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5A7" w:rsidRDefault="00AD1BE5">
      <w:pPr>
        <w:tabs>
          <w:tab w:val="left" w:pos="3703"/>
          <w:tab w:val="left" w:pos="7170"/>
        </w:tabs>
        <w:spacing w:line="240" w:lineRule="auto"/>
        <w:ind w:firstLine="0"/>
        <w:jc w:val="center"/>
        <w:rPr>
          <w:rFonts w:eastAsia="Times New Roman" w:cs="Times New Roman"/>
          <w:color w:val="002060"/>
          <w:sz w:val="28"/>
          <w:szCs w:val="28"/>
        </w:rPr>
      </w:pPr>
      <w:r>
        <w:rPr>
          <w:rFonts w:eastAsia="Times New Roman" w:cs="Times New Roman"/>
          <w:noProof/>
          <w:color w:val="002060"/>
          <w:sz w:val="28"/>
          <w:szCs w:val="28"/>
        </w:rPr>
        <w:drawing>
          <wp:anchor distT="0" distB="0" distL="114300" distR="114300" simplePos="0" relativeHeight="251663360" behindDoc="0" locked="0" layoutInCell="1" allowOverlap="1">
            <wp:simplePos x="0" y="0"/>
            <wp:positionH relativeFrom="margin">
              <wp:align>center</wp:align>
            </wp:positionH>
            <wp:positionV relativeFrom="margin">
              <wp:posOffset>-45720</wp:posOffset>
            </wp:positionV>
            <wp:extent cx="1157605" cy="1269365"/>
            <wp:effectExtent l="0" t="0" r="4445" b="698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9" cstate="print">
                      <a:extLst>
                        <a:ext uri="{28A0092B-C50C-407E-A947-70E740481C1C}">
                          <a14:useLocalDpi xmlns:a14="http://schemas.microsoft.com/office/drawing/2010/main" val="0"/>
                        </a:ext>
                      </a:extLst>
                    </a:blip>
                    <a:srcRect l="15622" t="12759" r="18792" b="15334"/>
                    <a:stretch>
                      <a:fillRect/>
                    </a:stretch>
                  </pic:blipFill>
                  <pic:spPr>
                    <a:xfrm>
                      <a:off x="0" y="0"/>
                      <a:ext cx="1157605" cy="1269365"/>
                    </a:xfrm>
                    <a:prstGeom prst="rect">
                      <a:avLst/>
                    </a:prstGeom>
                    <a:ln>
                      <a:noFill/>
                    </a:ln>
                  </pic:spPr>
                </pic:pic>
              </a:graphicData>
            </a:graphic>
          </wp:anchor>
        </w:drawing>
      </w:r>
      <w:r>
        <w:rPr>
          <w:rFonts w:eastAsia="Times New Roman" w:cs="Times New Roman"/>
          <w:noProof/>
          <w:color w:val="002060"/>
          <w:sz w:val="28"/>
          <w:szCs w:val="28"/>
        </w:rPr>
        <w:drawing>
          <wp:anchor distT="0" distB="0" distL="114300" distR="114300" simplePos="0" relativeHeight="251662336" behindDoc="0" locked="0" layoutInCell="1" allowOverlap="1">
            <wp:simplePos x="0" y="0"/>
            <wp:positionH relativeFrom="margin">
              <wp:posOffset>259080</wp:posOffset>
            </wp:positionH>
            <wp:positionV relativeFrom="margin">
              <wp:posOffset>7620</wp:posOffset>
            </wp:positionV>
            <wp:extent cx="1600200" cy="891540"/>
            <wp:effectExtent l="0" t="0" r="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0" cstate="print">
                      <a:extLst>
                        <a:ext uri="{28A0092B-C50C-407E-A947-70E740481C1C}">
                          <a14:useLocalDpi xmlns:a14="http://schemas.microsoft.com/office/drawing/2010/main" val="0"/>
                        </a:ext>
                      </a:extLst>
                    </a:blip>
                    <a:srcRect l="3494" t="11167" r="4803" b="11986"/>
                    <a:stretch>
                      <a:fillRect/>
                    </a:stretch>
                  </pic:blipFill>
                  <pic:spPr>
                    <a:xfrm>
                      <a:off x="0" y="0"/>
                      <a:ext cx="1600200" cy="891540"/>
                    </a:xfrm>
                    <a:prstGeom prst="rect">
                      <a:avLst/>
                    </a:prstGeom>
                    <a:ln>
                      <a:noFill/>
                    </a:ln>
                  </pic:spPr>
                </pic:pic>
              </a:graphicData>
            </a:graphic>
          </wp:anchor>
        </w:drawing>
      </w:r>
      <w:r>
        <w:rPr>
          <w:rFonts w:eastAsia="Times New Roman" w:cs="Times New Roman"/>
          <w:noProof/>
          <w:color w:val="002060"/>
          <w:sz w:val="28"/>
          <w:szCs w:val="28"/>
        </w:rPr>
        <w:drawing>
          <wp:anchor distT="0" distB="0" distL="114300" distR="114300" simplePos="0" relativeHeight="251664384" behindDoc="0" locked="0" layoutInCell="1" allowOverlap="1">
            <wp:simplePos x="0" y="0"/>
            <wp:positionH relativeFrom="margin">
              <wp:posOffset>4873625</wp:posOffset>
            </wp:positionH>
            <wp:positionV relativeFrom="margin">
              <wp:align>top</wp:align>
            </wp:positionV>
            <wp:extent cx="1219200" cy="143764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1" cstate="print">
                      <a:extLst>
                        <a:ext uri="{28A0092B-C50C-407E-A947-70E740481C1C}">
                          <a14:useLocalDpi xmlns:a14="http://schemas.microsoft.com/office/drawing/2010/main" val="0"/>
                        </a:ext>
                      </a:extLst>
                    </a:blip>
                    <a:srcRect l="11800" t="13306" r="11201" b="13023"/>
                    <a:stretch>
                      <a:fillRect/>
                    </a:stretch>
                  </pic:blipFill>
                  <pic:spPr>
                    <a:xfrm>
                      <a:off x="0" y="0"/>
                      <a:ext cx="1219200" cy="1437706"/>
                    </a:xfrm>
                    <a:prstGeom prst="rect">
                      <a:avLst/>
                    </a:prstGeom>
                    <a:ln>
                      <a:noFill/>
                    </a:ln>
                  </pic:spPr>
                </pic:pic>
              </a:graphicData>
            </a:graphic>
          </wp:anchor>
        </w:drawing>
      </w:r>
    </w:p>
    <w:p w:rsidR="00C745A7" w:rsidRDefault="00C745A7">
      <w:pPr>
        <w:tabs>
          <w:tab w:val="left" w:pos="3703"/>
          <w:tab w:val="left" w:pos="7170"/>
        </w:tabs>
        <w:spacing w:line="240" w:lineRule="auto"/>
        <w:ind w:firstLine="0"/>
        <w:jc w:val="center"/>
        <w:rPr>
          <w:rFonts w:eastAsia="Times New Roman" w:cs="Times New Roman"/>
          <w:color w:val="002060"/>
          <w:sz w:val="28"/>
          <w:szCs w:val="28"/>
        </w:rPr>
      </w:pPr>
    </w:p>
    <w:p w:rsidR="00C745A7" w:rsidRDefault="00C745A7">
      <w:pPr>
        <w:tabs>
          <w:tab w:val="left" w:pos="3703"/>
          <w:tab w:val="left" w:pos="7170"/>
        </w:tabs>
        <w:spacing w:line="240" w:lineRule="auto"/>
        <w:ind w:firstLine="0"/>
        <w:jc w:val="center"/>
        <w:rPr>
          <w:rFonts w:eastAsia="Times New Roman" w:cs="Times New Roman"/>
          <w:color w:val="002060"/>
          <w:sz w:val="28"/>
          <w:szCs w:val="28"/>
        </w:rPr>
      </w:pPr>
    </w:p>
    <w:p w:rsidR="00C745A7" w:rsidRDefault="00C745A7">
      <w:pPr>
        <w:tabs>
          <w:tab w:val="left" w:pos="3703"/>
          <w:tab w:val="left" w:pos="7170"/>
        </w:tabs>
        <w:spacing w:line="240" w:lineRule="auto"/>
        <w:ind w:firstLine="0"/>
        <w:jc w:val="center"/>
        <w:rPr>
          <w:rFonts w:eastAsia="Times New Roman" w:cs="Times New Roman"/>
          <w:color w:val="002060"/>
          <w:sz w:val="28"/>
          <w:szCs w:val="28"/>
        </w:rPr>
      </w:pPr>
    </w:p>
    <w:p w:rsidR="00C745A7" w:rsidRDefault="00C745A7">
      <w:pPr>
        <w:tabs>
          <w:tab w:val="left" w:pos="3703"/>
          <w:tab w:val="left" w:pos="7170"/>
        </w:tabs>
        <w:spacing w:line="240" w:lineRule="auto"/>
        <w:ind w:firstLine="0"/>
        <w:jc w:val="center"/>
        <w:rPr>
          <w:rFonts w:eastAsia="Times New Roman" w:cs="Times New Roman"/>
          <w:color w:val="002060"/>
          <w:sz w:val="28"/>
          <w:szCs w:val="28"/>
        </w:rPr>
      </w:pPr>
    </w:p>
    <w:p w:rsidR="00C745A7" w:rsidRDefault="00C745A7">
      <w:pPr>
        <w:tabs>
          <w:tab w:val="left" w:pos="3703"/>
          <w:tab w:val="left" w:pos="7170"/>
        </w:tabs>
        <w:spacing w:line="240" w:lineRule="auto"/>
        <w:ind w:firstLine="0"/>
        <w:jc w:val="center"/>
        <w:rPr>
          <w:rFonts w:eastAsia="Times New Roman" w:cs="Times New Roman"/>
          <w:color w:val="002060"/>
          <w:sz w:val="28"/>
          <w:szCs w:val="28"/>
        </w:rPr>
      </w:pPr>
    </w:p>
    <w:p w:rsidR="00C745A7" w:rsidRDefault="00C745A7">
      <w:pPr>
        <w:tabs>
          <w:tab w:val="left" w:pos="3703"/>
          <w:tab w:val="left" w:pos="7170"/>
        </w:tabs>
        <w:spacing w:line="240" w:lineRule="auto"/>
        <w:ind w:firstLine="0"/>
        <w:jc w:val="center"/>
        <w:rPr>
          <w:rFonts w:eastAsia="Times New Roman" w:cs="Times New Roman"/>
          <w:color w:val="002060"/>
          <w:sz w:val="28"/>
          <w:szCs w:val="28"/>
        </w:rPr>
      </w:pPr>
    </w:p>
    <w:p w:rsidR="00C745A7" w:rsidRDefault="00C745A7">
      <w:pPr>
        <w:tabs>
          <w:tab w:val="left" w:pos="3703"/>
          <w:tab w:val="left" w:pos="7170"/>
        </w:tabs>
        <w:spacing w:line="240" w:lineRule="auto"/>
        <w:ind w:firstLine="0"/>
        <w:jc w:val="center"/>
        <w:rPr>
          <w:rFonts w:eastAsia="Times New Roman" w:cs="Times New Roman"/>
          <w:color w:val="002060"/>
          <w:sz w:val="28"/>
          <w:szCs w:val="28"/>
        </w:rPr>
      </w:pPr>
    </w:p>
    <w:p w:rsidR="00BE27E7" w:rsidRPr="00064161" w:rsidRDefault="00BE27E7" w:rsidP="00BE27E7">
      <w:pPr>
        <w:pStyle w:val="afff4"/>
        <w:jc w:val="center"/>
        <w:rPr>
          <w:rFonts w:ascii="Times New Roman" w:hAnsi="Times New Roman"/>
          <w:color w:val="323E4F" w:themeColor="text2" w:themeShade="BF"/>
          <w:sz w:val="28"/>
          <w:szCs w:val="24"/>
        </w:rPr>
      </w:pPr>
      <w:r w:rsidRPr="00064161">
        <w:rPr>
          <w:rFonts w:ascii="Times New Roman" w:hAnsi="Times New Roman"/>
          <w:color w:val="323E4F" w:themeColor="text2" w:themeShade="BF"/>
          <w:sz w:val="28"/>
          <w:szCs w:val="24"/>
        </w:rPr>
        <w:t>МУ «Отдел образования Ножай-Юртовского муниципального района»</w:t>
      </w:r>
    </w:p>
    <w:p w:rsidR="00BE27E7" w:rsidRPr="00064161" w:rsidRDefault="00BE27E7" w:rsidP="00BE27E7">
      <w:pPr>
        <w:pStyle w:val="afff4"/>
        <w:jc w:val="center"/>
        <w:rPr>
          <w:rFonts w:ascii="Times New Roman" w:hAnsi="Times New Roman"/>
          <w:b/>
          <w:color w:val="323E4F" w:themeColor="text2" w:themeShade="BF"/>
          <w:sz w:val="28"/>
          <w:szCs w:val="24"/>
        </w:rPr>
      </w:pPr>
      <w:r w:rsidRPr="00064161">
        <w:rPr>
          <w:rFonts w:ascii="Times New Roman" w:hAnsi="Times New Roman"/>
          <w:b/>
          <w:color w:val="323E4F" w:themeColor="text2" w:themeShade="BF"/>
          <w:sz w:val="28"/>
          <w:szCs w:val="24"/>
        </w:rPr>
        <w:t>Муниципальное бюджетное общеобразовательное учреждение</w:t>
      </w:r>
    </w:p>
    <w:p w:rsidR="00BE27E7" w:rsidRPr="00064161" w:rsidRDefault="00BE27E7" w:rsidP="00BE27E7">
      <w:pPr>
        <w:pStyle w:val="afff4"/>
        <w:jc w:val="center"/>
        <w:rPr>
          <w:rFonts w:ascii="Times New Roman" w:hAnsi="Times New Roman"/>
          <w:b/>
          <w:color w:val="323E4F" w:themeColor="text2" w:themeShade="BF"/>
          <w:sz w:val="28"/>
          <w:szCs w:val="24"/>
        </w:rPr>
      </w:pPr>
      <w:r w:rsidRPr="00064161">
        <w:rPr>
          <w:rFonts w:ascii="Times New Roman" w:hAnsi="Times New Roman"/>
          <w:b/>
          <w:color w:val="323E4F" w:themeColor="text2" w:themeShade="BF"/>
          <w:sz w:val="28"/>
          <w:szCs w:val="24"/>
        </w:rPr>
        <w:t>«ОСНОВНАЯ ОБЩЕОБРАЗОВАТЕЛЬНАЯ ШКОЛА С. ЧЕЧЧЕЛЬ-ХИ»</w:t>
      </w:r>
    </w:p>
    <w:p w:rsidR="00BE27E7" w:rsidRPr="00064161" w:rsidRDefault="00BE27E7" w:rsidP="00BE27E7">
      <w:pPr>
        <w:pStyle w:val="afff4"/>
        <w:jc w:val="center"/>
        <w:rPr>
          <w:rFonts w:ascii="Times New Roman" w:hAnsi="Times New Roman"/>
          <w:color w:val="323E4F" w:themeColor="text2" w:themeShade="BF"/>
          <w:sz w:val="28"/>
          <w:szCs w:val="24"/>
        </w:rPr>
      </w:pPr>
      <w:r w:rsidRPr="00064161">
        <w:rPr>
          <w:rFonts w:ascii="Times New Roman" w:hAnsi="Times New Roman"/>
          <w:b/>
          <w:color w:val="323E4F" w:themeColor="text2" w:themeShade="BF"/>
          <w:sz w:val="28"/>
          <w:szCs w:val="24"/>
        </w:rPr>
        <w:t>(МБОУ «ООШ с. Чеччель-Хи»)</w:t>
      </w:r>
    </w:p>
    <w:p w:rsidR="00BE27E7" w:rsidRPr="00064161" w:rsidRDefault="00BE27E7" w:rsidP="00BE27E7">
      <w:pPr>
        <w:pStyle w:val="afff4"/>
        <w:jc w:val="center"/>
        <w:rPr>
          <w:rFonts w:ascii="Times New Roman" w:hAnsi="Times New Roman"/>
          <w:color w:val="323E4F" w:themeColor="text2" w:themeShade="BF"/>
          <w:sz w:val="28"/>
          <w:szCs w:val="24"/>
        </w:rPr>
      </w:pPr>
      <w:r w:rsidRPr="00064161">
        <w:rPr>
          <w:rFonts w:ascii="Times New Roman" w:hAnsi="Times New Roman"/>
          <w:color w:val="323E4F" w:themeColor="text2" w:themeShade="BF"/>
          <w:sz w:val="28"/>
          <w:szCs w:val="24"/>
        </w:rPr>
        <w:t>МУ «Нажин-Юьртан муниципальни кIоштан дешаран къаст»</w:t>
      </w:r>
    </w:p>
    <w:p w:rsidR="00BE27E7" w:rsidRPr="00064161" w:rsidRDefault="00BE27E7" w:rsidP="00BE27E7">
      <w:pPr>
        <w:pStyle w:val="afff4"/>
        <w:jc w:val="center"/>
        <w:rPr>
          <w:rStyle w:val="65pt"/>
          <w:rFonts w:ascii="Times New Roman" w:eastAsia="Courier New" w:hAnsi="Times New Roman"/>
          <w:color w:val="323E4F" w:themeColor="text2" w:themeShade="BF"/>
          <w:sz w:val="28"/>
          <w:szCs w:val="24"/>
        </w:rPr>
      </w:pPr>
      <w:r w:rsidRPr="00064161">
        <w:rPr>
          <w:rFonts w:ascii="Times New Roman" w:hAnsi="Times New Roman"/>
          <w:b/>
          <w:color w:val="323E4F" w:themeColor="text2" w:themeShade="BF"/>
          <w:sz w:val="28"/>
          <w:szCs w:val="24"/>
        </w:rPr>
        <w:t>Муниципальни бюджетни</w:t>
      </w:r>
      <w:r w:rsidRPr="00064161">
        <w:rPr>
          <w:rStyle w:val="65pt"/>
          <w:rFonts w:ascii="Times New Roman" w:eastAsia="Courier New" w:hAnsi="Times New Roman"/>
          <w:color w:val="323E4F" w:themeColor="text2" w:themeShade="BF"/>
          <w:sz w:val="28"/>
          <w:szCs w:val="24"/>
        </w:rPr>
        <w:t xml:space="preserve"> йукъарадешаран учреждени</w:t>
      </w:r>
    </w:p>
    <w:p w:rsidR="00BE27E7" w:rsidRPr="00064161" w:rsidRDefault="00BE27E7" w:rsidP="00BE27E7">
      <w:pPr>
        <w:pStyle w:val="afff4"/>
        <w:jc w:val="center"/>
        <w:rPr>
          <w:rFonts w:ascii="Times New Roman" w:hAnsi="Times New Roman"/>
          <w:b/>
          <w:color w:val="323E4F" w:themeColor="text2" w:themeShade="BF"/>
          <w:sz w:val="28"/>
          <w:szCs w:val="24"/>
        </w:rPr>
      </w:pPr>
      <w:r w:rsidRPr="00064161">
        <w:rPr>
          <w:rStyle w:val="65pt"/>
          <w:rFonts w:ascii="Times New Roman" w:eastAsia="Courier New" w:hAnsi="Times New Roman"/>
          <w:color w:val="323E4F" w:themeColor="text2" w:themeShade="BF"/>
          <w:sz w:val="28"/>
          <w:szCs w:val="24"/>
        </w:rPr>
        <w:t>«</w:t>
      </w:r>
      <w:r w:rsidRPr="00064161">
        <w:rPr>
          <w:rFonts w:ascii="Times New Roman" w:hAnsi="Times New Roman"/>
          <w:b/>
          <w:color w:val="323E4F" w:themeColor="text2" w:themeShade="BF"/>
          <w:sz w:val="28"/>
          <w:szCs w:val="24"/>
        </w:rPr>
        <w:t>ЧЕЧЧАЛХЕ ЙУЬРТАН КОЬРТА ЙУКЪАРАДЕШАРАН ШКОЛА»</w:t>
      </w:r>
    </w:p>
    <w:p w:rsidR="00BE27E7" w:rsidRPr="00064161" w:rsidRDefault="00BE27E7" w:rsidP="00BE27E7">
      <w:pPr>
        <w:pStyle w:val="afff4"/>
        <w:jc w:val="center"/>
        <w:rPr>
          <w:rFonts w:ascii="Times New Roman" w:hAnsi="Times New Roman"/>
          <w:color w:val="323E4F" w:themeColor="text2" w:themeShade="BF"/>
          <w:sz w:val="28"/>
          <w:szCs w:val="24"/>
        </w:rPr>
      </w:pPr>
      <w:r w:rsidRPr="00064161">
        <w:rPr>
          <w:rFonts w:ascii="Times New Roman" w:hAnsi="Times New Roman"/>
          <w:b/>
          <w:color w:val="323E4F" w:themeColor="text2" w:themeShade="BF"/>
          <w:sz w:val="28"/>
          <w:szCs w:val="24"/>
        </w:rPr>
        <w:t>(МБЙУ «Чеччалхе йуьртан КЙШ»</w:t>
      </w:r>
      <w:r w:rsidRPr="00064161">
        <w:rPr>
          <w:rFonts w:ascii="Times New Roman" w:hAnsi="Times New Roman"/>
          <w:color w:val="323E4F" w:themeColor="text2" w:themeShade="BF"/>
          <w:sz w:val="28"/>
          <w:szCs w:val="24"/>
        </w:rPr>
        <w:t>)</w:t>
      </w:r>
    </w:p>
    <w:p w:rsidR="00C745A7" w:rsidRDefault="00C745A7">
      <w:pPr>
        <w:spacing w:line="240" w:lineRule="auto"/>
        <w:ind w:firstLine="0"/>
        <w:jc w:val="left"/>
        <w:rPr>
          <w:rFonts w:eastAsia="Times New Roman" w:cs="Times New Roman"/>
          <w:color w:val="002060"/>
          <w:sz w:val="28"/>
          <w:szCs w:val="28"/>
        </w:rPr>
      </w:pPr>
    </w:p>
    <w:tbl>
      <w:tblPr>
        <w:tblW w:w="9477" w:type="dxa"/>
        <w:tblCellMar>
          <w:top w:w="15" w:type="dxa"/>
          <w:left w:w="15" w:type="dxa"/>
          <w:bottom w:w="15" w:type="dxa"/>
          <w:right w:w="15" w:type="dxa"/>
        </w:tblCellMar>
        <w:tblLook w:val="04A0" w:firstRow="1" w:lastRow="0" w:firstColumn="1" w:lastColumn="0" w:noHBand="0" w:noVBand="1"/>
      </w:tblPr>
      <w:tblGrid>
        <w:gridCol w:w="3998"/>
        <w:gridCol w:w="5479"/>
      </w:tblGrid>
      <w:tr w:rsidR="00C745A7">
        <w:trPr>
          <w:trHeight w:val="1421"/>
        </w:trPr>
        <w:tc>
          <w:tcPr>
            <w:tcW w:w="0" w:type="auto"/>
            <w:tcMar>
              <w:top w:w="75" w:type="dxa"/>
              <w:left w:w="75" w:type="dxa"/>
              <w:bottom w:w="75" w:type="dxa"/>
              <w:right w:w="75" w:type="dxa"/>
            </w:tcMar>
          </w:tcPr>
          <w:p w:rsidR="00C745A7" w:rsidRDefault="00AD1BE5">
            <w:pPr>
              <w:spacing w:before="100" w:beforeAutospacing="1" w:after="100" w:afterAutospacing="1" w:line="240" w:lineRule="auto"/>
              <w:ind w:firstLine="0"/>
              <w:jc w:val="left"/>
              <w:rPr>
                <w:rFonts w:eastAsia="Times New Roman" w:cs="Times New Roman"/>
                <w:color w:val="002060"/>
                <w:sz w:val="24"/>
                <w:szCs w:val="24"/>
                <w:lang w:eastAsia="en-US"/>
              </w:rPr>
            </w:pPr>
            <w:r>
              <w:rPr>
                <w:rFonts w:eastAsia="Times New Roman" w:cs="Times New Roman"/>
                <w:b/>
                <w:bCs/>
                <w:color w:val="002060"/>
                <w:sz w:val="24"/>
                <w:szCs w:val="24"/>
                <w:lang w:eastAsia="en-US"/>
              </w:rPr>
              <w:t>СОГЛАСОВАНО</w:t>
            </w:r>
            <w:r>
              <w:rPr>
                <w:rFonts w:eastAsia="Times New Roman" w:cs="Times New Roman"/>
                <w:b/>
                <w:bCs/>
                <w:color w:val="002060"/>
                <w:sz w:val="24"/>
                <w:szCs w:val="24"/>
                <w:lang w:val="en-US" w:eastAsia="en-US"/>
              </w:rPr>
              <w:t> </w:t>
            </w:r>
          </w:p>
          <w:p w:rsidR="00C745A7" w:rsidRDefault="00AD1BE5" w:rsidP="00BE27E7">
            <w:pPr>
              <w:spacing w:before="100" w:beforeAutospacing="1" w:after="100" w:afterAutospacing="1"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Педагогическим советом</w:t>
            </w:r>
            <w:r>
              <w:rPr>
                <w:rFonts w:eastAsia="Times New Roman" w:cs="Times New Roman"/>
                <w:color w:val="002060"/>
                <w:sz w:val="24"/>
                <w:szCs w:val="24"/>
                <w:lang w:eastAsia="en-US"/>
              </w:rPr>
              <w:br/>
              <w:t>МБОУ «</w:t>
            </w:r>
            <w:r w:rsidR="00BE27E7">
              <w:rPr>
                <w:rFonts w:eastAsia="Times New Roman" w:cs="Times New Roman"/>
                <w:color w:val="002060"/>
                <w:sz w:val="24"/>
                <w:szCs w:val="24"/>
                <w:lang w:eastAsia="en-US"/>
              </w:rPr>
              <w:t>ООШ с. Чеччель-Хи»</w:t>
            </w:r>
            <w:r>
              <w:rPr>
                <w:rFonts w:eastAsia="Times New Roman" w:cs="Times New Roman"/>
                <w:color w:val="002060"/>
                <w:sz w:val="24"/>
                <w:szCs w:val="24"/>
                <w:lang w:eastAsia="en-US"/>
              </w:rPr>
              <w:br/>
              <w:t>протокол от 2</w:t>
            </w:r>
            <w:r w:rsidR="00BE27E7">
              <w:rPr>
                <w:rFonts w:eastAsia="Times New Roman" w:cs="Times New Roman"/>
                <w:color w:val="002060"/>
                <w:sz w:val="24"/>
                <w:szCs w:val="24"/>
                <w:lang w:eastAsia="en-US"/>
              </w:rPr>
              <w:t>9</w:t>
            </w:r>
            <w:r>
              <w:rPr>
                <w:rFonts w:eastAsia="Times New Roman" w:cs="Times New Roman"/>
                <w:color w:val="002060"/>
                <w:sz w:val="24"/>
                <w:szCs w:val="24"/>
                <w:lang w:eastAsia="en-US"/>
              </w:rPr>
              <w:t>.08.2025  № 1</w:t>
            </w:r>
          </w:p>
        </w:tc>
        <w:tc>
          <w:tcPr>
            <w:tcW w:w="0" w:type="auto"/>
            <w:tcMar>
              <w:top w:w="75" w:type="dxa"/>
              <w:left w:w="75" w:type="dxa"/>
              <w:bottom w:w="75" w:type="dxa"/>
              <w:right w:w="75" w:type="dxa"/>
            </w:tcMar>
          </w:tcPr>
          <w:p w:rsidR="00C745A7" w:rsidRDefault="00AD1BE5">
            <w:pPr>
              <w:spacing w:before="100" w:beforeAutospacing="1" w:after="100" w:afterAutospacing="1" w:line="240" w:lineRule="auto"/>
              <w:ind w:firstLine="0"/>
              <w:jc w:val="right"/>
              <w:rPr>
                <w:rFonts w:eastAsia="Times New Roman" w:cs="Times New Roman"/>
                <w:color w:val="002060"/>
                <w:sz w:val="24"/>
                <w:szCs w:val="24"/>
                <w:lang w:eastAsia="en-US"/>
              </w:rPr>
            </w:pPr>
            <w:r>
              <w:rPr>
                <w:rFonts w:eastAsia="Times New Roman" w:cs="Times New Roman"/>
                <w:b/>
                <w:bCs/>
                <w:color w:val="002060"/>
                <w:sz w:val="24"/>
                <w:szCs w:val="24"/>
                <w:lang w:eastAsia="en-US"/>
              </w:rPr>
              <w:t>УТВЕРЖДАЮ</w:t>
            </w:r>
          </w:p>
          <w:p w:rsidR="00C745A7" w:rsidRDefault="00AD1BE5" w:rsidP="00BE27E7">
            <w:pPr>
              <w:spacing w:before="100" w:beforeAutospacing="1" w:after="100" w:afterAutospacing="1" w:line="240" w:lineRule="auto"/>
              <w:ind w:firstLine="0"/>
              <w:jc w:val="right"/>
              <w:rPr>
                <w:rFonts w:eastAsia="Times New Roman" w:cs="Times New Roman"/>
                <w:color w:val="002060"/>
                <w:sz w:val="24"/>
                <w:szCs w:val="24"/>
                <w:lang w:eastAsia="en-US"/>
              </w:rPr>
            </w:pPr>
            <w:r>
              <w:rPr>
                <w:rFonts w:eastAsia="Times New Roman" w:cs="Times New Roman"/>
                <w:color w:val="002060"/>
                <w:sz w:val="24"/>
                <w:szCs w:val="24"/>
                <w:lang w:eastAsia="en-US"/>
              </w:rPr>
              <w:t>Директор</w:t>
            </w:r>
            <w:r>
              <w:rPr>
                <w:rFonts w:eastAsia="Times New Roman" w:cs="Times New Roman"/>
                <w:color w:val="002060"/>
                <w:sz w:val="24"/>
                <w:szCs w:val="24"/>
                <w:lang w:val="en-US" w:eastAsia="en-US"/>
              </w:rPr>
              <w:t> </w:t>
            </w:r>
            <w:r>
              <w:rPr>
                <w:rFonts w:eastAsia="Times New Roman" w:cs="Times New Roman"/>
                <w:color w:val="002060"/>
                <w:sz w:val="24"/>
                <w:szCs w:val="24"/>
                <w:lang w:eastAsia="en-US"/>
              </w:rPr>
              <w:t>(МБОУ «</w:t>
            </w:r>
            <w:r w:rsidR="00BE27E7">
              <w:rPr>
                <w:rFonts w:eastAsia="Times New Roman" w:cs="Times New Roman"/>
                <w:color w:val="002060"/>
                <w:sz w:val="24"/>
                <w:szCs w:val="24"/>
                <w:lang w:eastAsia="en-US"/>
              </w:rPr>
              <w:t>ООШ с. Чеччель-Хи</w:t>
            </w:r>
            <w:r>
              <w:rPr>
                <w:rFonts w:eastAsia="Times New Roman" w:cs="Times New Roman"/>
                <w:color w:val="002060"/>
                <w:sz w:val="24"/>
                <w:szCs w:val="24"/>
                <w:lang w:eastAsia="en-US"/>
              </w:rPr>
              <w:t>»)</w:t>
            </w:r>
            <w:r>
              <w:rPr>
                <w:rFonts w:eastAsia="Times New Roman" w:cs="Times New Roman"/>
                <w:color w:val="002060"/>
                <w:sz w:val="24"/>
                <w:szCs w:val="24"/>
                <w:lang w:eastAsia="en-US"/>
              </w:rPr>
              <w:br/>
              <w:t xml:space="preserve">___________________ </w:t>
            </w:r>
            <w:r w:rsidR="00BE27E7">
              <w:rPr>
                <w:rFonts w:eastAsia="Times New Roman" w:cs="Times New Roman"/>
                <w:color w:val="002060"/>
                <w:sz w:val="24"/>
                <w:szCs w:val="24"/>
                <w:lang w:eastAsia="en-US"/>
              </w:rPr>
              <w:t>Х.Х. Абалханов</w:t>
            </w:r>
            <w:r>
              <w:rPr>
                <w:rFonts w:eastAsia="Times New Roman" w:cs="Times New Roman"/>
                <w:color w:val="002060"/>
                <w:sz w:val="24"/>
                <w:szCs w:val="24"/>
                <w:lang w:eastAsia="en-US"/>
              </w:rPr>
              <w:br/>
              <w:t xml:space="preserve">Приказ от 30.08.2025 г. № _____-п </w:t>
            </w:r>
          </w:p>
        </w:tc>
      </w:tr>
    </w:tbl>
    <w:p w:rsidR="00C745A7" w:rsidRDefault="00C745A7">
      <w:pPr>
        <w:spacing w:line="276" w:lineRule="auto"/>
        <w:ind w:firstLine="567"/>
        <w:jc w:val="right"/>
        <w:rPr>
          <w:rFonts w:cs="Times New Roman"/>
          <w:color w:val="002060"/>
          <w:kern w:val="2"/>
          <w:sz w:val="28"/>
          <w:szCs w:val="28"/>
        </w:rPr>
      </w:pPr>
    </w:p>
    <w:p w:rsidR="00C745A7" w:rsidRDefault="00C745A7">
      <w:pPr>
        <w:spacing w:line="276" w:lineRule="auto"/>
        <w:ind w:firstLine="567"/>
        <w:jc w:val="right"/>
        <w:rPr>
          <w:rFonts w:cs="Times New Roman"/>
          <w:color w:val="002060"/>
          <w:kern w:val="2"/>
          <w:sz w:val="28"/>
          <w:szCs w:val="28"/>
        </w:rPr>
      </w:pPr>
    </w:p>
    <w:p w:rsidR="00C745A7" w:rsidRDefault="00C745A7">
      <w:pPr>
        <w:spacing w:after="160" w:line="276" w:lineRule="auto"/>
        <w:ind w:firstLine="0"/>
        <w:jc w:val="left"/>
        <w:rPr>
          <w:rFonts w:eastAsia="Times New Roman" w:cs="Times New Roman"/>
          <w:color w:val="002060"/>
          <w:kern w:val="2"/>
          <w:sz w:val="28"/>
          <w:szCs w:val="28"/>
        </w:rPr>
      </w:pPr>
    </w:p>
    <w:p w:rsidR="00C745A7" w:rsidRDefault="00AD1BE5">
      <w:pPr>
        <w:spacing w:line="276" w:lineRule="auto"/>
        <w:ind w:firstLine="567"/>
        <w:jc w:val="center"/>
        <w:rPr>
          <w:rFonts w:eastAsia="Times New Roman" w:cs="Times New Roman"/>
          <w:b/>
          <w:color w:val="002060"/>
          <w:kern w:val="2"/>
          <w:sz w:val="28"/>
          <w:szCs w:val="28"/>
        </w:rPr>
      </w:pPr>
      <w:r>
        <w:rPr>
          <w:rFonts w:eastAsia="Times New Roman" w:cs="Times New Roman"/>
          <w:b/>
          <w:color w:val="002060"/>
          <w:kern w:val="2"/>
          <w:sz w:val="28"/>
          <w:szCs w:val="28"/>
        </w:rPr>
        <w:t>ОСНОВНАЯ ОБРАЗОВАТЕЛЬНАЯ ПРОГРАММА</w:t>
      </w:r>
    </w:p>
    <w:p w:rsidR="00C745A7" w:rsidRDefault="00AD1BE5">
      <w:pPr>
        <w:spacing w:line="276" w:lineRule="auto"/>
        <w:ind w:firstLine="567"/>
        <w:jc w:val="center"/>
        <w:rPr>
          <w:rFonts w:eastAsia="Times New Roman" w:cs="Times New Roman"/>
          <w:b/>
          <w:color w:val="002060"/>
          <w:kern w:val="2"/>
          <w:sz w:val="28"/>
          <w:szCs w:val="28"/>
        </w:rPr>
      </w:pPr>
      <w:r>
        <w:rPr>
          <w:rFonts w:eastAsia="Times New Roman" w:cs="Times New Roman"/>
          <w:b/>
          <w:color w:val="002060"/>
          <w:kern w:val="2"/>
          <w:sz w:val="28"/>
          <w:szCs w:val="28"/>
        </w:rPr>
        <w:t>НАЧАЛЬНОГО ОБЩЕГО ОБРАЗОВАНИЯ</w:t>
      </w:r>
    </w:p>
    <w:p w:rsidR="00C745A7" w:rsidRDefault="00AD1BE5">
      <w:pPr>
        <w:widowControl w:val="0"/>
        <w:tabs>
          <w:tab w:val="left" w:pos="142"/>
          <w:tab w:val="left" w:pos="9498"/>
        </w:tabs>
        <w:autoSpaceDE w:val="0"/>
        <w:autoSpaceDN w:val="0"/>
        <w:spacing w:line="240" w:lineRule="auto"/>
        <w:ind w:right="3" w:firstLine="0"/>
        <w:jc w:val="center"/>
        <w:rPr>
          <w:rFonts w:eastAsia="Calibri" w:cs="Times New Roman"/>
          <w:bCs/>
          <w:i/>
          <w:color w:val="002060"/>
          <w:sz w:val="28"/>
          <w:szCs w:val="28"/>
          <w:lang w:eastAsia="en-US"/>
        </w:rPr>
      </w:pPr>
      <w:r>
        <w:rPr>
          <w:rFonts w:eastAsia="Calibri" w:cs="Times New Roman"/>
          <w:bCs/>
          <w:i/>
          <w:color w:val="002060"/>
          <w:sz w:val="28"/>
          <w:szCs w:val="28"/>
          <w:lang w:eastAsia="en-US"/>
        </w:rPr>
        <w:t>(в соответствии с обновлённым ФГОС НОО и ФОП НОО)</w:t>
      </w:r>
    </w:p>
    <w:p w:rsidR="00C745A7" w:rsidRDefault="00AD1BE5">
      <w:pPr>
        <w:widowControl w:val="0"/>
        <w:tabs>
          <w:tab w:val="left" w:pos="142"/>
          <w:tab w:val="left" w:pos="9498"/>
        </w:tabs>
        <w:autoSpaceDE w:val="0"/>
        <w:autoSpaceDN w:val="0"/>
        <w:spacing w:line="240" w:lineRule="auto"/>
        <w:ind w:left="228" w:right="223" w:firstLine="0"/>
        <w:jc w:val="center"/>
        <w:rPr>
          <w:rFonts w:eastAsia="Calibri" w:cs="Times New Roman"/>
          <w:i/>
          <w:color w:val="002060"/>
          <w:sz w:val="28"/>
          <w:szCs w:val="28"/>
          <w:lang w:eastAsia="en-US"/>
        </w:rPr>
      </w:pPr>
      <w:r>
        <w:rPr>
          <w:rFonts w:eastAsia="Calibri" w:cs="Times New Roman"/>
          <w:i/>
          <w:color w:val="002060"/>
          <w:sz w:val="28"/>
          <w:szCs w:val="28"/>
          <w:lang w:eastAsia="en-US"/>
        </w:rPr>
        <w:t>(</w:t>
      </w:r>
      <w:r>
        <w:rPr>
          <w:rFonts w:cs="Times New Roman"/>
          <w:color w:val="002060"/>
          <w:kern w:val="2"/>
          <w:sz w:val="28"/>
          <w:szCs w:val="28"/>
        </w:rPr>
        <w:t>с изменениями на 1.09.2025г</w:t>
      </w:r>
      <w:r>
        <w:rPr>
          <w:rFonts w:eastAsia="Calibri" w:cs="Times New Roman"/>
          <w:i/>
          <w:color w:val="002060"/>
          <w:sz w:val="28"/>
          <w:szCs w:val="28"/>
          <w:lang w:eastAsia="en-US"/>
        </w:rPr>
        <w:t>)</w:t>
      </w:r>
    </w:p>
    <w:p w:rsidR="00C745A7" w:rsidRDefault="00C745A7">
      <w:pPr>
        <w:spacing w:after="160" w:line="276" w:lineRule="auto"/>
        <w:ind w:firstLine="567"/>
        <w:jc w:val="center"/>
        <w:rPr>
          <w:rFonts w:eastAsia="Times New Roman" w:cs="Times New Roman"/>
          <w:color w:val="002060"/>
          <w:kern w:val="2"/>
          <w:sz w:val="28"/>
          <w:szCs w:val="28"/>
        </w:rPr>
      </w:pPr>
    </w:p>
    <w:p w:rsidR="00C745A7" w:rsidRDefault="00AD1BE5">
      <w:pPr>
        <w:spacing w:after="160" w:line="276" w:lineRule="auto"/>
        <w:ind w:firstLine="2127"/>
        <w:rPr>
          <w:rFonts w:eastAsia="Times New Roman" w:cs="Times New Roman"/>
          <w:color w:val="002060"/>
          <w:kern w:val="2"/>
          <w:sz w:val="28"/>
          <w:szCs w:val="28"/>
        </w:rPr>
      </w:pPr>
      <w:r>
        <w:rPr>
          <w:rFonts w:eastAsia="Times New Roman" w:cs="Times New Roman"/>
          <w:color w:val="002060"/>
          <w:kern w:val="2"/>
          <w:sz w:val="28"/>
          <w:szCs w:val="28"/>
        </w:rPr>
        <w:t>Срок освоения 4 года</w:t>
      </w:r>
    </w:p>
    <w:p w:rsidR="00C745A7" w:rsidRDefault="00AD1BE5">
      <w:pPr>
        <w:spacing w:after="160" w:line="276" w:lineRule="auto"/>
        <w:ind w:firstLine="0"/>
        <w:rPr>
          <w:rFonts w:eastAsia="Times New Roman" w:cs="Times New Roman"/>
          <w:color w:val="002060"/>
          <w:kern w:val="2"/>
          <w:sz w:val="28"/>
          <w:szCs w:val="28"/>
        </w:rPr>
      </w:pPr>
      <w:r>
        <w:rPr>
          <w:rFonts w:eastAsia="Times New Roman" w:cs="Times New Roman"/>
          <w:noProof/>
          <w:color w:val="002060"/>
          <w:kern w:val="2"/>
          <w:sz w:val="28"/>
          <w:szCs w:val="28"/>
        </w:rPr>
        <w:drawing>
          <wp:anchor distT="0" distB="0" distL="114300" distR="114300" simplePos="0" relativeHeight="251665408" behindDoc="0" locked="0" layoutInCell="1" allowOverlap="1">
            <wp:simplePos x="0" y="0"/>
            <wp:positionH relativeFrom="margin">
              <wp:posOffset>-15240</wp:posOffset>
            </wp:positionH>
            <wp:positionV relativeFrom="margin">
              <wp:posOffset>6844665</wp:posOffset>
            </wp:positionV>
            <wp:extent cx="1225550" cy="245808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2" cstate="print">
                      <a:extLst>
                        <a:ext uri="{28A0092B-C50C-407E-A947-70E740481C1C}">
                          <a14:useLocalDpi xmlns:a14="http://schemas.microsoft.com/office/drawing/2010/main" val="0"/>
                        </a:ext>
                      </a:extLst>
                    </a:blip>
                    <a:srcRect l="18054" t="3873" r="17202" b="4314"/>
                    <a:stretch>
                      <a:fillRect/>
                    </a:stretch>
                  </pic:blipFill>
                  <pic:spPr>
                    <a:xfrm>
                      <a:off x="0" y="0"/>
                      <a:ext cx="1225550" cy="2458085"/>
                    </a:xfrm>
                    <a:prstGeom prst="rect">
                      <a:avLst/>
                    </a:prstGeom>
                    <a:ln>
                      <a:noFill/>
                    </a:ln>
                  </pic:spPr>
                </pic:pic>
              </a:graphicData>
            </a:graphic>
          </wp:anchor>
        </w:drawing>
      </w:r>
    </w:p>
    <w:p w:rsidR="00C745A7" w:rsidRDefault="00C745A7">
      <w:pPr>
        <w:tabs>
          <w:tab w:val="left" w:pos="4445"/>
        </w:tabs>
        <w:spacing w:after="160" w:line="240" w:lineRule="auto"/>
        <w:ind w:firstLine="0"/>
        <w:rPr>
          <w:rFonts w:eastAsia="Times New Roman" w:cs="Times New Roman"/>
          <w:color w:val="002060"/>
          <w:kern w:val="2"/>
          <w:sz w:val="28"/>
          <w:szCs w:val="28"/>
        </w:rPr>
      </w:pPr>
    </w:p>
    <w:p w:rsidR="00C745A7" w:rsidRDefault="00C745A7">
      <w:pPr>
        <w:tabs>
          <w:tab w:val="left" w:pos="4445"/>
        </w:tabs>
        <w:spacing w:after="160" w:line="240" w:lineRule="auto"/>
        <w:ind w:firstLine="0"/>
        <w:rPr>
          <w:rFonts w:eastAsia="Times New Roman" w:cs="Times New Roman"/>
          <w:color w:val="002060"/>
          <w:kern w:val="2"/>
          <w:sz w:val="28"/>
          <w:szCs w:val="28"/>
        </w:rPr>
      </w:pPr>
    </w:p>
    <w:p w:rsidR="00C745A7" w:rsidRDefault="00C745A7">
      <w:pPr>
        <w:tabs>
          <w:tab w:val="left" w:pos="4445"/>
        </w:tabs>
        <w:spacing w:after="160" w:line="240" w:lineRule="auto"/>
        <w:ind w:firstLine="0"/>
        <w:rPr>
          <w:rFonts w:eastAsia="Times New Roman" w:cs="Times New Roman"/>
          <w:color w:val="002060"/>
          <w:kern w:val="2"/>
          <w:sz w:val="28"/>
          <w:szCs w:val="28"/>
        </w:rPr>
      </w:pPr>
    </w:p>
    <w:p w:rsidR="00C745A7" w:rsidRDefault="00C745A7">
      <w:pPr>
        <w:tabs>
          <w:tab w:val="left" w:pos="4445"/>
        </w:tabs>
        <w:spacing w:after="160" w:line="240" w:lineRule="auto"/>
        <w:ind w:firstLine="0"/>
        <w:rPr>
          <w:rFonts w:eastAsia="Times New Roman" w:cs="Times New Roman"/>
          <w:color w:val="002060"/>
          <w:kern w:val="2"/>
          <w:sz w:val="28"/>
          <w:szCs w:val="28"/>
        </w:rPr>
      </w:pPr>
    </w:p>
    <w:p w:rsidR="00C745A7" w:rsidRDefault="00C745A7">
      <w:pPr>
        <w:tabs>
          <w:tab w:val="left" w:pos="4445"/>
        </w:tabs>
        <w:spacing w:after="160" w:line="240" w:lineRule="auto"/>
        <w:ind w:firstLine="0"/>
        <w:rPr>
          <w:rFonts w:eastAsia="Times New Roman" w:cs="Times New Roman"/>
          <w:color w:val="002060"/>
          <w:kern w:val="2"/>
          <w:sz w:val="28"/>
          <w:szCs w:val="28"/>
        </w:rPr>
      </w:pPr>
    </w:p>
    <w:p w:rsidR="00C745A7" w:rsidRDefault="00BE27E7">
      <w:pPr>
        <w:suppressAutoHyphens/>
        <w:spacing w:line="100" w:lineRule="atLeast"/>
        <w:ind w:firstLine="0"/>
        <w:jc w:val="center"/>
        <w:rPr>
          <w:rFonts w:eastAsia="Times New Roman" w:cs="Times New Roman"/>
          <w:color w:val="002060"/>
          <w:sz w:val="28"/>
          <w:szCs w:val="28"/>
          <w:lang w:eastAsia="ar-SA"/>
        </w:rPr>
      </w:pPr>
      <w:r>
        <w:rPr>
          <w:rFonts w:eastAsia="SimSun" w:cs="Times New Roman"/>
          <w:b/>
          <w:color w:val="002060"/>
          <w:sz w:val="28"/>
          <w:szCs w:val="28"/>
          <w:lang w:eastAsia="ar-SA"/>
        </w:rPr>
        <w:lastRenderedPageBreak/>
        <w:t>с. Чеччель-Хе</w:t>
      </w:r>
      <w:r w:rsidR="00AD1BE5">
        <w:rPr>
          <w:rFonts w:eastAsia="SimSun" w:cs="Times New Roman"/>
          <w:b/>
          <w:color w:val="002060"/>
          <w:sz w:val="28"/>
          <w:szCs w:val="28"/>
          <w:lang w:eastAsia="ar-SA"/>
        </w:rPr>
        <w:t>, 2025 год</w:t>
      </w:r>
    </w:p>
    <w:p w:rsidR="00C745A7" w:rsidRDefault="00C745A7">
      <w:pPr>
        <w:tabs>
          <w:tab w:val="left" w:pos="3510"/>
        </w:tabs>
        <w:spacing w:after="160" w:line="276" w:lineRule="auto"/>
        <w:ind w:firstLine="567"/>
        <w:jc w:val="center"/>
        <w:rPr>
          <w:rFonts w:eastAsia="Times New Roman" w:cs="Times New Roman"/>
          <w:b/>
          <w:color w:val="002060"/>
          <w:kern w:val="2"/>
          <w:sz w:val="28"/>
          <w:szCs w:val="28"/>
        </w:rPr>
      </w:pPr>
    </w:p>
    <w:p w:rsidR="00C745A7" w:rsidRDefault="00C745A7">
      <w:pPr>
        <w:tabs>
          <w:tab w:val="left" w:pos="3510"/>
        </w:tabs>
        <w:spacing w:after="160" w:line="276" w:lineRule="auto"/>
        <w:ind w:firstLine="567"/>
        <w:jc w:val="center"/>
        <w:rPr>
          <w:rFonts w:eastAsia="Times New Roman" w:cs="Times New Roman"/>
          <w:b/>
          <w:color w:val="002060"/>
          <w:kern w:val="2"/>
          <w:sz w:val="28"/>
          <w:szCs w:val="28"/>
        </w:rPr>
      </w:pPr>
    </w:p>
    <w:p w:rsidR="00C745A7" w:rsidRDefault="00AD1BE5">
      <w:pPr>
        <w:tabs>
          <w:tab w:val="left" w:pos="3510"/>
        </w:tabs>
        <w:spacing w:after="160" w:line="276" w:lineRule="auto"/>
        <w:ind w:firstLine="567"/>
        <w:jc w:val="center"/>
        <w:rPr>
          <w:rFonts w:eastAsia="Times New Roman" w:cs="Times New Roman"/>
          <w:b/>
          <w:color w:val="002060"/>
          <w:kern w:val="2"/>
          <w:sz w:val="28"/>
          <w:szCs w:val="28"/>
        </w:rPr>
      </w:pPr>
      <w:r>
        <w:rPr>
          <w:rFonts w:eastAsia="Times New Roman" w:cs="Times New Roman"/>
          <w:b/>
          <w:color w:val="002060"/>
          <w:kern w:val="2"/>
          <w:sz w:val="28"/>
          <w:szCs w:val="28"/>
        </w:rPr>
        <w:t>СОДЕРЖАНИЕ ООП НОО</w:t>
      </w:r>
    </w:p>
    <w:tbl>
      <w:tblPr>
        <w:tblStyle w:val="351"/>
        <w:tblW w:w="9973" w:type="dxa"/>
        <w:tblInd w:w="59" w:type="dxa"/>
        <w:tblLook w:val="04A0" w:firstRow="1" w:lastRow="0" w:firstColumn="1" w:lastColumn="0" w:noHBand="0" w:noVBand="1"/>
      </w:tblPr>
      <w:tblGrid>
        <w:gridCol w:w="1014"/>
        <w:gridCol w:w="7879"/>
        <w:gridCol w:w="1080"/>
      </w:tblGrid>
      <w:tr w:rsidR="00C745A7">
        <w:trPr>
          <w:trHeight w:val="319"/>
        </w:trPr>
        <w:tc>
          <w:tcPr>
            <w:tcW w:w="1014" w:type="dxa"/>
            <w:shd w:val="clear" w:color="auto" w:fill="E2EFD9"/>
          </w:tcPr>
          <w:p w:rsidR="00C745A7" w:rsidRDefault="00C745A7">
            <w:pPr>
              <w:numPr>
                <w:ilvl w:val="0"/>
                <w:numId w:val="4"/>
              </w:numPr>
              <w:spacing w:line="240" w:lineRule="auto"/>
              <w:contextualSpacing/>
              <w:jc w:val="left"/>
              <w:rPr>
                <w:rFonts w:eastAsia="Calibri" w:cs="Times New Roman"/>
                <w:b/>
                <w:i/>
                <w:color w:val="002060"/>
                <w:sz w:val="24"/>
                <w:szCs w:val="24"/>
                <w:lang w:eastAsia="en-US"/>
              </w:rPr>
            </w:pPr>
          </w:p>
        </w:tc>
        <w:tc>
          <w:tcPr>
            <w:tcW w:w="7879" w:type="dxa"/>
            <w:shd w:val="clear" w:color="auto" w:fill="E2EFD9"/>
          </w:tcPr>
          <w:p w:rsidR="00C745A7" w:rsidRDefault="00AD1BE5">
            <w:pPr>
              <w:spacing w:line="240" w:lineRule="auto"/>
              <w:ind w:firstLine="0"/>
              <w:jc w:val="left"/>
              <w:rPr>
                <w:rFonts w:eastAsia="Calibri" w:cs="Times New Roman"/>
                <w:b/>
                <w:i/>
                <w:color w:val="002060"/>
                <w:sz w:val="24"/>
                <w:szCs w:val="24"/>
                <w:lang w:eastAsia="en-US"/>
              </w:rPr>
            </w:pPr>
            <w:r>
              <w:rPr>
                <w:rFonts w:eastAsia="Calibri" w:cs="Times New Roman"/>
                <w:b/>
                <w:i/>
                <w:color w:val="002060"/>
                <w:sz w:val="24"/>
                <w:szCs w:val="24"/>
                <w:lang w:eastAsia="en-US"/>
              </w:rPr>
              <w:t>ЦЕЛЕВОЙ РАЗДЕЛ</w:t>
            </w:r>
          </w:p>
        </w:tc>
        <w:tc>
          <w:tcPr>
            <w:tcW w:w="1080" w:type="dxa"/>
            <w:shd w:val="clear" w:color="auto" w:fill="E2EFD9"/>
          </w:tcPr>
          <w:p w:rsidR="00C745A7" w:rsidRDefault="00AD1BE5">
            <w:pPr>
              <w:spacing w:line="240" w:lineRule="auto"/>
              <w:ind w:firstLine="0"/>
              <w:jc w:val="left"/>
              <w:rPr>
                <w:rFonts w:eastAsia="Calibri" w:cs="Times New Roman"/>
                <w:b/>
                <w:i/>
                <w:color w:val="002060"/>
                <w:sz w:val="24"/>
                <w:szCs w:val="24"/>
                <w:lang w:eastAsia="en-US"/>
              </w:rPr>
            </w:pPr>
            <w:r>
              <w:rPr>
                <w:rFonts w:eastAsia="Calibri" w:cs="Times New Roman"/>
                <w:b/>
                <w:i/>
                <w:color w:val="002060"/>
                <w:sz w:val="24"/>
                <w:szCs w:val="24"/>
                <w:lang w:eastAsia="en-US"/>
              </w:rPr>
              <w:t>3</w:t>
            </w:r>
          </w:p>
        </w:tc>
      </w:tr>
      <w:tr w:rsidR="00C745A7">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Пояснительная записка</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3</w:t>
            </w:r>
          </w:p>
        </w:tc>
      </w:tr>
      <w:tr w:rsidR="00C745A7">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Планируемые результаты освоения обучающимися основной образовательной программы начального общего образования</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8</w:t>
            </w:r>
          </w:p>
        </w:tc>
      </w:tr>
      <w:tr w:rsidR="00C745A7">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Система оценки достижения планируемых результатов освоения программы начального общего образования</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21</w:t>
            </w:r>
          </w:p>
        </w:tc>
      </w:tr>
      <w:tr w:rsidR="00C745A7">
        <w:tc>
          <w:tcPr>
            <w:tcW w:w="1014" w:type="dxa"/>
            <w:shd w:val="clear" w:color="auto" w:fill="E2EFD9"/>
          </w:tcPr>
          <w:p w:rsidR="00C745A7" w:rsidRDefault="00C745A7">
            <w:pPr>
              <w:numPr>
                <w:ilvl w:val="0"/>
                <w:numId w:val="4"/>
              </w:numPr>
              <w:spacing w:line="240" w:lineRule="auto"/>
              <w:contextualSpacing/>
              <w:jc w:val="left"/>
              <w:rPr>
                <w:rFonts w:eastAsia="Calibri" w:cs="Times New Roman"/>
                <w:b/>
                <w:i/>
                <w:color w:val="002060"/>
                <w:sz w:val="24"/>
                <w:szCs w:val="24"/>
                <w:lang w:eastAsia="en-US"/>
              </w:rPr>
            </w:pPr>
          </w:p>
        </w:tc>
        <w:tc>
          <w:tcPr>
            <w:tcW w:w="7879" w:type="dxa"/>
            <w:shd w:val="clear" w:color="auto" w:fill="E2EFD9"/>
          </w:tcPr>
          <w:p w:rsidR="00C745A7" w:rsidRDefault="00AD1BE5">
            <w:pPr>
              <w:spacing w:line="240" w:lineRule="auto"/>
              <w:ind w:firstLine="0"/>
              <w:rPr>
                <w:rFonts w:eastAsia="Calibri" w:cs="Times New Roman"/>
                <w:b/>
                <w:i/>
                <w:color w:val="002060"/>
                <w:sz w:val="24"/>
                <w:szCs w:val="24"/>
                <w:lang w:eastAsia="en-US"/>
              </w:rPr>
            </w:pPr>
            <w:r>
              <w:rPr>
                <w:rFonts w:eastAsia="Calibri" w:cs="Times New Roman"/>
                <w:b/>
                <w:i/>
                <w:color w:val="002060"/>
                <w:sz w:val="24"/>
                <w:szCs w:val="24"/>
                <w:lang w:eastAsia="en-US"/>
              </w:rPr>
              <w:t>СОДЕРЖАТЕЛЬНЫЙ РАЗДЕЛ</w:t>
            </w:r>
          </w:p>
        </w:tc>
        <w:tc>
          <w:tcPr>
            <w:tcW w:w="1080" w:type="dxa"/>
            <w:shd w:val="clear" w:color="auto" w:fill="E2EFD9"/>
          </w:tcPr>
          <w:p w:rsidR="00C745A7" w:rsidRDefault="00AD1BE5">
            <w:pPr>
              <w:spacing w:line="240" w:lineRule="auto"/>
              <w:ind w:firstLine="0"/>
              <w:jc w:val="left"/>
              <w:rPr>
                <w:rFonts w:eastAsia="Calibri" w:cs="Times New Roman"/>
                <w:b/>
                <w:i/>
                <w:color w:val="002060"/>
                <w:sz w:val="24"/>
                <w:szCs w:val="24"/>
                <w:lang w:eastAsia="en-US"/>
              </w:rPr>
            </w:pPr>
            <w:r>
              <w:rPr>
                <w:rFonts w:eastAsia="Calibri" w:cs="Times New Roman"/>
                <w:b/>
                <w:i/>
                <w:color w:val="002060"/>
                <w:sz w:val="24"/>
                <w:szCs w:val="24"/>
                <w:lang w:eastAsia="en-US"/>
              </w:rPr>
              <w:t>33</w:t>
            </w:r>
          </w:p>
        </w:tc>
      </w:tr>
      <w:tr w:rsidR="00C745A7">
        <w:tc>
          <w:tcPr>
            <w:tcW w:w="1014" w:type="dxa"/>
          </w:tcPr>
          <w:p w:rsidR="00C745A7" w:rsidRDefault="00AD1BE5">
            <w:pPr>
              <w:spacing w:line="240" w:lineRule="auto"/>
              <w:ind w:firstLine="0"/>
              <w:jc w:val="left"/>
              <w:rPr>
                <w:rFonts w:eastAsia="Calibri" w:cs="Times New Roman"/>
                <w:b/>
                <w:color w:val="002060"/>
                <w:sz w:val="24"/>
                <w:szCs w:val="24"/>
                <w:lang w:eastAsia="en-US"/>
              </w:rPr>
            </w:pPr>
            <w:r>
              <w:rPr>
                <w:rFonts w:eastAsia="Calibri" w:cs="Times New Roman"/>
                <w:b/>
                <w:color w:val="002060"/>
                <w:sz w:val="24"/>
                <w:szCs w:val="24"/>
                <w:lang w:eastAsia="en-US"/>
              </w:rPr>
              <w:t xml:space="preserve">      2.1.</w:t>
            </w:r>
          </w:p>
        </w:tc>
        <w:tc>
          <w:tcPr>
            <w:tcW w:w="7879" w:type="dxa"/>
          </w:tcPr>
          <w:p w:rsidR="00C745A7" w:rsidRDefault="00AD1BE5">
            <w:pPr>
              <w:spacing w:line="240" w:lineRule="auto"/>
              <w:ind w:firstLine="0"/>
              <w:rPr>
                <w:rFonts w:eastAsia="Calibri" w:cs="Times New Roman"/>
                <w:b/>
                <w:color w:val="002060"/>
                <w:sz w:val="24"/>
                <w:szCs w:val="24"/>
                <w:lang w:eastAsia="en-US"/>
              </w:rPr>
            </w:pPr>
            <w:r>
              <w:rPr>
                <w:rFonts w:eastAsia="Calibri" w:cs="Times New Roman"/>
                <w:b/>
                <w:color w:val="002060"/>
                <w:sz w:val="24"/>
                <w:szCs w:val="24"/>
                <w:lang w:eastAsia="en-US"/>
              </w:rPr>
              <w:t>Рабочие программы учебных предметов. Обязательная часть.</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33</w:t>
            </w: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предмету «Русский язык» 1-4 классы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34</w:t>
            </w: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предмету «Литература» 1-4 классы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59</w:t>
            </w:r>
          </w:p>
        </w:tc>
      </w:tr>
      <w:tr w:rsidR="00C745A7">
        <w:trPr>
          <w:trHeight w:val="461"/>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предмету «Родной (чеченский) язык» 1-4 классы</w:t>
            </w:r>
          </w:p>
        </w:tc>
        <w:tc>
          <w:tcPr>
            <w:tcW w:w="1080" w:type="dxa"/>
          </w:tcPr>
          <w:p w:rsidR="00C745A7" w:rsidRDefault="00C745A7">
            <w:pPr>
              <w:spacing w:line="240" w:lineRule="auto"/>
              <w:ind w:firstLine="0"/>
              <w:jc w:val="left"/>
              <w:rPr>
                <w:rFonts w:eastAsia="Calibri" w:cs="Times New Roman"/>
                <w:color w:val="002060"/>
                <w:sz w:val="24"/>
                <w:szCs w:val="24"/>
                <w:lang w:eastAsia="en-US"/>
              </w:rPr>
            </w:pP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предмету «Литературное чтение на родном (чеченском) языке» 1-4 классы</w:t>
            </w:r>
          </w:p>
        </w:tc>
        <w:tc>
          <w:tcPr>
            <w:tcW w:w="1080" w:type="dxa"/>
          </w:tcPr>
          <w:p w:rsidR="00C745A7" w:rsidRDefault="00C745A7">
            <w:pPr>
              <w:spacing w:line="240" w:lineRule="auto"/>
              <w:ind w:firstLine="0"/>
              <w:jc w:val="left"/>
              <w:rPr>
                <w:rFonts w:eastAsia="Calibri" w:cs="Times New Roman"/>
                <w:color w:val="002060"/>
                <w:sz w:val="24"/>
                <w:szCs w:val="24"/>
                <w:lang w:eastAsia="en-US"/>
              </w:rPr>
            </w:pP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предмету «Иностранный (английский) язык. 1-4  классы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99</w:t>
            </w: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предмету «Математика» 1-4 классы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126</w:t>
            </w: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курсу «Окружающий мир» 1-4 классы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150</w:t>
            </w: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курсу «ОРКСЭ» 4 класс</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180</w:t>
            </w: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 xml:space="preserve">Рабочая программа по учебному предмету «Изобразительное искусство» </w:t>
            </w:r>
          </w:p>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1-4 классы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199</w:t>
            </w: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предмету «Музыка» 1-4 классы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239</w:t>
            </w:r>
          </w:p>
        </w:tc>
      </w:tr>
      <w:tr w:rsidR="00C745A7">
        <w:trPr>
          <w:trHeight w:val="225"/>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предмету «Труд (технология)» 1-4 классы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277</w:t>
            </w:r>
          </w:p>
        </w:tc>
      </w:tr>
      <w:tr w:rsidR="00C745A7">
        <w:trPr>
          <w:trHeight w:val="329"/>
        </w:trPr>
        <w:tc>
          <w:tcPr>
            <w:tcW w:w="1014" w:type="dxa"/>
          </w:tcPr>
          <w:p w:rsidR="00C745A7" w:rsidRDefault="00C745A7">
            <w:pPr>
              <w:numPr>
                <w:ilvl w:val="2"/>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Рабочая программа по учебному предмету «Физическая культура» 1-4 классы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310</w:t>
            </w:r>
          </w:p>
        </w:tc>
      </w:tr>
      <w:tr w:rsidR="00C745A7">
        <w:trPr>
          <w:trHeight w:val="225"/>
        </w:trPr>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Программа формирования универсальных учебных действий у обучающихся</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335</w:t>
            </w:r>
          </w:p>
        </w:tc>
      </w:tr>
      <w:tr w:rsidR="00C745A7">
        <w:trPr>
          <w:trHeight w:val="225"/>
        </w:trPr>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 xml:space="preserve">Рабочая программа воспитания </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366</w:t>
            </w:r>
          </w:p>
        </w:tc>
      </w:tr>
      <w:tr w:rsidR="00C745A7">
        <w:trPr>
          <w:trHeight w:val="225"/>
        </w:trPr>
        <w:tc>
          <w:tcPr>
            <w:tcW w:w="1014" w:type="dxa"/>
            <w:shd w:val="clear" w:color="auto" w:fill="E2EFD9"/>
          </w:tcPr>
          <w:p w:rsidR="00C745A7" w:rsidRDefault="00C745A7">
            <w:pPr>
              <w:numPr>
                <w:ilvl w:val="0"/>
                <w:numId w:val="4"/>
              </w:numPr>
              <w:spacing w:line="240" w:lineRule="auto"/>
              <w:contextualSpacing/>
              <w:jc w:val="left"/>
              <w:rPr>
                <w:rFonts w:eastAsia="Calibri" w:cs="Times New Roman"/>
                <w:b/>
                <w:color w:val="002060"/>
                <w:sz w:val="24"/>
                <w:szCs w:val="24"/>
                <w:lang w:eastAsia="en-US"/>
              </w:rPr>
            </w:pPr>
          </w:p>
        </w:tc>
        <w:tc>
          <w:tcPr>
            <w:tcW w:w="7879" w:type="dxa"/>
            <w:shd w:val="clear" w:color="auto" w:fill="E2EFD9"/>
          </w:tcPr>
          <w:p w:rsidR="00C745A7" w:rsidRDefault="00AD1BE5">
            <w:pPr>
              <w:spacing w:line="240" w:lineRule="auto"/>
              <w:ind w:firstLine="0"/>
              <w:rPr>
                <w:rFonts w:eastAsia="Calibri" w:cs="Times New Roman"/>
                <w:b/>
                <w:color w:val="002060"/>
                <w:sz w:val="24"/>
                <w:szCs w:val="24"/>
                <w:lang w:eastAsia="en-US"/>
              </w:rPr>
            </w:pPr>
            <w:r>
              <w:rPr>
                <w:rFonts w:eastAsia="Calibri" w:cs="Times New Roman"/>
                <w:b/>
                <w:color w:val="002060"/>
                <w:sz w:val="24"/>
                <w:szCs w:val="24"/>
                <w:lang w:eastAsia="en-US"/>
              </w:rPr>
              <w:t>ОРГАНИЗАЦИОННЫЙ РАЗДЕЛ</w:t>
            </w:r>
          </w:p>
        </w:tc>
        <w:tc>
          <w:tcPr>
            <w:tcW w:w="1080" w:type="dxa"/>
            <w:shd w:val="clear" w:color="auto" w:fill="E2EFD9"/>
          </w:tcPr>
          <w:p w:rsidR="00C745A7" w:rsidRDefault="00AD1BE5">
            <w:pPr>
              <w:spacing w:line="240" w:lineRule="auto"/>
              <w:ind w:firstLine="0"/>
              <w:jc w:val="left"/>
              <w:rPr>
                <w:rFonts w:eastAsia="Calibri" w:cs="Times New Roman"/>
                <w:b/>
                <w:color w:val="002060"/>
                <w:sz w:val="24"/>
                <w:szCs w:val="24"/>
                <w:lang w:eastAsia="en-US"/>
              </w:rPr>
            </w:pPr>
            <w:r>
              <w:rPr>
                <w:rFonts w:eastAsia="Calibri" w:cs="Times New Roman"/>
                <w:b/>
                <w:color w:val="002060"/>
                <w:sz w:val="24"/>
                <w:szCs w:val="24"/>
                <w:lang w:eastAsia="en-US"/>
              </w:rPr>
              <w:t>410</w:t>
            </w:r>
          </w:p>
        </w:tc>
      </w:tr>
      <w:tr w:rsidR="00C745A7">
        <w:trPr>
          <w:trHeight w:val="225"/>
        </w:trPr>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Учебный план ООП НОО</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410</w:t>
            </w:r>
          </w:p>
        </w:tc>
      </w:tr>
      <w:tr w:rsidR="00C745A7">
        <w:trPr>
          <w:trHeight w:val="225"/>
        </w:trPr>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tabs>
                <w:tab w:val="left" w:pos="1624"/>
              </w:tabs>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План внеурочной деятельности</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417</w:t>
            </w:r>
          </w:p>
        </w:tc>
      </w:tr>
      <w:tr w:rsidR="00C745A7">
        <w:trPr>
          <w:trHeight w:val="225"/>
        </w:trPr>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Календарный учебный график</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424</w:t>
            </w:r>
          </w:p>
        </w:tc>
      </w:tr>
      <w:tr w:rsidR="00C745A7">
        <w:trPr>
          <w:trHeight w:val="225"/>
        </w:trPr>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Fonts w:eastAsia="Calibri" w:cs="Times New Roman"/>
                <w:color w:val="002060"/>
                <w:sz w:val="24"/>
                <w:szCs w:val="24"/>
                <w:lang w:eastAsia="en-US"/>
              </w:rPr>
              <w:t>Календарный план воспитательной работы</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429</w:t>
            </w:r>
          </w:p>
        </w:tc>
      </w:tr>
      <w:tr w:rsidR="00C745A7">
        <w:trPr>
          <w:trHeight w:val="225"/>
        </w:trPr>
        <w:tc>
          <w:tcPr>
            <w:tcW w:w="1014" w:type="dxa"/>
          </w:tcPr>
          <w:p w:rsidR="00C745A7" w:rsidRDefault="00C745A7">
            <w:pPr>
              <w:numPr>
                <w:ilvl w:val="1"/>
                <w:numId w:val="4"/>
              </w:numPr>
              <w:spacing w:line="240" w:lineRule="auto"/>
              <w:contextualSpacing/>
              <w:jc w:val="left"/>
              <w:rPr>
                <w:rFonts w:eastAsia="Calibri" w:cs="Times New Roman"/>
                <w:color w:val="002060"/>
                <w:sz w:val="24"/>
                <w:szCs w:val="24"/>
                <w:lang w:eastAsia="en-US"/>
              </w:rPr>
            </w:pPr>
          </w:p>
        </w:tc>
        <w:tc>
          <w:tcPr>
            <w:tcW w:w="7879" w:type="dxa"/>
          </w:tcPr>
          <w:p w:rsidR="00C745A7" w:rsidRDefault="00AD1BE5">
            <w:pPr>
              <w:spacing w:line="240" w:lineRule="auto"/>
              <w:ind w:firstLine="0"/>
              <w:rPr>
                <w:rFonts w:eastAsia="Calibri" w:cs="Times New Roman"/>
                <w:color w:val="002060"/>
                <w:sz w:val="24"/>
                <w:szCs w:val="24"/>
                <w:lang w:eastAsia="en-US"/>
              </w:rPr>
            </w:pPr>
            <w:r>
              <w:rPr>
                <w:rStyle w:val="a9"/>
                <w:rFonts w:eastAsia="SchoolBookSanPin"/>
                <w:color w:val="002060"/>
                <w:sz w:val="24"/>
                <w:szCs w:val="24"/>
                <w:u w:val="none"/>
              </w:rPr>
              <w:t>Система условий реализаций ООП НОО</w:t>
            </w:r>
          </w:p>
        </w:tc>
        <w:tc>
          <w:tcPr>
            <w:tcW w:w="1080" w:type="dxa"/>
          </w:tcPr>
          <w:p w:rsidR="00C745A7" w:rsidRDefault="00AD1BE5">
            <w:pPr>
              <w:spacing w:line="240" w:lineRule="auto"/>
              <w:ind w:firstLine="0"/>
              <w:jc w:val="left"/>
              <w:rPr>
                <w:rFonts w:eastAsia="Calibri" w:cs="Times New Roman"/>
                <w:color w:val="002060"/>
                <w:sz w:val="24"/>
                <w:szCs w:val="24"/>
                <w:lang w:eastAsia="en-US"/>
              </w:rPr>
            </w:pPr>
            <w:r>
              <w:rPr>
                <w:rFonts w:eastAsia="Calibri" w:cs="Times New Roman"/>
                <w:color w:val="002060"/>
                <w:sz w:val="24"/>
                <w:szCs w:val="24"/>
                <w:lang w:eastAsia="en-US"/>
              </w:rPr>
              <w:t>441</w:t>
            </w:r>
          </w:p>
        </w:tc>
      </w:tr>
      <w:tr w:rsidR="00C745A7">
        <w:trPr>
          <w:trHeight w:val="225"/>
        </w:trPr>
        <w:tc>
          <w:tcPr>
            <w:tcW w:w="9973" w:type="dxa"/>
            <w:gridSpan w:val="3"/>
          </w:tcPr>
          <w:p w:rsidR="00C745A7" w:rsidRDefault="00AD1BE5">
            <w:pPr>
              <w:spacing w:line="240" w:lineRule="auto"/>
              <w:ind w:firstLine="0"/>
              <w:rPr>
                <w:rFonts w:eastAsia="Calibri" w:cs="Times New Roman"/>
                <w:b/>
                <w:i/>
                <w:color w:val="002060"/>
                <w:sz w:val="24"/>
                <w:szCs w:val="24"/>
                <w:lang w:eastAsia="en-US"/>
              </w:rPr>
            </w:pPr>
            <w:r>
              <w:rPr>
                <w:rFonts w:eastAsia="Calibri" w:cs="Times New Roman"/>
                <w:b/>
                <w:i/>
                <w:color w:val="002060"/>
                <w:sz w:val="24"/>
                <w:szCs w:val="24"/>
                <w:lang w:eastAsia="en-US"/>
              </w:rPr>
              <w:t>ПРИЛОЖЕНИЯ К ООП НОО:</w:t>
            </w:r>
          </w:p>
          <w:p w:rsidR="00C745A7" w:rsidRDefault="00AD1BE5">
            <w:pPr>
              <w:numPr>
                <w:ilvl w:val="0"/>
                <w:numId w:val="5"/>
              </w:numPr>
              <w:spacing w:line="240" w:lineRule="auto"/>
              <w:ind w:left="177" w:hanging="118"/>
              <w:contextualSpacing/>
              <w:jc w:val="left"/>
              <w:rPr>
                <w:rFonts w:eastAsia="Calibri" w:cs="Times New Roman"/>
                <w:i/>
                <w:color w:val="002060"/>
                <w:sz w:val="24"/>
                <w:szCs w:val="24"/>
                <w:lang w:eastAsia="en-US"/>
              </w:rPr>
            </w:pPr>
            <w:r>
              <w:rPr>
                <w:rFonts w:eastAsia="Calibri" w:cs="Times New Roman"/>
                <w:i/>
                <w:color w:val="002060"/>
                <w:sz w:val="24"/>
                <w:szCs w:val="24"/>
                <w:lang w:eastAsia="en-US"/>
              </w:rPr>
              <w:t>Особенности оценки по отдельным учебным предметам на уровне начального общего образования.</w:t>
            </w:r>
          </w:p>
          <w:p w:rsidR="00C745A7" w:rsidRDefault="00AD1BE5">
            <w:pPr>
              <w:numPr>
                <w:ilvl w:val="0"/>
                <w:numId w:val="5"/>
              </w:numPr>
              <w:spacing w:line="240" w:lineRule="auto"/>
              <w:ind w:left="176" w:hanging="176"/>
              <w:contextualSpacing/>
              <w:jc w:val="left"/>
              <w:rPr>
                <w:rFonts w:eastAsia="Calibri" w:cs="Times New Roman"/>
                <w:i/>
                <w:color w:val="002060"/>
                <w:sz w:val="24"/>
                <w:szCs w:val="24"/>
                <w:lang w:eastAsia="en-US"/>
              </w:rPr>
            </w:pPr>
            <w:r>
              <w:rPr>
                <w:rFonts w:eastAsia="Calibri" w:cs="Times New Roman"/>
                <w:i/>
                <w:color w:val="002060"/>
                <w:sz w:val="24"/>
                <w:szCs w:val="24"/>
                <w:lang w:eastAsia="en-US"/>
              </w:rPr>
              <w:t xml:space="preserve">Фонд оценочных средств </w:t>
            </w:r>
          </w:p>
        </w:tc>
      </w:tr>
    </w:tbl>
    <w:p w:rsidR="00C745A7" w:rsidRDefault="00C745A7">
      <w:pPr>
        <w:pStyle w:val="1"/>
        <w:spacing w:line="240" w:lineRule="auto"/>
        <w:ind w:firstLine="0"/>
        <w:rPr>
          <w:rFonts w:ascii="Times New Roman" w:hAnsi="Times New Roman" w:cs="Times New Roman"/>
          <w:b/>
          <w:color w:val="002060"/>
          <w:sz w:val="28"/>
          <w:szCs w:val="28"/>
        </w:rPr>
      </w:pPr>
      <w:bookmarkStart w:id="0" w:name="_Toc128470900"/>
      <w:bookmarkStart w:id="1" w:name="_Toc112679846"/>
    </w:p>
    <w:p w:rsidR="00C745A7" w:rsidRDefault="00C745A7">
      <w:pPr>
        <w:rPr>
          <w:rFonts w:cs="Times New Roman"/>
          <w:b/>
          <w:color w:val="002060"/>
          <w:sz w:val="28"/>
          <w:szCs w:val="28"/>
        </w:rPr>
      </w:pPr>
    </w:p>
    <w:p w:rsidR="00C745A7" w:rsidRDefault="00C745A7">
      <w:pPr>
        <w:rPr>
          <w:rFonts w:cs="Times New Roman"/>
          <w:b/>
          <w:color w:val="002060"/>
          <w:sz w:val="28"/>
          <w:szCs w:val="28"/>
        </w:rPr>
      </w:pPr>
    </w:p>
    <w:p w:rsidR="00C745A7" w:rsidRDefault="00C745A7">
      <w:pPr>
        <w:rPr>
          <w:rFonts w:cs="Times New Roman"/>
          <w:b/>
          <w:color w:val="002060"/>
          <w:sz w:val="28"/>
          <w:szCs w:val="28"/>
        </w:rPr>
      </w:pPr>
    </w:p>
    <w:p w:rsidR="00C745A7" w:rsidRDefault="00C745A7">
      <w:pPr>
        <w:rPr>
          <w:rFonts w:cs="Times New Roman"/>
          <w:b/>
          <w:color w:val="002060"/>
          <w:sz w:val="28"/>
          <w:szCs w:val="28"/>
        </w:rPr>
      </w:pPr>
    </w:p>
    <w:p w:rsidR="00C745A7" w:rsidRDefault="00C745A7">
      <w:pPr>
        <w:rPr>
          <w:rFonts w:cs="Times New Roman"/>
          <w:b/>
          <w:color w:val="002060"/>
          <w:sz w:val="28"/>
          <w:szCs w:val="28"/>
        </w:rPr>
      </w:pPr>
    </w:p>
    <w:p w:rsidR="00C745A7" w:rsidRDefault="00C745A7">
      <w:pPr>
        <w:rPr>
          <w:rFonts w:cs="Times New Roman"/>
          <w:b/>
          <w:color w:val="002060"/>
          <w:sz w:val="28"/>
          <w:szCs w:val="28"/>
        </w:rPr>
      </w:pPr>
    </w:p>
    <w:p w:rsidR="00C745A7" w:rsidRDefault="00C745A7">
      <w:pPr>
        <w:rPr>
          <w:rFonts w:cs="Times New Roman"/>
          <w:b/>
          <w:color w:val="002060"/>
          <w:sz w:val="28"/>
          <w:szCs w:val="28"/>
        </w:rPr>
      </w:pPr>
    </w:p>
    <w:p w:rsidR="00C745A7" w:rsidRDefault="00C745A7">
      <w:pPr>
        <w:rPr>
          <w:rFonts w:cs="Times New Roman"/>
          <w:b/>
          <w:color w:val="002060"/>
          <w:sz w:val="28"/>
          <w:szCs w:val="28"/>
        </w:rPr>
      </w:pPr>
    </w:p>
    <w:p w:rsidR="00C745A7" w:rsidRDefault="00AD1BE5">
      <w:pPr>
        <w:pStyle w:val="1"/>
        <w:numPr>
          <w:ilvl w:val="0"/>
          <w:numId w:val="6"/>
        </w:numPr>
        <w:spacing w:line="24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ЦЕЛЕВОЙ РАЗДЕЛ</w:t>
      </w:r>
      <w:bookmarkEnd w:id="0"/>
      <w:bookmarkEnd w:id="1"/>
    </w:p>
    <w:p w:rsidR="00C745A7" w:rsidRDefault="00AD1BE5">
      <w:pPr>
        <w:pStyle w:val="2"/>
        <w:numPr>
          <w:ilvl w:val="1"/>
          <w:numId w:val="6"/>
        </w:numPr>
        <w:spacing w:line="240" w:lineRule="auto"/>
        <w:ind w:left="567"/>
        <w:jc w:val="center"/>
        <w:rPr>
          <w:rFonts w:ascii="Times New Roman" w:hAnsi="Times New Roman" w:cs="Times New Roman"/>
          <w:b/>
          <w:color w:val="002060"/>
          <w:sz w:val="28"/>
          <w:szCs w:val="28"/>
        </w:rPr>
      </w:pPr>
      <w:bookmarkStart w:id="2" w:name="bookmark66"/>
      <w:bookmarkStart w:id="3" w:name="_Toc128470901"/>
      <w:bookmarkStart w:id="4" w:name="_Toc112679847"/>
      <w:bookmarkEnd w:id="2"/>
      <w:r>
        <w:rPr>
          <w:rFonts w:ascii="Times New Roman" w:hAnsi="Times New Roman" w:cs="Times New Roman"/>
          <w:b/>
          <w:color w:val="002060"/>
          <w:sz w:val="28"/>
          <w:szCs w:val="28"/>
        </w:rPr>
        <w:t>Пояснительная записка</w:t>
      </w:r>
      <w:bookmarkEnd w:id="3"/>
      <w:bookmarkEnd w:id="4"/>
    </w:p>
    <w:p w:rsidR="00C745A7" w:rsidRDefault="00C745A7">
      <w:pPr>
        <w:rPr>
          <w:rFonts w:cs="Times New Roman"/>
          <w:color w:val="002060"/>
          <w:sz w:val="28"/>
          <w:szCs w:val="28"/>
        </w:rPr>
      </w:pPr>
    </w:p>
    <w:p w:rsidR="00C745A7" w:rsidRDefault="00AD1BE5">
      <w:pPr>
        <w:tabs>
          <w:tab w:val="left" w:pos="10"/>
        </w:tabs>
        <w:spacing w:line="240" w:lineRule="auto"/>
        <w:ind w:firstLine="705"/>
        <w:rPr>
          <w:rFonts w:cs="Times New Roman"/>
          <w:bCs/>
          <w:color w:val="002060"/>
          <w:sz w:val="28"/>
          <w:szCs w:val="28"/>
        </w:rPr>
      </w:pPr>
      <w:r>
        <w:rPr>
          <w:rFonts w:cs="Times New Roman"/>
          <w:bCs/>
          <w:color w:val="002060"/>
          <w:sz w:val="28"/>
          <w:szCs w:val="28"/>
        </w:rPr>
        <w:t>Основная образовательная программа основного общего образования (далее – ООП НОО) муниципального бюджетного общеобразовательного учреждения «</w:t>
      </w:r>
      <w:r w:rsidR="00BE27E7">
        <w:rPr>
          <w:rFonts w:cs="Times New Roman"/>
          <w:bCs/>
          <w:color w:val="002060"/>
          <w:sz w:val="28"/>
          <w:szCs w:val="28"/>
        </w:rPr>
        <w:t>Основная общеобразовательная школа с. Чеччель-Хи»</w:t>
      </w:r>
      <w:r>
        <w:rPr>
          <w:rFonts w:cs="Times New Roman"/>
          <w:bCs/>
          <w:color w:val="002060"/>
          <w:sz w:val="28"/>
          <w:szCs w:val="28"/>
        </w:rPr>
        <w:t xml:space="preserve"> (далее - МБОУ «</w:t>
      </w:r>
      <w:r w:rsidR="00BE27E7">
        <w:rPr>
          <w:rFonts w:cs="Times New Roman"/>
          <w:bCs/>
          <w:color w:val="002060"/>
          <w:sz w:val="28"/>
          <w:szCs w:val="28"/>
        </w:rPr>
        <w:t>ООШ с. Чеччель-Хи</w:t>
      </w:r>
      <w:r>
        <w:rPr>
          <w:rFonts w:cs="Times New Roman"/>
          <w:bCs/>
          <w:color w:val="002060"/>
          <w:sz w:val="28"/>
          <w:szCs w:val="28"/>
        </w:rPr>
        <w:t>») разработана в соответствии с федеральным государственным образовательным стандартом основного общего образования (далее - ФГОС НОО) и  федеральной образовательной программой основного общего образования (далее – ООП НОО) в соответствии с ч. 6.1 статьи 12 Федерального закона Российской Федерации от 29.12.2012 № 273-ФЗ «Об образовании в Российской Федерации».</w:t>
      </w:r>
    </w:p>
    <w:p w:rsidR="00C745A7" w:rsidRDefault="00C745A7">
      <w:pPr>
        <w:tabs>
          <w:tab w:val="left" w:pos="10"/>
        </w:tabs>
        <w:spacing w:line="240" w:lineRule="auto"/>
        <w:ind w:firstLine="705"/>
        <w:rPr>
          <w:rFonts w:cs="Times New Roman"/>
          <w:bCs/>
          <w:color w:val="002060"/>
          <w:sz w:val="28"/>
          <w:szCs w:val="28"/>
        </w:rPr>
      </w:pPr>
    </w:p>
    <w:p w:rsidR="00C745A7" w:rsidRDefault="00AD1BE5">
      <w:pPr>
        <w:tabs>
          <w:tab w:val="left" w:pos="10"/>
        </w:tabs>
        <w:spacing w:line="240" w:lineRule="auto"/>
        <w:ind w:firstLine="705"/>
        <w:rPr>
          <w:rFonts w:cs="Times New Roman"/>
          <w:color w:val="002060"/>
          <w:sz w:val="28"/>
          <w:szCs w:val="28"/>
        </w:rPr>
      </w:pPr>
      <w:r>
        <w:rPr>
          <w:rFonts w:cs="Times New Roman"/>
          <w:color w:val="002060"/>
          <w:sz w:val="28"/>
          <w:szCs w:val="28"/>
        </w:rPr>
        <w:t xml:space="preserve">         В соответствии с п.5 ФГОС НОО единство обязательных требований к результатам освоения программ начального общего образования реализуется во ФГОС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w:t>
      </w:r>
    </w:p>
    <w:p w:rsidR="00C745A7" w:rsidRDefault="00AD1BE5">
      <w:pPr>
        <w:tabs>
          <w:tab w:val="left" w:pos="10"/>
        </w:tabs>
        <w:spacing w:line="240" w:lineRule="auto"/>
        <w:ind w:firstLine="705"/>
        <w:rPr>
          <w:rFonts w:cs="Times New Roman"/>
          <w:color w:val="002060"/>
          <w:sz w:val="28"/>
          <w:szCs w:val="28"/>
        </w:rPr>
      </w:pPr>
      <w:r>
        <w:rPr>
          <w:rFonts w:cs="Times New Roman"/>
          <w:color w:val="002060"/>
          <w:sz w:val="28"/>
          <w:szCs w:val="28"/>
        </w:rPr>
        <w:t>Срок получения начального общего образования составляет не более четырех лет.</w:t>
      </w:r>
    </w:p>
    <w:p w:rsidR="00C745A7" w:rsidRDefault="00AD1BE5">
      <w:pPr>
        <w:tabs>
          <w:tab w:val="left" w:pos="10"/>
        </w:tabs>
        <w:spacing w:line="240" w:lineRule="auto"/>
        <w:ind w:firstLine="705"/>
        <w:rPr>
          <w:rFonts w:cs="Times New Roman"/>
          <w:color w:val="002060"/>
          <w:sz w:val="28"/>
          <w:szCs w:val="28"/>
        </w:rPr>
      </w:pPr>
      <w:r>
        <w:rPr>
          <w:rFonts w:cs="Times New Roman"/>
          <w:color w:val="002060"/>
          <w:sz w:val="28"/>
          <w:szCs w:val="28"/>
        </w:rPr>
        <w:t>Для лиц, обучающихся по индивидуальным учебным планам, срок получения начального общего образования может быть сокращен.</w:t>
      </w:r>
    </w:p>
    <w:p w:rsidR="00C745A7" w:rsidRDefault="00AD1BE5">
      <w:pPr>
        <w:tabs>
          <w:tab w:val="left" w:pos="10"/>
        </w:tabs>
        <w:spacing w:line="240" w:lineRule="auto"/>
        <w:ind w:firstLine="705"/>
        <w:rPr>
          <w:rFonts w:cs="Times New Roman"/>
          <w:color w:val="002060"/>
          <w:sz w:val="28"/>
          <w:szCs w:val="28"/>
        </w:rPr>
      </w:pPr>
      <w:r>
        <w:rPr>
          <w:rFonts w:cs="Times New Roman"/>
          <w:color w:val="002060"/>
          <w:sz w:val="28"/>
          <w:szCs w:val="28"/>
        </w:rP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постановлениями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от </w:t>
      </w:r>
      <w:r>
        <w:rPr>
          <w:rFonts w:cs="Times New Roman"/>
          <w:color w:val="002060"/>
          <w:sz w:val="28"/>
          <w:szCs w:val="28"/>
        </w:rPr>
        <w:lastRenderedPageBreak/>
        <w:t>17 марта 2025 г. № 2 (зарегистрировано Министерством юстиции Российской Федерации 19 мая 2025 г., регистрационный № 82236),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с изменениями, внесенными постановлением Главного государственного санитарного врача Российской Федерации от 30 августа 2024 г. № 10 (зарегистрировано Министерством юстиции Российской Федерации 17 сентября 2024 г., регистрационный № 79493), действующим до 1 января 2027 г. (далее - Санитарно-эпидемиологические требования).</w:t>
      </w:r>
    </w:p>
    <w:p w:rsidR="00C745A7" w:rsidRDefault="00AD1BE5">
      <w:pPr>
        <w:tabs>
          <w:tab w:val="left" w:pos="10"/>
        </w:tabs>
        <w:spacing w:line="240" w:lineRule="auto"/>
        <w:ind w:firstLine="705"/>
        <w:rPr>
          <w:rFonts w:cs="Times New Roman"/>
          <w:bCs/>
          <w:color w:val="002060"/>
          <w:sz w:val="28"/>
          <w:szCs w:val="28"/>
        </w:rPr>
      </w:pPr>
      <w:r>
        <w:rPr>
          <w:rFonts w:cs="Times New Roman"/>
          <w:bCs/>
          <w:color w:val="002060"/>
          <w:sz w:val="28"/>
          <w:szCs w:val="28"/>
        </w:rPr>
        <w:t xml:space="preserve">Образовательная программа начального общего образования МБОУ </w:t>
      </w:r>
      <w:r w:rsidR="00BE27E7">
        <w:rPr>
          <w:rFonts w:cs="Times New Roman"/>
          <w:bCs/>
          <w:color w:val="002060"/>
          <w:sz w:val="28"/>
          <w:szCs w:val="28"/>
        </w:rPr>
        <w:t>«ООШ с. Чеччель-Хи»</w:t>
      </w:r>
      <w:r>
        <w:rPr>
          <w:rFonts w:cs="Times New Roman"/>
          <w:bCs/>
          <w:color w:val="002060"/>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C745A7" w:rsidRDefault="00AD1BE5">
      <w:pPr>
        <w:tabs>
          <w:tab w:val="left" w:pos="10"/>
        </w:tabs>
        <w:spacing w:line="240" w:lineRule="auto"/>
        <w:ind w:firstLine="705"/>
        <w:rPr>
          <w:rFonts w:cs="Times New Roman"/>
          <w:bCs/>
          <w:color w:val="002060"/>
          <w:sz w:val="28"/>
          <w:szCs w:val="28"/>
        </w:rPr>
      </w:pPr>
      <w:r>
        <w:rPr>
          <w:rFonts w:cs="Times New Roman"/>
          <w:bCs/>
          <w:color w:val="002060"/>
          <w:sz w:val="28"/>
          <w:szCs w:val="28"/>
        </w:rPr>
        <w:t>Основная образовательная программа начального общего образования разработана в соответствии с требованиями нормативно-правовых документов и информационно-методических материалов:</w:t>
      </w:r>
    </w:p>
    <w:p w:rsidR="00C745A7" w:rsidRDefault="00AD1BE5">
      <w:pPr>
        <w:pStyle w:val="afff2"/>
        <w:numPr>
          <w:ilvl w:val="0"/>
          <w:numId w:val="7"/>
        </w:numPr>
        <w:tabs>
          <w:tab w:val="left" w:pos="10"/>
        </w:tabs>
        <w:spacing w:line="240" w:lineRule="auto"/>
        <w:ind w:left="709" w:hanging="425"/>
        <w:rPr>
          <w:rFonts w:cs="Times New Roman"/>
          <w:bCs/>
          <w:color w:val="002060"/>
          <w:sz w:val="28"/>
          <w:szCs w:val="28"/>
        </w:rPr>
      </w:pPr>
      <w:r>
        <w:rPr>
          <w:rFonts w:cs="Times New Roman"/>
          <w:bCs/>
          <w:color w:val="002060"/>
          <w:sz w:val="28"/>
          <w:szCs w:val="28"/>
        </w:rPr>
        <w:t xml:space="preserve">Федеральный закон от 29.12.2012 г. №273-ФЗ «Об образовании в Российской Федерации»; </w:t>
      </w:r>
    </w:p>
    <w:p w:rsidR="00C745A7" w:rsidRDefault="00AD1BE5">
      <w:pPr>
        <w:pStyle w:val="afff2"/>
        <w:numPr>
          <w:ilvl w:val="0"/>
          <w:numId w:val="7"/>
        </w:numPr>
        <w:tabs>
          <w:tab w:val="left" w:pos="10"/>
        </w:tabs>
        <w:spacing w:line="240" w:lineRule="auto"/>
        <w:ind w:left="709" w:hanging="425"/>
        <w:rPr>
          <w:rFonts w:cs="Times New Roman"/>
          <w:bCs/>
          <w:color w:val="002060"/>
          <w:sz w:val="28"/>
          <w:szCs w:val="28"/>
        </w:rPr>
      </w:pPr>
      <w:r>
        <w:rPr>
          <w:rFonts w:cs="Times New Roman"/>
          <w:bCs/>
          <w:color w:val="002060"/>
          <w:sz w:val="28"/>
          <w:szCs w:val="28"/>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C745A7" w:rsidRDefault="00AD1BE5">
      <w:pPr>
        <w:pStyle w:val="afff2"/>
        <w:numPr>
          <w:ilvl w:val="0"/>
          <w:numId w:val="7"/>
        </w:numPr>
        <w:tabs>
          <w:tab w:val="left" w:pos="10"/>
        </w:tabs>
        <w:spacing w:line="240" w:lineRule="auto"/>
        <w:ind w:left="709" w:hanging="425"/>
        <w:rPr>
          <w:rFonts w:cs="Times New Roman"/>
          <w:bCs/>
          <w:color w:val="002060"/>
          <w:sz w:val="28"/>
          <w:szCs w:val="28"/>
        </w:rPr>
      </w:pPr>
      <w:r>
        <w:rPr>
          <w:rFonts w:cs="Times New Roman"/>
          <w:bCs/>
          <w:color w:val="002060"/>
          <w:sz w:val="28"/>
          <w:szCs w:val="28"/>
        </w:rPr>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745A7" w:rsidRDefault="00AD1BE5">
      <w:pPr>
        <w:pStyle w:val="afff2"/>
        <w:numPr>
          <w:ilvl w:val="0"/>
          <w:numId w:val="7"/>
        </w:numPr>
        <w:tabs>
          <w:tab w:val="left" w:pos="10"/>
        </w:tabs>
        <w:spacing w:line="240" w:lineRule="auto"/>
        <w:ind w:left="709" w:hanging="425"/>
        <w:rPr>
          <w:rFonts w:cs="Times New Roman"/>
          <w:bCs/>
          <w:color w:val="002060"/>
          <w:sz w:val="28"/>
          <w:szCs w:val="28"/>
        </w:rPr>
      </w:pPr>
      <w:r>
        <w:rPr>
          <w:rFonts w:cs="Times New Roman"/>
          <w:bCs/>
          <w:color w:val="002060"/>
          <w:sz w:val="28"/>
          <w:szCs w:val="28"/>
        </w:rPr>
        <w:t>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745A7" w:rsidRDefault="00AD1BE5">
      <w:pPr>
        <w:pStyle w:val="afff2"/>
        <w:numPr>
          <w:ilvl w:val="0"/>
          <w:numId w:val="7"/>
        </w:numPr>
        <w:tabs>
          <w:tab w:val="left" w:pos="10"/>
        </w:tabs>
        <w:spacing w:line="240" w:lineRule="auto"/>
        <w:ind w:left="709" w:hanging="425"/>
        <w:rPr>
          <w:rFonts w:cs="Times New Roman"/>
          <w:bCs/>
          <w:color w:val="002060"/>
          <w:sz w:val="28"/>
          <w:szCs w:val="28"/>
        </w:rPr>
      </w:pPr>
      <w:r>
        <w:rPr>
          <w:rFonts w:cs="Times New Roman"/>
          <w:bCs/>
          <w:color w:val="002060"/>
          <w:sz w:val="28"/>
          <w:szCs w:val="28"/>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745A7" w:rsidRDefault="00AD1BE5">
      <w:pPr>
        <w:pStyle w:val="afff2"/>
        <w:numPr>
          <w:ilvl w:val="0"/>
          <w:numId w:val="7"/>
        </w:numPr>
        <w:tabs>
          <w:tab w:val="left" w:pos="10"/>
        </w:tabs>
        <w:spacing w:line="240" w:lineRule="auto"/>
        <w:ind w:left="709" w:hanging="425"/>
        <w:rPr>
          <w:rFonts w:cs="Times New Roman"/>
          <w:bCs/>
          <w:color w:val="002060"/>
          <w:sz w:val="28"/>
          <w:szCs w:val="28"/>
        </w:rPr>
      </w:pPr>
      <w:r>
        <w:rPr>
          <w:rFonts w:cs="Times New Roman"/>
          <w:bCs/>
          <w:color w:val="002060"/>
          <w:sz w:val="28"/>
          <w:szCs w:val="28"/>
        </w:rPr>
        <w:lastRenderedPageBreak/>
        <w:t>Приказ Минпросвещения России от 16.11.2022 № 992 "Об утверждении федеральной образовательной программы начального общего образования";</w:t>
      </w:r>
    </w:p>
    <w:p w:rsidR="00C745A7" w:rsidRDefault="00AD1BE5">
      <w:pPr>
        <w:pStyle w:val="afff2"/>
        <w:numPr>
          <w:ilvl w:val="0"/>
          <w:numId w:val="7"/>
        </w:numPr>
        <w:tabs>
          <w:tab w:val="left" w:pos="10"/>
        </w:tabs>
        <w:spacing w:line="240" w:lineRule="auto"/>
        <w:ind w:left="709" w:hanging="425"/>
        <w:rPr>
          <w:rFonts w:cs="Times New Roman"/>
          <w:bCs/>
          <w:color w:val="002060"/>
          <w:sz w:val="28"/>
          <w:szCs w:val="28"/>
        </w:rPr>
      </w:pPr>
      <w:r>
        <w:rPr>
          <w:rFonts w:cs="Times New Roman"/>
          <w:bCs/>
          <w:color w:val="002060"/>
          <w:sz w:val="28"/>
          <w:szCs w:val="28"/>
        </w:rPr>
        <w:t>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rsidR="00C745A7" w:rsidRDefault="00AD1BE5">
      <w:pPr>
        <w:pStyle w:val="afff2"/>
        <w:numPr>
          <w:ilvl w:val="0"/>
          <w:numId w:val="8"/>
        </w:numPr>
        <w:spacing w:line="240" w:lineRule="auto"/>
        <w:ind w:left="709" w:hanging="425"/>
        <w:rPr>
          <w:rFonts w:cs="Times New Roman"/>
          <w:color w:val="002060"/>
          <w:sz w:val="28"/>
          <w:szCs w:val="28"/>
        </w:rPr>
      </w:pPr>
      <w:r>
        <w:rPr>
          <w:rFonts w:cs="Times New Roman"/>
          <w:color w:val="002060"/>
          <w:sz w:val="28"/>
          <w:szCs w:val="28"/>
        </w:rPr>
        <w:t xml:space="preserve">приказом Министерства просвещения Российской Федерации №704 от 09.10.2024г. «О внесении изменений в некоторые приказы Министерства просвещения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C745A7" w:rsidRDefault="00AD1BE5">
      <w:pPr>
        <w:pStyle w:val="afff2"/>
        <w:numPr>
          <w:ilvl w:val="0"/>
          <w:numId w:val="8"/>
        </w:numPr>
        <w:tabs>
          <w:tab w:val="left" w:pos="993"/>
        </w:tabs>
        <w:spacing w:line="240" w:lineRule="auto"/>
        <w:ind w:left="709" w:hanging="425"/>
        <w:rPr>
          <w:rFonts w:cs="Times New Roman"/>
          <w:color w:val="002060"/>
          <w:sz w:val="28"/>
          <w:szCs w:val="28"/>
        </w:rPr>
      </w:pPr>
      <w:r>
        <w:rPr>
          <w:rFonts w:cs="Times New Roman"/>
          <w:color w:val="002060"/>
          <w:sz w:val="28"/>
          <w:szCs w:val="28"/>
        </w:rPr>
        <w:t xml:space="preserve">приказом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C745A7" w:rsidRDefault="00AD1BE5">
      <w:pPr>
        <w:pStyle w:val="afff2"/>
        <w:numPr>
          <w:ilvl w:val="0"/>
          <w:numId w:val="8"/>
        </w:numPr>
        <w:spacing w:line="240" w:lineRule="auto"/>
        <w:ind w:left="709" w:hanging="425"/>
        <w:rPr>
          <w:rFonts w:cs="Times New Roman"/>
          <w:color w:val="002060"/>
          <w:sz w:val="28"/>
          <w:szCs w:val="28"/>
        </w:rPr>
      </w:pPr>
      <w:r>
        <w:rPr>
          <w:rFonts w:cs="Times New Roman"/>
          <w:color w:val="002060"/>
          <w:sz w:val="28"/>
          <w:szCs w:val="28"/>
        </w:rPr>
        <w:t>Приказом Министерства просвещения Российской Федерации №110 от 19.02.2024г.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rsidR="00C745A7" w:rsidRDefault="00AD1BE5">
      <w:pPr>
        <w:pStyle w:val="afff2"/>
        <w:numPr>
          <w:ilvl w:val="0"/>
          <w:numId w:val="8"/>
        </w:numPr>
        <w:tabs>
          <w:tab w:val="left" w:pos="10"/>
        </w:tabs>
        <w:spacing w:line="240" w:lineRule="auto"/>
        <w:rPr>
          <w:rFonts w:cs="Times New Roman"/>
          <w:bCs/>
          <w:color w:val="002060"/>
          <w:sz w:val="28"/>
          <w:szCs w:val="28"/>
        </w:rPr>
      </w:pPr>
      <w:r>
        <w:rPr>
          <w:rFonts w:cs="Times New Roman"/>
          <w:color w:val="002060"/>
          <w:sz w:val="28"/>
          <w:szCs w:val="28"/>
        </w:rPr>
        <w:t>Приказом 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и основного общего образования».</w:t>
      </w:r>
    </w:p>
    <w:p w:rsidR="00C745A7" w:rsidRDefault="00AD1BE5">
      <w:pPr>
        <w:pStyle w:val="afff2"/>
        <w:numPr>
          <w:ilvl w:val="0"/>
          <w:numId w:val="8"/>
        </w:numPr>
        <w:tabs>
          <w:tab w:val="left" w:pos="10"/>
        </w:tabs>
        <w:spacing w:line="240" w:lineRule="auto"/>
        <w:rPr>
          <w:rFonts w:cs="Times New Roman"/>
          <w:bCs/>
          <w:color w:val="002060"/>
          <w:sz w:val="28"/>
          <w:szCs w:val="28"/>
        </w:rPr>
      </w:pPr>
      <w:r>
        <w:rPr>
          <w:rFonts w:cs="Times New Roman"/>
          <w:bCs/>
          <w:color w:val="002060"/>
          <w:sz w:val="28"/>
          <w:szCs w:val="28"/>
        </w:rPr>
        <w:t xml:space="preserve">Устав и локальные акты МБОУ </w:t>
      </w:r>
      <w:r w:rsidR="00BE27E7">
        <w:rPr>
          <w:rFonts w:cs="Times New Roman"/>
          <w:bCs/>
          <w:color w:val="002060"/>
          <w:sz w:val="28"/>
          <w:szCs w:val="28"/>
        </w:rPr>
        <w:t>«ООШ с. Чеччель-Хи»</w:t>
      </w:r>
      <w:r>
        <w:rPr>
          <w:rFonts w:cs="Times New Roman"/>
          <w:bCs/>
          <w:color w:val="002060"/>
          <w:sz w:val="28"/>
          <w:szCs w:val="28"/>
        </w:rPr>
        <w:t>.</w:t>
      </w:r>
    </w:p>
    <w:p w:rsidR="00C745A7" w:rsidRDefault="00AD1BE5">
      <w:pPr>
        <w:tabs>
          <w:tab w:val="left" w:pos="10"/>
        </w:tabs>
        <w:spacing w:line="240" w:lineRule="auto"/>
        <w:ind w:firstLine="705"/>
        <w:rPr>
          <w:rFonts w:cs="Times New Roman"/>
          <w:i/>
          <w:iCs/>
          <w:color w:val="002060"/>
          <w:sz w:val="28"/>
          <w:szCs w:val="28"/>
          <w:u w:val="single"/>
        </w:rPr>
      </w:pPr>
      <w:r>
        <w:rPr>
          <w:rFonts w:cs="Times New Roman"/>
          <w:i/>
          <w:iCs/>
          <w:color w:val="002060"/>
          <w:sz w:val="28"/>
          <w:szCs w:val="28"/>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Pr>
          <w:rFonts w:cs="Times New Roman"/>
          <w:i/>
          <w:iCs/>
          <w:color w:val="002060"/>
          <w:sz w:val="28"/>
          <w:szCs w:val="28"/>
          <w:u w:val="single"/>
        </w:rPr>
        <w:softHyphen/>
        <w:t>нях образования.</w:t>
      </w:r>
    </w:p>
    <w:p w:rsidR="00C745A7" w:rsidRDefault="00C745A7">
      <w:pPr>
        <w:tabs>
          <w:tab w:val="left" w:pos="10"/>
        </w:tabs>
        <w:spacing w:line="240" w:lineRule="auto"/>
        <w:ind w:firstLine="705"/>
        <w:rPr>
          <w:rFonts w:cs="Times New Roman"/>
          <w:i/>
          <w:iCs/>
          <w:color w:val="002060"/>
          <w:sz w:val="28"/>
          <w:szCs w:val="28"/>
          <w:u w:val="single"/>
        </w:rPr>
      </w:pPr>
    </w:p>
    <w:p w:rsidR="00C745A7" w:rsidRDefault="00AD1BE5">
      <w:pPr>
        <w:pStyle w:val="3"/>
        <w:spacing w:line="240" w:lineRule="auto"/>
        <w:jc w:val="center"/>
        <w:rPr>
          <w:rFonts w:ascii="Times New Roman" w:hAnsi="Times New Roman" w:cs="Times New Roman"/>
          <w:b/>
          <w:bCs/>
          <w:color w:val="002060"/>
          <w:sz w:val="28"/>
          <w:szCs w:val="28"/>
        </w:rPr>
      </w:pPr>
      <w:bookmarkStart w:id="5" w:name="bookmark68"/>
      <w:bookmarkStart w:id="6" w:name="_Toc128470902"/>
      <w:bookmarkStart w:id="7" w:name="bookmark67"/>
      <w:bookmarkStart w:id="8" w:name="bookmark70"/>
      <w:bookmarkStart w:id="9" w:name="_Toc112679848"/>
      <w:r>
        <w:rPr>
          <w:rFonts w:ascii="Times New Roman" w:hAnsi="Times New Roman" w:cs="Times New Roman"/>
          <w:b/>
          <w:bCs/>
          <w:color w:val="002060"/>
          <w:sz w:val="28"/>
          <w:szCs w:val="28"/>
        </w:rPr>
        <w:t>1.1.1. Цели реализации программы начального общего образования</w:t>
      </w:r>
      <w:bookmarkEnd w:id="5"/>
      <w:bookmarkEnd w:id="6"/>
      <w:bookmarkEnd w:id="7"/>
      <w:bookmarkEnd w:id="8"/>
      <w:bookmarkEnd w:id="9"/>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Начальное общее образование является необходимым обязательным уровнем образования. </w:t>
      </w:r>
    </w:p>
    <w:p w:rsidR="00C745A7" w:rsidRDefault="00AD1BE5">
      <w:pPr>
        <w:spacing w:line="240" w:lineRule="auto"/>
        <w:ind w:firstLine="567"/>
        <w:rPr>
          <w:rFonts w:cs="Times New Roman"/>
          <w:color w:val="002060"/>
          <w:sz w:val="28"/>
          <w:szCs w:val="28"/>
        </w:rPr>
      </w:pPr>
      <w:r>
        <w:rPr>
          <w:rFonts w:cs="Times New Roman"/>
          <w:color w:val="002060"/>
          <w:sz w:val="28"/>
          <w:szCs w:val="28"/>
        </w:rPr>
        <w:t>Целями реализации программы начального общего образования являются:</w:t>
      </w:r>
    </w:p>
    <w:p w:rsidR="00C745A7" w:rsidRDefault="00AD1BE5">
      <w:pPr>
        <w:pStyle w:val="afff4"/>
        <w:numPr>
          <w:ilvl w:val="0"/>
          <w:numId w:val="9"/>
        </w:numPr>
        <w:tabs>
          <w:tab w:val="left" w:pos="1134"/>
        </w:tabs>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C745A7" w:rsidRDefault="00AD1BE5">
      <w:pPr>
        <w:pStyle w:val="afff4"/>
        <w:numPr>
          <w:ilvl w:val="0"/>
          <w:numId w:val="9"/>
        </w:numPr>
        <w:tabs>
          <w:tab w:val="left" w:pos="1134"/>
        </w:tabs>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C745A7" w:rsidRDefault="00AD1BE5">
      <w:pPr>
        <w:pStyle w:val="afff4"/>
        <w:numPr>
          <w:ilvl w:val="0"/>
          <w:numId w:val="9"/>
        </w:numPr>
        <w:tabs>
          <w:tab w:val="left" w:pos="1134"/>
        </w:tabs>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rsidR="00C745A7" w:rsidRDefault="00AD1BE5">
      <w:pPr>
        <w:pStyle w:val="afff4"/>
        <w:numPr>
          <w:ilvl w:val="0"/>
          <w:numId w:val="9"/>
        </w:numPr>
        <w:tabs>
          <w:tab w:val="left" w:pos="1134"/>
        </w:tabs>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C745A7" w:rsidRDefault="00AD1BE5">
      <w:pPr>
        <w:pStyle w:val="afff4"/>
        <w:numPr>
          <w:ilvl w:val="0"/>
          <w:numId w:val="9"/>
        </w:numPr>
        <w:tabs>
          <w:tab w:val="left" w:pos="1134"/>
        </w:tabs>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Достижение поставленных целей предусматривает решение следующих основных </w:t>
      </w:r>
      <w:r>
        <w:rPr>
          <w:rFonts w:cs="Times New Roman"/>
          <w:b/>
          <w:bCs/>
          <w:color w:val="002060"/>
          <w:sz w:val="28"/>
          <w:szCs w:val="28"/>
        </w:rPr>
        <w:t>задач:</w:t>
      </w:r>
    </w:p>
    <w:p w:rsidR="00C745A7" w:rsidRDefault="00AD1BE5">
      <w:pPr>
        <w:pStyle w:val="afff4"/>
        <w:numPr>
          <w:ilvl w:val="0"/>
          <w:numId w:val="1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C745A7" w:rsidRDefault="00AD1BE5">
      <w:pPr>
        <w:pStyle w:val="afff4"/>
        <w:numPr>
          <w:ilvl w:val="0"/>
          <w:numId w:val="1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745A7" w:rsidRDefault="00AD1BE5">
      <w:pPr>
        <w:pStyle w:val="afff4"/>
        <w:numPr>
          <w:ilvl w:val="0"/>
          <w:numId w:val="1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становление и развитие личности в ее индивидуальности, самобытности, уникальности и неповторимости;</w:t>
      </w:r>
    </w:p>
    <w:p w:rsidR="00C745A7" w:rsidRDefault="00AD1BE5">
      <w:pPr>
        <w:pStyle w:val="afff4"/>
        <w:numPr>
          <w:ilvl w:val="0"/>
          <w:numId w:val="1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обеспечение преемственности начального общего и основного общего образования;</w:t>
      </w:r>
    </w:p>
    <w:p w:rsidR="00C745A7" w:rsidRDefault="00AD1BE5">
      <w:pPr>
        <w:pStyle w:val="afff4"/>
        <w:numPr>
          <w:ilvl w:val="0"/>
          <w:numId w:val="1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достижение планируемых результатов освоения ООП НОО всеми обучающимися;</w:t>
      </w:r>
    </w:p>
    <w:p w:rsidR="00C745A7" w:rsidRDefault="00AD1BE5">
      <w:pPr>
        <w:pStyle w:val="afff4"/>
        <w:numPr>
          <w:ilvl w:val="0"/>
          <w:numId w:val="1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обеспечение доступности получения качественного начального общего образования;</w:t>
      </w:r>
    </w:p>
    <w:p w:rsidR="00C745A7" w:rsidRDefault="00AD1BE5">
      <w:pPr>
        <w:pStyle w:val="afff4"/>
        <w:numPr>
          <w:ilvl w:val="0"/>
          <w:numId w:val="1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C745A7" w:rsidRDefault="00AD1BE5">
      <w:pPr>
        <w:pStyle w:val="afff4"/>
        <w:numPr>
          <w:ilvl w:val="0"/>
          <w:numId w:val="1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C745A7" w:rsidRDefault="00AD1BE5">
      <w:pPr>
        <w:pStyle w:val="afff4"/>
        <w:numPr>
          <w:ilvl w:val="0"/>
          <w:numId w:val="1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745A7" w:rsidRDefault="00C745A7">
      <w:pPr>
        <w:spacing w:line="240" w:lineRule="auto"/>
        <w:ind w:firstLine="709"/>
        <w:rPr>
          <w:rFonts w:cs="Times New Roman"/>
          <w:color w:val="002060"/>
          <w:sz w:val="28"/>
          <w:szCs w:val="28"/>
        </w:rPr>
      </w:pPr>
    </w:p>
    <w:p w:rsidR="00C745A7" w:rsidRDefault="00AD1BE5">
      <w:pPr>
        <w:pStyle w:val="3"/>
        <w:spacing w:line="240" w:lineRule="auto"/>
        <w:jc w:val="center"/>
        <w:rPr>
          <w:rFonts w:ascii="Times New Roman" w:hAnsi="Times New Roman" w:cs="Times New Roman"/>
          <w:b/>
          <w:bCs/>
          <w:color w:val="002060"/>
          <w:sz w:val="28"/>
          <w:szCs w:val="28"/>
        </w:rPr>
      </w:pPr>
      <w:bookmarkStart w:id="10" w:name="_Toc128470903"/>
      <w:bookmarkStart w:id="11" w:name="_Toc112679849"/>
      <w:r>
        <w:rPr>
          <w:rFonts w:ascii="Times New Roman" w:hAnsi="Times New Roman" w:cs="Times New Roman"/>
          <w:b/>
          <w:bCs/>
          <w:color w:val="002060"/>
          <w:sz w:val="28"/>
          <w:szCs w:val="28"/>
        </w:rPr>
        <w:lastRenderedPageBreak/>
        <w:t>1.1.2. Принципы формирования и механизмы реализации программы начального общего образования</w:t>
      </w:r>
      <w:bookmarkEnd w:id="10"/>
      <w:bookmarkEnd w:id="11"/>
    </w:p>
    <w:p w:rsidR="00C745A7" w:rsidRDefault="00AD1BE5">
      <w:pPr>
        <w:spacing w:line="240" w:lineRule="auto"/>
        <w:rPr>
          <w:rFonts w:cs="Times New Roman"/>
          <w:color w:val="002060"/>
          <w:sz w:val="28"/>
          <w:szCs w:val="28"/>
        </w:rPr>
      </w:pPr>
      <w:r>
        <w:rPr>
          <w:rFonts w:cs="Times New Roman"/>
          <w:color w:val="002060"/>
          <w:sz w:val="28"/>
          <w:szCs w:val="28"/>
        </w:rPr>
        <w:t xml:space="preserve">В основе разработки основной образовательной программы начального общего образования лежат следующие </w:t>
      </w:r>
      <w:r>
        <w:rPr>
          <w:rFonts w:cs="Times New Roman"/>
          <w:b/>
          <w:bCs/>
          <w:color w:val="002060"/>
          <w:sz w:val="28"/>
          <w:szCs w:val="28"/>
        </w:rPr>
        <w:t>принципы</w:t>
      </w:r>
      <w:r>
        <w:rPr>
          <w:rFonts w:cs="Times New Roman"/>
          <w:color w:val="002060"/>
          <w:sz w:val="28"/>
          <w:szCs w:val="28"/>
        </w:rPr>
        <w:t>:</w:t>
      </w:r>
    </w:p>
    <w:p w:rsidR="00C745A7" w:rsidRDefault="00C745A7">
      <w:pPr>
        <w:spacing w:line="240" w:lineRule="auto"/>
        <w:rPr>
          <w:rFonts w:cs="Times New Roman"/>
          <w:color w:val="002060"/>
          <w:sz w:val="28"/>
          <w:szCs w:val="28"/>
        </w:rPr>
      </w:pPr>
    </w:p>
    <w:p w:rsidR="00C745A7" w:rsidRDefault="00AD1BE5">
      <w:pPr>
        <w:spacing w:line="240" w:lineRule="auto"/>
        <w:ind w:firstLine="0"/>
        <w:rPr>
          <w:rFonts w:cs="Times New Roman"/>
          <w:color w:val="002060"/>
          <w:sz w:val="28"/>
          <w:szCs w:val="28"/>
        </w:rPr>
      </w:pPr>
      <w:r>
        <w:rPr>
          <w:rFonts w:cs="Times New Roman"/>
          <w:color w:val="002060"/>
          <w:sz w:val="28"/>
          <w:szCs w:val="28"/>
        </w:rPr>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C745A7" w:rsidRDefault="00AD1BE5">
      <w:pPr>
        <w:spacing w:line="240" w:lineRule="auto"/>
        <w:ind w:firstLine="0"/>
        <w:rPr>
          <w:rFonts w:cs="Times New Roman"/>
          <w:color w:val="002060"/>
          <w:sz w:val="28"/>
          <w:szCs w:val="28"/>
        </w:rPr>
      </w:pPr>
      <w:r>
        <w:rPr>
          <w:rFonts w:cs="Times New Roman"/>
          <w:color w:val="002060"/>
          <w:sz w:val="28"/>
          <w:szCs w:val="28"/>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745A7" w:rsidRDefault="00AD1BE5">
      <w:pPr>
        <w:spacing w:line="240" w:lineRule="auto"/>
        <w:ind w:firstLine="0"/>
        <w:rPr>
          <w:rFonts w:cs="Times New Roman"/>
          <w:color w:val="002060"/>
          <w:sz w:val="28"/>
          <w:szCs w:val="28"/>
        </w:rPr>
      </w:pPr>
      <w:r>
        <w:rPr>
          <w:rFonts w:cs="Times New Roman"/>
          <w:color w:val="002060"/>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745A7" w:rsidRDefault="00AD1BE5">
      <w:pPr>
        <w:spacing w:line="240" w:lineRule="auto"/>
        <w:ind w:firstLine="0"/>
        <w:rPr>
          <w:rFonts w:cs="Times New Roman"/>
          <w:color w:val="002060"/>
          <w:sz w:val="28"/>
          <w:szCs w:val="28"/>
        </w:rPr>
      </w:pPr>
      <w:r>
        <w:rPr>
          <w:rFonts w:cs="Times New Roman"/>
          <w:color w:val="002060"/>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745A7" w:rsidRDefault="00AD1BE5">
      <w:pPr>
        <w:spacing w:line="240" w:lineRule="auto"/>
        <w:ind w:firstLine="0"/>
        <w:rPr>
          <w:rFonts w:cs="Times New Roman"/>
          <w:color w:val="002060"/>
          <w:sz w:val="28"/>
          <w:szCs w:val="28"/>
        </w:rPr>
      </w:pPr>
      <w:r>
        <w:rPr>
          <w:rFonts w:cs="Times New Roman"/>
          <w:color w:val="002060"/>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C745A7" w:rsidRDefault="00AD1BE5">
      <w:pPr>
        <w:spacing w:line="240" w:lineRule="auto"/>
        <w:ind w:firstLine="0"/>
        <w:rPr>
          <w:rFonts w:cs="Times New Roman"/>
          <w:color w:val="002060"/>
          <w:sz w:val="28"/>
          <w:szCs w:val="28"/>
        </w:rPr>
      </w:pPr>
      <w:r>
        <w:rPr>
          <w:rFonts w:cs="Times New Roman"/>
          <w:color w:val="002060"/>
          <w:sz w:val="28"/>
          <w:szCs w:val="28"/>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C745A7" w:rsidRDefault="00AD1BE5">
      <w:pPr>
        <w:spacing w:line="240" w:lineRule="auto"/>
        <w:ind w:firstLine="0"/>
        <w:rPr>
          <w:rFonts w:cs="Times New Roman"/>
          <w:color w:val="002060"/>
          <w:sz w:val="28"/>
          <w:szCs w:val="28"/>
        </w:rPr>
      </w:pPr>
      <w:r>
        <w:rPr>
          <w:rFonts w:cs="Times New Roman"/>
          <w:color w:val="002060"/>
          <w:sz w:val="28"/>
          <w:szCs w:val="28"/>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3" w:tooltip="Постановление Главного государственного санитарного врача РФ от 28.01.2021 N 2 (ред. от 30.12.2022) ">
        <w:r>
          <w:rPr>
            <w:rStyle w:val="a9"/>
            <w:rFonts w:cs="Times New Roman"/>
            <w:color w:val="002060"/>
            <w:sz w:val="28"/>
            <w:szCs w:val="28"/>
          </w:rPr>
          <w:t>СанПиН 1.2.3685-21</w:t>
        </w:r>
      </w:hyperlink>
      <w:r>
        <w:rPr>
          <w:rFonts w:cs="Times New Roman"/>
          <w:color w:val="002060"/>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w:t>
      </w:r>
      <w:r>
        <w:rPr>
          <w:rFonts w:cs="Times New Roman"/>
          <w:color w:val="002060"/>
          <w:sz w:val="28"/>
          <w:szCs w:val="28"/>
        </w:rPr>
        <w:lastRenderedPageBreak/>
        <w:t xml:space="preserve">Федерации от 30 декабря 2022 г. № 24 (зарегистрировано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w:t>
      </w:r>
      <w:hyperlink r:id="rId14" w:tooltip="Постановление Главного государственного санитарного врача РФ от 28.09.2020 N 28 (ред. от 30.08.2024) ">
        <w:r>
          <w:rPr>
            <w:rStyle w:val="a9"/>
            <w:rFonts w:cs="Times New Roman"/>
            <w:color w:val="002060"/>
            <w:sz w:val="28"/>
            <w:szCs w:val="28"/>
          </w:rPr>
          <w:t>СП 2.4.3648-20</w:t>
        </w:r>
      </w:hyperlink>
      <w:r>
        <w:rPr>
          <w:rFonts w:cs="Times New Roman"/>
          <w:color w:val="002060"/>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745A7" w:rsidRDefault="00C745A7">
      <w:pPr>
        <w:spacing w:line="240" w:lineRule="auto"/>
        <w:ind w:firstLine="0"/>
        <w:rPr>
          <w:rFonts w:cs="Times New Roman"/>
          <w:b/>
          <w:bCs/>
          <w:color w:val="002060"/>
          <w:sz w:val="28"/>
          <w:szCs w:val="28"/>
        </w:rPr>
      </w:pPr>
    </w:p>
    <w:p w:rsidR="00C745A7" w:rsidRDefault="00AD1BE5">
      <w:pPr>
        <w:spacing w:line="240" w:lineRule="auto"/>
        <w:ind w:firstLine="709"/>
        <w:rPr>
          <w:rFonts w:cs="Times New Roman"/>
          <w:color w:val="002060"/>
          <w:sz w:val="28"/>
          <w:szCs w:val="28"/>
        </w:rPr>
      </w:pPr>
      <w:r>
        <w:rPr>
          <w:rFonts w:cs="Times New Roman"/>
          <w:b/>
          <w:bCs/>
          <w:color w:val="002060"/>
          <w:sz w:val="28"/>
          <w:szCs w:val="28"/>
        </w:rPr>
        <w:t>Механизмы реализации</w:t>
      </w:r>
      <w:r>
        <w:rPr>
          <w:rFonts w:cs="Times New Roman"/>
          <w:color w:val="002060"/>
          <w:sz w:val="28"/>
          <w:szCs w:val="28"/>
        </w:rPr>
        <w:t xml:space="preserve"> ООП НОО: </w:t>
      </w:r>
    </w:p>
    <w:p w:rsidR="00C745A7" w:rsidRDefault="00AD1BE5">
      <w:pPr>
        <w:spacing w:line="240" w:lineRule="auto"/>
        <w:ind w:firstLine="709"/>
        <w:rPr>
          <w:rFonts w:cs="Times New Roman"/>
          <w:color w:val="002060"/>
          <w:sz w:val="28"/>
          <w:szCs w:val="28"/>
        </w:rPr>
      </w:pPr>
      <w:r>
        <w:rPr>
          <w:rFonts w:cs="Times New Roman"/>
          <w:color w:val="002060"/>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C745A7" w:rsidRDefault="00AD1BE5">
      <w:pPr>
        <w:spacing w:line="240" w:lineRule="auto"/>
        <w:ind w:firstLine="709"/>
        <w:rPr>
          <w:rFonts w:cs="Times New Roman"/>
          <w:color w:val="002060"/>
          <w:sz w:val="28"/>
          <w:szCs w:val="28"/>
        </w:rPr>
      </w:pPr>
      <w:r>
        <w:rPr>
          <w:rFonts w:cs="Times New Roman"/>
          <w:color w:val="002060"/>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5" w:anchor="block_1000" w:history="1">
        <w:r>
          <w:rPr>
            <w:rStyle w:val="a9"/>
            <w:rFonts w:cs="Times New Roman"/>
            <w:color w:val="002060"/>
            <w:sz w:val="28"/>
            <w:szCs w:val="28"/>
            <w:shd w:val="clear" w:color="auto" w:fill="FFFFFF"/>
          </w:rPr>
          <w:t>электронное обучение</w:t>
        </w:r>
      </w:hyperlink>
      <w:r>
        <w:rPr>
          <w:rFonts w:cs="Times New Roman"/>
          <w:color w:val="002060"/>
          <w:sz w:val="28"/>
          <w:szCs w:val="28"/>
          <w:shd w:val="clear" w:color="auto" w:fill="FFFFFF"/>
        </w:rP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6" w:anchor="block_1000" w:history="1">
        <w:r>
          <w:rPr>
            <w:rStyle w:val="a9"/>
            <w:rFonts w:cs="Times New Roman"/>
            <w:color w:val="002060"/>
            <w:sz w:val="28"/>
            <w:szCs w:val="28"/>
            <w:u w:val="none"/>
            <w:shd w:val="clear" w:color="auto" w:fill="FFFFFF"/>
          </w:rPr>
          <w:t>Гигиеническими нормативами</w:t>
        </w:r>
      </w:hyperlink>
      <w:r>
        <w:rPr>
          <w:rFonts w:cs="Times New Roman"/>
          <w:color w:val="002060"/>
          <w:sz w:val="28"/>
          <w:szCs w:val="28"/>
          <w:shd w:val="clear" w:color="auto" w:fill="FFFFFF"/>
        </w:rPr>
        <w:t> и </w:t>
      </w:r>
      <w:hyperlink r:id="rId17" w:anchor="block_1000" w:history="1">
        <w:r>
          <w:rPr>
            <w:rStyle w:val="a9"/>
            <w:rFonts w:cs="Times New Roman"/>
            <w:color w:val="002060"/>
            <w:sz w:val="28"/>
            <w:szCs w:val="28"/>
            <w:u w:val="none"/>
            <w:shd w:val="clear" w:color="auto" w:fill="FFFFFF"/>
          </w:rPr>
          <w:t>Санитарно-эпидемиологическими требованиями</w:t>
        </w:r>
      </w:hyperlink>
      <w:r>
        <w:rPr>
          <w:rFonts w:cs="Times New Roman"/>
          <w:color w:val="002060"/>
          <w:sz w:val="28"/>
          <w:szCs w:val="28"/>
          <w:shd w:val="clear" w:color="auto" w:fill="FFFFFF"/>
        </w:rPr>
        <w:t>.</w:t>
      </w:r>
    </w:p>
    <w:p w:rsidR="00C745A7" w:rsidRDefault="00C745A7">
      <w:pPr>
        <w:spacing w:line="240" w:lineRule="auto"/>
        <w:ind w:firstLine="709"/>
        <w:rPr>
          <w:rFonts w:cs="Times New Roman"/>
          <w:color w:val="002060"/>
          <w:sz w:val="28"/>
          <w:szCs w:val="28"/>
        </w:rPr>
      </w:pPr>
    </w:p>
    <w:p w:rsidR="00C745A7" w:rsidRDefault="00AD1BE5">
      <w:pPr>
        <w:spacing w:line="240" w:lineRule="auto"/>
        <w:ind w:firstLine="709"/>
        <w:rPr>
          <w:rFonts w:cs="Times New Roman"/>
          <w:color w:val="002060"/>
          <w:sz w:val="28"/>
          <w:szCs w:val="28"/>
        </w:rPr>
      </w:pPr>
      <w:r>
        <w:rPr>
          <w:rFonts w:cs="Times New Roman"/>
          <w:color w:val="002060"/>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2" w:name="_Hlk112680495"/>
      <w:r>
        <w:rPr>
          <w:rFonts w:cs="Times New Roman"/>
          <w:color w:val="002060"/>
          <w:sz w:val="28"/>
          <w:szCs w:val="28"/>
        </w:rPr>
        <w:t xml:space="preserve">«Порядок обучения по индивидуальному учебному плану». </w:t>
      </w:r>
      <w:bookmarkEnd w:id="12"/>
      <w:r>
        <w:rPr>
          <w:rFonts w:cs="Times New Roman"/>
          <w:color w:val="002060"/>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C745A7" w:rsidRDefault="00C745A7">
      <w:pPr>
        <w:spacing w:line="240" w:lineRule="auto"/>
        <w:ind w:firstLine="709"/>
        <w:rPr>
          <w:rFonts w:cs="Times New Roman"/>
          <w:color w:val="002060"/>
          <w:sz w:val="28"/>
          <w:szCs w:val="28"/>
        </w:rPr>
      </w:pPr>
    </w:p>
    <w:p w:rsidR="00C745A7" w:rsidRDefault="00AD1BE5">
      <w:pPr>
        <w:spacing w:line="240" w:lineRule="auto"/>
        <w:ind w:firstLine="709"/>
        <w:rPr>
          <w:rFonts w:cs="Times New Roman"/>
          <w:color w:val="002060"/>
          <w:sz w:val="28"/>
          <w:szCs w:val="28"/>
          <w:shd w:val="clear" w:color="auto" w:fill="FFFFFF"/>
        </w:rPr>
      </w:pPr>
      <w:r>
        <w:rPr>
          <w:rFonts w:cs="Times New Roman"/>
          <w:color w:val="002060"/>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w:t>
      </w:r>
      <w:r>
        <w:rPr>
          <w:rFonts w:cs="Times New Roman"/>
          <w:color w:val="002060"/>
          <w:sz w:val="28"/>
          <w:szCs w:val="28"/>
        </w:rPr>
        <w:lastRenderedPageBreak/>
        <w:t xml:space="preserve">разделы, направленные на предоставление обучающимся </w:t>
      </w:r>
      <w:r>
        <w:rPr>
          <w:rFonts w:cs="Times New Roman"/>
          <w:color w:val="002060"/>
          <w:sz w:val="28"/>
          <w:szCs w:val="28"/>
          <w:shd w:val="clear" w:color="auto" w:fill="FFFFFF"/>
        </w:rPr>
        <w:t xml:space="preserve">исторического, социального опыта поколений россиян, светской этики. </w:t>
      </w:r>
    </w:p>
    <w:p w:rsidR="00C745A7" w:rsidRDefault="00C745A7">
      <w:pPr>
        <w:spacing w:line="240" w:lineRule="auto"/>
        <w:ind w:firstLine="709"/>
        <w:rPr>
          <w:rFonts w:cs="Times New Roman"/>
          <w:color w:val="002060"/>
          <w:sz w:val="28"/>
          <w:szCs w:val="28"/>
        </w:rPr>
      </w:pPr>
    </w:p>
    <w:p w:rsidR="00C745A7" w:rsidRDefault="00AD1BE5">
      <w:pPr>
        <w:spacing w:line="240" w:lineRule="auto"/>
        <w:ind w:firstLine="709"/>
        <w:rPr>
          <w:rFonts w:cs="Times New Roman"/>
          <w:color w:val="002060"/>
          <w:sz w:val="28"/>
          <w:szCs w:val="28"/>
        </w:rPr>
      </w:pPr>
      <w:r>
        <w:rPr>
          <w:rFonts w:cs="Times New Roman"/>
          <w:color w:val="002060"/>
          <w:sz w:val="28"/>
          <w:szCs w:val="28"/>
        </w:rPr>
        <w:t xml:space="preserve">Основная образовательная программа формируется с учетом особенностей развития детей соответствующего возраста. </w:t>
      </w:r>
    </w:p>
    <w:p w:rsidR="00C745A7" w:rsidRDefault="00C745A7">
      <w:pPr>
        <w:spacing w:line="240" w:lineRule="auto"/>
        <w:ind w:firstLine="709"/>
        <w:rPr>
          <w:rFonts w:cs="Times New Roman"/>
          <w:color w:val="002060"/>
          <w:sz w:val="28"/>
          <w:szCs w:val="28"/>
        </w:rPr>
      </w:pPr>
    </w:p>
    <w:p w:rsidR="00C745A7" w:rsidRDefault="00AD1BE5">
      <w:pPr>
        <w:pStyle w:val="2"/>
        <w:spacing w:line="240" w:lineRule="auto"/>
        <w:ind w:firstLine="709"/>
        <w:jc w:val="center"/>
        <w:rPr>
          <w:rFonts w:ascii="Times New Roman" w:hAnsi="Times New Roman" w:cs="Times New Roman"/>
          <w:b/>
          <w:bCs/>
          <w:color w:val="002060"/>
          <w:sz w:val="28"/>
          <w:szCs w:val="28"/>
        </w:rPr>
      </w:pPr>
      <w:bookmarkStart w:id="13" w:name="bookmark91"/>
      <w:bookmarkStart w:id="14" w:name="bookmark89"/>
      <w:bookmarkStart w:id="15" w:name="bookmark88"/>
      <w:bookmarkStart w:id="16" w:name="_Toc112679850"/>
      <w:bookmarkStart w:id="17" w:name="_Toc128470904"/>
      <w:r>
        <w:rPr>
          <w:rFonts w:ascii="Times New Roman" w:hAnsi="Times New Roman" w:cs="Times New Roman"/>
          <w:b/>
          <w:bCs/>
          <w:color w:val="002060"/>
          <w:sz w:val="28"/>
          <w:szCs w:val="28"/>
        </w:rPr>
        <w:t>1.1.3. Общая характеристика основной образовательной программы начального общего образования</w:t>
      </w:r>
      <w:bookmarkEnd w:id="13"/>
      <w:bookmarkEnd w:id="14"/>
      <w:bookmarkEnd w:id="15"/>
      <w:bookmarkEnd w:id="16"/>
      <w:bookmarkEnd w:id="17"/>
    </w:p>
    <w:p w:rsidR="00C745A7" w:rsidRDefault="00AD1BE5">
      <w:pPr>
        <w:spacing w:line="240" w:lineRule="auto"/>
        <w:ind w:firstLine="709"/>
        <w:rPr>
          <w:rFonts w:cs="Times New Roman"/>
          <w:color w:val="002060"/>
          <w:sz w:val="28"/>
          <w:szCs w:val="28"/>
        </w:rPr>
      </w:pPr>
      <w:r>
        <w:rPr>
          <w:rFonts w:cs="Times New Roman"/>
          <w:color w:val="002060"/>
          <w:sz w:val="28"/>
          <w:szCs w:val="28"/>
        </w:rPr>
        <w:t xml:space="preserve">В соответствии с Федеральным законом 273-ФЗ «Об образовании в Российской Федерации </w:t>
      </w:r>
      <w:r>
        <w:rPr>
          <w:rStyle w:val="s10"/>
          <w:rFonts w:cs="Times New Roman"/>
          <w:b/>
          <w:bCs/>
          <w:color w:val="002060"/>
          <w:sz w:val="28"/>
          <w:szCs w:val="28"/>
          <w:shd w:val="clear" w:color="auto" w:fill="FFFFFF"/>
        </w:rPr>
        <w:t>образовательная программа</w:t>
      </w:r>
      <w:r>
        <w:rPr>
          <w:rFonts w:cs="Times New Roman"/>
          <w:color w:val="002060"/>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C745A7" w:rsidRDefault="00AD1BE5">
      <w:pPr>
        <w:spacing w:line="240" w:lineRule="auto"/>
        <w:ind w:firstLine="709"/>
        <w:rPr>
          <w:rFonts w:cs="Times New Roman"/>
          <w:color w:val="002060"/>
          <w:sz w:val="28"/>
          <w:szCs w:val="28"/>
        </w:rPr>
      </w:pPr>
      <w:r>
        <w:rPr>
          <w:rFonts w:cs="Times New Roman"/>
          <w:color w:val="002060"/>
          <w:sz w:val="28"/>
          <w:szCs w:val="28"/>
        </w:rP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 №286 и Федеральной образовательной программе начального общего образования, утвержденной приказом Министерства просвещения от 18 мая 2023 г. №372,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rsidR="00C745A7" w:rsidRDefault="00AD1BE5">
      <w:pPr>
        <w:pStyle w:val="afff4"/>
        <w:ind w:firstLine="709"/>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1. Целевой раздел</w:t>
      </w:r>
    </w:p>
    <w:p w:rsidR="00C745A7" w:rsidRDefault="00AD1BE5">
      <w:pPr>
        <w:pStyle w:val="afff4"/>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1.1. Пояснительная записка</w:t>
      </w:r>
    </w:p>
    <w:p w:rsidR="00C745A7" w:rsidRDefault="00AD1BE5">
      <w:pPr>
        <w:pStyle w:val="afff4"/>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1.2. Планируемые результаты освоения обучающимися программы начального общего образования,</w:t>
      </w:r>
    </w:p>
    <w:p w:rsidR="00C745A7" w:rsidRDefault="00AD1BE5">
      <w:pPr>
        <w:pStyle w:val="afff4"/>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rsidR="00C745A7" w:rsidRDefault="00AD1BE5">
      <w:pPr>
        <w:pStyle w:val="afff4"/>
        <w:ind w:firstLine="567"/>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2. Содержательный раздел</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 xml:space="preserve">2.1. Рабочие программы учебных предметов, учебных курсов, учебных модулей, курсов внеурочной деятельности. </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2.2. Программа формирования универсальных учебных действий у обучающихся.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 xml:space="preserve">2.3. Рабочая программа воспитания. </w:t>
      </w:r>
    </w:p>
    <w:p w:rsidR="00C745A7" w:rsidRDefault="00AD1BE5">
      <w:pPr>
        <w:pStyle w:val="afff4"/>
        <w:ind w:firstLine="567"/>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3. Организационный раздел</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3.1. Учебный план,</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3.2. План внеурочной деятельности,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lastRenderedPageBreak/>
        <w:t>3.3. Календарный учебный график,</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3.4. Календарный план воспитательной работы,</w:t>
      </w:r>
    </w:p>
    <w:p w:rsidR="00C745A7" w:rsidRDefault="00AD1BE5">
      <w:pPr>
        <w:pStyle w:val="afff4"/>
        <w:ind w:firstLine="567"/>
        <w:jc w:val="both"/>
        <w:rPr>
          <w:rFonts w:ascii="Times New Roman" w:hAnsi="Times New Roman" w:cs="Times New Roman"/>
          <w:color w:val="002060"/>
          <w:sz w:val="28"/>
          <w:szCs w:val="28"/>
          <w:shd w:val="clear" w:color="auto" w:fill="FFFFFF"/>
        </w:rPr>
      </w:pPr>
      <w:r>
        <w:rPr>
          <w:rFonts w:ascii="Times New Roman" w:hAnsi="Times New Roman" w:cs="Times New Roman"/>
          <w:color w:val="002060"/>
          <w:sz w:val="28"/>
          <w:szCs w:val="28"/>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rsidR="00C745A7" w:rsidRDefault="00AD1BE5">
      <w:pPr>
        <w:pStyle w:val="afff4"/>
        <w:ind w:firstLine="567"/>
        <w:jc w:val="both"/>
        <w:rPr>
          <w:rFonts w:ascii="Times New Roman" w:hAnsi="Times New Roman" w:cs="Times New Roman"/>
          <w:color w:val="002060"/>
          <w:sz w:val="28"/>
          <w:szCs w:val="28"/>
          <w:shd w:val="clear" w:color="auto" w:fill="FFFFFF"/>
        </w:rPr>
      </w:pPr>
      <w:r>
        <w:rPr>
          <w:rFonts w:ascii="Times New Roman" w:hAnsi="Times New Roman" w:cs="Times New Roman"/>
          <w:color w:val="002060"/>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C745A7" w:rsidRDefault="00AD1BE5">
      <w:pPr>
        <w:pStyle w:val="afff4"/>
        <w:ind w:firstLine="567"/>
        <w:jc w:val="both"/>
        <w:rPr>
          <w:rFonts w:ascii="Times New Roman" w:hAnsi="Times New Roman" w:cs="Times New Roman"/>
          <w:color w:val="002060"/>
          <w:sz w:val="28"/>
          <w:szCs w:val="28"/>
          <w:shd w:val="clear" w:color="auto" w:fill="FFFFFF"/>
        </w:rPr>
      </w:pPr>
      <w:r>
        <w:rPr>
          <w:rFonts w:ascii="Times New Roman" w:hAnsi="Times New Roman" w:cs="Times New Roman"/>
          <w:color w:val="002060"/>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C745A7" w:rsidRDefault="00AD1BE5">
      <w:pPr>
        <w:pStyle w:val="afff4"/>
        <w:ind w:firstLine="567"/>
        <w:jc w:val="both"/>
        <w:rPr>
          <w:rFonts w:ascii="Times New Roman" w:hAnsi="Times New Roman" w:cs="Times New Roman"/>
          <w:color w:val="002060"/>
          <w:sz w:val="28"/>
          <w:szCs w:val="28"/>
          <w:shd w:val="clear" w:color="auto" w:fill="FFFFFF"/>
        </w:rPr>
      </w:pPr>
      <w:r>
        <w:rPr>
          <w:rFonts w:ascii="Times New Roman" w:hAnsi="Times New Roman" w:cs="Times New Roman"/>
          <w:color w:val="002060"/>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C745A7" w:rsidRDefault="00AD1BE5">
      <w:pPr>
        <w:pStyle w:val="afff4"/>
        <w:ind w:firstLine="567"/>
        <w:jc w:val="both"/>
        <w:rPr>
          <w:rFonts w:ascii="Times New Roman" w:hAnsi="Times New Roman" w:cs="Times New Roman"/>
          <w:color w:val="002060"/>
          <w:sz w:val="28"/>
          <w:szCs w:val="28"/>
          <w:shd w:val="clear" w:color="auto" w:fill="FFFFFF"/>
        </w:rPr>
      </w:pPr>
      <w:r>
        <w:rPr>
          <w:rFonts w:ascii="Times New Roman" w:hAnsi="Times New Roman" w:cs="Times New Roman"/>
          <w:color w:val="002060"/>
          <w:sz w:val="28"/>
          <w:szCs w:val="28"/>
          <w:shd w:val="clear" w:color="auto" w:fill="FFFFFF"/>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p>
    <w:p w:rsidR="00C745A7" w:rsidRDefault="00AD1BE5">
      <w:pPr>
        <w:pStyle w:val="afff4"/>
        <w:ind w:firstLine="567"/>
        <w:jc w:val="both"/>
        <w:rPr>
          <w:rFonts w:ascii="Times New Roman" w:hAnsi="Times New Roman" w:cs="Times New Roman"/>
          <w:color w:val="002060"/>
          <w:sz w:val="28"/>
          <w:szCs w:val="28"/>
          <w:shd w:val="clear" w:color="auto" w:fill="FFFFFF"/>
        </w:rPr>
      </w:pPr>
      <w:r>
        <w:rPr>
          <w:rFonts w:ascii="Times New Roman" w:hAnsi="Times New Roman" w:cs="Times New Roman"/>
          <w:color w:val="002060"/>
          <w:sz w:val="28"/>
          <w:szCs w:val="28"/>
          <w:shd w:val="clear" w:color="auto" w:fill="FFFFFF"/>
        </w:rPr>
        <w:t xml:space="preserve"> 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C745A7" w:rsidRDefault="00C745A7">
      <w:pPr>
        <w:spacing w:line="240" w:lineRule="auto"/>
        <w:ind w:firstLine="567"/>
        <w:rPr>
          <w:rFonts w:cs="Times New Roman"/>
          <w:color w:val="002060"/>
          <w:sz w:val="28"/>
          <w:szCs w:val="28"/>
        </w:rPr>
      </w:pPr>
    </w:p>
    <w:p w:rsidR="00C745A7" w:rsidRDefault="00AD1BE5">
      <w:pPr>
        <w:pStyle w:val="2"/>
        <w:numPr>
          <w:ilvl w:val="1"/>
          <w:numId w:val="6"/>
        </w:numPr>
        <w:spacing w:line="240" w:lineRule="auto"/>
        <w:jc w:val="center"/>
        <w:rPr>
          <w:rFonts w:ascii="Times New Roman" w:hAnsi="Times New Roman" w:cs="Times New Roman"/>
          <w:b/>
          <w:bCs/>
          <w:color w:val="002060"/>
          <w:sz w:val="28"/>
          <w:szCs w:val="28"/>
        </w:rPr>
      </w:pPr>
      <w:bookmarkStart w:id="18" w:name="bookmark95"/>
      <w:bookmarkStart w:id="19" w:name="_Toc128470905"/>
      <w:bookmarkStart w:id="20" w:name="_Toc112679851"/>
      <w:bookmarkEnd w:id="18"/>
      <w:r>
        <w:rPr>
          <w:rFonts w:ascii="Times New Roman" w:hAnsi="Times New Roman" w:cs="Times New Roman"/>
          <w:b/>
          <w:bCs/>
          <w:color w:val="002060"/>
          <w:sz w:val="28"/>
          <w:szCs w:val="28"/>
        </w:rPr>
        <w:t>Планируемые результаты освоения обучающимися программы начального общего образования</w:t>
      </w:r>
      <w:bookmarkEnd w:id="19"/>
      <w:bookmarkEnd w:id="20"/>
    </w:p>
    <w:p w:rsidR="00C745A7" w:rsidRDefault="00C745A7">
      <w:pPr>
        <w:rPr>
          <w:rFonts w:cs="Times New Roman"/>
          <w:color w:val="002060"/>
          <w:sz w:val="28"/>
          <w:szCs w:val="28"/>
        </w:rPr>
      </w:pP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Личностные результаты освоения ООП НОО достигаются в единстве учебной и воспитательной деятельности образовательной организации в </w:t>
      </w:r>
      <w:r>
        <w:rPr>
          <w:rFonts w:ascii="Times New Roman" w:hAnsi="Times New Roman" w:cs="Times New Roman"/>
          <w:color w:val="002060"/>
          <w:sz w:val="28"/>
          <w:szCs w:val="28"/>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C745A7" w:rsidRDefault="00AD1BE5">
      <w:pPr>
        <w:pStyle w:val="afff2"/>
        <w:numPr>
          <w:ilvl w:val="0"/>
          <w:numId w:val="11"/>
        </w:numPr>
        <w:spacing w:line="240" w:lineRule="auto"/>
        <w:ind w:left="0" w:firstLine="709"/>
        <w:rPr>
          <w:rFonts w:cs="Times New Roman"/>
          <w:color w:val="002060"/>
          <w:sz w:val="28"/>
          <w:szCs w:val="28"/>
        </w:rPr>
      </w:pPr>
      <w:r>
        <w:rPr>
          <w:rFonts w:cs="Times New Roman"/>
          <w:b/>
          <w:bCs/>
          <w:color w:val="002060"/>
          <w:sz w:val="28"/>
          <w:szCs w:val="28"/>
        </w:rPr>
        <w:t xml:space="preserve">Личностные результаты </w:t>
      </w:r>
      <w:r>
        <w:rPr>
          <w:rFonts w:cs="Times New Roman"/>
          <w:color w:val="002060"/>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C745A7" w:rsidRDefault="00AD1BE5">
      <w:pPr>
        <w:pStyle w:val="afff2"/>
        <w:numPr>
          <w:ilvl w:val="0"/>
          <w:numId w:val="11"/>
        </w:numPr>
        <w:spacing w:line="240" w:lineRule="auto"/>
        <w:ind w:left="0" w:firstLine="709"/>
        <w:rPr>
          <w:rFonts w:cs="Times New Roman"/>
          <w:color w:val="002060"/>
          <w:sz w:val="28"/>
          <w:szCs w:val="28"/>
        </w:rPr>
      </w:pPr>
      <w:r>
        <w:rPr>
          <w:rFonts w:cs="Times New Roman"/>
          <w:b/>
          <w:bCs/>
          <w:color w:val="002060"/>
          <w:sz w:val="28"/>
          <w:szCs w:val="28"/>
        </w:rPr>
        <w:t xml:space="preserve">Метапредметные результаты </w:t>
      </w:r>
      <w:r>
        <w:rPr>
          <w:rFonts w:cs="Times New Roman"/>
          <w:color w:val="002060"/>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C745A7" w:rsidRDefault="00AD1BE5">
      <w:pPr>
        <w:pStyle w:val="afff2"/>
        <w:numPr>
          <w:ilvl w:val="0"/>
          <w:numId w:val="11"/>
        </w:numPr>
        <w:spacing w:line="240" w:lineRule="auto"/>
        <w:ind w:left="0" w:firstLine="709"/>
        <w:rPr>
          <w:rFonts w:cs="Times New Roman"/>
          <w:color w:val="002060"/>
          <w:sz w:val="28"/>
          <w:szCs w:val="28"/>
        </w:rPr>
      </w:pPr>
      <w:r>
        <w:rPr>
          <w:rFonts w:cs="Times New Roman"/>
          <w:b/>
          <w:bCs/>
          <w:color w:val="002060"/>
          <w:sz w:val="28"/>
          <w:szCs w:val="28"/>
        </w:rPr>
        <w:t xml:space="preserve">Предметные результаты </w:t>
      </w:r>
      <w:r>
        <w:rPr>
          <w:rFonts w:cs="Times New Roman"/>
          <w:color w:val="002060"/>
          <w:sz w:val="28"/>
          <w:szCs w:val="28"/>
        </w:rPr>
        <w:t xml:space="preserve">(включающие освоенный обучающимися в ходе изучения учебного предмета опыт деятельности, специфической для данного предмета, по получению нового знания, его преобразованию и применению). </w:t>
      </w:r>
    </w:p>
    <w:p w:rsidR="00C745A7" w:rsidRDefault="00AD1BE5">
      <w:pPr>
        <w:spacing w:line="240" w:lineRule="auto"/>
        <w:ind w:firstLine="709"/>
        <w:rPr>
          <w:rFonts w:cs="Times New Roman"/>
          <w:color w:val="002060"/>
          <w:sz w:val="28"/>
          <w:szCs w:val="28"/>
        </w:rPr>
      </w:pPr>
      <w:r>
        <w:rPr>
          <w:rFonts w:cs="Times New Roman"/>
          <w:color w:val="002060"/>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C745A7" w:rsidRDefault="00AD1BE5">
      <w:pPr>
        <w:pStyle w:val="afff4"/>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C745A7" w:rsidRDefault="00AD1BE5">
      <w:pPr>
        <w:pStyle w:val="afff4"/>
        <w:numPr>
          <w:ilvl w:val="0"/>
          <w:numId w:val="12"/>
        </w:numPr>
        <w:ind w:left="0"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рабочих программ учебных предметов, учебных модулей, курсов внеурочной деятельности, являющихся методическими документами, определяющими организацию образовательного процесса в организации по </w:t>
      </w:r>
      <w:r>
        <w:rPr>
          <w:rFonts w:ascii="Times New Roman" w:eastAsia="Times New Roman" w:hAnsi="Times New Roman" w:cs="Times New Roman"/>
          <w:color w:val="002060"/>
          <w:sz w:val="28"/>
          <w:szCs w:val="28"/>
          <w:lang w:eastAsia="ru-RU"/>
        </w:rPr>
        <w:lastRenderedPageBreak/>
        <w:t>определенному учебному предмету, учебному курсу (в том числе внеурочной деятельности), учебному модулю;</w:t>
      </w:r>
    </w:p>
    <w:p w:rsidR="00C745A7" w:rsidRDefault="00AD1BE5">
      <w:pPr>
        <w:pStyle w:val="afff4"/>
        <w:numPr>
          <w:ilvl w:val="0"/>
          <w:numId w:val="12"/>
        </w:numPr>
        <w:ind w:left="0"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C745A7" w:rsidRDefault="00AD1BE5">
      <w:pPr>
        <w:pStyle w:val="afff4"/>
        <w:numPr>
          <w:ilvl w:val="0"/>
          <w:numId w:val="12"/>
        </w:numPr>
        <w:ind w:left="0"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предметах и являющихся результатами освоения обучающимися программы начального общего образования;</w:t>
      </w:r>
    </w:p>
    <w:p w:rsidR="00C745A7" w:rsidRDefault="00AD1BE5">
      <w:pPr>
        <w:pStyle w:val="afff4"/>
        <w:numPr>
          <w:ilvl w:val="0"/>
          <w:numId w:val="12"/>
        </w:numPr>
        <w:ind w:left="0"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системы оценки качества освоения обучающимися программы начального общего образования;</w:t>
      </w:r>
    </w:p>
    <w:p w:rsidR="00C745A7" w:rsidRDefault="00AD1BE5">
      <w:pPr>
        <w:pStyle w:val="afff4"/>
        <w:numPr>
          <w:ilvl w:val="0"/>
          <w:numId w:val="12"/>
        </w:numPr>
        <w:ind w:left="0"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 целях выбора средств обучения и воспитания, а также учебно-методической литературы.</w:t>
      </w:r>
    </w:p>
    <w:p w:rsidR="00C745A7" w:rsidRDefault="00AD1BE5">
      <w:pPr>
        <w:pStyle w:val="afff4"/>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C745A7" w:rsidRDefault="00AD1BE5">
      <w:pPr>
        <w:spacing w:line="240" w:lineRule="auto"/>
        <w:ind w:firstLine="709"/>
        <w:rPr>
          <w:rFonts w:cs="Times New Roman"/>
          <w:color w:val="002060"/>
          <w:sz w:val="28"/>
          <w:szCs w:val="28"/>
        </w:rPr>
      </w:pPr>
      <w:r>
        <w:rPr>
          <w:rFonts w:cs="Times New Roman"/>
          <w:color w:val="002060"/>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C745A7" w:rsidRDefault="00AD1BE5">
      <w:pPr>
        <w:spacing w:line="240" w:lineRule="auto"/>
        <w:ind w:firstLine="709"/>
        <w:rPr>
          <w:rFonts w:cs="Times New Roman"/>
          <w:color w:val="002060"/>
          <w:sz w:val="28"/>
          <w:szCs w:val="28"/>
        </w:rPr>
      </w:pPr>
      <w:r>
        <w:rPr>
          <w:rFonts w:cs="Times New Roman"/>
          <w:b/>
          <w:bCs/>
          <w:color w:val="002060"/>
          <w:sz w:val="28"/>
          <w:szCs w:val="28"/>
        </w:rPr>
        <w:t>1. Личностные результаты</w:t>
      </w:r>
      <w:r>
        <w:rPr>
          <w:rFonts w:cs="Times New Roman"/>
          <w:color w:val="002060"/>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45A7" w:rsidRDefault="00AD1BE5">
      <w:pPr>
        <w:spacing w:line="240" w:lineRule="auto"/>
        <w:ind w:firstLine="709"/>
        <w:rPr>
          <w:rFonts w:cs="Times New Roman"/>
          <w:color w:val="002060"/>
          <w:sz w:val="28"/>
          <w:szCs w:val="28"/>
        </w:rPr>
      </w:pPr>
      <w:r>
        <w:rPr>
          <w:rFonts w:cs="Times New Roman"/>
          <w:color w:val="002060"/>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C745A7" w:rsidRDefault="00AD1BE5">
      <w:pPr>
        <w:pStyle w:val="afff2"/>
        <w:numPr>
          <w:ilvl w:val="0"/>
          <w:numId w:val="13"/>
        </w:numPr>
        <w:spacing w:line="240" w:lineRule="auto"/>
        <w:ind w:left="0" w:firstLine="709"/>
        <w:rPr>
          <w:rFonts w:cs="Times New Roman"/>
          <w:color w:val="002060"/>
          <w:sz w:val="28"/>
          <w:szCs w:val="28"/>
        </w:rPr>
      </w:pPr>
      <w:r>
        <w:rPr>
          <w:rFonts w:cs="Times New Roman"/>
          <w:color w:val="002060"/>
          <w:sz w:val="28"/>
          <w:szCs w:val="28"/>
        </w:rPr>
        <w:t>Гражданско-патриотического воспитания,</w:t>
      </w:r>
    </w:p>
    <w:p w:rsidR="00C745A7" w:rsidRDefault="00AD1BE5">
      <w:pPr>
        <w:pStyle w:val="afff2"/>
        <w:numPr>
          <w:ilvl w:val="0"/>
          <w:numId w:val="13"/>
        </w:numPr>
        <w:spacing w:line="240" w:lineRule="auto"/>
        <w:ind w:left="0" w:firstLine="709"/>
        <w:rPr>
          <w:rFonts w:cs="Times New Roman"/>
          <w:color w:val="002060"/>
          <w:sz w:val="28"/>
          <w:szCs w:val="28"/>
        </w:rPr>
      </w:pPr>
      <w:r>
        <w:rPr>
          <w:rFonts w:cs="Times New Roman"/>
          <w:color w:val="002060"/>
          <w:sz w:val="28"/>
          <w:szCs w:val="28"/>
        </w:rPr>
        <w:t>Духовно-нравственного воспитания,</w:t>
      </w:r>
    </w:p>
    <w:p w:rsidR="00C745A7" w:rsidRDefault="00AD1BE5">
      <w:pPr>
        <w:pStyle w:val="afff2"/>
        <w:numPr>
          <w:ilvl w:val="0"/>
          <w:numId w:val="13"/>
        </w:numPr>
        <w:spacing w:line="240" w:lineRule="auto"/>
        <w:ind w:left="0" w:firstLine="709"/>
        <w:rPr>
          <w:rFonts w:cs="Times New Roman"/>
          <w:color w:val="002060"/>
          <w:sz w:val="28"/>
          <w:szCs w:val="28"/>
        </w:rPr>
      </w:pPr>
      <w:r>
        <w:rPr>
          <w:rFonts w:cs="Times New Roman"/>
          <w:color w:val="002060"/>
          <w:sz w:val="28"/>
          <w:szCs w:val="28"/>
        </w:rPr>
        <w:t>Эстетического воспитания,</w:t>
      </w:r>
    </w:p>
    <w:p w:rsidR="00C745A7" w:rsidRDefault="00AD1BE5">
      <w:pPr>
        <w:pStyle w:val="afff2"/>
        <w:numPr>
          <w:ilvl w:val="0"/>
          <w:numId w:val="13"/>
        </w:numPr>
        <w:spacing w:line="240" w:lineRule="auto"/>
        <w:ind w:left="0" w:firstLine="709"/>
        <w:rPr>
          <w:rFonts w:cs="Times New Roman"/>
          <w:color w:val="002060"/>
          <w:sz w:val="28"/>
          <w:szCs w:val="28"/>
        </w:rPr>
      </w:pPr>
      <w:r>
        <w:rPr>
          <w:rFonts w:cs="Times New Roman"/>
          <w:color w:val="002060"/>
          <w:sz w:val="28"/>
          <w:szCs w:val="28"/>
        </w:rPr>
        <w:t>Физического воспитания, формирования культуры здоровья и эмоционального благополучия,</w:t>
      </w:r>
    </w:p>
    <w:p w:rsidR="00C745A7" w:rsidRDefault="00AD1BE5">
      <w:pPr>
        <w:pStyle w:val="afff2"/>
        <w:numPr>
          <w:ilvl w:val="0"/>
          <w:numId w:val="13"/>
        </w:numPr>
        <w:spacing w:line="240" w:lineRule="auto"/>
        <w:ind w:left="0" w:firstLine="709"/>
        <w:rPr>
          <w:rFonts w:cs="Times New Roman"/>
          <w:color w:val="002060"/>
          <w:sz w:val="28"/>
          <w:szCs w:val="28"/>
        </w:rPr>
      </w:pPr>
      <w:r>
        <w:rPr>
          <w:rFonts w:cs="Times New Roman"/>
          <w:color w:val="002060"/>
          <w:sz w:val="28"/>
          <w:szCs w:val="28"/>
        </w:rPr>
        <w:t>Трудового воспитания,</w:t>
      </w:r>
    </w:p>
    <w:p w:rsidR="00C745A7" w:rsidRDefault="00AD1BE5">
      <w:pPr>
        <w:pStyle w:val="afff2"/>
        <w:numPr>
          <w:ilvl w:val="0"/>
          <w:numId w:val="13"/>
        </w:numPr>
        <w:spacing w:line="240" w:lineRule="auto"/>
        <w:ind w:left="0" w:firstLine="709"/>
        <w:rPr>
          <w:rFonts w:cs="Times New Roman"/>
          <w:color w:val="002060"/>
          <w:sz w:val="28"/>
          <w:szCs w:val="28"/>
        </w:rPr>
      </w:pPr>
      <w:r>
        <w:rPr>
          <w:rFonts w:cs="Times New Roman"/>
          <w:color w:val="002060"/>
          <w:sz w:val="28"/>
          <w:szCs w:val="28"/>
        </w:rPr>
        <w:t>Экологического воспитания,</w:t>
      </w:r>
    </w:p>
    <w:p w:rsidR="00C745A7" w:rsidRDefault="00AD1BE5">
      <w:pPr>
        <w:pStyle w:val="afff2"/>
        <w:numPr>
          <w:ilvl w:val="0"/>
          <w:numId w:val="13"/>
        </w:numPr>
        <w:spacing w:line="240" w:lineRule="auto"/>
        <w:ind w:left="0" w:firstLine="709"/>
        <w:rPr>
          <w:rFonts w:cs="Times New Roman"/>
          <w:color w:val="002060"/>
          <w:sz w:val="28"/>
          <w:szCs w:val="28"/>
        </w:rPr>
      </w:pPr>
      <w:r>
        <w:rPr>
          <w:rFonts w:cs="Times New Roman"/>
          <w:color w:val="002060"/>
          <w:sz w:val="28"/>
          <w:szCs w:val="28"/>
        </w:rPr>
        <w:t>Ценности научного познания.</w:t>
      </w:r>
    </w:p>
    <w:p w:rsidR="00C745A7" w:rsidRDefault="00AD1BE5">
      <w:pPr>
        <w:spacing w:line="240" w:lineRule="auto"/>
        <w:ind w:firstLine="709"/>
        <w:rPr>
          <w:rFonts w:cs="Times New Roman"/>
          <w:color w:val="002060"/>
          <w:sz w:val="28"/>
          <w:szCs w:val="28"/>
        </w:rPr>
      </w:pPr>
      <w:r>
        <w:rPr>
          <w:rFonts w:cs="Times New Roman"/>
          <w:b/>
          <w:bCs/>
          <w:color w:val="002060"/>
          <w:sz w:val="28"/>
          <w:szCs w:val="28"/>
        </w:rPr>
        <w:t>2. Метапредметные результаты</w:t>
      </w:r>
      <w:r>
        <w:rPr>
          <w:rFonts w:cs="Times New Roman"/>
          <w:color w:val="002060"/>
          <w:sz w:val="28"/>
          <w:szCs w:val="28"/>
        </w:rPr>
        <w:t xml:space="preserve"> освоения программы начального общего образования отражают:</w:t>
      </w:r>
    </w:p>
    <w:p w:rsidR="00C745A7" w:rsidRDefault="00AD1BE5">
      <w:pPr>
        <w:spacing w:line="240" w:lineRule="auto"/>
        <w:ind w:firstLine="709"/>
        <w:rPr>
          <w:rFonts w:cs="Times New Roman"/>
          <w:color w:val="002060"/>
          <w:sz w:val="28"/>
          <w:szCs w:val="28"/>
        </w:rPr>
      </w:pPr>
      <w:r>
        <w:rPr>
          <w:rFonts w:cs="Times New Roman"/>
          <w:color w:val="002060"/>
          <w:sz w:val="28"/>
          <w:szCs w:val="28"/>
        </w:rPr>
        <w:t xml:space="preserve">Овладение универсальными учебными </w:t>
      </w:r>
      <w:r>
        <w:rPr>
          <w:rFonts w:cs="Times New Roman"/>
          <w:b/>
          <w:bCs/>
          <w:color w:val="002060"/>
          <w:sz w:val="28"/>
          <w:szCs w:val="28"/>
        </w:rPr>
        <w:t>познавательными</w:t>
      </w:r>
      <w:r>
        <w:rPr>
          <w:rFonts w:cs="Times New Roman"/>
          <w:color w:val="002060"/>
          <w:sz w:val="28"/>
          <w:szCs w:val="28"/>
        </w:rPr>
        <w:t xml:space="preserve"> действиями:</w:t>
      </w:r>
    </w:p>
    <w:p w:rsidR="00C745A7" w:rsidRDefault="00AD1BE5">
      <w:pPr>
        <w:spacing w:line="240" w:lineRule="auto"/>
        <w:ind w:firstLine="709"/>
        <w:rPr>
          <w:rFonts w:cs="Times New Roman"/>
          <w:color w:val="002060"/>
          <w:sz w:val="28"/>
          <w:szCs w:val="28"/>
        </w:rPr>
      </w:pPr>
      <w:r>
        <w:rPr>
          <w:rFonts w:cs="Times New Roman"/>
          <w:color w:val="002060"/>
          <w:sz w:val="28"/>
          <w:szCs w:val="28"/>
        </w:rPr>
        <w:t>1) базовые логические действия,</w:t>
      </w:r>
    </w:p>
    <w:p w:rsidR="00C745A7" w:rsidRDefault="00AD1BE5">
      <w:pPr>
        <w:spacing w:line="240" w:lineRule="auto"/>
        <w:ind w:firstLine="709"/>
        <w:rPr>
          <w:rFonts w:cs="Times New Roman"/>
          <w:color w:val="002060"/>
          <w:sz w:val="28"/>
          <w:szCs w:val="28"/>
        </w:rPr>
      </w:pPr>
      <w:r>
        <w:rPr>
          <w:rFonts w:cs="Times New Roman"/>
          <w:color w:val="002060"/>
          <w:sz w:val="28"/>
          <w:szCs w:val="28"/>
        </w:rPr>
        <w:t>2) базовые исследовательские действия,</w:t>
      </w:r>
    </w:p>
    <w:p w:rsidR="00C745A7" w:rsidRDefault="00AD1BE5">
      <w:pPr>
        <w:spacing w:line="240" w:lineRule="auto"/>
        <w:ind w:firstLine="709"/>
        <w:rPr>
          <w:rFonts w:cs="Times New Roman"/>
          <w:color w:val="002060"/>
          <w:sz w:val="28"/>
          <w:szCs w:val="28"/>
        </w:rPr>
      </w:pPr>
      <w:r>
        <w:rPr>
          <w:rFonts w:cs="Times New Roman"/>
          <w:color w:val="002060"/>
          <w:sz w:val="28"/>
          <w:szCs w:val="28"/>
        </w:rPr>
        <w:lastRenderedPageBreak/>
        <w:t>3) работа с информацией.</w:t>
      </w:r>
    </w:p>
    <w:p w:rsidR="00C745A7" w:rsidRDefault="00AD1BE5">
      <w:pPr>
        <w:spacing w:line="240" w:lineRule="auto"/>
        <w:ind w:right="283" w:firstLine="709"/>
        <w:rPr>
          <w:rFonts w:cs="Times New Roman"/>
          <w:color w:val="002060"/>
          <w:sz w:val="28"/>
          <w:szCs w:val="28"/>
        </w:rPr>
      </w:pPr>
      <w:r>
        <w:rPr>
          <w:rFonts w:cs="Times New Roman"/>
          <w:color w:val="002060"/>
          <w:sz w:val="28"/>
          <w:szCs w:val="28"/>
        </w:rPr>
        <w:t xml:space="preserve">Овладение универсальными учебными </w:t>
      </w:r>
      <w:r>
        <w:rPr>
          <w:rFonts w:cs="Times New Roman"/>
          <w:b/>
          <w:bCs/>
          <w:color w:val="002060"/>
          <w:sz w:val="28"/>
          <w:szCs w:val="28"/>
        </w:rPr>
        <w:t xml:space="preserve">коммуникативными </w:t>
      </w:r>
      <w:r>
        <w:rPr>
          <w:rFonts w:cs="Times New Roman"/>
          <w:color w:val="002060"/>
          <w:sz w:val="28"/>
          <w:szCs w:val="28"/>
        </w:rPr>
        <w:t>действиями:</w:t>
      </w:r>
    </w:p>
    <w:p w:rsidR="00C745A7" w:rsidRDefault="00AD1BE5">
      <w:pPr>
        <w:spacing w:line="240" w:lineRule="auto"/>
        <w:ind w:firstLine="709"/>
        <w:rPr>
          <w:rFonts w:cs="Times New Roman"/>
          <w:color w:val="002060"/>
          <w:sz w:val="28"/>
          <w:szCs w:val="28"/>
        </w:rPr>
      </w:pPr>
      <w:r>
        <w:rPr>
          <w:rFonts w:cs="Times New Roman"/>
          <w:color w:val="002060"/>
          <w:sz w:val="28"/>
          <w:szCs w:val="28"/>
        </w:rPr>
        <w:t>1) общение,</w:t>
      </w:r>
    </w:p>
    <w:p w:rsidR="00C745A7" w:rsidRDefault="00AD1BE5">
      <w:pPr>
        <w:spacing w:line="240" w:lineRule="auto"/>
        <w:ind w:firstLine="709"/>
        <w:rPr>
          <w:rFonts w:cs="Times New Roman"/>
          <w:color w:val="002060"/>
          <w:sz w:val="28"/>
          <w:szCs w:val="28"/>
        </w:rPr>
      </w:pPr>
      <w:r>
        <w:rPr>
          <w:rFonts w:cs="Times New Roman"/>
          <w:color w:val="002060"/>
          <w:sz w:val="28"/>
          <w:szCs w:val="28"/>
        </w:rPr>
        <w:t>2) совместная деятельность.</w:t>
      </w:r>
    </w:p>
    <w:p w:rsidR="00C745A7" w:rsidRDefault="00AD1BE5">
      <w:pPr>
        <w:spacing w:line="240" w:lineRule="auto"/>
        <w:ind w:firstLine="709"/>
        <w:rPr>
          <w:rFonts w:cs="Times New Roman"/>
          <w:color w:val="002060"/>
          <w:sz w:val="28"/>
          <w:szCs w:val="28"/>
        </w:rPr>
      </w:pPr>
      <w:r>
        <w:rPr>
          <w:rFonts w:cs="Times New Roman"/>
          <w:color w:val="002060"/>
          <w:sz w:val="28"/>
          <w:szCs w:val="28"/>
        </w:rPr>
        <w:t xml:space="preserve">Овладение универсальными учебными </w:t>
      </w:r>
      <w:r>
        <w:rPr>
          <w:rFonts w:cs="Times New Roman"/>
          <w:b/>
          <w:bCs/>
          <w:color w:val="002060"/>
          <w:sz w:val="28"/>
          <w:szCs w:val="28"/>
        </w:rPr>
        <w:t>регулятивными</w:t>
      </w:r>
      <w:r>
        <w:rPr>
          <w:rFonts w:cs="Times New Roman"/>
          <w:color w:val="002060"/>
          <w:sz w:val="28"/>
          <w:szCs w:val="28"/>
        </w:rPr>
        <w:t xml:space="preserve"> действиями:</w:t>
      </w:r>
    </w:p>
    <w:p w:rsidR="00C745A7" w:rsidRDefault="00AD1BE5">
      <w:pPr>
        <w:spacing w:line="240" w:lineRule="auto"/>
        <w:ind w:firstLine="709"/>
        <w:rPr>
          <w:rFonts w:cs="Times New Roman"/>
          <w:color w:val="002060"/>
          <w:sz w:val="28"/>
          <w:szCs w:val="28"/>
        </w:rPr>
      </w:pPr>
      <w:r>
        <w:rPr>
          <w:rFonts w:cs="Times New Roman"/>
          <w:color w:val="002060"/>
          <w:sz w:val="28"/>
          <w:szCs w:val="28"/>
        </w:rPr>
        <w:t>1) самоорганизация,</w:t>
      </w:r>
    </w:p>
    <w:p w:rsidR="00C745A7" w:rsidRDefault="00AD1BE5">
      <w:pPr>
        <w:spacing w:line="240" w:lineRule="auto"/>
        <w:ind w:firstLine="709"/>
        <w:rPr>
          <w:rFonts w:cs="Times New Roman"/>
          <w:color w:val="002060"/>
          <w:sz w:val="28"/>
          <w:szCs w:val="28"/>
        </w:rPr>
      </w:pPr>
      <w:r>
        <w:rPr>
          <w:rFonts w:cs="Times New Roman"/>
          <w:color w:val="002060"/>
          <w:sz w:val="28"/>
          <w:szCs w:val="28"/>
        </w:rPr>
        <w:t>2) самоконтроль.</w:t>
      </w:r>
    </w:p>
    <w:p w:rsidR="00C745A7" w:rsidRDefault="00AD1BE5">
      <w:pPr>
        <w:spacing w:line="240" w:lineRule="auto"/>
        <w:ind w:firstLine="709"/>
        <w:rPr>
          <w:rFonts w:cs="Times New Roman"/>
          <w:color w:val="002060"/>
          <w:sz w:val="28"/>
          <w:szCs w:val="28"/>
        </w:rPr>
      </w:pPr>
      <w:r>
        <w:rPr>
          <w:rFonts w:cs="Times New Roman"/>
          <w:b/>
          <w:bCs/>
          <w:color w:val="002060"/>
          <w:sz w:val="28"/>
          <w:szCs w:val="28"/>
        </w:rPr>
        <w:t>3. Предметные результаты</w:t>
      </w:r>
      <w:r>
        <w:rPr>
          <w:rFonts w:cs="Times New Roman"/>
          <w:color w:val="002060"/>
          <w:sz w:val="28"/>
          <w:szCs w:val="28"/>
        </w:rPr>
        <w:t xml:space="preserve"> освоения программы начального общего образования с учетом специфики содержания учебных предметов,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C745A7" w:rsidRDefault="00C745A7">
      <w:pPr>
        <w:spacing w:line="240" w:lineRule="auto"/>
        <w:ind w:firstLine="567"/>
        <w:rPr>
          <w:rFonts w:cs="Times New Roman"/>
          <w:b/>
          <w:bCs/>
          <w:i/>
          <w:iCs/>
          <w:color w:val="002060"/>
          <w:sz w:val="28"/>
          <w:szCs w:val="28"/>
        </w:rPr>
      </w:pPr>
    </w:p>
    <w:p w:rsidR="00C745A7" w:rsidRDefault="00AD1BE5">
      <w:pPr>
        <w:spacing w:line="240" w:lineRule="auto"/>
        <w:ind w:firstLine="567"/>
        <w:rPr>
          <w:rFonts w:cs="Times New Roman"/>
          <w:bCs/>
          <w:i/>
          <w:iCs/>
          <w:color w:val="002060"/>
          <w:sz w:val="28"/>
          <w:szCs w:val="28"/>
        </w:rPr>
      </w:pPr>
      <w:r>
        <w:rPr>
          <w:rFonts w:cs="Times New Roman"/>
          <w:bCs/>
          <w:i/>
          <w:iCs/>
          <w:color w:val="002060"/>
          <w:sz w:val="28"/>
          <w:szCs w:val="28"/>
        </w:rPr>
        <w:t>Данные предметные результаты служат основой для разработки программ учебных предметов, курсов, курсов внеурочной деятельности и др.</w:t>
      </w:r>
    </w:p>
    <w:p w:rsidR="00C745A7" w:rsidRDefault="00C745A7">
      <w:pPr>
        <w:spacing w:line="240" w:lineRule="auto"/>
        <w:ind w:firstLine="567"/>
        <w:rPr>
          <w:rFonts w:cs="Times New Roman"/>
          <w:b/>
          <w:bCs/>
          <w:color w:val="002060"/>
          <w:sz w:val="28"/>
          <w:szCs w:val="28"/>
        </w:rPr>
      </w:pPr>
    </w:p>
    <w:p w:rsidR="00C745A7" w:rsidRDefault="00AD1BE5">
      <w:pPr>
        <w:spacing w:line="240" w:lineRule="auto"/>
        <w:ind w:firstLine="567"/>
        <w:rPr>
          <w:rFonts w:cs="Times New Roman"/>
          <w:b/>
          <w:bCs/>
          <w:color w:val="002060"/>
          <w:sz w:val="28"/>
          <w:szCs w:val="28"/>
        </w:rPr>
      </w:pPr>
      <w:r>
        <w:rPr>
          <w:rFonts w:cs="Times New Roman"/>
          <w:b/>
          <w:bCs/>
          <w:color w:val="002060"/>
          <w:sz w:val="28"/>
          <w:szCs w:val="28"/>
        </w:rPr>
        <w:t>Предметные результаты по учебному предмету «Русский язык»:</w:t>
      </w:r>
    </w:p>
    <w:p w:rsidR="00C745A7" w:rsidRDefault="00AD1BE5">
      <w:pPr>
        <w:spacing w:line="240" w:lineRule="auto"/>
        <w:ind w:firstLine="567"/>
        <w:rPr>
          <w:rFonts w:cs="Times New Roman"/>
          <w:color w:val="002060"/>
          <w:sz w:val="28"/>
          <w:szCs w:val="28"/>
        </w:rPr>
      </w:pPr>
      <w:r>
        <w:rPr>
          <w:rFonts w:cs="Times New Roman"/>
          <w:color w:val="002060"/>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C745A7" w:rsidRDefault="00AD1BE5">
      <w:pPr>
        <w:spacing w:line="240" w:lineRule="auto"/>
        <w:ind w:firstLine="567"/>
        <w:rPr>
          <w:rFonts w:cs="Times New Roman"/>
          <w:color w:val="002060"/>
          <w:sz w:val="28"/>
          <w:szCs w:val="28"/>
        </w:rPr>
      </w:pPr>
      <w:r>
        <w:rPr>
          <w:rFonts w:cs="Times New Roman"/>
          <w:color w:val="002060"/>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C745A7" w:rsidRDefault="00AD1BE5">
      <w:pPr>
        <w:spacing w:line="240" w:lineRule="auto"/>
        <w:ind w:firstLine="567"/>
        <w:rPr>
          <w:rFonts w:cs="Times New Roman"/>
          <w:color w:val="002060"/>
          <w:sz w:val="28"/>
          <w:szCs w:val="28"/>
        </w:rPr>
      </w:pPr>
      <w:r>
        <w:rPr>
          <w:rFonts w:cs="Times New Roman"/>
          <w:color w:val="002060"/>
          <w:sz w:val="28"/>
          <w:szCs w:val="28"/>
        </w:rPr>
        <w:t>3) осознание правильной устной и письменной речи как показателя общей культуры человека;</w:t>
      </w:r>
    </w:p>
    <w:p w:rsidR="00C745A7" w:rsidRDefault="00AD1BE5">
      <w:pPr>
        <w:spacing w:line="240" w:lineRule="auto"/>
        <w:ind w:firstLine="567"/>
        <w:rPr>
          <w:rFonts w:cs="Times New Roman"/>
          <w:color w:val="002060"/>
          <w:sz w:val="28"/>
          <w:szCs w:val="28"/>
        </w:rPr>
      </w:pPr>
      <w:r>
        <w:rPr>
          <w:rFonts w:cs="Times New Roman"/>
          <w:color w:val="002060"/>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C745A7" w:rsidRDefault="00AD1BE5">
      <w:pPr>
        <w:spacing w:line="240" w:lineRule="auto"/>
        <w:ind w:firstLine="567"/>
        <w:rPr>
          <w:rFonts w:cs="Times New Roman"/>
          <w:color w:val="002060"/>
          <w:sz w:val="28"/>
          <w:szCs w:val="28"/>
        </w:rPr>
      </w:pPr>
      <w:r>
        <w:rPr>
          <w:rFonts w:cs="Times New Roman"/>
          <w:color w:val="002060"/>
          <w:sz w:val="28"/>
          <w:szCs w:val="28"/>
        </w:rPr>
        <w:lastRenderedPageBreak/>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C745A7" w:rsidRDefault="00AD1BE5">
      <w:pPr>
        <w:spacing w:line="240" w:lineRule="auto"/>
        <w:ind w:firstLine="567"/>
        <w:rPr>
          <w:rFonts w:cs="Times New Roman"/>
          <w:color w:val="002060"/>
          <w:sz w:val="28"/>
          <w:szCs w:val="28"/>
        </w:rPr>
      </w:pPr>
      <w:r>
        <w:rPr>
          <w:rFonts w:cs="Times New Roman"/>
          <w:color w:val="002060"/>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745A7" w:rsidRDefault="00C745A7">
      <w:pPr>
        <w:spacing w:line="240" w:lineRule="auto"/>
        <w:ind w:firstLine="567"/>
        <w:rPr>
          <w:rFonts w:cs="Times New Roman"/>
          <w:b/>
          <w:bCs/>
          <w:color w:val="002060"/>
          <w:sz w:val="28"/>
          <w:szCs w:val="28"/>
        </w:rPr>
      </w:pPr>
    </w:p>
    <w:p w:rsidR="00C745A7" w:rsidRDefault="00C745A7">
      <w:pPr>
        <w:spacing w:line="240" w:lineRule="auto"/>
        <w:ind w:firstLine="567"/>
        <w:rPr>
          <w:rFonts w:cs="Times New Roman"/>
          <w:b/>
          <w:bCs/>
          <w:color w:val="002060"/>
          <w:sz w:val="28"/>
          <w:szCs w:val="28"/>
        </w:rPr>
      </w:pPr>
    </w:p>
    <w:p w:rsidR="00C745A7" w:rsidRDefault="00C745A7">
      <w:pPr>
        <w:spacing w:line="240" w:lineRule="auto"/>
        <w:ind w:firstLine="567"/>
        <w:rPr>
          <w:rFonts w:cs="Times New Roman"/>
          <w:b/>
          <w:bCs/>
          <w:color w:val="002060"/>
          <w:sz w:val="28"/>
          <w:szCs w:val="28"/>
        </w:rPr>
      </w:pPr>
    </w:p>
    <w:p w:rsidR="00C745A7" w:rsidRDefault="00C745A7">
      <w:pPr>
        <w:spacing w:line="240" w:lineRule="auto"/>
        <w:ind w:firstLine="567"/>
        <w:rPr>
          <w:rFonts w:cs="Times New Roman"/>
          <w:b/>
          <w:bCs/>
          <w:color w:val="002060"/>
          <w:sz w:val="28"/>
          <w:szCs w:val="28"/>
        </w:rPr>
      </w:pPr>
    </w:p>
    <w:p w:rsidR="00C745A7" w:rsidRDefault="00AD1BE5">
      <w:pPr>
        <w:spacing w:line="240" w:lineRule="auto"/>
        <w:ind w:firstLine="567"/>
        <w:rPr>
          <w:rFonts w:cs="Times New Roman"/>
          <w:b/>
          <w:bCs/>
          <w:color w:val="002060"/>
          <w:sz w:val="28"/>
          <w:szCs w:val="28"/>
        </w:rPr>
      </w:pPr>
      <w:r>
        <w:rPr>
          <w:rFonts w:cs="Times New Roman"/>
          <w:b/>
          <w:bCs/>
          <w:color w:val="002060"/>
          <w:sz w:val="28"/>
          <w:szCs w:val="28"/>
        </w:rPr>
        <w:t>По учебному предмету «Литературное чтение»:</w:t>
      </w:r>
    </w:p>
    <w:p w:rsidR="00C745A7" w:rsidRDefault="00AD1BE5">
      <w:pPr>
        <w:spacing w:line="240" w:lineRule="auto"/>
        <w:ind w:firstLine="567"/>
        <w:rPr>
          <w:rFonts w:cs="Times New Roman"/>
          <w:color w:val="002060"/>
          <w:sz w:val="28"/>
          <w:szCs w:val="28"/>
        </w:rPr>
      </w:pPr>
      <w:r>
        <w:rPr>
          <w:rFonts w:cs="Times New Roman"/>
          <w:color w:val="002060"/>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C745A7" w:rsidRDefault="00AD1BE5">
      <w:pPr>
        <w:spacing w:line="240" w:lineRule="auto"/>
        <w:ind w:firstLine="567"/>
        <w:rPr>
          <w:rFonts w:cs="Times New Roman"/>
          <w:color w:val="002060"/>
          <w:sz w:val="28"/>
          <w:szCs w:val="28"/>
        </w:rPr>
      </w:pPr>
      <w:r>
        <w:rPr>
          <w:rFonts w:cs="Times New Roman"/>
          <w:color w:val="002060"/>
          <w:sz w:val="28"/>
          <w:szCs w:val="28"/>
        </w:rPr>
        <w:t>2) достижение необходимого для продолжения образования уровня общего речевого развития;</w:t>
      </w:r>
    </w:p>
    <w:p w:rsidR="00C745A7" w:rsidRDefault="00AD1BE5">
      <w:pPr>
        <w:spacing w:line="240" w:lineRule="auto"/>
        <w:ind w:firstLine="567"/>
        <w:rPr>
          <w:rFonts w:cs="Times New Roman"/>
          <w:color w:val="002060"/>
          <w:sz w:val="28"/>
          <w:szCs w:val="28"/>
        </w:rPr>
      </w:pPr>
      <w:r>
        <w:rPr>
          <w:rFonts w:cs="Times New Roman"/>
          <w:color w:val="002060"/>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C745A7" w:rsidRDefault="00AD1BE5">
      <w:pPr>
        <w:spacing w:line="240" w:lineRule="auto"/>
        <w:ind w:firstLine="567"/>
        <w:rPr>
          <w:rFonts w:cs="Times New Roman"/>
          <w:color w:val="002060"/>
          <w:sz w:val="28"/>
          <w:szCs w:val="28"/>
        </w:rPr>
      </w:pPr>
      <w:r>
        <w:rPr>
          <w:rFonts w:cs="Times New Roman"/>
          <w:color w:val="002060"/>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rsidR="00C745A7" w:rsidRDefault="00AD1BE5">
      <w:pPr>
        <w:spacing w:line="240" w:lineRule="auto"/>
        <w:ind w:firstLine="567"/>
        <w:rPr>
          <w:rFonts w:cs="Times New Roman"/>
          <w:color w:val="002060"/>
          <w:sz w:val="28"/>
          <w:szCs w:val="28"/>
        </w:rPr>
      </w:pPr>
      <w:r>
        <w:rPr>
          <w:rFonts w:cs="Times New Roman"/>
          <w:color w:val="002060"/>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C745A7" w:rsidRDefault="00AD1BE5">
      <w:pPr>
        <w:spacing w:line="240" w:lineRule="auto"/>
        <w:ind w:firstLine="567"/>
        <w:rPr>
          <w:rFonts w:cs="Times New Roman"/>
          <w:color w:val="002060"/>
          <w:sz w:val="28"/>
          <w:szCs w:val="28"/>
        </w:rPr>
      </w:pPr>
      <w:r>
        <w:rPr>
          <w:rFonts w:cs="Times New Roman"/>
          <w:color w:val="002060"/>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C745A7" w:rsidRDefault="00C745A7">
      <w:pPr>
        <w:spacing w:line="276" w:lineRule="auto"/>
        <w:ind w:firstLine="567"/>
        <w:rPr>
          <w:rFonts w:cs="Times New Roman"/>
          <w:b/>
          <w:bCs/>
          <w:color w:val="002060"/>
          <w:sz w:val="28"/>
          <w:szCs w:val="28"/>
        </w:rPr>
      </w:pP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По учебным предметам «Родной язык (язык народа Российской Федерации) и (или) государственный язык республики Российской Федерации» (Родной русский язык, родной татарский язык, государственный язык Чеченской Республики (чеченский):</w:t>
      </w:r>
    </w:p>
    <w:p w:rsidR="00C745A7" w:rsidRDefault="00AD1BE5">
      <w:pPr>
        <w:spacing w:line="276" w:lineRule="auto"/>
        <w:ind w:firstLine="567"/>
        <w:rPr>
          <w:rFonts w:cs="Times New Roman"/>
          <w:color w:val="002060"/>
          <w:sz w:val="28"/>
          <w:szCs w:val="28"/>
        </w:rPr>
      </w:pPr>
      <w:r>
        <w:rPr>
          <w:rFonts w:cs="Times New Roman"/>
          <w:color w:val="002060"/>
          <w:sz w:val="28"/>
          <w:szCs w:val="28"/>
        </w:rPr>
        <w:lastRenderedPageBreak/>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C745A7" w:rsidRDefault="00AD1BE5">
      <w:pPr>
        <w:spacing w:line="276" w:lineRule="auto"/>
        <w:ind w:firstLine="567"/>
        <w:rPr>
          <w:rFonts w:cs="Times New Roman"/>
          <w:color w:val="002060"/>
          <w:sz w:val="28"/>
          <w:szCs w:val="28"/>
        </w:rPr>
      </w:pPr>
      <w:r>
        <w:rPr>
          <w:rFonts w:cs="Times New Roman"/>
          <w:color w:val="002060"/>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C745A7" w:rsidRDefault="00AD1BE5">
      <w:pPr>
        <w:spacing w:line="276" w:lineRule="auto"/>
        <w:ind w:firstLine="567"/>
        <w:rPr>
          <w:rFonts w:cs="Times New Roman"/>
          <w:color w:val="002060"/>
          <w:sz w:val="28"/>
          <w:szCs w:val="28"/>
        </w:rPr>
      </w:pPr>
      <w:r>
        <w:rPr>
          <w:rFonts w:cs="Times New Roman"/>
          <w:color w:val="002060"/>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C745A7" w:rsidRDefault="00AD1BE5">
      <w:pPr>
        <w:spacing w:line="276" w:lineRule="auto"/>
        <w:ind w:firstLine="567"/>
        <w:rPr>
          <w:rFonts w:cs="Times New Roman"/>
          <w:color w:val="002060"/>
          <w:sz w:val="28"/>
          <w:szCs w:val="28"/>
        </w:rPr>
      </w:pPr>
      <w:r>
        <w:rPr>
          <w:rFonts w:cs="Times New Roman"/>
          <w:color w:val="002060"/>
          <w:sz w:val="28"/>
          <w:szCs w:val="28"/>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C745A7" w:rsidRDefault="00AD1BE5">
      <w:pPr>
        <w:spacing w:line="276" w:lineRule="auto"/>
        <w:ind w:firstLine="567"/>
        <w:rPr>
          <w:rFonts w:cs="Times New Roman"/>
          <w:color w:val="002060"/>
          <w:sz w:val="28"/>
          <w:szCs w:val="28"/>
        </w:rPr>
      </w:pPr>
      <w:r>
        <w:rPr>
          <w:rFonts w:cs="Times New Roman"/>
          <w:color w:val="002060"/>
          <w:sz w:val="28"/>
          <w:szCs w:val="28"/>
        </w:rPr>
        <w:t>3) сформированность и развитие всех видов речевой деятельности на изучаемом языке.</w:t>
      </w:r>
    </w:p>
    <w:p w:rsidR="00C745A7" w:rsidRDefault="00AD1BE5">
      <w:pPr>
        <w:spacing w:line="276" w:lineRule="auto"/>
        <w:ind w:firstLine="567"/>
        <w:rPr>
          <w:rFonts w:cs="Times New Roman"/>
          <w:color w:val="002060"/>
          <w:sz w:val="28"/>
          <w:szCs w:val="28"/>
        </w:rPr>
      </w:pPr>
      <w:r>
        <w:rPr>
          <w:rFonts w:cs="Times New Roman"/>
          <w:color w:val="002060"/>
          <w:sz w:val="28"/>
          <w:szCs w:val="28"/>
        </w:rPr>
        <w:lastRenderedPageBreak/>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C745A7" w:rsidRDefault="00C745A7">
      <w:pPr>
        <w:spacing w:line="276" w:lineRule="auto"/>
        <w:ind w:firstLine="567"/>
        <w:rPr>
          <w:rFonts w:cs="Times New Roman"/>
          <w:b/>
          <w:bCs/>
          <w:color w:val="002060"/>
          <w:sz w:val="28"/>
          <w:szCs w:val="28"/>
        </w:rPr>
      </w:pP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По учебному предмету "Литературное чтение на родном языке (язык народа Российской Федерации) (на русском родном, на чеченском родном)":</w:t>
      </w:r>
    </w:p>
    <w:p w:rsidR="00C745A7" w:rsidRDefault="00AD1BE5">
      <w:pPr>
        <w:spacing w:line="276" w:lineRule="auto"/>
        <w:ind w:firstLine="567"/>
        <w:rPr>
          <w:rFonts w:cs="Times New Roman"/>
          <w:color w:val="002060"/>
          <w:sz w:val="28"/>
          <w:szCs w:val="28"/>
        </w:rPr>
      </w:pPr>
      <w:r>
        <w:rPr>
          <w:rFonts w:cs="Times New Roman"/>
          <w:color w:val="002060"/>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C745A7" w:rsidRDefault="00AD1BE5">
      <w:pPr>
        <w:spacing w:line="276" w:lineRule="auto"/>
        <w:ind w:firstLine="567"/>
        <w:rPr>
          <w:rFonts w:cs="Times New Roman"/>
          <w:color w:val="002060"/>
          <w:sz w:val="28"/>
          <w:szCs w:val="28"/>
        </w:rPr>
      </w:pPr>
      <w:r>
        <w:rPr>
          <w:rFonts w:cs="Times New Roman"/>
          <w:color w:val="002060"/>
          <w:sz w:val="28"/>
          <w:szCs w:val="28"/>
        </w:rPr>
        <w:t>2) освоение смыслового чтения, понимание смысла и значения элементарных понятий теории литературы.</w:t>
      </w:r>
    </w:p>
    <w:p w:rsidR="00C745A7" w:rsidRDefault="00AD1BE5">
      <w:pPr>
        <w:spacing w:line="276" w:lineRule="auto"/>
        <w:ind w:firstLine="567"/>
        <w:rPr>
          <w:rFonts w:cs="Times New Roman"/>
          <w:color w:val="002060"/>
          <w:sz w:val="28"/>
          <w:szCs w:val="28"/>
        </w:rPr>
      </w:pPr>
      <w:r>
        <w:rPr>
          <w:rFonts w:cs="Times New Roman"/>
          <w:color w:val="002060"/>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C745A7" w:rsidRDefault="00C745A7">
      <w:pPr>
        <w:spacing w:line="240" w:lineRule="auto"/>
        <w:ind w:firstLine="567"/>
        <w:rPr>
          <w:rFonts w:cs="Times New Roman"/>
          <w:b/>
          <w:bCs/>
          <w:color w:val="002060"/>
          <w:sz w:val="28"/>
          <w:szCs w:val="28"/>
        </w:rPr>
      </w:pPr>
    </w:p>
    <w:p w:rsidR="00C745A7" w:rsidRDefault="00C745A7">
      <w:pPr>
        <w:spacing w:line="240" w:lineRule="auto"/>
        <w:ind w:firstLine="567"/>
        <w:rPr>
          <w:rFonts w:cs="Times New Roman"/>
          <w:b/>
          <w:bCs/>
          <w:color w:val="002060"/>
          <w:sz w:val="28"/>
          <w:szCs w:val="28"/>
        </w:rPr>
      </w:pPr>
    </w:p>
    <w:p w:rsidR="00C745A7" w:rsidRDefault="00AD1BE5">
      <w:pPr>
        <w:spacing w:line="240" w:lineRule="auto"/>
        <w:ind w:firstLine="567"/>
        <w:rPr>
          <w:rFonts w:cs="Times New Roman"/>
          <w:b/>
          <w:color w:val="002060"/>
          <w:sz w:val="28"/>
          <w:szCs w:val="28"/>
        </w:rPr>
      </w:pPr>
      <w:r>
        <w:rPr>
          <w:rFonts w:cs="Times New Roman"/>
          <w:b/>
          <w:bCs/>
          <w:color w:val="002060"/>
          <w:sz w:val="28"/>
          <w:szCs w:val="28"/>
        </w:rPr>
        <w:t xml:space="preserve">По учебному предмету «Иностранный язык </w:t>
      </w:r>
      <w:r>
        <w:rPr>
          <w:rFonts w:cs="Times New Roman"/>
          <w:b/>
          <w:color w:val="002060"/>
          <w:sz w:val="28"/>
          <w:szCs w:val="28"/>
        </w:rPr>
        <w:t>(английский)»:</w:t>
      </w:r>
    </w:p>
    <w:p w:rsidR="00C745A7" w:rsidRDefault="00AD1BE5">
      <w:pPr>
        <w:spacing w:line="240" w:lineRule="auto"/>
        <w:ind w:firstLine="567"/>
        <w:rPr>
          <w:rFonts w:cs="Times New Roman"/>
          <w:color w:val="002060"/>
          <w:sz w:val="28"/>
          <w:szCs w:val="28"/>
        </w:rPr>
      </w:pPr>
      <w:r>
        <w:rPr>
          <w:rFonts w:cs="Times New Roman"/>
          <w:color w:val="002060"/>
          <w:sz w:val="28"/>
          <w:szCs w:val="28"/>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C745A7" w:rsidRDefault="00AD1BE5">
      <w:pPr>
        <w:spacing w:line="240" w:lineRule="auto"/>
        <w:ind w:firstLine="567"/>
        <w:rPr>
          <w:rFonts w:cs="Times New Roman"/>
          <w:color w:val="002060"/>
          <w:sz w:val="28"/>
          <w:szCs w:val="28"/>
        </w:rPr>
      </w:pPr>
      <w:r>
        <w:rPr>
          <w:rFonts w:cs="Times New Roman"/>
          <w:color w:val="002060"/>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C745A7" w:rsidRDefault="00AD1BE5">
      <w:pPr>
        <w:spacing w:line="240" w:lineRule="auto"/>
        <w:ind w:firstLine="567"/>
        <w:rPr>
          <w:rFonts w:cs="Times New Roman"/>
          <w:color w:val="002060"/>
          <w:sz w:val="28"/>
          <w:szCs w:val="28"/>
        </w:rPr>
      </w:pPr>
      <w:r>
        <w:rPr>
          <w:rFonts w:cs="Times New Roman"/>
          <w:color w:val="002060"/>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w:t>
      </w:r>
      <w:r>
        <w:rPr>
          <w:rFonts w:cs="Times New Roman"/>
          <w:color w:val="002060"/>
          <w:sz w:val="28"/>
          <w:szCs w:val="28"/>
        </w:rPr>
        <w:lastRenderedPageBreak/>
        <w:t>восклицательный знаки в конце предложения, апостроф, запятую при перечислении и обращении);</w:t>
      </w:r>
    </w:p>
    <w:p w:rsidR="00C745A7" w:rsidRDefault="00AD1BE5">
      <w:pPr>
        <w:spacing w:line="240" w:lineRule="auto"/>
        <w:ind w:firstLine="567"/>
        <w:rPr>
          <w:rFonts w:cs="Times New Roman"/>
          <w:color w:val="002060"/>
          <w:sz w:val="28"/>
          <w:szCs w:val="28"/>
        </w:rPr>
      </w:pPr>
      <w:r>
        <w:rPr>
          <w:rFonts w:cs="Times New Roman"/>
          <w:color w:val="002060"/>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C745A7" w:rsidRDefault="00AD1BE5">
      <w:pPr>
        <w:spacing w:line="240" w:lineRule="auto"/>
        <w:ind w:firstLine="567"/>
        <w:rPr>
          <w:rFonts w:cs="Times New Roman"/>
          <w:color w:val="002060"/>
          <w:sz w:val="28"/>
          <w:szCs w:val="28"/>
        </w:rPr>
      </w:pPr>
      <w:r>
        <w:rPr>
          <w:rFonts w:cs="Times New Roman"/>
          <w:color w:val="002060"/>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C745A7" w:rsidRDefault="00AD1BE5">
      <w:pPr>
        <w:spacing w:line="240" w:lineRule="auto"/>
        <w:ind w:firstLine="567"/>
        <w:rPr>
          <w:rFonts w:cs="Times New Roman"/>
          <w:color w:val="002060"/>
          <w:sz w:val="28"/>
          <w:szCs w:val="28"/>
        </w:rPr>
      </w:pPr>
      <w:r>
        <w:rPr>
          <w:rFonts w:cs="Times New Roman"/>
          <w:color w:val="002060"/>
          <w:sz w:val="28"/>
          <w:szCs w:val="28"/>
        </w:rPr>
        <w:t>6) овладение компенсаторными умениями: использовать при чтении и аудировании языковую, в том числе контекстуальную догадку;</w:t>
      </w:r>
    </w:p>
    <w:p w:rsidR="00C745A7" w:rsidRDefault="00AD1BE5">
      <w:pPr>
        <w:spacing w:line="240" w:lineRule="auto"/>
        <w:ind w:firstLine="567"/>
        <w:rPr>
          <w:rFonts w:cs="Times New Roman"/>
          <w:color w:val="002060"/>
          <w:sz w:val="28"/>
          <w:szCs w:val="28"/>
        </w:rPr>
      </w:pPr>
      <w:r>
        <w:rPr>
          <w:rFonts w:cs="Times New Roman"/>
          <w:color w:val="002060"/>
          <w:sz w:val="28"/>
          <w:szCs w:val="28"/>
        </w:rPr>
        <w:t>7) овладение умениями описывать, сравнивать и группировать объекты и явления в рамках изучаемой тематики;</w:t>
      </w:r>
    </w:p>
    <w:p w:rsidR="00C745A7" w:rsidRDefault="00AD1BE5">
      <w:pPr>
        <w:spacing w:line="240" w:lineRule="auto"/>
        <w:ind w:firstLine="567"/>
        <w:rPr>
          <w:rFonts w:cs="Times New Roman"/>
          <w:color w:val="002060"/>
          <w:sz w:val="28"/>
          <w:szCs w:val="28"/>
        </w:rPr>
      </w:pPr>
      <w:r>
        <w:rPr>
          <w:rFonts w:cs="Times New Roman"/>
          <w:color w:val="002060"/>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C745A7" w:rsidRDefault="00AD1BE5">
      <w:pPr>
        <w:spacing w:line="240" w:lineRule="auto"/>
        <w:ind w:firstLine="567"/>
        <w:rPr>
          <w:rFonts w:cs="Times New Roman"/>
          <w:color w:val="002060"/>
          <w:sz w:val="28"/>
          <w:szCs w:val="28"/>
        </w:rPr>
      </w:pPr>
      <w:r>
        <w:rPr>
          <w:rFonts w:cs="Times New Roman"/>
          <w:color w:val="002060"/>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C745A7" w:rsidRDefault="00AD1BE5">
      <w:pPr>
        <w:spacing w:line="240" w:lineRule="auto"/>
        <w:ind w:firstLine="567"/>
        <w:rPr>
          <w:rFonts w:cs="Times New Roman"/>
          <w:color w:val="002060"/>
          <w:sz w:val="28"/>
          <w:szCs w:val="28"/>
        </w:rPr>
      </w:pPr>
      <w:r>
        <w:rPr>
          <w:rFonts w:cs="Times New Roman"/>
          <w:color w:val="002060"/>
          <w:sz w:val="28"/>
          <w:szCs w:val="28"/>
        </w:rPr>
        <w:t>10) приобретение опыта практической деятельности в повседневной жизни:</w:t>
      </w:r>
    </w:p>
    <w:p w:rsidR="00C745A7" w:rsidRDefault="00AD1BE5">
      <w:pPr>
        <w:spacing w:line="240" w:lineRule="auto"/>
        <w:ind w:firstLine="567"/>
        <w:rPr>
          <w:rFonts w:cs="Times New Roman"/>
          <w:color w:val="002060"/>
          <w:sz w:val="28"/>
          <w:szCs w:val="28"/>
        </w:rPr>
      </w:pPr>
      <w:r>
        <w:rPr>
          <w:rFonts w:cs="Times New Roman"/>
          <w:color w:val="002060"/>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C745A7" w:rsidRDefault="00AD1BE5">
      <w:pPr>
        <w:spacing w:line="240" w:lineRule="auto"/>
        <w:ind w:firstLine="567"/>
        <w:rPr>
          <w:rFonts w:cs="Times New Roman"/>
          <w:color w:val="002060"/>
          <w:sz w:val="28"/>
          <w:szCs w:val="28"/>
        </w:rPr>
      </w:pPr>
      <w:r>
        <w:rPr>
          <w:rFonts w:cs="Times New Roman"/>
          <w:color w:val="002060"/>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rsidR="00C745A7" w:rsidRDefault="00C745A7">
      <w:pPr>
        <w:spacing w:line="240" w:lineRule="auto"/>
        <w:ind w:firstLine="567"/>
        <w:rPr>
          <w:rFonts w:cs="Times New Roman"/>
          <w:b/>
          <w:bCs/>
          <w:color w:val="002060"/>
          <w:sz w:val="28"/>
          <w:szCs w:val="28"/>
        </w:rPr>
      </w:pPr>
    </w:p>
    <w:p w:rsidR="00C745A7" w:rsidRDefault="00C745A7">
      <w:pPr>
        <w:spacing w:line="240" w:lineRule="auto"/>
        <w:ind w:firstLine="567"/>
        <w:rPr>
          <w:rFonts w:cs="Times New Roman"/>
          <w:b/>
          <w:bCs/>
          <w:color w:val="002060"/>
          <w:sz w:val="28"/>
          <w:szCs w:val="28"/>
        </w:rPr>
      </w:pPr>
    </w:p>
    <w:p w:rsidR="00C745A7" w:rsidRDefault="00AD1BE5">
      <w:pPr>
        <w:spacing w:line="240" w:lineRule="auto"/>
        <w:ind w:firstLine="567"/>
        <w:rPr>
          <w:rFonts w:cs="Times New Roman"/>
          <w:color w:val="002060"/>
          <w:sz w:val="28"/>
          <w:szCs w:val="28"/>
        </w:rPr>
      </w:pPr>
      <w:r>
        <w:rPr>
          <w:rFonts w:cs="Times New Roman"/>
          <w:b/>
          <w:bCs/>
          <w:color w:val="002060"/>
          <w:sz w:val="28"/>
          <w:szCs w:val="28"/>
        </w:rPr>
        <w:t>По учебному предмету «Математика»</w:t>
      </w:r>
      <w:r>
        <w:rPr>
          <w:rFonts w:cs="Times New Roman"/>
          <w:color w:val="002060"/>
          <w:sz w:val="28"/>
          <w:szCs w:val="28"/>
        </w:rPr>
        <w:t>:</w:t>
      </w:r>
    </w:p>
    <w:p w:rsidR="00C745A7" w:rsidRDefault="00AD1BE5">
      <w:pPr>
        <w:spacing w:line="240" w:lineRule="auto"/>
        <w:ind w:firstLine="567"/>
        <w:rPr>
          <w:rFonts w:cs="Times New Roman"/>
          <w:color w:val="002060"/>
          <w:sz w:val="28"/>
          <w:szCs w:val="28"/>
        </w:rPr>
      </w:pPr>
      <w:r>
        <w:rPr>
          <w:rFonts w:cs="Times New Roman"/>
          <w:color w:val="002060"/>
          <w:sz w:val="28"/>
          <w:szCs w:val="28"/>
        </w:rPr>
        <w:t>1) сформированность системы знаний о числе как результате счета и измерения, о десятичном принципе записи чисел;</w:t>
      </w:r>
    </w:p>
    <w:p w:rsidR="00C745A7" w:rsidRDefault="00AD1BE5">
      <w:pPr>
        <w:spacing w:line="240" w:lineRule="auto"/>
        <w:ind w:firstLine="567"/>
        <w:rPr>
          <w:rFonts w:cs="Times New Roman"/>
          <w:color w:val="002060"/>
          <w:sz w:val="28"/>
          <w:szCs w:val="28"/>
        </w:rPr>
      </w:pPr>
      <w:r>
        <w:rPr>
          <w:rFonts w:cs="Times New Roman"/>
          <w:color w:val="002060"/>
          <w:sz w:val="28"/>
          <w:szCs w:val="28"/>
        </w:rPr>
        <w:lastRenderedPageBreak/>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C745A7" w:rsidRDefault="00AD1BE5">
      <w:pPr>
        <w:spacing w:line="240" w:lineRule="auto"/>
        <w:ind w:firstLine="567"/>
        <w:rPr>
          <w:rFonts w:cs="Times New Roman"/>
          <w:color w:val="002060"/>
          <w:sz w:val="28"/>
          <w:szCs w:val="28"/>
        </w:rPr>
      </w:pPr>
      <w:r>
        <w:rPr>
          <w:rFonts w:cs="Times New Roman"/>
          <w:color w:val="002060"/>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C745A7" w:rsidRDefault="00AD1BE5">
      <w:pPr>
        <w:spacing w:line="240" w:lineRule="auto"/>
        <w:ind w:firstLine="567"/>
        <w:rPr>
          <w:rFonts w:cs="Times New Roman"/>
          <w:color w:val="002060"/>
          <w:sz w:val="28"/>
          <w:szCs w:val="28"/>
        </w:rPr>
      </w:pPr>
      <w:r>
        <w:rPr>
          <w:rFonts w:cs="Times New Roman"/>
          <w:color w:val="002060"/>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C745A7" w:rsidRDefault="00AD1BE5">
      <w:pPr>
        <w:spacing w:line="240" w:lineRule="auto"/>
        <w:ind w:firstLine="567"/>
        <w:rPr>
          <w:rFonts w:cs="Times New Roman"/>
          <w:color w:val="002060"/>
          <w:sz w:val="28"/>
          <w:szCs w:val="28"/>
        </w:rPr>
      </w:pPr>
      <w:r>
        <w:rPr>
          <w:rFonts w:cs="Times New Roman"/>
          <w:color w:val="002060"/>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C745A7" w:rsidRDefault="00AD1BE5">
      <w:pPr>
        <w:spacing w:line="240" w:lineRule="auto"/>
        <w:ind w:firstLine="567"/>
        <w:rPr>
          <w:rFonts w:cs="Times New Roman"/>
          <w:color w:val="002060"/>
          <w:sz w:val="28"/>
          <w:szCs w:val="28"/>
        </w:rPr>
      </w:pPr>
      <w:r>
        <w:rPr>
          <w:rFonts w:cs="Times New Roman"/>
          <w:color w:val="002060"/>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C745A7" w:rsidRDefault="00AD1BE5">
      <w:pPr>
        <w:spacing w:line="240" w:lineRule="auto"/>
        <w:ind w:firstLine="567"/>
        <w:rPr>
          <w:rFonts w:cs="Times New Roman"/>
          <w:color w:val="002060"/>
          <w:sz w:val="28"/>
          <w:szCs w:val="28"/>
        </w:rPr>
      </w:pPr>
      <w:r>
        <w:rPr>
          <w:rFonts w:cs="Times New Roman"/>
          <w:color w:val="002060"/>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C745A7" w:rsidRDefault="00C745A7">
      <w:pPr>
        <w:spacing w:line="240" w:lineRule="auto"/>
        <w:ind w:firstLine="567"/>
        <w:rPr>
          <w:rFonts w:cs="Times New Roman"/>
          <w:b/>
          <w:bCs/>
          <w:color w:val="002060"/>
          <w:sz w:val="28"/>
          <w:szCs w:val="28"/>
        </w:rPr>
      </w:pPr>
    </w:p>
    <w:p w:rsidR="00C745A7" w:rsidRDefault="00AD1BE5">
      <w:pPr>
        <w:spacing w:line="240" w:lineRule="auto"/>
        <w:ind w:firstLine="567"/>
        <w:rPr>
          <w:rFonts w:cs="Times New Roman"/>
          <w:color w:val="002060"/>
          <w:sz w:val="28"/>
          <w:szCs w:val="28"/>
        </w:rPr>
      </w:pPr>
      <w:r>
        <w:rPr>
          <w:rFonts w:cs="Times New Roman"/>
          <w:b/>
          <w:bCs/>
          <w:color w:val="002060"/>
          <w:sz w:val="28"/>
          <w:szCs w:val="28"/>
        </w:rPr>
        <w:t>По учебному предмету «Окружающий мир»</w:t>
      </w:r>
      <w:r>
        <w:rPr>
          <w:rFonts w:cs="Times New Roman"/>
          <w:color w:val="002060"/>
          <w:sz w:val="28"/>
          <w:szCs w:val="28"/>
        </w:rPr>
        <w:t xml:space="preserve">: </w:t>
      </w:r>
    </w:p>
    <w:p w:rsidR="00C745A7" w:rsidRDefault="00AD1BE5">
      <w:pPr>
        <w:spacing w:line="240" w:lineRule="auto"/>
        <w:ind w:firstLine="567"/>
        <w:rPr>
          <w:rFonts w:cs="Times New Roman"/>
          <w:color w:val="002060"/>
          <w:sz w:val="28"/>
          <w:szCs w:val="28"/>
        </w:rPr>
      </w:pPr>
      <w:r>
        <w:rPr>
          <w:rFonts w:cs="Times New Roman"/>
          <w:color w:val="002060"/>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C745A7" w:rsidRDefault="00AD1BE5">
      <w:pPr>
        <w:spacing w:line="240" w:lineRule="auto"/>
        <w:ind w:firstLine="567"/>
        <w:rPr>
          <w:rFonts w:cs="Times New Roman"/>
          <w:color w:val="002060"/>
          <w:sz w:val="28"/>
          <w:szCs w:val="28"/>
        </w:rPr>
      </w:pPr>
      <w:r>
        <w:rPr>
          <w:rFonts w:cs="Times New Roman"/>
          <w:color w:val="002060"/>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C745A7" w:rsidRDefault="00AD1BE5">
      <w:pPr>
        <w:spacing w:line="240" w:lineRule="auto"/>
        <w:ind w:firstLine="567"/>
        <w:rPr>
          <w:rFonts w:cs="Times New Roman"/>
          <w:color w:val="002060"/>
          <w:sz w:val="28"/>
          <w:szCs w:val="28"/>
        </w:rPr>
      </w:pPr>
      <w:r>
        <w:rPr>
          <w:rFonts w:cs="Times New Roman"/>
          <w:color w:val="002060"/>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C745A7" w:rsidRDefault="00AD1BE5">
      <w:pPr>
        <w:spacing w:line="240" w:lineRule="auto"/>
        <w:ind w:firstLine="567"/>
        <w:rPr>
          <w:rFonts w:cs="Times New Roman"/>
          <w:color w:val="002060"/>
          <w:sz w:val="28"/>
          <w:szCs w:val="28"/>
        </w:rPr>
      </w:pPr>
      <w:r>
        <w:rPr>
          <w:rFonts w:cs="Times New Roman"/>
          <w:color w:val="002060"/>
          <w:sz w:val="28"/>
          <w:szCs w:val="28"/>
        </w:rPr>
        <w:lastRenderedPageBreak/>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C745A7" w:rsidRDefault="00AD1BE5">
      <w:pPr>
        <w:spacing w:line="240" w:lineRule="auto"/>
        <w:ind w:firstLine="567"/>
        <w:rPr>
          <w:rFonts w:cs="Times New Roman"/>
          <w:color w:val="002060"/>
          <w:sz w:val="28"/>
          <w:szCs w:val="28"/>
        </w:rPr>
      </w:pPr>
      <w:r>
        <w:rPr>
          <w:rFonts w:cs="Times New Roman"/>
          <w:color w:val="002060"/>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rsidR="00C745A7" w:rsidRDefault="00AD1BE5">
      <w:pPr>
        <w:spacing w:line="240" w:lineRule="auto"/>
        <w:ind w:firstLine="567"/>
        <w:rPr>
          <w:rFonts w:cs="Times New Roman"/>
          <w:color w:val="002060"/>
          <w:sz w:val="28"/>
          <w:szCs w:val="28"/>
        </w:rPr>
      </w:pPr>
      <w:r>
        <w:rPr>
          <w:rFonts w:cs="Times New Roman"/>
          <w:color w:val="002060"/>
          <w:sz w:val="28"/>
          <w:szCs w:val="28"/>
        </w:rPr>
        <w:t>6) умение решать в рамках изученного материала познавательные, в том числе практические задачи;</w:t>
      </w:r>
    </w:p>
    <w:p w:rsidR="00C745A7" w:rsidRDefault="00AD1BE5">
      <w:pPr>
        <w:spacing w:line="240" w:lineRule="auto"/>
        <w:ind w:firstLine="567"/>
        <w:rPr>
          <w:rFonts w:cs="Times New Roman"/>
          <w:color w:val="002060"/>
          <w:sz w:val="28"/>
          <w:szCs w:val="28"/>
        </w:rPr>
      </w:pPr>
      <w:r>
        <w:rPr>
          <w:rFonts w:cs="Times New Roman"/>
          <w:color w:val="002060"/>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C745A7" w:rsidRDefault="00AD1BE5">
      <w:pPr>
        <w:spacing w:line="240" w:lineRule="auto"/>
        <w:ind w:firstLine="567"/>
        <w:rPr>
          <w:rFonts w:cs="Times New Roman"/>
          <w:color w:val="002060"/>
          <w:sz w:val="28"/>
          <w:szCs w:val="28"/>
        </w:rPr>
      </w:pPr>
      <w:r>
        <w:rPr>
          <w:rFonts w:cs="Times New Roman"/>
          <w:color w:val="002060"/>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C745A7" w:rsidRDefault="00AD1BE5">
      <w:pPr>
        <w:spacing w:line="240" w:lineRule="auto"/>
        <w:ind w:firstLine="567"/>
        <w:rPr>
          <w:rFonts w:cs="Times New Roman"/>
          <w:color w:val="002060"/>
          <w:sz w:val="28"/>
          <w:szCs w:val="28"/>
        </w:rPr>
      </w:pPr>
      <w:r>
        <w:rPr>
          <w:rFonts w:cs="Times New Roman"/>
          <w:color w:val="002060"/>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C745A7" w:rsidRDefault="00AD1BE5">
      <w:pPr>
        <w:spacing w:line="240" w:lineRule="auto"/>
        <w:ind w:firstLine="567"/>
        <w:rPr>
          <w:rFonts w:cs="Times New Roman"/>
          <w:color w:val="002060"/>
          <w:sz w:val="28"/>
          <w:szCs w:val="28"/>
        </w:rPr>
      </w:pPr>
      <w:r>
        <w:rPr>
          <w:rFonts w:cs="Times New Roman"/>
          <w:color w:val="002060"/>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C745A7" w:rsidRDefault="00C745A7">
      <w:pPr>
        <w:spacing w:line="240" w:lineRule="auto"/>
        <w:ind w:firstLine="567"/>
        <w:rPr>
          <w:rFonts w:cs="Times New Roman"/>
          <w:b/>
          <w:bCs/>
          <w:color w:val="002060"/>
          <w:sz w:val="28"/>
          <w:szCs w:val="28"/>
        </w:rPr>
      </w:pPr>
    </w:p>
    <w:p w:rsidR="00C745A7" w:rsidRDefault="00C745A7">
      <w:pPr>
        <w:spacing w:line="240" w:lineRule="auto"/>
        <w:ind w:firstLine="567"/>
        <w:rPr>
          <w:rFonts w:cs="Times New Roman"/>
          <w:b/>
          <w:bCs/>
          <w:color w:val="002060"/>
          <w:sz w:val="28"/>
          <w:szCs w:val="28"/>
        </w:rPr>
      </w:pPr>
    </w:p>
    <w:p w:rsidR="00C745A7" w:rsidRDefault="00AD1BE5">
      <w:pPr>
        <w:spacing w:line="240" w:lineRule="auto"/>
        <w:ind w:firstLine="567"/>
        <w:rPr>
          <w:rFonts w:cs="Times New Roman"/>
          <w:color w:val="002060"/>
          <w:sz w:val="28"/>
          <w:szCs w:val="28"/>
        </w:rPr>
      </w:pPr>
      <w:r>
        <w:rPr>
          <w:rFonts w:cs="Times New Roman"/>
          <w:b/>
          <w:bCs/>
          <w:color w:val="002060"/>
          <w:sz w:val="28"/>
          <w:szCs w:val="28"/>
        </w:rPr>
        <w:t>По учебному предмету «Основы религиозных культур и светской этики»</w:t>
      </w:r>
      <w:r>
        <w:rPr>
          <w:rFonts w:cs="Times New Roman"/>
          <w:color w:val="002060"/>
          <w:sz w:val="28"/>
          <w:szCs w:val="28"/>
        </w:rPr>
        <w:t>:</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Изучаемый модуль выбирается по заявлениям (анкетированию) родителей (законных представителей) с учетом мнения обучающихся. </w:t>
      </w:r>
    </w:p>
    <w:p w:rsidR="00C745A7" w:rsidRDefault="00AD1BE5">
      <w:pPr>
        <w:pStyle w:val="afff4"/>
        <w:ind w:firstLine="567"/>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 По учебному модулю «Основы православной культуры»: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 понимание необходимости нравственного совершенствования, духовного развития, роли в этом личных усилий человека;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3) осуществление обоснованного нравственного выбора с опорой на этические нормы православной культуры;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5) знание названий священных книг в православии, умение кратко описывать их содержание;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10) понимание ценности человеческой жизни, человеческого достоинства, честного труда людей на благо человека, общества;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11) формирование умений объяснять значение слов "милосердие", "сострадание", "прощение", "дружелюбие";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13) открытость к сотрудничеству, готовность оказывать помощь; осуждение любых случаев унижения человеческого достоинства.</w:t>
      </w:r>
    </w:p>
    <w:p w:rsidR="00C745A7" w:rsidRDefault="00C745A7">
      <w:pPr>
        <w:pStyle w:val="afff4"/>
        <w:jc w:val="both"/>
        <w:rPr>
          <w:rFonts w:ascii="Times New Roman" w:hAnsi="Times New Roman" w:cs="Times New Roman"/>
          <w:color w:val="002060"/>
          <w:sz w:val="28"/>
          <w:szCs w:val="28"/>
        </w:rPr>
      </w:pPr>
    </w:p>
    <w:p w:rsidR="00C745A7" w:rsidRDefault="00C745A7">
      <w:pPr>
        <w:pStyle w:val="afff4"/>
        <w:ind w:firstLine="567"/>
        <w:jc w:val="both"/>
        <w:rPr>
          <w:rFonts w:ascii="Times New Roman" w:hAnsi="Times New Roman" w:cs="Times New Roman"/>
          <w:color w:val="002060"/>
          <w:sz w:val="28"/>
          <w:szCs w:val="28"/>
        </w:rPr>
      </w:pPr>
    </w:p>
    <w:p w:rsidR="00C745A7" w:rsidRDefault="00AD1BE5">
      <w:pPr>
        <w:pStyle w:val="afff4"/>
        <w:ind w:firstLine="567"/>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По учебному модулю «Основы иудейской культуры»: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 понимание необходимости нравственного совершенствования, духовного развития, роли в этом личных усилий человека;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3) осуществление обоснованного нравственного выбора с опорой на этические нормы иудейской культуры;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5) знание названий священных книг в иудаизме, умение кратко описывать их содержание;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9) овладение навыками общения с людьми разного вероисповедания;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осознание, что оскорбление представителей другой веры есть нарушение нравственных норм поведения в обществе;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10) понимание ценности человеческой жизни, человеческого достоинства, честного труда людей на благо человека, общества;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11) формирование умений объяснять значение слов "милосердие", "сострадание", "прощение", "дружелюбие";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13) открытость к сотрудничеству, готовность оказывать помощь; осуждение любых случаев унижения человеческого достоинства.</w:t>
      </w:r>
    </w:p>
    <w:p w:rsidR="00C745A7" w:rsidRDefault="00C745A7">
      <w:pPr>
        <w:pStyle w:val="afff4"/>
        <w:ind w:firstLine="567"/>
        <w:jc w:val="both"/>
        <w:rPr>
          <w:rFonts w:ascii="Times New Roman" w:hAnsi="Times New Roman" w:cs="Times New Roman"/>
          <w:color w:val="002060"/>
          <w:sz w:val="28"/>
          <w:szCs w:val="28"/>
        </w:rPr>
      </w:pPr>
    </w:p>
    <w:p w:rsidR="00C745A7" w:rsidRDefault="00AD1BE5">
      <w:pPr>
        <w:pStyle w:val="afff4"/>
        <w:ind w:firstLine="567"/>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По учебному модулю «Основы буддийской культуры»: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 понимание необходимости нравственного самосовершенствования, духовного развития, роли в этом личных усилий человека;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3) осуществление обоснованного нравственного выбора с опорой на этические нормы буддийской культуры;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5) знание названий священных книг в буддизме, умение кратко описывать их содержание;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10) понимание ценности человеческой жизни, человеческого достоинства, честного труда людей на благо человека, общества;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11) формирование умений объяснять значение слов "милосердие", "сострадание", "прощение", "дружелюбие";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13) открытость к сотрудничеству, готовность оказывать помощь; осуждение любых случаев унижения человеческого достоинства.</w:t>
      </w:r>
    </w:p>
    <w:p w:rsidR="00C745A7" w:rsidRDefault="00C745A7">
      <w:pPr>
        <w:pStyle w:val="afff4"/>
        <w:ind w:firstLine="567"/>
        <w:jc w:val="both"/>
        <w:rPr>
          <w:rFonts w:ascii="Times New Roman" w:hAnsi="Times New Roman" w:cs="Times New Roman"/>
          <w:color w:val="002060"/>
          <w:sz w:val="28"/>
          <w:szCs w:val="28"/>
        </w:rPr>
      </w:pPr>
    </w:p>
    <w:p w:rsidR="00C745A7" w:rsidRDefault="00AD1BE5">
      <w:pPr>
        <w:pStyle w:val="afff4"/>
        <w:ind w:firstLine="567"/>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По учебному модулю «Основы исламской культуры»: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 понимание необходимости нравственного совершенствования, духовного развития, роли в этом личных усилий человека;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3) осуществление обоснованного нравственного выбора с опорой на этические нормы исламской культуры;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5) знание названий священных книг в исламе, умение кратко описывать их содержание;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10) понимание ценности человеческой жизни, человеческого достоинства, честного труда людей на благо человека, общества;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11) формирование умений объяснять значение слов "милосердие", "сострадание", "прощение", "дружелюбие";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13) открытость к сотрудничеству, готовность оказывать помощь; осуждение любых случаев унижения человеческого достоинства.</w:t>
      </w:r>
    </w:p>
    <w:p w:rsidR="00C745A7" w:rsidRDefault="00C745A7">
      <w:pPr>
        <w:pStyle w:val="afff4"/>
        <w:ind w:firstLine="567"/>
        <w:jc w:val="both"/>
        <w:rPr>
          <w:rFonts w:ascii="Times New Roman" w:hAnsi="Times New Roman" w:cs="Times New Roman"/>
          <w:color w:val="002060"/>
          <w:sz w:val="28"/>
          <w:szCs w:val="28"/>
        </w:rPr>
      </w:pPr>
    </w:p>
    <w:p w:rsidR="00C745A7" w:rsidRDefault="00AD1BE5">
      <w:pPr>
        <w:pStyle w:val="afff4"/>
        <w:ind w:firstLine="567"/>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По учебному модулю «Основы религиозных культур народов России»: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 понимание необходимости нравственного совершенствования, духовного развития, роли в этом личных усилий человека;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5) знание названий священных книг традиционных религий народов России, умение кратко описывать их содержание;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10) понимание ценности человеческой жизни, человеческого достоинства, честного труда людей на благо человека, общества;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11) формирование умений объяснять значение слов "милосердие", "сострадание", "прощение", "дружелюбие";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13) открытость к сотрудничеству, готовность оказывать помощь; осуждение любых случаев унижения человеческого достоинства.</w:t>
      </w:r>
    </w:p>
    <w:p w:rsidR="00C745A7" w:rsidRDefault="00C745A7">
      <w:pPr>
        <w:pStyle w:val="afff4"/>
        <w:ind w:firstLine="567"/>
        <w:jc w:val="both"/>
        <w:rPr>
          <w:rFonts w:ascii="Times New Roman" w:hAnsi="Times New Roman" w:cs="Times New Roman"/>
          <w:b/>
          <w:bCs/>
          <w:color w:val="002060"/>
          <w:sz w:val="28"/>
          <w:szCs w:val="28"/>
        </w:rPr>
      </w:pPr>
    </w:p>
    <w:p w:rsidR="00C745A7" w:rsidRDefault="00AD1BE5">
      <w:pPr>
        <w:pStyle w:val="afff4"/>
        <w:ind w:firstLine="567"/>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По учебному модулю «Основы светской этики»: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 формирование умения строить суждения оценочного характера о роли личных усилий для нравственного развития человека;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5) формирование умения соотносить поведение и поступки человека с основными нормами российской светской (гражданской) этики;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8) понимание ценности человеческой жизни, человеческого достоинства, честного труда людей на благо человека, общества;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9) формирование умения объяснять значение слов "милосердие", "сострадание", "прощение", "дружелюбие";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C745A7" w:rsidRDefault="00C745A7">
      <w:pPr>
        <w:spacing w:line="240" w:lineRule="auto"/>
        <w:ind w:firstLine="0"/>
        <w:rPr>
          <w:rFonts w:cs="Times New Roman"/>
          <w:b/>
          <w:bCs/>
          <w:color w:val="002060"/>
          <w:sz w:val="28"/>
          <w:szCs w:val="28"/>
        </w:rPr>
      </w:pPr>
    </w:p>
    <w:p w:rsidR="00C745A7" w:rsidRDefault="00AD1BE5">
      <w:pPr>
        <w:spacing w:line="240" w:lineRule="auto"/>
        <w:ind w:firstLine="567"/>
        <w:rPr>
          <w:rFonts w:cs="Times New Roman"/>
          <w:b/>
          <w:bCs/>
          <w:color w:val="002060"/>
          <w:sz w:val="28"/>
          <w:szCs w:val="28"/>
        </w:rPr>
      </w:pPr>
      <w:r>
        <w:rPr>
          <w:rFonts w:cs="Times New Roman"/>
          <w:b/>
          <w:bCs/>
          <w:color w:val="002060"/>
          <w:sz w:val="28"/>
          <w:szCs w:val="28"/>
        </w:rPr>
        <w:t>По учебному предмету «Изобразительное искусство»:</w:t>
      </w:r>
    </w:p>
    <w:p w:rsidR="00C745A7" w:rsidRDefault="00AD1BE5">
      <w:pPr>
        <w:spacing w:line="240" w:lineRule="auto"/>
        <w:ind w:firstLine="567"/>
        <w:rPr>
          <w:rFonts w:cs="Times New Roman"/>
          <w:color w:val="002060"/>
          <w:sz w:val="28"/>
          <w:szCs w:val="28"/>
        </w:rPr>
      </w:pPr>
      <w:r>
        <w:rPr>
          <w:rFonts w:cs="Times New Roman"/>
          <w:color w:val="002060"/>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C745A7" w:rsidRDefault="00AD1BE5">
      <w:pPr>
        <w:spacing w:line="240" w:lineRule="auto"/>
        <w:ind w:firstLine="567"/>
        <w:rPr>
          <w:rFonts w:cs="Times New Roman"/>
          <w:color w:val="002060"/>
          <w:sz w:val="28"/>
          <w:szCs w:val="28"/>
        </w:rPr>
      </w:pPr>
      <w:r>
        <w:rPr>
          <w:rFonts w:cs="Times New Roman"/>
          <w:color w:val="002060"/>
          <w:sz w:val="28"/>
          <w:szCs w:val="28"/>
        </w:rPr>
        <w:t>2) умение характеризовать виды и жанры изобразительного искусства;</w:t>
      </w:r>
    </w:p>
    <w:p w:rsidR="00C745A7" w:rsidRDefault="00AD1BE5">
      <w:pPr>
        <w:spacing w:line="240" w:lineRule="auto"/>
        <w:ind w:firstLine="567"/>
        <w:rPr>
          <w:rFonts w:cs="Times New Roman"/>
          <w:color w:val="002060"/>
          <w:sz w:val="28"/>
          <w:szCs w:val="28"/>
        </w:rPr>
      </w:pPr>
      <w:r>
        <w:rPr>
          <w:rFonts w:cs="Times New Roman"/>
          <w:color w:val="002060"/>
          <w:sz w:val="28"/>
          <w:szCs w:val="28"/>
        </w:rPr>
        <w:t>3) овладение умением рисовать с натуры, по памяти, по представлению;</w:t>
      </w:r>
    </w:p>
    <w:p w:rsidR="00C745A7" w:rsidRDefault="00AD1BE5">
      <w:pPr>
        <w:spacing w:line="240" w:lineRule="auto"/>
        <w:ind w:firstLine="567"/>
        <w:rPr>
          <w:rFonts w:cs="Times New Roman"/>
          <w:color w:val="002060"/>
          <w:sz w:val="28"/>
          <w:szCs w:val="28"/>
        </w:rPr>
      </w:pPr>
      <w:r>
        <w:rPr>
          <w:rFonts w:cs="Times New Roman"/>
          <w:color w:val="002060"/>
          <w:sz w:val="28"/>
          <w:szCs w:val="28"/>
        </w:rPr>
        <w:t>4) умение применять принципы перспективных и композиционных построений;</w:t>
      </w:r>
    </w:p>
    <w:p w:rsidR="00C745A7" w:rsidRDefault="00AD1BE5">
      <w:pPr>
        <w:spacing w:line="240" w:lineRule="auto"/>
        <w:ind w:firstLine="567"/>
        <w:rPr>
          <w:rFonts w:cs="Times New Roman"/>
          <w:color w:val="002060"/>
          <w:sz w:val="28"/>
          <w:szCs w:val="28"/>
        </w:rPr>
      </w:pPr>
      <w:r>
        <w:rPr>
          <w:rFonts w:cs="Times New Roman"/>
          <w:color w:val="002060"/>
          <w:sz w:val="28"/>
          <w:szCs w:val="28"/>
        </w:rPr>
        <w:t>5) умение характеризовать отличительные особенности художественных промыслов России;</w:t>
      </w:r>
    </w:p>
    <w:p w:rsidR="00C745A7" w:rsidRDefault="00AD1BE5">
      <w:pPr>
        <w:spacing w:line="240" w:lineRule="auto"/>
        <w:ind w:firstLine="567"/>
        <w:rPr>
          <w:rFonts w:cs="Times New Roman"/>
          <w:color w:val="002060"/>
          <w:sz w:val="28"/>
          <w:szCs w:val="28"/>
        </w:rPr>
      </w:pPr>
      <w:r>
        <w:rPr>
          <w:rFonts w:cs="Times New Roman"/>
          <w:color w:val="002060"/>
          <w:sz w:val="28"/>
          <w:szCs w:val="28"/>
        </w:rPr>
        <w:t>6) умение использовать простейшие инструменты графических редакторов для обработки фотографических изображений и анимации.</w:t>
      </w:r>
    </w:p>
    <w:p w:rsidR="00C745A7" w:rsidRDefault="00C745A7">
      <w:pPr>
        <w:spacing w:line="240" w:lineRule="auto"/>
        <w:ind w:firstLine="567"/>
        <w:rPr>
          <w:rFonts w:cs="Times New Roman"/>
          <w:b/>
          <w:bCs/>
          <w:color w:val="002060"/>
          <w:sz w:val="28"/>
          <w:szCs w:val="28"/>
        </w:rPr>
      </w:pPr>
    </w:p>
    <w:p w:rsidR="00C745A7" w:rsidRDefault="00AD1BE5">
      <w:pPr>
        <w:spacing w:line="240" w:lineRule="auto"/>
        <w:ind w:firstLine="567"/>
        <w:rPr>
          <w:rFonts w:cs="Times New Roman"/>
          <w:b/>
          <w:bCs/>
          <w:color w:val="002060"/>
          <w:sz w:val="28"/>
          <w:szCs w:val="28"/>
        </w:rPr>
      </w:pPr>
      <w:r>
        <w:rPr>
          <w:rFonts w:cs="Times New Roman"/>
          <w:b/>
          <w:bCs/>
          <w:color w:val="002060"/>
          <w:sz w:val="28"/>
          <w:szCs w:val="28"/>
        </w:rPr>
        <w:t>По учебному предмету «Музыка»:</w:t>
      </w:r>
    </w:p>
    <w:p w:rsidR="00C745A7" w:rsidRDefault="00AD1BE5">
      <w:pPr>
        <w:spacing w:line="240" w:lineRule="auto"/>
        <w:ind w:firstLine="567"/>
        <w:rPr>
          <w:rFonts w:cs="Times New Roman"/>
          <w:color w:val="002060"/>
          <w:sz w:val="28"/>
          <w:szCs w:val="28"/>
        </w:rPr>
      </w:pPr>
      <w:r>
        <w:rPr>
          <w:rFonts w:cs="Times New Roman"/>
          <w:color w:val="002060"/>
          <w:sz w:val="28"/>
          <w:szCs w:val="28"/>
        </w:rPr>
        <w:t>1) знание основных жанров народной и профессиональной музыки;</w:t>
      </w:r>
    </w:p>
    <w:p w:rsidR="00C745A7" w:rsidRDefault="00AD1BE5">
      <w:pPr>
        <w:spacing w:line="240" w:lineRule="auto"/>
        <w:ind w:firstLine="567"/>
        <w:rPr>
          <w:rFonts w:cs="Times New Roman"/>
          <w:color w:val="002060"/>
          <w:sz w:val="28"/>
          <w:szCs w:val="28"/>
        </w:rPr>
      </w:pPr>
      <w:r>
        <w:rPr>
          <w:rFonts w:cs="Times New Roman"/>
          <w:color w:val="002060"/>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C745A7" w:rsidRDefault="00AD1BE5">
      <w:pPr>
        <w:spacing w:line="240" w:lineRule="auto"/>
        <w:ind w:firstLine="567"/>
        <w:rPr>
          <w:rFonts w:cs="Times New Roman"/>
          <w:color w:val="002060"/>
          <w:sz w:val="28"/>
          <w:szCs w:val="28"/>
        </w:rPr>
      </w:pPr>
      <w:r>
        <w:rPr>
          <w:rFonts w:cs="Times New Roman"/>
          <w:color w:val="002060"/>
          <w:sz w:val="28"/>
          <w:szCs w:val="28"/>
        </w:rPr>
        <w:lastRenderedPageBreak/>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C745A7" w:rsidRDefault="00AD1BE5">
      <w:pPr>
        <w:spacing w:line="240" w:lineRule="auto"/>
        <w:ind w:firstLine="567"/>
        <w:rPr>
          <w:rFonts w:cs="Times New Roman"/>
          <w:color w:val="002060"/>
          <w:sz w:val="28"/>
          <w:szCs w:val="28"/>
        </w:rPr>
      </w:pPr>
      <w:r>
        <w:rPr>
          <w:rFonts w:cs="Times New Roman"/>
          <w:color w:val="002060"/>
          <w:sz w:val="28"/>
          <w:szCs w:val="28"/>
        </w:rPr>
        <w:t>4) умение исполнять свою партию в хоре с сопровождением и без сопровождения.</w:t>
      </w:r>
    </w:p>
    <w:p w:rsidR="00C745A7" w:rsidRDefault="00C745A7">
      <w:pPr>
        <w:spacing w:line="240" w:lineRule="auto"/>
        <w:ind w:firstLine="567"/>
        <w:rPr>
          <w:rFonts w:cs="Times New Roman"/>
          <w:color w:val="002060"/>
          <w:sz w:val="28"/>
          <w:szCs w:val="28"/>
        </w:rPr>
      </w:pPr>
    </w:p>
    <w:p w:rsidR="00C745A7" w:rsidRDefault="00AD1BE5">
      <w:pPr>
        <w:spacing w:line="240" w:lineRule="auto"/>
        <w:ind w:firstLine="567"/>
        <w:rPr>
          <w:rFonts w:cs="Times New Roman"/>
          <w:color w:val="002060"/>
          <w:sz w:val="28"/>
          <w:szCs w:val="28"/>
        </w:rPr>
      </w:pPr>
      <w:r>
        <w:rPr>
          <w:rFonts w:cs="Times New Roman"/>
          <w:b/>
          <w:bCs/>
          <w:color w:val="002060"/>
          <w:sz w:val="28"/>
          <w:szCs w:val="28"/>
        </w:rPr>
        <w:t>По учебному предмету "Труд (технология)"</w:t>
      </w:r>
      <w:r>
        <w:rPr>
          <w:rFonts w:cs="Times New Roman"/>
          <w:color w:val="002060"/>
          <w:sz w:val="28"/>
          <w:szCs w:val="28"/>
        </w:rPr>
        <w:t xml:space="preserve"> должны обеспечивать:</w:t>
      </w:r>
    </w:p>
    <w:p w:rsidR="00C745A7" w:rsidRDefault="00AD1BE5">
      <w:pPr>
        <w:spacing w:line="240" w:lineRule="auto"/>
        <w:ind w:firstLine="567"/>
        <w:rPr>
          <w:rFonts w:cs="Times New Roman"/>
          <w:color w:val="002060"/>
          <w:sz w:val="28"/>
          <w:szCs w:val="28"/>
        </w:rPr>
      </w:pPr>
      <w:r>
        <w:rPr>
          <w:rFonts w:cs="Times New Roman"/>
          <w:color w:val="002060"/>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C745A7" w:rsidRDefault="00AD1BE5">
      <w:pPr>
        <w:spacing w:line="240" w:lineRule="auto"/>
        <w:ind w:firstLine="567"/>
        <w:rPr>
          <w:rFonts w:cs="Times New Roman"/>
          <w:color w:val="002060"/>
          <w:sz w:val="28"/>
          <w:szCs w:val="28"/>
        </w:rPr>
      </w:pPr>
      <w:r>
        <w:rPr>
          <w:rFonts w:cs="Times New Roman"/>
          <w:color w:val="002060"/>
          <w:sz w:val="28"/>
          <w:szCs w:val="28"/>
        </w:rPr>
        <w:t>2) сформированность первоначальных представлений о материалах и их свойствах, о конструировании, моделировании;</w:t>
      </w:r>
    </w:p>
    <w:p w:rsidR="00C745A7" w:rsidRDefault="00AD1BE5">
      <w:pPr>
        <w:spacing w:line="240" w:lineRule="auto"/>
        <w:ind w:firstLine="567"/>
        <w:rPr>
          <w:rFonts w:cs="Times New Roman"/>
          <w:color w:val="002060"/>
          <w:sz w:val="28"/>
          <w:szCs w:val="28"/>
        </w:rPr>
      </w:pPr>
      <w:r>
        <w:rPr>
          <w:rFonts w:cs="Times New Roman"/>
          <w:color w:val="002060"/>
          <w:sz w:val="28"/>
          <w:szCs w:val="28"/>
        </w:rPr>
        <w:t>3) овладение технологическими приемами ручной обработки материалов;</w:t>
      </w:r>
    </w:p>
    <w:p w:rsidR="00C745A7" w:rsidRDefault="00AD1BE5">
      <w:pPr>
        <w:spacing w:line="240" w:lineRule="auto"/>
        <w:ind w:firstLine="567"/>
        <w:rPr>
          <w:rFonts w:cs="Times New Roman"/>
          <w:color w:val="002060"/>
          <w:sz w:val="28"/>
          <w:szCs w:val="28"/>
        </w:rPr>
      </w:pPr>
      <w:r>
        <w:rPr>
          <w:rFonts w:cs="Times New Roman"/>
          <w:color w:val="002060"/>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C745A7" w:rsidRDefault="00AD1BE5">
      <w:pPr>
        <w:spacing w:line="240" w:lineRule="auto"/>
        <w:ind w:firstLine="567"/>
        <w:rPr>
          <w:rFonts w:cs="Times New Roman"/>
          <w:color w:val="002060"/>
          <w:sz w:val="28"/>
          <w:szCs w:val="28"/>
        </w:rPr>
      </w:pPr>
      <w:r>
        <w:rPr>
          <w:rFonts w:cs="Times New Roman"/>
          <w:color w:val="002060"/>
          <w:sz w:val="28"/>
          <w:szCs w:val="28"/>
        </w:rPr>
        <w:t>5) сформированность умения безопасного пользования необходимыми инструментами в предметно-преобразующей деятельности.</w:t>
      </w:r>
    </w:p>
    <w:p w:rsidR="00C745A7" w:rsidRDefault="00C745A7">
      <w:pPr>
        <w:spacing w:line="240" w:lineRule="auto"/>
        <w:ind w:firstLine="567"/>
        <w:rPr>
          <w:rFonts w:cs="Times New Roman"/>
          <w:b/>
          <w:bCs/>
          <w:color w:val="002060"/>
          <w:sz w:val="28"/>
          <w:szCs w:val="28"/>
        </w:rPr>
      </w:pPr>
    </w:p>
    <w:p w:rsidR="00C745A7" w:rsidRDefault="00AD1BE5">
      <w:pPr>
        <w:spacing w:line="240" w:lineRule="auto"/>
        <w:ind w:firstLine="567"/>
        <w:rPr>
          <w:rFonts w:cs="Times New Roman"/>
          <w:color w:val="002060"/>
          <w:sz w:val="28"/>
          <w:szCs w:val="28"/>
        </w:rPr>
      </w:pPr>
      <w:r>
        <w:rPr>
          <w:rFonts w:cs="Times New Roman"/>
          <w:b/>
          <w:bCs/>
          <w:color w:val="002060"/>
          <w:sz w:val="28"/>
          <w:szCs w:val="28"/>
        </w:rPr>
        <w:t>По учебному предмету «Физическая культура»</w:t>
      </w:r>
      <w:r>
        <w:rPr>
          <w:rFonts w:cs="Times New Roman"/>
          <w:color w:val="002060"/>
          <w:sz w:val="28"/>
          <w:szCs w:val="28"/>
        </w:rPr>
        <w:t xml:space="preserve"> должны обеспечивать:</w:t>
      </w:r>
    </w:p>
    <w:p w:rsidR="00C745A7" w:rsidRDefault="00AD1BE5">
      <w:pPr>
        <w:spacing w:line="240" w:lineRule="auto"/>
        <w:ind w:firstLine="567"/>
        <w:rPr>
          <w:rFonts w:cs="Times New Roman"/>
          <w:color w:val="002060"/>
          <w:sz w:val="28"/>
          <w:szCs w:val="28"/>
        </w:rPr>
      </w:pPr>
      <w:r>
        <w:rPr>
          <w:rFonts w:cs="Times New Roman"/>
          <w:color w:val="002060"/>
          <w:sz w:val="28"/>
          <w:szCs w:val="28"/>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туристских и спортивных);</w:t>
      </w:r>
    </w:p>
    <w:p w:rsidR="00C745A7" w:rsidRDefault="00AD1BE5">
      <w:pPr>
        <w:spacing w:line="240" w:lineRule="auto"/>
        <w:ind w:firstLine="567"/>
        <w:rPr>
          <w:rFonts w:cs="Times New Roman"/>
          <w:color w:val="002060"/>
          <w:sz w:val="28"/>
          <w:szCs w:val="28"/>
        </w:rPr>
      </w:pPr>
      <w:r>
        <w:rPr>
          <w:rFonts w:cs="Times New Roman"/>
          <w:color w:val="002060"/>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C745A7" w:rsidRDefault="00AD1BE5">
      <w:pPr>
        <w:spacing w:line="240" w:lineRule="auto"/>
        <w:ind w:firstLine="567"/>
        <w:rPr>
          <w:rFonts w:cs="Times New Roman"/>
          <w:color w:val="002060"/>
          <w:sz w:val="28"/>
          <w:szCs w:val="28"/>
        </w:rPr>
      </w:pPr>
      <w:r>
        <w:rPr>
          <w:rFonts w:cs="Times New Roman"/>
          <w:color w:val="002060"/>
          <w:sz w:val="28"/>
          <w:szCs w:val="28"/>
        </w:rPr>
        <w:t>3) умение взаимодействовать со сверстниками в игровых заданиях и игровой деятельности, соблюдая правила честной игры;</w:t>
      </w:r>
    </w:p>
    <w:p w:rsidR="00C745A7" w:rsidRDefault="00AD1BE5">
      <w:pPr>
        <w:spacing w:line="240" w:lineRule="auto"/>
        <w:ind w:firstLine="567"/>
        <w:rPr>
          <w:rFonts w:cs="Times New Roman"/>
          <w:color w:val="002060"/>
          <w:sz w:val="28"/>
          <w:szCs w:val="28"/>
        </w:rPr>
      </w:pPr>
      <w:r>
        <w:rPr>
          <w:rFonts w:cs="Times New Roman"/>
          <w:color w:val="002060"/>
          <w:sz w:val="28"/>
          <w:szCs w:val="28"/>
        </w:rPr>
        <w:t>4) овладение жизненно важными навыками плавания (при наличии в Организации материально-технической базы - бассейна) и гимнастики;</w:t>
      </w:r>
    </w:p>
    <w:p w:rsidR="00C745A7" w:rsidRDefault="00AD1BE5">
      <w:pPr>
        <w:spacing w:line="240" w:lineRule="auto"/>
        <w:ind w:firstLine="567"/>
        <w:rPr>
          <w:rFonts w:cs="Times New Roman"/>
          <w:color w:val="002060"/>
          <w:sz w:val="28"/>
          <w:szCs w:val="28"/>
        </w:rPr>
      </w:pPr>
      <w:r>
        <w:rPr>
          <w:rFonts w:cs="Times New Roman"/>
          <w:color w:val="002060"/>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rsidR="00C745A7" w:rsidRDefault="00AD1BE5">
      <w:pPr>
        <w:spacing w:line="240" w:lineRule="auto"/>
        <w:ind w:firstLine="567"/>
        <w:rPr>
          <w:rFonts w:cs="Times New Roman"/>
          <w:color w:val="002060"/>
          <w:sz w:val="28"/>
          <w:szCs w:val="28"/>
        </w:rPr>
      </w:pPr>
      <w:r>
        <w:rPr>
          <w:rFonts w:cs="Times New Roman"/>
          <w:color w:val="002060"/>
          <w:sz w:val="28"/>
          <w:szCs w:val="28"/>
        </w:rPr>
        <w:t>6) умение применять правила безопасности при выполнении физических упражнений и различных форм двигательной активности.</w:t>
      </w:r>
    </w:p>
    <w:p w:rsidR="00C745A7" w:rsidRDefault="00AD1BE5">
      <w:pPr>
        <w:spacing w:line="240" w:lineRule="auto"/>
        <w:ind w:firstLine="567"/>
        <w:rPr>
          <w:rFonts w:cs="Times New Roman"/>
          <w:i/>
          <w:iCs/>
          <w:color w:val="002060"/>
          <w:sz w:val="28"/>
          <w:szCs w:val="28"/>
        </w:rPr>
      </w:pPr>
      <w:r>
        <w:rPr>
          <w:rFonts w:cs="Times New Roman"/>
          <w:i/>
          <w:iCs/>
          <w:color w:val="002060"/>
          <w:sz w:val="28"/>
          <w:szCs w:val="28"/>
        </w:rPr>
        <w:t xml:space="preserve">При включении в основную образовательную программу предметов, курсов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w:t>
      </w:r>
      <w:r>
        <w:rPr>
          <w:rFonts w:cs="Times New Roman"/>
          <w:i/>
          <w:iCs/>
          <w:color w:val="002060"/>
          <w:sz w:val="28"/>
          <w:szCs w:val="28"/>
        </w:rPr>
        <w:lastRenderedPageBreak/>
        <w:t xml:space="preserve">самостоятельно, прописываются в конкретных рабочих программах по предмету, курсу, курсам внеурочной деятельности. </w:t>
      </w:r>
    </w:p>
    <w:p w:rsidR="00C745A7" w:rsidRDefault="00AD1BE5">
      <w:pPr>
        <w:spacing w:line="240" w:lineRule="auto"/>
        <w:ind w:firstLine="567"/>
        <w:rPr>
          <w:rFonts w:cs="Times New Roman"/>
          <w:i/>
          <w:iCs/>
          <w:color w:val="002060"/>
          <w:sz w:val="28"/>
          <w:szCs w:val="28"/>
        </w:rPr>
      </w:pPr>
      <w:r>
        <w:rPr>
          <w:rFonts w:cs="Times New Roman"/>
          <w:i/>
          <w:iCs/>
          <w:color w:val="002060"/>
          <w:sz w:val="28"/>
          <w:szCs w:val="28"/>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предмета. </w:t>
      </w:r>
    </w:p>
    <w:p w:rsidR="00C745A7" w:rsidRDefault="00C745A7">
      <w:pPr>
        <w:spacing w:line="240" w:lineRule="auto"/>
        <w:ind w:firstLine="567"/>
        <w:rPr>
          <w:rFonts w:cs="Times New Roman"/>
          <w:color w:val="002060"/>
          <w:sz w:val="28"/>
          <w:szCs w:val="28"/>
        </w:rPr>
      </w:pPr>
    </w:p>
    <w:p w:rsidR="00C745A7" w:rsidRDefault="00AD1BE5">
      <w:pPr>
        <w:pStyle w:val="2"/>
        <w:numPr>
          <w:ilvl w:val="1"/>
          <w:numId w:val="6"/>
        </w:numPr>
        <w:spacing w:line="240" w:lineRule="auto"/>
        <w:jc w:val="center"/>
        <w:rPr>
          <w:rFonts w:ascii="Times New Roman" w:hAnsi="Times New Roman" w:cs="Times New Roman"/>
          <w:b/>
          <w:bCs/>
          <w:color w:val="002060"/>
          <w:sz w:val="28"/>
          <w:szCs w:val="28"/>
        </w:rPr>
      </w:pPr>
      <w:bookmarkStart w:id="21" w:name="bookmark105"/>
      <w:bookmarkStart w:id="22" w:name="_Toc128470906"/>
      <w:bookmarkStart w:id="23" w:name="_Toc112679852"/>
      <w:bookmarkEnd w:id="21"/>
      <w:r>
        <w:rPr>
          <w:rFonts w:ascii="Times New Roman" w:hAnsi="Times New Roman" w:cs="Times New Roman"/>
          <w:b/>
          <w:bCs/>
          <w:color w:val="002060"/>
          <w:sz w:val="28"/>
          <w:szCs w:val="28"/>
        </w:rPr>
        <w:t>Система оценки достижения планируемых результатов освоения программы начального общего образования</w:t>
      </w:r>
      <w:bookmarkEnd w:id="22"/>
      <w:bookmarkEnd w:id="23"/>
    </w:p>
    <w:p w:rsidR="00C745A7" w:rsidRDefault="00C745A7">
      <w:pPr>
        <w:spacing w:line="240" w:lineRule="auto"/>
        <w:ind w:firstLine="0"/>
        <w:rPr>
          <w:rFonts w:cs="Times New Roman"/>
          <w:color w:val="002060"/>
          <w:sz w:val="28"/>
          <w:szCs w:val="28"/>
        </w:rPr>
      </w:pP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C745A7" w:rsidRDefault="00AD1BE5">
      <w:pPr>
        <w:spacing w:line="240" w:lineRule="auto"/>
        <w:ind w:firstLine="567"/>
        <w:rPr>
          <w:rFonts w:cs="Times New Roman"/>
          <w:color w:val="002060"/>
          <w:sz w:val="28"/>
          <w:szCs w:val="28"/>
        </w:rPr>
      </w:pPr>
      <w:r>
        <w:rPr>
          <w:rFonts w:cs="Times New Roman"/>
          <w:color w:val="002060"/>
          <w:sz w:val="28"/>
          <w:szCs w:val="28"/>
        </w:rPr>
        <w:t>Система оценки достижения планируемых результатов (да</w:t>
      </w:r>
      <w:r>
        <w:rPr>
          <w:rFonts w:cs="Times New Roman"/>
          <w:color w:val="002060"/>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4" w:name="_Hlk112681076"/>
      <w:r>
        <w:rPr>
          <w:rFonts w:cs="Times New Roman"/>
          <w:color w:val="002060"/>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4"/>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cs="Times New Roman"/>
          <w:b/>
          <w:bCs/>
          <w:color w:val="002060"/>
          <w:sz w:val="28"/>
          <w:szCs w:val="28"/>
        </w:rPr>
        <w:t xml:space="preserve">функциями </w:t>
      </w:r>
      <w:r>
        <w:rPr>
          <w:rFonts w:cs="Times New Roman"/>
          <w:color w:val="002060"/>
          <w:sz w:val="28"/>
          <w:szCs w:val="28"/>
        </w:rPr>
        <w:t xml:space="preserve">являются: </w:t>
      </w:r>
    </w:p>
    <w:p w:rsidR="00C745A7" w:rsidRDefault="00AD1BE5">
      <w:pPr>
        <w:pStyle w:val="afff2"/>
        <w:numPr>
          <w:ilvl w:val="0"/>
          <w:numId w:val="14"/>
        </w:numPr>
        <w:spacing w:line="240" w:lineRule="auto"/>
        <w:rPr>
          <w:rFonts w:cs="Times New Roman"/>
          <w:color w:val="002060"/>
          <w:sz w:val="28"/>
          <w:szCs w:val="28"/>
        </w:rPr>
      </w:pPr>
      <w:r>
        <w:rPr>
          <w:rFonts w:cs="Times New Roman"/>
          <w:color w:val="002060"/>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C745A7" w:rsidRDefault="00AD1BE5">
      <w:pPr>
        <w:pStyle w:val="afff2"/>
        <w:numPr>
          <w:ilvl w:val="0"/>
          <w:numId w:val="14"/>
        </w:numPr>
        <w:spacing w:line="240" w:lineRule="auto"/>
        <w:rPr>
          <w:rFonts w:cs="Times New Roman"/>
          <w:color w:val="002060"/>
          <w:sz w:val="28"/>
          <w:szCs w:val="28"/>
        </w:rPr>
      </w:pPr>
      <w:r>
        <w:rPr>
          <w:rFonts w:cs="Times New Roman"/>
          <w:color w:val="002060"/>
          <w:sz w:val="28"/>
          <w:szCs w:val="28"/>
        </w:rPr>
        <w:t>обеспечение эффективной обратной связи, позволяющей осуществлять управление образовательным процессом.</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Основными </w:t>
      </w:r>
      <w:r>
        <w:rPr>
          <w:rFonts w:cs="Times New Roman"/>
          <w:b/>
          <w:bCs/>
          <w:color w:val="002060"/>
          <w:sz w:val="28"/>
          <w:szCs w:val="28"/>
        </w:rPr>
        <w:t>направлениями и целями</w:t>
      </w:r>
      <w:r>
        <w:rPr>
          <w:rFonts w:cs="Times New Roman"/>
          <w:color w:val="002060"/>
          <w:sz w:val="28"/>
          <w:szCs w:val="28"/>
        </w:rPr>
        <w:t xml:space="preserve"> оценочной деятельности в образовательной организации являются:</w:t>
      </w:r>
    </w:p>
    <w:p w:rsidR="00C745A7" w:rsidRDefault="00AD1BE5">
      <w:pPr>
        <w:pStyle w:val="afff2"/>
        <w:numPr>
          <w:ilvl w:val="0"/>
          <w:numId w:val="15"/>
        </w:numPr>
        <w:spacing w:line="240" w:lineRule="auto"/>
        <w:rPr>
          <w:rFonts w:cs="Times New Roman"/>
          <w:color w:val="002060"/>
          <w:sz w:val="28"/>
          <w:szCs w:val="28"/>
        </w:rPr>
      </w:pPr>
      <w:r>
        <w:rPr>
          <w:rFonts w:cs="Times New Roman"/>
          <w:color w:val="002060"/>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C745A7" w:rsidRDefault="00AD1BE5">
      <w:pPr>
        <w:pStyle w:val="afff2"/>
        <w:numPr>
          <w:ilvl w:val="0"/>
          <w:numId w:val="15"/>
        </w:numPr>
        <w:spacing w:line="240" w:lineRule="auto"/>
        <w:rPr>
          <w:rFonts w:cs="Times New Roman"/>
          <w:color w:val="002060"/>
          <w:sz w:val="28"/>
          <w:szCs w:val="28"/>
        </w:rPr>
      </w:pPr>
      <w:r>
        <w:rPr>
          <w:rFonts w:cs="Times New Roman"/>
          <w:color w:val="002060"/>
          <w:sz w:val="28"/>
          <w:szCs w:val="28"/>
        </w:rPr>
        <w:t>оценка результатов деятельности педагогических кадров как основа аттестационных процедур;</w:t>
      </w:r>
    </w:p>
    <w:p w:rsidR="00C745A7" w:rsidRDefault="00AD1BE5">
      <w:pPr>
        <w:pStyle w:val="afff2"/>
        <w:numPr>
          <w:ilvl w:val="0"/>
          <w:numId w:val="15"/>
        </w:numPr>
        <w:spacing w:line="240" w:lineRule="auto"/>
        <w:rPr>
          <w:rFonts w:cs="Times New Roman"/>
          <w:color w:val="002060"/>
          <w:sz w:val="28"/>
          <w:szCs w:val="28"/>
        </w:rPr>
      </w:pPr>
      <w:r>
        <w:rPr>
          <w:rFonts w:cs="Times New Roman"/>
          <w:color w:val="002060"/>
          <w:sz w:val="28"/>
          <w:szCs w:val="28"/>
        </w:rPr>
        <w:t>оценка результатов деятельности образовательной организации как основа аккредитационных процедур.</w:t>
      </w:r>
    </w:p>
    <w:p w:rsidR="00C745A7" w:rsidRDefault="00AD1BE5">
      <w:pPr>
        <w:spacing w:line="240" w:lineRule="auto"/>
        <w:ind w:firstLine="567"/>
        <w:rPr>
          <w:rFonts w:cs="Times New Roman"/>
          <w:color w:val="002060"/>
          <w:sz w:val="28"/>
          <w:szCs w:val="28"/>
        </w:rPr>
      </w:pPr>
      <w:r>
        <w:rPr>
          <w:rFonts w:cs="Times New Roman"/>
          <w:color w:val="002060"/>
          <w:sz w:val="28"/>
          <w:szCs w:val="28"/>
        </w:rPr>
        <w:lastRenderedPageBreak/>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rsidR="00C745A7" w:rsidRDefault="00AD1BE5">
      <w:pPr>
        <w:spacing w:line="240" w:lineRule="auto"/>
        <w:ind w:firstLine="567"/>
        <w:rPr>
          <w:rFonts w:cs="Times New Roman"/>
          <w:color w:val="002060"/>
          <w:sz w:val="28"/>
          <w:szCs w:val="28"/>
        </w:rPr>
      </w:pPr>
      <w:r>
        <w:rPr>
          <w:rFonts w:cs="Times New Roman"/>
          <w:color w:val="002060"/>
          <w:sz w:val="28"/>
          <w:szCs w:val="28"/>
        </w:rPr>
        <w:t>Система оценки включает процедуры внутренней и внешней оценки.</w:t>
      </w:r>
    </w:p>
    <w:p w:rsidR="00C745A7" w:rsidRDefault="00C745A7">
      <w:pPr>
        <w:pStyle w:val="afff4"/>
        <w:ind w:firstLine="567"/>
        <w:jc w:val="both"/>
        <w:rPr>
          <w:rFonts w:ascii="Times New Roman" w:hAnsi="Times New Roman" w:cs="Times New Roman"/>
          <w:b/>
          <w:bCs/>
          <w:color w:val="002060"/>
          <w:sz w:val="28"/>
          <w:szCs w:val="28"/>
        </w:rPr>
      </w:pP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Внутренняя оценка</w:t>
      </w:r>
      <w:r>
        <w:rPr>
          <w:rFonts w:ascii="Times New Roman" w:hAnsi="Times New Roman" w:cs="Times New Roman"/>
          <w:color w:val="002060"/>
          <w:sz w:val="28"/>
          <w:szCs w:val="28"/>
        </w:rPr>
        <w:t xml:space="preserve"> включает:</w:t>
      </w:r>
    </w:p>
    <w:p w:rsidR="00C745A7" w:rsidRDefault="00AD1BE5">
      <w:pPr>
        <w:pStyle w:val="afff4"/>
        <w:numPr>
          <w:ilvl w:val="0"/>
          <w:numId w:val="16"/>
        </w:numPr>
        <w:jc w:val="both"/>
        <w:rPr>
          <w:rFonts w:ascii="Times New Roman" w:hAnsi="Times New Roman" w:cs="Times New Roman"/>
          <w:color w:val="002060"/>
          <w:sz w:val="28"/>
          <w:szCs w:val="28"/>
        </w:rPr>
      </w:pPr>
      <w:r>
        <w:rPr>
          <w:rFonts w:ascii="Times New Roman" w:hAnsi="Times New Roman" w:cs="Times New Roman"/>
          <w:color w:val="002060"/>
          <w:sz w:val="28"/>
          <w:szCs w:val="28"/>
        </w:rPr>
        <w:t>стартовую диагностику (стартовые (диагностические) работы);</w:t>
      </w:r>
    </w:p>
    <w:p w:rsidR="00C745A7" w:rsidRDefault="00AD1BE5">
      <w:pPr>
        <w:pStyle w:val="afff4"/>
        <w:numPr>
          <w:ilvl w:val="0"/>
          <w:numId w:val="16"/>
        </w:numPr>
        <w:jc w:val="both"/>
        <w:rPr>
          <w:rFonts w:ascii="Times New Roman" w:hAnsi="Times New Roman" w:cs="Times New Roman"/>
          <w:color w:val="002060"/>
          <w:sz w:val="28"/>
          <w:szCs w:val="28"/>
        </w:rPr>
      </w:pPr>
      <w:r>
        <w:rPr>
          <w:rFonts w:ascii="Times New Roman" w:hAnsi="Times New Roman" w:cs="Times New Roman"/>
          <w:color w:val="002060"/>
          <w:sz w:val="28"/>
          <w:szCs w:val="28"/>
        </w:rPr>
        <w:t>текущую и тематическую оценку;</w:t>
      </w:r>
    </w:p>
    <w:p w:rsidR="00C745A7" w:rsidRDefault="00AD1BE5">
      <w:pPr>
        <w:pStyle w:val="afff4"/>
        <w:numPr>
          <w:ilvl w:val="0"/>
          <w:numId w:val="16"/>
        </w:numPr>
        <w:jc w:val="both"/>
        <w:rPr>
          <w:rFonts w:ascii="Times New Roman" w:hAnsi="Times New Roman" w:cs="Times New Roman"/>
          <w:color w:val="002060"/>
          <w:sz w:val="28"/>
          <w:szCs w:val="28"/>
        </w:rPr>
      </w:pPr>
      <w:r>
        <w:rPr>
          <w:rFonts w:ascii="Times New Roman" w:hAnsi="Times New Roman" w:cs="Times New Roman"/>
          <w:color w:val="002060"/>
          <w:sz w:val="28"/>
          <w:szCs w:val="28"/>
        </w:rPr>
        <w:t>промежуточную аттестацию;</w:t>
      </w:r>
    </w:p>
    <w:p w:rsidR="00C745A7" w:rsidRDefault="00AD1BE5">
      <w:pPr>
        <w:pStyle w:val="afff4"/>
        <w:numPr>
          <w:ilvl w:val="0"/>
          <w:numId w:val="16"/>
        </w:numPr>
        <w:jc w:val="both"/>
        <w:rPr>
          <w:rFonts w:ascii="Times New Roman" w:hAnsi="Times New Roman" w:cs="Times New Roman"/>
          <w:color w:val="002060"/>
          <w:sz w:val="28"/>
          <w:szCs w:val="28"/>
        </w:rPr>
      </w:pPr>
      <w:r>
        <w:rPr>
          <w:rFonts w:ascii="Times New Roman" w:hAnsi="Times New Roman" w:cs="Times New Roman"/>
          <w:color w:val="002060"/>
          <w:sz w:val="28"/>
          <w:szCs w:val="28"/>
        </w:rPr>
        <w:t>портфолио;</w:t>
      </w:r>
    </w:p>
    <w:p w:rsidR="00C745A7" w:rsidRDefault="00AD1BE5">
      <w:pPr>
        <w:pStyle w:val="afff4"/>
        <w:numPr>
          <w:ilvl w:val="0"/>
          <w:numId w:val="16"/>
        </w:numPr>
        <w:jc w:val="both"/>
        <w:rPr>
          <w:rFonts w:ascii="Times New Roman" w:hAnsi="Times New Roman" w:cs="Times New Roman"/>
          <w:color w:val="002060"/>
          <w:sz w:val="28"/>
          <w:szCs w:val="28"/>
        </w:rPr>
      </w:pPr>
      <w:r>
        <w:rPr>
          <w:rFonts w:ascii="Times New Roman" w:hAnsi="Times New Roman" w:cs="Times New Roman"/>
          <w:color w:val="002060"/>
          <w:sz w:val="28"/>
          <w:szCs w:val="28"/>
        </w:rPr>
        <w:t>психолого-педагогическое наблюдение;</w:t>
      </w:r>
    </w:p>
    <w:p w:rsidR="00C745A7" w:rsidRDefault="00AD1BE5">
      <w:pPr>
        <w:pStyle w:val="afff4"/>
        <w:numPr>
          <w:ilvl w:val="0"/>
          <w:numId w:val="16"/>
        </w:numPr>
        <w:jc w:val="both"/>
        <w:rPr>
          <w:rFonts w:ascii="Times New Roman" w:hAnsi="Times New Roman" w:cs="Times New Roman"/>
          <w:color w:val="002060"/>
          <w:sz w:val="28"/>
          <w:szCs w:val="28"/>
        </w:rPr>
      </w:pPr>
      <w:r>
        <w:rPr>
          <w:rFonts w:ascii="Times New Roman" w:hAnsi="Times New Roman" w:cs="Times New Roman"/>
          <w:color w:val="002060"/>
          <w:sz w:val="28"/>
          <w:szCs w:val="28"/>
        </w:rPr>
        <w:t>внутренний мониторинг образовательных достижений обучающихся (комплексные (диагностические работы).</w:t>
      </w:r>
    </w:p>
    <w:p w:rsidR="00C745A7" w:rsidRDefault="00C745A7">
      <w:pPr>
        <w:pStyle w:val="afff4"/>
        <w:numPr>
          <w:ilvl w:val="0"/>
          <w:numId w:val="16"/>
        </w:numPr>
        <w:jc w:val="both"/>
        <w:rPr>
          <w:rFonts w:ascii="Times New Roman" w:hAnsi="Times New Roman" w:cs="Times New Roman"/>
          <w:color w:val="002060"/>
          <w:sz w:val="28"/>
          <w:szCs w:val="28"/>
        </w:rPr>
      </w:pPr>
    </w:p>
    <w:p w:rsidR="00C745A7" w:rsidRDefault="00AD1BE5">
      <w:pPr>
        <w:pStyle w:val="afff4"/>
        <w:ind w:firstLine="567"/>
        <w:rPr>
          <w:rFonts w:ascii="Times New Roman" w:hAnsi="Times New Roman" w:cs="Times New Roman"/>
          <w:bCs/>
          <w:color w:val="002060"/>
          <w:sz w:val="28"/>
          <w:szCs w:val="28"/>
        </w:rPr>
      </w:pPr>
      <w:r>
        <w:rPr>
          <w:rFonts w:ascii="Times New Roman" w:hAnsi="Times New Roman" w:cs="Times New Roman"/>
          <w:bCs/>
          <w:color w:val="002060"/>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C745A7" w:rsidRDefault="00AD1BE5">
      <w:pPr>
        <w:pStyle w:val="afff4"/>
        <w:ind w:firstLine="567"/>
        <w:jc w:val="both"/>
        <w:rPr>
          <w:rFonts w:ascii="Times New Roman" w:hAnsi="Times New Roman" w:cs="Times New Roman"/>
          <w:bCs/>
          <w:color w:val="002060"/>
          <w:sz w:val="28"/>
          <w:szCs w:val="28"/>
        </w:rPr>
      </w:pPr>
      <w:r>
        <w:rPr>
          <w:rFonts w:ascii="Times New Roman" w:hAnsi="Times New Roman" w:cs="Times New Roman"/>
          <w:bCs/>
          <w:color w:val="002060"/>
          <w:sz w:val="28"/>
          <w:szCs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rsidR="00C745A7" w:rsidRDefault="00C745A7">
      <w:pPr>
        <w:pStyle w:val="afff4"/>
        <w:ind w:firstLine="567"/>
        <w:jc w:val="both"/>
        <w:rPr>
          <w:rFonts w:ascii="Times New Roman" w:hAnsi="Times New Roman" w:cs="Times New Roman"/>
          <w:bCs/>
          <w:color w:val="002060"/>
          <w:sz w:val="28"/>
          <w:szCs w:val="28"/>
        </w:rPr>
      </w:pPr>
    </w:p>
    <w:p w:rsidR="00C745A7" w:rsidRDefault="00C745A7">
      <w:pPr>
        <w:pStyle w:val="afff4"/>
        <w:ind w:firstLine="567"/>
        <w:jc w:val="both"/>
        <w:rPr>
          <w:rFonts w:ascii="Times New Roman" w:hAnsi="Times New Roman" w:cs="Times New Roman"/>
          <w:bCs/>
          <w:color w:val="002060"/>
          <w:sz w:val="28"/>
          <w:szCs w:val="28"/>
        </w:rPr>
      </w:pP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Внешняя оценка</w:t>
      </w:r>
      <w:r>
        <w:rPr>
          <w:rFonts w:ascii="Times New Roman" w:hAnsi="Times New Roman" w:cs="Times New Roman"/>
          <w:color w:val="002060"/>
          <w:sz w:val="28"/>
          <w:szCs w:val="28"/>
        </w:rPr>
        <w:t xml:space="preserve"> включает:</w:t>
      </w:r>
    </w:p>
    <w:p w:rsidR="00C745A7" w:rsidRDefault="00AD1BE5">
      <w:pPr>
        <w:pStyle w:val="afff4"/>
        <w:numPr>
          <w:ilvl w:val="0"/>
          <w:numId w:val="17"/>
        </w:numPr>
        <w:ind w:left="1134"/>
        <w:jc w:val="both"/>
        <w:rPr>
          <w:rFonts w:ascii="Times New Roman" w:hAnsi="Times New Roman" w:cs="Times New Roman"/>
          <w:color w:val="002060"/>
          <w:sz w:val="28"/>
          <w:szCs w:val="28"/>
        </w:rPr>
      </w:pPr>
      <w:r>
        <w:rPr>
          <w:rFonts w:ascii="Times New Roman" w:hAnsi="Times New Roman" w:cs="Times New Roman"/>
          <w:color w:val="002060"/>
          <w:sz w:val="28"/>
          <w:szCs w:val="28"/>
        </w:rPr>
        <w:t>независимую оценку качества образования:</w:t>
      </w:r>
    </w:p>
    <w:p w:rsidR="00C745A7" w:rsidRDefault="00AD1BE5">
      <w:pPr>
        <w:pStyle w:val="afff4"/>
        <w:numPr>
          <w:ilvl w:val="0"/>
          <w:numId w:val="18"/>
        </w:numPr>
        <w:ind w:left="1134"/>
        <w:jc w:val="both"/>
        <w:rPr>
          <w:rFonts w:ascii="Times New Roman" w:hAnsi="Times New Roman" w:cs="Times New Roman"/>
          <w:color w:val="002060"/>
          <w:sz w:val="28"/>
          <w:szCs w:val="28"/>
        </w:rPr>
      </w:pPr>
      <w:r>
        <w:rPr>
          <w:rFonts w:ascii="Times New Roman" w:hAnsi="Times New Roman" w:cs="Times New Roman"/>
          <w:color w:val="002060"/>
          <w:sz w:val="28"/>
          <w:szCs w:val="28"/>
        </w:rPr>
        <w:t>Национальные сопоставительные исследования качества общего образования,</w:t>
      </w:r>
    </w:p>
    <w:p w:rsidR="00C745A7" w:rsidRDefault="00AD1BE5">
      <w:pPr>
        <w:pStyle w:val="afff4"/>
        <w:numPr>
          <w:ilvl w:val="0"/>
          <w:numId w:val="18"/>
        </w:numPr>
        <w:ind w:left="1134"/>
        <w:jc w:val="both"/>
        <w:rPr>
          <w:rFonts w:ascii="Times New Roman" w:hAnsi="Times New Roman" w:cs="Times New Roman"/>
          <w:color w:val="002060"/>
          <w:sz w:val="28"/>
          <w:szCs w:val="28"/>
        </w:rPr>
      </w:pPr>
      <w:r>
        <w:rPr>
          <w:rFonts w:ascii="Times New Roman" w:hAnsi="Times New Roman" w:cs="Times New Roman"/>
          <w:color w:val="002060"/>
          <w:sz w:val="28"/>
          <w:szCs w:val="28"/>
        </w:rPr>
        <w:t>Всероссийские проверочные работы,</w:t>
      </w:r>
    </w:p>
    <w:p w:rsidR="00C745A7" w:rsidRDefault="00AD1BE5">
      <w:pPr>
        <w:pStyle w:val="afff4"/>
        <w:numPr>
          <w:ilvl w:val="0"/>
          <w:numId w:val="18"/>
        </w:numPr>
        <w:ind w:left="1134"/>
        <w:jc w:val="both"/>
        <w:rPr>
          <w:rFonts w:ascii="Times New Roman" w:hAnsi="Times New Roman" w:cs="Times New Roman"/>
          <w:color w:val="002060"/>
          <w:sz w:val="28"/>
          <w:szCs w:val="28"/>
        </w:rPr>
      </w:pPr>
      <w:r>
        <w:rPr>
          <w:rFonts w:ascii="Times New Roman" w:hAnsi="Times New Roman" w:cs="Times New Roman"/>
          <w:color w:val="002060"/>
          <w:sz w:val="28"/>
          <w:szCs w:val="28"/>
        </w:rPr>
        <w:t>Международные сопоставительные исследования качества общего образования</w:t>
      </w:r>
    </w:p>
    <w:p w:rsidR="00C745A7" w:rsidRDefault="00C745A7">
      <w:pPr>
        <w:pStyle w:val="afff4"/>
        <w:ind w:left="1287"/>
        <w:jc w:val="both"/>
        <w:rPr>
          <w:rFonts w:ascii="Times New Roman" w:hAnsi="Times New Roman" w:cs="Times New Roman"/>
          <w:color w:val="002060"/>
          <w:sz w:val="28"/>
          <w:szCs w:val="28"/>
        </w:rPr>
      </w:pP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Pr>
          <w:rFonts w:ascii="Times New Roman" w:hAnsi="Times New Roman" w:cs="Times New Roman"/>
          <w:b/>
          <w:bCs/>
          <w:color w:val="002060"/>
          <w:sz w:val="28"/>
          <w:szCs w:val="28"/>
        </w:rPr>
        <w:t>подходы</w:t>
      </w:r>
      <w:r>
        <w:rPr>
          <w:rFonts w:ascii="Times New Roman" w:hAnsi="Times New Roman" w:cs="Times New Roman"/>
          <w:color w:val="002060"/>
          <w:sz w:val="28"/>
          <w:szCs w:val="28"/>
        </w:rPr>
        <w:t xml:space="preserve"> к оценке образовательных достижений.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Системно-деятельностный подход</w:t>
      </w:r>
      <w:r>
        <w:rPr>
          <w:rFonts w:ascii="Times New Roman" w:hAnsi="Times New Roman" w:cs="Times New Roman"/>
          <w:color w:val="002060"/>
          <w:sz w:val="28"/>
          <w:szCs w:val="28"/>
        </w:rPr>
        <w:t xml:space="preserve"> к оценке образовательных достижений обучающихся проявляется в оценке способности обучающихся к </w:t>
      </w:r>
      <w:r>
        <w:rPr>
          <w:rFonts w:ascii="Times New Roman" w:hAnsi="Times New Roman" w:cs="Times New Roman"/>
          <w:i/>
          <w:iCs/>
          <w:color w:val="002060"/>
          <w:sz w:val="28"/>
          <w:szCs w:val="28"/>
        </w:rPr>
        <w:t>решению учебно-познавательных и учебно-практических задач</w:t>
      </w:r>
      <w:r>
        <w:rPr>
          <w:rFonts w:ascii="Times New Roman" w:hAnsi="Times New Roman" w:cs="Times New Roman"/>
          <w:color w:val="002060"/>
          <w:sz w:val="28"/>
          <w:szCs w:val="28"/>
        </w:rPr>
        <w:t xml:space="preserve">, а также в </w:t>
      </w:r>
      <w:r>
        <w:rPr>
          <w:rFonts w:ascii="Times New Roman" w:hAnsi="Times New Roman" w:cs="Times New Roman"/>
          <w:i/>
          <w:iCs/>
          <w:color w:val="002060"/>
          <w:sz w:val="28"/>
          <w:szCs w:val="28"/>
        </w:rPr>
        <w:t>оценке уровня функциональной грамотности</w:t>
      </w:r>
      <w:r>
        <w:rPr>
          <w:rFonts w:ascii="Times New Roman" w:hAnsi="Times New Roman" w:cs="Times New Roman"/>
          <w:color w:val="002060"/>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lastRenderedPageBreak/>
        <w:t>Уровневый подход</w:t>
      </w:r>
      <w:r>
        <w:rPr>
          <w:rFonts w:ascii="Times New Roman" w:hAnsi="Times New Roman" w:cs="Times New Roman"/>
          <w:color w:val="002060"/>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Комплексный подход</w:t>
      </w:r>
      <w:r>
        <w:rPr>
          <w:rFonts w:ascii="Times New Roman" w:hAnsi="Times New Roman" w:cs="Times New Roman"/>
          <w:color w:val="002060"/>
          <w:sz w:val="28"/>
          <w:szCs w:val="28"/>
        </w:rPr>
        <w:t xml:space="preserve"> к оценке образовательных достижений реализуется через:</w:t>
      </w:r>
    </w:p>
    <w:p w:rsidR="00C745A7" w:rsidRDefault="00AD1BE5">
      <w:pPr>
        <w:pStyle w:val="afff4"/>
        <w:numPr>
          <w:ilvl w:val="0"/>
          <w:numId w:val="19"/>
        </w:numPr>
        <w:jc w:val="both"/>
        <w:rPr>
          <w:rFonts w:ascii="Times New Roman" w:hAnsi="Times New Roman" w:cs="Times New Roman"/>
          <w:color w:val="002060"/>
          <w:sz w:val="28"/>
          <w:szCs w:val="28"/>
        </w:rPr>
      </w:pPr>
      <w:r>
        <w:rPr>
          <w:rFonts w:ascii="Times New Roman" w:hAnsi="Times New Roman" w:cs="Times New Roman"/>
          <w:i/>
          <w:iCs/>
          <w:color w:val="002060"/>
          <w:sz w:val="28"/>
          <w:szCs w:val="28"/>
        </w:rPr>
        <w:t>оценку предметных и метапредметных результатов</w:t>
      </w:r>
      <w:r>
        <w:rPr>
          <w:rFonts w:ascii="Times New Roman" w:hAnsi="Times New Roman" w:cs="Times New Roman"/>
          <w:color w:val="002060"/>
          <w:sz w:val="28"/>
          <w:szCs w:val="28"/>
        </w:rPr>
        <w:t>;</w:t>
      </w:r>
    </w:p>
    <w:p w:rsidR="00C745A7" w:rsidRDefault="00AD1BE5">
      <w:pPr>
        <w:pStyle w:val="afff4"/>
        <w:numPr>
          <w:ilvl w:val="0"/>
          <w:numId w:val="19"/>
        </w:numPr>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использование </w:t>
      </w:r>
      <w:r>
        <w:rPr>
          <w:rFonts w:ascii="Times New Roman" w:hAnsi="Times New Roman" w:cs="Times New Roman"/>
          <w:i/>
          <w:iCs/>
          <w:color w:val="002060"/>
          <w:sz w:val="28"/>
          <w:szCs w:val="28"/>
        </w:rPr>
        <w:t>комплекса оценочных процедур</w:t>
      </w:r>
      <w:r>
        <w:rPr>
          <w:rFonts w:ascii="Times New Roman" w:hAnsi="Times New Roman" w:cs="Times New Roman"/>
          <w:color w:val="002060"/>
          <w:sz w:val="28"/>
          <w:szCs w:val="28"/>
        </w:rPr>
        <w:t xml:space="preserve"> как основы для оценки динамики индивидуальных образовательных достижений обучающихся и для итоговой оценки; </w:t>
      </w:r>
    </w:p>
    <w:p w:rsidR="00C745A7" w:rsidRDefault="00AD1BE5">
      <w:pPr>
        <w:pStyle w:val="afff4"/>
        <w:numPr>
          <w:ilvl w:val="0"/>
          <w:numId w:val="19"/>
        </w:numPr>
        <w:jc w:val="both"/>
        <w:rPr>
          <w:rFonts w:ascii="Times New Roman" w:hAnsi="Times New Roman" w:cs="Times New Roman"/>
          <w:color w:val="002060"/>
          <w:sz w:val="28"/>
          <w:szCs w:val="28"/>
        </w:rPr>
      </w:pPr>
      <w:r>
        <w:rPr>
          <w:rFonts w:ascii="Times New Roman" w:hAnsi="Times New Roman" w:cs="Times New Roman"/>
          <w:i/>
          <w:iCs/>
          <w:color w:val="002060"/>
          <w:sz w:val="28"/>
          <w:szCs w:val="28"/>
        </w:rPr>
        <w:t>использование контекстной информации</w:t>
      </w:r>
      <w:r>
        <w:rPr>
          <w:rFonts w:ascii="Times New Roman" w:hAnsi="Times New Roman" w:cs="Times New Roman"/>
          <w:color w:val="002060"/>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745A7" w:rsidRDefault="00AD1BE5">
      <w:pPr>
        <w:pStyle w:val="afff4"/>
        <w:numPr>
          <w:ilvl w:val="0"/>
          <w:numId w:val="19"/>
        </w:numPr>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использование </w:t>
      </w:r>
      <w:r>
        <w:rPr>
          <w:rFonts w:ascii="Times New Roman" w:hAnsi="Times New Roman" w:cs="Times New Roman"/>
          <w:i/>
          <w:iCs/>
          <w:color w:val="002060"/>
          <w:sz w:val="28"/>
          <w:szCs w:val="28"/>
        </w:rPr>
        <w:t>разнообразных методов и форм оценки</w:t>
      </w:r>
      <w:r>
        <w:rPr>
          <w:rFonts w:ascii="Times New Roman" w:hAnsi="Times New Roman" w:cs="Times New Roman"/>
          <w:color w:val="002060"/>
          <w:sz w:val="28"/>
          <w:szCs w:val="28"/>
        </w:rPr>
        <w:t>, взаимно дополняющих друг друга, в том числе оценок творческих работ, наблюдения;</w:t>
      </w:r>
    </w:p>
    <w:p w:rsidR="00C745A7" w:rsidRDefault="00AD1BE5">
      <w:pPr>
        <w:pStyle w:val="afff4"/>
        <w:numPr>
          <w:ilvl w:val="0"/>
          <w:numId w:val="19"/>
        </w:numPr>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использование форм работы, обеспечивающих возможность включения обучающихся в </w:t>
      </w:r>
      <w:r>
        <w:rPr>
          <w:rFonts w:ascii="Times New Roman" w:hAnsi="Times New Roman" w:cs="Times New Roman"/>
          <w:i/>
          <w:iCs/>
          <w:color w:val="002060"/>
          <w:sz w:val="28"/>
          <w:szCs w:val="28"/>
        </w:rPr>
        <w:t>самостоятельную оценочную деятельность</w:t>
      </w:r>
      <w:r>
        <w:rPr>
          <w:rFonts w:ascii="Times New Roman" w:hAnsi="Times New Roman" w:cs="Times New Roman"/>
          <w:color w:val="002060"/>
          <w:sz w:val="28"/>
          <w:szCs w:val="28"/>
        </w:rPr>
        <w:t xml:space="preserve"> (самоанализ, самооценка, взаимооценка);</w:t>
      </w:r>
    </w:p>
    <w:p w:rsidR="00C745A7" w:rsidRDefault="00AD1BE5">
      <w:pPr>
        <w:pStyle w:val="afff4"/>
        <w:numPr>
          <w:ilvl w:val="0"/>
          <w:numId w:val="19"/>
        </w:numPr>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использование мониторинга </w:t>
      </w:r>
      <w:r>
        <w:rPr>
          <w:rFonts w:ascii="Times New Roman" w:hAnsi="Times New Roman" w:cs="Times New Roman"/>
          <w:i/>
          <w:iCs/>
          <w:color w:val="002060"/>
          <w:sz w:val="28"/>
          <w:szCs w:val="28"/>
        </w:rPr>
        <w:t>динамических показателей</w:t>
      </w:r>
      <w:r>
        <w:rPr>
          <w:rFonts w:ascii="Times New Roman" w:hAnsi="Times New Roman" w:cs="Times New Roman"/>
          <w:color w:val="002060"/>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rsidR="00C745A7" w:rsidRDefault="00C745A7">
      <w:pPr>
        <w:pStyle w:val="afff4"/>
        <w:ind w:left="1287"/>
        <w:jc w:val="both"/>
        <w:rPr>
          <w:rFonts w:ascii="Times New Roman" w:hAnsi="Times New Roman" w:cs="Times New Roman"/>
          <w:color w:val="002060"/>
          <w:sz w:val="28"/>
          <w:szCs w:val="28"/>
        </w:rPr>
      </w:pP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Критериальное оценивание</w:t>
      </w:r>
      <w:r>
        <w:rPr>
          <w:rFonts w:ascii="Times New Roman" w:hAnsi="Times New Roman" w:cs="Times New Roman"/>
          <w:color w:val="002060"/>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C745A7" w:rsidRDefault="00C745A7">
      <w:pPr>
        <w:spacing w:line="240" w:lineRule="auto"/>
        <w:ind w:firstLine="567"/>
        <w:rPr>
          <w:rFonts w:cs="Times New Roman"/>
          <w:b/>
          <w:bCs/>
          <w:color w:val="002060"/>
          <w:sz w:val="28"/>
          <w:szCs w:val="28"/>
        </w:rPr>
      </w:pPr>
    </w:p>
    <w:p w:rsidR="00C745A7" w:rsidRDefault="00AD1BE5">
      <w:pPr>
        <w:spacing w:line="240" w:lineRule="auto"/>
        <w:ind w:firstLine="567"/>
        <w:jc w:val="left"/>
        <w:rPr>
          <w:rFonts w:cs="Times New Roman"/>
          <w:bCs/>
          <w:color w:val="002060"/>
          <w:sz w:val="28"/>
          <w:szCs w:val="28"/>
        </w:rPr>
      </w:pPr>
      <w:r>
        <w:rPr>
          <w:rFonts w:cs="Times New Roman"/>
          <w:bCs/>
          <w:color w:val="002060"/>
          <w:sz w:val="28"/>
          <w:szCs w:val="28"/>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C745A7" w:rsidRDefault="00C745A7">
      <w:pPr>
        <w:spacing w:line="240" w:lineRule="auto"/>
        <w:ind w:firstLine="567"/>
        <w:jc w:val="left"/>
        <w:rPr>
          <w:rFonts w:cs="Times New Roman"/>
          <w:bCs/>
          <w:color w:val="002060"/>
          <w:sz w:val="28"/>
          <w:szCs w:val="28"/>
        </w:rPr>
      </w:pPr>
    </w:p>
    <w:p w:rsidR="00C745A7" w:rsidRDefault="00AD1BE5">
      <w:pPr>
        <w:spacing w:line="240" w:lineRule="auto"/>
        <w:ind w:firstLine="567"/>
        <w:jc w:val="left"/>
        <w:rPr>
          <w:rFonts w:cs="Times New Roman"/>
          <w:bCs/>
          <w:color w:val="002060"/>
          <w:sz w:val="28"/>
          <w:szCs w:val="28"/>
        </w:rPr>
      </w:pPr>
      <w:r>
        <w:rPr>
          <w:rFonts w:cs="Times New Roman"/>
          <w:bCs/>
          <w:color w:val="002060"/>
          <w:sz w:val="28"/>
          <w:szCs w:val="28"/>
        </w:rPr>
        <w:t>Перечень (кодификатор) проверяемых</w:t>
      </w:r>
    </w:p>
    <w:p w:rsidR="00C745A7" w:rsidRDefault="00AD1BE5">
      <w:pPr>
        <w:spacing w:line="240" w:lineRule="auto"/>
        <w:ind w:firstLine="567"/>
        <w:jc w:val="left"/>
        <w:rPr>
          <w:rFonts w:cs="Times New Roman"/>
          <w:bCs/>
          <w:color w:val="002060"/>
          <w:sz w:val="28"/>
          <w:szCs w:val="28"/>
        </w:rPr>
      </w:pPr>
      <w:r>
        <w:rPr>
          <w:rFonts w:cs="Times New Roman"/>
          <w:bCs/>
          <w:color w:val="002060"/>
          <w:sz w:val="28"/>
          <w:szCs w:val="28"/>
        </w:rPr>
        <w:t>требований к метапредметным результатам освоения основной</w:t>
      </w:r>
    </w:p>
    <w:p w:rsidR="00C745A7" w:rsidRDefault="00AD1BE5">
      <w:pPr>
        <w:spacing w:line="240" w:lineRule="auto"/>
        <w:ind w:firstLine="567"/>
        <w:jc w:val="left"/>
        <w:rPr>
          <w:rFonts w:cs="Times New Roman"/>
          <w:bCs/>
          <w:color w:val="002060"/>
          <w:sz w:val="28"/>
          <w:szCs w:val="28"/>
        </w:rPr>
      </w:pPr>
      <w:r>
        <w:rPr>
          <w:rFonts w:cs="Times New Roman"/>
          <w:bCs/>
          <w:color w:val="002060"/>
          <w:sz w:val="28"/>
          <w:szCs w:val="28"/>
        </w:rPr>
        <w:t>образовательной программы начального общего образования</w:t>
      </w:r>
    </w:p>
    <w:p w:rsidR="00C745A7" w:rsidRDefault="00C745A7">
      <w:pPr>
        <w:spacing w:line="240" w:lineRule="auto"/>
        <w:ind w:firstLine="567"/>
        <w:jc w:val="left"/>
        <w:rPr>
          <w:rFonts w:cs="Times New Roman"/>
          <w:bCs/>
          <w:color w:val="002060"/>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75"/>
      </w:tblGrid>
      <w:tr w:rsidR="00C745A7">
        <w:tc>
          <w:tcPr>
            <w:tcW w:w="1701"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Код проверяемого требования</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Проверяемые требования к метапредметным результатам освоения основной образовательной программы начального общего образования</w:t>
            </w:r>
          </w:p>
        </w:tc>
      </w:tr>
      <w:tr w:rsidR="00C745A7">
        <w:tc>
          <w:tcPr>
            <w:tcW w:w="1701" w:type="dxa"/>
            <w:vAlign w:val="center"/>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Познавательные УУД</w:t>
            </w:r>
          </w:p>
        </w:tc>
      </w:tr>
      <w:tr w:rsidR="00C745A7">
        <w:tc>
          <w:tcPr>
            <w:tcW w:w="1701" w:type="dxa"/>
            <w:vAlign w:val="center"/>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1.1</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Базовые логические действия</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1.1.1</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Сравнивать объекты, устанавливать основания для сравнения, устанавливать аналогии</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1.1.2</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1.1.3</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выявлять недостаток информации для решения учебной (практической) задачи на основе предложенного алгоритма</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1.1.4</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1.2</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Базовые исследовательские действия</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1.2.1</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с помощью педагогического работника формулировать цель, планировать изменения объекта, ситуации</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1.2.2</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Сравнивать несколько вариантов решения задачи, выбирать наиболее подходящий (на основе предложенных критериев)</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1.2.3</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1.2.4</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1.2.5</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Прогнозировать возможное развитие процессов, событий и их последствия в аналогичных или сходных ситуациях</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1.3</w:t>
            </w:r>
          </w:p>
        </w:tc>
        <w:tc>
          <w:tcPr>
            <w:tcW w:w="8075" w:type="dxa"/>
          </w:tcPr>
          <w:p w:rsidR="00C745A7" w:rsidRDefault="00AD1BE5">
            <w:pPr>
              <w:spacing w:line="240" w:lineRule="auto"/>
              <w:ind w:firstLine="0"/>
              <w:jc w:val="left"/>
              <w:rPr>
                <w:rFonts w:cs="Times New Roman"/>
                <w:bCs/>
                <w:color w:val="002060"/>
                <w:sz w:val="24"/>
                <w:szCs w:val="24"/>
              </w:rPr>
            </w:pPr>
            <w:r>
              <w:rPr>
                <w:rFonts w:cs="Times New Roman"/>
                <w:bCs/>
                <w:color w:val="002060"/>
                <w:sz w:val="24"/>
                <w:szCs w:val="24"/>
              </w:rPr>
              <w:t>Работа с информацией</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lastRenderedPageBreak/>
              <w:t>1.3.1</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Выбирать источник получения информации;</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1.3.2</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Согласно заданному алгоритму находить в предложенном источнике информацию, представленную в явном виде</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1.3.3</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1.3.4</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Анализировать и создавать текстовую, видео-, графическую, звуковую информацию в соответствии с учебной задачей</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1.3.5</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Самостоятельно создавать схемы, таблицы для представления информации</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2</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Коммуникативные УУД</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2.1</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Общение</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2.1.1</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Воспринимать и формулировать суждения, выражать эмоции в соответствии с целями и условиями общения в знакомой среде;</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проявлять уважительное отношение к собеседнику, соблюдать правила ведения диалога и дискуссии;</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признавать возможность существования разных точек зрения;</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корректно и аргументированно высказывать свое мнение</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2.1.2</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Строить речевое высказывание в соответствии с поставленной задачей;</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создавать устные и письменные тексты (описание, рассуждение, повествование);</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подготавливать небольшие публичные выступления</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2.1.3</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Подбирать иллюстративный материал (рисунки, фото, плакаты) к тексту выступления</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2.2</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Совместная деятельность</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2.2.1</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проявлять готовность руководить, выполнять поручения, подчиняться;</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ответственно выполнять свою часть работы;</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оценивать свой вклад в общий результат;</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lastRenderedPageBreak/>
              <w:t>выполнять совместные проектные задания с использованием предложенных образцов</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lastRenderedPageBreak/>
              <w:t>3</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Регулятивные УУД</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3.1</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Самоорганизация</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3.1.1</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Планировать действия по решению учебной задачи для получения результата; выстраивать последовательность выбранных действий</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3.2</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Самоконтроль</w:t>
            </w:r>
          </w:p>
        </w:tc>
      </w:tr>
      <w:tr w:rsidR="00C745A7">
        <w:tc>
          <w:tcPr>
            <w:tcW w:w="1701"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3.2.1</w:t>
            </w:r>
          </w:p>
        </w:tc>
        <w:tc>
          <w:tcPr>
            <w:tcW w:w="8075" w:type="dxa"/>
          </w:tcPr>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Устанавливать причины успеха (неудач) учебной деятельности;</w:t>
            </w:r>
          </w:p>
          <w:p w:rsidR="00C745A7" w:rsidRDefault="00AD1BE5">
            <w:pPr>
              <w:spacing w:line="240" w:lineRule="auto"/>
              <w:ind w:firstLine="567"/>
              <w:jc w:val="left"/>
              <w:rPr>
                <w:rFonts w:cs="Times New Roman"/>
                <w:bCs/>
                <w:color w:val="002060"/>
                <w:sz w:val="24"/>
                <w:szCs w:val="24"/>
              </w:rPr>
            </w:pPr>
            <w:r>
              <w:rPr>
                <w:rFonts w:cs="Times New Roman"/>
                <w:bCs/>
                <w:color w:val="002060"/>
                <w:sz w:val="24"/>
                <w:szCs w:val="24"/>
              </w:rPr>
              <w:t>корректировать свои учебные действия для преодоления ошибок</w:t>
            </w:r>
          </w:p>
        </w:tc>
      </w:tr>
    </w:tbl>
    <w:p w:rsidR="00C745A7" w:rsidRDefault="00C745A7">
      <w:pPr>
        <w:spacing w:line="240" w:lineRule="auto"/>
        <w:ind w:firstLine="567"/>
        <w:jc w:val="left"/>
        <w:rPr>
          <w:rFonts w:cs="Times New Roman"/>
          <w:bCs/>
          <w:color w:val="002060"/>
          <w:sz w:val="28"/>
          <w:szCs w:val="28"/>
        </w:rPr>
      </w:pPr>
    </w:p>
    <w:p w:rsidR="00C745A7" w:rsidRDefault="00C745A7">
      <w:pPr>
        <w:spacing w:line="240" w:lineRule="auto"/>
        <w:ind w:firstLine="567"/>
        <w:jc w:val="center"/>
        <w:rPr>
          <w:rFonts w:cs="Times New Roman"/>
          <w:b/>
          <w:bCs/>
          <w:color w:val="002060"/>
          <w:sz w:val="28"/>
          <w:szCs w:val="28"/>
        </w:rPr>
      </w:pPr>
    </w:p>
    <w:p w:rsidR="00C745A7" w:rsidRDefault="00C745A7">
      <w:pPr>
        <w:spacing w:line="240" w:lineRule="auto"/>
        <w:ind w:firstLine="567"/>
        <w:jc w:val="center"/>
        <w:rPr>
          <w:rFonts w:cs="Times New Roman"/>
          <w:b/>
          <w:bCs/>
          <w:color w:val="002060"/>
          <w:sz w:val="28"/>
          <w:szCs w:val="28"/>
        </w:rPr>
      </w:pPr>
    </w:p>
    <w:p w:rsidR="00C745A7" w:rsidRDefault="00C745A7">
      <w:pPr>
        <w:spacing w:line="240" w:lineRule="auto"/>
        <w:ind w:firstLine="567"/>
        <w:jc w:val="center"/>
        <w:rPr>
          <w:rFonts w:cs="Times New Roman"/>
          <w:b/>
          <w:bCs/>
          <w:color w:val="002060"/>
          <w:sz w:val="28"/>
          <w:szCs w:val="28"/>
        </w:rPr>
      </w:pP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 xml:space="preserve">Стартовая диагностика в 1 классах </w:t>
      </w: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(стартовые (диагностические) работы)</w:t>
      </w:r>
    </w:p>
    <w:p w:rsidR="00C745A7" w:rsidRDefault="00C745A7">
      <w:pPr>
        <w:spacing w:line="240" w:lineRule="auto"/>
        <w:ind w:firstLine="567"/>
        <w:jc w:val="center"/>
        <w:rPr>
          <w:rFonts w:cs="Times New Roman"/>
          <w:b/>
          <w:bCs/>
          <w:color w:val="002060"/>
          <w:sz w:val="28"/>
          <w:szCs w:val="28"/>
        </w:rPr>
      </w:pPr>
    </w:p>
    <w:p w:rsidR="00C745A7" w:rsidRDefault="00AD1BE5">
      <w:pPr>
        <w:spacing w:line="240" w:lineRule="auto"/>
        <w:ind w:firstLine="567"/>
        <w:rPr>
          <w:rFonts w:cs="Times New Roman"/>
          <w:color w:val="002060"/>
          <w:sz w:val="28"/>
          <w:szCs w:val="28"/>
        </w:rPr>
      </w:pPr>
      <w:r>
        <w:rPr>
          <w:rFonts w:cs="Times New Roman"/>
          <w:color w:val="002060"/>
          <w:sz w:val="28"/>
          <w:szCs w:val="28"/>
        </w:rP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C745A7" w:rsidRDefault="00C745A7">
      <w:pPr>
        <w:spacing w:line="240" w:lineRule="auto"/>
        <w:ind w:firstLine="567"/>
        <w:rPr>
          <w:rFonts w:cs="Times New Roman"/>
          <w:color w:val="002060"/>
          <w:sz w:val="28"/>
          <w:szCs w:val="28"/>
        </w:rPr>
      </w:pPr>
    </w:p>
    <w:p w:rsidR="00C745A7" w:rsidRDefault="00C745A7">
      <w:pPr>
        <w:spacing w:line="240" w:lineRule="auto"/>
        <w:ind w:firstLine="567"/>
        <w:rPr>
          <w:rFonts w:cs="Times New Roman"/>
          <w:color w:val="002060"/>
          <w:sz w:val="28"/>
          <w:szCs w:val="28"/>
        </w:rPr>
      </w:pPr>
    </w:p>
    <w:p w:rsidR="00C745A7" w:rsidRDefault="00AD1BE5">
      <w:pPr>
        <w:spacing w:line="240" w:lineRule="auto"/>
        <w:ind w:firstLine="0"/>
        <w:jc w:val="center"/>
        <w:rPr>
          <w:rFonts w:cs="Times New Roman"/>
          <w:b/>
          <w:bCs/>
          <w:color w:val="002060"/>
          <w:sz w:val="28"/>
          <w:szCs w:val="28"/>
        </w:rPr>
      </w:pPr>
      <w:r>
        <w:rPr>
          <w:rFonts w:cs="Times New Roman"/>
          <w:b/>
          <w:bCs/>
          <w:color w:val="002060"/>
          <w:sz w:val="28"/>
          <w:szCs w:val="28"/>
        </w:rPr>
        <w:t>Стартовая диагностика (стартовые (диагностические) работы)</w:t>
      </w: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по отдельным предметам</w:t>
      </w:r>
    </w:p>
    <w:p w:rsidR="00C745A7" w:rsidRDefault="00C745A7">
      <w:pPr>
        <w:spacing w:line="240" w:lineRule="auto"/>
        <w:ind w:firstLine="567"/>
        <w:jc w:val="center"/>
        <w:rPr>
          <w:rFonts w:cs="Times New Roman"/>
          <w:b/>
          <w:bCs/>
          <w:color w:val="002060"/>
          <w:sz w:val="28"/>
          <w:szCs w:val="28"/>
        </w:rPr>
      </w:pPr>
    </w:p>
    <w:p w:rsidR="00C745A7" w:rsidRDefault="00AD1BE5">
      <w:pPr>
        <w:spacing w:line="240" w:lineRule="auto"/>
        <w:ind w:firstLine="567"/>
        <w:rPr>
          <w:rFonts w:cs="Times New Roman"/>
          <w:color w:val="002060"/>
          <w:sz w:val="28"/>
          <w:szCs w:val="28"/>
        </w:rPr>
      </w:pPr>
      <w:r>
        <w:rPr>
          <w:rFonts w:cs="Times New Roman"/>
          <w:color w:val="002060"/>
          <w:sz w:val="28"/>
          <w:szCs w:val="28"/>
        </w:rP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745A7" w:rsidRDefault="00AD1BE5">
      <w:pPr>
        <w:spacing w:line="240" w:lineRule="auto"/>
        <w:ind w:firstLine="567"/>
        <w:rPr>
          <w:rFonts w:cs="Times New Roman"/>
          <w:color w:val="002060"/>
          <w:sz w:val="28"/>
          <w:szCs w:val="28"/>
        </w:rPr>
      </w:pPr>
      <w:r>
        <w:rPr>
          <w:rFonts w:cs="Times New Roman"/>
          <w:color w:val="002060"/>
          <w:sz w:val="28"/>
          <w:szCs w:val="28"/>
        </w:rPr>
        <w:lastRenderedPageBreak/>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Pr>
          <w:rFonts w:cs="Times New Roman"/>
          <w:color w:val="002060"/>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Pr>
          <w:rFonts w:cs="Times New Roman"/>
          <w:color w:val="002060"/>
          <w:sz w:val="28"/>
          <w:szCs w:val="28"/>
        </w:rPr>
        <w:t xml:space="preserve"> </w:t>
      </w:r>
    </w:p>
    <w:p w:rsidR="00C745A7" w:rsidRDefault="00C745A7">
      <w:pPr>
        <w:spacing w:line="240" w:lineRule="auto"/>
        <w:ind w:firstLine="567"/>
        <w:jc w:val="center"/>
        <w:rPr>
          <w:rFonts w:cs="Times New Roman"/>
          <w:b/>
          <w:bCs/>
          <w:color w:val="002060"/>
          <w:sz w:val="28"/>
          <w:szCs w:val="28"/>
        </w:rPr>
      </w:pP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Текущая оценка</w:t>
      </w:r>
    </w:p>
    <w:p w:rsidR="00C745A7" w:rsidRDefault="00AD1BE5">
      <w:pPr>
        <w:spacing w:line="240" w:lineRule="auto"/>
        <w:ind w:firstLine="567"/>
        <w:rPr>
          <w:rFonts w:cs="Times New Roman"/>
          <w:color w:val="002060"/>
          <w:sz w:val="28"/>
          <w:szCs w:val="28"/>
        </w:rPr>
      </w:pPr>
      <w:r>
        <w:rPr>
          <w:rFonts w:cs="Times New Roman"/>
          <w:color w:val="002060"/>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745A7" w:rsidRDefault="00AD1BE5">
      <w:pPr>
        <w:spacing w:line="240" w:lineRule="auto"/>
        <w:ind w:firstLine="567"/>
        <w:rPr>
          <w:rFonts w:cs="Times New Roman"/>
          <w:color w:val="002060"/>
          <w:sz w:val="28"/>
          <w:szCs w:val="28"/>
        </w:rPr>
      </w:pPr>
      <w:r>
        <w:rPr>
          <w:rFonts w:cs="Times New Roman"/>
          <w:color w:val="002060"/>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C745A7" w:rsidRDefault="00AD1BE5">
      <w:pPr>
        <w:spacing w:line="240" w:lineRule="auto"/>
        <w:ind w:firstLine="567"/>
        <w:rPr>
          <w:rFonts w:cs="Times New Roman"/>
          <w:color w:val="002060"/>
          <w:sz w:val="28"/>
          <w:szCs w:val="28"/>
        </w:rPr>
      </w:pPr>
      <w:r>
        <w:rPr>
          <w:rFonts w:cs="Times New Roman"/>
          <w:color w:val="002060"/>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C745A7" w:rsidRDefault="00C745A7">
      <w:pPr>
        <w:spacing w:line="240" w:lineRule="auto"/>
        <w:ind w:firstLine="567"/>
        <w:jc w:val="center"/>
        <w:rPr>
          <w:rFonts w:cs="Times New Roman"/>
          <w:b/>
          <w:bCs/>
          <w:color w:val="002060"/>
          <w:sz w:val="28"/>
          <w:szCs w:val="28"/>
        </w:rPr>
      </w:pP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Тематическая оценка</w:t>
      </w:r>
    </w:p>
    <w:p w:rsidR="00C745A7" w:rsidRDefault="00AD1BE5">
      <w:pPr>
        <w:spacing w:line="240" w:lineRule="auto"/>
        <w:ind w:firstLine="567"/>
        <w:rPr>
          <w:rFonts w:cs="Times New Roman"/>
          <w:color w:val="002060"/>
          <w:sz w:val="28"/>
          <w:szCs w:val="28"/>
        </w:rPr>
      </w:pPr>
      <w:r>
        <w:rPr>
          <w:rFonts w:cs="Times New Roman"/>
          <w:color w:val="002060"/>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C745A7" w:rsidRDefault="00AD1BE5">
      <w:pPr>
        <w:spacing w:line="240" w:lineRule="auto"/>
        <w:ind w:firstLine="567"/>
        <w:rPr>
          <w:rFonts w:cs="Times New Roman"/>
          <w:color w:val="002060"/>
          <w:sz w:val="28"/>
          <w:szCs w:val="28"/>
        </w:rPr>
      </w:pPr>
      <w:r>
        <w:rPr>
          <w:rFonts w:cs="Times New Roman"/>
          <w:color w:val="002060"/>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745A7" w:rsidRDefault="00AD1BE5">
      <w:pPr>
        <w:spacing w:line="240" w:lineRule="auto"/>
        <w:ind w:firstLine="567"/>
        <w:rPr>
          <w:rFonts w:cs="Times New Roman"/>
          <w:color w:val="002060"/>
          <w:sz w:val="28"/>
          <w:szCs w:val="28"/>
        </w:rPr>
      </w:pPr>
      <w:r>
        <w:rPr>
          <w:rFonts w:cs="Times New Roman"/>
          <w:color w:val="002060"/>
          <w:sz w:val="28"/>
          <w:szCs w:val="28"/>
        </w:rPr>
        <w:lastRenderedPageBreak/>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C745A7" w:rsidRDefault="00AD1BE5">
      <w:pPr>
        <w:spacing w:line="240" w:lineRule="auto"/>
        <w:ind w:firstLine="567"/>
        <w:rPr>
          <w:rFonts w:cs="Times New Roman"/>
          <w:color w:val="002060"/>
          <w:sz w:val="28"/>
          <w:szCs w:val="28"/>
          <w:shd w:val="clear" w:color="auto" w:fill="FFFFFF"/>
        </w:rPr>
      </w:pPr>
      <w:r>
        <w:rPr>
          <w:rFonts w:cs="Times New Roman"/>
          <w:color w:val="002060"/>
          <w:sz w:val="28"/>
          <w:szCs w:val="28"/>
        </w:rPr>
        <w:t xml:space="preserve">В единый график оценочных процедур вносятся только те формы тематического контроля, которые рассчитаны на выполнение </w:t>
      </w:r>
      <w:r>
        <w:rPr>
          <w:rFonts w:cs="Times New Roman"/>
          <w:color w:val="002060"/>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rsidR="00C745A7" w:rsidRDefault="00AD1BE5">
      <w:pPr>
        <w:spacing w:line="240" w:lineRule="auto"/>
        <w:ind w:firstLine="567"/>
        <w:rPr>
          <w:rFonts w:cs="Times New Roman"/>
          <w:color w:val="002060"/>
          <w:sz w:val="28"/>
          <w:szCs w:val="28"/>
        </w:rPr>
      </w:pPr>
      <w:r>
        <w:rPr>
          <w:rFonts w:cs="Times New Roman"/>
          <w:color w:val="002060"/>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C745A7" w:rsidRDefault="00AD1BE5">
      <w:pPr>
        <w:spacing w:line="240" w:lineRule="auto"/>
        <w:ind w:firstLine="567"/>
        <w:rPr>
          <w:rFonts w:cs="Times New Roman"/>
          <w:color w:val="002060"/>
          <w:sz w:val="28"/>
          <w:szCs w:val="28"/>
        </w:rPr>
      </w:pPr>
      <w:r>
        <w:rPr>
          <w:rFonts w:cs="Times New Roman"/>
          <w:color w:val="002060"/>
          <w:sz w:val="28"/>
          <w:szCs w:val="28"/>
        </w:rPr>
        <w:t>Ре</w:t>
      </w:r>
      <w:r>
        <w:rPr>
          <w:rFonts w:cs="Times New Roman"/>
          <w:color w:val="002060"/>
          <w:sz w:val="28"/>
          <w:szCs w:val="28"/>
        </w:rPr>
        <w:softHyphen/>
        <w:t>зультаты тематической оценки являются основанием для кор</w:t>
      </w:r>
      <w:r>
        <w:rPr>
          <w:rFonts w:cs="Times New Roman"/>
          <w:color w:val="002060"/>
          <w:sz w:val="28"/>
          <w:szCs w:val="28"/>
        </w:rPr>
        <w:softHyphen/>
        <w:t>рекции учебного процесса и его индивидуализации.</w:t>
      </w:r>
    </w:p>
    <w:p w:rsidR="00C745A7" w:rsidRDefault="00C745A7">
      <w:pPr>
        <w:spacing w:line="240" w:lineRule="auto"/>
        <w:ind w:firstLine="567"/>
        <w:jc w:val="center"/>
        <w:rPr>
          <w:rFonts w:cs="Times New Roman"/>
          <w:b/>
          <w:bCs/>
          <w:color w:val="002060"/>
          <w:sz w:val="28"/>
          <w:szCs w:val="28"/>
        </w:rPr>
      </w:pP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Процедуры оценки предметных результатов</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C745A7" w:rsidRDefault="00AD1BE5">
      <w:pPr>
        <w:spacing w:line="240" w:lineRule="auto"/>
        <w:ind w:firstLine="567"/>
        <w:rPr>
          <w:rFonts w:cs="Times New Roman"/>
          <w:color w:val="002060"/>
          <w:sz w:val="28"/>
          <w:szCs w:val="28"/>
        </w:rPr>
      </w:pPr>
      <w:r>
        <w:rPr>
          <w:rFonts w:cs="Times New Roman"/>
          <w:color w:val="002060"/>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C745A7" w:rsidRDefault="00AD1BE5">
      <w:pPr>
        <w:spacing w:line="240" w:lineRule="auto"/>
        <w:ind w:firstLine="567"/>
        <w:rPr>
          <w:rFonts w:cs="Times New Roman"/>
          <w:color w:val="002060"/>
          <w:sz w:val="28"/>
          <w:szCs w:val="28"/>
        </w:rPr>
      </w:pPr>
      <w:r>
        <w:rPr>
          <w:rFonts w:cs="Times New Roman"/>
          <w:color w:val="002060"/>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C745A7" w:rsidRDefault="00C745A7">
      <w:pPr>
        <w:spacing w:line="240" w:lineRule="auto"/>
        <w:rPr>
          <w:rFonts w:cs="Times New Roman"/>
          <w:color w:val="002060"/>
          <w:sz w:val="28"/>
          <w:szCs w:val="28"/>
        </w:rPr>
      </w:pPr>
    </w:p>
    <w:p w:rsidR="00C745A7" w:rsidRDefault="00AD1BE5">
      <w:pPr>
        <w:pStyle w:val="afff4"/>
        <w:ind w:firstLine="567"/>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Оценка предметных результатов</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Предметные результаты освоения ООП НОО с учетом специфики содержания учебных предметов,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Для оценки предметных результатов освоения ООП НОО используются </w:t>
      </w:r>
      <w:r>
        <w:rPr>
          <w:rFonts w:ascii="Times New Roman" w:hAnsi="Times New Roman" w:cs="Times New Roman"/>
          <w:b/>
          <w:bCs/>
          <w:color w:val="002060"/>
          <w:sz w:val="28"/>
          <w:szCs w:val="28"/>
        </w:rPr>
        <w:t>критерии:</w:t>
      </w:r>
      <w:r>
        <w:rPr>
          <w:rFonts w:ascii="Times New Roman" w:hAnsi="Times New Roman" w:cs="Times New Roman"/>
          <w:color w:val="002060"/>
          <w:sz w:val="28"/>
          <w:szCs w:val="28"/>
        </w:rPr>
        <w:t xml:space="preserve"> знание и понимание, применение, функциональность.</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Обобщенный критерий </w:t>
      </w:r>
      <w:r>
        <w:rPr>
          <w:rFonts w:ascii="Times New Roman" w:hAnsi="Times New Roman" w:cs="Times New Roman"/>
          <w:b/>
          <w:bCs/>
          <w:color w:val="002060"/>
          <w:sz w:val="28"/>
          <w:szCs w:val="28"/>
        </w:rPr>
        <w:t>"знание и понимание"</w:t>
      </w:r>
      <w:r>
        <w:rPr>
          <w:rFonts w:ascii="Times New Roman" w:hAnsi="Times New Roman" w:cs="Times New Roman"/>
          <w:color w:val="002060"/>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Обобщенный критерий </w:t>
      </w:r>
      <w:r>
        <w:rPr>
          <w:rFonts w:ascii="Times New Roman" w:hAnsi="Times New Roman" w:cs="Times New Roman"/>
          <w:b/>
          <w:bCs/>
          <w:color w:val="002060"/>
          <w:sz w:val="28"/>
          <w:szCs w:val="28"/>
        </w:rPr>
        <w:t>«применение»</w:t>
      </w:r>
      <w:r>
        <w:rPr>
          <w:rFonts w:ascii="Times New Roman" w:hAnsi="Times New Roman" w:cs="Times New Roman"/>
          <w:color w:val="002060"/>
          <w:sz w:val="28"/>
          <w:szCs w:val="28"/>
        </w:rPr>
        <w:t xml:space="preserve"> включает:</w:t>
      </w:r>
    </w:p>
    <w:p w:rsidR="00C745A7" w:rsidRDefault="00AD1BE5">
      <w:pPr>
        <w:pStyle w:val="afff4"/>
        <w:numPr>
          <w:ilvl w:val="0"/>
          <w:numId w:val="2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745A7" w:rsidRDefault="00AD1BE5">
      <w:pPr>
        <w:pStyle w:val="afff4"/>
        <w:numPr>
          <w:ilvl w:val="0"/>
          <w:numId w:val="20"/>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C745A7" w:rsidRDefault="00AD1BE5">
      <w:pPr>
        <w:pStyle w:val="afff4"/>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Обобщенный критерий </w:t>
      </w:r>
      <w:r>
        <w:rPr>
          <w:rFonts w:ascii="Times New Roman" w:hAnsi="Times New Roman" w:cs="Times New Roman"/>
          <w:b/>
          <w:bCs/>
          <w:color w:val="002060"/>
          <w:sz w:val="28"/>
          <w:szCs w:val="28"/>
        </w:rPr>
        <w:t>«функциональность»</w:t>
      </w:r>
      <w:r>
        <w:rPr>
          <w:rFonts w:ascii="Times New Roman" w:hAnsi="Times New Roman" w:cs="Times New Roman"/>
          <w:color w:val="002060"/>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745A7" w:rsidRDefault="00AD1BE5">
      <w:pPr>
        <w:pStyle w:val="afff4"/>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C745A7" w:rsidRDefault="00AD1BE5">
      <w:pPr>
        <w:pStyle w:val="afff4"/>
        <w:ind w:firstLine="709"/>
        <w:jc w:val="both"/>
        <w:rPr>
          <w:rFonts w:ascii="Times New Roman" w:hAnsi="Times New Roman" w:cs="Times New Roman"/>
          <w:i/>
          <w:iCs/>
          <w:color w:val="002060"/>
          <w:sz w:val="28"/>
          <w:szCs w:val="28"/>
        </w:rPr>
      </w:pPr>
      <w:r>
        <w:rPr>
          <w:rFonts w:ascii="Times New Roman" w:hAnsi="Times New Roman" w:cs="Times New Roman"/>
          <w:i/>
          <w:iCs/>
          <w:color w:val="002060"/>
          <w:sz w:val="28"/>
          <w:szCs w:val="28"/>
        </w:rPr>
        <w:t>Особенности оценки предметных результатов по отдельному учебному предмету фиксируются в приложении к ООП НОО.</w:t>
      </w:r>
    </w:p>
    <w:p w:rsidR="00C745A7" w:rsidRDefault="00AD1BE5">
      <w:pPr>
        <w:pStyle w:val="afff4"/>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Описание оценки предметных результатов по отдельному учебному предмету включает:</w:t>
      </w:r>
    </w:p>
    <w:p w:rsidR="00C745A7" w:rsidRDefault="00AD1BE5">
      <w:pPr>
        <w:pStyle w:val="afff4"/>
        <w:numPr>
          <w:ilvl w:val="0"/>
          <w:numId w:val="21"/>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C745A7" w:rsidRDefault="00AD1BE5">
      <w:pPr>
        <w:pStyle w:val="afff4"/>
        <w:numPr>
          <w:ilvl w:val="0"/>
          <w:numId w:val="21"/>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C745A7" w:rsidRDefault="00AD1BE5">
      <w:pPr>
        <w:pStyle w:val="afff4"/>
        <w:numPr>
          <w:ilvl w:val="0"/>
          <w:numId w:val="21"/>
        </w:numPr>
        <w:ind w:left="0"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C745A7" w:rsidRDefault="00C745A7">
      <w:pPr>
        <w:pStyle w:val="afff4"/>
        <w:ind w:left="709"/>
        <w:jc w:val="both"/>
        <w:rPr>
          <w:rFonts w:ascii="Times New Roman" w:hAnsi="Times New Roman" w:cs="Times New Roman"/>
          <w:color w:val="002060"/>
          <w:sz w:val="28"/>
          <w:szCs w:val="28"/>
        </w:rPr>
      </w:pPr>
    </w:p>
    <w:p w:rsidR="00C745A7" w:rsidRDefault="00AD1BE5">
      <w:pPr>
        <w:pStyle w:val="afff4"/>
        <w:ind w:firstLine="567"/>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Оценка метапредметных результатов</w:t>
      </w:r>
    </w:p>
    <w:p w:rsidR="00C745A7" w:rsidRDefault="00AD1BE5">
      <w:pPr>
        <w:pStyle w:val="afff4"/>
        <w:ind w:firstLine="567"/>
        <w:jc w:val="both"/>
        <w:rPr>
          <w:rFonts w:ascii="Times New Roman" w:hAnsi="Times New Roman" w:cs="Times New Roman"/>
          <w:i/>
          <w:iCs/>
          <w:color w:val="002060"/>
          <w:sz w:val="28"/>
          <w:szCs w:val="28"/>
        </w:rPr>
      </w:pPr>
      <w:r>
        <w:rPr>
          <w:rFonts w:ascii="Times New Roman" w:hAnsi="Times New Roman" w:cs="Times New Roman"/>
          <w:color w:val="002060"/>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rFonts w:ascii="Times New Roman" w:hAnsi="Times New Roman" w:cs="Times New Roman"/>
          <w:i/>
          <w:iCs/>
          <w:color w:val="002060"/>
          <w:sz w:val="28"/>
          <w:szCs w:val="28"/>
        </w:rPr>
        <w:t>совокупность познавательных, коммуникативных и регулятивных универсальных учебных действий.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Оценка метапредметных результатов</w:t>
      </w:r>
      <w:r>
        <w:rPr>
          <w:rFonts w:ascii="Times New Roman" w:hAnsi="Times New Roman" w:cs="Times New Roman"/>
          <w:color w:val="002060"/>
          <w:sz w:val="28"/>
          <w:szCs w:val="28"/>
        </w:rPr>
        <w:t xml:space="preserve"> проводится с целью определения сформированности:</w:t>
      </w:r>
    </w:p>
    <w:p w:rsidR="00C745A7" w:rsidRDefault="00AD1BE5">
      <w:pPr>
        <w:pStyle w:val="afff4"/>
        <w:numPr>
          <w:ilvl w:val="0"/>
          <w:numId w:val="22"/>
        </w:numPr>
        <w:jc w:val="both"/>
        <w:rPr>
          <w:rFonts w:ascii="Times New Roman" w:hAnsi="Times New Roman" w:cs="Times New Roman"/>
          <w:color w:val="002060"/>
          <w:sz w:val="28"/>
          <w:szCs w:val="28"/>
        </w:rPr>
      </w:pPr>
      <w:r>
        <w:rPr>
          <w:rFonts w:ascii="Times New Roman" w:hAnsi="Times New Roman" w:cs="Times New Roman"/>
          <w:color w:val="002060"/>
          <w:sz w:val="28"/>
          <w:szCs w:val="28"/>
        </w:rPr>
        <w:t>познавательных универсальных учебных действий;</w:t>
      </w:r>
    </w:p>
    <w:p w:rsidR="00C745A7" w:rsidRDefault="00AD1BE5">
      <w:pPr>
        <w:pStyle w:val="afff4"/>
        <w:numPr>
          <w:ilvl w:val="0"/>
          <w:numId w:val="22"/>
        </w:numPr>
        <w:jc w:val="both"/>
        <w:rPr>
          <w:rFonts w:ascii="Times New Roman" w:hAnsi="Times New Roman" w:cs="Times New Roman"/>
          <w:color w:val="002060"/>
          <w:sz w:val="28"/>
          <w:szCs w:val="28"/>
        </w:rPr>
      </w:pPr>
      <w:r>
        <w:rPr>
          <w:rFonts w:ascii="Times New Roman" w:hAnsi="Times New Roman" w:cs="Times New Roman"/>
          <w:color w:val="002060"/>
          <w:sz w:val="28"/>
          <w:szCs w:val="28"/>
        </w:rPr>
        <w:t>коммуникативных универсальных учебных действий;</w:t>
      </w:r>
    </w:p>
    <w:p w:rsidR="00C745A7" w:rsidRDefault="00AD1BE5">
      <w:pPr>
        <w:pStyle w:val="afff4"/>
        <w:numPr>
          <w:ilvl w:val="0"/>
          <w:numId w:val="22"/>
        </w:numPr>
        <w:jc w:val="both"/>
        <w:rPr>
          <w:rFonts w:ascii="Times New Roman" w:hAnsi="Times New Roman" w:cs="Times New Roman"/>
          <w:color w:val="002060"/>
          <w:sz w:val="28"/>
          <w:szCs w:val="28"/>
        </w:rPr>
      </w:pPr>
      <w:r>
        <w:rPr>
          <w:rFonts w:ascii="Times New Roman" w:hAnsi="Times New Roman" w:cs="Times New Roman"/>
          <w:color w:val="002060"/>
          <w:sz w:val="28"/>
          <w:szCs w:val="28"/>
        </w:rPr>
        <w:t>регулятивных универсальных учебных действий.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Овладение </w:t>
      </w:r>
      <w:r>
        <w:rPr>
          <w:rFonts w:ascii="Times New Roman" w:hAnsi="Times New Roman" w:cs="Times New Roman"/>
          <w:i/>
          <w:iCs/>
          <w:color w:val="002060"/>
          <w:sz w:val="28"/>
          <w:szCs w:val="28"/>
          <w:u w:val="single"/>
        </w:rPr>
        <w:t>познавательными универсальными учебными действиями</w:t>
      </w:r>
      <w:r>
        <w:rPr>
          <w:rFonts w:ascii="Times New Roman" w:hAnsi="Times New Roman" w:cs="Times New Roman"/>
          <w:color w:val="002060"/>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Овладение </w:t>
      </w:r>
      <w:r>
        <w:rPr>
          <w:rFonts w:ascii="Times New Roman" w:hAnsi="Times New Roman" w:cs="Times New Roman"/>
          <w:i/>
          <w:iCs/>
          <w:color w:val="002060"/>
          <w:sz w:val="28"/>
          <w:szCs w:val="28"/>
        </w:rPr>
        <w:t>базовыми логическими действиями</w:t>
      </w:r>
      <w:r>
        <w:rPr>
          <w:rFonts w:ascii="Times New Roman" w:hAnsi="Times New Roman" w:cs="Times New Roman"/>
          <w:color w:val="002060"/>
          <w:sz w:val="28"/>
          <w:szCs w:val="28"/>
        </w:rPr>
        <w:t xml:space="preserve"> обеспечивает формирование у обучающихся следующих умений:</w:t>
      </w:r>
    </w:p>
    <w:p w:rsidR="00C745A7" w:rsidRDefault="00AD1BE5">
      <w:pPr>
        <w:pStyle w:val="afff4"/>
        <w:numPr>
          <w:ilvl w:val="0"/>
          <w:numId w:val="23"/>
        </w:numPr>
        <w:jc w:val="both"/>
        <w:rPr>
          <w:rFonts w:ascii="Times New Roman" w:hAnsi="Times New Roman" w:cs="Times New Roman"/>
          <w:color w:val="002060"/>
          <w:sz w:val="28"/>
          <w:szCs w:val="28"/>
        </w:rPr>
      </w:pPr>
      <w:r>
        <w:rPr>
          <w:rFonts w:ascii="Times New Roman" w:hAnsi="Times New Roman" w:cs="Times New Roman"/>
          <w:color w:val="002060"/>
          <w:sz w:val="28"/>
          <w:szCs w:val="28"/>
        </w:rPr>
        <w:t>сравнивать объекты, устанавливать основания для сравнения, устанавливать аналогии;</w:t>
      </w:r>
    </w:p>
    <w:p w:rsidR="00C745A7" w:rsidRDefault="00AD1BE5">
      <w:pPr>
        <w:pStyle w:val="afff4"/>
        <w:numPr>
          <w:ilvl w:val="0"/>
          <w:numId w:val="23"/>
        </w:numPr>
        <w:jc w:val="both"/>
        <w:rPr>
          <w:rFonts w:ascii="Times New Roman" w:hAnsi="Times New Roman" w:cs="Times New Roman"/>
          <w:color w:val="002060"/>
          <w:sz w:val="28"/>
          <w:szCs w:val="28"/>
        </w:rPr>
      </w:pPr>
      <w:r>
        <w:rPr>
          <w:rFonts w:ascii="Times New Roman" w:hAnsi="Times New Roman" w:cs="Times New Roman"/>
          <w:color w:val="002060"/>
          <w:sz w:val="28"/>
          <w:szCs w:val="28"/>
        </w:rPr>
        <w:t>объединять части объекта (объекты) по определенному признаку;</w:t>
      </w:r>
    </w:p>
    <w:p w:rsidR="00C745A7" w:rsidRDefault="00AD1BE5">
      <w:pPr>
        <w:pStyle w:val="afff4"/>
        <w:numPr>
          <w:ilvl w:val="0"/>
          <w:numId w:val="23"/>
        </w:numPr>
        <w:jc w:val="both"/>
        <w:rPr>
          <w:rFonts w:ascii="Times New Roman" w:hAnsi="Times New Roman" w:cs="Times New Roman"/>
          <w:color w:val="002060"/>
          <w:sz w:val="28"/>
          <w:szCs w:val="28"/>
        </w:rPr>
      </w:pPr>
      <w:r>
        <w:rPr>
          <w:rFonts w:ascii="Times New Roman" w:hAnsi="Times New Roman" w:cs="Times New Roman"/>
          <w:color w:val="002060"/>
          <w:sz w:val="28"/>
          <w:szCs w:val="28"/>
        </w:rPr>
        <w:t>определять существенный признак для классификации, классифицировать предложенные объекты;</w:t>
      </w:r>
    </w:p>
    <w:p w:rsidR="00C745A7" w:rsidRDefault="00AD1BE5">
      <w:pPr>
        <w:pStyle w:val="afff4"/>
        <w:numPr>
          <w:ilvl w:val="0"/>
          <w:numId w:val="23"/>
        </w:numPr>
        <w:jc w:val="both"/>
        <w:rPr>
          <w:rFonts w:ascii="Times New Roman" w:hAnsi="Times New Roman" w:cs="Times New Roman"/>
          <w:color w:val="002060"/>
          <w:sz w:val="28"/>
          <w:szCs w:val="28"/>
        </w:rPr>
      </w:pPr>
      <w:r>
        <w:rPr>
          <w:rFonts w:ascii="Times New Roman" w:hAnsi="Times New Roman" w:cs="Times New Roman"/>
          <w:color w:val="002060"/>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745A7" w:rsidRDefault="00AD1BE5">
      <w:pPr>
        <w:pStyle w:val="afff4"/>
        <w:numPr>
          <w:ilvl w:val="0"/>
          <w:numId w:val="23"/>
        </w:numPr>
        <w:jc w:val="both"/>
        <w:rPr>
          <w:rFonts w:ascii="Times New Roman" w:hAnsi="Times New Roman" w:cs="Times New Roman"/>
          <w:color w:val="002060"/>
          <w:sz w:val="28"/>
          <w:szCs w:val="28"/>
        </w:rPr>
      </w:pPr>
      <w:r>
        <w:rPr>
          <w:rFonts w:ascii="Times New Roman" w:hAnsi="Times New Roman" w:cs="Times New Roman"/>
          <w:color w:val="002060"/>
          <w:sz w:val="28"/>
          <w:szCs w:val="28"/>
        </w:rPr>
        <w:t>выявлять недостаток информации для решения учебной (практической) задачи на основе предложенного алгоритма;</w:t>
      </w:r>
    </w:p>
    <w:p w:rsidR="00C745A7" w:rsidRDefault="00AD1BE5">
      <w:pPr>
        <w:pStyle w:val="afff4"/>
        <w:numPr>
          <w:ilvl w:val="0"/>
          <w:numId w:val="23"/>
        </w:numPr>
        <w:jc w:val="both"/>
        <w:rPr>
          <w:rFonts w:ascii="Times New Roman" w:hAnsi="Times New Roman" w:cs="Times New Roman"/>
          <w:color w:val="002060"/>
          <w:sz w:val="28"/>
          <w:szCs w:val="28"/>
        </w:rPr>
      </w:pPr>
      <w:r>
        <w:rPr>
          <w:rFonts w:ascii="Times New Roman" w:hAnsi="Times New Roman" w:cs="Times New Roman"/>
          <w:color w:val="002060"/>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 xml:space="preserve">Овладение </w:t>
      </w:r>
      <w:r>
        <w:rPr>
          <w:rFonts w:ascii="Times New Roman" w:hAnsi="Times New Roman" w:cs="Times New Roman"/>
          <w:i/>
          <w:iCs/>
          <w:color w:val="002060"/>
          <w:sz w:val="28"/>
          <w:szCs w:val="28"/>
        </w:rPr>
        <w:t>базовыми исследовательскими действиями</w:t>
      </w:r>
      <w:r>
        <w:rPr>
          <w:rFonts w:ascii="Times New Roman" w:hAnsi="Times New Roman" w:cs="Times New Roman"/>
          <w:color w:val="002060"/>
          <w:sz w:val="28"/>
          <w:szCs w:val="28"/>
        </w:rPr>
        <w:t xml:space="preserve"> обеспечивает формирование у обучающихся следующих умений:</w:t>
      </w:r>
    </w:p>
    <w:p w:rsidR="00C745A7" w:rsidRDefault="00AD1BE5">
      <w:pPr>
        <w:pStyle w:val="afff4"/>
        <w:numPr>
          <w:ilvl w:val="0"/>
          <w:numId w:val="24"/>
        </w:numPr>
        <w:jc w:val="both"/>
        <w:rPr>
          <w:rFonts w:ascii="Times New Roman" w:hAnsi="Times New Roman" w:cs="Times New Roman"/>
          <w:color w:val="002060"/>
          <w:sz w:val="28"/>
          <w:szCs w:val="28"/>
        </w:rPr>
      </w:pPr>
      <w:r>
        <w:rPr>
          <w:rFonts w:ascii="Times New Roman" w:hAnsi="Times New Roman" w:cs="Times New Roman"/>
          <w:color w:val="002060"/>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C745A7" w:rsidRDefault="00AD1BE5">
      <w:pPr>
        <w:pStyle w:val="afff4"/>
        <w:numPr>
          <w:ilvl w:val="0"/>
          <w:numId w:val="24"/>
        </w:numPr>
        <w:jc w:val="both"/>
        <w:rPr>
          <w:rFonts w:ascii="Times New Roman" w:hAnsi="Times New Roman" w:cs="Times New Roman"/>
          <w:color w:val="002060"/>
          <w:sz w:val="28"/>
          <w:szCs w:val="28"/>
        </w:rPr>
      </w:pPr>
      <w:r>
        <w:rPr>
          <w:rFonts w:ascii="Times New Roman" w:hAnsi="Times New Roman" w:cs="Times New Roman"/>
          <w:color w:val="002060"/>
          <w:sz w:val="28"/>
          <w:szCs w:val="28"/>
        </w:rPr>
        <w:t>с помощью учителя формулировать цель, планировать изменения объекта, ситуации;</w:t>
      </w:r>
    </w:p>
    <w:p w:rsidR="00C745A7" w:rsidRDefault="00AD1BE5">
      <w:pPr>
        <w:pStyle w:val="afff4"/>
        <w:numPr>
          <w:ilvl w:val="0"/>
          <w:numId w:val="24"/>
        </w:numPr>
        <w:jc w:val="both"/>
        <w:rPr>
          <w:rFonts w:ascii="Times New Roman" w:hAnsi="Times New Roman" w:cs="Times New Roman"/>
          <w:color w:val="002060"/>
          <w:sz w:val="28"/>
          <w:szCs w:val="28"/>
        </w:rPr>
      </w:pPr>
      <w:r>
        <w:rPr>
          <w:rFonts w:ascii="Times New Roman" w:hAnsi="Times New Roman" w:cs="Times New Roman"/>
          <w:color w:val="002060"/>
          <w:sz w:val="28"/>
          <w:szCs w:val="28"/>
        </w:rPr>
        <w:t>сравнивать несколько вариантов решения задачи, выбирать наиболее подходящий (на основе предложенных критериев);</w:t>
      </w:r>
    </w:p>
    <w:p w:rsidR="00C745A7" w:rsidRDefault="00AD1BE5">
      <w:pPr>
        <w:pStyle w:val="afff4"/>
        <w:numPr>
          <w:ilvl w:val="0"/>
          <w:numId w:val="24"/>
        </w:numPr>
        <w:jc w:val="both"/>
        <w:rPr>
          <w:rFonts w:ascii="Times New Roman" w:hAnsi="Times New Roman" w:cs="Times New Roman"/>
          <w:color w:val="002060"/>
          <w:sz w:val="28"/>
          <w:szCs w:val="28"/>
        </w:rPr>
      </w:pPr>
      <w:r>
        <w:rPr>
          <w:rFonts w:ascii="Times New Roman" w:hAnsi="Times New Roman" w:cs="Times New Roman"/>
          <w:color w:val="00206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745A7" w:rsidRDefault="00AD1BE5">
      <w:pPr>
        <w:pStyle w:val="afff4"/>
        <w:numPr>
          <w:ilvl w:val="0"/>
          <w:numId w:val="24"/>
        </w:numPr>
        <w:jc w:val="both"/>
        <w:rPr>
          <w:rFonts w:ascii="Times New Roman" w:hAnsi="Times New Roman" w:cs="Times New Roman"/>
          <w:color w:val="002060"/>
          <w:sz w:val="28"/>
          <w:szCs w:val="28"/>
        </w:rPr>
      </w:pPr>
      <w:r>
        <w:rPr>
          <w:rFonts w:ascii="Times New Roman" w:hAnsi="Times New Roman" w:cs="Times New Roman"/>
          <w:color w:val="002060"/>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745A7" w:rsidRDefault="00AD1BE5">
      <w:pPr>
        <w:pStyle w:val="afff4"/>
        <w:numPr>
          <w:ilvl w:val="0"/>
          <w:numId w:val="24"/>
        </w:numPr>
        <w:jc w:val="both"/>
        <w:rPr>
          <w:rFonts w:ascii="Times New Roman" w:hAnsi="Times New Roman" w:cs="Times New Roman"/>
          <w:color w:val="002060"/>
          <w:sz w:val="28"/>
          <w:szCs w:val="28"/>
        </w:rPr>
      </w:pPr>
      <w:r>
        <w:rPr>
          <w:rFonts w:ascii="Times New Roman" w:hAnsi="Times New Roman" w:cs="Times New Roman"/>
          <w:color w:val="002060"/>
          <w:sz w:val="28"/>
          <w:szCs w:val="28"/>
        </w:rPr>
        <w:t>прогнозировать возможное развитие процессов, событий и их последствия в аналогичных или сходных ситуациях;</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i/>
          <w:iCs/>
          <w:color w:val="002060"/>
          <w:sz w:val="28"/>
          <w:szCs w:val="28"/>
        </w:rPr>
        <w:t>Работа с информацией</w:t>
      </w:r>
      <w:r>
        <w:rPr>
          <w:rFonts w:ascii="Times New Roman" w:hAnsi="Times New Roman" w:cs="Times New Roman"/>
          <w:color w:val="002060"/>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rsidR="00C745A7" w:rsidRDefault="00AD1BE5">
      <w:pPr>
        <w:pStyle w:val="afff4"/>
        <w:numPr>
          <w:ilvl w:val="0"/>
          <w:numId w:val="25"/>
        </w:numPr>
        <w:jc w:val="both"/>
        <w:rPr>
          <w:rFonts w:ascii="Times New Roman" w:hAnsi="Times New Roman" w:cs="Times New Roman"/>
          <w:color w:val="002060"/>
          <w:sz w:val="28"/>
          <w:szCs w:val="28"/>
        </w:rPr>
      </w:pPr>
      <w:r>
        <w:rPr>
          <w:rFonts w:ascii="Times New Roman" w:hAnsi="Times New Roman" w:cs="Times New Roman"/>
          <w:color w:val="002060"/>
          <w:sz w:val="28"/>
          <w:szCs w:val="28"/>
        </w:rPr>
        <w:t>выбирать источник получения информации;</w:t>
      </w:r>
    </w:p>
    <w:p w:rsidR="00C745A7" w:rsidRDefault="00AD1BE5">
      <w:pPr>
        <w:pStyle w:val="afff4"/>
        <w:numPr>
          <w:ilvl w:val="0"/>
          <w:numId w:val="25"/>
        </w:numPr>
        <w:jc w:val="both"/>
        <w:rPr>
          <w:rFonts w:ascii="Times New Roman" w:hAnsi="Times New Roman" w:cs="Times New Roman"/>
          <w:color w:val="002060"/>
          <w:sz w:val="28"/>
          <w:szCs w:val="28"/>
        </w:rPr>
      </w:pPr>
      <w:r>
        <w:rPr>
          <w:rFonts w:ascii="Times New Roman" w:hAnsi="Times New Roman" w:cs="Times New Roman"/>
          <w:color w:val="002060"/>
          <w:sz w:val="28"/>
          <w:szCs w:val="28"/>
        </w:rPr>
        <w:t>согласно заданному алгоритму находить в предложенном источнике информацию, представленную в явном виде;</w:t>
      </w:r>
    </w:p>
    <w:p w:rsidR="00C745A7" w:rsidRDefault="00AD1BE5">
      <w:pPr>
        <w:pStyle w:val="afff4"/>
        <w:numPr>
          <w:ilvl w:val="0"/>
          <w:numId w:val="25"/>
        </w:numPr>
        <w:jc w:val="both"/>
        <w:rPr>
          <w:rFonts w:ascii="Times New Roman" w:hAnsi="Times New Roman" w:cs="Times New Roman"/>
          <w:color w:val="002060"/>
          <w:sz w:val="28"/>
          <w:szCs w:val="28"/>
        </w:rPr>
      </w:pPr>
      <w:r>
        <w:rPr>
          <w:rFonts w:ascii="Times New Roman" w:hAnsi="Times New Roman" w:cs="Times New Roman"/>
          <w:color w:val="002060"/>
          <w:sz w:val="28"/>
          <w:szCs w:val="28"/>
        </w:rPr>
        <w:t>распознавать достоверную и недостоверную информацию самостоятельно или на основании предложенного учителем способа ее проверки;</w:t>
      </w:r>
    </w:p>
    <w:p w:rsidR="00C745A7" w:rsidRDefault="00AD1BE5">
      <w:pPr>
        <w:pStyle w:val="afff4"/>
        <w:numPr>
          <w:ilvl w:val="0"/>
          <w:numId w:val="25"/>
        </w:numPr>
        <w:jc w:val="both"/>
        <w:rPr>
          <w:rFonts w:ascii="Times New Roman" w:hAnsi="Times New Roman" w:cs="Times New Roman"/>
          <w:color w:val="002060"/>
          <w:sz w:val="28"/>
          <w:szCs w:val="28"/>
        </w:rPr>
      </w:pPr>
      <w:r>
        <w:rPr>
          <w:rFonts w:ascii="Times New Roman" w:hAnsi="Times New Roman" w:cs="Times New Roman"/>
          <w:color w:val="002060"/>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C745A7" w:rsidRDefault="00AD1BE5">
      <w:pPr>
        <w:pStyle w:val="afff4"/>
        <w:numPr>
          <w:ilvl w:val="0"/>
          <w:numId w:val="25"/>
        </w:numPr>
        <w:jc w:val="both"/>
        <w:rPr>
          <w:rFonts w:ascii="Times New Roman" w:hAnsi="Times New Roman" w:cs="Times New Roman"/>
          <w:color w:val="002060"/>
          <w:sz w:val="28"/>
          <w:szCs w:val="28"/>
        </w:rPr>
      </w:pPr>
      <w:r>
        <w:rPr>
          <w:rFonts w:ascii="Times New Roman" w:hAnsi="Times New Roman" w:cs="Times New Roman"/>
          <w:color w:val="002060"/>
          <w:sz w:val="28"/>
          <w:szCs w:val="28"/>
        </w:rPr>
        <w:t>анализировать и создавать текстовую, видео-, графическую, звуковую информацию в соответствии с учебной задачей;</w:t>
      </w:r>
    </w:p>
    <w:p w:rsidR="00C745A7" w:rsidRDefault="00AD1BE5">
      <w:pPr>
        <w:pStyle w:val="afff4"/>
        <w:numPr>
          <w:ilvl w:val="0"/>
          <w:numId w:val="25"/>
        </w:numPr>
        <w:jc w:val="both"/>
        <w:rPr>
          <w:rFonts w:ascii="Times New Roman" w:hAnsi="Times New Roman" w:cs="Times New Roman"/>
          <w:color w:val="002060"/>
          <w:sz w:val="28"/>
          <w:szCs w:val="28"/>
        </w:rPr>
      </w:pPr>
      <w:r>
        <w:rPr>
          <w:rFonts w:ascii="Times New Roman" w:hAnsi="Times New Roman" w:cs="Times New Roman"/>
          <w:color w:val="002060"/>
          <w:sz w:val="28"/>
          <w:szCs w:val="28"/>
        </w:rPr>
        <w:t>самостоятельно создавать схемы, таблицы для представления информации.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Овладение </w:t>
      </w:r>
      <w:r>
        <w:rPr>
          <w:rFonts w:ascii="Times New Roman" w:hAnsi="Times New Roman" w:cs="Times New Roman"/>
          <w:i/>
          <w:iCs/>
          <w:color w:val="002060"/>
          <w:sz w:val="28"/>
          <w:szCs w:val="28"/>
          <w:u w:val="single"/>
        </w:rPr>
        <w:t>универсальными учебными коммуникативными действиями</w:t>
      </w:r>
      <w:r>
        <w:rPr>
          <w:rFonts w:ascii="Times New Roman" w:hAnsi="Times New Roman" w:cs="Times New Roman"/>
          <w:color w:val="002060"/>
          <w:sz w:val="28"/>
          <w:szCs w:val="28"/>
        </w:rPr>
        <w:t xml:space="preserve"> предполагает формирование и оценку у обучающихся таких групп умений, как общение и совместная деятельность.</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i/>
          <w:iCs/>
          <w:color w:val="002060"/>
          <w:sz w:val="28"/>
          <w:szCs w:val="28"/>
        </w:rPr>
        <w:t>Общение</w:t>
      </w:r>
      <w:r>
        <w:rPr>
          <w:rFonts w:ascii="Times New Roman" w:hAnsi="Times New Roman" w:cs="Times New Roman"/>
          <w:color w:val="002060"/>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C745A7" w:rsidRDefault="00AD1BE5">
      <w:pPr>
        <w:pStyle w:val="afff4"/>
        <w:numPr>
          <w:ilvl w:val="0"/>
          <w:numId w:val="26"/>
        </w:numPr>
        <w:jc w:val="both"/>
        <w:rPr>
          <w:rFonts w:ascii="Times New Roman" w:hAnsi="Times New Roman" w:cs="Times New Roman"/>
          <w:color w:val="002060"/>
          <w:sz w:val="28"/>
          <w:szCs w:val="28"/>
        </w:rPr>
      </w:pPr>
      <w:r>
        <w:rPr>
          <w:rFonts w:ascii="Times New Roman" w:hAnsi="Times New Roman" w:cs="Times New Roman"/>
          <w:color w:val="002060"/>
          <w:sz w:val="28"/>
          <w:szCs w:val="28"/>
        </w:rPr>
        <w:t>воспринимать и формулировать суждения, выражать эмоции в соответствии с целями и условиями общения в знакомой среде;</w:t>
      </w:r>
    </w:p>
    <w:p w:rsidR="00C745A7" w:rsidRDefault="00AD1BE5">
      <w:pPr>
        <w:pStyle w:val="afff4"/>
        <w:numPr>
          <w:ilvl w:val="0"/>
          <w:numId w:val="26"/>
        </w:numPr>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C745A7" w:rsidRDefault="00AD1BE5">
      <w:pPr>
        <w:pStyle w:val="afff4"/>
        <w:numPr>
          <w:ilvl w:val="0"/>
          <w:numId w:val="26"/>
        </w:numPr>
        <w:jc w:val="both"/>
        <w:rPr>
          <w:rFonts w:ascii="Times New Roman" w:hAnsi="Times New Roman" w:cs="Times New Roman"/>
          <w:color w:val="002060"/>
          <w:sz w:val="28"/>
          <w:szCs w:val="28"/>
        </w:rPr>
      </w:pPr>
      <w:r>
        <w:rPr>
          <w:rFonts w:ascii="Times New Roman" w:hAnsi="Times New Roman" w:cs="Times New Roman"/>
          <w:color w:val="002060"/>
          <w:sz w:val="28"/>
          <w:szCs w:val="28"/>
        </w:rPr>
        <w:t>корректно и аргументированно высказывать свое мнение;</w:t>
      </w:r>
    </w:p>
    <w:p w:rsidR="00C745A7" w:rsidRDefault="00AD1BE5">
      <w:pPr>
        <w:pStyle w:val="afff4"/>
        <w:numPr>
          <w:ilvl w:val="0"/>
          <w:numId w:val="26"/>
        </w:numPr>
        <w:jc w:val="both"/>
        <w:rPr>
          <w:rFonts w:ascii="Times New Roman" w:hAnsi="Times New Roman" w:cs="Times New Roman"/>
          <w:color w:val="002060"/>
          <w:sz w:val="28"/>
          <w:szCs w:val="28"/>
        </w:rPr>
      </w:pPr>
      <w:r>
        <w:rPr>
          <w:rFonts w:ascii="Times New Roman" w:hAnsi="Times New Roman" w:cs="Times New Roman"/>
          <w:color w:val="002060"/>
          <w:sz w:val="28"/>
          <w:szCs w:val="28"/>
        </w:rPr>
        <w:t>строить речевое высказывание в соответствии с поставленной задачей;</w:t>
      </w:r>
    </w:p>
    <w:p w:rsidR="00C745A7" w:rsidRDefault="00AD1BE5">
      <w:pPr>
        <w:pStyle w:val="afff4"/>
        <w:numPr>
          <w:ilvl w:val="0"/>
          <w:numId w:val="26"/>
        </w:numPr>
        <w:jc w:val="both"/>
        <w:rPr>
          <w:rFonts w:ascii="Times New Roman" w:hAnsi="Times New Roman" w:cs="Times New Roman"/>
          <w:color w:val="002060"/>
          <w:sz w:val="28"/>
          <w:szCs w:val="28"/>
        </w:rPr>
      </w:pPr>
      <w:r>
        <w:rPr>
          <w:rFonts w:ascii="Times New Roman" w:hAnsi="Times New Roman" w:cs="Times New Roman"/>
          <w:color w:val="002060"/>
          <w:sz w:val="28"/>
          <w:szCs w:val="28"/>
        </w:rPr>
        <w:t>создавать устные и письменные тексты (описание, рассуждение, повествование);</w:t>
      </w:r>
    </w:p>
    <w:p w:rsidR="00C745A7" w:rsidRDefault="00AD1BE5">
      <w:pPr>
        <w:pStyle w:val="afff4"/>
        <w:numPr>
          <w:ilvl w:val="0"/>
          <w:numId w:val="26"/>
        </w:numPr>
        <w:jc w:val="both"/>
        <w:rPr>
          <w:rFonts w:ascii="Times New Roman" w:hAnsi="Times New Roman" w:cs="Times New Roman"/>
          <w:color w:val="002060"/>
          <w:sz w:val="28"/>
          <w:szCs w:val="28"/>
        </w:rPr>
      </w:pPr>
      <w:r>
        <w:rPr>
          <w:rFonts w:ascii="Times New Roman" w:hAnsi="Times New Roman" w:cs="Times New Roman"/>
          <w:color w:val="002060"/>
          <w:sz w:val="28"/>
          <w:szCs w:val="28"/>
        </w:rPr>
        <w:t>готовить небольшие публичные выступления;</w:t>
      </w:r>
    </w:p>
    <w:p w:rsidR="00C745A7" w:rsidRDefault="00AD1BE5">
      <w:pPr>
        <w:pStyle w:val="afff4"/>
        <w:numPr>
          <w:ilvl w:val="0"/>
          <w:numId w:val="26"/>
        </w:numPr>
        <w:jc w:val="both"/>
        <w:rPr>
          <w:rFonts w:ascii="Times New Roman" w:hAnsi="Times New Roman" w:cs="Times New Roman"/>
          <w:color w:val="002060"/>
          <w:sz w:val="28"/>
          <w:szCs w:val="28"/>
        </w:rPr>
      </w:pPr>
      <w:r>
        <w:rPr>
          <w:rFonts w:ascii="Times New Roman" w:hAnsi="Times New Roman" w:cs="Times New Roman"/>
          <w:color w:val="002060"/>
          <w:sz w:val="28"/>
          <w:szCs w:val="28"/>
        </w:rPr>
        <w:t>подбирать иллюстративный материал (рисунки, фото, плакаты) к тексту выступления;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i/>
          <w:iCs/>
          <w:color w:val="002060"/>
          <w:sz w:val="28"/>
          <w:szCs w:val="28"/>
        </w:rPr>
        <w:t>Совместная деятельность</w:t>
      </w:r>
      <w:r>
        <w:rPr>
          <w:rFonts w:ascii="Times New Roman" w:hAnsi="Times New Roman" w:cs="Times New Roman"/>
          <w:color w:val="002060"/>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C745A7" w:rsidRDefault="00AD1BE5">
      <w:pPr>
        <w:pStyle w:val="afff4"/>
        <w:numPr>
          <w:ilvl w:val="0"/>
          <w:numId w:val="27"/>
        </w:numPr>
        <w:jc w:val="both"/>
        <w:rPr>
          <w:rFonts w:ascii="Times New Roman" w:hAnsi="Times New Roman" w:cs="Times New Roman"/>
          <w:color w:val="002060"/>
          <w:sz w:val="28"/>
          <w:szCs w:val="28"/>
        </w:rPr>
      </w:pPr>
      <w:r>
        <w:rPr>
          <w:rFonts w:ascii="Times New Roman" w:hAnsi="Times New Roman" w:cs="Times New Roman"/>
          <w:color w:val="00206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45A7" w:rsidRDefault="00AD1BE5">
      <w:pPr>
        <w:pStyle w:val="afff4"/>
        <w:numPr>
          <w:ilvl w:val="0"/>
          <w:numId w:val="27"/>
        </w:numPr>
        <w:jc w:val="both"/>
        <w:rPr>
          <w:rFonts w:ascii="Times New Roman" w:hAnsi="Times New Roman" w:cs="Times New Roman"/>
          <w:color w:val="002060"/>
          <w:sz w:val="28"/>
          <w:szCs w:val="28"/>
        </w:rPr>
      </w:pPr>
      <w:r>
        <w:rPr>
          <w:rFonts w:ascii="Times New Roman" w:hAnsi="Times New Roman" w:cs="Times New Roman"/>
          <w:color w:val="00206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745A7" w:rsidRDefault="00AD1BE5">
      <w:pPr>
        <w:pStyle w:val="afff4"/>
        <w:numPr>
          <w:ilvl w:val="0"/>
          <w:numId w:val="27"/>
        </w:numPr>
        <w:jc w:val="both"/>
        <w:rPr>
          <w:rFonts w:ascii="Times New Roman" w:hAnsi="Times New Roman" w:cs="Times New Roman"/>
          <w:color w:val="002060"/>
          <w:sz w:val="28"/>
          <w:szCs w:val="28"/>
        </w:rPr>
      </w:pPr>
      <w:r>
        <w:rPr>
          <w:rFonts w:ascii="Times New Roman" w:hAnsi="Times New Roman" w:cs="Times New Roman"/>
          <w:color w:val="002060"/>
          <w:sz w:val="28"/>
          <w:szCs w:val="28"/>
        </w:rPr>
        <w:t>ответственно выполнять свою часть работы;</w:t>
      </w:r>
    </w:p>
    <w:p w:rsidR="00C745A7" w:rsidRDefault="00AD1BE5">
      <w:pPr>
        <w:pStyle w:val="afff4"/>
        <w:numPr>
          <w:ilvl w:val="0"/>
          <w:numId w:val="27"/>
        </w:numPr>
        <w:jc w:val="both"/>
        <w:rPr>
          <w:rFonts w:ascii="Times New Roman" w:hAnsi="Times New Roman" w:cs="Times New Roman"/>
          <w:color w:val="002060"/>
          <w:sz w:val="28"/>
          <w:szCs w:val="28"/>
        </w:rPr>
      </w:pPr>
      <w:r>
        <w:rPr>
          <w:rFonts w:ascii="Times New Roman" w:hAnsi="Times New Roman" w:cs="Times New Roman"/>
          <w:color w:val="002060"/>
          <w:sz w:val="28"/>
          <w:szCs w:val="28"/>
        </w:rPr>
        <w:t>оценивать свой вклад в общий результат;</w:t>
      </w:r>
    </w:p>
    <w:p w:rsidR="00C745A7" w:rsidRDefault="00AD1BE5">
      <w:pPr>
        <w:pStyle w:val="afff4"/>
        <w:numPr>
          <w:ilvl w:val="0"/>
          <w:numId w:val="27"/>
        </w:numPr>
        <w:jc w:val="both"/>
        <w:rPr>
          <w:rFonts w:ascii="Times New Roman" w:hAnsi="Times New Roman" w:cs="Times New Roman"/>
          <w:color w:val="002060"/>
          <w:sz w:val="28"/>
          <w:szCs w:val="28"/>
        </w:rPr>
      </w:pPr>
      <w:r>
        <w:rPr>
          <w:rFonts w:ascii="Times New Roman" w:hAnsi="Times New Roman" w:cs="Times New Roman"/>
          <w:color w:val="002060"/>
          <w:sz w:val="28"/>
          <w:szCs w:val="28"/>
        </w:rPr>
        <w:t>выполнять совместные проектные задания с опорой на предложенные образцы.</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Овладение </w:t>
      </w:r>
      <w:r>
        <w:rPr>
          <w:rFonts w:ascii="Times New Roman" w:hAnsi="Times New Roman" w:cs="Times New Roman"/>
          <w:i/>
          <w:iCs/>
          <w:color w:val="002060"/>
          <w:sz w:val="28"/>
          <w:szCs w:val="28"/>
          <w:u w:val="single"/>
        </w:rPr>
        <w:t>регулятивными универсальными учебными действиями</w:t>
      </w:r>
      <w:r>
        <w:rPr>
          <w:rFonts w:ascii="Times New Roman" w:hAnsi="Times New Roman" w:cs="Times New Roman"/>
          <w:color w:val="002060"/>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w:t>
      </w:r>
      <w:r>
        <w:rPr>
          <w:rFonts w:ascii="Times New Roman" w:hAnsi="Times New Roman" w:cs="Times New Roman"/>
          <w:color w:val="002060"/>
          <w:sz w:val="28"/>
          <w:szCs w:val="28"/>
        </w:rPr>
        <w:lastRenderedPageBreak/>
        <w:t>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C745A7" w:rsidRDefault="00C745A7">
      <w:pPr>
        <w:spacing w:line="240" w:lineRule="auto"/>
        <w:ind w:firstLine="567"/>
        <w:jc w:val="center"/>
        <w:rPr>
          <w:rFonts w:cs="Times New Roman"/>
          <w:b/>
          <w:bCs/>
          <w:color w:val="002060"/>
          <w:sz w:val="28"/>
          <w:szCs w:val="28"/>
        </w:rPr>
      </w:pP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Процедуры оценки метапредметных результатов</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Содержание и периодичность внутришкольного мониторинга по оценке достижения метапредметных результатов*: </w:t>
      </w:r>
    </w:p>
    <w:tbl>
      <w:tblPr>
        <w:tblStyle w:val="afff1"/>
        <w:tblW w:w="4767" w:type="pct"/>
        <w:tblInd w:w="261" w:type="dxa"/>
        <w:tblLayout w:type="fixed"/>
        <w:tblLook w:val="04A0" w:firstRow="1" w:lastRow="0" w:firstColumn="1" w:lastColumn="0" w:noHBand="0" w:noVBand="1"/>
      </w:tblPr>
      <w:tblGrid>
        <w:gridCol w:w="1864"/>
        <w:gridCol w:w="1465"/>
        <w:gridCol w:w="918"/>
        <w:gridCol w:w="1636"/>
        <w:gridCol w:w="1573"/>
        <w:gridCol w:w="1722"/>
      </w:tblGrid>
      <w:tr w:rsidR="00C745A7">
        <w:tc>
          <w:tcPr>
            <w:tcW w:w="1015" w:type="pct"/>
            <w:vMerge w:val="restart"/>
            <w:vAlign w:val="center"/>
          </w:tcPr>
          <w:p w:rsidR="00C745A7" w:rsidRDefault="00AD1BE5">
            <w:pPr>
              <w:spacing w:line="240" w:lineRule="auto"/>
              <w:ind w:firstLine="30"/>
              <w:jc w:val="center"/>
              <w:rPr>
                <w:rFonts w:cs="Times New Roman"/>
                <w:b/>
                <w:bCs/>
                <w:color w:val="002060"/>
                <w:sz w:val="24"/>
                <w:szCs w:val="24"/>
              </w:rPr>
            </w:pPr>
            <w:r>
              <w:rPr>
                <w:rFonts w:cs="Times New Roman"/>
                <w:b/>
                <w:bCs/>
                <w:color w:val="002060"/>
                <w:sz w:val="24"/>
                <w:szCs w:val="24"/>
              </w:rPr>
              <w:t>Направление деятельности</w:t>
            </w:r>
          </w:p>
        </w:tc>
        <w:tc>
          <w:tcPr>
            <w:tcW w:w="798" w:type="pct"/>
            <w:vMerge w:val="restart"/>
            <w:vAlign w:val="center"/>
          </w:tcPr>
          <w:p w:rsidR="00C745A7" w:rsidRDefault="00AD1BE5">
            <w:pPr>
              <w:spacing w:line="240" w:lineRule="auto"/>
              <w:ind w:firstLine="30"/>
              <w:jc w:val="center"/>
              <w:rPr>
                <w:rFonts w:cs="Times New Roman"/>
                <w:b/>
                <w:bCs/>
                <w:color w:val="002060"/>
                <w:sz w:val="24"/>
                <w:szCs w:val="24"/>
              </w:rPr>
            </w:pPr>
            <w:r>
              <w:rPr>
                <w:rFonts w:cs="Times New Roman"/>
                <w:b/>
                <w:bCs/>
                <w:color w:val="002060"/>
                <w:sz w:val="24"/>
                <w:szCs w:val="24"/>
              </w:rPr>
              <w:t>Ответственные</w:t>
            </w:r>
          </w:p>
        </w:tc>
        <w:tc>
          <w:tcPr>
            <w:tcW w:w="500" w:type="pct"/>
            <w:vAlign w:val="center"/>
          </w:tcPr>
          <w:p w:rsidR="00C745A7" w:rsidRDefault="00AD1BE5">
            <w:pPr>
              <w:spacing w:line="240" w:lineRule="auto"/>
              <w:ind w:firstLine="30"/>
              <w:jc w:val="center"/>
              <w:rPr>
                <w:rFonts w:cs="Times New Roman"/>
                <w:b/>
                <w:bCs/>
                <w:color w:val="002060"/>
                <w:sz w:val="24"/>
                <w:szCs w:val="24"/>
              </w:rPr>
            </w:pPr>
            <w:r>
              <w:rPr>
                <w:rFonts w:cs="Times New Roman"/>
                <w:b/>
                <w:bCs/>
                <w:color w:val="002060"/>
                <w:sz w:val="24"/>
                <w:szCs w:val="24"/>
              </w:rPr>
              <w:t>1 класс</w:t>
            </w:r>
          </w:p>
        </w:tc>
        <w:tc>
          <w:tcPr>
            <w:tcW w:w="891" w:type="pct"/>
            <w:vAlign w:val="center"/>
          </w:tcPr>
          <w:p w:rsidR="00C745A7" w:rsidRDefault="00AD1BE5">
            <w:pPr>
              <w:spacing w:line="240" w:lineRule="auto"/>
              <w:ind w:firstLine="30"/>
              <w:jc w:val="center"/>
              <w:rPr>
                <w:rFonts w:cs="Times New Roman"/>
                <w:b/>
                <w:bCs/>
                <w:color w:val="002060"/>
                <w:sz w:val="24"/>
                <w:szCs w:val="24"/>
              </w:rPr>
            </w:pPr>
            <w:r>
              <w:rPr>
                <w:rFonts w:cs="Times New Roman"/>
                <w:b/>
                <w:bCs/>
                <w:color w:val="002060"/>
                <w:sz w:val="24"/>
                <w:szCs w:val="24"/>
              </w:rPr>
              <w:t>2 класс</w:t>
            </w:r>
          </w:p>
        </w:tc>
        <w:tc>
          <w:tcPr>
            <w:tcW w:w="857" w:type="pct"/>
            <w:vAlign w:val="center"/>
          </w:tcPr>
          <w:p w:rsidR="00C745A7" w:rsidRDefault="00AD1BE5">
            <w:pPr>
              <w:spacing w:line="240" w:lineRule="auto"/>
              <w:ind w:firstLine="30"/>
              <w:jc w:val="center"/>
              <w:rPr>
                <w:rFonts w:cs="Times New Roman"/>
                <w:b/>
                <w:bCs/>
                <w:color w:val="002060"/>
                <w:sz w:val="24"/>
                <w:szCs w:val="24"/>
              </w:rPr>
            </w:pPr>
            <w:r>
              <w:rPr>
                <w:rFonts w:cs="Times New Roman"/>
                <w:b/>
                <w:bCs/>
                <w:color w:val="002060"/>
                <w:sz w:val="24"/>
                <w:szCs w:val="24"/>
              </w:rPr>
              <w:t>3 класс</w:t>
            </w:r>
          </w:p>
        </w:tc>
        <w:tc>
          <w:tcPr>
            <w:tcW w:w="937" w:type="pct"/>
            <w:vAlign w:val="center"/>
          </w:tcPr>
          <w:p w:rsidR="00C745A7" w:rsidRDefault="00AD1BE5">
            <w:pPr>
              <w:spacing w:line="240" w:lineRule="auto"/>
              <w:ind w:firstLine="30"/>
              <w:jc w:val="center"/>
              <w:rPr>
                <w:rFonts w:cs="Times New Roman"/>
                <w:b/>
                <w:bCs/>
                <w:color w:val="002060"/>
                <w:sz w:val="24"/>
                <w:szCs w:val="24"/>
              </w:rPr>
            </w:pPr>
            <w:r>
              <w:rPr>
                <w:rFonts w:cs="Times New Roman"/>
                <w:b/>
                <w:bCs/>
                <w:color w:val="002060"/>
                <w:sz w:val="24"/>
                <w:szCs w:val="24"/>
              </w:rPr>
              <w:t>4 класс</w:t>
            </w:r>
          </w:p>
        </w:tc>
      </w:tr>
      <w:tr w:rsidR="00C745A7">
        <w:tc>
          <w:tcPr>
            <w:tcW w:w="1015" w:type="pct"/>
            <w:vMerge/>
            <w:vAlign w:val="center"/>
          </w:tcPr>
          <w:p w:rsidR="00C745A7" w:rsidRDefault="00C745A7">
            <w:pPr>
              <w:spacing w:line="240" w:lineRule="auto"/>
              <w:ind w:firstLine="30"/>
              <w:jc w:val="center"/>
              <w:rPr>
                <w:rFonts w:cs="Times New Roman"/>
                <w:b/>
                <w:bCs/>
                <w:color w:val="002060"/>
                <w:sz w:val="24"/>
                <w:szCs w:val="24"/>
              </w:rPr>
            </w:pPr>
          </w:p>
        </w:tc>
        <w:tc>
          <w:tcPr>
            <w:tcW w:w="798" w:type="pct"/>
            <w:vMerge/>
            <w:vAlign w:val="center"/>
          </w:tcPr>
          <w:p w:rsidR="00C745A7" w:rsidRDefault="00C745A7">
            <w:pPr>
              <w:spacing w:line="240" w:lineRule="auto"/>
              <w:ind w:firstLine="30"/>
              <w:jc w:val="center"/>
              <w:rPr>
                <w:rFonts w:cs="Times New Roman"/>
                <w:b/>
                <w:bCs/>
                <w:color w:val="002060"/>
                <w:sz w:val="24"/>
                <w:szCs w:val="24"/>
              </w:rPr>
            </w:pPr>
          </w:p>
        </w:tc>
        <w:tc>
          <w:tcPr>
            <w:tcW w:w="3186" w:type="pct"/>
            <w:gridSpan w:val="4"/>
            <w:vAlign w:val="center"/>
          </w:tcPr>
          <w:p w:rsidR="00C745A7" w:rsidRDefault="00AD1BE5">
            <w:pPr>
              <w:spacing w:line="240" w:lineRule="auto"/>
              <w:ind w:firstLine="30"/>
              <w:jc w:val="center"/>
              <w:rPr>
                <w:rFonts w:cs="Times New Roman"/>
                <w:b/>
                <w:bCs/>
                <w:color w:val="002060"/>
                <w:sz w:val="24"/>
                <w:szCs w:val="24"/>
              </w:rPr>
            </w:pPr>
            <w:r>
              <w:rPr>
                <w:rFonts w:cs="Times New Roman"/>
                <w:b/>
                <w:bCs/>
                <w:color w:val="002060"/>
                <w:sz w:val="24"/>
                <w:szCs w:val="24"/>
              </w:rPr>
              <w:t>Форма мониторинга</w:t>
            </w:r>
          </w:p>
        </w:tc>
      </w:tr>
      <w:tr w:rsidR="00C745A7">
        <w:tc>
          <w:tcPr>
            <w:tcW w:w="1015" w:type="pct"/>
            <w:vMerge w:val="restart"/>
          </w:tcPr>
          <w:p w:rsidR="00C745A7" w:rsidRDefault="00AD1BE5">
            <w:pPr>
              <w:spacing w:line="240" w:lineRule="auto"/>
              <w:ind w:firstLine="30"/>
              <w:rPr>
                <w:rFonts w:cs="Times New Roman"/>
                <w:color w:val="002060"/>
                <w:sz w:val="24"/>
                <w:szCs w:val="24"/>
              </w:rPr>
            </w:pPr>
            <w:r>
              <w:rPr>
                <w:rFonts w:cs="Times New Roman"/>
                <w:color w:val="002060"/>
                <w:sz w:val="24"/>
                <w:szCs w:val="24"/>
              </w:rPr>
              <w:t>Внутришкольный мониторинг «Оценка метапредметных результатов»</w:t>
            </w:r>
          </w:p>
          <w:p w:rsidR="00C745A7" w:rsidRDefault="00C745A7">
            <w:pPr>
              <w:spacing w:line="240" w:lineRule="auto"/>
              <w:ind w:firstLine="30"/>
              <w:jc w:val="center"/>
              <w:rPr>
                <w:rFonts w:cs="Times New Roman"/>
                <w:color w:val="002060"/>
                <w:sz w:val="24"/>
                <w:szCs w:val="24"/>
              </w:rPr>
            </w:pPr>
          </w:p>
        </w:tc>
        <w:tc>
          <w:tcPr>
            <w:tcW w:w="798" w:type="pct"/>
            <w:vMerge w:val="restart"/>
          </w:tcPr>
          <w:p w:rsidR="00C745A7" w:rsidRDefault="00AD1BE5">
            <w:pPr>
              <w:spacing w:line="240" w:lineRule="auto"/>
              <w:ind w:firstLine="30"/>
              <w:jc w:val="center"/>
              <w:rPr>
                <w:rFonts w:cs="Times New Roman"/>
                <w:color w:val="002060"/>
                <w:sz w:val="24"/>
                <w:szCs w:val="24"/>
              </w:rPr>
            </w:pPr>
            <w:r>
              <w:rPr>
                <w:rFonts w:cs="Times New Roman"/>
                <w:color w:val="002060"/>
                <w:sz w:val="24"/>
                <w:szCs w:val="24"/>
              </w:rPr>
              <w:t>Администрация</w:t>
            </w:r>
          </w:p>
        </w:tc>
        <w:tc>
          <w:tcPr>
            <w:tcW w:w="500" w:type="pct"/>
          </w:tcPr>
          <w:p w:rsidR="00C745A7" w:rsidRDefault="00C745A7">
            <w:pPr>
              <w:spacing w:line="240" w:lineRule="auto"/>
              <w:ind w:firstLine="30"/>
              <w:jc w:val="center"/>
              <w:rPr>
                <w:rFonts w:cs="Times New Roman"/>
                <w:color w:val="002060"/>
                <w:sz w:val="24"/>
                <w:szCs w:val="24"/>
              </w:rPr>
            </w:pPr>
          </w:p>
        </w:tc>
        <w:tc>
          <w:tcPr>
            <w:tcW w:w="891" w:type="pct"/>
          </w:tcPr>
          <w:p w:rsidR="00C745A7" w:rsidRDefault="00AD1BE5">
            <w:pPr>
              <w:spacing w:line="240" w:lineRule="auto"/>
              <w:ind w:firstLine="30"/>
              <w:jc w:val="center"/>
              <w:rPr>
                <w:rFonts w:cs="Times New Roman"/>
                <w:color w:val="002060"/>
                <w:sz w:val="24"/>
                <w:szCs w:val="24"/>
              </w:rPr>
            </w:pPr>
            <w:r>
              <w:rPr>
                <w:rFonts w:cs="Times New Roman"/>
                <w:color w:val="002060"/>
                <w:sz w:val="24"/>
                <w:szCs w:val="24"/>
              </w:rPr>
              <w:t>Диагностическая работа по оценке читательской грамотности</w:t>
            </w:r>
          </w:p>
        </w:tc>
        <w:tc>
          <w:tcPr>
            <w:tcW w:w="857" w:type="pct"/>
          </w:tcPr>
          <w:p w:rsidR="00C745A7" w:rsidRDefault="00AD1BE5">
            <w:pPr>
              <w:spacing w:line="240" w:lineRule="auto"/>
              <w:ind w:firstLine="30"/>
              <w:jc w:val="center"/>
              <w:rPr>
                <w:rFonts w:cs="Times New Roman"/>
                <w:color w:val="002060"/>
                <w:sz w:val="24"/>
                <w:szCs w:val="24"/>
              </w:rPr>
            </w:pPr>
            <w:r>
              <w:rPr>
                <w:rFonts w:cs="Times New Roman"/>
                <w:color w:val="002060"/>
                <w:sz w:val="24"/>
                <w:szCs w:val="24"/>
              </w:rPr>
              <w:t xml:space="preserve">Диагностическая работа по оценке ИКТ (цифровой) грамотности </w:t>
            </w:r>
          </w:p>
        </w:tc>
        <w:tc>
          <w:tcPr>
            <w:tcW w:w="937" w:type="pct"/>
          </w:tcPr>
          <w:p w:rsidR="00C745A7" w:rsidRDefault="00AD1BE5">
            <w:pPr>
              <w:spacing w:line="240" w:lineRule="auto"/>
              <w:ind w:firstLine="30"/>
              <w:jc w:val="center"/>
              <w:rPr>
                <w:rFonts w:cs="Times New Roman"/>
                <w:b/>
                <w:bCs/>
                <w:color w:val="002060"/>
                <w:sz w:val="24"/>
                <w:szCs w:val="24"/>
              </w:rPr>
            </w:pPr>
            <w:r>
              <w:rPr>
                <w:rFonts w:cs="Times New Roman"/>
                <w:color w:val="002060"/>
                <w:sz w:val="24"/>
                <w:szCs w:val="24"/>
              </w:rPr>
              <w:t>Письменная работа на межпредметной основе по оценке УУД</w:t>
            </w:r>
            <w:r>
              <w:rPr>
                <w:rFonts w:cs="Times New Roman"/>
                <w:b/>
                <w:bCs/>
                <w:color w:val="002060"/>
                <w:sz w:val="24"/>
                <w:szCs w:val="24"/>
              </w:rPr>
              <w:t xml:space="preserve"> </w:t>
            </w:r>
          </w:p>
        </w:tc>
      </w:tr>
      <w:tr w:rsidR="00C745A7">
        <w:tc>
          <w:tcPr>
            <w:tcW w:w="1015" w:type="pct"/>
            <w:vMerge/>
          </w:tcPr>
          <w:p w:rsidR="00C745A7" w:rsidRDefault="00C745A7">
            <w:pPr>
              <w:spacing w:line="240" w:lineRule="auto"/>
              <w:ind w:firstLine="30"/>
              <w:rPr>
                <w:rFonts w:cs="Times New Roman"/>
                <w:color w:val="002060"/>
                <w:sz w:val="24"/>
                <w:szCs w:val="24"/>
              </w:rPr>
            </w:pPr>
          </w:p>
        </w:tc>
        <w:tc>
          <w:tcPr>
            <w:tcW w:w="798" w:type="pct"/>
            <w:vMerge/>
          </w:tcPr>
          <w:p w:rsidR="00C745A7" w:rsidRDefault="00C745A7">
            <w:pPr>
              <w:spacing w:line="240" w:lineRule="auto"/>
              <w:ind w:firstLine="30"/>
              <w:jc w:val="center"/>
              <w:rPr>
                <w:rFonts w:cs="Times New Roman"/>
                <w:color w:val="002060"/>
                <w:sz w:val="24"/>
                <w:szCs w:val="24"/>
              </w:rPr>
            </w:pPr>
          </w:p>
        </w:tc>
        <w:tc>
          <w:tcPr>
            <w:tcW w:w="3186" w:type="pct"/>
            <w:gridSpan w:val="4"/>
          </w:tcPr>
          <w:p w:rsidR="00C745A7" w:rsidRDefault="00AD1BE5">
            <w:pPr>
              <w:spacing w:line="240" w:lineRule="auto"/>
              <w:ind w:firstLine="30"/>
              <w:jc w:val="center"/>
              <w:rPr>
                <w:rFonts w:cs="Times New Roman"/>
                <w:b/>
                <w:bCs/>
                <w:color w:val="002060"/>
                <w:sz w:val="24"/>
                <w:szCs w:val="24"/>
              </w:rPr>
            </w:pPr>
            <w:r>
              <w:rPr>
                <w:rFonts w:cs="Times New Roman"/>
                <w:b/>
                <w:bCs/>
                <w:color w:val="002060"/>
                <w:sz w:val="24"/>
                <w:szCs w:val="24"/>
              </w:rPr>
              <w:t>Сроки проведения</w:t>
            </w:r>
          </w:p>
        </w:tc>
      </w:tr>
      <w:tr w:rsidR="00C745A7">
        <w:tc>
          <w:tcPr>
            <w:tcW w:w="1015" w:type="pct"/>
            <w:vMerge/>
          </w:tcPr>
          <w:p w:rsidR="00C745A7" w:rsidRDefault="00C745A7">
            <w:pPr>
              <w:spacing w:line="240" w:lineRule="auto"/>
              <w:ind w:firstLine="30"/>
              <w:rPr>
                <w:rFonts w:cs="Times New Roman"/>
                <w:color w:val="002060"/>
                <w:sz w:val="24"/>
                <w:szCs w:val="24"/>
              </w:rPr>
            </w:pPr>
          </w:p>
        </w:tc>
        <w:tc>
          <w:tcPr>
            <w:tcW w:w="798" w:type="pct"/>
            <w:vMerge/>
          </w:tcPr>
          <w:p w:rsidR="00C745A7" w:rsidRDefault="00C745A7">
            <w:pPr>
              <w:spacing w:line="240" w:lineRule="auto"/>
              <w:ind w:firstLine="30"/>
              <w:jc w:val="center"/>
              <w:rPr>
                <w:rFonts w:cs="Times New Roman"/>
                <w:color w:val="002060"/>
                <w:sz w:val="24"/>
                <w:szCs w:val="24"/>
              </w:rPr>
            </w:pPr>
          </w:p>
        </w:tc>
        <w:tc>
          <w:tcPr>
            <w:tcW w:w="500" w:type="pct"/>
          </w:tcPr>
          <w:p w:rsidR="00C745A7" w:rsidRDefault="00C745A7">
            <w:pPr>
              <w:spacing w:line="240" w:lineRule="auto"/>
              <w:ind w:firstLine="30"/>
              <w:jc w:val="center"/>
              <w:rPr>
                <w:rFonts w:cs="Times New Roman"/>
                <w:color w:val="002060"/>
                <w:sz w:val="24"/>
                <w:szCs w:val="24"/>
              </w:rPr>
            </w:pPr>
          </w:p>
        </w:tc>
        <w:tc>
          <w:tcPr>
            <w:tcW w:w="891" w:type="pct"/>
          </w:tcPr>
          <w:p w:rsidR="00C745A7" w:rsidRDefault="00AD1BE5">
            <w:pPr>
              <w:spacing w:line="240" w:lineRule="auto"/>
              <w:ind w:firstLine="30"/>
              <w:jc w:val="center"/>
              <w:rPr>
                <w:rFonts w:cs="Times New Roman"/>
                <w:color w:val="002060"/>
                <w:sz w:val="24"/>
                <w:szCs w:val="24"/>
              </w:rPr>
            </w:pPr>
            <w:r>
              <w:rPr>
                <w:rFonts w:cs="Times New Roman"/>
                <w:color w:val="002060"/>
                <w:sz w:val="24"/>
                <w:szCs w:val="24"/>
              </w:rPr>
              <w:t>Апрель</w:t>
            </w:r>
          </w:p>
        </w:tc>
        <w:tc>
          <w:tcPr>
            <w:tcW w:w="857" w:type="pct"/>
          </w:tcPr>
          <w:p w:rsidR="00C745A7" w:rsidRDefault="00AD1BE5">
            <w:pPr>
              <w:spacing w:line="240" w:lineRule="auto"/>
              <w:ind w:firstLine="30"/>
              <w:jc w:val="center"/>
              <w:rPr>
                <w:rFonts w:cs="Times New Roman"/>
                <w:color w:val="002060"/>
                <w:sz w:val="24"/>
                <w:szCs w:val="24"/>
              </w:rPr>
            </w:pPr>
            <w:r>
              <w:rPr>
                <w:rFonts w:cs="Times New Roman"/>
                <w:color w:val="002060"/>
                <w:sz w:val="24"/>
                <w:szCs w:val="24"/>
              </w:rPr>
              <w:t>Апрель</w:t>
            </w:r>
          </w:p>
        </w:tc>
        <w:tc>
          <w:tcPr>
            <w:tcW w:w="937" w:type="pct"/>
          </w:tcPr>
          <w:p w:rsidR="00C745A7" w:rsidRDefault="00AD1BE5">
            <w:pPr>
              <w:spacing w:line="240" w:lineRule="auto"/>
              <w:ind w:firstLine="30"/>
              <w:jc w:val="center"/>
              <w:rPr>
                <w:rFonts w:cs="Times New Roman"/>
                <w:color w:val="002060"/>
                <w:sz w:val="24"/>
                <w:szCs w:val="24"/>
              </w:rPr>
            </w:pPr>
            <w:r>
              <w:rPr>
                <w:rFonts w:cs="Times New Roman"/>
                <w:color w:val="002060"/>
                <w:sz w:val="24"/>
                <w:szCs w:val="24"/>
              </w:rPr>
              <w:t>Апрель</w:t>
            </w:r>
          </w:p>
        </w:tc>
      </w:tr>
    </w:tbl>
    <w:p w:rsidR="00C745A7" w:rsidRDefault="00AD1BE5">
      <w:pPr>
        <w:spacing w:before="240" w:line="240" w:lineRule="auto"/>
        <w:ind w:firstLine="0"/>
        <w:rPr>
          <w:rFonts w:cs="Times New Roman"/>
          <w:color w:val="002060"/>
          <w:sz w:val="28"/>
          <w:szCs w:val="28"/>
        </w:rPr>
      </w:pPr>
      <w:r>
        <w:rPr>
          <w:rFonts w:cs="Times New Roman"/>
          <w:i/>
          <w:iCs/>
          <w:color w:val="002060"/>
          <w:sz w:val="28"/>
          <w:szCs w:val="28"/>
        </w:rPr>
        <w:t xml:space="preserve">    </w:t>
      </w:r>
      <w:r>
        <w:rPr>
          <w:rFonts w:cs="Times New Roman"/>
          <w:color w:val="002060"/>
          <w:sz w:val="28"/>
          <w:szCs w:val="28"/>
        </w:rPr>
        <w:t xml:space="preserve">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курсов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C745A7" w:rsidRDefault="00AD1BE5">
      <w:pPr>
        <w:spacing w:line="240" w:lineRule="auto"/>
        <w:ind w:firstLine="567"/>
        <w:rPr>
          <w:rFonts w:cs="Times New Roman"/>
          <w:color w:val="002060"/>
          <w:sz w:val="28"/>
          <w:szCs w:val="28"/>
        </w:rPr>
      </w:pPr>
      <w:r>
        <w:rPr>
          <w:rFonts w:cs="Times New Roman"/>
          <w:color w:val="002060"/>
          <w:sz w:val="28"/>
          <w:szCs w:val="28"/>
        </w:rPr>
        <w:t>2 балла – умение сформировано полностью,</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1 балл – умение сформировано частично, </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0 – умение не сформировано. </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При преобладании оценок «2 балла» – 70-100% делается вывод: «Обучающийся успешно осваивает метапредметные результаты». </w:t>
      </w:r>
    </w:p>
    <w:p w:rsidR="00C745A7" w:rsidRDefault="00AD1BE5">
      <w:pPr>
        <w:spacing w:line="240" w:lineRule="auto"/>
        <w:ind w:firstLine="567"/>
        <w:rPr>
          <w:rFonts w:cs="Times New Roman"/>
          <w:color w:val="002060"/>
          <w:sz w:val="28"/>
          <w:szCs w:val="28"/>
        </w:rPr>
      </w:pPr>
      <w:r>
        <w:rPr>
          <w:rFonts w:cs="Times New Roman"/>
          <w:color w:val="002060"/>
          <w:sz w:val="28"/>
          <w:szCs w:val="28"/>
        </w:rPr>
        <w:lastRenderedPageBreak/>
        <w:t>При преобладании оценок «1 балл» - 70-100%, при условии 30-0% «2балла» делается вывод: «Обучающийся осваивает метапредметные результаты».</w:t>
      </w:r>
    </w:p>
    <w:p w:rsidR="00C745A7" w:rsidRDefault="00AD1BE5">
      <w:pPr>
        <w:spacing w:line="240" w:lineRule="auto"/>
        <w:ind w:firstLine="567"/>
        <w:rPr>
          <w:rFonts w:cs="Times New Roman"/>
          <w:color w:val="002060"/>
          <w:sz w:val="28"/>
          <w:szCs w:val="28"/>
        </w:rPr>
      </w:pPr>
      <w:r>
        <w:rPr>
          <w:rFonts w:cs="Times New Roman"/>
          <w:color w:val="002060"/>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C745A7" w:rsidRDefault="00AD1BE5">
      <w:pPr>
        <w:spacing w:line="240" w:lineRule="auto"/>
        <w:ind w:firstLine="567"/>
        <w:rPr>
          <w:rFonts w:cs="Times New Roman"/>
          <w:color w:val="002060"/>
          <w:sz w:val="28"/>
          <w:szCs w:val="28"/>
        </w:rPr>
      </w:pPr>
      <w:r>
        <w:rPr>
          <w:rFonts w:cs="Times New Roman"/>
          <w:color w:val="002060"/>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C745A7" w:rsidRDefault="00C745A7">
      <w:pPr>
        <w:spacing w:line="240" w:lineRule="auto"/>
        <w:ind w:firstLine="567"/>
        <w:rPr>
          <w:rFonts w:cs="Times New Roman"/>
          <w:color w:val="002060"/>
          <w:sz w:val="28"/>
          <w:szCs w:val="28"/>
        </w:rPr>
      </w:pPr>
    </w:p>
    <w:p w:rsidR="00C745A7" w:rsidRDefault="00AD1BE5">
      <w:pPr>
        <w:pStyle w:val="afff4"/>
        <w:ind w:firstLine="567"/>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Оценка личностных достижений</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Целью</w:t>
      </w:r>
      <w:r>
        <w:rPr>
          <w:rFonts w:ascii="Times New Roman" w:hAnsi="Times New Roman" w:cs="Times New Roman"/>
          <w:color w:val="002060"/>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Личностные достижения обучающихся, освоивших ООП НОО, включают две группы результатов:</w:t>
      </w:r>
    </w:p>
    <w:p w:rsidR="00C745A7" w:rsidRDefault="00AD1BE5">
      <w:pPr>
        <w:pStyle w:val="afff4"/>
        <w:numPr>
          <w:ilvl w:val="0"/>
          <w:numId w:val="28"/>
        </w:numPr>
        <w:jc w:val="both"/>
        <w:rPr>
          <w:rFonts w:ascii="Times New Roman" w:hAnsi="Times New Roman" w:cs="Times New Roman"/>
          <w:color w:val="002060"/>
          <w:sz w:val="28"/>
          <w:szCs w:val="28"/>
        </w:rPr>
      </w:pPr>
      <w:r>
        <w:rPr>
          <w:rFonts w:ascii="Times New Roman" w:hAnsi="Times New Roman" w:cs="Times New Roman"/>
          <w:color w:val="002060"/>
          <w:sz w:val="28"/>
          <w:szCs w:val="28"/>
        </w:rPr>
        <w:t>основы российской гражданской идентичности, ценностные установки и социально значимые качества личности;</w:t>
      </w:r>
    </w:p>
    <w:p w:rsidR="00C745A7" w:rsidRDefault="00AD1BE5">
      <w:pPr>
        <w:pStyle w:val="afff4"/>
        <w:numPr>
          <w:ilvl w:val="0"/>
          <w:numId w:val="28"/>
        </w:numPr>
        <w:jc w:val="both"/>
        <w:rPr>
          <w:rFonts w:ascii="Times New Roman" w:hAnsi="Times New Roman" w:cs="Times New Roman"/>
          <w:color w:val="002060"/>
          <w:sz w:val="28"/>
          <w:szCs w:val="28"/>
        </w:rPr>
      </w:pPr>
      <w:r>
        <w:rPr>
          <w:rFonts w:ascii="Times New Roman" w:hAnsi="Times New Roman" w:cs="Times New Roman"/>
          <w:color w:val="002060"/>
          <w:sz w:val="28"/>
          <w:szCs w:val="28"/>
        </w:rPr>
        <w:t>готовность обучающихся к саморазвитию, мотивация к познанию и обучению, активное участие в социально значимой деятельности.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C745A7" w:rsidRDefault="00AD1BE5">
      <w:pPr>
        <w:pStyle w:val="afff4"/>
        <w:numPr>
          <w:ilvl w:val="0"/>
          <w:numId w:val="29"/>
        </w:numPr>
        <w:jc w:val="both"/>
        <w:rPr>
          <w:rFonts w:ascii="Times New Roman" w:hAnsi="Times New Roman" w:cs="Times New Roman"/>
          <w:color w:val="002060"/>
          <w:sz w:val="28"/>
          <w:szCs w:val="28"/>
        </w:rPr>
      </w:pPr>
      <w:r>
        <w:rPr>
          <w:rFonts w:ascii="Times New Roman" w:hAnsi="Times New Roman" w:cs="Times New Roman"/>
          <w:color w:val="002060"/>
          <w:sz w:val="28"/>
          <w:szCs w:val="28"/>
        </w:rPr>
        <w:t>наличие и характеристика мотива познания и учения;</w:t>
      </w:r>
    </w:p>
    <w:p w:rsidR="00C745A7" w:rsidRDefault="00AD1BE5">
      <w:pPr>
        <w:pStyle w:val="afff4"/>
        <w:numPr>
          <w:ilvl w:val="0"/>
          <w:numId w:val="29"/>
        </w:numPr>
        <w:jc w:val="both"/>
        <w:rPr>
          <w:rFonts w:ascii="Times New Roman" w:hAnsi="Times New Roman" w:cs="Times New Roman"/>
          <w:color w:val="002060"/>
          <w:sz w:val="28"/>
          <w:szCs w:val="28"/>
        </w:rPr>
      </w:pPr>
      <w:r>
        <w:rPr>
          <w:rFonts w:ascii="Times New Roman" w:hAnsi="Times New Roman" w:cs="Times New Roman"/>
          <w:color w:val="002060"/>
          <w:sz w:val="28"/>
          <w:szCs w:val="28"/>
        </w:rPr>
        <w:t>наличие умений принимать и удерживать учебную задачу, планировать учебные действия;</w:t>
      </w:r>
    </w:p>
    <w:p w:rsidR="00C745A7" w:rsidRDefault="00AD1BE5">
      <w:pPr>
        <w:pStyle w:val="afff4"/>
        <w:numPr>
          <w:ilvl w:val="0"/>
          <w:numId w:val="29"/>
        </w:numPr>
        <w:jc w:val="both"/>
        <w:rPr>
          <w:rFonts w:ascii="Times New Roman" w:hAnsi="Times New Roman" w:cs="Times New Roman"/>
          <w:color w:val="002060"/>
          <w:sz w:val="28"/>
          <w:szCs w:val="28"/>
        </w:rPr>
      </w:pPr>
      <w:r>
        <w:rPr>
          <w:rFonts w:ascii="Times New Roman" w:hAnsi="Times New Roman" w:cs="Times New Roman"/>
          <w:color w:val="002060"/>
          <w:sz w:val="28"/>
          <w:szCs w:val="28"/>
        </w:rPr>
        <w:t>способность осуществлять самоконтроль и самооценку.</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C745A7" w:rsidRDefault="00C745A7">
      <w:pPr>
        <w:spacing w:line="240" w:lineRule="auto"/>
        <w:ind w:firstLine="567"/>
        <w:jc w:val="center"/>
        <w:rPr>
          <w:rFonts w:cs="Times New Roman"/>
          <w:b/>
          <w:bCs/>
          <w:color w:val="002060"/>
          <w:sz w:val="28"/>
          <w:szCs w:val="28"/>
        </w:rPr>
      </w:pPr>
    </w:p>
    <w:p w:rsidR="00C745A7" w:rsidRDefault="00AD1BE5">
      <w:pPr>
        <w:pStyle w:val="afff4"/>
        <w:ind w:firstLine="567"/>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lastRenderedPageBreak/>
        <w:t>Особенности оценки функциональной грамотности</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Способ решения проблемы явно незадан,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На всех предметах обучающиеся работают с информацией, представленной в различном виде, и решают специфические для данного предмета задачи. По результатам выполнения отдельных заданий нельзя делать вывод о сформированности функциональной грамотности. </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C745A7" w:rsidRDefault="00AD1BE5">
      <w:pPr>
        <w:pStyle w:val="afff4"/>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C745A7" w:rsidRDefault="00AD1BE5">
      <w:pPr>
        <w:pStyle w:val="afff4"/>
        <w:ind w:firstLine="567"/>
        <w:jc w:val="both"/>
        <w:rPr>
          <w:rFonts w:ascii="Times New Roman" w:hAnsi="Times New Roman" w:cs="Times New Roman"/>
          <w:b/>
          <w:bCs/>
          <w:color w:val="002060"/>
          <w:sz w:val="28"/>
          <w:szCs w:val="28"/>
        </w:rPr>
      </w:pPr>
      <w:r>
        <w:rPr>
          <w:rFonts w:ascii="Times New Roman" w:hAnsi="Times New Roman" w:cs="Times New Roman"/>
          <w:color w:val="002060"/>
          <w:sz w:val="28"/>
          <w:szCs w:val="28"/>
        </w:rPr>
        <w:lastRenderedPageBreak/>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C745A7" w:rsidRDefault="00C745A7">
      <w:pPr>
        <w:spacing w:line="240" w:lineRule="auto"/>
        <w:ind w:firstLine="567"/>
        <w:jc w:val="center"/>
        <w:rPr>
          <w:rFonts w:cs="Times New Roman"/>
          <w:b/>
          <w:bCs/>
          <w:color w:val="002060"/>
          <w:sz w:val="28"/>
          <w:szCs w:val="28"/>
        </w:rPr>
      </w:pP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Промежуточная аттестация</w:t>
      </w:r>
    </w:p>
    <w:p w:rsidR="00C745A7" w:rsidRDefault="00AD1BE5">
      <w:pPr>
        <w:spacing w:line="240" w:lineRule="auto"/>
        <w:ind w:firstLine="567"/>
        <w:rPr>
          <w:rFonts w:cs="Times New Roman"/>
          <w:color w:val="002060"/>
          <w:sz w:val="28"/>
          <w:szCs w:val="28"/>
        </w:rPr>
      </w:pPr>
      <w:r>
        <w:rPr>
          <w:rFonts w:cs="Times New Roman"/>
          <w:color w:val="002060"/>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Pr>
          <w:rFonts w:cs="Times New Roman"/>
          <w:color w:val="002060"/>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Pr>
          <w:rFonts w:cs="Times New Roman"/>
          <w:color w:val="002060"/>
          <w:sz w:val="28"/>
          <w:szCs w:val="28"/>
        </w:rPr>
        <w:t xml:space="preserve">». </w:t>
      </w:r>
    </w:p>
    <w:p w:rsidR="00C745A7" w:rsidRDefault="00C745A7">
      <w:pPr>
        <w:spacing w:line="240" w:lineRule="auto"/>
        <w:ind w:firstLine="0"/>
        <w:rPr>
          <w:rFonts w:cs="Times New Roman"/>
          <w:b/>
          <w:bCs/>
          <w:color w:val="002060"/>
          <w:sz w:val="28"/>
          <w:szCs w:val="28"/>
        </w:rPr>
      </w:pP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Итоговая оценка</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rsidR="00C745A7" w:rsidRDefault="00C745A7">
      <w:pPr>
        <w:spacing w:line="240" w:lineRule="auto"/>
        <w:jc w:val="center"/>
        <w:rPr>
          <w:rFonts w:cs="Times New Roman"/>
          <w:color w:val="002060"/>
          <w:sz w:val="28"/>
          <w:szCs w:val="28"/>
        </w:rPr>
      </w:pPr>
    </w:p>
    <w:p w:rsidR="00C745A7" w:rsidRDefault="00C745A7">
      <w:pPr>
        <w:spacing w:line="240" w:lineRule="auto"/>
        <w:ind w:firstLine="567"/>
        <w:jc w:val="center"/>
        <w:rPr>
          <w:rFonts w:cs="Times New Roman"/>
          <w:b/>
          <w:bCs/>
          <w:color w:val="002060"/>
          <w:sz w:val="28"/>
          <w:szCs w:val="28"/>
        </w:rPr>
      </w:pPr>
    </w:p>
    <w:p w:rsidR="00C745A7" w:rsidRDefault="00AD1BE5">
      <w:pPr>
        <w:spacing w:line="240" w:lineRule="auto"/>
        <w:ind w:firstLine="567"/>
        <w:jc w:val="center"/>
        <w:rPr>
          <w:rFonts w:cs="Times New Roman"/>
          <w:b/>
          <w:bCs/>
          <w:color w:val="002060"/>
          <w:sz w:val="28"/>
          <w:szCs w:val="28"/>
        </w:rPr>
      </w:pPr>
      <w:r>
        <w:rPr>
          <w:rFonts w:cs="Times New Roman"/>
          <w:b/>
          <w:bCs/>
          <w:color w:val="002060"/>
          <w:sz w:val="28"/>
          <w:szCs w:val="28"/>
        </w:rPr>
        <w:t>Внешние процедуры системы оценки планируемых результатов</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C745A7" w:rsidRDefault="00AD1BE5">
      <w:pPr>
        <w:spacing w:line="240" w:lineRule="auto"/>
        <w:ind w:firstLine="567"/>
        <w:rPr>
          <w:rFonts w:cs="Times New Roman"/>
          <w:color w:val="002060"/>
          <w:sz w:val="28"/>
          <w:szCs w:val="28"/>
        </w:rPr>
      </w:pPr>
      <w:r>
        <w:rPr>
          <w:rFonts w:cs="Times New Roman"/>
          <w:color w:val="002060"/>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C745A7" w:rsidRDefault="00C745A7">
      <w:pPr>
        <w:spacing w:line="240" w:lineRule="auto"/>
        <w:rPr>
          <w:rFonts w:cs="Times New Roman"/>
          <w:color w:val="002060"/>
          <w:sz w:val="28"/>
          <w:szCs w:val="28"/>
        </w:rPr>
      </w:pPr>
    </w:p>
    <w:p w:rsidR="00C745A7" w:rsidRDefault="00AD1BE5">
      <w:pPr>
        <w:spacing w:line="240" w:lineRule="auto"/>
        <w:rPr>
          <w:rFonts w:cs="Times New Roman"/>
          <w:color w:val="002060"/>
          <w:sz w:val="28"/>
          <w:szCs w:val="28"/>
        </w:rPr>
      </w:pPr>
      <w:r>
        <w:rPr>
          <w:rFonts w:cs="Times New Roman"/>
          <w:b/>
          <w:bCs/>
          <w:color w:val="002060"/>
          <w:sz w:val="28"/>
          <w:szCs w:val="28"/>
        </w:rPr>
        <w:t>Национальные сопоставительные исследования качества общего образования</w:t>
      </w:r>
      <w:r>
        <w:rPr>
          <w:rFonts w:cs="Times New Roman"/>
          <w:color w:val="002060"/>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C745A7" w:rsidRDefault="00AD1BE5">
      <w:pPr>
        <w:spacing w:line="240" w:lineRule="auto"/>
        <w:rPr>
          <w:rFonts w:cs="Times New Roman"/>
          <w:color w:val="002060"/>
          <w:sz w:val="28"/>
          <w:szCs w:val="28"/>
        </w:rPr>
      </w:pPr>
      <w:r>
        <w:rPr>
          <w:rFonts w:cs="Times New Roman"/>
          <w:b/>
          <w:bCs/>
          <w:color w:val="002060"/>
          <w:sz w:val="28"/>
          <w:szCs w:val="28"/>
        </w:rPr>
        <w:lastRenderedPageBreak/>
        <w:t>Всероссийские проверочные работы</w:t>
      </w:r>
      <w:r>
        <w:rPr>
          <w:rFonts w:cs="Times New Roman"/>
          <w:color w:val="002060"/>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C745A7" w:rsidRDefault="00AD1BE5">
      <w:pPr>
        <w:spacing w:line="240" w:lineRule="auto"/>
        <w:rPr>
          <w:rFonts w:cs="Times New Roman"/>
          <w:color w:val="002060"/>
          <w:sz w:val="28"/>
          <w:szCs w:val="28"/>
        </w:rPr>
      </w:pPr>
      <w:r>
        <w:rPr>
          <w:rFonts w:cs="Times New Roman"/>
          <w:b/>
          <w:bCs/>
          <w:color w:val="002060"/>
          <w:sz w:val="28"/>
          <w:szCs w:val="28"/>
        </w:rPr>
        <w:t>Международные сопоставительные исследования качества общего образования</w:t>
      </w:r>
      <w:r>
        <w:rPr>
          <w:rFonts w:cs="Times New Roman"/>
          <w:color w:val="002060"/>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C745A7" w:rsidRDefault="00AD1BE5">
      <w:pPr>
        <w:spacing w:line="240" w:lineRule="auto"/>
        <w:rPr>
          <w:rFonts w:cs="Times New Roman"/>
          <w:color w:val="002060"/>
          <w:sz w:val="28"/>
          <w:szCs w:val="28"/>
        </w:rPr>
      </w:pPr>
      <w:r>
        <w:rPr>
          <w:rFonts w:cs="Times New Roman"/>
          <w:color w:val="002060"/>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C745A7" w:rsidRDefault="00AD1BE5">
      <w:pPr>
        <w:spacing w:line="240" w:lineRule="auto"/>
        <w:rPr>
          <w:rFonts w:cs="Times New Roman"/>
          <w:color w:val="002060"/>
          <w:sz w:val="28"/>
          <w:szCs w:val="28"/>
        </w:rPr>
      </w:pPr>
      <w:r>
        <w:rPr>
          <w:rFonts w:cs="Times New Roman"/>
          <w:color w:val="002060"/>
          <w:sz w:val="28"/>
          <w:szCs w:val="28"/>
        </w:rPr>
        <w:t>Мероприятия по оценке качества образования включаются в расписание учебных занятий.</w:t>
      </w:r>
    </w:p>
    <w:p w:rsidR="00C745A7" w:rsidRDefault="00AD1BE5">
      <w:pPr>
        <w:spacing w:line="240" w:lineRule="auto"/>
        <w:rPr>
          <w:rFonts w:cs="Times New Roman"/>
          <w:color w:val="002060"/>
          <w:sz w:val="28"/>
          <w:szCs w:val="28"/>
        </w:rPr>
      </w:pPr>
      <w:r>
        <w:rPr>
          <w:rFonts w:cs="Times New Roman"/>
          <w:color w:val="002060"/>
          <w:sz w:val="28"/>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C745A7" w:rsidRDefault="00AD1BE5">
      <w:pPr>
        <w:pStyle w:val="1"/>
        <w:numPr>
          <w:ilvl w:val="0"/>
          <w:numId w:val="6"/>
        </w:numPr>
        <w:spacing w:line="240" w:lineRule="auto"/>
        <w:jc w:val="center"/>
        <w:rPr>
          <w:rFonts w:ascii="Times New Roman" w:hAnsi="Times New Roman" w:cs="Times New Roman"/>
          <w:b/>
          <w:bCs/>
          <w:color w:val="002060"/>
          <w:sz w:val="28"/>
          <w:szCs w:val="28"/>
        </w:rPr>
      </w:pPr>
      <w:bookmarkStart w:id="26" w:name="_Toc112679857"/>
      <w:bookmarkStart w:id="27" w:name="_Toc128470907"/>
      <w:r>
        <w:rPr>
          <w:rFonts w:ascii="Times New Roman" w:hAnsi="Times New Roman" w:cs="Times New Roman"/>
          <w:b/>
          <w:bCs/>
          <w:color w:val="002060"/>
          <w:sz w:val="28"/>
          <w:szCs w:val="28"/>
        </w:rPr>
        <w:t>СОДЕРЖАТЕЛЬНЫЙ РАЗДЕЛ</w:t>
      </w:r>
      <w:bookmarkEnd w:id="26"/>
      <w:bookmarkEnd w:id="27"/>
    </w:p>
    <w:p w:rsidR="00C745A7" w:rsidRDefault="00AD1BE5">
      <w:pPr>
        <w:pStyle w:val="2"/>
        <w:numPr>
          <w:ilvl w:val="1"/>
          <w:numId w:val="6"/>
        </w:numPr>
        <w:spacing w:before="0" w:line="240" w:lineRule="auto"/>
        <w:ind w:left="0" w:firstLine="0"/>
        <w:jc w:val="center"/>
        <w:rPr>
          <w:rFonts w:ascii="Times New Roman" w:hAnsi="Times New Roman" w:cs="Times New Roman"/>
          <w:color w:val="002060"/>
          <w:sz w:val="28"/>
          <w:szCs w:val="28"/>
        </w:rPr>
      </w:pPr>
      <w:bookmarkStart w:id="28" w:name="_Toc133230101"/>
      <w:r>
        <w:rPr>
          <w:rFonts w:ascii="Times New Roman" w:hAnsi="Times New Roman" w:cs="Times New Roman"/>
          <w:b/>
          <w:color w:val="002060"/>
          <w:sz w:val="28"/>
          <w:szCs w:val="28"/>
        </w:rPr>
        <w:t>Рабочие программы учебных предметов, учебных курсов, учебных модулей</w:t>
      </w:r>
      <w:bookmarkEnd w:id="28"/>
      <w:r>
        <w:rPr>
          <w:rFonts w:ascii="Times New Roman" w:hAnsi="Times New Roman" w:cs="Times New Roman"/>
          <w:b/>
          <w:color w:val="002060"/>
          <w:sz w:val="28"/>
          <w:szCs w:val="28"/>
        </w:rPr>
        <w:t xml:space="preserve"> </w:t>
      </w:r>
      <w:r>
        <w:rPr>
          <w:rFonts w:ascii="Times New Roman" w:hAnsi="Times New Roman" w:cs="Times New Roman"/>
          <w:color w:val="002060"/>
          <w:sz w:val="28"/>
          <w:szCs w:val="28"/>
        </w:rPr>
        <w:t>обязательной части учебного плана</w:t>
      </w:r>
    </w:p>
    <w:p w:rsidR="00C745A7" w:rsidRDefault="00C745A7">
      <w:pPr>
        <w:rPr>
          <w:rFonts w:cs="Times New Roman"/>
          <w:color w:val="002060"/>
          <w:sz w:val="28"/>
          <w:szCs w:val="28"/>
        </w:rPr>
      </w:pPr>
    </w:p>
    <w:p w:rsidR="00C745A7" w:rsidRDefault="00AD1BE5">
      <w:pPr>
        <w:spacing w:line="276" w:lineRule="auto"/>
        <w:ind w:right="6" w:firstLine="567"/>
        <w:rPr>
          <w:rFonts w:cs="Times New Roman"/>
          <w:color w:val="002060"/>
          <w:sz w:val="28"/>
          <w:szCs w:val="28"/>
        </w:rPr>
      </w:pPr>
      <w:r>
        <w:rPr>
          <w:rFonts w:cs="Times New Roman"/>
          <w:color w:val="002060"/>
          <w:sz w:val="28"/>
          <w:szCs w:val="28"/>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w:t>
      </w:r>
    </w:p>
    <w:p w:rsidR="00C745A7" w:rsidRDefault="00AD1BE5">
      <w:pPr>
        <w:spacing w:line="276" w:lineRule="auto"/>
        <w:ind w:right="6" w:firstLine="567"/>
        <w:rPr>
          <w:rFonts w:cs="Times New Roman"/>
          <w:color w:val="002060"/>
          <w:sz w:val="28"/>
          <w:szCs w:val="28"/>
        </w:rPr>
      </w:pPr>
      <w:r>
        <w:rPr>
          <w:rFonts w:cs="Times New Roman"/>
          <w:color w:val="002060"/>
          <w:sz w:val="28"/>
          <w:szCs w:val="28"/>
        </w:rPr>
        <w:t>Рабочие программы учебных предметов, учебных курсов, учебных модулей, курсов внеурочной деятельности являются частью образовательной программы начального общего образования.</w:t>
      </w:r>
    </w:p>
    <w:p w:rsidR="00C745A7" w:rsidRDefault="00C745A7">
      <w:pPr>
        <w:rPr>
          <w:rFonts w:cs="Times New Roman"/>
          <w:color w:val="002060"/>
          <w:sz w:val="28"/>
          <w:szCs w:val="28"/>
        </w:rPr>
      </w:pPr>
    </w:p>
    <w:p w:rsidR="00C745A7" w:rsidRDefault="00C745A7">
      <w:pPr>
        <w:rPr>
          <w:rFonts w:cs="Times New Roman"/>
          <w:color w:val="002060"/>
          <w:sz w:val="28"/>
          <w:szCs w:val="28"/>
        </w:rPr>
      </w:pPr>
    </w:p>
    <w:p w:rsidR="00C745A7" w:rsidRDefault="00AD1BE5">
      <w:pPr>
        <w:jc w:val="center"/>
        <w:rPr>
          <w:rFonts w:cs="Times New Roman"/>
          <w:b/>
          <w:color w:val="002060"/>
          <w:sz w:val="28"/>
          <w:szCs w:val="28"/>
        </w:rPr>
      </w:pPr>
      <w:r>
        <w:rPr>
          <w:rFonts w:cs="Times New Roman"/>
          <w:b/>
          <w:color w:val="002060"/>
          <w:sz w:val="28"/>
          <w:szCs w:val="28"/>
        </w:rPr>
        <w:t>Пояснительная записка</w:t>
      </w:r>
    </w:p>
    <w:p w:rsidR="00C745A7" w:rsidRDefault="00C745A7">
      <w:pPr>
        <w:spacing w:line="240" w:lineRule="auto"/>
        <w:ind w:right="6" w:firstLine="567"/>
        <w:rPr>
          <w:rFonts w:cs="Times New Roman"/>
          <w:color w:val="002060"/>
          <w:sz w:val="28"/>
          <w:szCs w:val="28"/>
        </w:rPr>
      </w:pPr>
    </w:p>
    <w:p w:rsidR="00C745A7" w:rsidRDefault="00AD1BE5">
      <w:pPr>
        <w:spacing w:line="240" w:lineRule="auto"/>
        <w:ind w:right="6" w:firstLine="567"/>
        <w:rPr>
          <w:rFonts w:cs="Times New Roman"/>
          <w:color w:val="002060"/>
          <w:sz w:val="28"/>
          <w:szCs w:val="28"/>
        </w:rPr>
      </w:pPr>
      <w:r>
        <w:rPr>
          <w:rFonts w:cs="Times New Roman"/>
          <w:color w:val="002060"/>
          <w:sz w:val="28"/>
          <w:szCs w:val="28"/>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 По остальным предметам учебного плана начального общего образования школа </w:t>
      </w:r>
      <w:r>
        <w:rPr>
          <w:rFonts w:cs="Times New Roman"/>
          <w:color w:val="002060"/>
          <w:sz w:val="28"/>
          <w:szCs w:val="28"/>
        </w:rPr>
        <w:lastRenderedPageBreak/>
        <w:t xml:space="preserve">также на основании решения педагогического совета (№ 1 от 20 августа 2024 года), приняла решение использовать федеральные рабочие программы. </w:t>
      </w:r>
    </w:p>
    <w:p w:rsidR="00C745A7" w:rsidRDefault="00AD1BE5">
      <w:pPr>
        <w:spacing w:line="240" w:lineRule="auto"/>
        <w:ind w:right="6" w:firstLine="567"/>
        <w:rPr>
          <w:rFonts w:cs="Times New Roman"/>
          <w:color w:val="002060"/>
          <w:sz w:val="28"/>
          <w:szCs w:val="28"/>
        </w:rPr>
      </w:pPr>
      <w:r>
        <w:rPr>
          <w:rFonts w:cs="Times New Roman"/>
          <w:color w:val="002060"/>
          <w:sz w:val="28"/>
          <w:szCs w:val="28"/>
        </w:rPr>
        <w:t xml:space="preserve">В данной ООП рабочие программы учебных предметов использованы из ФОП НОО и дополнены общим тематическим планированием для соблюдения структуры рабочих программ в соответствии с ФГОС НОО. </w:t>
      </w:r>
    </w:p>
    <w:p w:rsidR="00C745A7" w:rsidRDefault="00AD1BE5">
      <w:pPr>
        <w:spacing w:line="240" w:lineRule="auto"/>
        <w:ind w:right="6" w:firstLine="567"/>
        <w:rPr>
          <w:rFonts w:cs="Times New Roman"/>
          <w:color w:val="002060"/>
          <w:sz w:val="28"/>
          <w:szCs w:val="28"/>
        </w:rPr>
      </w:pPr>
      <w:r>
        <w:rPr>
          <w:rFonts w:cs="Times New Roman"/>
          <w:color w:val="002060"/>
          <w:sz w:val="28"/>
          <w:szCs w:val="28"/>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rsidR="00C745A7" w:rsidRDefault="00AD1BE5">
      <w:pPr>
        <w:spacing w:line="240" w:lineRule="auto"/>
        <w:ind w:right="6" w:firstLine="567"/>
        <w:rPr>
          <w:rFonts w:cs="Times New Roman"/>
          <w:color w:val="002060"/>
          <w:sz w:val="28"/>
          <w:szCs w:val="28"/>
        </w:rPr>
      </w:pPr>
      <w:r>
        <w:rPr>
          <w:rFonts w:cs="Times New Roman"/>
          <w:color w:val="002060"/>
          <w:sz w:val="28"/>
          <w:szCs w:val="28"/>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8" w:history="1">
        <w:r>
          <w:rPr>
            <w:rStyle w:val="a9"/>
            <w:rFonts w:cs="Times New Roman"/>
            <w:color w:val="002060"/>
            <w:sz w:val="28"/>
            <w:szCs w:val="28"/>
          </w:rPr>
          <w:t>https://edsoo.ru</w:t>
        </w:r>
      </w:hyperlink>
      <w:r>
        <w:rPr>
          <w:rFonts w:cs="Times New Roman"/>
          <w:color w:val="002060"/>
          <w:sz w:val="28"/>
          <w:szCs w:val="28"/>
        </w:rPr>
        <w:t xml:space="preserve">. за своим </w:t>
      </w:r>
      <w:r>
        <w:rPr>
          <w:rFonts w:cs="Times New Roman"/>
          <w:color w:val="002060"/>
          <w:sz w:val="28"/>
          <w:szCs w:val="28"/>
          <w:lang w:val="en-US"/>
        </w:rPr>
        <w:t>ID</w:t>
      </w:r>
      <w:r>
        <w:rPr>
          <w:rFonts w:cs="Times New Roman"/>
          <w:color w:val="002060"/>
          <w:sz w:val="28"/>
          <w:szCs w:val="28"/>
        </w:rPr>
        <w:t xml:space="preserve"> номером. </w:t>
      </w:r>
    </w:p>
    <w:p w:rsidR="00C745A7" w:rsidRDefault="00AD1BE5">
      <w:pPr>
        <w:spacing w:line="240" w:lineRule="auto"/>
        <w:ind w:right="6" w:firstLine="567"/>
        <w:rPr>
          <w:rFonts w:cs="Times New Roman"/>
          <w:color w:val="002060"/>
          <w:sz w:val="28"/>
          <w:szCs w:val="28"/>
        </w:rPr>
      </w:pPr>
      <w:r>
        <w:rPr>
          <w:rFonts w:cs="Times New Roman"/>
          <w:color w:val="002060"/>
          <w:sz w:val="28"/>
          <w:szCs w:val="28"/>
        </w:rPr>
        <w:t xml:space="preserve">Курсы внеурочной деятельности «Разговоры о важном», реализуются в соответствии с Федеральными рабочими программами и являются приложением к данной образовательной программе начального общего образования </w:t>
      </w:r>
      <w:hyperlink r:id="rId19" w:history="1">
        <w:r w:rsidR="00CB6F26" w:rsidRPr="00CB6F26">
          <w:rPr>
            <w:color w:val="0000FF"/>
            <w:u w:val="single"/>
          </w:rPr>
          <w:t>Разговоры о важном — Официальный сайт</w:t>
        </w:r>
      </w:hyperlink>
      <w:r>
        <w:rPr>
          <w:rFonts w:cs="Times New Roman"/>
          <w:color w:val="002060"/>
          <w:sz w:val="28"/>
          <w:szCs w:val="28"/>
        </w:rPr>
        <w:t xml:space="preserve"> Также в школе реализуются рабочие программы по курсам внеурочной деятельности, направленные на развитие занятий,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удовлетворения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«Спортивные игры», «Основы религиозных культур и принципы светской этики», «Основы английского языка», «Проектная мастерская», «Разговоры о важном», «Проектная мастерская», «Финансовая грамотность», «Становлюсь грамотным читателем: читаю, думаю, понимаю», «Волшебный карандаш», «Шахматы», «Орлята России».</w:t>
      </w:r>
    </w:p>
    <w:p w:rsidR="00C745A7" w:rsidRDefault="00C745A7">
      <w:pPr>
        <w:spacing w:line="240" w:lineRule="auto"/>
        <w:ind w:right="6" w:firstLine="567"/>
        <w:rPr>
          <w:rFonts w:cs="Times New Roman"/>
          <w:color w:val="002060"/>
          <w:sz w:val="28"/>
          <w:szCs w:val="28"/>
          <w:highlight w:val="yellow"/>
        </w:rPr>
      </w:pPr>
    </w:p>
    <w:p w:rsidR="00C745A7" w:rsidRDefault="00AD1BE5">
      <w:pPr>
        <w:pStyle w:val="afff2"/>
        <w:numPr>
          <w:ilvl w:val="2"/>
          <w:numId w:val="6"/>
        </w:numPr>
        <w:spacing w:line="240" w:lineRule="auto"/>
        <w:ind w:left="600" w:right="6" w:hanging="807"/>
        <w:jc w:val="center"/>
        <w:rPr>
          <w:rFonts w:cs="Times New Roman"/>
          <w:b/>
          <w:bCs/>
          <w:color w:val="002060"/>
          <w:sz w:val="28"/>
          <w:szCs w:val="28"/>
        </w:rPr>
      </w:pPr>
      <w:r>
        <w:rPr>
          <w:rFonts w:cs="Times New Roman"/>
          <w:b/>
          <w:bCs/>
          <w:color w:val="002060"/>
          <w:sz w:val="28"/>
          <w:szCs w:val="28"/>
        </w:rPr>
        <w:t>Рабочая программа по учебному предмету «Русский язык»</w:t>
      </w:r>
    </w:p>
    <w:p w:rsidR="00C745A7" w:rsidRDefault="00C745A7">
      <w:pPr>
        <w:spacing w:line="264" w:lineRule="auto"/>
        <w:ind w:firstLine="0"/>
        <w:rPr>
          <w:rFonts w:eastAsia="Calibri" w:cs="Times New Roman"/>
          <w:color w:val="002060"/>
          <w:sz w:val="28"/>
          <w:szCs w:val="28"/>
          <w:lang w:eastAsia="en-US"/>
        </w:rPr>
      </w:pPr>
    </w:p>
    <w:p w:rsidR="00C745A7" w:rsidRDefault="00C745A7">
      <w:pPr>
        <w:spacing w:line="240" w:lineRule="auto"/>
        <w:ind w:right="-143"/>
        <w:jc w:val="center"/>
        <w:rPr>
          <w:rFonts w:eastAsia="MS Mincho" w:cs="Times New Roman"/>
          <w:b/>
          <w:sz w:val="28"/>
          <w:szCs w:val="28"/>
        </w:rPr>
      </w:pPr>
      <w:bookmarkStart w:id="29" w:name="block-55038934"/>
    </w:p>
    <w:p w:rsidR="00C745A7" w:rsidRDefault="00AD1BE5">
      <w:pPr>
        <w:spacing w:line="240" w:lineRule="auto"/>
        <w:jc w:val="center"/>
        <w:rPr>
          <w:rFonts w:cs="Times New Roman"/>
          <w:sz w:val="28"/>
          <w:szCs w:val="28"/>
        </w:rPr>
      </w:pPr>
      <w:bookmarkStart w:id="30" w:name="block-63247325"/>
      <w:r>
        <w:rPr>
          <w:rFonts w:cs="Times New Roman"/>
          <w:b/>
          <w:color w:val="000000"/>
          <w:sz w:val="28"/>
          <w:szCs w:val="28"/>
        </w:rPr>
        <w:t>ПОЯСНИТЕЛЬНАЯ ЗАПИСКА</w:t>
      </w:r>
    </w:p>
    <w:p w:rsidR="00C745A7" w:rsidRDefault="00AD1BE5">
      <w:pPr>
        <w:spacing w:line="240" w:lineRule="auto"/>
        <w:ind w:firstLine="600"/>
        <w:rPr>
          <w:rFonts w:cs="Times New Roman"/>
          <w:sz w:val="28"/>
          <w:szCs w:val="28"/>
        </w:rPr>
      </w:pPr>
      <w:r>
        <w:rPr>
          <w:rFonts w:cs="Times New Roman"/>
          <w:color w:val="000000"/>
          <w:sz w:val="28"/>
          <w:szCs w:val="28"/>
        </w:rPr>
        <w:t xml:space="preserve">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w:t>
      </w:r>
      <w:r>
        <w:rPr>
          <w:rFonts w:cs="Times New Roman"/>
          <w:color w:val="000000"/>
          <w:sz w:val="28"/>
          <w:szCs w:val="28"/>
        </w:rPr>
        <w:lastRenderedPageBreak/>
        <w:t>пояснительную записку, содержание обучения, планируемые результаты освоения программы по русскому языку, тематическое планирование, поурочное планирование, перечень (кодификатор)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C745A7" w:rsidRDefault="00AD1BE5">
      <w:pPr>
        <w:spacing w:line="240" w:lineRule="auto"/>
        <w:ind w:firstLine="600"/>
        <w:rPr>
          <w:rFonts w:cs="Times New Roman"/>
          <w:sz w:val="28"/>
          <w:szCs w:val="28"/>
        </w:rPr>
      </w:pPr>
      <w:r>
        <w:rPr>
          <w:rFonts w:cs="Times New Roman"/>
          <w:color w:val="000000"/>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745A7" w:rsidRDefault="00AD1BE5">
      <w:pPr>
        <w:spacing w:line="240" w:lineRule="auto"/>
        <w:ind w:firstLine="600"/>
        <w:rPr>
          <w:rFonts w:cs="Times New Roman"/>
          <w:sz w:val="28"/>
          <w:szCs w:val="28"/>
        </w:rPr>
      </w:pPr>
      <w:r>
        <w:rPr>
          <w:rFonts w:cs="Times New Roman"/>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C745A7" w:rsidRDefault="00AD1BE5">
      <w:pPr>
        <w:spacing w:line="240" w:lineRule="auto"/>
        <w:ind w:firstLine="600"/>
        <w:rPr>
          <w:rFonts w:cs="Times New Roman"/>
          <w:sz w:val="28"/>
          <w:szCs w:val="28"/>
        </w:rPr>
      </w:pPr>
      <w:r>
        <w:rPr>
          <w:rFonts w:cs="Times New Roman"/>
          <w:color w:val="000000"/>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745A7" w:rsidRDefault="00AD1BE5">
      <w:pPr>
        <w:spacing w:line="240" w:lineRule="auto"/>
        <w:ind w:left="120"/>
        <w:rPr>
          <w:rFonts w:cs="Times New Roman"/>
          <w:sz w:val="28"/>
          <w:szCs w:val="28"/>
        </w:rPr>
      </w:pPr>
      <w:r>
        <w:rPr>
          <w:rFonts w:cs="Times New Roman"/>
          <w:b/>
          <w:color w:val="000000"/>
          <w:sz w:val="28"/>
          <w:szCs w:val="28"/>
        </w:rPr>
        <w:t>ОБЩАЯ ХАРАКТЕРИСТИКА УЧЕБНОГО ПРЕДМЕТА «РУССКИЙ ЯЗЫК»</w:t>
      </w:r>
    </w:p>
    <w:p w:rsidR="00C745A7" w:rsidRDefault="00AD1BE5">
      <w:pPr>
        <w:spacing w:line="240" w:lineRule="auto"/>
        <w:ind w:firstLine="600"/>
        <w:rPr>
          <w:rFonts w:cs="Times New Roman"/>
          <w:sz w:val="28"/>
          <w:szCs w:val="28"/>
        </w:rPr>
      </w:pPr>
      <w:r>
        <w:rPr>
          <w:rFonts w:cs="Times New Roman"/>
          <w:color w:val="000000"/>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C745A7" w:rsidRDefault="00AD1BE5">
      <w:pPr>
        <w:spacing w:line="240" w:lineRule="auto"/>
        <w:ind w:firstLine="600"/>
        <w:rPr>
          <w:rFonts w:cs="Times New Roman"/>
          <w:sz w:val="28"/>
          <w:szCs w:val="28"/>
        </w:rPr>
      </w:pPr>
      <w:r>
        <w:rPr>
          <w:rFonts w:cs="Times New Roman"/>
          <w:color w:val="000000"/>
          <w:sz w:val="28"/>
          <w:szCs w:val="28"/>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 а также будут востребованы в жизни.</w:t>
      </w:r>
    </w:p>
    <w:p w:rsidR="00C745A7" w:rsidRDefault="00AD1BE5">
      <w:pPr>
        <w:spacing w:line="240" w:lineRule="auto"/>
        <w:ind w:firstLine="600"/>
        <w:rPr>
          <w:rFonts w:cs="Times New Roman"/>
          <w:sz w:val="28"/>
          <w:szCs w:val="28"/>
        </w:rPr>
      </w:pPr>
      <w:r>
        <w:rPr>
          <w:rFonts w:cs="Times New Roman"/>
          <w:color w:val="000000"/>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C745A7" w:rsidRDefault="00AD1BE5">
      <w:pPr>
        <w:spacing w:line="240" w:lineRule="auto"/>
        <w:ind w:firstLine="600"/>
        <w:rPr>
          <w:rFonts w:cs="Times New Roman"/>
          <w:sz w:val="28"/>
          <w:szCs w:val="28"/>
        </w:rPr>
      </w:pPr>
      <w:r>
        <w:rPr>
          <w:rFonts w:cs="Times New Roman"/>
          <w:color w:val="000000"/>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w:t>
      </w:r>
      <w:r>
        <w:rPr>
          <w:rFonts w:cs="Times New Roman"/>
          <w:color w:val="000000"/>
          <w:sz w:val="28"/>
          <w:szCs w:val="28"/>
        </w:rPr>
        <w:lastRenderedPageBreak/>
        <w:t>как языковая, коммуникативная, читательская, общекультурная и социальная грамотность.</w:t>
      </w:r>
    </w:p>
    <w:p w:rsidR="00C745A7" w:rsidRDefault="00AD1BE5">
      <w:pPr>
        <w:spacing w:line="240" w:lineRule="auto"/>
        <w:ind w:firstLine="600"/>
        <w:rPr>
          <w:rFonts w:cs="Times New Roman"/>
          <w:sz w:val="28"/>
          <w:szCs w:val="28"/>
        </w:rPr>
      </w:pPr>
      <w:r>
        <w:rPr>
          <w:rFonts w:cs="Times New Roman"/>
          <w:color w:val="000000"/>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C745A7" w:rsidRDefault="00AD1BE5">
      <w:pPr>
        <w:spacing w:line="240" w:lineRule="auto"/>
        <w:ind w:firstLine="600"/>
        <w:rPr>
          <w:rFonts w:cs="Times New Roman"/>
          <w:sz w:val="28"/>
          <w:szCs w:val="28"/>
        </w:rPr>
      </w:pPr>
      <w:r>
        <w:rPr>
          <w:rFonts w:cs="Times New Roman"/>
          <w:color w:val="000000"/>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C745A7" w:rsidRDefault="00C745A7">
      <w:pPr>
        <w:spacing w:line="240" w:lineRule="auto"/>
        <w:ind w:left="120"/>
        <w:jc w:val="center"/>
        <w:rPr>
          <w:rFonts w:cs="Times New Roman"/>
          <w:b/>
          <w:color w:val="000000"/>
          <w:sz w:val="28"/>
          <w:szCs w:val="28"/>
        </w:rPr>
      </w:pPr>
    </w:p>
    <w:p w:rsidR="00C745A7" w:rsidRDefault="00AD1BE5">
      <w:pPr>
        <w:spacing w:line="240" w:lineRule="auto"/>
        <w:ind w:left="120"/>
        <w:jc w:val="center"/>
        <w:rPr>
          <w:rFonts w:cs="Times New Roman"/>
          <w:sz w:val="28"/>
          <w:szCs w:val="28"/>
        </w:rPr>
      </w:pPr>
      <w:r>
        <w:rPr>
          <w:rFonts w:cs="Times New Roman"/>
          <w:b/>
          <w:color w:val="000000"/>
          <w:sz w:val="28"/>
          <w:szCs w:val="28"/>
        </w:rPr>
        <w:t>ЦЕЛИ ИЗУЧЕНИЯ УЧЕБНОГО ПРЕДМЕТА</w:t>
      </w:r>
      <w:r>
        <w:rPr>
          <w:rFonts w:cs="Times New Roman"/>
          <w:b/>
          <w:color w:val="333333"/>
          <w:sz w:val="28"/>
          <w:szCs w:val="28"/>
        </w:rPr>
        <w:t xml:space="preserve"> </w:t>
      </w:r>
      <w:r>
        <w:rPr>
          <w:rFonts w:cs="Times New Roman"/>
          <w:b/>
          <w:color w:val="000000"/>
          <w:sz w:val="28"/>
          <w:szCs w:val="28"/>
        </w:rPr>
        <w:t>«РУССКИЙ ЯЗЫК»</w:t>
      </w:r>
    </w:p>
    <w:p w:rsidR="00C745A7" w:rsidRDefault="00AD1BE5">
      <w:pPr>
        <w:spacing w:line="240" w:lineRule="auto"/>
        <w:ind w:firstLine="600"/>
        <w:rPr>
          <w:rFonts w:cs="Times New Roman"/>
          <w:sz w:val="28"/>
          <w:szCs w:val="28"/>
        </w:rPr>
      </w:pPr>
      <w:r>
        <w:rPr>
          <w:rFonts w:cs="Times New Roman"/>
          <w:color w:val="000000"/>
          <w:sz w:val="28"/>
          <w:szCs w:val="28"/>
        </w:rPr>
        <w:t>Изучение русского языка направлено на достижение следующих целей:</w:t>
      </w:r>
    </w:p>
    <w:p w:rsidR="00C745A7" w:rsidRDefault="00AD1BE5">
      <w:pPr>
        <w:numPr>
          <w:ilvl w:val="0"/>
          <w:numId w:val="30"/>
        </w:numPr>
        <w:spacing w:line="240" w:lineRule="auto"/>
        <w:rPr>
          <w:rFonts w:cs="Times New Roman"/>
          <w:sz w:val="28"/>
          <w:szCs w:val="28"/>
        </w:rPr>
      </w:pPr>
      <w:r>
        <w:rPr>
          <w:rFonts w:cs="Times New Roman"/>
          <w:color w:val="000000"/>
          <w:sz w:val="28"/>
          <w:szCs w:val="28"/>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C745A7" w:rsidRDefault="00AD1BE5">
      <w:pPr>
        <w:numPr>
          <w:ilvl w:val="0"/>
          <w:numId w:val="30"/>
        </w:numPr>
        <w:spacing w:line="240" w:lineRule="auto"/>
        <w:rPr>
          <w:rFonts w:cs="Times New Roman"/>
          <w:sz w:val="28"/>
          <w:szCs w:val="28"/>
        </w:rPr>
      </w:pPr>
      <w:r>
        <w:rPr>
          <w:rFonts w:cs="Times New Roman"/>
          <w:color w:val="000000"/>
          <w:sz w:val="28"/>
          <w:szCs w:val="28"/>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C745A7" w:rsidRDefault="00AD1BE5">
      <w:pPr>
        <w:numPr>
          <w:ilvl w:val="0"/>
          <w:numId w:val="30"/>
        </w:numPr>
        <w:spacing w:line="240" w:lineRule="auto"/>
        <w:rPr>
          <w:rFonts w:cs="Times New Roman"/>
          <w:sz w:val="28"/>
          <w:szCs w:val="28"/>
        </w:rPr>
      </w:pPr>
      <w:r>
        <w:rPr>
          <w:rFonts w:cs="Times New Roman"/>
          <w:color w:val="000000"/>
          <w:sz w:val="28"/>
          <w:szCs w:val="28"/>
        </w:rPr>
        <w:t xml:space="preserve">–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w:t>
      </w:r>
    </w:p>
    <w:p w:rsidR="00C745A7" w:rsidRDefault="00AD1BE5">
      <w:pPr>
        <w:numPr>
          <w:ilvl w:val="0"/>
          <w:numId w:val="30"/>
        </w:numPr>
        <w:spacing w:line="240" w:lineRule="auto"/>
        <w:rPr>
          <w:rFonts w:cs="Times New Roman"/>
          <w:sz w:val="28"/>
          <w:szCs w:val="28"/>
        </w:rPr>
      </w:pPr>
      <w:r>
        <w:rPr>
          <w:rFonts w:cs="Times New Roman"/>
          <w:color w:val="000000"/>
          <w:sz w:val="28"/>
          <w:szCs w:val="28"/>
        </w:rPr>
        <w:lastRenderedPageBreak/>
        <w:t>–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745A7" w:rsidRDefault="00AD1BE5">
      <w:pPr>
        <w:numPr>
          <w:ilvl w:val="0"/>
          <w:numId w:val="30"/>
        </w:numPr>
        <w:spacing w:line="240" w:lineRule="auto"/>
        <w:rPr>
          <w:rFonts w:cs="Times New Roman"/>
          <w:sz w:val="28"/>
          <w:szCs w:val="28"/>
        </w:rPr>
      </w:pPr>
      <w:r>
        <w:rPr>
          <w:rFonts w:cs="Times New Roman"/>
          <w:color w:val="000000"/>
          <w:sz w:val="28"/>
          <w:szCs w:val="28"/>
        </w:rPr>
        <w:t>– развитие функциональной грамотности, готовности к успешному взаимодействию с изменяющимся миром и дальнейшему успешному образованию.</w:t>
      </w:r>
    </w:p>
    <w:p w:rsidR="00C745A7" w:rsidRDefault="00AD1BE5">
      <w:pPr>
        <w:spacing w:line="240" w:lineRule="auto"/>
        <w:ind w:firstLine="600"/>
        <w:rPr>
          <w:rFonts w:cs="Times New Roman"/>
          <w:sz w:val="28"/>
          <w:szCs w:val="28"/>
        </w:rPr>
      </w:pPr>
      <w:r>
        <w:rPr>
          <w:rFonts w:cs="Times New Roman"/>
          <w:color w:val="000000"/>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C745A7" w:rsidRDefault="00AD1BE5">
      <w:pPr>
        <w:spacing w:line="240" w:lineRule="auto"/>
        <w:ind w:firstLine="600"/>
        <w:rPr>
          <w:rFonts w:cs="Times New Roman"/>
          <w:sz w:val="28"/>
          <w:szCs w:val="28"/>
        </w:rPr>
      </w:pPr>
      <w:r>
        <w:rPr>
          <w:rFonts w:cs="Times New Roman"/>
          <w:color w:val="000000"/>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C745A7" w:rsidRDefault="00AD1BE5">
      <w:pPr>
        <w:spacing w:line="240" w:lineRule="auto"/>
        <w:ind w:firstLine="600"/>
        <w:rPr>
          <w:rFonts w:cs="Times New Roman"/>
          <w:sz w:val="28"/>
          <w:szCs w:val="28"/>
        </w:rPr>
      </w:pPr>
      <w:r>
        <w:rPr>
          <w:rFonts w:cs="Times New Roman"/>
          <w:color w:val="000000"/>
          <w:sz w:val="28"/>
          <w:szCs w:val="28"/>
        </w:rPr>
        <w:t>Программа по русскому языку позволит педагогическому работнику:</w:t>
      </w:r>
    </w:p>
    <w:p w:rsidR="00C745A7" w:rsidRDefault="00AD1BE5">
      <w:pPr>
        <w:numPr>
          <w:ilvl w:val="0"/>
          <w:numId w:val="31"/>
        </w:numPr>
        <w:spacing w:line="240" w:lineRule="auto"/>
        <w:rPr>
          <w:rFonts w:cs="Times New Roman"/>
          <w:sz w:val="28"/>
          <w:szCs w:val="28"/>
        </w:rPr>
      </w:pPr>
      <w:r>
        <w:rPr>
          <w:rFonts w:cs="Times New Roman"/>
          <w:color w:val="000000"/>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C745A7" w:rsidRDefault="00AD1BE5">
      <w:pPr>
        <w:numPr>
          <w:ilvl w:val="0"/>
          <w:numId w:val="31"/>
        </w:numPr>
        <w:spacing w:line="240" w:lineRule="auto"/>
        <w:rPr>
          <w:rFonts w:cs="Times New Roman"/>
          <w:sz w:val="28"/>
          <w:szCs w:val="28"/>
        </w:rPr>
      </w:pPr>
      <w:r>
        <w:rPr>
          <w:rFonts w:cs="Times New Roman"/>
          <w:color w:val="000000"/>
          <w:sz w:val="28"/>
          <w:szCs w:val="28"/>
        </w:rPr>
        <w:t>– определить и структурировать планируемые результаты обучения и содержание русского языка по годам обучения в соответствии с ФГОС НОО;</w:t>
      </w:r>
    </w:p>
    <w:p w:rsidR="00C745A7" w:rsidRDefault="00AD1BE5">
      <w:pPr>
        <w:numPr>
          <w:ilvl w:val="0"/>
          <w:numId w:val="31"/>
        </w:numPr>
        <w:spacing w:line="240" w:lineRule="auto"/>
        <w:rPr>
          <w:rFonts w:cs="Times New Roman"/>
          <w:sz w:val="28"/>
          <w:szCs w:val="28"/>
        </w:rPr>
      </w:pPr>
      <w:r>
        <w:rPr>
          <w:rFonts w:cs="Times New Roman"/>
          <w:color w:val="000000"/>
          <w:sz w:val="28"/>
          <w:szCs w:val="28"/>
        </w:rPr>
        <w:t>– разработать календарно-тематическое планирование с учётом особенностей конкретного класса.</w:t>
      </w:r>
    </w:p>
    <w:p w:rsidR="00C745A7" w:rsidRDefault="00AD1BE5">
      <w:pPr>
        <w:spacing w:line="240" w:lineRule="auto"/>
        <w:ind w:firstLine="600"/>
        <w:rPr>
          <w:rFonts w:cs="Times New Roman"/>
          <w:sz w:val="28"/>
          <w:szCs w:val="28"/>
        </w:rPr>
      </w:pPr>
      <w:r>
        <w:rPr>
          <w:rFonts w:cs="Times New Roman"/>
          <w:color w:val="000000"/>
          <w:sz w:val="28"/>
          <w:szCs w:val="28"/>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C745A7" w:rsidRDefault="00AD1BE5">
      <w:pPr>
        <w:spacing w:line="240" w:lineRule="auto"/>
        <w:ind w:firstLine="600"/>
        <w:rPr>
          <w:rFonts w:cs="Times New Roman"/>
          <w:sz w:val="28"/>
          <w:szCs w:val="28"/>
        </w:rPr>
      </w:pPr>
      <w:r>
        <w:rPr>
          <w:rFonts w:cs="Times New Roman"/>
          <w:color w:val="000000"/>
          <w:sz w:val="28"/>
          <w:szCs w:val="28"/>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C745A7" w:rsidRDefault="00AD1BE5">
      <w:pPr>
        <w:spacing w:line="240" w:lineRule="auto"/>
        <w:ind w:firstLine="600"/>
        <w:rPr>
          <w:rFonts w:cs="Times New Roman"/>
          <w:sz w:val="28"/>
          <w:szCs w:val="28"/>
        </w:rPr>
      </w:pPr>
      <w:r>
        <w:rPr>
          <w:rFonts w:cs="Times New Roman"/>
          <w:color w:val="000000"/>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C745A7" w:rsidRDefault="00AD1BE5">
      <w:pPr>
        <w:spacing w:line="240" w:lineRule="auto"/>
        <w:ind w:firstLine="600"/>
        <w:rPr>
          <w:rFonts w:cs="Times New Roman"/>
          <w:sz w:val="28"/>
          <w:szCs w:val="28"/>
        </w:rPr>
      </w:pPr>
      <w:r>
        <w:rPr>
          <w:rFonts w:cs="Times New Roman"/>
          <w:color w:val="000000"/>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w:t>
      </w:r>
      <w:r>
        <w:rPr>
          <w:rFonts w:cs="Times New Roman"/>
          <w:color w:val="000000"/>
          <w:sz w:val="28"/>
          <w:szCs w:val="28"/>
        </w:rPr>
        <w:lastRenderedPageBreak/>
        <w:t>уровне начального общего образования и готовности обучающегося к дальнейшему обучению.</w:t>
      </w:r>
    </w:p>
    <w:p w:rsidR="00C745A7" w:rsidRDefault="00C745A7">
      <w:pPr>
        <w:spacing w:line="240" w:lineRule="auto"/>
        <w:ind w:firstLine="600"/>
        <w:rPr>
          <w:rFonts w:cs="Times New Roman"/>
          <w:b/>
          <w:color w:val="000000"/>
          <w:sz w:val="28"/>
          <w:szCs w:val="28"/>
        </w:rPr>
      </w:pPr>
    </w:p>
    <w:p w:rsidR="00C745A7" w:rsidRDefault="00AD1BE5">
      <w:pPr>
        <w:spacing w:line="240" w:lineRule="auto"/>
        <w:ind w:firstLine="600"/>
        <w:jc w:val="center"/>
        <w:rPr>
          <w:rFonts w:cs="Times New Roman"/>
          <w:sz w:val="28"/>
          <w:szCs w:val="28"/>
        </w:rPr>
      </w:pPr>
      <w:r>
        <w:rPr>
          <w:rFonts w:cs="Times New Roman"/>
          <w:b/>
          <w:color w:val="000000"/>
          <w:sz w:val="28"/>
          <w:szCs w:val="28"/>
        </w:rPr>
        <w:t>МЕСТО УЧЕБНОГО ПРЕДМЕТА</w:t>
      </w:r>
      <w:r>
        <w:rPr>
          <w:rFonts w:cs="Times New Roman"/>
          <w:b/>
          <w:color w:val="333333"/>
          <w:sz w:val="28"/>
          <w:szCs w:val="28"/>
        </w:rPr>
        <w:t xml:space="preserve"> </w:t>
      </w:r>
      <w:r>
        <w:rPr>
          <w:rFonts w:cs="Times New Roman"/>
          <w:b/>
          <w:color w:val="000000"/>
          <w:sz w:val="28"/>
          <w:szCs w:val="28"/>
        </w:rPr>
        <w:t>«РУССКИЙ ЯЗЫК» В УЧЕБНОМ ПЛАНЕ</w:t>
      </w:r>
    </w:p>
    <w:p w:rsidR="00C745A7" w:rsidRDefault="00AD1BE5">
      <w:pPr>
        <w:spacing w:line="240" w:lineRule="auto"/>
        <w:ind w:left="120"/>
        <w:rPr>
          <w:rFonts w:cs="Times New Roman"/>
          <w:sz w:val="28"/>
          <w:szCs w:val="28"/>
        </w:rPr>
      </w:pPr>
      <w:r>
        <w:rPr>
          <w:rFonts w:cs="Times New Roman"/>
          <w:color w:val="000000"/>
          <w:sz w:val="28"/>
          <w:szCs w:val="28"/>
        </w:rPr>
        <w:t xml:space="preserve">Общее число часов, рекомендованных для изучения русского языка, – </w:t>
      </w:r>
      <w:bookmarkStart w:id="31" w:name="8c3bf606-7a1d-4fcd-94d7-0135a7a0563e"/>
      <w:r>
        <w:rPr>
          <w:rFonts w:cs="Times New Roman"/>
          <w:color w:val="000000"/>
          <w:sz w:val="28"/>
          <w:szCs w:val="28"/>
        </w:rPr>
        <w:t>675</w:t>
      </w:r>
      <w:bookmarkEnd w:id="31"/>
      <w:r>
        <w:rPr>
          <w:rFonts w:cs="Times New Roman"/>
          <w:color w:val="000000"/>
          <w:sz w:val="28"/>
          <w:szCs w:val="28"/>
        </w:rPr>
        <w:t xml:space="preserve"> (4 часов в неделю в каждом классе): в 1 классе – 132 часа, во 2–4 классах – по 170 часов.</w:t>
      </w:r>
    </w:p>
    <w:p w:rsidR="00C745A7" w:rsidRDefault="00AD1BE5">
      <w:pPr>
        <w:spacing w:line="240" w:lineRule="auto"/>
        <w:ind w:left="120"/>
        <w:jc w:val="center"/>
        <w:rPr>
          <w:rFonts w:cs="Times New Roman"/>
          <w:sz w:val="28"/>
          <w:szCs w:val="28"/>
        </w:rPr>
      </w:pPr>
      <w:bookmarkStart w:id="32" w:name="block-63247320"/>
      <w:bookmarkEnd w:id="30"/>
      <w:r>
        <w:rPr>
          <w:rFonts w:cs="Times New Roman"/>
          <w:b/>
          <w:color w:val="000000"/>
          <w:sz w:val="28"/>
          <w:szCs w:val="28"/>
          <w:lang w:val="en-US"/>
        </w:rPr>
        <w:t>C</w:t>
      </w:r>
      <w:r>
        <w:rPr>
          <w:rFonts w:cs="Times New Roman"/>
          <w:b/>
          <w:color w:val="000000"/>
          <w:sz w:val="28"/>
          <w:szCs w:val="28"/>
        </w:rPr>
        <w:t>ОДЕРЖАНИЕ УЧЕБНОГО ПРЕДМЕТА</w:t>
      </w:r>
    </w:p>
    <w:p w:rsidR="00C745A7" w:rsidRDefault="00AD1BE5">
      <w:pPr>
        <w:spacing w:line="240" w:lineRule="auto"/>
        <w:ind w:left="120"/>
        <w:rPr>
          <w:rFonts w:cs="Times New Roman"/>
          <w:sz w:val="28"/>
          <w:szCs w:val="28"/>
        </w:rPr>
      </w:pPr>
      <w:r>
        <w:rPr>
          <w:rFonts w:cs="Times New Roman"/>
          <w:b/>
          <w:color w:val="000000"/>
          <w:sz w:val="28"/>
          <w:szCs w:val="28"/>
        </w:rPr>
        <w:t>1 КЛАСС</w:t>
      </w:r>
    </w:p>
    <w:p w:rsidR="00C745A7" w:rsidRDefault="00AD1BE5">
      <w:pPr>
        <w:spacing w:line="240" w:lineRule="auto"/>
        <w:ind w:firstLine="600"/>
        <w:rPr>
          <w:rFonts w:cs="Times New Roman"/>
          <w:sz w:val="28"/>
          <w:szCs w:val="28"/>
        </w:rPr>
      </w:pPr>
      <w:r>
        <w:rPr>
          <w:rFonts w:cs="Times New Roman"/>
          <w:b/>
          <w:color w:val="000000"/>
          <w:sz w:val="28"/>
          <w:szCs w:val="28"/>
        </w:rPr>
        <w:t>Обучение грамоте</w:t>
      </w:r>
    </w:p>
    <w:p w:rsidR="00C745A7" w:rsidRDefault="00AD1BE5">
      <w:pPr>
        <w:spacing w:line="240" w:lineRule="auto"/>
        <w:ind w:firstLine="600"/>
        <w:rPr>
          <w:rFonts w:cs="Times New Roman"/>
          <w:sz w:val="28"/>
          <w:szCs w:val="28"/>
        </w:rPr>
      </w:pPr>
      <w:r>
        <w:rPr>
          <w:rFonts w:cs="Times New Roman"/>
          <w:color w:val="000000"/>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C745A7" w:rsidRDefault="00AD1BE5">
      <w:pPr>
        <w:spacing w:line="240" w:lineRule="auto"/>
        <w:ind w:firstLine="600"/>
        <w:rPr>
          <w:rFonts w:cs="Times New Roman"/>
          <w:sz w:val="28"/>
          <w:szCs w:val="28"/>
        </w:rPr>
      </w:pPr>
      <w:r>
        <w:rPr>
          <w:rFonts w:cs="Times New Roman"/>
          <w:b/>
          <w:color w:val="000000"/>
          <w:sz w:val="28"/>
          <w:szCs w:val="28"/>
        </w:rPr>
        <w:t>Развитие речи</w:t>
      </w:r>
    </w:p>
    <w:p w:rsidR="00C745A7" w:rsidRDefault="00AD1BE5">
      <w:pPr>
        <w:spacing w:line="240" w:lineRule="auto"/>
        <w:ind w:firstLine="600"/>
        <w:rPr>
          <w:rFonts w:cs="Times New Roman"/>
          <w:sz w:val="28"/>
          <w:szCs w:val="28"/>
        </w:rPr>
      </w:pPr>
      <w:r>
        <w:rPr>
          <w:rFonts w:cs="Times New Roman"/>
          <w:color w:val="000000"/>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C745A7" w:rsidRDefault="00AD1BE5">
      <w:pPr>
        <w:spacing w:line="240" w:lineRule="auto"/>
        <w:ind w:firstLine="600"/>
        <w:rPr>
          <w:rFonts w:cs="Times New Roman"/>
          <w:sz w:val="28"/>
          <w:szCs w:val="28"/>
        </w:rPr>
      </w:pPr>
      <w:r>
        <w:rPr>
          <w:rFonts w:cs="Times New Roman"/>
          <w:color w:val="000000"/>
          <w:sz w:val="28"/>
          <w:szCs w:val="28"/>
        </w:rPr>
        <w:t>Понимание текста при его прослушивании и при самостоятельном чтении вслух.</w:t>
      </w:r>
    </w:p>
    <w:p w:rsidR="00C745A7" w:rsidRDefault="00AD1BE5">
      <w:pPr>
        <w:spacing w:line="240" w:lineRule="auto"/>
        <w:ind w:firstLine="600"/>
        <w:rPr>
          <w:rFonts w:cs="Times New Roman"/>
          <w:sz w:val="28"/>
          <w:szCs w:val="28"/>
        </w:rPr>
      </w:pPr>
      <w:r>
        <w:rPr>
          <w:rFonts w:cs="Times New Roman"/>
          <w:b/>
          <w:color w:val="000000"/>
          <w:sz w:val="28"/>
          <w:szCs w:val="28"/>
        </w:rPr>
        <w:t>Слово и предложение</w:t>
      </w:r>
    </w:p>
    <w:p w:rsidR="00C745A7" w:rsidRDefault="00AD1BE5">
      <w:pPr>
        <w:spacing w:line="240" w:lineRule="auto"/>
        <w:ind w:firstLine="600"/>
        <w:rPr>
          <w:rFonts w:cs="Times New Roman"/>
          <w:sz w:val="28"/>
          <w:szCs w:val="28"/>
        </w:rPr>
      </w:pPr>
      <w:r>
        <w:rPr>
          <w:rFonts w:cs="Times New Roman"/>
          <w:color w:val="000000"/>
          <w:sz w:val="28"/>
          <w:szCs w:val="28"/>
        </w:rPr>
        <w:t>Различение слова и предложения. Работа с предложением: выделение слов, изменение их порядка.</w:t>
      </w:r>
    </w:p>
    <w:p w:rsidR="00C745A7" w:rsidRDefault="00AD1BE5">
      <w:pPr>
        <w:spacing w:line="240" w:lineRule="auto"/>
        <w:ind w:firstLine="600"/>
        <w:rPr>
          <w:rFonts w:cs="Times New Roman"/>
          <w:sz w:val="28"/>
          <w:szCs w:val="28"/>
        </w:rPr>
      </w:pPr>
      <w:r>
        <w:rPr>
          <w:rFonts w:cs="Times New Roman"/>
          <w:color w:val="000000"/>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C745A7" w:rsidRDefault="00AD1BE5">
      <w:pPr>
        <w:spacing w:line="240" w:lineRule="auto"/>
        <w:ind w:firstLine="600"/>
        <w:rPr>
          <w:rFonts w:cs="Times New Roman"/>
          <w:sz w:val="28"/>
          <w:szCs w:val="28"/>
        </w:rPr>
      </w:pPr>
      <w:r>
        <w:rPr>
          <w:rFonts w:cs="Times New Roman"/>
          <w:b/>
          <w:color w:val="000000"/>
          <w:sz w:val="28"/>
          <w:szCs w:val="28"/>
        </w:rPr>
        <w:t>Фонетика</w:t>
      </w:r>
    </w:p>
    <w:p w:rsidR="00C745A7" w:rsidRDefault="00AD1BE5">
      <w:pPr>
        <w:spacing w:line="240" w:lineRule="auto"/>
        <w:ind w:firstLine="600"/>
        <w:rPr>
          <w:rFonts w:cs="Times New Roman"/>
          <w:color w:val="000000"/>
          <w:sz w:val="28"/>
          <w:szCs w:val="28"/>
        </w:rPr>
      </w:pPr>
      <w:r>
        <w:rPr>
          <w:rFonts w:cs="Times New Roman"/>
          <w:color w:val="000000"/>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C745A7" w:rsidRDefault="00C745A7">
      <w:pPr>
        <w:spacing w:line="240" w:lineRule="auto"/>
        <w:ind w:firstLine="600"/>
        <w:rPr>
          <w:rFonts w:cs="Times New Roman"/>
          <w:color w:val="000000"/>
          <w:sz w:val="28"/>
          <w:szCs w:val="28"/>
        </w:rPr>
      </w:pPr>
    </w:p>
    <w:p w:rsidR="00C745A7" w:rsidRDefault="00AD1BE5">
      <w:pPr>
        <w:spacing w:line="240" w:lineRule="auto"/>
        <w:ind w:firstLine="600"/>
        <w:rPr>
          <w:rFonts w:cs="Times New Roman"/>
          <w:b/>
          <w:color w:val="000000"/>
          <w:sz w:val="28"/>
          <w:szCs w:val="28"/>
        </w:rPr>
      </w:pPr>
      <w:r>
        <w:rPr>
          <w:rFonts w:cs="Times New Roman"/>
          <w:b/>
          <w:color w:val="000000"/>
          <w:sz w:val="28"/>
          <w:szCs w:val="28"/>
        </w:rPr>
        <w:t>Графика</w:t>
      </w:r>
    </w:p>
    <w:p w:rsidR="00C745A7" w:rsidRDefault="00AD1BE5">
      <w:pPr>
        <w:spacing w:line="240" w:lineRule="auto"/>
        <w:ind w:firstLine="600"/>
        <w:rPr>
          <w:rFonts w:cs="Times New Roman"/>
          <w:sz w:val="28"/>
          <w:szCs w:val="28"/>
        </w:rPr>
      </w:pPr>
      <w:r>
        <w:rPr>
          <w:rFonts w:cs="Times New Roman"/>
          <w:color w:val="000000"/>
          <w:sz w:val="28"/>
          <w:szCs w:val="28"/>
        </w:rPr>
        <w:lastRenderedPageBreak/>
        <w:t>Различение звука и буквы: буква как знак звука. Слоговой принцип русской графики. Буквы гласных как показатель твёрдости-мягкости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C745A7" w:rsidRDefault="00AD1BE5">
      <w:pPr>
        <w:spacing w:line="240" w:lineRule="auto"/>
        <w:ind w:firstLine="600"/>
        <w:rPr>
          <w:rFonts w:cs="Times New Roman"/>
          <w:sz w:val="28"/>
          <w:szCs w:val="28"/>
        </w:rPr>
      </w:pPr>
      <w:r>
        <w:rPr>
          <w:rFonts w:cs="Times New Roman"/>
          <w:b/>
          <w:color w:val="000000"/>
          <w:sz w:val="28"/>
          <w:szCs w:val="28"/>
        </w:rPr>
        <w:t>Чтение</w:t>
      </w:r>
    </w:p>
    <w:p w:rsidR="00C745A7" w:rsidRDefault="00AD1BE5">
      <w:pPr>
        <w:spacing w:line="240" w:lineRule="auto"/>
        <w:ind w:firstLine="600"/>
        <w:rPr>
          <w:rFonts w:cs="Times New Roman"/>
          <w:sz w:val="28"/>
          <w:szCs w:val="28"/>
        </w:rPr>
      </w:pPr>
      <w:r>
        <w:rPr>
          <w:rFonts w:cs="Times New Roman"/>
          <w:color w:val="000000"/>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745A7" w:rsidRDefault="00AD1BE5">
      <w:pPr>
        <w:spacing w:line="240" w:lineRule="auto"/>
        <w:ind w:firstLine="600"/>
        <w:rPr>
          <w:rFonts w:cs="Times New Roman"/>
          <w:sz w:val="28"/>
          <w:szCs w:val="28"/>
        </w:rPr>
      </w:pPr>
      <w:r>
        <w:rPr>
          <w:rFonts w:cs="Times New Roman"/>
          <w:color w:val="000000"/>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745A7" w:rsidRDefault="00C745A7">
      <w:pPr>
        <w:spacing w:line="240" w:lineRule="auto"/>
        <w:ind w:firstLine="600"/>
        <w:rPr>
          <w:rFonts w:cs="Times New Roman"/>
          <w:b/>
          <w:color w:val="000000"/>
          <w:sz w:val="28"/>
          <w:szCs w:val="28"/>
        </w:rPr>
      </w:pPr>
    </w:p>
    <w:p w:rsidR="00C745A7" w:rsidRDefault="00AD1BE5">
      <w:pPr>
        <w:spacing w:line="240" w:lineRule="auto"/>
        <w:ind w:firstLine="600"/>
        <w:rPr>
          <w:rFonts w:cs="Times New Roman"/>
          <w:sz w:val="28"/>
          <w:szCs w:val="28"/>
        </w:rPr>
      </w:pPr>
      <w:r>
        <w:rPr>
          <w:rFonts w:cs="Times New Roman"/>
          <w:b/>
          <w:color w:val="000000"/>
          <w:sz w:val="28"/>
          <w:szCs w:val="28"/>
        </w:rPr>
        <w:t>Письмо</w:t>
      </w:r>
    </w:p>
    <w:p w:rsidR="00C745A7" w:rsidRDefault="00AD1BE5">
      <w:pPr>
        <w:spacing w:line="240" w:lineRule="auto"/>
        <w:ind w:firstLine="600"/>
        <w:rPr>
          <w:rFonts w:cs="Times New Roman"/>
          <w:sz w:val="28"/>
          <w:szCs w:val="28"/>
        </w:rPr>
      </w:pPr>
      <w:r>
        <w:rPr>
          <w:rFonts w:cs="Times New Roman"/>
          <w:color w:val="000000"/>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C745A7" w:rsidRDefault="00AD1BE5">
      <w:pPr>
        <w:spacing w:line="240" w:lineRule="auto"/>
        <w:ind w:firstLine="600"/>
        <w:rPr>
          <w:rFonts w:cs="Times New Roman"/>
          <w:sz w:val="28"/>
          <w:szCs w:val="28"/>
        </w:rPr>
      </w:pPr>
      <w:r>
        <w:rPr>
          <w:rFonts w:cs="Times New Roman"/>
          <w:color w:val="000000"/>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C745A7" w:rsidRDefault="00C745A7">
      <w:pPr>
        <w:spacing w:line="240" w:lineRule="auto"/>
        <w:ind w:firstLine="600"/>
        <w:rPr>
          <w:rFonts w:cs="Times New Roman"/>
          <w:b/>
          <w:color w:val="000000"/>
          <w:sz w:val="28"/>
          <w:szCs w:val="28"/>
        </w:rPr>
      </w:pPr>
    </w:p>
    <w:p w:rsidR="00C745A7" w:rsidRDefault="00AD1BE5">
      <w:pPr>
        <w:spacing w:line="240" w:lineRule="auto"/>
        <w:ind w:firstLine="600"/>
        <w:rPr>
          <w:rFonts w:cs="Times New Roman"/>
          <w:b/>
          <w:color w:val="000000"/>
          <w:sz w:val="28"/>
          <w:szCs w:val="28"/>
        </w:rPr>
      </w:pPr>
      <w:r>
        <w:rPr>
          <w:rFonts w:cs="Times New Roman"/>
          <w:b/>
          <w:color w:val="000000"/>
          <w:sz w:val="28"/>
          <w:szCs w:val="28"/>
        </w:rPr>
        <w:t>Орфография и пунктуация</w:t>
      </w:r>
    </w:p>
    <w:p w:rsidR="00C745A7" w:rsidRDefault="00C745A7">
      <w:pPr>
        <w:spacing w:line="240" w:lineRule="auto"/>
        <w:ind w:firstLine="600"/>
        <w:rPr>
          <w:rFonts w:cs="Times New Roman"/>
          <w:b/>
          <w:color w:val="000000"/>
          <w:sz w:val="28"/>
          <w:szCs w:val="28"/>
        </w:rPr>
      </w:pPr>
    </w:p>
    <w:p w:rsidR="00C745A7" w:rsidRDefault="00AD1BE5">
      <w:pPr>
        <w:spacing w:line="240" w:lineRule="auto"/>
        <w:ind w:firstLine="600"/>
        <w:rPr>
          <w:rFonts w:cs="Times New Roman"/>
          <w:sz w:val="28"/>
          <w:szCs w:val="28"/>
        </w:rPr>
      </w:pPr>
      <w:r>
        <w:rPr>
          <w:rFonts w:cs="Times New Roman"/>
          <w:color w:val="000000"/>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C745A7" w:rsidRDefault="00C745A7">
      <w:pPr>
        <w:spacing w:line="240" w:lineRule="auto"/>
        <w:jc w:val="center"/>
        <w:rPr>
          <w:rFonts w:cs="Times New Roman"/>
          <w:b/>
          <w:color w:val="000000"/>
          <w:sz w:val="28"/>
          <w:szCs w:val="28"/>
        </w:rPr>
      </w:pPr>
    </w:p>
    <w:p w:rsidR="00C745A7" w:rsidRDefault="00AD1BE5">
      <w:pPr>
        <w:spacing w:line="240" w:lineRule="auto"/>
        <w:jc w:val="center"/>
        <w:rPr>
          <w:rFonts w:cs="Times New Roman"/>
          <w:sz w:val="28"/>
          <w:szCs w:val="28"/>
        </w:rPr>
      </w:pPr>
      <w:r>
        <w:rPr>
          <w:rFonts w:cs="Times New Roman"/>
          <w:b/>
          <w:color w:val="000000"/>
          <w:sz w:val="28"/>
          <w:szCs w:val="28"/>
        </w:rPr>
        <w:t>СИСТЕМАТИЧЕСКИЙ КУРС</w:t>
      </w:r>
    </w:p>
    <w:p w:rsidR="00C745A7" w:rsidRDefault="00AD1BE5">
      <w:pPr>
        <w:spacing w:line="240" w:lineRule="auto"/>
        <w:ind w:firstLine="600"/>
        <w:rPr>
          <w:rFonts w:cs="Times New Roman"/>
          <w:sz w:val="28"/>
          <w:szCs w:val="28"/>
        </w:rPr>
      </w:pPr>
      <w:r>
        <w:rPr>
          <w:rFonts w:cs="Times New Roman"/>
          <w:b/>
          <w:color w:val="000000"/>
          <w:sz w:val="28"/>
          <w:szCs w:val="28"/>
        </w:rPr>
        <w:t>Общие сведения о языке</w:t>
      </w:r>
    </w:p>
    <w:p w:rsidR="00C745A7" w:rsidRDefault="00AD1BE5">
      <w:pPr>
        <w:spacing w:line="240" w:lineRule="auto"/>
        <w:ind w:firstLine="600"/>
        <w:rPr>
          <w:rFonts w:cs="Times New Roman"/>
          <w:sz w:val="28"/>
          <w:szCs w:val="28"/>
        </w:rPr>
      </w:pPr>
      <w:r>
        <w:rPr>
          <w:rFonts w:cs="Times New Roman"/>
          <w:color w:val="000000"/>
          <w:sz w:val="28"/>
          <w:szCs w:val="28"/>
        </w:rPr>
        <w:t>Язык как основное средство человеческого общения. Цели и ситуации общения.</w:t>
      </w:r>
    </w:p>
    <w:p w:rsidR="00C745A7" w:rsidRDefault="00C745A7">
      <w:pPr>
        <w:spacing w:line="240" w:lineRule="auto"/>
        <w:ind w:firstLine="600"/>
        <w:rPr>
          <w:rFonts w:cs="Times New Roman"/>
          <w:b/>
          <w:color w:val="000000"/>
          <w:sz w:val="28"/>
          <w:szCs w:val="28"/>
        </w:rPr>
      </w:pPr>
    </w:p>
    <w:p w:rsidR="00C745A7" w:rsidRDefault="00C745A7">
      <w:pPr>
        <w:spacing w:line="240" w:lineRule="auto"/>
        <w:ind w:firstLine="600"/>
        <w:rPr>
          <w:rFonts w:cs="Times New Roman"/>
          <w:b/>
          <w:color w:val="000000"/>
          <w:sz w:val="28"/>
          <w:szCs w:val="28"/>
        </w:rPr>
      </w:pPr>
    </w:p>
    <w:p w:rsidR="00C745A7" w:rsidRDefault="00AD1BE5">
      <w:pPr>
        <w:spacing w:line="240" w:lineRule="auto"/>
        <w:ind w:firstLine="600"/>
        <w:rPr>
          <w:rFonts w:cs="Times New Roman"/>
          <w:sz w:val="28"/>
          <w:szCs w:val="28"/>
        </w:rPr>
      </w:pPr>
      <w:r>
        <w:rPr>
          <w:rFonts w:cs="Times New Roman"/>
          <w:b/>
          <w:color w:val="000000"/>
          <w:sz w:val="28"/>
          <w:szCs w:val="28"/>
        </w:rPr>
        <w:t>Фонетика</w:t>
      </w:r>
    </w:p>
    <w:p w:rsidR="00C745A7" w:rsidRDefault="00AD1BE5">
      <w:pPr>
        <w:spacing w:line="240" w:lineRule="auto"/>
        <w:ind w:firstLine="600"/>
        <w:rPr>
          <w:rFonts w:cs="Times New Roman"/>
          <w:sz w:val="28"/>
          <w:szCs w:val="28"/>
        </w:rPr>
      </w:pPr>
      <w:r>
        <w:rPr>
          <w:rFonts w:cs="Times New Roman"/>
          <w:color w:val="000000"/>
          <w:sz w:val="28"/>
          <w:szCs w:val="28"/>
        </w:rPr>
        <w:t xml:space="preserve">Звуки речи. Гласные и согласные звуки, их различение. Ударение в слове. Гласные ударные и безударные. Твёрдые и мягкие согласные звуки, их </w:t>
      </w:r>
      <w:r>
        <w:rPr>
          <w:rFonts w:cs="Times New Roman"/>
          <w:color w:val="000000"/>
          <w:sz w:val="28"/>
          <w:szCs w:val="28"/>
        </w:rPr>
        <w:lastRenderedPageBreak/>
        <w:t>различение. Звонкие и глухие согласные звуки, их различение. Согласный звук и гласный звук . Шипящие , , , .</w:t>
      </w:r>
    </w:p>
    <w:p w:rsidR="00C745A7" w:rsidRDefault="00AD1BE5">
      <w:pPr>
        <w:spacing w:line="240" w:lineRule="auto"/>
        <w:ind w:firstLine="600"/>
        <w:rPr>
          <w:rFonts w:cs="Times New Roman"/>
          <w:sz w:val="28"/>
          <w:szCs w:val="28"/>
        </w:rPr>
      </w:pPr>
      <w:r>
        <w:rPr>
          <w:rFonts w:cs="Times New Roman"/>
          <w:color w:val="000000"/>
          <w:sz w:val="28"/>
          <w:szCs w:val="28"/>
        </w:rPr>
        <w:t>Слог. Количество слогов в слове. Ударный слог. Деление слов на слоги (простые случаи, без стечения согласных).</w:t>
      </w:r>
    </w:p>
    <w:p w:rsidR="00C745A7" w:rsidRDefault="00AD1BE5">
      <w:pPr>
        <w:spacing w:line="240" w:lineRule="auto"/>
        <w:ind w:firstLine="600"/>
        <w:rPr>
          <w:rFonts w:cs="Times New Roman"/>
          <w:sz w:val="28"/>
          <w:szCs w:val="28"/>
        </w:rPr>
      </w:pPr>
      <w:r>
        <w:rPr>
          <w:rFonts w:cs="Times New Roman"/>
          <w:b/>
          <w:color w:val="000000"/>
          <w:sz w:val="28"/>
          <w:szCs w:val="28"/>
        </w:rPr>
        <w:t>Графика</w:t>
      </w:r>
    </w:p>
    <w:p w:rsidR="00C745A7" w:rsidRDefault="00AD1BE5">
      <w:pPr>
        <w:spacing w:line="240" w:lineRule="auto"/>
        <w:ind w:firstLine="600"/>
        <w:rPr>
          <w:rFonts w:cs="Times New Roman"/>
          <w:sz w:val="28"/>
          <w:szCs w:val="28"/>
        </w:rPr>
      </w:pPr>
      <w:r>
        <w:rPr>
          <w:rFonts w:cs="Times New Roman"/>
          <w:color w:val="000000"/>
          <w:sz w:val="28"/>
          <w:szCs w:val="28"/>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C745A7" w:rsidRDefault="00AD1BE5">
      <w:pPr>
        <w:spacing w:line="240" w:lineRule="auto"/>
        <w:ind w:firstLine="600"/>
        <w:rPr>
          <w:rFonts w:cs="Times New Roman"/>
          <w:sz w:val="28"/>
          <w:szCs w:val="28"/>
        </w:rPr>
      </w:pPr>
      <w:r>
        <w:rPr>
          <w:rFonts w:cs="Times New Roman"/>
          <w:color w:val="000000"/>
          <w:sz w:val="28"/>
          <w:szCs w:val="28"/>
        </w:rPr>
        <w:t xml:space="preserve">Установление соотношения звукового и буквенного состава слова в словах, например, </w:t>
      </w:r>
      <w:r>
        <w:rPr>
          <w:rFonts w:cs="Times New Roman"/>
          <w:i/>
          <w:color w:val="000000"/>
          <w:sz w:val="28"/>
          <w:szCs w:val="28"/>
        </w:rPr>
        <w:t>стол</w:t>
      </w:r>
      <w:r>
        <w:rPr>
          <w:rFonts w:cs="Times New Roman"/>
          <w:color w:val="000000"/>
          <w:sz w:val="28"/>
          <w:szCs w:val="28"/>
        </w:rPr>
        <w:t xml:space="preserve"> и </w:t>
      </w:r>
      <w:r>
        <w:rPr>
          <w:rFonts w:cs="Times New Roman"/>
          <w:i/>
          <w:color w:val="000000"/>
          <w:sz w:val="28"/>
          <w:szCs w:val="28"/>
        </w:rPr>
        <w:t>конь</w:t>
      </w:r>
      <w:r>
        <w:rPr>
          <w:rFonts w:cs="Times New Roman"/>
          <w:color w:val="000000"/>
          <w:sz w:val="28"/>
          <w:szCs w:val="28"/>
        </w:rPr>
        <w:t>.</w:t>
      </w:r>
    </w:p>
    <w:p w:rsidR="00C745A7" w:rsidRDefault="00AD1BE5">
      <w:pPr>
        <w:spacing w:line="240" w:lineRule="auto"/>
        <w:ind w:firstLine="600"/>
        <w:rPr>
          <w:rFonts w:cs="Times New Roman"/>
          <w:sz w:val="28"/>
          <w:szCs w:val="28"/>
        </w:rPr>
      </w:pPr>
      <w:r>
        <w:rPr>
          <w:rFonts w:cs="Times New Roman"/>
          <w:color w:val="000000"/>
          <w:sz w:val="28"/>
          <w:szCs w:val="28"/>
        </w:rPr>
        <w:t>Небуквенные графические средства: пробел между словами, знак переноса.</w:t>
      </w:r>
    </w:p>
    <w:p w:rsidR="00C745A7" w:rsidRDefault="00AD1BE5">
      <w:pPr>
        <w:spacing w:line="240" w:lineRule="auto"/>
        <w:ind w:firstLine="600"/>
        <w:rPr>
          <w:rFonts w:cs="Times New Roman"/>
          <w:sz w:val="28"/>
          <w:szCs w:val="28"/>
        </w:rPr>
      </w:pPr>
      <w:r>
        <w:rPr>
          <w:rFonts w:cs="Times New Roman"/>
          <w:color w:val="000000"/>
          <w:sz w:val="28"/>
          <w:szCs w:val="28"/>
        </w:rPr>
        <w:t>Русский алфавит: правильное название букв, их последовательность. Использование алфавита для упорядочения списка слов.</w:t>
      </w:r>
    </w:p>
    <w:p w:rsidR="00C745A7" w:rsidRDefault="00AD1BE5">
      <w:pPr>
        <w:spacing w:line="240" w:lineRule="auto"/>
        <w:ind w:firstLine="600"/>
        <w:rPr>
          <w:rFonts w:cs="Times New Roman"/>
          <w:sz w:val="28"/>
          <w:szCs w:val="28"/>
        </w:rPr>
      </w:pPr>
      <w:r>
        <w:rPr>
          <w:rFonts w:cs="Times New Roman"/>
          <w:b/>
          <w:color w:val="000000"/>
          <w:sz w:val="28"/>
          <w:szCs w:val="28"/>
        </w:rPr>
        <w:t>Орфоэпия</w:t>
      </w:r>
      <w:hyperlink r:id="rId20" w:anchor="_ftn1"/>
    </w:p>
    <w:p w:rsidR="00C745A7" w:rsidRDefault="00AD1BE5">
      <w:pPr>
        <w:spacing w:line="240" w:lineRule="auto"/>
        <w:ind w:firstLine="600"/>
        <w:rPr>
          <w:rFonts w:cs="Times New Roman"/>
          <w:sz w:val="28"/>
          <w:szCs w:val="28"/>
        </w:rPr>
      </w:pPr>
      <w:r>
        <w:rPr>
          <w:rFonts w:cs="Times New Roman"/>
          <w:color w:val="000000"/>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p>
    <w:p w:rsidR="00C745A7" w:rsidRDefault="00AD1BE5">
      <w:pPr>
        <w:spacing w:line="240" w:lineRule="auto"/>
        <w:ind w:firstLine="600"/>
        <w:rPr>
          <w:rFonts w:cs="Times New Roman"/>
          <w:sz w:val="28"/>
          <w:szCs w:val="28"/>
        </w:rPr>
      </w:pPr>
      <w:r>
        <w:rPr>
          <w:rFonts w:cs="Times New Roman"/>
          <w:b/>
          <w:color w:val="000000"/>
          <w:sz w:val="28"/>
          <w:szCs w:val="28"/>
        </w:rPr>
        <w:t>Лексика</w:t>
      </w:r>
    </w:p>
    <w:p w:rsidR="00C745A7" w:rsidRDefault="00AD1BE5">
      <w:pPr>
        <w:spacing w:line="240" w:lineRule="auto"/>
        <w:ind w:firstLine="600"/>
        <w:rPr>
          <w:rFonts w:cs="Times New Roman"/>
          <w:sz w:val="28"/>
          <w:szCs w:val="28"/>
        </w:rPr>
      </w:pPr>
      <w:r>
        <w:rPr>
          <w:rFonts w:cs="Times New Roman"/>
          <w:color w:val="000000"/>
          <w:sz w:val="28"/>
          <w:szCs w:val="28"/>
        </w:rPr>
        <w:t>Слово как единица языка (ознакомление).</w:t>
      </w:r>
    </w:p>
    <w:p w:rsidR="00C745A7" w:rsidRDefault="00AD1BE5">
      <w:pPr>
        <w:spacing w:line="240" w:lineRule="auto"/>
        <w:ind w:firstLine="600"/>
        <w:rPr>
          <w:rFonts w:cs="Times New Roman"/>
          <w:sz w:val="28"/>
          <w:szCs w:val="28"/>
        </w:rPr>
      </w:pPr>
      <w:r>
        <w:rPr>
          <w:rFonts w:cs="Times New Roman"/>
          <w:color w:val="000000"/>
          <w:sz w:val="28"/>
          <w:szCs w:val="28"/>
        </w:rPr>
        <w:t>Слово как название предмета, признака предмета, действия предмета (ознакомление).</w:t>
      </w:r>
    </w:p>
    <w:p w:rsidR="00C745A7" w:rsidRDefault="00AD1BE5">
      <w:pPr>
        <w:spacing w:line="240" w:lineRule="auto"/>
        <w:ind w:firstLine="600"/>
        <w:rPr>
          <w:rFonts w:cs="Times New Roman"/>
          <w:sz w:val="28"/>
          <w:szCs w:val="28"/>
        </w:rPr>
      </w:pPr>
      <w:r>
        <w:rPr>
          <w:rFonts w:cs="Times New Roman"/>
          <w:color w:val="000000"/>
          <w:sz w:val="28"/>
          <w:szCs w:val="28"/>
        </w:rPr>
        <w:t>Выявление слов, значение которых требует уточнения.</w:t>
      </w:r>
    </w:p>
    <w:p w:rsidR="00C745A7" w:rsidRDefault="00AD1BE5">
      <w:pPr>
        <w:spacing w:line="240" w:lineRule="auto"/>
        <w:ind w:firstLine="600"/>
        <w:rPr>
          <w:rFonts w:cs="Times New Roman"/>
          <w:sz w:val="28"/>
          <w:szCs w:val="28"/>
        </w:rPr>
      </w:pPr>
      <w:r>
        <w:rPr>
          <w:rFonts w:cs="Times New Roman"/>
          <w:b/>
          <w:color w:val="000000"/>
          <w:sz w:val="28"/>
          <w:szCs w:val="28"/>
        </w:rPr>
        <w:t>Синтаксис</w:t>
      </w:r>
    </w:p>
    <w:p w:rsidR="00C745A7" w:rsidRDefault="00AD1BE5">
      <w:pPr>
        <w:spacing w:line="240" w:lineRule="auto"/>
        <w:ind w:firstLine="600"/>
        <w:rPr>
          <w:rFonts w:cs="Times New Roman"/>
          <w:sz w:val="28"/>
          <w:szCs w:val="28"/>
        </w:rPr>
      </w:pPr>
      <w:r>
        <w:rPr>
          <w:rFonts w:cs="Times New Roman"/>
          <w:color w:val="000000"/>
          <w:sz w:val="28"/>
          <w:szCs w:val="28"/>
        </w:rPr>
        <w:t>Предложение как единица языка (ознакомление).</w:t>
      </w:r>
    </w:p>
    <w:p w:rsidR="00C745A7" w:rsidRDefault="00AD1BE5">
      <w:pPr>
        <w:spacing w:line="240" w:lineRule="auto"/>
        <w:ind w:firstLine="600"/>
        <w:rPr>
          <w:rFonts w:cs="Times New Roman"/>
          <w:sz w:val="28"/>
          <w:szCs w:val="28"/>
        </w:rPr>
      </w:pPr>
      <w:r>
        <w:rPr>
          <w:rFonts w:cs="Times New Roman"/>
          <w:color w:val="000000"/>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C745A7" w:rsidRDefault="00AD1BE5">
      <w:pPr>
        <w:spacing w:line="240" w:lineRule="auto"/>
        <w:ind w:firstLine="600"/>
        <w:rPr>
          <w:rFonts w:cs="Times New Roman"/>
          <w:sz w:val="28"/>
          <w:szCs w:val="28"/>
        </w:rPr>
      </w:pPr>
      <w:r>
        <w:rPr>
          <w:rFonts w:cs="Times New Roman"/>
          <w:color w:val="000000"/>
          <w:sz w:val="28"/>
          <w:szCs w:val="28"/>
        </w:rPr>
        <w:t>Восстановление деформированных предложений. Составление предложений из набора форм слов.</w:t>
      </w:r>
    </w:p>
    <w:p w:rsidR="00C745A7" w:rsidRDefault="00AD1BE5">
      <w:pPr>
        <w:spacing w:line="240" w:lineRule="auto"/>
        <w:ind w:firstLine="600"/>
        <w:rPr>
          <w:rFonts w:cs="Times New Roman"/>
          <w:sz w:val="28"/>
          <w:szCs w:val="28"/>
        </w:rPr>
      </w:pPr>
      <w:r>
        <w:rPr>
          <w:rFonts w:cs="Times New Roman"/>
          <w:b/>
          <w:color w:val="000000"/>
          <w:sz w:val="28"/>
          <w:szCs w:val="28"/>
        </w:rPr>
        <w:t>Орфография и пунктуация</w:t>
      </w:r>
    </w:p>
    <w:p w:rsidR="00C745A7" w:rsidRDefault="00AD1BE5">
      <w:pPr>
        <w:spacing w:line="240" w:lineRule="auto"/>
        <w:ind w:firstLine="600"/>
        <w:rPr>
          <w:rFonts w:cs="Times New Roman"/>
          <w:sz w:val="28"/>
          <w:szCs w:val="28"/>
        </w:rPr>
      </w:pPr>
      <w:r>
        <w:rPr>
          <w:rFonts w:cs="Times New Roman"/>
          <w:color w:val="000000"/>
          <w:sz w:val="28"/>
          <w:szCs w:val="28"/>
        </w:rPr>
        <w:t>Правила правописания и их применение:</w:t>
      </w:r>
    </w:p>
    <w:p w:rsidR="00C745A7" w:rsidRDefault="00AD1BE5">
      <w:pPr>
        <w:spacing w:line="240" w:lineRule="auto"/>
        <w:ind w:firstLine="600"/>
        <w:rPr>
          <w:rFonts w:cs="Times New Roman"/>
          <w:sz w:val="28"/>
          <w:szCs w:val="28"/>
        </w:rPr>
      </w:pPr>
      <w:r>
        <w:rPr>
          <w:rFonts w:cs="Times New Roman"/>
          <w:color w:val="000000"/>
          <w:sz w:val="28"/>
          <w:szCs w:val="28"/>
        </w:rPr>
        <w:t>раздельное написание слов в предложении;</w:t>
      </w:r>
    </w:p>
    <w:p w:rsidR="00C745A7" w:rsidRDefault="00AD1BE5">
      <w:pPr>
        <w:spacing w:line="240" w:lineRule="auto"/>
        <w:ind w:firstLine="600"/>
        <w:rPr>
          <w:rFonts w:cs="Times New Roman"/>
          <w:sz w:val="28"/>
          <w:szCs w:val="28"/>
        </w:rPr>
      </w:pPr>
      <w:r>
        <w:rPr>
          <w:rFonts w:cs="Times New Roman"/>
          <w:color w:val="000000"/>
          <w:sz w:val="28"/>
          <w:szCs w:val="28"/>
        </w:rPr>
        <w:t>прописная буква в начале предложения и в именах собственных: в именах и фамилиях людей, кличках животных;</w:t>
      </w:r>
    </w:p>
    <w:p w:rsidR="00C745A7" w:rsidRDefault="00AD1BE5">
      <w:pPr>
        <w:spacing w:line="240" w:lineRule="auto"/>
        <w:ind w:firstLine="600"/>
        <w:rPr>
          <w:rFonts w:cs="Times New Roman"/>
          <w:sz w:val="28"/>
          <w:szCs w:val="28"/>
        </w:rPr>
      </w:pPr>
      <w:r>
        <w:rPr>
          <w:rFonts w:cs="Times New Roman"/>
          <w:color w:val="000000"/>
          <w:sz w:val="28"/>
          <w:szCs w:val="28"/>
        </w:rPr>
        <w:t>перенос слов (без учёта морфемного членения слова);</w:t>
      </w:r>
    </w:p>
    <w:p w:rsidR="00C745A7" w:rsidRDefault="00AD1BE5">
      <w:pPr>
        <w:spacing w:line="240" w:lineRule="auto"/>
        <w:ind w:firstLine="600"/>
        <w:rPr>
          <w:rFonts w:cs="Times New Roman"/>
          <w:sz w:val="28"/>
          <w:szCs w:val="28"/>
        </w:rPr>
      </w:pPr>
      <w:r>
        <w:rPr>
          <w:rFonts w:cs="Times New Roman"/>
          <w:color w:val="000000"/>
          <w:sz w:val="28"/>
          <w:szCs w:val="28"/>
        </w:rPr>
        <w:t>гласные после шипящих в сочетаниях «жи», «ши» (в положении под ударением), «ча», «ща», «чу», «щу»; сочетания «чк», «чн»;</w:t>
      </w:r>
    </w:p>
    <w:p w:rsidR="00C745A7" w:rsidRDefault="00AD1BE5">
      <w:pPr>
        <w:spacing w:line="240" w:lineRule="auto"/>
        <w:ind w:firstLine="600"/>
        <w:rPr>
          <w:rFonts w:cs="Times New Roman"/>
          <w:sz w:val="28"/>
          <w:szCs w:val="28"/>
        </w:rPr>
      </w:pPr>
      <w:r>
        <w:rPr>
          <w:rFonts w:cs="Times New Roman"/>
          <w:color w:val="000000"/>
          <w:sz w:val="28"/>
          <w:szCs w:val="28"/>
        </w:rPr>
        <w:t>слова с непроверяемыми гласными и согласными (перечень слов в орфографическом словаре учебника);</w:t>
      </w:r>
    </w:p>
    <w:p w:rsidR="00C745A7" w:rsidRDefault="00AD1BE5">
      <w:pPr>
        <w:spacing w:line="240" w:lineRule="auto"/>
        <w:ind w:firstLine="600"/>
        <w:rPr>
          <w:rFonts w:cs="Times New Roman"/>
          <w:sz w:val="28"/>
          <w:szCs w:val="28"/>
        </w:rPr>
      </w:pPr>
      <w:r>
        <w:rPr>
          <w:rFonts w:cs="Times New Roman"/>
          <w:color w:val="000000"/>
          <w:sz w:val="28"/>
          <w:szCs w:val="28"/>
        </w:rPr>
        <w:lastRenderedPageBreak/>
        <w:t>знаки препинания в конце предложения: точка, вопросительный и восклицательный знаки.</w:t>
      </w:r>
    </w:p>
    <w:p w:rsidR="00C745A7" w:rsidRDefault="00AD1BE5">
      <w:pPr>
        <w:spacing w:line="240" w:lineRule="auto"/>
        <w:ind w:firstLine="600"/>
        <w:rPr>
          <w:rFonts w:cs="Times New Roman"/>
          <w:sz w:val="28"/>
          <w:szCs w:val="28"/>
        </w:rPr>
      </w:pPr>
      <w:r>
        <w:rPr>
          <w:rFonts w:cs="Times New Roman"/>
          <w:color w:val="000000"/>
          <w:sz w:val="28"/>
          <w:szCs w:val="28"/>
        </w:rPr>
        <w:t>Алгоритм списывания текста.</w:t>
      </w:r>
    </w:p>
    <w:p w:rsidR="00C745A7" w:rsidRDefault="00AD1BE5">
      <w:pPr>
        <w:spacing w:line="240" w:lineRule="auto"/>
        <w:ind w:firstLine="600"/>
        <w:rPr>
          <w:rFonts w:cs="Times New Roman"/>
          <w:sz w:val="28"/>
          <w:szCs w:val="28"/>
        </w:rPr>
      </w:pPr>
      <w:r>
        <w:rPr>
          <w:rFonts w:cs="Times New Roman"/>
          <w:b/>
          <w:color w:val="000000"/>
          <w:sz w:val="28"/>
          <w:szCs w:val="28"/>
        </w:rPr>
        <w:t>Развитие речи</w:t>
      </w:r>
    </w:p>
    <w:p w:rsidR="00C745A7" w:rsidRDefault="00AD1BE5">
      <w:pPr>
        <w:spacing w:line="240" w:lineRule="auto"/>
        <w:ind w:firstLine="600"/>
        <w:rPr>
          <w:rFonts w:cs="Times New Roman"/>
          <w:sz w:val="28"/>
          <w:szCs w:val="28"/>
        </w:rPr>
      </w:pPr>
      <w:r>
        <w:rPr>
          <w:rFonts w:cs="Times New Roman"/>
          <w:color w:val="000000"/>
          <w:sz w:val="28"/>
          <w:szCs w:val="28"/>
        </w:rPr>
        <w:t>Речь как основная форма общения между людьми. Текст как единица речи (ознакомление).</w:t>
      </w:r>
    </w:p>
    <w:p w:rsidR="00C745A7" w:rsidRDefault="00AD1BE5">
      <w:pPr>
        <w:spacing w:line="240" w:lineRule="auto"/>
        <w:ind w:firstLine="600"/>
        <w:rPr>
          <w:rFonts w:cs="Times New Roman"/>
          <w:sz w:val="28"/>
          <w:szCs w:val="28"/>
        </w:rPr>
      </w:pPr>
      <w:r>
        <w:rPr>
          <w:rFonts w:cs="Times New Roman"/>
          <w:color w:val="000000"/>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745A7" w:rsidRDefault="00AD1BE5">
      <w:pPr>
        <w:spacing w:line="240" w:lineRule="auto"/>
        <w:ind w:firstLine="600"/>
        <w:rPr>
          <w:rFonts w:cs="Times New Roman"/>
          <w:sz w:val="28"/>
          <w:szCs w:val="28"/>
        </w:rPr>
      </w:pPr>
      <w:r>
        <w:rPr>
          <w:rFonts w:cs="Times New Roman"/>
          <w:color w:val="000000"/>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C745A7" w:rsidRDefault="00AD1BE5">
      <w:pPr>
        <w:spacing w:line="240" w:lineRule="auto"/>
        <w:ind w:firstLine="600"/>
        <w:rPr>
          <w:rFonts w:cs="Times New Roman"/>
          <w:sz w:val="28"/>
          <w:szCs w:val="28"/>
        </w:rPr>
      </w:pPr>
      <w:r>
        <w:rPr>
          <w:rFonts w:cs="Times New Roman"/>
          <w:color w:val="000000"/>
          <w:sz w:val="28"/>
          <w:szCs w:val="28"/>
        </w:rPr>
        <w:t>Составление небольших рассказов на основе наблюдений.</w:t>
      </w:r>
    </w:p>
    <w:p w:rsidR="00C745A7" w:rsidRDefault="00C745A7">
      <w:pPr>
        <w:spacing w:line="240" w:lineRule="auto"/>
        <w:ind w:left="120"/>
        <w:rPr>
          <w:rFonts w:cs="Times New Roman"/>
          <w:sz w:val="28"/>
          <w:szCs w:val="28"/>
        </w:rPr>
      </w:pPr>
    </w:p>
    <w:p w:rsidR="00C745A7" w:rsidRDefault="00AD1BE5">
      <w:pPr>
        <w:spacing w:line="240" w:lineRule="auto"/>
        <w:ind w:firstLine="600"/>
        <w:jc w:val="center"/>
        <w:rPr>
          <w:rFonts w:cs="Times New Roman"/>
          <w:sz w:val="28"/>
          <w:szCs w:val="28"/>
        </w:rPr>
      </w:pPr>
      <w:r>
        <w:rPr>
          <w:rFonts w:cs="Times New Roman"/>
          <w:b/>
          <w:color w:val="000000"/>
          <w:sz w:val="28"/>
          <w:szCs w:val="28"/>
        </w:rPr>
        <w:t>УНИВЕРСАЛЬНЫЕ УЧЕБНЫЕ ДЕЙСТВИЯ</w:t>
      </w:r>
    </w:p>
    <w:p w:rsidR="00C745A7" w:rsidRDefault="00AD1BE5">
      <w:pPr>
        <w:spacing w:line="240" w:lineRule="auto"/>
        <w:ind w:firstLine="600"/>
        <w:jc w:val="center"/>
        <w:rPr>
          <w:rFonts w:cs="Times New Roman"/>
          <w:sz w:val="28"/>
          <w:szCs w:val="28"/>
        </w:rPr>
      </w:pPr>
      <w:r>
        <w:rPr>
          <w:rFonts w:cs="Times New Roman"/>
          <w:b/>
          <w:color w:val="000000"/>
          <w:sz w:val="28"/>
          <w:szCs w:val="28"/>
        </w:rPr>
        <w:t>(ПРОПЕДЕВТИЧЕСКИЙ УРОВЕНЬ)</w:t>
      </w:r>
    </w:p>
    <w:p w:rsidR="00C745A7" w:rsidRDefault="00AD1BE5">
      <w:pPr>
        <w:spacing w:line="240" w:lineRule="auto"/>
        <w:ind w:firstLine="600"/>
        <w:rPr>
          <w:rFonts w:cs="Times New Roman"/>
          <w:sz w:val="28"/>
          <w:szCs w:val="28"/>
        </w:rPr>
      </w:pPr>
      <w:r>
        <w:rPr>
          <w:rFonts w:cs="Times New Roman"/>
          <w:color w:val="000000"/>
          <w:sz w:val="28"/>
          <w:szCs w:val="28"/>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AD1BE5">
      <w:pPr>
        <w:spacing w:line="240" w:lineRule="auto"/>
        <w:rPr>
          <w:rFonts w:cs="Times New Roman"/>
          <w:sz w:val="28"/>
          <w:szCs w:val="28"/>
        </w:rPr>
      </w:pPr>
      <w:r>
        <w:rPr>
          <w:rFonts w:cs="Times New Roman"/>
          <w:b/>
          <w:color w:val="000000"/>
          <w:sz w:val="28"/>
          <w:szCs w:val="28"/>
        </w:rPr>
        <w:t>Познавательные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Базовые логические действия:</w:t>
      </w:r>
    </w:p>
    <w:p w:rsidR="00C745A7" w:rsidRDefault="00AD1BE5">
      <w:pPr>
        <w:spacing w:line="240" w:lineRule="auto"/>
        <w:ind w:firstLine="600"/>
        <w:rPr>
          <w:rFonts w:cs="Times New Roman"/>
          <w:sz w:val="28"/>
          <w:szCs w:val="28"/>
        </w:rPr>
      </w:pPr>
      <w:r>
        <w:rPr>
          <w:rFonts w:cs="Times New Roman"/>
          <w:color w:val="000000"/>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C745A7" w:rsidRDefault="00AD1BE5">
      <w:pPr>
        <w:spacing w:line="240" w:lineRule="auto"/>
        <w:ind w:firstLine="600"/>
        <w:rPr>
          <w:rFonts w:cs="Times New Roman"/>
          <w:sz w:val="28"/>
          <w:szCs w:val="28"/>
        </w:rPr>
      </w:pPr>
      <w:r>
        <w:rPr>
          <w:rFonts w:cs="Times New Roman"/>
          <w:color w:val="000000"/>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C745A7" w:rsidRDefault="00AD1BE5">
      <w:pPr>
        <w:spacing w:line="240" w:lineRule="auto"/>
        <w:ind w:firstLine="600"/>
        <w:rPr>
          <w:rFonts w:cs="Times New Roman"/>
          <w:sz w:val="28"/>
          <w:szCs w:val="28"/>
        </w:rPr>
      </w:pPr>
      <w:r>
        <w:rPr>
          <w:rFonts w:cs="Times New Roman"/>
          <w:color w:val="000000"/>
          <w:sz w:val="28"/>
          <w:szCs w:val="28"/>
        </w:rPr>
        <w:t>устанавливать основания для сравнения звукового состава слов: выделять признаки сходства и различия;</w:t>
      </w:r>
    </w:p>
    <w:p w:rsidR="00C745A7" w:rsidRDefault="00AD1BE5">
      <w:pPr>
        <w:spacing w:line="240" w:lineRule="auto"/>
        <w:ind w:firstLine="600"/>
        <w:rPr>
          <w:rFonts w:cs="Times New Roman"/>
          <w:sz w:val="28"/>
          <w:szCs w:val="28"/>
        </w:rPr>
      </w:pPr>
      <w:r>
        <w:rPr>
          <w:rFonts w:cs="Times New Roman"/>
          <w:color w:val="000000"/>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C745A7" w:rsidRDefault="00AD1BE5">
      <w:pPr>
        <w:spacing w:line="240" w:lineRule="auto"/>
        <w:ind w:left="120"/>
        <w:rPr>
          <w:rFonts w:cs="Times New Roman"/>
          <w:sz w:val="28"/>
          <w:szCs w:val="28"/>
        </w:rPr>
      </w:pPr>
      <w:r>
        <w:rPr>
          <w:rFonts w:cs="Times New Roman"/>
          <w:b/>
          <w:color w:val="000000"/>
          <w:sz w:val="28"/>
          <w:szCs w:val="28"/>
        </w:rPr>
        <w:t>Базовые исследовательские действия</w:t>
      </w:r>
      <w:r>
        <w:rPr>
          <w:rFonts w:cs="Times New Roman"/>
          <w:color w:val="000000"/>
          <w:sz w:val="28"/>
          <w:szCs w:val="28"/>
        </w:rPr>
        <w:t>:</w:t>
      </w:r>
    </w:p>
    <w:p w:rsidR="00C745A7" w:rsidRDefault="00AD1BE5">
      <w:pPr>
        <w:spacing w:line="240" w:lineRule="auto"/>
        <w:ind w:firstLine="600"/>
        <w:rPr>
          <w:rFonts w:cs="Times New Roman"/>
          <w:sz w:val="28"/>
          <w:szCs w:val="28"/>
        </w:rPr>
      </w:pPr>
      <w:r>
        <w:rPr>
          <w:rFonts w:cs="Times New Roman"/>
          <w:color w:val="000000"/>
          <w:sz w:val="28"/>
          <w:szCs w:val="28"/>
        </w:rPr>
        <w:t>проводить изменения звуковой модели по предложенному учителем правилу, подбирать слова к модели;</w:t>
      </w:r>
    </w:p>
    <w:p w:rsidR="00C745A7" w:rsidRDefault="00AD1BE5">
      <w:pPr>
        <w:spacing w:line="240" w:lineRule="auto"/>
        <w:ind w:firstLine="600"/>
        <w:rPr>
          <w:rFonts w:cs="Times New Roman"/>
          <w:sz w:val="28"/>
          <w:szCs w:val="28"/>
        </w:rPr>
      </w:pPr>
      <w:r>
        <w:rPr>
          <w:rFonts w:cs="Times New Roman"/>
          <w:color w:val="000000"/>
          <w:sz w:val="28"/>
          <w:szCs w:val="28"/>
        </w:rPr>
        <w:t>формулировать выводы о соответствии звукового и буквенного состава слова;</w:t>
      </w:r>
    </w:p>
    <w:p w:rsidR="00C745A7" w:rsidRDefault="00AD1BE5">
      <w:pPr>
        <w:spacing w:line="240" w:lineRule="auto"/>
        <w:ind w:firstLine="600"/>
        <w:rPr>
          <w:rFonts w:cs="Times New Roman"/>
          <w:sz w:val="28"/>
          <w:szCs w:val="28"/>
        </w:rPr>
      </w:pPr>
      <w:r>
        <w:rPr>
          <w:rFonts w:cs="Times New Roman"/>
          <w:color w:val="000000"/>
          <w:sz w:val="28"/>
          <w:szCs w:val="28"/>
        </w:rPr>
        <w:t>использовать алфавит для самостоятельного упорядочивания списка слов.</w:t>
      </w:r>
    </w:p>
    <w:p w:rsidR="00C745A7" w:rsidRDefault="00AD1BE5">
      <w:pPr>
        <w:spacing w:line="240" w:lineRule="auto"/>
        <w:ind w:left="120"/>
        <w:rPr>
          <w:rFonts w:cs="Times New Roman"/>
          <w:sz w:val="28"/>
          <w:szCs w:val="28"/>
        </w:rPr>
      </w:pPr>
      <w:r>
        <w:rPr>
          <w:rFonts w:cs="Times New Roman"/>
          <w:b/>
          <w:color w:val="000000"/>
          <w:sz w:val="28"/>
          <w:szCs w:val="28"/>
        </w:rPr>
        <w:t>Работа с информацией:</w:t>
      </w:r>
    </w:p>
    <w:p w:rsidR="00C745A7" w:rsidRDefault="00AD1BE5">
      <w:pPr>
        <w:spacing w:line="240" w:lineRule="auto"/>
        <w:ind w:firstLine="600"/>
        <w:rPr>
          <w:rFonts w:cs="Times New Roman"/>
          <w:sz w:val="28"/>
          <w:szCs w:val="28"/>
        </w:rPr>
      </w:pPr>
      <w:r>
        <w:rPr>
          <w:rFonts w:cs="Times New Roman"/>
          <w:color w:val="000000"/>
          <w:sz w:val="28"/>
          <w:szCs w:val="28"/>
        </w:rPr>
        <w:lastRenderedPageBreak/>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C745A7" w:rsidRDefault="00AD1BE5">
      <w:pPr>
        <w:spacing w:line="240" w:lineRule="auto"/>
        <w:ind w:firstLine="600"/>
        <w:rPr>
          <w:rFonts w:cs="Times New Roman"/>
          <w:sz w:val="28"/>
          <w:szCs w:val="28"/>
        </w:rPr>
      </w:pPr>
      <w:r>
        <w:rPr>
          <w:rFonts w:cs="Times New Roman"/>
          <w:color w:val="000000"/>
          <w:sz w:val="28"/>
          <w:szCs w:val="28"/>
        </w:rPr>
        <w:t>анализировать графическую информацию – модели звукового состава слова;</w:t>
      </w:r>
    </w:p>
    <w:p w:rsidR="00C745A7" w:rsidRDefault="00AD1BE5">
      <w:pPr>
        <w:spacing w:line="240" w:lineRule="auto"/>
        <w:ind w:firstLine="600"/>
        <w:rPr>
          <w:rFonts w:cs="Times New Roman"/>
          <w:sz w:val="28"/>
          <w:szCs w:val="28"/>
        </w:rPr>
      </w:pPr>
      <w:r>
        <w:rPr>
          <w:rFonts w:cs="Times New Roman"/>
          <w:color w:val="000000"/>
          <w:sz w:val="28"/>
          <w:szCs w:val="28"/>
        </w:rPr>
        <w:t>самостоятельно создавать модели звукового состава слова.</w:t>
      </w:r>
    </w:p>
    <w:p w:rsidR="00C745A7" w:rsidRDefault="00AD1BE5">
      <w:pPr>
        <w:spacing w:line="240" w:lineRule="auto"/>
        <w:ind w:left="120"/>
        <w:rPr>
          <w:rFonts w:cs="Times New Roman"/>
          <w:sz w:val="28"/>
          <w:szCs w:val="28"/>
        </w:rPr>
      </w:pPr>
      <w:r>
        <w:rPr>
          <w:rFonts w:cs="Times New Roman"/>
          <w:b/>
          <w:color w:val="000000"/>
          <w:sz w:val="28"/>
          <w:szCs w:val="28"/>
        </w:rPr>
        <w:t>Коммуникативные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Общение:</w:t>
      </w:r>
    </w:p>
    <w:p w:rsidR="00C745A7" w:rsidRDefault="00AD1BE5">
      <w:pPr>
        <w:spacing w:line="240" w:lineRule="auto"/>
        <w:ind w:firstLine="600"/>
        <w:rPr>
          <w:rFonts w:cs="Times New Roman"/>
          <w:sz w:val="28"/>
          <w:szCs w:val="28"/>
        </w:rPr>
      </w:pPr>
      <w:r>
        <w:rPr>
          <w:rFonts w:cs="Times New Roman"/>
          <w:color w:val="000000"/>
          <w:sz w:val="28"/>
          <w:szCs w:val="28"/>
        </w:rPr>
        <w:t>воспринимать суждения, выражать эмоции в соответствии с целями и условиями общения в знакомой среде;</w:t>
      </w:r>
    </w:p>
    <w:p w:rsidR="00C745A7" w:rsidRDefault="00AD1BE5">
      <w:pPr>
        <w:spacing w:line="240" w:lineRule="auto"/>
        <w:ind w:firstLine="600"/>
        <w:rPr>
          <w:rFonts w:cs="Times New Roman"/>
          <w:sz w:val="28"/>
          <w:szCs w:val="28"/>
        </w:rPr>
      </w:pPr>
      <w:r>
        <w:rPr>
          <w:rFonts w:cs="Times New Roman"/>
          <w:color w:val="000000"/>
          <w:sz w:val="28"/>
          <w:szCs w:val="28"/>
        </w:rPr>
        <w:t>проявлять уважительное отношение к собеседнику, соблюдать в процессе общения нормы речевого этикета;</w:t>
      </w:r>
    </w:p>
    <w:p w:rsidR="00C745A7" w:rsidRDefault="00AD1BE5">
      <w:pPr>
        <w:spacing w:line="240" w:lineRule="auto"/>
        <w:ind w:firstLine="600"/>
        <w:rPr>
          <w:rFonts w:cs="Times New Roman"/>
          <w:sz w:val="28"/>
          <w:szCs w:val="28"/>
        </w:rPr>
      </w:pPr>
      <w:r>
        <w:rPr>
          <w:rFonts w:cs="Times New Roman"/>
          <w:color w:val="000000"/>
          <w:sz w:val="28"/>
          <w:szCs w:val="28"/>
        </w:rPr>
        <w:t>соблюдать правила ведения диалога;</w:t>
      </w:r>
    </w:p>
    <w:p w:rsidR="00C745A7" w:rsidRDefault="00AD1BE5">
      <w:pPr>
        <w:spacing w:line="240" w:lineRule="auto"/>
        <w:ind w:firstLine="600"/>
        <w:rPr>
          <w:rFonts w:cs="Times New Roman"/>
          <w:sz w:val="28"/>
          <w:szCs w:val="28"/>
        </w:rPr>
      </w:pPr>
      <w:r>
        <w:rPr>
          <w:rFonts w:cs="Times New Roman"/>
          <w:color w:val="000000"/>
          <w:sz w:val="28"/>
          <w:szCs w:val="28"/>
        </w:rPr>
        <w:t>воспринимать разные точки зрения;</w:t>
      </w:r>
    </w:p>
    <w:p w:rsidR="00C745A7" w:rsidRDefault="00AD1BE5">
      <w:pPr>
        <w:spacing w:line="240" w:lineRule="auto"/>
        <w:ind w:firstLine="600"/>
        <w:rPr>
          <w:rFonts w:cs="Times New Roman"/>
          <w:sz w:val="28"/>
          <w:szCs w:val="28"/>
        </w:rPr>
      </w:pPr>
      <w:r>
        <w:rPr>
          <w:rFonts w:cs="Times New Roman"/>
          <w:color w:val="000000"/>
          <w:sz w:val="28"/>
          <w:szCs w:val="28"/>
        </w:rPr>
        <w:t>в процессе учебного диалога отвечать на вопросы по изученному материалу;</w:t>
      </w:r>
    </w:p>
    <w:p w:rsidR="00C745A7" w:rsidRDefault="00AD1BE5">
      <w:pPr>
        <w:spacing w:line="240" w:lineRule="auto"/>
        <w:ind w:firstLine="600"/>
        <w:rPr>
          <w:rFonts w:cs="Times New Roman"/>
          <w:sz w:val="28"/>
          <w:szCs w:val="28"/>
        </w:rPr>
      </w:pPr>
      <w:r>
        <w:rPr>
          <w:rFonts w:cs="Times New Roman"/>
          <w:color w:val="000000"/>
          <w:sz w:val="28"/>
          <w:szCs w:val="28"/>
        </w:rPr>
        <w:t>строить устное речевое высказывание об обозначении звуков буквами; о звуковом и буквенном составе слова.</w:t>
      </w:r>
    </w:p>
    <w:p w:rsidR="00C745A7" w:rsidRDefault="00AD1BE5">
      <w:pPr>
        <w:spacing w:line="240" w:lineRule="auto"/>
        <w:ind w:left="120"/>
        <w:rPr>
          <w:rFonts w:cs="Times New Roman"/>
          <w:sz w:val="28"/>
          <w:szCs w:val="28"/>
        </w:rPr>
      </w:pPr>
      <w:r>
        <w:rPr>
          <w:rFonts w:cs="Times New Roman"/>
          <w:b/>
          <w:color w:val="000000"/>
          <w:sz w:val="28"/>
          <w:szCs w:val="28"/>
        </w:rPr>
        <w:t>Регулятивные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Самоорганизация:</w:t>
      </w:r>
    </w:p>
    <w:p w:rsidR="00C745A7" w:rsidRDefault="00AD1BE5">
      <w:pPr>
        <w:spacing w:line="240" w:lineRule="auto"/>
        <w:ind w:firstLine="600"/>
        <w:rPr>
          <w:rFonts w:cs="Times New Roman"/>
          <w:sz w:val="28"/>
          <w:szCs w:val="28"/>
        </w:rPr>
      </w:pPr>
      <w:r>
        <w:rPr>
          <w:rFonts w:cs="Times New Roman"/>
          <w:color w:val="000000"/>
          <w:sz w:val="28"/>
          <w:szCs w:val="28"/>
        </w:rPr>
        <w:t>определять последовательность учебных операций при проведении звукового анализа слова;</w:t>
      </w:r>
    </w:p>
    <w:p w:rsidR="00C745A7" w:rsidRDefault="00AD1BE5">
      <w:pPr>
        <w:spacing w:line="240" w:lineRule="auto"/>
        <w:ind w:firstLine="600"/>
        <w:rPr>
          <w:rFonts w:cs="Times New Roman"/>
          <w:sz w:val="28"/>
          <w:szCs w:val="28"/>
        </w:rPr>
      </w:pPr>
      <w:r>
        <w:rPr>
          <w:rFonts w:cs="Times New Roman"/>
          <w:color w:val="000000"/>
          <w:sz w:val="28"/>
          <w:szCs w:val="28"/>
        </w:rPr>
        <w:t>определять последовательность учебных операций при списывании;</w:t>
      </w:r>
    </w:p>
    <w:p w:rsidR="00C745A7" w:rsidRDefault="00AD1BE5">
      <w:pPr>
        <w:spacing w:line="240" w:lineRule="auto"/>
        <w:ind w:firstLine="600"/>
        <w:rPr>
          <w:rFonts w:cs="Times New Roman"/>
          <w:sz w:val="28"/>
          <w:szCs w:val="28"/>
        </w:rPr>
      </w:pPr>
      <w:r>
        <w:rPr>
          <w:rFonts w:cs="Times New Roman"/>
          <w:color w:val="000000"/>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C745A7" w:rsidRDefault="00AD1BE5">
      <w:pPr>
        <w:spacing w:line="240" w:lineRule="auto"/>
        <w:ind w:left="120"/>
        <w:rPr>
          <w:rFonts w:cs="Times New Roman"/>
          <w:sz w:val="28"/>
          <w:szCs w:val="28"/>
        </w:rPr>
      </w:pPr>
      <w:r>
        <w:rPr>
          <w:rFonts w:cs="Times New Roman"/>
          <w:b/>
          <w:color w:val="000000"/>
          <w:sz w:val="28"/>
          <w:szCs w:val="28"/>
        </w:rPr>
        <w:t>Самоконтроль</w:t>
      </w:r>
      <w:r>
        <w:rPr>
          <w:rFonts w:cs="Times New Roman"/>
          <w:color w:val="000000"/>
          <w:sz w:val="28"/>
          <w:szCs w:val="28"/>
        </w:rPr>
        <w:t>:</w:t>
      </w:r>
    </w:p>
    <w:p w:rsidR="00C745A7" w:rsidRDefault="00AD1BE5">
      <w:pPr>
        <w:spacing w:line="240" w:lineRule="auto"/>
        <w:ind w:firstLine="600"/>
        <w:rPr>
          <w:rFonts w:cs="Times New Roman"/>
          <w:sz w:val="28"/>
          <w:szCs w:val="28"/>
        </w:rPr>
      </w:pPr>
      <w:r>
        <w:rPr>
          <w:rFonts w:cs="Times New Roman"/>
          <w:color w:val="000000"/>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C745A7" w:rsidRDefault="00AD1BE5">
      <w:pPr>
        <w:spacing w:line="240" w:lineRule="auto"/>
        <w:ind w:firstLine="600"/>
        <w:rPr>
          <w:rFonts w:cs="Times New Roman"/>
          <w:sz w:val="28"/>
          <w:szCs w:val="28"/>
        </w:rPr>
      </w:pPr>
      <w:r>
        <w:rPr>
          <w:rFonts w:cs="Times New Roman"/>
          <w:color w:val="000000"/>
          <w:sz w:val="28"/>
          <w:szCs w:val="28"/>
        </w:rPr>
        <w:t>оценивать правильность написания букв, соединений букв, слов, предложений.</w:t>
      </w:r>
    </w:p>
    <w:p w:rsidR="00C745A7" w:rsidRDefault="00AD1BE5">
      <w:pPr>
        <w:spacing w:line="240" w:lineRule="auto"/>
        <w:ind w:left="120"/>
        <w:rPr>
          <w:rFonts w:cs="Times New Roman"/>
          <w:sz w:val="28"/>
          <w:szCs w:val="28"/>
        </w:rPr>
      </w:pPr>
      <w:r>
        <w:rPr>
          <w:rFonts w:cs="Times New Roman"/>
          <w:b/>
          <w:color w:val="000000"/>
          <w:sz w:val="28"/>
          <w:szCs w:val="28"/>
        </w:rPr>
        <w:t>Совместная деятельность:</w:t>
      </w:r>
    </w:p>
    <w:p w:rsidR="00C745A7" w:rsidRDefault="00AD1BE5">
      <w:pPr>
        <w:spacing w:line="240" w:lineRule="auto"/>
        <w:ind w:firstLine="600"/>
        <w:rPr>
          <w:rFonts w:cs="Times New Roman"/>
          <w:sz w:val="28"/>
          <w:szCs w:val="28"/>
        </w:rPr>
      </w:pPr>
      <w:r>
        <w:rPr>
          <w:rFonts w:cs="Times New Roman"/>
          <w:color w:val="000000"/>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C745A7" w:rsidRDefault="00AD1BE5">
      <w:pPr>
        <w:spacing w:line="240" w:lineRule="auto"/>
        <w:ind w:firstLine="600"/>
        <w:rPr>
          <w:rFonts w:cs="Times New Roman"/>
          <w:sz w:val="28"/>
          <w:szCs w:val="28"/>
        </w:rPr>
      </w:pPr>
      <w:r>
        <w:rPr>
          <w:rFonts w:cs="Times New Roman"/>
          <w:color w:val="000000"/>
          <w:sz w:val="28"/>
          <w:szCs w:val="28"/>
        </w:rPr>
        <w:t>ответственно выполнять свою часть работы.</w:t>
      </w:r>
    </w:p>
    <w:p w:rsidR="00C745A7" w:rsidRDefault="00AD1BE5">
      <w:pPr>
        <w:spacing w:line="240" w:lineRule="auto"/>
        <w:ind w:left="120"/>
        <w:rPr>
          <w:rFonts w:cs="Times New Roman"/>
          <w:sz w:val="28"/>
          <w:szCs w:val="28"/>
        </w:rPr>
      </w:pPr>
      <w:r>
        <w:rPr>
          <w:rFonts w:cs="Times New Roman"/>
          <w:b/>
          <w:color w:val="000000"/>
          <w:sz w:val="28"/>
          <w:szCs w:val="28"/>
        </w:rPr>
        <w:t>2 КЛАСС</w:t>
      </w:r>
    </w:p>
    <w:p w:rsidR="00C745A7" w:rsidRDefault="00AD1BE5">
      <w:pPr>
        <w:spacing w:line="240" w:lineRule="auto"/>
        <w:ind w:firstLine="600"/>
        <w:rPr>
          <w:rFonts w:cs="Times New Roman"/>
          <w:sz w:val="28"/>
          <w:szCs w:val="28"/>
        </w:rPr>
      </w:pPr>
      <w:r>
        <w:rPr>
          <w:rFonts w:cs="Times New Roman"/>
          <w:b/>
          <w:color w:val="000000"/>
          <w:sz w:val="28"/>
          <w:szCs w:val="28"/>
        </w:rPr>
        <w:t>Общие сведения о языке</w:t>
      </w:r>
    </w:p>
    <w:p w:rsidR="00C745A7" w:rsidRDefault="00AD1BE5">
      <w:pPr>
        <w:spacing w:line="240" w:lineRule="auto"/>
        <w:ind w:firstLine="600"/>
        <w:rPr>
          <w:rFonts w:cs="Times New Roman"/>
          <w:sz w:val="28"/>
          <w:szCs w:val="28"/>
        </w:rPr>
      </w:pPr>
      <w:r>
        <w:rPr>
          <w:rFonts w:cs="Times New Roman"/>
          <w:color w:val="000000"/>
          <w:sz w:val="28"/>
          <w:szCs w:val="28"/>
        </w:rPr>
        <w:t xml:space="preserve">Язык как основное средство человеческого общения и явление национальной культуры. Первоначальные представления о многообразии </w:t>
      </w:r>
      <w:r>
        <w:rPr>
          <w:rFonts w:cs="Times New Roman"/>
          <w:color w:val="000000"/>
          <w:sz w:val="28"/>
          <w:szCs w:val="28"/>
        </w:rPr>
        <w:lastRenderedPageBreak/>
        <w:t>языкового пространства России и мира. Методы познания языка: наблюдение, анализ.</w:t>
      </w:r>
    </w:p>
    <w:p w:rsidR="00C745A7" w:rsidRDefault="00AD1BE5">
      <w:pPr>
        <w:spacing w:line="240" w:lineRule="auto"/>
        <w:ind w:firstLine="600"/>
        <w:rPr>
          <w:rFonts w:cs="Times New Roman"/>
          <w:sz w:val="28"/>
          <w:szCs w:val="28"/>
        </w:rPr>
      </w:pPr>
      <w:r>
        <w:rPr>
          <w:rFonts w:cs="Times New Roman"/>
          <w:b/>
          <w:color w:val="000000"/>
          <w:sz w:val="28"/>
          <w:szCs w:val="28"/>
        </w:rPr>
        <w:t>Фонетика и графика</w:t>
      </w:r>
    </w:p>
    <w:p w:rsidR="00C745A7" w:rsidRDefault="00AD1BE5">
      <w:pPr>
        <w:spacing w:line="240" w:lineRule="auto"/>
        <w:ind w:firstLine="600"/>
        <w:rPr>
          <w:rFonts w:cs="Times New Roman"/>
          <w:sz w:val="28"/>
          <w:szCs w:val="28"/>
        </w:rPr>
      </w:pPr>
      <w:r>
        <w:rPr>
          <w:rFonts w:cs="Times New Roman"/>
          <w:color w:val="000000"/>
          <w:sz w:val="28"/>
          <w:szCs w:val="28"/>
        </w:rPr>
        <w:t>Смыслоразличительная функция звуков; различение звуков и букв; различение ударных и безударных гласных звуков, со</w:t>
      </w:r>
      <w:r w:rsidR="00CB6F26">
        <w:rPr>
          <w:rFonts w:cs="Times New Roman"/>
          <w:color w:val="000000"/>
          <w:sz w:val="28"/>
          <w:szCs w:val="28"/>
        </w:rPr>
        <w:t>гласного звука и гласного звука</w:t>
      </w:r>
      <w:r>
        <w:rPr>
          <w:rFonts w:cs="Times New Roman"/>
          <w:color w:val="000000"/>
          <w:sz w:val="28"/>
          <w:szCs w:val="28"/>
        </w:rPr>
        <w:t>, твёрдых и мягких согласных звуков, звонких и глухих согласных звуков; шипящие согласные звуки , , , ; обозначение на письме твёрдости и мягкости согласных звуков, функции букв «е», «ё», «ю», «я» (повторение изученного в 1 классе).</w:t>
      </w:r>
    </w:p>
    <w:p w:rsidR="00C745A7" w:rsidRDefault="00AD1BE5">
      <w:pPr>
        <w:spacing w:line="240" w:lineRule="auto"/>
        <w:ind w:firstLine="600"/>
        <w:rPr>
          <w:rFonts w:cs="Times New Roman"/>
          <w:sz w:val="28"/>
          <w:szCs w:val="28"/>
        </w:rPr>
      </w:pPr>
      <w:r>
        <w:rPr>
          <w:rFonts w:cs="Times New Roman"/>
          <w:color w:val="000000"/>
          <w:sz w:val="28"/>
          <w:szCs w:val="28"/>
        </w:rPr>
        <w:t>Парные и непарные по твёрдости-мягкости согласные звуки.</w:t>
      </w:r>
    </w:p>
    <w:p w:rsidR="00C745A7" w:rsidRDefault="00AD1BE5">
      <w:pPr>
        <w:spacing w:line="240" w:lineRule="auto"/>
        <w:ind w:firstLine="600"/>
        <w:rPr>
          <w:rFonts w:cs="Times New Roman"/>
          <w:sz w:val="28"/>
          <w:szCs w:val="28"/>
        </w:rPr>
      </w:pPr>
      <w:r>
        <w:rPr>
          <w:rFonts w:cs="Times New Roman"/>
          <w:color w:val="000000"/>
          <w:sz w:val="28"/>
          <w:szCs w:val="28"/>
        </w:rPr>
        <w:t>Парные и непарные по звонкости-глухости согласные звуки.</w:t>
      </w:r>
    </w:p>
    <w:p w:rsidR="00C745A7" w:rsidRDefault="00AD1BE5">
      <w:pPr>
        <w:spacing w:line="240" w:lineRule="auto"/>
        <w:ind w:firstLine="600"/>
        <w:rPr>
          <w:rFonts w:cs="Times New Roman"/>
          <w:sz w:val="28"/>
          <w:szCs w:val="28"/>
        </w:rPr>
      </w:pPr>
      <w:r>
        <w:rPr>
          <w:rFonts w:cs="Times New Roman"/>
          <w:color w:val="000000"/>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C745A7" w:rsidRDefault="00AD1BE5">
      <w:pPr>
        <w:spacing w:line="240" w:lineRule="auto"/>
        <w:ind w:firstLine="600"/>
        <w:rPr>
          <w:rFonts w:cs="Times New Roman"/>
          <w:sz w:val="28"/>
          <w:szCs w:val="28"/>
        </w:rPr>
      </w:pPr>
      <w:r>
        <w:rPr>
          <w:rFonts w:cs="Times New Roman"/>
          <w:color w:val="000000"/>
          <w:sz w:val="28"/>
          <w:szCs w:val="28"/>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C745A7" w:rsidRDefault="00AD1BE5">
      <w:pPr>
        <w:spacing w:line="240" w:lineRule="auto"/>
        <w:ind w:firstLine="600"/>
        <w:rPr>
          <w:rFonts w:cs="Times New Roman"/>
          <w:sz w:val="28"/>
          <w:szCs w:val="28"/>
        </w:rPr>
      </w:pPr>
      <w:r>
        <w:rPr>
          <w:rFonts w:cs="Times New Roman"/>
          <w:color w:val="000000"/>
          <w:sz w:val="28"/>
          <w:szCs w:val="28"/>
        </w:rPr>
        <w:t>Соотношение звукового и буквенного состава в словах с буквами «е», «ё», «ю», «я» (в начале слова и после гласных).</w:t>
      </w:r>
    </w:p>
    <w:p w:rsidR="00C745A7" w:rsidRDefault="00AD1BE5">
      <w:pPr>
        <w:spacing w:line="240" w:lineRule="auto"/>
        <w:ind w:firstLine="600"/>
        <w:rPr>
          <w:rFonts w:cs="Times New Roman"/>
          <w:sz w:val="28"/>
          <w:szCs w:val="28"/>
        </w:rPr>
      </w:pPr>
      <w:r>
        <w:rPr>
          <w:rFonts w:cs="Times New Roman"/>
          <w:color w:val="000000"/>
          <w:sz w:val="28"/>
          <w:szCs w:val="28"/>
        </w:rPr>
        <w:t>Деление слов на слоги (в том числе при стечении согласных).</w:t>
      </w:r>
    </w:p>
    <w:p w:rsidR="00C745A7" w:rsidRDefault="00AD1BE5">
      <w:pPr>
        <w:spacing w:line="240" w:lineRule="auto"/>
        <w:ind w:firstLine="600"/>
        <w:rPr>
          <w:rFonts w:cs="Times New Roman"/>
          <w:sz w:val="28"/>
          <w:szCs w:val="28"/>
        </w:rPr>
      </w:pPr>
      <w:r>
        <w:rPr>
          <w:rFonts w:cs="Times New Roman"/>
          <w:color w:val="000000"/>
          <w:sz w:val="28"/>
          <w:szCs w:val="28"/>
        </w:rPr>
        <w:t>Использование знания алфавита при работе со словарями.</w:t>
      </w:r>
    </w:p>
    <w:p w:rsidR="00C745A7" w:rsidRDefault="00AD1BE5">
      <w:pPr>
        <w:spacing w:line="240" w:lineRule="auto"/>
        <w:ind w:firstLine="600"/>
        <w:rPr>
          <w:rFonts w:cs="Times New Roman"/>
          <w:sz w:val="28"/>
          <w:szCs w:val="28"/>
        </w:rPr>
      </w:pPr>
      <w:r>
        <w:rPr>
          <w:rFonts w:cs="Times New Roman"/>
          <w:color w:val="000000"/>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C745A7" w:rsidRDefault="00C745A7">
      <w:pPr>
        <w:spacing w:line="240" w:lineRule="auto"/>
        <w:ind w:firstLine="600"/>
        <w:rPr>
          <w:rFonts w:cs="Times New Roman"/>
          <w:b/>
          <w:color w:val="000000"/>
          <w:sz w:val="28"/>
          <w:szCs w:val="28"/>
        </w:rPr>
      </w:pPr>
    </w:p>
    <w:p w:rsidR="00C745A7" w:rsidRDefault="00AD1BE5">
      <w:pPr>
        <w:spacing w:line="240" w:lineRule="auto"/>
        <w:ind w:firstLine="600"/>
        <w:rPr>
          <w:rFonts w:cs="Times New Roman"/>
          <w:sz w:val="28"/>
          <w:szCs w:val="28"/>
        </w:rPr>
      </w:pPr>
      <w:r>
        <w:rPr>
          <w:rFonts w:cs="Times New Roman"/>
          <w:b/>
          <w:color w:val="000000"/>
          <w:sz w:val="28"/>
          <w:szCs w:val="28"/>
        </w:rPr>
        <w:t>Орфоэпия</w:t>
      </w:r>
    </w:p>
    <w:p w:rsidR="00C745A7" w:rsidRDefault="00AD1BE5">
      <w:pPr>
        <w:spacing w:line="240" w:lineRule="auto"/>
        <w:ind w:firstLine="600"/>
        <w:rPr>
          <w:rFonts w:cs="Times New Roman"/>
          <w:sz w:val="28"/>
          <w:szCs w:val="28"/>
        </w:rPr>
      </w:pPr>
      <w:r>
        <w:rPr>
          <w:rFonts w:cs="Times New Roman"/>
          <w:color w:val="000000"/>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745A7" w:rsidRDefault="00AD1BE5">
      <w:pPr>
        <w:spacing w:line="240" w:lineRule="auto"/>
        <w:ind w:firstLine="600"/>
        <w:rPr>
          <w:rFonts w:cs="Times New Roman"/>
          <w:sz w:val="28"/>
          <w:szCs w:val="28"/>
        </w:rPr>
      </w:pPr>
      <w:r>
        <w:rPr>
          <w:rFonts w:cs="Times New Roman"/>
          <w:b/>
          <w:color w:val="000000"/>
          <w:sz w:val="28"/>
          <w:szCs w:val="28"/>
        </w:rPr>
        <w:t>Лексика</w:t>
      </w:r>
    </w:p>
    <w:p w:rsidR="00C745A7" w:rsidRDefault="00AD1BE5">
      <w:pPr>
        <w:spacing w:line="240" w:lineRule="auto"/>
        <w:ind w:firstLine="600"/>
        <w:rPr>
          <w:rFonts w:cs="Times New Roman"/>
          <w:sz w:val="28"/>
          <w:szCs w:val="28"/>
        </w:rPr>
      </w:pPr>
      <w:r>
        <w:rPr>
          <w:rFonts w:cs="Times New Roman"/>
          <w:color w:val="000000"/>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745A7" w:rsidRDefault="00AD1BE5">
      <w:pPr>
        <w:spacing w:line="240" w:lineRule="auto"/>
        <w:ind w:firstLine="600"/>
        <w:rPr>
          <w:rFonts w:cs="Times New Roman"/>
          <w:sz w:val="28"/>
          <w:szCs w:val="28"/>
        </w:rPr>
      </w:pPr>
      <w:r>
        <w:rPr>
          <w:rFonts w:cs="Times New Roman"/>
          <w:color w:val="000000"/>
          <w:sz w:val="28"/>
          <w:szCs w:val="28"/>
        </w:rPr>
        <w:t>Однозначные и многозначные слова (простые случаи, наблюдение).</w:t>
      </w:r>
    </w:p>
    <w:p w:rsidR="00C745A7" w:rsidRDefault="00AD1BE5">
      <w:pPr>
        <w:spacing w:line="240" w:lineRule="auto"/>
        <w:ind w:firstLine="600"/>
        <w:rPr>
          <w:rFonts w:cs="Times New Roman"/>
          <w:sz w:val="28"/>
          <w:szCs w:val="28"/>
        </w:rPr>
      </w:pPr>
      <w:r>
        <w:rPr>
          <w:rFonts w:cs="Times New Roman"/>
          <w:color w:val="000000"/>
          <w:sz w:val="28"/>
          <w:szCs w:val="28"/>
        </w:rPr>
        <w:t>Наблюдение за использованием в речи синонимов, антонимов.</w:t>
      </w:r>
    </w:p>
    <w:p w:rsidR="00C745A7" w:rsidRDefault="00AD1BE5">
      <w:pPr>
        <w:spacing w:line="240" w:lineRule="auto"/>
        <w:ind w:firstLine="600"/>
        <w:rPr>
          <w:rFonts w:cs="Times New Roman"/>
          <w:sz w:val="28"/>
          <w:szCs w:val="28"/>
        </w:rPr>
      </w:pPr>
      <w:r>
        <w:rPr>
          <w:rFonts w:cs="Times New Roman"/>
          <w:b/>
          <w:color w:val="000000"/>
          <w:sz w:val="28"/>
          <w:szCs w:val="28"/>
        </w:rPr>
        <w:t>Состав слова (морфемика)</w:t>
      </w:r>
    </w:p>
    <w:p w:rsidR="00C745A7" w:rsidRDefault="00AD1BE5">
      <w:pPr>
        <w:spacing w:line="240" w:lineRule="auto"/>
        <w:ind w:firstLine="600"/>
        <w:rPr>
          <w:rFonts w:cs="Times New Roman"/>
          <w:sz w:val="28"/>
          <w:szCs w:val="28"/>
        </w:rPr>
      </w:pPr>
      <w:r>
        <w:rPr>
          <w:rFonts w:cs="Times New Roman"/>
          <w:color w:val="000000"/>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C745A7" w:rsidRDefault="00AD1BE5">
      <w:pPr>
        <w:spacing w:line="240" w:lineRule="auto"/>
        <w:ind w:firstLine="600"/>
        <w:rPr>
          <w:rFonts w:cs="Times New Roman"/>
          <w:sz w:val="28"/>
          <w:szCs w:val="28"/>
        </w:rPr>
      </w:pPr>
      <w:r>
        <w:rPr>
          <w:rFonts w:cs="Times New Roman"/>
          <w:color w:val="000000"/>
          <w:sz w:val="28"/>
          <w:szCs w:val="28"/>
        </w:rPr>
        <w:lastRenderedPageBreak/>
        <w:t>Окончание как изменяемая часть слова. Изменение формы слова с помощью окончания. Различение изменяемых и неизменяемых слов.</w:t>
      </w:r>
    </w:p>
    <w:p w:rsidR="00C745A7" w:rsidRDefault="00AD1BE5">
      <w:pPr>
        <w:spacing w:line="240" w:lineRule="auto"/>
        <w:ind w:firstLine="600"/>
        <w:rPr>
          <w:rFonts w:cs="Times New Roman"/>
          <w:sz w:val="28"/>
          <w:szCs w:val="28"/>
        </w:rPr>
      </w:pPr>
      <w:r>
        <w:rPr>
          <w:rFonts w:cs="Times New Roman"/>
          <w:color w:val="000000"/>
          <w:sz w:val="28"/>
          <w:szCs w:val="28"/>
        </w:rPr>
        <w:t>Суффикс как часть слова (наблюдение). Приставка как часть слова (наблюдение).</w:t>
      </w:r>
    </w:p>
    <w:p w:rsidR="00C745A7" w:rsidRDefault="00AD1BE5">
      <w:pPr>
        <w:spacing w:line="240" w:lineRule="auto"/>
        <w:ind w:firstLine="600"/>
        <w:rPr>
          <w:rFonts w:cs="Times New Roman"/>
          <w:sz w:val="28"/>
          <w:szCs w:val="28"/>
        </w:rPr>
      </w:pPr>
      <w:r>
        <w:rPr>
          <w:rFonts w:cs="Times New Roman"/>
          <w:b/>
          <w:color w:val="000000"/>
          <w:sz w:val="28"/>
          <w:szCs w:val="28"/>
        </w:rPr>
        <w:t>Морфология</w:t>
      </w:r>
    </w:p>
    <w:p w:rsidR="00C745A7" w:rsidRDefault="00AD1BE5">
      <w:pPr>
        <w:spacing w:line="240" w:lineRule="auto"/>
        <w:ind w:firstLine="600"/>
        <w:rPr>
          <w:rFonts w:cs="Times New Roman"/>
          <w:sz w:val="28"/>
          <w:szCs w:val="28"/>
        </w:rPr>
      </w:pPr>
      <w:r>
        <w:rPr>
          <w:rFonts w:cs="Times New Roman"/>
          <w:color w:val="000000"/>
          <w:sz w:val="28"/>
          <w:szCs w:val="28"/>
        </w:rPr>
        <w:t>Имя существительное (ознакомление): общее значение, вопросы («кто?», «что?»), употребление в речи.</w:t>
      </w:r>
    </w:p>
    <w:p w:rsidR="00C745A7" w:rsidRDefault="00AD1BE5">
      <w:pPr>
        <w:spacing w:line="240" w:lineRule="auto"/>
        <w:ind w:firstLine="600"/>
        <w:rPr>
          <w:rFonts w:cs="Times New Roman"/>
          <w:sz w:val="28"/>
          <w:szCs w:val="28"/>
        </w:rPr>
      </w:pPr>
      <w:r>
        <w:rPr>
          <w:rFonts w:cs="Times New Roman"/>
          <w:color w:val="000000"/>
          <w:sz w:val="28"/>
          <w:szCs w:val="28"/>
        </w:rPr>
        <w:t>Глагол (ознакомление): общее значение, вопросы («что делать?», «что сделать?» и другие), употребление в речи.</w:t>
      </w:r>
    </w:p>
    <w:p w:rsidR="00C745A7" w:rsidRDefault="00AD1BE5">
      <w:pPr>
        <w:spacing w:line="240" w:lineRule="auto"/>
        <w:ind w:firstLine="600"/>
        <w:rPr>
          <w:rFonts w:cs="Times New Roman"/>
          <w:sz w:val="28"/>
          <w:szCs w:val="28"/>
        </w:rPr>
      </w:pPr>
      <w:r>
        <w:rPr>
          <w:rFonts w:cs="Times New Roman"/>
          <w:color w:val="000000"/>
          <w:sz w:val="28"/>
          <w:szCs w:val="28"/>
        </w:rPr>
        <w:t>Имя прилагательное (ознакомление): общее значение, вопросы («какой?», «какая?», «какое?», «какие?»), употребление в речи.</w:t>
      </w:r>
    </w:p>
    <w:p w:rsidR="00C745A7" w:rsidRDefault="00AD1BE5">
      <w:pPr>
        <w:spacing w:line="240" w:lineRule="auto"/>
        <w:ind w:firstLine="600"/>
        <w:rPr>
          <w:rFonts w:cs="Times New Roman"/>
          <w:sz w:val="28"/>
          <w:szCs w:val="28"/>
        </w:rPr>
      </w:pPr>
      <w:r>
        <w:rPr>
          <w:rFonts w:cs="Times New Roman"/>
          <w:color w:val="000000"/>
          <w:sz w:val="28"/>
          <w:szCs w:val="28"/>
        </w:rPr>
        <w:t>Предлог. Отличие предлогов от приставок. Наиболее распространённые предлоги: в, на, из, без, над, до, у, о, об и другое.</w:t>
      </w:r>
    </w:p>
    <w:p w:rsidR="00C745A7" w:rsidRDefault="00AD1BE5">
      <w:pPr>
        <w:spacing w:line="240" w:lineRule="auto"/>
        <w:ind w:firstLine="600"/>
        <w:rPr>
          <w:rFonts w:cs="Times New Roman"/>
          <w:sz w:val="28"/>
          <w:szCs w:val="28"/>
        </w:rPr>
      </w:pPr>
      <w:r>
        <w:rPr>
          <w:rFonts w:cs="Times New Roman"/>
          <w:b/>
          <w:color w:val="000000"/>
          <w:sz w:val="28"/>
          <w:szCs w:val="28"/>
        </w:rPr>
        <w:t>Синтаксис</w:t>
      </w:r>
    </w:p>
    <w:p w:rsidR="00C745A7" w:rsidRDefault="00AD1BE5">
      <w:pPr>
        <w:spacing w:line="240" w:lineRule="auto"/>
        <w:ind w:firstLine="600"/>
        <w:rPr>
          <w:rFonts w:cs="Times New Roman"/>
          <w:sz w:val="28"/>
          <w:szCs w:val="28"/>
        </w:rPr>
      </w:pPr>
      <w:r>
        <w:rPr>
          <w:rFonts w:cs="Times New Roman"/>
          <w:color w:val="000000"/>
          <w:sz w:val="28"/>
          <w:szCs w:val="28"/>
        </w:rPr>
        <w:t>Порядок слов в предложении; связь слов в предложении (повторение).</w:t>
      </w:r>
    </w:p>
    <w:p w:rsidR="00C745A7" w:rsidRDefault="00AD1BE5">
      <w:pPr>
        <w:spacing w:line="240" w:lineRule="auto"/>
        <w:ind w:firstLine="600"/>
        <w:rPr>
          <w:rFonts w:cs="Times New Roman"/>
          <w:sz w:val="28"/>
          <w:szCs w:val="28"/>
        </w:rPr>
      </w:pPr>
      <w:r>
        <w:rPr>
          <w:rFonts w:cs="Times New Roman"/>
          <w:color w:val="000000"/>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C745A7" w:rsidRDefault="00AD1BE5">
      <w:pPr>
        <w:spacing w:line="240" w:lineRule="auto"/>
        <w:ind w:firstLine="600"/>
        <w:rPr>
          <w:rFonts w:cs="Times New Roman"/>
          <w:sz w:val="28"/>
          <w:szCs w:val="28"/>
        </w:rPr>
      </w:pPr>
      <w:r>
        <w:rPr>
          <w:rFonts w:cs="Times New Roman"/>
          <w:color w:val="000000"/>
          <w:sz w:val="28"/>
          <w:szCs w:val="28"/>
        </w:rPr>
        <w:t>Виды предложений по цели высказывания: повествовательные, вопросительные, побудительные предложения.</w:t>
      </w:r>
    </w:p>
    <w:p w:rsidR="00C745A7" w:rsidRDefault="00AD1BE5">
      <w:pPr>
        <w:spacing w:line="240" w:lineRule="auto"/>
        <w:ind w:firstLine="600"/>
        <w:rPr>
          <w:rFonts w:cs="Times New Roman"/>
          <w:sz w:val="28"/>
          <w:szCs w:val="28"/>
        </w:rPr>
      </w:pPr>
      <w:r>
        <w:rPr>
          <w:rFonts w:cs="Times New Roman"/>
          <w:color w:val="000000"/>
          <w:sz w:val="28"/>
          <w:szCs w:val="28"/>
        </w:rPr>
        <w:t>Виды предложений по эмоциональной окраске (по интонации): восклицательные и невосклицательные предложения.</w:t>
      </w:r>
    </w:p>
    <w:p w:rsidR="00C745A7" w:rsidRDefault="00AD1BE5">
      <w:pPr>
        <w:spacing w:line="240" w:lineRule="auto"/>
        <w:ind w:firstLine="600"/>
        <w:rPr>
          <w:rFonts w:cs="Times New Roman"/>
          <w:sz w:val="28"/>
          <w:szCs w:val="28"/>
        </w:rPr>
      </w:pPr>
      <w:r>
        <w:rPr>
          <w:rFonts w:cs="Times New Roman"/>
          <w:b/>
          <w:color w:val="000000"/>
          <w:sz w:val="28"/>
          <w:szCs w:val="28"/>
        </w:rPr>
        <w:t>Орфография и пунктуация</w:t>
      </w:r>
    </w:p>
    <w:p w:rsidR="00C745A7" w:rsidRDefault="00AD1BE5">
      <w:pPr>
        <w:spacing w:line="240" w:lineRule="auto"/>
        <w:ind w:firstLine="600"/>
        <w:rPr>
          <w:rFonts w:cs="Times New Roman"/>
          <w:sz w:val="28"/>
          <w:szCs w:val="28"/>
        </w:rPr>
      </w:pPr>
      <w:r>
        <w:rPr>
          <w:rFonts w:cs="Times New Roman"/>
          <w:color w:val="000000"/>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C745A7" w:rsidRDefault="00AD1BE5">
      <w:pPr>
        <w:spacing w:line="240" w:lineRule="auto"/>
        <w:ind w:firstLine="600"/>
        <w:rPr>
          <w:rFonts w:cs="Times New Roman"/>
          <w:sz w:val="28"/>
          <w:szCs w:val="28"/>
        </w:rPr>
      </w:pPr>
      <w:r>
        <w:rPr>
          <w:rFonts w:cs="Times New Roman"/>
          <w:color w:val="000000"/>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C745A7" w:rsidRDefault="00AD1BE5">
      <w:pPr>
        <w:spacing w:line="240" w:lineRule="auto"/>
        <w:ind w:firstLine="600"/>
        <w:rPr>
          <w:rFonts w:cs="Times New Roman"/>
          <w:sz w:val="28"/>
          <w:szCs w:val="28"/>
        </w:rPr>
      </w:pPr>
      <w:r>
        <w:rPr>
          <w:rFonts w:cs="Times New Roman"/>
          <w:color w:val="000000"/>
          <w:sz w:val="28"/>
          <w:szCs w:val="28"/>
        </w:rPr>
        <w:t>Правила правописания и их применение:</w:t>
      </w:r>
    </w:p>
    <w:p w:rsidR="00C745A7" w:rsidRDefault="00AD1BE5">
      <w:pPr>
        <w:spacing w:line="240" w:lineRule="auto"/>
        <w:ind w:firstLine="600"/>
        <w:rPr>
          <w:rFonts w:cs="Times New Roman"/>
          <w:sz w:val="28"/>
          <w:szCs w:val="28"/>
        </w:rPr>
      </w:pPr>
      <w:r>
        <w:rPr>
          <w:rFonts w:cs="Times New Roman"/>
          <w:color w:val="000000"/>
          <w:sz w:val="28"/>
          <w:szCs w:val="28"/>
        </w:rPr>
        <w:t>разделительный мягкий знак;</w:t>
      </w:r>
    </w:p>
    <w:p w:rsidR="00C745A7" w:rsidRDefault="00AD1BE5">
      <w:pPr>
        <w:spacing w:line="240" w:lineRule="auto"/>
        <w:ind w:firstLine="600"/>
        <w:rPr>
          <w:rFonts w:cs="Times New Roman"/>
          <w:sz w:val="28"/>
          <w:szCs w:val="28"/>
        </w:rPr>
      </w:pPr>
      <w:r>
        <w:rPr>
          <w:rFonts w:cs="Times New Roman"/>
          <w:color w:val="000000"/>
          <w:sz w:val="28"/>
          <w:szCs w:val="28"/>
        </w:rPr>
        <w:t>сочетания «чт», «щн», «нч»;</w:t>
      </w:r>
    </w:p>
    <w:p w:rsidR="00C745A7" w:rsidRDefault="00AD1BE5">
      <w:pPr>
        <w:spacing w:line="240" w:lineRule="auto"/>
        <w:ind w:firstLine="600"/>
        <w:rPr>
          <w:rFonts w:cs="Times New Roman"/>
          <w:sz w:val="28"/>
          <w:szCs w:val="28"/>
        </w:rPr>
      </w:pPr>
      <w:r>
        <w:rPr>
          <w:rFonts w:cs="Times New Roman"/>
          <w:color w:val="000000"/>
          <w:sz w:val="28"/>
          <w:szCs w:val="28"/>
        </w:rPr>
        <w:t>проверяемые безударные гласные в корне слова;</w:t>
      </w:r>
    </w:p>
    <w:p w:rsidR="00C745A7" w:rsidRDefault="00AD1BE5">
      <w:pPr>
        <w:spacing w:line="240" w:lineRule="auto"/>
        <w:ind w:firstLine="600"/>
        <w:rPr>
          <w:rFonts w:cs="Times New Roman"/>
          <w:sz w:val="28"/>
          <w:szCs w:val="28"/>
        </w:rPr>
      </w:pPr>
      <w:r>
        <w:rPr>
          <w:rFonts w:cs="Times New Roman"/>
          <w:color w:val="000000"/>
          <w:sz w:val="28"/>
          <w:szCs w:val="28"/>
        </w:rPr>
        <w:t>парные звонкие и глухие согласные в корне слова;</w:t>
      </w:r>
    </w:p>
    <w:p w:rsidR="00C745A7" w:rsidRDefault="00AD1BE5">
      <w:pPr>
        <w:spacing w:line="240" w:lineRule="auto"/>
        <w:ind w:firstLine="600"/>
        <w:rPr>
          <w:rFonts w:cs="Times New Roman"/>
          <w:sz w:val="28"/>
          <w:szCs w:val="28"/>
        </w:rPr>
      </w:pPr>
      <w:r>
        <w:rPr>
          <w:rFonts w:cs="Times New Roman"/>
          <w:color w:val="000000"/>
          <w:sz w:val="28"/>
          <w:szCs w:val="28"/>
        </w:rPr>
        <w:t>непроверяемые гласные и согласные (перечень слов в орфографическом словаре учебника);</w:t>
      </w:r>
    </w:p>
    <w:p w:rsidR="00C745A7" w:rsidRDefault="00AD1BE5">
      <w:pPr>
        <w:spacing w:line="240" w:lineRule="auto"/>
        <w:ind w:firstLine="600"/>
        <w:rPr>
          <w:rFonts w:cs="Times New Roman"/>
          <w:sz w:val="28"/>
          <w:szCs w:val="28"/>
        </w:rPr>
      </w:pPr>
      <w:r>
        <w:rPr>
          <w:rFonts w:cs="Times New Roman"/>
          <w:color w:val="000000"/>
          <w:sz w:val="28"/>
          <w:szCs w:val="28"/>
        </w:rPr>
        <w:lastRenderedPageBreak/>
        <w:t>прописная буква в именах собственных: имена, фамилии, отчества людей, клички животных, географические названия;</w:t>
      </w:r>
    </w:p>
    <w:p w:rsidR="00C745A7" w:rsidRDefault="00AD1BE5">
      <w:pPr>
        <w:spacing w:line="240" w:lineRule="auto"/>
        <w:ind w:firstLine="600"/>
        <w:rPr>
          <w:rFonts w:cs="Times New Roman"/>
          <w:sz w:val="28"/>
          <w:szCs w:val="28"/>
        </w:rPr>
      </w:pPr>
      <w:r>
        <w:rPr>
          <w:rFonts w:cs="Times New Roman"/>
          <w:color w:val="000000"/>
          <w:sz w:val="28"/>
          <w:szCs w:val="28"/>
        </w:rPr>
        <w:t>раздельное написание предлогов с именами существительными.</w:t>
      </w:r>
    </w:p>
    <w:p w:rsidR="00C745A7" w:rsidRDefault="00AD1BE5">
      <w:pPr>
        <w:spacing w:line="240" w:lineRule="auto"/>
        <w:ind w:firstLine="600"/>
        <w:rPr>
          <w:rFonts w:cs="Times New Roman"/>
          <w:sz w:val="28"/>
          <w:szCs w:val="28"/>
        </w:rPr>
      </w:pPr>
      <w:r>
        <w:rPr>
          <w:rFonts w:cs="Times New Roman"/>
          <w:b/>
          <w:color w:val="000000"/>
          <w:sz w:val="28"/>
          <w:szCs w:val="28"/>
        </w:rPr>
        <w:t>Развитие речи</w:t>
      </w:r>
    </w:p>
    <w:p w:rsidR="00C745A7" w:rsidRDefault="00AD1BE5">
      <w:pPr>
        <w:spacing w:line="240" w:lineRule="auto"/>
        <w:ind w:firstLine="600"/>
        <w:rPr>
          <w:rFonts w:cs="Times New Roman"/>
          <w:sz w:val="28"/>
          <w:szCs w:val="28"/>
        </w:rPr>
      </w:pPr>
      <w:r>
        <w:rPr>
          <w:rFonts w:cs="Times New Roman"/>
          <w:color w:val="000000"/>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C745A7" w:rsidRDefault="00AD1BE5">
      <w:pPr>
        <w:spacing w:line="240" w:lineRule="auto"/>
        <w:ind w:firstLine="600"/>
        <w:rPr>
          <w:rFonts w:cs="Times New Roman"/>
          <w:sz w:val="28"/>
          <w:szCs w:val="28"/>
        </w:rPr>
      </w:pPr>
      <w:r>
        <w:rPr>
          <w:rFonts w:cs="Times New Roman"/>
          <w:color w:val="000000"/>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C745A7" w:rsidRDefault="00AD1BE5">
      <w:pPr>
        <w:spacing w:line="240" w:lineRule="auto"/>
        <w:ind w:firstLine="600"/>
        <w:rPr>
          <w:rFonts w:cs="Times New Roman"/>
          <w:sz w:val="28"/>
          <w:szCs w:val="28"/>
        </w:rPr>
      </w:pPr>
      <w:r>
        <w:rPr>
          <w:rFonts w:cs="Times New Roman"/>
          <w:color w:val="000000"/>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745A7" w:rsidRDefault="00AD1BE5">
      <w:pPr>
        <w:spacing w:line="240" w:lineRule="auto"/>
        <w:ind w:firstLine="600"/>
        <w:rPr>
          <w:rFonts w:cs="Times New Roman"/>
          <w:sz w:val="28"/>
          <w:szCs w:val="28"/>
        </w:rPr>
      </w:pPr>
      <w:r>
        <w:rPr>
          <w:rFonts w:cs="Times New Roman"/>
          <w:color w:val="000000"/>
          <w:sz w:val="28"/>
          <w:szCs w:val="28"/>
        </w:rPr>
        <w:t>Типы текстов: описание, повествование, рассуждение, их особенности (первичное ознакомление).</w:t>
      </w:r>
    </w:p>
    <w:p w:rsidR="00C745A7" w:rsidRDefault="00AD1BE5">
      <w:pPr>
        <w:spacing w:line="240" w:lineRule="auto"/>
        <w:ind w:firstLine="600"/>
        <w:rPr>
          <w:rFonts w:cs="Times New Roman"/>
          <w:sz w:val="28"/>
          <w:szCs w:val="28"/>
        </w:rPr>
      </w:pPr>
      <w:r>
        <w:rPr>
          <w:rFonts w:cs="Times New Roman"/>
          <w:color w:val="000000"/>
          <w:sz w:val="28"/>
          <w:szCs w:val="28"/>
        </w:rPr>
        <w:t>Поздравление и поздравительная открытка.</w:t>
      </w:r>
    </w:p>
    <w:p w:rsidR="00C745A7" w:rsidRDefault="00AD1BE5">
      <w:pPr>
        <w:spacing w:line="240" w:lineRule="auto"/>
        <w:ind w:firstLine="600"/>
        <w:rPr>
          <w:rFonts w:cs="Times New Roman"/>
          <w:sz w:val="28"/>
          <w:szCs w:val="28"/>
        </w:rPr>
      </w:pPr>
      <w:r>
        <w:rPr>
          <w:rFonts w:cs="Times New Roman"/>
          <w:color w:val="000000"/>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745A7" w:rsidRDefault="00AD1BE5">
      <w:pPr>
        <w:spacing w:line="240" w:lineRule="auto"/>
        <w:ind w:firstLine="600"/>
        <w:rPr>
          <w:rFonts w:cs="Times New Roman"/>
          <w:color w:val="000000"/>
          <w:sz w:val="28"/>
          <w:szCs w:val="28"/>
        </w:rPr>
      </w:pPr>
      <w:r>
        <w:rPr>
          <w:rFonts w:cs="Times New Roman"/>
          <w:color w:val="000000"/>
          <w:sz w:val="28"/>
          <w:szCs w:val="28"/>
        </w:rPr>
        <w:t>Подробное изложение повествовательного текста объёмом 30–45 слов с использованием вопросов.</w:t>
      </w:r>
    </w:p>
    <w:p w:rsidR="00C745A7" w:rsidRDefault="00C745A7">
      <w:pPr>
        <w:spacing w:line="240" w:lineRule="auto"/>
        <w:ind w:firstLine="600"/>
        <w:rPr>
          <w:rFonts w:cs="Times New Roman"/>
          <w:color w:val="000000"/>
          <w:sz w:val="28"/>
          <w:szCs w:val="28"/>
        </w:rPr>
      </w:pPr>
    </w:p>
    <w:p w:rsidR="00C745A7" w:rsidRDefault="00AD1BE5">
      <w:pPr>
        <w:spacing w:line="240" w:lineRule="auto"/>
        <w:ind w:firstLine="600"/>
        <w:jc w:val="center"/>
        <w:rPr>
          <w:rFonts w:cs="Times New Roman"/>
          <w:sz w:val="28"/>
          <w:szCs w:val="28"/>
        </w:rPr>
      </w:pPr>
      <w:r>
        <w:rPr>
          <w:rFonts w:cs="Times New Roman"/>
          <w:b/>
          <w:color w:val="333333"/>
          <w:sz w:val="28"/>
          <w:szCs w:val="28"/>
        </w:rPr>
        <w:t>УНИВЕРСАЛЬНЫЕ УЧЕБНЫЕ ДЕЙСТВИЯ</w:t>
      </w:r>
    </w:p>
    <w:p w:rsidR="00C745A7" w:rsidRDefault="00AD1BE5">
      <w:pPr>
        <w:spacing w:line="240" w:lineRule="auto"/>
        <w:ind w:firstLine="600"/>
        <w:jc w:val="center"/>
        <w:rPr>
          <w:rFonts w:cs="Times New Roman"/>
          <w:b/>
          <w:color w:val="333333"/>
          <w:sz w:val="28"/>
          <w:szCs w:val="28"/>
        </w:rPr>
      </w:pPr>
      <w:r>
        <w:rPr>
          <w:rFonts w:cs="Times New Roman"/>
          <w:b/>
          <w:color w:val="333333"/>
          <w:sz w:val="28"/>
          <w:szCs w:val="28"/>
        </w:rPr>
        <w:t>(ПРОПЕДЕВТИЧЕСКИЙ УРОВЕНЬ)</w:t>
      </w:r>
    </w:p>
    <w:p w:rsidR="00C745A7" w:rsidRDefault="00C745A7">
      <w:pPr>
        <w:spacing w:line="240" w:lineRule="auto"/>
        <w:ind w:firstLine="600"/>
        <w:jc w:val="center"/>
        <w:rPr>
          <w:rFonts w:cs="Times New Roman"/>
          <w:b/>
          <w:color w:val="333333"/>
          <w:sz w:val="28"/>
          <w:szCs w:val="28"/>
        </w:rPr>
      </w:pPr>
    </w:p>
    <w:p w:rsidR="00C745A7" w:rsidRDefault="00AD1BE5">
      <w:pPr>
        <w:spacing w:line="240" w:lineRule="auto"/>
        <w:ind w:firstLine="600"/>
        <w:rPr>
          <w:rFonts w:cs="Times New Roman"/>
          <w:sz w:val="28"/>
          <w:szCs w:val="28"/>
        </w:rPr>
      </w:pPr>
      <w:r>
        <w:rPr>
          <w:rFonts w:cs="Times New Roman"/>
          <w:color w:val="000000"/>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AD1BE5">
      <w:pPr>
        <w:spacing w:line="240" w:lineRule="auto"/>
        <w:ind w:left="120"/>
        <w:rPr>
          <w:rFonts w:cs="Times New Roman"/>
          <w:sz w:val="28"/>
          <w:szCs w:val="28"/>
        </w:rPr>
      </w:pPr>
      <w:r>
        <w:rPr>
          <w:rFonts w:cs="Times New Roman"/>
          <w:b/>
          <w:color w:val="000000"/>
          <w:sz w:val="28"/>
          <w:szCs w:val="28"/>
        </w:rPr>
        <w:t>Познавательные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Базовые логические действия:</w:t>
      </w:r>
    </w:p>
    <w:p w:rsidR="00C745A7" w:rsidRDefault="00AD1BE5">
      <w:pPr>
        <w:spacing w:line="240" w:lineRule="auto"/>
        <w:ind w:firstLine="600"/>
        <w:rPr>
          <w:rFonts w:cs="Times New Roman"/>
          <w:sz w:val="28"/>
          <w:szCs w:val="28"/>
        </w:rPr>
      </w:pPr>
      <w:r>
        <w:rPr>
          <w:rFonts w:cs="Times New Roman"/>
          <w:color w:val="000000"/>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C745A7" w:rsidRDefault="00AD1BE5">
      <w:pPr>
        <w:spacing w:line="240" w:lineRule="auto"/>
        <w:ind w:firstLine="600"/>
        <w:rPr>
          <w:rFonts w:cs="Times New Roman"/>
          <w:sz w:val="28"/>
          <w:szCs w:val="28"/>
        </w:rPr>
      </w:pPr>
      <w:r>
        <w:rPr>
          <w:rFonts w:cs="Times New Roman"/>
          <w:color w:val="000000"/>
          <w:sz w:val="28"/>
          <w:szCs w:val="28"/>
        </w:rPr>
        <w:lastRenderedPageBreak/>
        <w:t>сравнивать значение однокоренных (родственных) слов: указывать сходство и различие лексического значения;</w:t>
      </w:r>
    </w:p>
    <w:p w:rsidR="00C745A7" w:rsidRDefault="00AD1BE5">
      <w:pPr>
        <w:spacing w:line="240" w:lineRule="auto"/>
        <w:ind w:firstLine="600"/>
        <w:rPr>
          <w:rFonts w:cs="Times New Roman"/>
          <w:sz w:val="28"/>
          <w:szCs w:val="28"/>
        </w:rPr>
      </w:pPr>
      <w:r>
        <w:rPr>
          <w:rFonts w:cs="Times New Roman"/>
          <w:color w:val="000000"/>
          <w:sz w:val="28"/>
          <w:szCs w:val="28"/>
        </w:rPr>
        <w:t>сравнивать буквенную оболочку однокоренных (родственных) слов: выявлять случаи чередования;</w:t>
      </w:r>
    </w:p>
    <w:p w:rsidR="00C745A7" w:rsidRDefault="00AD1BE5">
      <w:pPr>
        <w:spacing w:line="240" w:lineRule="auto"/>
        <w:ind w:firstLine="600"/>
        <w:rPr>
          <w:rFonts w:cs="Times New Roman"/>
          <w:sz w:val="28"/>
          <w:szCs w:val="28"/>
        </w:rPr>
      </w:pPr>
      <w:r>
        <w:rPr>
          <w:rFonts w:cs="Times New Roman"/>
          <w:color w:val="000000"/>
          <w:sz w:val="28"/>
          <w:szCs w:val="28"/>
        </w:rPr>
        <w:t>устанавливать основания для сравнения слов: на какой вопрос отвечают, что обозначают;</w:t>
      </w:r>
    </w:p>
    <w:p w:rsidR="00C745A7" w:rsidRDefault="00AD1BE5">
      <w:pPr>
        <w:spacing w:line="240" w:lineRule="auto"/>
        <w:ind w:firstLine="600"/>
        <w:rPr>
          <w:rFonts w:cs="Times New Roman"/>
          <w:sz w:val="28"/>
          <w:szCs w:val="28"/>
        </w:rPr>
      </w:pPr>
      <w:r>
        <w:rPr>
          <w:rFonts w:cs="Times New Roman"/>
          <w:color w:val="000000"/>
          <w:sz w:val="28"/>
          <w:szCs w:val="28"/>
        </w:rPr>
        <w:t>характеризовать звуки по заданным параметрам;</w:t>
      </w:r>
    </w:p>
    <w:p w:rsidR="00C745A7" w:rsidRDefault="00AD1BE5">
      <w:pPr>
        <w:spacing w:line="240" w:lineRule="auto"/>
        <w:ind w:firstLine="600"/>
        <w:rPr>
          <w:rFonts w:cs="Times New Roman"/>
          <w:sz w:val="28"/>
          <w:szCs w:val="28"/>
        </w:rPr>
      </w:pPr>
      <w:r>
        <w:rPr>
          <w:rFonts w:cs="Times New Roman"/>
          <w:color w:val="000000"/>
          <w:sz w:val="28"/>
          <w:szCs w:val="28"/>
        </w:rPr>
        <w:t>определять признак, по которому проведена классификация звуков, букв, слов, предложений;</w:t>
      </w:r>
    </w:p>
    <w:p w:rsidR="00C745A7" w:rsidRDefault="00AD1BE5">
      <w:pPr>
        <w:spacing w:line="240" w:lineRule="auto"/>
        <w:ind w:firstLine="600"/>
        <w:rPr>
          <w:rFonts w:cs="Times New Roman"/>
          <w:sz w:val="28"/>
          <w:szCs w:val="28"/>
        </w:rPr>
      </w:pPr>
      <w:r>
        <w:rPr>
          <w:rFonts w:cs="Times New Roman"/>
          <w:color w:val="000000"/>
          <w:sz w:val="28"/>
          <w:szCs w:val="28"/>
        </w:rPr>
        <w:t>находить закономерности в процессе наблюдения за языковыми единицами;</w:t>
      </w:r>
    </w:p>
    <w:p w:rsidR="00C745A7" w:rsidRDefault="00AD1BE5">
      <w:pPr>
        <w:spacing w:line="240" w:lineRule="auto"/>
        <w:ind w:firstLine="600"/>
        <w:rPr>
          <w:rFonts w:cs="Times New Roman"/>
          <w:sz w:val="28"/>
          <w:szCs w:val="28"/>
        </w:rPr>
      </w:pPr>
      <w:r>
        <w:rPr>
          <w:rFonts w:cs="Times New Roman"/>
          <w:color w:val="000000"/>
          <w:sz w:val="28"/>
          <w:szCs w:val="28"/>
        </w:rPr>
        <w:t>ориентироваться в изученных понятиях (корень, окончание, текст); соотносить понятие с его краткой характеристикой.</w:t>
      </w:r>
    </w:p>
    <w:p w:rsidR="00C745A7" w:rsidRDefault="00AD1BE5">
      <w:pPr>
        <w:spacing w:line="240" w:lineRule="auto"/>
        <w:ind w:left="120"/>
        <w:rPr>
          <w:rFonts w:cs="Times New Roman"/>
          <w:sz w:val="28"/>
          <w:szCs w:val="28"/>
        </w:rPr>
      </w:pPr>
      <w:r>
        <w:rPr>
          <w:rFonts w:cs="Times New Roman"/>
          <w:b/>
          <w:color w:val="000000"/>
          <w:sz w:val="28"/>
          <w:szCs w:val="28"/>
        </w:rPr>
        <w:t>Базовые исследовательские действия:</w:t>
      </w:r>
    </w:p>
    <w:p w:rsidR="00C745A7" w:rsidRDefault="00AD1BE5">
      <w:pPr>
        <w:spacing w:line="240" w:lineRule="auto"/>
        <w:ind w:firstLine="600"/>
        <w:rPr>
          <w:rFonts w:cs="Times New Roman"/>
          <w:sz w:val="28"/>
          <w:szCs w:val="28"/>
        </w:rPr>
      </w:pPr>
      <w:r>
        <w:rPr>
          <w:rFonts w:cs="Times New Roman"/>
          <w:color w:val="000000"/>
          <w:sz w:val="28"/>
          <w:szCs w:val="28"/>
        </w:rPr>
        <w:t>проводить по предложенному плану наблюдение за языковыми единицами (слово, предложение, текст);</w:t>
      </w:r>
    </w:p>
    <w:p w:rsidR="00C745A7" w:rsidRDefault="00AD1BE5">
      <w:pPr>
        <w:spacing w:line="240" w:lineRule="auto"/>
        <w:ind w:firstLine="600"/>
        <w:rPr>
          <w:rFonts w:cs="Times New Roman"/>
          <w:sz w:val="28"/>
          <w:szCs w:val="28"/>
        </w:rPr>
      </w:pPr>
      <w:r>
        <w:rPr>
          <w:rFonts w:cs="Times New Roman"/>
          <w:color w:val="000000"/>
          <w:sz w:val="28"/>
          <w:szCs w:val="28"/>
        </w:rPr>
        <w:t>формулировать выводы и предлагать доказательства того, что слова являются (не являются) однокоренными (родственными).</w:t>
      </w:r>
    </w:p>
    <w:p w:rsidR="00C745A7" w:rsidRDefault="00AD1BE5">
      <w:pPr>
        <w:spacing w:line="240" w:lineRule="auto"/>
        <w:ind w:left="120"/>
        <w:rPr>
          <w:rFonts w:cs="Times New Roman"/>
          <w:sz w:val="28"/>
          <w:szCs w:val="28"/>
        </w:rPr>
      </w:pPr>
      <w:r>
        <w:rPr>
          <w:rFonts w:cs="Times New Roman"/>
          <w:b/>
          <w:color w:val="000000"/>
          <w:sz w:val="28"/>
          <w:szCs w:val="28"/>
        </w:rPr>
        <w:t>Работа с информацией:</w:t>
      </w:r>
    </w:p>
    <w:p w:rsidR="00C745A7" w:rsidRDefault="00AD1BE5">
      <w:pPr>
        <w:spacing w:line="240" w:lineRule="auto"/>
        <w:ind w:firstLine="600"/>
        <w:rPr>
          <w:rFonts w:cs="Times New Roman"/>
          <w:sz w:val="28"/>
          <w:szCs w:val="28"/>
        </w:rPr>
      </w:pPr>
      <w:r>
        <w:rPr>
          <w:rFonts w:cs="Times New Roman"/>
          <w:color w:val="000000"/>
          <w:sz w:val="28"/>
          <w:szCs w:val="28"/>
        </w:rPr>
        <w:t>выбирать источник получения информации: словарь учебника для получения информации;</w:t>
      </w:r>
    </w:p>
    <w:p w:rsidR="00C745A7" w:rsidRDefault="00AD1BE5">
      <w:pPr>
        <w:spacing w:line="240" w:lineRule="auto"/>
        <w:ind w:firstLine="600"/>
        <w:rPr>
          <w:rFonts w:cs="Times New Roman"/>
          <w:sz w:val="28"/>
          <w:szCs w:val="28"/>
        </w:rPr>
      </w:pPr>
      <w:r>
        <w:rPr>
          <w:rFonts w:cs="Times New Roman"/>
          <w:color w:val="000000"/>
          <w:sz w:val="28"/>
          <w:szCs w:val="28"/>
        </w:rPr>
        <w:t>устанавливать с помощью словаря значения многозначных слов;</w:t>
      </w:r>
    </w:p>
    <w:p w:rsidR="00C745A7" w:rsidRDefault="00AD1BE5">
      <w:pPr>
        <w:spacing w:line="240" w:lineRule="auto"/>
        <w:ind w:firstLine="600"/>
        <w:rPr>
          <w:rFonts w:cs="Times New Roman"/>
          <w:sz w:val="28"/>
          <w:szCs w:val="28"/>
        </w:rPr>
      </w:pPr>
      <w:r>
        <w:rPr>
          <w:rFonts w:cs="Times New Roman"/>
          <w:color w:val="000000"/>
          <w:sz w:val="28"/>
          <w:szCs w:val="28"/>
        </w:rPr>
        <w:t>согласно заданному алгоритму находить в предложенном источнике информацию, представленную в явном виде;</w:t>
      </w:r>
    </w:p>
    <w:p w:rsidR="00C745A7" w:rsidRDefault="00AD1BE5">
      <w:pPr>
        <w:spacing w:line="240" w:lineRule="auto"/>
        <w:ind w:firstLine="600"/>
        <w:rPr>
          <w:rFonts w:cs="Times New Roman"/>
          <w:sz w:val="28"/>
          <w:szCs w:val="28"/>
        </w:rPr>
      </w:pPr>
      <w:r>
        <w:rPr>
          <w:rFonts w:cs="Times New Roman"/>
          <w:color w:val="000000"/>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C745A7" w:rsidRDefault="00AD1BE5">
      <w:pPr>
        <w:spacing w:line="240" w:lineRule="auto"/>
        <w:ind w:firstLine="600"/>
        <w:rPr>
          <w:rFonts w:cs="Times New Roman"/>
          <w:sz w:val="28"/>
          <w:szCs w:val="28"/>
        </w:rPr>
      </w:pPr>
      <w:r>
        <w:rPr>
          <w:rFonts w:cs="Times New Roman"/>
          <w:color w:val="000000"/>
          <w:sz w:val="28"/>
          <w:szCs w:val="28"/>
        </w:rPr>
        <w:t>с помощью учителя на уроках русского языка создавать схемы, таблицы для представления информации.</w:t>
      </w:r>
    </w:p>
    <w:p w:rsidR="00C745A7" w:rsidRDefault="00AD1BE5">
      <w:pPr>
        <w:spacing w:line="240" w:lineRule="auto"/>
        <w:ind w:left="120"/>
        <w:rPr>
          <w:rFonts w:cs="Times New Roman"/>
          <w:sz w:val="28"/>
          <w:szCs w:val="28"/>
        </w:rPr>
      </w:pPr>
      <w:r>
        <w:rPr>
          <w:rFonts w:cs="Times New Roman"/>
          <w:b/>
          <w:color w:val="000000"/>
          <w:sz w:val="28"/>
          <w:szCs w:val="28"/>
        </w:rPr>
        <w:t>Коммуникативные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Общение:</w:t>
      </w:r>
    </w:p>
    <w:p w:rsidR="00C745A7" w:rsidRDefault="00AD1BE5">
      <w:pPr>
        <w:spacing w:line="240" w:lineRule="auto"/>
        <w:ind w:firstLine="600"/>
        <w:rPr>
          <w:rFonts w:cs="Times New Roman"/>
          <w:sz w:val="28"/>
          <w:szCs w:val="28"/>
        </w:rPr>
      </w:pPr>
      <w:r>
        <w:rPr>
          <w:rFonts w:cs="Times New Roman"/>
          <w:color w:val="000000"/>
          <w:sz w:val="28"/>
          <w:szCs w:val="28"/>
        </w:rPr>
        <w:t>воспринимать и формулировать суждения о языковых единицах;</w:t>
      </w:r>
    </w:p>
    <w:p w:rsidR="00C745A7" w:rsidRDefault="00AD1BE5">
      <w:pPr>
        <w:spacing w:line="240" w:lineRule="auto"/>
        <w:ind w:firstLine="600"/>
        <w:rPr>
          <w:rFonts w:cs="Times New Roman"/>
          <w:sz w:val="28"/>
          <w:szCs w:val="28"/>
        </w:rPr>
      </w:pPr>
      <w:r>
        <w:rPr>
          <w:rFonts w:cs="Times New Roman"/>
          <w:color w:val="000000"/>
          <w:sz w:val="28"/>
          <w:szCs w:val="28"/>
        </w:rPr>
        <w:t>проявлять уважительное отношение к собеседнику, соблюдать правила ведения диалога;</w:t>
      </w:r>
    </w:p>
    <w:p w:rsidR="00C745A7" w:rsidRDefault="00AD1BE5">
      <w:pPr>
        <w:spacing w:line="240" w:lineRule="auto"/>
        <w:ind w:firstLine="600"/>
        <w:rPr>
          <w:rFonts w:cs="Times New Roman"/>
          <w:sz w:val="28"/>
          <w:szCs w:val="28"/>
        </w:rPr>
      </w:pPr>
      <w:r>
        <w:rPr>
          <w:rFonts w:cs="Times New Roman"/>
          <w:color w:val="000000"/>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C745A7" w:rsidRDefault="00AD1BE5">
      <w:pPr>
        <w:spacing w:line="240" w:lineRule="auto"/>
        <w:ind w:firstLine="600"/>
        <w:rPr>
          <w:rFonts w:cs="Times New Roman"/>
          <w:sz w:val="28"/>
          <w:szCs w:val="28"/>
        </w:rPr>
      </w:pPr>
      <w:r>
        <w:rPr>
          <w:rFonts w:cs="Times New Roman"/>
          <w:color w:val="000000"/>
          <w:sz w:val="28"/>
          <w:szCs w:val="28"/>
        </w:rPr>
        <w:t>корректно и аргументированно высказывать своё мнение о результатах наблюдения за языковыми единицами;</w:t>
      </w:r>
    </w:p>
    <w:p w:rsidR="00C745A7" w:rsidRDefault="00AD1BE5">
      <w:pPr>
        <w:spacing w:line="240" w:lineRule="auto"/>
        <w:ind w:firstLine="600"/>
        <w:rPr>
          <w:rFonts w:cs="Times New Roman"/>
          <w:sz w:val="28"/>
          <w:szCs w:val="28"/>
        </w:rPr>
      </w:pPr>
      <w:r>
        <w:rPr>
          <w:rFonts w:cs="Times New Roman"/>
          <w:color w:val="000000"/>
          <w:sz w:val="28"/>
          <w:szCs w:val="28"/>
        </w:rPr>
        <w:t>строить устное диалогическое выказывание;</w:t>
      </w:r>
    </w:p>
    <w:p w:rsidR="00C745A7" w:rsidRDefault="00AD1BE5">
      <w:pPr>
        <w:spacing w:line="240" w:lineRule="auto"/>
        <w:ind w:firstLine="600"/>
        <w:rPr>
          <w:rFonts w:cs="Times New Roman"/>
          <w:sz w:val="28"/>
          <w:szCs w:val="28"/>
        </w:rPr>
      </w:pPr>
      <w:r>
        <w:rPr>
          <w:rFonts w:cs="Times New Roman"/>
          <w:color w:val="000000"/>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C745A7" w:rsidRDefault="00AD1BE5">
      <w:pPr>
        <w:spacing w:line="240" w:lineRule="auto"/>
        <w:ind w:firstLine="600"/>
        <w:rPr>
          <w:rFonts w:cs="Times New Roman"/>
          <w:sz w:val="28"/>
          <w:szCs w:val="28"/>
        </w:rPr>
      </w:pPr>
      <w:r>
        <w:rPr>
          <w:rFonts w:cs="Times New Roman"/>
          <w:color w:val="000000"/>
          <w:sz w:val="28"/>
          <w:szCs w:val="28"/>
        </w:rPr>
        <w:lastRenderedPageBreak/>
        <w:t>устно и письменно формулировать простые выводы на основе прочитанного или услышанного текста.</w:t>
      </w:r>
    </w:p>
    <w:p w:rsidR="00C745A7" w:rsidRDefault="00AD1BE5">
      <w:pPr>
        <w:spacing w:line="240" w:lineRule="auto"/>
        <w:ind w:left="120"/>
        <w:rPr>
          <w:rFonts w:cs="Times New Roman"/>
          <w:sz w:val="28"/>
          <w:szCs w:val="28"/>
        </w:rPr>
      </w:pPr>
      <w:r>
        <w:rPr>
          <w:rFonts w:cs="Times New Roman"/>
          <w:b/>
          <w:color w:val="000000"/>
          <w:sz w:val="28"/>
          <w:szCs w:val="28"/>
        </w:rPr>
        <w:t>Регулятивные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Самоорганизация:</w:t>
      </w:r>
    </w:p>
    <w:p w:rsidR="00C745A7" w:rsidRDefault="00AD1BE5">
      <w:pPr>
        <w:spacing w:line="240" w:lineRule="auto"/>
        <w:ind w:firstLine="600"/>
        <w:rPr>
          <w:rFonts w:cs="Times New Roman"/>
          <w:sz w:val="28"/>
          <w:szCs w:val="28"/>
        </w:rPr>
      </w:pPr>
      <w:r>
        <w:rPr>
          <w:rFonts w:cs="Times New Roman"/>
          <w:color w:val="000000"/>
          <w:sz w:val="28"/>
          <w:szCs w:val="28"/>
        </w:rPr>
        <w:t>планировать с помощью учителя действия по решению орфографической задачи;</w:t>
      </w:r>
    </w:p>
    <w:p w:rsidR="00C745A7" w:rsidRDefault="00AD1BE5">
      <w:pPr>
        <w:spacing w:line="240" w:lineRule="auto"/>
        <w:ind w:firstLine="600"/>
        <w:rPr>
          <w:rFonts w:cs="Times New Roman"/>
          <w:sz w:val="28"/>
          <w:szCs w:val="28"/>
        </w:rPr>
      </w:pPr>
      <w:r>
        <w:rPr>
          <w:rFonts w:cs="Times New Roman"/>
          <w:color w:val="000000"/>
          <w:sz w:val="28"/>
          <w:szCs w:val="28"/>
        </w:rPr>
        <w:t>выстраивать последовательность выбранных действий.</w:t>
      </w:r>
    </w:p>
    <w:p w:rsidR="00C745A7" w:rsidRDefault="00AD1BE5">
      <w:pPr>
        <w:spacing w:line="240" w:lineRule="auto"/>
        <w:ind w:left="120"/>
        <w:rPr>
          <w:rFonts w:cs="Times New Roman"/>
          <w:sz w:val="28"/>
          <w:szCs w:val="28"/>
        </w:rPr>
      </w:pPr>
      <w:r>
        <w:rPr>
          <w:rFonts w:cs="Times New Roman"/>
          <w:b/>
          <w:color w:val="000000"/>
          <w:sz w:val="28"/>
          <w:szCs w:val="28"/>
        </w:rPr>
        <w:t>Самоконтроль</w:t>
      </w:r>
      <w:r>
        <w:rPr>
          <w:rFonts w:cs="Times New Roman"/>
          <w:color w:val="000000"/>
          <w:sz w:val="28"/>
          <w:szCs w:val="28"/>
        </w:rPr>
        <w:t>:</w:t>
      </w:r>
    </w:p>
    <w:p w:rsidR="00C745A7" w:rsidRDefault="00C745A7">
      <w:pPr>
        <w:spacing w:line="240" w:lineRule="auto"/>
        <w:ind w:left="120"/>
        <w:rPr>
          <w:rFonts w:cs="Times New Roman"/>
          <w:sz w:val="28"/>
          <w:szCs w:val="28"/>
        </w:rPr>
      </w:pPr>
    </w:p>
    <w:p w:rsidR="00C745A7" w:rsidRDefault="00AD1BE5">
      <w:pPr>
        <w:spacing w:line="240" w:lineRule="auto"/>
        <w:ind w:firstLine="600"/>
        <w:rPr>
          <w:rFonts w:cs="Times New Roman"/>
          <w:sz w:val="28"/>
          <w:szCs w:val="28"/>
        </w:rPr>
      </w:pPr>
      <w:r>
        <w:rPr>
          <w:rFonts w:cs="Times New Roman"/>
          <w:color w:val="000000"/>
          <w:sz w:val="28"/>
          <w:szCs w:val="28"/>
        </w:rPr>
        <w:t>устанавливать с помощью учителя причины успеха (неудач) при выполнении заданий по русскому языку;</w:t>
      </w:r>
    </w:p>
    <w:p w:rsidR="00C745A7" w:rsidRDefault="00AD1BE5">
      <w:pPr>
        <w:spacing w:line="240" w:lineRule="auto"/>
        <w:ind w:firstLine="600"/>
        <w:rPr>
          <w:rFonts w:cs="Times New Roman"/>
          <w:sz w:val="28"/>
          <w:szCs w:val="28"/>
        </w:rPr>
      </w:pPr>
      <w:r>
        <w:rPr>
          <w:rFonts w:cs="Times New Roman"/>
          <w:color w:val="000000"/>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C745A7" w:rsidRDefault="00AD1BE5">
      <w:pPr>
        <w:spacing w:line="240" w:lineRule="auto"/>
        <w:ind w:left="120"/>
        <w:rPr>
          <w:rFonts w:cs="Times New Roman"/>
          <w:sz w:val="28"/>
          <w:szCs w:val="28"/>
        </w:rPr>
      </w:pPr>
      <w:r>
        <w:rPr>
          <w:rFonts w:cs="Times New Roman"/>
          <w:b/>
          <w:color w:val="000000"/>
          <w:sz w:val="28"/>
          <w:szCs w:val="28"/>
        </w:rPr>
        <w:t>Совместная деятельность:</w:t>
      </w:r>
    </w:p>
    <w:p w:rsidR="00C745A7" w:rsidRDefault="00AD1BE5">
      <w:pPr>
        <w:spacing w:line="240" w:lineRule="auto"/>
        <w:ind w:firstLine="600"/>
        <w:rPr>
          <w:rFonts w:cs="Times New Roman"/>
          <w:sz w:val="28"/>
          <w:szCs w:val="28"/>
        </w:rPr>
      </w:pPr>
      <w:r>
        <w:rPr>
          <w:rFonts w:cs="Times New Roman"/>
          <w:color w:val="000000"/>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C745A7" w:rsidRDefault="00AD1BE5">
      <w:pPr>
        <w:spacing w:line="240" w:lineRule="auto"/>
        <w:ind w:firstLine="600"/>
        <w:rPr>
          <w:rFonts w:cs="Times New Roman"/>
          <w:sz w:val="28"/>
          <w:szCs w:val="28"/>
        </w:rPr>
      </w:pPr>
      <w:r>
        <w:rPr>
          <w:rFonts w:cs="Times New Roman"/>
          <w:color w:val="000000"/>
          <w:sz w:val="28"/>
          <w:szCs w:val="28"/>
        </w:rPr>
        <w:t>совместно обсуждать процесс и результат работы;</w:t>
      </w:r>
    </w:p>
    <w:p w:rsidR="00C745A7" w:rsidRDefault="00AD1BE5">
      <w:pPr>
        <w:spacing w:line="240" w:lineRule="auto"/>
        <w:ind w:firstLine="600"/>
        <w:rPr>
          <w:rFonts w:cs="Times New Roman"/>
          <w:sz w:val="28"/>
          <w:szCs w:val="28"/>
        </w:rPr>
      </w:pPr>
      <w:r>
        <w:rPr>
          <w:rFonts w:cs="Times New Roman"/>
          <w:color w:val="000000"/>
          <w:sz w:val="28"/>
          <w:szCs w:val="28"/>
        </w:rPr>
        <w:t>ответственно выполнять свою часть работы;</w:t>
      </w:r>
    </w:p>
    <w:p w:rsidR="00C745A7" w:rsidRDefault="00AD1BE5">
      <w:pPr>
        <w:spacing w:line="240" w:lineRule="auto"/>
        <w:ind w:firstLine="600"/>
        <w:rPr>
          <w:rFonts w:cs="Times New Roman"/>
          <w:sz w:val="28"/>
          <w:szCs w:val="28"/>
        </w:rPr>
      </w:pPr>
      <w:r>
        <w:rPr>
          <w:rFonts w:cs="Times New Roman"/>
          <w:color w:val="000000"/>
          <w:sz w:val="28"/>
          <w:szCs w:val="28"/>
        </w:rPr>
        <w:t>оценивать свой вклад в общий результат.</w:t>
      </w:r>
    </w:p>
    <w:p w:rsidR="00C745A7" w:rsidRDefault="00AD1BE5">
      <w:pPr>
        <w:spacing w:line="240" w:lineRule="auto"/>
        <w:ind w:left="120"/>
        <w:rPr>
          <w:rFonts w:cs="Times New Roman"/>
          <w:sz w:val="28"/>
          <w:szCs w:val="28"/>
        </w:rPr>
      </w:pPr>
      <w:r>
        <w:rPr>
          <w:rFonts w:cs="Times New Roman"/>
          <w:b/>
          <w:color w:val="000000"/>
          <w:sz w:val="28"/>
          <w:szCs w:val="28"/>
        </w:rPr>
        <w:t>3 КЛАСС</w:t>
      </w:r>
    </w:p>
    <w:p w:rsidR="00C745A7" w:rsidRDefault="00AD1BE5">
      <w:pPr>
        <w:spacing w:line="240" w:lineRule="auto"/>
        <w:ind w:firstLine="600"/>
        <w:rPr>
          <w:rFonts w:cs="Times New Roman"/>
          <w:sz w:val="28"/>
          <w:szCs w:val="28"/>
        </w:rPr>
      </w:pPr>
      <w:r>
        <w:rPr>
          <w:rFonts w:cs="Times New Roman"/>
          <w:b/>
          <w:color w:val="000000"/>
          <w:sz w:val="28"/>
          <w:szCs w:val="28"/>
        </w:rPr>
        <w:t>Сведения о русском языке</w:t>
      </w:r>
    </w:p>
    <w:p w:rsidR="00C745A7" w:rsidRDefault="00AD1BE5">
      <w:pPr>
        <w:spacing w:line="240" w:lineRule="auto"/>
        <w:ind w:firstLine="600"/>
        <w:rPr>
          <w:rFonts w:cs="Times New Roman"/>
          <w:sz w:val="28"/>
          <w:szCs w:val="28"/>
        </w:rPr>
      </w:pPr>
      <w:r>
        <w:rPr>
          <w:rFonts w:cs="Times New Roman"/>
          <w:color w:val="000000"/>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C745A7" w:rsidRDefault="00AD1BE5">
      <w:pPr>
        <w:spacing w:line="240" w:lineRule="auto"/>
        <w:ind w:firstLine="600"/>
        <w:rPr>
          <w:rFonts w:cs="Times New Roman"/>
          <w:sz w:val="28"/>
          <w:szCs w:val="28"/>
        </w:rPr>
      </w:pPr>
      <w:r>
        <w:rPr>
          <w:rFonts w:cs="Times New Roman"/>
          <w:b/>
          <w:color w:val="000000"/>
          <w:sz w:val="28"/>
          <w:szCs w:val="28"/>
        </w:rPr>
        <w:t>Фонетика и графика</w:t>
      </w:r>
    </w:p>
    <w:p w:rsidR="00C745A7" w:rsidRDefault="00AD1BE5">
      <w:pPr>
        <w:spacing w:line="240" w:lineRule="auto"/>
        <w:ind w:firstLine="600"/>
        <w:rPr>
          <w:rFonts w:cs="Times New Roman"/>
          <w:sz w:val="28"/>
          <w:szCs w:val="28"/>
        </w:rPr>
      </w:pPr>
      <w:r>
        <w:rPr>
          <w:rFonts w:cs="Times New Roman"/>
          <w:color w:val="000000"/>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C745A7" w:rsidRDefault="00AD1BE5">
      <w:pPr>
        <w:spacing w:line="240" w:lineRule="auto"/>
        <w:ind w:firstLine="600"/>
        <w:rPr>
          <w:rFonts w:cs="Times New Roman"/>
          <w:sz w:val="28"/>
          <w:szCs w:val="28"/>
        </w:rPr>
      </w:pPr>
      <w:r>
        <w:rPr>
          <w:rFonts w:cs="Times New Roman"/>
          <w:color w:val="000000"/>
          <w:sz w:val="28"/>
          <w:szCs w:val="28"/>
        </w:rPr>
        <w:t>Соотношение звукового и буквенного состава в словах с разделительными ь и ъ, в словах с непроизносимыми согласными.</w:t>
      </w:r>
    </w:p>
    <w:p w:rsidR="00C745A7" w:rsidRDefault="00AD1BE5">
      <w:pPr>
        <w:spacing w:line="240" w:lineRule="auto"/>
        <w:ind w:firstLine="600"/>
        <w:rPr>
          <w:rFonts w:cs="Times New Roman"/>
          <w:sz w:val="28"/>
          <w:szCs w:val="28"/>
        </w:rPr>
      </w:pPr>
      <w:r>
        <w:rPr>
          <w:rFonts w:cs="Times New Roman"/>
          <w:color w:val="000000"/>
          <w:sz w:val="28"/>
          <w:szCs w:val="28"/>
        </w:rPr>
        <w:t>Использование алфавита при работе со словарями, справочниками, каталогами.</w:t>
      </w:r>
    </w:p>
    <w:p w:rsidR="00C745A7" w:rsidRDefault="00AD1BE5">
      <w:pPr>
        <w:spacing w:line="240" w:lineRule="auto"/>
        <w:ind w:firstLine="600"/>
        <w:rPr>
          <w:rFonts w:cs="Times New Roman"/>
          <w:sz w:val="28"/>
          <w:szCs w:val="28"/>
        </w:rPr>
      </w:pPr>
      <w:r>
        <w:rPr>
          <w:rFonts w:cs="Times New Roman"/>
          <w:b/>
          <w:color w:val="000000"/>
          <w:sz w:val="28"/>
          <w:szCs w:val="28"/>
        </w:rPr>
        <w:t>Орфоэпия</w:t>
      </w:r>
    </w:p>
    <w:p w:rsidR="00C745A7" w:rsidRDefault="00AD1BE5">
      <w:pPr>
        <w:spacing w:line="240" w:lineRule="auto"/>
        <w:ind w:firstLine="600"/>
        <w:rPr>
          <w:rFonts w:cs="Times New Roman"/>
          <w:sz w:val="28"/>
          <w:szCs w:val="28"/>
        </w:rPr>
      </w:pPr>
      <w:r>
        <w:rPr>
          <w:rFonts w:cs="Times New Roman"/>
          <w:color w:val="000000"/>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745A7" w:rsidRDefault="00AD1BE5">
      <w:pPr>
        <w:spacing w:line="240" w:lineRule="auto"/>
        <w:ind w:firstLine="600"/>
        <w:rPr>
          <w:rFonts w:cs="Times New Roman"/>
          <w:sz w:val="28"/>
          <w:szCs w:val="28"/>
        </w:rPr>
      </w:pPr>
      <w:r>
        <w:rPr>
          <w:rFonts w:cs="Times New Roman"/>
          <w:color w:val="000000"/>
          <w:sz w:val="28"/>
          <w:szCs w:val="28"/>
        </w:rPr>
        <w:t>Использование орфоэпического словаря для решения практических задач.</w:t>
      </w:r>
    </w:p>
    <w:p w:rsidR="00C745A7" w:rsidRDefault="00AD1BE5">
      <w:pPr>
        <w:spacing w:line="240" w:lineRule="auto"/>
        <w:ind w:firstLine="600"/>
        <w:rPr>
          <w:rFonts w:cs="Times New Roman"/>
          <w:sz w:val="28"/>
          <w:szCs w:val="28"/>
        </w:rPr>
      </w:pPr>
      <w:r>
        <w:rPr>
          <w:rFonts w:cs="Times New Roman"/>
          <w:b/>
          <w:color w:val="000000"/>
          <w:sz w:val="28"/>
          <w:szCs w:val="28"/>
        </w:rPr>
        <w:lastRenderedPageBreak/>
        <w:t>Лексика</w:t>
      </w:r>
    </w:p>
    <w:p w:rsidR="00C745A7" w:rsidRDefault="00AD1BE5">
      <w:pPr>
        <w:spacing w:line="240" w:lineRule="auto"/>
        <w:ind w:firstLine="600"/>
        <w:rPr>
          <w:rFonts w:cs="Times New Roman"/>
          <w:sz w:val="28"/>
          <w:szCs w:val="28"/>
        </w:rPr>
      </w:pPr>
      <w:r>
        <w:rPr>
          <w:rFonts w:cs="Times New Roman"/>
          <w:color w:val="000000"/>
          <w:sz w:val="28"/>
          <w:szCs w:val="28"/>
        </w:rPr>
        <w:t>Повторение: лексическое значение слова.</w:t>
      </w:r>
    </w:p>
    <w:p w:rsidR="00C745A7" w:rsidRDefault="00AD1BE5">
      <w:pPr>
        <w:spacing w:line="240" w:lineRule="auto"/>
        <w:ind w:firstLine="600"/>
        <w:rPr>
          <w:rFonts w:cs="Times New Roman"/>
          <w:sz w:val="28"/>
          <w:szCs w:val="28"/>
        </w:rPr>
      </w:pPr>
      <w:r>
        <w:rPr>
          <w:rFonts w:cs="Times New Roman"/>
          <w:color w:val="000000"/>
          <w:sz w:val="28"/>
          <w:szCs w:val="28"/>
        </w:rPr>
        <w:t>Прямое и переносное значение слова (ознакомление). Устаревшие слова (ознакомление).</w:t>
      </w:r>
    </w:p>
    <w:p w:rsidR="00C745A7" w:rsidRDefault="00AD1BE5">
      <w:pPr>
        <w:spacing w:line="240" w:lineRule="auto"/>
        <w:ind w:firstLine="600"/>
        <w:rPr>
          <w:rFonts w:cs="Times New Roman"/>
          <w:sz w:val="28"/>
          <w:szCs w:val="28"/>
        </w:rPr>
      </w:pPr>
      <w:r>
        <w:rPr>
          <w:rFonts w:cs="Times New Roman"/>
          <w:b/>
          <w:color w:val="000000"/>
          <w:sz w:val="28"/>
          <w:szCs w:val="28"/>
        </w:rPr>
        <w:t>Состав слова (морфемика)</w:t>
      </w:r>
    </w:p>
    <w:p w:rsidR="00C745A7" w:rsidRDefault="00AD1BE5">
      <w:pPr>
        <w:spacing w:line="240" w:lineRule="auto"/>
        <w:ind w:firstLine="600"/>
        <w:rPr>
          <w:rFonts w:cs="Times New Roman"/>
          <w:sz w:val="28"/>
          <w:szCs w:val="28"/>
        </w:rPr>
      </w:pPr>
      <w:r>
        <w:rPr>
          <w:rFonts w:cs="Times New Roman"/>
          <w:color w:val="000000"/>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745A7" w:rsidRDefault="00AD1BE5">
      <w:pPr>
        <w:spacing w:line="240" w:lineRule="auto"/>
        <w:ind w:firstLine="600"/>
        <w:rPr>
          <w:rFonts w:cs="Times New Roman"/>
          <w:sz w:val="28"/>
          <w:szCs w:val="28"/>
        </w:rPr>
      </w:pPr>
      <w:r>
        <w:rPr>
          <w:rFonts w:cs="Times New Roman"/>
          <w:color w:val="000000"/>
          <w:sz w:val="28"/>
          <w:szCs w:val="28"/>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C745A7" w:rsidRDefault="00AD1BE5">
      <w:pPr>
        <w:spacing w:line="240" w:lineRule="auto"/>
        <w:ind w:firstLine="600"/>
        <w:rPr>
          <w:rFonts w:cs="Times New Roman"/>
          <w:sz w:val="28"/>
          <w:szCs w:val="28"/>
        </w:rPr>
      </w:pPr>
      <w:r>
        <w:rPr>
          <w:rFonts w:cs="Times New Roman"/>
          <w:b/>
          <w:color w:val="000000"/>
          <w:sz w:val="28"/>
          <w:szCs w:val="28"/>
        </w:rPr>
        <w:t>Морфология</w:t>
      </w:r>
    </w:p>
    <w:p w:rsidR="00C745A7" w:rsidRDefault="00AD1BE5">
      <w:pPr>
        <w:spacing w:line="240" w:lineRule="auto"/>
        <w:ind w:firstLine="600"/>
        <w:rPr>
          <w:rFonts w:cs="Times New Roman"/>
          <w:sz w:val="28"/>
          <w:szCs w:val="28"/>
        </w:rPr>
      </w:pPr>
      <w:r>
        <w:rPr>
          <w:rFonts w:cs="Times New Roman"/>
          <w:color w:val="000000"/>
          <w:sz w:val="28"/>
          <w:szCs w:val="28"/>
        </w:rPr>
        <w:t>Части речи.</w:t>
      </w:r>
    </w:p>
    <w:p w:rsidR="00C745A7" w:rsidRDefault="00AD1BE5">
      <w:pPr>
        <w:spacing w:line="240" w:lineRule="auto"/>
        <w:ind w:firstLine="600"/>
        <w:rPr>
          <w:rFonts w:cs="Times New Roman"/>
          <w:sz w:val="28"/>
          <w:szCs w:val="28"/>
        </w:rPr>
      </w:pPr>
      <w:r>
        <w:rPr>
          <w:rFonts w:cs="Times New Roman"/>
          <w:color w:val="000000"/>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C745A7" w:rsidRDefault="00AD1BE5">
      <w:pPr>
        <w:spacing w:line="240" w:lineRule="auto"/>
        <w:ind w:firstLine="600"/>
        <w:rPr>
          <w:rFonts w:cs="Times New Roman"/>
          <w:sz w:val="28"/>
          <w:szCs w:val="28"/>
        </w:rPr>
      </w:pPr>
      <w:r>
        <w:rPr>
          <w:rFonts w:cs="Times New Roman"/>
          <w:color w:val="000000"/>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C745A7" w:rsidRDefault="00C745A7">
      <w:pPr>
        <w:spacing w:line="240" w:lineRule="auto"/>
        <w:ind w:left="120"/>
        <w:rPr>
          <w:rFonts w:cs="Times New Roman"/>
          <w:sz w:val="28"/>
          <w:szCs w:val="28"/>
        </w:rPr>
      </w:pPr>
    </w:p>
    <w:p w:rsidR="00C745A7" w:rsidRDefault="00AD1BE5">
      <w:pPr>
        <w:spacing w:line="240" w:lineRule="auto"/>
        <w:ind w:firstLine="600"/>
        <w:rPr>
          <w:rFonts w:cs="Times New Roman"/>
          <w:sz w:val="28"/>
          <w:szCs w:val="28"/>
        </w:rPr>
      </w:pPr>
      <w:r>
        <w:rPr>
          <w:rFonts w:cs="Times New Roman"/>
          <w:color w:val="000000"/>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C745A7" w:rsidRDefault="00AD1BE5">
      <w:pPr>
        <w:spacing w:line="240" w:lineRule="auto"/>
        <w:ind w:firstLine="600"/>
        <w:rPr>
          <w:rFonts w:cs="Times New Roman"/>
          <w:sz w:val="28"/>
          <w:szCs w:val="28"/>
        </w:rPr>
      </w:pPr>
      <w:r>
        <w:rPr>
          <w:rFonts w:cs="Times New Roman"/>
          <w:color w:val="000000"/>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C745A7" w:rsidRDefault="00AD1BE5">
      <w:pPr>
        <w:spacing w:line="240" w:lineRule="auto"/>
        <w:ind w:firstLine="600"/>
        <w:rPr>
          <w:rFonts w:cs="Times New Roman"/>
          <w:sz w:val="28"/>
          <w:szCs w:val="28"/>
        </w:rPr>
      </w:pPr>
      <w:r>
        <w:rPr>
          <w:rFonts w:cs="Times New Roman"/>
          <w:color w:val="000000"/>
          <w:sz w:val="28"/>
          <w:szCs w:val="28"/>
        </w:rPr>
        <w:t>Частица «не», её значение.</w:t>
      </w:r>
    </w:p>
    <w:p w:rsidR="00C745A7" w:rsidRDefault="00AD1BE5">
      <w:pPr>
        <w:spacing w:line="240" w:lineRule="auto"/>
        <w:ind w:firstLine="600"/>
        <w:rPr>
          <w:rFonts w:cs="Times New Roman"/>
          <w:sz w:val="28"/>
          <w:szCs w:val="28"/>
        </w:rPr>
      </w:pPr>
      <w:r>
        <w:rPr>
          <w:rFonts w:cs="Times New Roman"/>
          <w:b/>
          <w:color w:val="000000"/>
          <w:sz w:val="28"/>
          <w:szCs w:val="28"/>
        </w:rPr>
        <w:t>Синтаксис</w:t>
      </w:r>
    </w:p>
    <w:p w:rsidR="00C745A7" w:rsidRDefault="00AD1BE5">
      <w:pPr>
        <w:spacing w:line="240" w:lineRule="auto"/>
        <w:ind w:firstLine="600"/>
        <w:rPr>
          <w:rFonts w:cs="Times New Roman"/>
          <w:sz w:val="28"/>
          <w:szCs w:val="28"/>
        </w:rPr>
      </w:pPr>
      <w:r>
        <w:rPr>
          <w:rFonts w:cs="Times New Roman"/>
          <w:color w:val="000000"/>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C745A7" w:rsidRDefault="00AD1BE5">
      <w:pPr>
        <w:spacing w:line="240" w:lineRule="auto"/>
        <w:ind w:firstLine="600"/>
        <w:rPr>
          <w:rFonts w:cs="Times New Roman"/>
          <w:sz w:val="28"/>
          <w:szCs w:val="28"/>
        </w:rPr>
      </w:pPr>
      <w:r>
        <w:rPr>
          <w:rFonts w:cs="Times New Roman"/>
          <w:color w:val="000000"/>
          <w:sz w:val="28"/>
          <w:szCs w:val="28"/>
        </w:rPr>
        <w:t>Наблюдение за однородными членами предложения с союзами «и», «а», «но» и без союзов.</w:t>
      </w:r>
    </w:p>
    <w:p w:rsidR="00C745A7" w:rsidRDefault="00AD1BE5">
      <w:pPr>
        <w:spacing w:line="240" w:lineRule="auto"/>
        <w:ind w:firstLine="600"/>
        <w:rPr>
          <w:rFonts w:cs="Times New Roman"/>
          <w:sz w:val="28"/>
          <w:szCs w:val="28"/>
        </w:rPr>
      </w:pPr>
      <w:r>
        <w:rPr>
          <w:rFonts w:cs="Times New Roman"/>
          <w:b/>
          <w:color w:val="000000"/>
          <w:sz w:val="28"/>
          <w:szCs w:val="28"/>
        </w:rPr>
        <w:lastRenderedPageBreak/>
        <w:t>Орфография и пунктуация</w:t>
      </w:r>
    </w:p>
    <w:p w:rsidR="00C745A7" w:rsidRDefault="00AD1BE5">
      <w:pPr>
        <w:spacing w:line="240" w:lineRule="auto"/>
        <w:ind w:firstLine="600"/>
        <w:rPr>
          <w:rFonts w:cs="Times New Roman"/>
          <w:sz w:val="28"/>
          <w:szCs w:val="28"/>
        </w:rPr>
      </w:pPr>
      <w:r>
        <w:rPr>
          <w:rFonts w:cs="Times New Roman"/>
          <w:color w:val="000000"/>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C745A7" w:rsidRDefault="00AD1BE5">
      <w:pPr>
        <w:spacing w:line="240" w:lineRule="auto"/>
        <w:ind w:firstLine="600"/>
        <w:rPr>
          <w:rFonts w:cs="Times New Roman"/>
          <w:sz w:val="28"/>
          <w:szCs w:val="28"/>
        </w:rPr>
      </w:pPr>
      <w:r>
        <w:rPr>
          <w:rFonts w:cs="Times New Roman"/>
          <w:color w:val="000000"/>
          <w:sz w:val="28"/>
          <w:szCs w:val="28"/>
        </w:rPr>
        <w:t>Использование орфографического словаря для определения (уточнения) написания слова.</w:t>
      </w:r>
    </w:p>
    <w:p w:rsidR="00C745A7" w:rsidRDefault="00AD1BE5">
      <w:pPr>
        <w:spacing w:line="240" w:lineRule="auto"/>
        <w:ind w:firstLine="600"/>
        <w:rPr>
          <w:rFonts w:cs="Times New Roman"/>
          <w:sz w:val="28"/>
          <w:szCs w:val="28"/>
        </w:rPr>
      </w:pPr>
      <w:r>
        <w:rPr>
          <w:rFonts w:cs="Times New Roman"/>
          <w:color w:val="000000"/>
          <w:sz w:val="28"/>
          <w:szCs w:val="28"/>
        </w:rPr>
        <w:t>Правила правописания и их применение:</w:t>
      </w:r>
    </w:p>
    <w:p w:rsidR="00C745A7" w:rsidRDefault="00AD1BE5">
      <w:pPr>
        <w:spacing w:line="240" w:lineRule="auto"/>
        <w:ind w:firstLine="600"/>
        <w:rPr>
          <w:rFonts w:cs="Times New Roman"/>
          <w:sz w:val="28"/>
          <w:szCs w:val="28"/>
        </w:rPr>
      </w:pPr>
      <w:r>
        <w:rPr>
          <w:rFonts w:cs="Times New Roman"/>
          <w:color w:val="000000"/>
          <w:sz w:val="28"/>
          <w:szCs w:val="28"/>
        </w:rPr>
        <w:t>разделительный твёрдый знак;</w:t>
      </w:r>
    </w:p>
    <w:p w:rsidR="00C745A7" w:rsidRDefault="00AD1BE5">
      <w:pPr>
        <w:spacing w:line="240" w:lineRule="auto"/>
        <w:ind w:firstLine="600"/>
        <w:rPr>
          <w:rFonts w:cs="Times New Roman"/>
          <w:sz w:val="28"/>
          <w:szCs w:val="28"/>
        </w:rPr>
      </w:pPr>
      <w:r>
        <w:rPr>
          <w:rFonts w:cs="Times New Roman"/>
          <w:color w:val="000000"/>
          <w:sz w:val="28"/>
          <w:szCs w:val="28"/>
        </w:rPr>
        <w:t>непроизносимые согласные в корне слова;</w:t>
      </w:r>
    </w:p>
    <w:p w:rsidR="00C745A7" w:rsidRDefault="00AD1BE5">
      <w:pPr>
        <w:spacing w:line="240" w:lineRule="auto"/>
        <w:ind w:firstLine="600"/>
        <w:rPr>
          <w:rFonts w:cs="Times New Roman"/>
          <w:sz w:val="28"/>
          <w:szCs w:val="28"/>
        </w:rPr>
      </w:pPr>
      <w:r>
        <w:rPr>
          <w:rFonts w:cs="Times New Roman"/>
          <w:color w:val="000000"/>
          <w:sz w:val="28"/>
          <w:szCs w:val="28"/>
        </w:rPr>
        <w:t>мягкий знак после шипящих на конце имён существительных;</w:t>
      </w:r>
    </w:p>
    <w:p w:rsidR="00C745A7" w:rsidRDefault="00AD1BE5">
      <w:pPr>
        <w:spacing w:line="240" w:lineRule="auto"/>
        <w:ind w:firstLine="600"/>
        <w:rPr>
          <w:rFonts w:cs="Times New Roman"/>
          <w:sz w:val="28"/>
          <w:szCs w:val="28"/>
        </w:rPr>
      </w:pPr>
      <w:r>
        <w:rPr>
          <w:rFonts w:cs="Times New Roman"/>
          <w:color w:val="000000"/>
          <w:sz w:val="28"/>
          <w:szCs w:val="28"/>
        </w:rPr>
        <w:t>безударные гласные в падежных окончаниях имён существительных (на уровне наблюдения);</w:t>
      </w:r>
    </w:p>
    <w:p w:rsidR="00C745A7" w:rsidRDefault="00AD1BE5">
      <w:pPr>
        <w:spacing w:line="240" w:lineRule="auto"/>
        <w:ind w:firstLine="600"/>
        <w:rPr>
          <w:rFonts w:cs="Times New Roman"/>
          <w:sz w:val="28"/>
          <w:szCs w:val="28"/>
        </w:rPr>
      </w:pPr>
      <w:r>
        <w:rPr>
          <w:rFonts w:cs="Times New Roman"/>
          <w:color w:val="000000"/>
          <w:sz w:val="28"/>
          <w:szCs w:val="28"/>
        </w:rPr>
        <w:t>безударные гласные в падежных окончаниях имён прилагательных (на уровне наблюдения);</w:t>
      </w:r>
    </w:p>
    <w:p w:rsidR="00C745A7" w:rsidRDefault="00AD1BE5">
      <w:pPr>
        <w:spacing w:line="240" w:lineRule="auto"/>
        <w:ind w:firstLine="600"/>
        <w:rPr>
          <w:rFonts w:cs="Times New Roman"/>
          <w:sz w:val="28"/>
          <w:szCs w:val="28"/>
        </w:rPr>
      </w:pPr>
      <w:r>
        <w:rPr>
          <w:rFonts w:cs="Times New Roman"/>
          <w:color w:val="000000"/>
          <w:sz w:val="28"/>
          <w:szCs w:val="28"/>
        </w:rPr>
        <w:t>раздельное написание предлогов с личными местоимениями;</w:t>
      </w:r>
    </w:p>
    <w:p w:rsidR="00C745A7" w:rsidRDefault="00AD1BE5">
      <w:pPr>
        <w:spacing w:line="240" w:lineRule="auto"/>
        <w:ind w:firstLine="600"/>
        <w:rPr>
          <w:rFonts w:cs="Times New Roman"/>
          <w:sz w:val="28"/>
          <w:szCs w:val="28"/>
        </w:rPr>
      </w:pPr>
      <w:r>
        <w:rPr>
          <w:rFonts w:cs="Times New Roman"/>
          <w:color w:val="000000"/>
          <w:sz w:val="28"/>
          <w:szCs w:val="28"/>
        </w:rPr>
        <w:t>непроверяемые гласные и согласные (перечень слов в орфографическом словаре учебника);</w:t>
      </w:r>
    </w:p>
    <w:p w:rsidR="00C745A7" w:rsidRDefault="00AD1BE5">
      <w:pPr>
        <w:spacing w:line="240" w:lineRule="auto"/>
        <w:ind w:firstLine="600"/>
        <w:rPr>
          <w:rFonts w:cs="Times New Roman"/>
          <w:sz w:val="28"/>
          <w:szCs w:val="28"/>
        </w:rPr>
      </w:pPr>
      <w:r>
        <w:rPr>
          <w:rFonts w:cs="Times New Roman"/>
          <w:color w:val="000000"/>
          <w:sz w:val="28"/>
          <w:szCs w:val="28"/>
        </w:rPr>
        <w:t>раздельное написание частицы не с глаголами.</w:t>
      </w:r>
    </w:p>
    <w:p w:rsidR="00C745A7" w:rsidRDefault="00AD1BE5">
      <w:pPr>
        <w:spacing w:line="240" w:lineRule="auto"/>
        <w:ind w:firstLine="600"/>
        <w:rPr>
          <w:rFonts w:cs="Times New Roman"/>
          <w:sz w:val="28"/>
          <w:szCs w:val="28"/>
        </w:rPr>
      </w:pPr>
      <w:r>
        <w:rPr>
          <w:rFonts w:cs="Times New Roman"/>
          <w:b/>
          <w:color w:val="000000"/>
          <w:sz w:val="28"/>
          <w:szCs w:val="28"/>
        </w:rPr>
        <w:t>Развитие речи</w:t>
      </w:r>
    </w:p>
    <w:p w:rsidR="00C745A7" w:rsidRDefault="00AD1BE5">
      <w:pPr>
        <w:spacing w:line="240" w:lineRule="auto"/>
        <w:ind w:firstLine="600"/>
        <w:rPr>
          <w:rFonts w:cs="Times New Roman"/>
          <w:sz w:val="28"/>
          <w:szCs w:val="28"/>
        </w:rPr>
      </w:pPr>
      <w:r>
        <w:rPr>
          <w:rFonts w:cs="Times New Roman"/>
          <w:color w:val="000000"/>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C745A7" w:rsidRDefault="00AD1BE5">
      <w:pPr>
        <w:spacing w:line="240" w:lineRule="auto"/>
        <w:ind w:firstLine="600"/>
        <w:rPr>
          <w:rFonts w:cs="Times New Roman"/>
          <w:sz w:val="28"/>
          <w:szCs w:val="28"/>
        </w:rPr>
      </w:pPr>
      <w:r>
        <w:rPr>
          <w:rFonts w:cs="Times New Roman"/>
          <w:color w:val="000000"/>
          <w:sz w:val="28"/>
          <w:szCs w:val="28"/>
        </w:rPr>
        <w:t>Особенности речевого этикета в условиях общения с людьми, плохо владеющими русским языком.</w:t>
      </w:r>
    </w:p>
    <w:p w:rsidR="00C745A7" w:rsidRDefault="00AD1BE5">
      <w:pPr>
        <w:spacing w:line="240" w:lineRule="auto"/>
        <w:ind w:firstLine="600"/>
        <w:rPr>
          <w:rFonts w:cs="Times New Roman"/>
          <w:sz w:val="28"/>
          <w:szCs w:val="28"/>
        </w:rPr>
      </w:pPr>
      <w:r>
        <w:rPr>
          <w:rFonts w:cs="Times New Roman"/>
          <w:color w:val="000000"/>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745A7" w:rsidRDefault="00AD1BE5">
      <w:pPr>
        <w:spacing w:line="240" w:lineRule="auto"/>
        <w:ind w:firstLine="600"/>
        <w:rPr>
          <w:rFonts w:cs="Times New Roman"/>
          <w:sz w:val="28"/>
          <w:szCs w:val="28"/>
        </w:rPr>
      </w:pPr>
      <w:r>
        <w:rPr>
          <w:rFonts w:cs="Times New Roman"/>
          <w:color w:val="000000"/>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C745A7" w:rsidRDefault="00AD1BE5">
      <w:pPr>
        <w:spacing w:line="240" w:lineRule="auto"/>
        <w:ind w:firstLine="600"/>
        <w:rPr>
          <w:rFonts w:cs="Times New Roman"/>
          <w:sz w:val="28"/>
          <w:szCs w:val="28"/>
        </w:rPr>
      </w:pPr>
      <w:r>
        <w:rPr>
          <w:rFonts w:cs="Times New Roman"/>
          <w:color w:val="000000"/>
          <w:sz w:val="28"/>
          <w:szCs w:val="28"/>
        </w:rPr>
        <w:t>Определение типов текстов (повествование, описание, рассуждение) и создание собственных текстов заданного типа.</w:t>
      </w:r>
    </w:p>
    <w:p w:rsidR="00C745A7" w:rsidRDefault="00AD1BE5">
      <w:pPr>
        <w:spacing w:line="240" w:lineRule="auto"/>
        <w:ind w:firstLine="600"/>
        <w:rPr>
          <w:rFonts w:cs="Times New Roman"/>
          <w:sz w:val="28"/>
          <w:szCs w:val="28"/>
        </w:rPr>
      </w:pPr>
      <w:r>
        <w:rPr>
          <w:rFonts w:cs="Times New Roman"/>
          <w:color w:val="000000"/>
          <w:sz w:val="28"/>
          <w:szCs w:val="28"/>
        </w:rPr>
        <w:t>Жанр письма, объявления.</w:t>
      </w:r>
    </w:p>
    <w:p w:rsidR="00C745A7" w:rsidRDefault="00AD1BE5">
      <w:pPr>
        <w:spacing w:line="240" w:lineRule="auto"/>
        <w:ind w:firstLine="600"/>
        <w:rPr>
          <w:rFonts w:cs="Times New Roman"/>
          <w:sz w:val="28"/>
          <w:szCs w:val="28"/>
        </w:rPr>
      </w:pPr>
      <w:r>
        <w:rPr>
          <w:rFonts w:cs="Times New Roman"/>
          <w:color w:val="000000"/>
          <w:sz w:val="28"/>
          <w:szCs w:val="28"/>
        </w:rPr>
        <w:t>Изложение текста по коллективно или самостоятельно составленному плану.</w:t>
      </w:r>
    </w:p>
    <w:p w:rsidR="00C745A7" w:rsidRDefault="00AD1BE5">
      <w:pPr>
        <w:spacing w:line="240" w:lineRule="auto"/>
        <w:ind w:firstLine="600"/>
        <w:rPr>
          <w:rFonts w:cs="Times New Roman"/>
          <w:sz w:val="28"/>
          <w:szCs w:val="28"/>
        </w:rPr>
      </w:pPr>
      <w:r>
        <w:rPr>
          <w:rFonts w:cs="Times New Roman"/>
          <w:color w:val="000000"/>
          <w:sz w:val="28"/>
          <w:szCs w:val="28"/>
        </w:rPr>
        <w:lastRenderedPageBreak/>
        <w:t>Изучающее чтение. Функции ознакомительного чтения, ситуации применения.</w:t>
      </w:r>
    </w:p>
    <w:p w:rsidR="00C745A7" w:rsidRDefault="00AD1BE5">
      <w:pPr>
        <w:spacing w:line="240" w:lineRule="auto"/>
        <w:ind w:firstLine="600"/>
        <w:rPr>
          <w:rFonts w:cs="Times New Roman"/>
          <w:sz w:val="28"/>
          <w:szCs w:val="28"/>
        </w:rPr>
      </w:pPr>
      <w:r>
        <w:rPr>
          <w:rFonts w:cs="Times New Roman"/>
          <w:b/>
          <w:color w:val="000000"/>
          <w:sz w:val="28"/>
          <w:szCs w:val="28"/>
        </w:rPr>
        <w:t>УНИВЕРСАЛЬНЫЕ УЧЕБНЫЕ ДЕЙСТВИЯ</w:t>
      </w:r>
      <w:r>
        <w:rPr>
          <w:rFonts w:cs="Times New Roman"/>
          <w:color w:val="000000"/>
          <w:sz w:val="28"/>
          <w:szCs w:val="28"/>
        </w:rPr>
        <w:t xml:space="preserve"> </w:t>
      </w:r>
    </w:p>
    <w:p w:rsidR="00C745A7" w:rsidRDefault="00AD1BE5">
      <w:pPr>
        <w:spacing w:line="240" w:lineRule="auto"/>
        <w:ind w:firstLine="600"/>
        <w:rPr>
          <w:rFonts w:cs="Times New Roman"/>
          <w:sz w:val="28"/>
          <w:szCs w:val="28"/>
        </w:rPr>
      </w:pPr>
      <w:r>
        <w:rPr>
          <w:rFonts w:cs="Times New Roman"/>
          <w:color w:val="000000"/>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AD1BE5">
      <w:pPr>
        <w:spacing w:line="240" w:lineRule="auto"/>
        <w:ind w:left="120"/>
        <w:rPr>
          <w:rFonts w:cs="Times New Roman"/>
          <w:sz w:val="28"/>
          <w:szCs w:val="28"/>
        </w:rPr>
      </w:pPr>
      <w:r>
        <w:rPr>
          <w:rFonts w:cs="Times New Roman"/>
          <w:b/>
          <w:color w:val="000000"/>
          <w:sz w:val="28"/>
          <w:szCs w:val="28"/>
        </w:rPr>
        <w:t>Познавательные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Базовые логические действия:</w:t>
      </w:r>
    </w:p>
    <w:p w:rsidR="00C745A7" w:rsidRDefault="00AD1BE5">
      <w:pPr>
        <w:spacing w:line="240" w:lineRule="auto"/>
        <w:ind w:firstLine="600"/>
        <w:rPr>
          <w:rFonts w:cs="Times New Roman"/>
          <w:sz w:val="28"/>
          <w:szCs w:val="28"/>
        </w:rPr>
      </w:pPr>
      <w:r>
        <w:rPr>
          <w:rFonts w:cs="Times New Roman"/>
          <w:color w:val="000000"/>
          <w:sz w:val="28"/>
          <w:szCs w:val="28"/>
        </w:rPr>
        <w:t>сравнивать грамматические признаки разных частей речи: выделять общие и различные грамматические признаки;</w:t>
      </w:r>
    </w:p>
    <w:p w:rsidR="00C745A7" w:rsidRDefault="00AD1BE5">
      <w:pPr>
        <w:spacing w:line="240" w:lineRule="auto"/>
        <w:ind w:firstLine="600"/>
        <w:rPr>
          <w:rFonts w:cs="Times New Roman"/>
          <w:sz w:val="28"/>
          <w:szCs w:val="28"/>
        </w:rPr>
      </w:pPr>
      <w:r>
        <w:rPr>
          <w:rFonts w:cs="Times New Roman"/>
          <w:color w:val="000000"/>
          <w:sz w:val="28"/>
          <w:szCs w:val="28"/>
        </w:rPr>
        <w:t>сравнивать тему и основную мысль текста;</w:t>
      </w:r>
    </w:p>
    <w:p w:rsidR="00C745A7" w:rsidRDefault="00AD1BE5">
      <w:pPr>
        <w:spacing w:line="240" w:lineRule="auto"/>
        <w:ind w:firstLine="600"/>
        <w:rPr>
          <w:rFonts w:cs="Times New Roman"/>
          <w:sz w:val="28"/>
          <w:szCs w:val="28"/>
        </w:rPr>
      </w:pPr>
      <w:r>
        <w:rPr>
          <w:rFonts w:cs="Times New Roman"/>
          <w:color w:val="000000"/>
          <w:sz w:val="28"/>
          <w:szCs w:val="28"/>
        </w:rPr>
        <w:t>сравнивать типы текстов (повествование, описание, рассуждение): выделять особенности каждого типа текста;</w:t>
      </w:r>
    </w:p>
    <w:p w:rsidR="00C745A7" w:rsidRDefault="00AD1BE5">
      <w:pPr>
        <w:spacing w:line="240" w:lineRule="auto"/>
        <w:ind w:firstLine="600"/>
        <w:rPr>
          <w:rFonts w:cs="Times New Roman"/>
          <w:sz w:val="28"/>
          <w:szCs w:val="28"/>
        </w:rPr>
      </w:pPr>
      <w:r>
        <w:rPr>
          <w:rFonts w:cs="Times New Roman"/>
          <w:color w:val="000000"/>
          <w:sz w:val="28"/>
          <w:szCs w:val="28"/>
        </w:rPr>
        <w:t>сравнивать прямое и переносное значение слова;</w:t>
      </w:r>
    </w:p>
    <w:p w:rsidR="00C745A7" w:rsidRDefault="00AD1BE5">
      <w:pPr>
        <w:spacing w:line="240" w:lineRule="auto"/>
        <w:ind w:firstLine="600"/>
        <w:rPr>
          <w:rFonts w:cs="Times New Roman"/>
          <w:sz w:val="28"/>
          <w:szCs w:val="28"/>
        </w:rPr>
      </w:pPr>
      <w:r>
        <w:rPr>
          <w:rFonts w:cs="Times New Roman"/>
          <w:color w:val="000000"/>
          <w:sz w:val="28"/>
          <w:szCs w:val="28"/>
        </w:rPr>
        <w:t>группировать слова на основании того, какой частью речи они являются;</w:t>
      </w:r>
    </w:p>
    <w:p w:rsidR="00C745A7" w:rsidRDefault="00AD1BE5">
      <w:pPr>
        <w:spacing w:line="240" w:lineRule="auto"/>
        <w:ind w:firstLine="600"/>
        <w:rPr>
          <w:rFonts w:cs="Times New Roman"/>
          <w:sz w:val="28"/>
          <w:szCs w:val="28"/>
        </w:rPr>
      </w:pPr>
      <w:r>
        <w:rPr>
          <w:rFonts w:cs="Times New Roman"/>
          <w:color w:val="000000"/>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C745A7" w:rsidRDefault="00AD1BE5">
      <w:pPr>
        <w:spacing w:line="240" w:lineRule="auto"/>
        <w:ind w:firstLine="600"/>
        <w:rPr>
          <w:rFonts w:cs="Times New Roman"/>
          <w:sz w:val="28"/>
          <w:szCs w:val="28"/>
        </w:rPr>
      </w:pPr>
      <w:r>
        <w:rPr>
          <w:rFonts w:cs="Times New Roman"/>
          <w:color w:val="000000"/>
          <w:sz w:val="28"/>
          <w:szCs w:val="28"/>
        </w:rPr>
        <w:t>определять существенный признак для классификации звуков, предложений;</w:t>
      </w:r>
    </w:p>
    <w:p w:rsidR="00C745A7" w:rsidRDefault="00AD1BE5">
      <w:pPr>
        <w:spacing w:line="240" w:lineRule="auto"/>
        <w:ind w:firstLine="600"/>
        <w:rPr>
          <w:rFonts w:cs="Times New Roman"/>
          <w:sz w:val="28"/>
          <w:szCs w:val="28"/>
        </w:rPr>
      </w:pPr>
      <w:r>
        <w:rPr>
          <w:rFonts w:cs="Times New Roman"/>
          <w:color w:val="000000"/>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C745A7" w:rsidRDefault="00AD1BE5">
      <w:pPr>
        <w:spacing w:line="240" w:lineRule="auto"/>
        <w:ind w:left="120"/>
        <w:rPr>
          <w:rFonts w:cs="Times New Roman"/>
          <w:sz w:val="28"/>
          <w:szCs w:val="28"/>
        </w:rPr>
      </w:pPr>
      <w:r>
        <w:rPr>
          <w:rFonts w:cs="Times New Roman"/>
          <w:b/>
          <w:color w:val="000000"/>
          <w:sz w:val="28"/>
          <w:szCs w:val="28"/>
        </w:rPr>
        <w:t>Базовые исследовательские действия:</w:t>
      </w:r>
    </w:p>
    <w:p w:rsidR="00C745A7" w:rsidRDefault="00AD1BE5">
      <w:pPr>
        <w:spacing w:line="240" w:lineRule="auto"/>
        <w:ind w:firstLine="600"/>
        <w:rPr>
          <w:rFonts w:cs="Times New Roman"/>
          <w:sz w:val="28"/>
          <w:szCs w:val="28"/>
        </w:rPr>
      </w:pPr>
      <w:r>
        <w:rPr>
          <w:rFonts w:cs="Times New Roman"/>
          <w:color w:val="000000"/>
          <w:sz w:val="28"/>
          <w:szCs w:val="28"/>
        </w:rPr>
        <w:t>определять разрыв между реальным и желательным качеством текста на основе предложенных учителем критериев;</w:t>
      </w:r>
    </w:p>
    <w:p w:rsidR="00C745A7" w:rsidRDefault="00AD1BE5">
      <w:pPr>
        <w:spacing w:line="240" w:lineRule="auto"/>
        <w:ind w:firstLine="600"/>
        <w:rPr>
          <w:rFonts w:cs="Times New Roman"/>
          <w:sz w:val="28"/>
          <w:szCs w:val="28"/>
        </w:rPr>
      </w:pPr>
      <w:r>
        <w:rPr>
          <w:rFonts w:cs="Times New Roman"/>
          <w:color w:val="000000"/>
          <w:sz w:val="28"/>
          <w:szCs w:val="28"/>
        </w:rPr>
        <w:t>с помощью учителя формулировать цель изменения текста, планировать действия по изменению текста;</w:t>
      </w:r>
    </w:p>
    <w:p w:rsidR="00C745A7" w:rsidRDefault="00AD1BE5">
      <w:pPr>
        <w:spacing w:line="240" w:lineRule="auto"/>
        <w:ind w:firstLine="600"/>
        <w:rPr>
          <w:rFonts w:cs="Times New Roman"/>
          <w:sz w:val="28"/>
          <w:szCs w:val="28"/>
        </w:rPr>
      </w:pPr>
      <w:r>
        <w:rPr>
          <w:rFonts w:cs="Times New Roman"/>
          <w:color w:val="000000"/>
          <w:sz w:val="28"/>
          <w:szCs w:val="28"/>
        </w:rPr>
        <w:t>высказывать предположение в процессе наблюдения за языковым материалом;</w:t>
      </w:r>
    </w:p>
    <w:p w:rsidR="00C745A7" w:rsidRDefault="00AD1BE5">
      <w:pPr>
        <w:spacing w:line="240" w:lineRule="auto"/>
        <w:ind w:firstLine="600"/>
        <w:rPr>
          <w:rFonts w:cs="Times New Roman"/>
          <w:sz w:val="28"/>
          <w:szCs w:val="28"/>
        </w:rPr>
      </w:pPr>
      <w:r>
        <w:rPr>
          <w:rFonts w:cs="Times New Roman"/>
          <w:color w:val="000000"/>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C745A7" w:rsidRDefault="00AD1BE5">
      <w:pPr>
        <w:spacing w:line="240" w:lineRule="auto"/>
        <w:ind w:firstLine="600"/>
        <w:rPr>
          <w:rFonts w:cs="Times New Roman"/>
          <w:sz w:val="28"/>
          <w:szCs w:val="28"/>
        </w:rPr>
      </w:pPr>
      <w:r>
        <w:rPr>
          <w:rFonts w:cs="Times New Roman"/>
          <w:color w:val="000000"/>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C745A7" w:rsidRDefault="00AD1BE5">
      <w:pPr>
        <w:spacing w:line="240" w:lineRule="auto"/>
        <w:ind w:firstLine="600"/>
        <w:rPr>
          <w:rFonts w:cs="Times New Roman"/>
          <w:sz w:val="28"/>
          <w:szCs w:val="28"/>
        </w:rPr>
      </w:pPr>
      <w:r>
        <w:rPr>
          <w:rFonts w:cs="Times New Roman"/>
          <w:color w:val="000000"/>
          <w:sz w:val="28"/>
          <w:szCs w:val="28"/>
        </w:rPr>
        <w:t>выбирать наиболее подходящий для данной ситуации тип текста (на основе предложенных критериев).</w:t>
      </w:r>
    </w:p>
    <w:p w:rsidR="00C745A7" w:rsidRDefault="00AD1BE5">
      <w:pPr>
        <w:spacing w:line="240" w:lineRule="auto"/>
        <w:ind w:left="120"/>
        <w:rPr>
          <w:rFonts w:cs="Times New Roman"/>
          <w:sz w:val="28"/>
          <w:szCs w:val="28"/>
        </w:rPr>
      </w:pPr>
      <w:r>
        <w:rPr>
          <w:rFonts w:cs="Times New Roman"/>
          <w:b/>
          <w:color w:val="000000"/>
          <w:sz w:val="28"/>
          <w:szCs w:val="28"/>
        </w:rPr>
        <w:t>Работа с информацией:</w:t>
      </w:r>
    </w:p>
    <w:p w:rsidR="00C745A7" w:rsidRDefault="00AD1BE5">
      <w:pPr>
        <w:spacing w:line="240" w:lineRule="auto"/>
        <w:ind w:firstLine="600"/>
        <w:rPr>
          <w:rFonts w:cs="Times New Roman"/>
          <w:sz w:val="28"/>
          <w:szCs w:val="28"/>
        </w:rPr>
      </w:pPr>
      <w:r>
        <w:rPr>
          <w:rFonts w:cs="Times New Roman"/>
          <w:color w:val="000000"/>
          <w:sz w:val="28"/>
          <w:szCs w:val="28"/>
        </w:rPr>
        <w:t>выбирать источник получения информации при выполнении мини-исследования;</w:t>
      </w:r>
    </w:p>
    <w:p w:rsidR="00C745A7" w:rsidRDefault="00AD1BE5">
      <w:pPr>
        <w:spacing w:line="240" w:lineRule="auto"/>
        <w:ind w:firstLine="600"/>
        <w:rPr>
          <w:rFonts w:cs="Times New Roman"/>
          <w:sz w:val="28"/>
          <w:szCs w:val="28"/>
        </w:rPr>
      </w:pPr>
      <w:r>
        <w:rPr>
          <w:rFonts w:cs="Times New Roman"/>
          <w:color w:val="000000"/>
          <w:sz w:val="28"/>
          <w:szCs w:val="28"/>
        </w:rPr>
        <w:lastRenderedPageBreak/>
        <w:t>анализировать текстовую, графическую, звуковую информацию в соответствии с учебной задачей;</w:t>
      </w:r>
    </w:p>
    <w:p w:rsidR="00C745A7" w:rsidRDefault="00AD1BE5">
      <w:pPr>
        <w:spacing w:line="240" w:lineRule="auto"/>
        <w:ind w:firstLine="600"/>
        <w:rPr>
          <w:rFonts w:cs="Times New Roman"/>
          <w:sz w:val="28"/>
          <w:szCs w:val="28"/>
        </w:rPr>
      </w:pPr>
      <w:r>
        <w:rPr>
          <w:rFonts w:cs="Times New Roman"/>
          <w:color w:val="000000"/>
          <w:sz w:val="28"/>
          <w:szCs w:val="28"/>
        </w:rPr>
        <w:t>самостоятельно создавать схемы, таблицы для представления информации как результата наблюдения за языковыми единицами.</w:t>
      </w:r>
    </w:p>
    <w:p w:rsidR="00C745A7" w:rsidRDefault="00C745A7">
      <w:pPr>
        <w:spacing w:line="240" w:lineRule="auto"/>
        <w:ind w:left="120"/>
        <w:rPr>
          <w:rFonts w:cs="Times New Roman"/>
          <w:sz w:val="28"/>
          <w:szCs w:val="28"/>
        </w:rPr>
      </w:pPr>
    </w:p>
    <w:p w:rsidR="00C745A7" w:rsidRDefault="00AD1BE5">
      <w:pPr>
        <w:spacing w:line="240" w:lineRule="auto"/>
        <w:ind w:left="120"/>
        <w:rPr>
          <w:rFonts w:cs="Times New Roman"/>
          <w:sz w:val="28"/>
          <w:szCs w:val="28"/>
        </w:rPr>
      </w:pPr>
      <w:r>
        <w:rPr>
          <w:rFonts w:cs="Times New Roman"/>
          <w:b/>
          <w:color w:val="000000"/>
          <w:sz w:val="28"/>
          <w:szCs w:val="28"/>
        </w:rPr>
        <w:t>Коммуникативные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Общение:</w:t>
      </w:r>
    </w:p>
    <w:p w:rsidR="00C745A7" w:rsidRDefault="00AD1BE5">
      <w:pPr>
        <w:spacing w:line="240" w:lineRule="auto"/>
        <w:ind w:firstLine="600"/>
        <w:rPr>
          <w:rFonts w:cs="Times New Roman"/>
          <w:sz w:val="28"/>
          <w:szCs w:val="28"/>
        </w:rPr>
      </w:pPr>
      <w:r>
        <w:rPr>
          <w:rFonts w:cs="Times New Roman"/>
          <w:color w:val="000000"/>
          <w:sz w:val="28"/>
          <w:szCs w:val="28"/>
        </w:rPr>
        <w:t>строить речевое высказывание в соответствии с поставленной задачей;</w:t>
      </w:r>
    </w:p>
    <w:p w:rsidR="00C745A7" w:rsidRDefault="00AD1BE5">
      <w:pPr>
        <w:spacing w:line="240" w:lineRule="auto"/>
        <w:ind w:firstLine="600"/>
        <w:rPr>
          <w:rFonts w:cs="Times New Roman"/>
          <w:sz w:val="28"/>
          <w:szCs w:val="28"/>
        </w:rPr>
      </w:pPr>
      <w:r>
        <w:rPr>
          <w:rFonts w:cs="Times New Roman"/>
          <w:color w:val="000000"/>
          <w:sz w:val="28"/>
          <w:szCs w:val="28"/>
        </w:rPr>
        <w:t>создавать устные и письменные тексты (описание, рассуждение, повествование), соответствующие ситуации общения;</w:t>
      </w:r>
    </w:p>
    <w:p w:rsidR="00C745A7" w:rsidRDefault="00AD1BE5">
      <w:pPr>
        <w:spacing w:line="240" w:lineRule="auto"/>
        <w:ind w:firstLine="600"/>
        <w:rPr>
          <w:rFonts w:cs="Times New Roman"/>
          <w:sz w:val="28"/>
          <w:szCs w:val="28"/>
        </w:rPr>
      </w:pPr>
      <w:r>
        <w:rPr>
          <w:rFonts w:cs="Times New Roman"/>
          <w:color w:val="000000"/>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C745A7" w:rsidRDefault="00AD1BE5">
      <w:pPr>
        <w:spacing w:line="240" w:lineRule="auto"/>
        <w:ind w:firstLine="600"/>
        <w:rPr>
          <w:rFonts w:cs="Times New Roman"/>
          <w:sz w:val="28"/>
          <w:szCs w:val="28"/>
        </w:rPr>
      </w:pPr>
      <w:r>
        <w:rPr>
          <w:rFonts w:cs="Times New Roman"/>
          <w:color w:val="000000"/>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C745A7" w:rsidRDefault="00AD1BE5">
      <w:pPr>
        <w:spacing w:line="240" w:lineRule="auto"/>
        <w:ind w:left="120"/>
        <w:rPr>
          <w:rFonts w:cs="Times New Roman"/>
          <w:sz w:val="28"/>
          <w:szCs w:val="28"/>
        </w:rPr>
      </w:pPr>
      <w:r>
        <w:rPr>
          <w:rFonts w:cs="Times New Roman"/>
          <w:b/>
          <w:color w:val="000000"/>
          <w:sz w:val="28"/>
          <w:szCs w:val="28"/>
        </w:rPr>
        <w:t>Регулятивные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Самоорганизация:</w:t>
      </w:r>
    </w:p>
    <w:p w:rsidR="00C745A7" w:rsidRDefault="00AD1BE5">
      <w:pPr>
        <w:spacing w:line="240" w:lineRule="auto"/>
        <w:ind w:firstLine="600"/>
        <w:rPr>
          <w:rFonts w:cs="Times New Roman"/>
          <w:sz w:val="28"/>
          <w:szCs w:val="28"/>
        </w:rPr>
      </w:pPr>
      <w:r>
        <w:rPr>
          <w:rFonts w:cs="Times New Roman"/>
          <w:color w:val="000000"/>
          <w:sz w:val="28"/>
          <w:szCs w:val="28"/>
        </w:rPr>
        <w:t>планировать действия по решению орфографической задачи;</w:t>
      </w:r>
    </w:p>
    <w:p w:rsidR="00C745A7" w:rsidRDefault="00AD1BE5">
      <w:pPr>
        <w:spacing w:line="240" w:lineRule="auto"/>
        <w:ind w:firstLine="600"/>
        <w:rPr>
          <w:rFonts w:cs="Times New Roman"/>
          <w:sz w:val="28"/>
          <w:szCs w:val="28"/>
        </w:rPr>
      </w:pPr>
      <w:r>
        <w:rPr>
          <w:rFonts w:cs="Times New Roman"/>
          <w:color w:val="000000"/>
          <w:sz w:val="28"/>
          <w:szCs w:val="28"/>
        </w:rPr>
        <w:t>выстраивать последовательность выбранных действий.</w:t>
      </w:r>
    </w:p>
    <w:p w:rsidR="00C745A7" w:rsidRDefault="00AD1BE5">
      <w:pPr>
        <w:spacing w:line="240" w:lineRule="auto"/>
        <w:ind w:left="120"/>
        <w:rPr>
          <w:rFonts w:cs="Times New Roman"/>
          <w:sz w:val="28"/>
          <w:szCs w:val="28"/>
        </w:rPr>
      </w:pPr>
      <w:r>
        <w:rPr>
          <w:rFonts w:cs="Times New Roman"/>
          <w:b/>
          <w:color w:val="000000"/>
          <w:sz w:val="28"/>
          <w:szCs w:val="28"/>
        </w:rPr>
        <w:t>Самоконтроль:</w:t>
      </w:r>
    </w:p>
    <w:p w:rsidR="00C745A7" w:rsidRDefault="00AD1BE5">
      <w:pPr>
        <w:spacing w:line="240" w:lineRule="auto"/>
        <w:ind w:firstLine="600"/>
        <w:rPr>
          <w:rFonts w:cs="Times New Roman"/>
          <w:sz w:val="28"/>
          <w:szCs w:val="28"/>
        </w:rPr>
      </w:pPr>
      <w:r>
        <w:rPr>
          <w:rFonts w:cs="Times New Roman"/>
          <w:color w:val="000000"/>
          <w:sz w:val="28"/>
          <w:szCs w:val="28"/>
        </w:rPr>
        <w:t>устанавливать причины успеха (неудач) при выполнении заданий по русскому языку;</w:t>
      </w:r>
    </w:p>
    <w:p w:rsidR="00C745A7" w:rsidRDefault="00AD1BE5">
      <w:pPr>
        <w:spacing w:line="240" w:lineRule="auto"/>
        <w:ind w:firstLine="600"/>
        <w:rPr>
          <w:rFonts w:cs="Times New Roman"/>
          <w:sz w:val="28"/>
          <w:szCs w:val="28"/>
        </w:rPr>
      </w:pPr>
      <w:r>
        <w:rPr>
          <w:rFonts w:cs="Times New Roman"/>
          <w:color w:val="000000"/>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C745A7" w:rsidRDefault="00AD1BE5">
      <w:pPr>
        <w:spacing w:line="240" w:lineRule="auto"/>
        <w:ind w:left="120"/>
        <w:rPr>
          <w:rFonts w:cs="Times New Roman"/>
          <w:sz w:val="28"/>
          <w:szCs w:val="28"/>
        </w:rPr>
      </w:pPr>
      <w:r>
        <w:rPr>
          <w:rFonts w:cs="Times New Roman"/>
          <w:b/>
          <w:color w:val="000000"/>
          <w:sz w:val="28"/>
          <w:szCs w:val="28"/>
        </w:rPr>
        <w:t>Совместная деятельность:</w:t>
      </w:r>
    </w:p>
    <w:p w:rsidR="00C745A7" w:rsidRDefault="00AD1BE5">
      <w:pPr>
        <w:spacing w:line="240" w:lineRule="auto"/>
        <w:ind w:firstLine="600"/>
        <w:rPr>
          <w:rFonts w:cs="Times New Roman"/>
          <w:sz w:val="28"/>
          <w:szCs w:val="28"/>
        </w:rPr>
      </w:pPr>
      <w:r>
        <w:rPr>
          <w:rFonts w:cs="Times New Roman"/>
          <w:color w:val="000000"/>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C745A7" w:rsidRDefault="00AD1BE5">
      <w:pPr>
        <w:spacing w:line="240" w:lineRule="auto"/>
        <w:ind w:firstLine="600"/>
        <w:rPr>
          <w:rFonts w:cs="Times New Roman"/>
          <w:sz w:val="28"/>
          <w:szCs w:val="28"/>
        </w:rPr>
      </w:pPr>
      <w:r>
        <w:rPr>
          <w:rFonts w:cs="Times New Roman"/>
          <w:color w:val="000000"/>
          <w:sz w:val="28"/>
          <w:szCs w:val="28"/>
        </w:rPr>
        <w:t>выполнять совместные (в группах) проектные задания с использованием предложенных образцов;</w:t>
      </w:r>
    </w:p>
    <w:p w:rsidR="00C745A7" w:rsidRDefault="00AD1BE5">
      <w:pPr>
        <w:spacing w:line="240" w:lineRule="auto"/>
        <w:ind w:firstLine="600"/>
        <w:rPr>
          <w:rFonts w:cs="Times New Roman"/>
          <w:sz w:val="28"/>
          <w:szCs w:val="28"/>
        </w:rPr>
      </w:pPr>
      <w:r>
        <w:rPr>
          <w:rFonts w:cs="Times New Roman"/>
          <w:color w:val="000000"/>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C745A7" w:rsidRDefault="00C745A7">
      <w:pPr>
        <w:spacing w:line="240" w:lineRule="auto"/>
        <w:ind w:firstLine="600"/>
        <w:rPr>
          <w:rFonts w:cs="Times New Roman"/>
          <w:b/>
          <w:color w:val="000000"/>
          <w:sz w:val="28"/>
          <w:szCs w:val="28"/>
        </w:rPr>
      </w:pPr>
    </w:p>
    <w:p w:rsidR="00C745A7" w:rsidRDefault="00AD1BE5">
      <w:pPr>
        <w:spacing w:line="240" w:lineRule="auto"/>
        <w:ind w:firstLine="600"/>
        <w:rPr>
          <w:rFonts w:cs="Times New Roman"/>
          <w:sz w:val="28"/>
          <w:szCs w:val="28"/>
        </w:rPr>
      </w:pPr>
      <w:r>
        <w:rPr>
          <w:rFonts w:cs="Times New Roman"/>
          <w:b/>
          <w:color w:val="000000"/>
          <w:sz w:val="28"/>
          <w:szCs w:val="28"/>
        </w:rPr>
        <w:t>4 КЛАСС</w:t>
      </w:r>
    </w:p>
    <w:p w:rsidR="00C745A7" w:rsidRDefault="00AD1BE5">
      <w:pPr>
        <w:spacing w:line="240" w:lineRule="auto"/>
        <w:ind w:firstLine="600"/>
        <w:rPr>
          <w:rFonts w:cs="Times New Roman"/>
          <w:sz w:val="28"/>
          <w:szCs w:val="28"/>
        </w:rPr>
      </w:pPr>
      <w:r>
        <w:rPr>
          <w:rFonts w:cs="Times New Roman"/>
          <w:b/>
          <w:color w:val="000000"/>
          <w:sz w:val="28"/>
          <w:szCs w:val="28"/>
        </w:rPr>
        <w:t>Сведения о русском языке</w:t>
      </w:r>
    </w:p>
    <w:p w:rsidR="00C745A7" w:rsidRDefault="00AD1BE5">
      <w:pPr>
        <w:spacing w:line="240" w:lineRule="auto"/>
        <w:ind w:firstLine="600"/>
        <w:rPr>
          <w:rFonts w:cs="Times New Roman"/>
          <w:sz w:val="28"/>
          <w:szCs w:val="28"/>
        </w:rPr>
      </w:pPr>
      <w:r>
        <w:rPr>
          <w:rFonts w:cs="Times New Roman"/>
          <w:color w:val="000000"/>
          <w:sz w:val="28"/>
          <w:szCs w:val="28"/>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C745A7" w:rsidRDefault="00AD1BE5">
      <w:pPr>
        <w:spacing w:line="240" w:lineRule="auto"/>
        <w:ind w:firstLine="600"/>
        <w:rPr>
          <w:rFonts w:cs="Times New Roman"/>
          <w:sz w:val="28"/>
          <w:szCs w:val="28"/>
        </w:rPr>
      </w:pPr>
      <w:r>
        <w:rPr>
          <w:rFonts w:cs="Times New Roman"/>
          <w:b/>
          <w:color w:val="000000"/>
          <w:sz w:val="28"/>
          <w:szCs w:val="28"/>
        </w:rPr>
        <w:t>Фонетика и графика</w:t>
      </w:r>
    </w:p>
    <w:p w:rsidR="00C745A7" w:rsidRDefault="00AD1BE5">
      <w:pPr>
        <w:spacing w:line="240" w:lineRule="auto"/>
        <w:ind w:firstLine="600"/>
        <w:rPr>
          <w:rFonts w:cs="Times New Roman"/>
          <w:sz w:val="28"/>
          <w:szCs w:val="28"/>
        </w:rPr>
      </w:pPr>
      <w:r>
        <w:rPr>
          <w:rFonts w:cs="Times New Roman"/>
          <w:color w:val="000000"/>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C745A7" w:rsidRDefault="00AD1BE5">
      <w:pPr>
        <w:spacing w:line="240" w:lineRule="auto"/>
        <w:ind w:firstLine="600"/>
        <w:rPr>
          <w:rFonts w:cs="Times New Roman"/>
          <w:b/>
          <w:color w:val="000000"/>
          <w:sz w:val="28"/>
          <w:szCs w:val="28"/>
        </w:rPr>
      </w:pPr>
      <w:r>
        <w:rPr>
          <w:rFonts w:cs="Times New Roman"/>
          <w:b/>
          <w:color w:val="000000"/>
          <w:sz w:val="28"/>
          <w:szCs w:val="28"/>
        </w:rPr>
        <w:t>Орфоэпия</w:t>
      </w:r>
    </w:p>
    <w:p w:rsidR="00C745A7" w:rsidRDefault="00AD1BE5">
      <w:pPr>
        <w:spacing w:line="240" w:lineRule="auto"/>
        <w:ind w:firstLine="600"/>
        <w:rPr>
          <w:rFonts w:cs="Times New Roman"/>
          <w:sz w:val="28"/>
          <w:szCs w:val="28"/>
        </w:rPr>
      </w:pPr>
      <w:r>
        <w:rPr>
          <w:rFonts w:cs="Times New Roman"/>
          <w:color w:val="000000"/>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745A7" w:rsidRDefault="00AD1BE5">
      <w:pPr>
        <w:spacing w:line="240" w:lineRule="auto"/>
        <w:ind w:firstLine="600"/>
        <w:rPr>
          <w:rFonts w:cs="Times New Roman"/>
          <w:sz w:val="28"/>
          <w:szCs w:val="28"/>
        </w:rPr>
      </w:pPr>
      <w:r>
        <w:rPr>
          <w:rFonts w:cs="Times New Roman"/>
          <w:color w:val="000000"/>
          <w:sz w:val="28"/>
          <w:szCs w:val="28"/>
        </w:rPr>
        <w:t>Использование орфоэпических словарей русского языка при определении правильного произношения слов.</w:t>
      </w:r>
    </w:p>
    <w:p w:rsidR="00C745A7" w:rsidRDefault="00AD1BE5">
      <w:pPr>
        <w:spacing w:line="240" w:lineRule="auto"/>
        <w:ind w:firstLine="600"/>
        <w:rPr>
          <w:rFonts w:cs="Times New Roman"/>
          <w:sz w:val="28"/>
          <w:szCs w:val="28"/>
        </w:rPr>
      </w:pPr>
      <w:r>
        <w:rPr>
          <w:rFonts w:cs="Times New Roman"/>
          <w:b/>
          <w:color w:val="000000"/>
          <w:sz w:val="28"/>
          <w:szCs w:val="28"/>
        </w:rPr>
        <w:t>Лексика</w:t>
      </w:r>
    </w:p>
    <w:p w:rsidR="00C745A7" w:rsidRDefault="00AD1BE5">
      <w:pPr>
        <w:spacing w:line="240" w:lineRule="auto"/>
        <w:ind w:firstLine="600"/>
        <w:rPr>
          <w:rFonts w:cs="Times New Roman"/>
          <w:sz w:val="28"/>
          <w:szCs w:val="28"/>
        </w:rPr>
      </w:pPr>
      <w:r>
        <w:rPr>
          <w:rFonts w:cs="Times New Roman"/>
          <w:color w:val="000000"/>
          <w:sz w:val="28"/>
          <w:szCs w:val="28"/>
        </w:rPr>
        <w:t>Повторение и продолжение работы: наблюдение за использованием в речи синонимов, антонимов, устаревших слов (простые случаи).</w:t>
      </w:r>
    </w:p>
    <w:p w:rsidR="00C745A7" w:rsidRDefault="00AD1BE5">
      <w:pPr>
        <w:spacing w:line="240" w:lineRule="auto"/>
        <w:ind w:firstLine="600"/>
        <w:rPr>
          <w:rFonts w:cs="Times New Roman"/>
          <w:sz w:val="28"/>
          <w:szCs w:val="28"/>
        </w:rPr>
      </w:pPr>
      <w:r>
        <w:rPr>
          <w:rFonts w:cs="Times New Roman"/>
          <w:color w:val="000000"/>
          <w:sz w:val="28"/>
          <w:szCs w:val="28"/>
        </w:rPr>
        <w:t>Наблюдение за использованием в речи фразеологизмов (простые случаи).</w:t>
      </w:r>
    </w:p>
    <w:p w:rsidR="00C745A7" w:rsidRDefault="00AD1BE5">
      <w:pPr>
        <w:spacing w:line="240" w:lineRule="auto"/>
        <w:ind w:firstLine="600"/>
        <w:rPr>
          <w:rFonts w:cs="Times New Roman"/>
          <w:sz w:val="28"/>
          <w:szCs w:val="28"/>
        </w:rPr>
      </w:pPr>
      <w:r>
        <w:rPr>
          <w:rFonts w:cs="Times New Roman"/>
          <w:b/>
          <w:color w:val="000000"/>
          <w:sz w:val="28"/>
          <w:szCs w:val="28"/>
        </w:rPr>
        <w:t>Состав слова (морфемика)</w:t>
      </w:r>
    </w:p>
    <w:p w:rsidR="00C745A7" w:rsidRDefault="00AD1BE5">
      <w:pPr>
        <w:spacing w:line="240" w:lineRule="auto"/>
        <w:ind w:firstLine="600"/>
        <w:rPr>
          <w:rFonts w:cs="Times New Roman"/>
          <w:sz w:val="28"/>
          <w:szCs w:val="28"/>
        </w:rPr>
      </w:pPr>
      <w:r>
        <w:rPr>
          <w:rFonts w:cs="Times New Roman"/>
          <w:color w:val="000000"/>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C745A7" w:rsidRDefault="00AD1BE5">
      <w:pPr>
        <w:spacing w:line="240" w:lineRule="auto"/>
        <w:ind w:firstLine="600"/>
        <w:rPr>
          <w:rFonts w:cs="Times New Roman"/>
          <w:sz w:val="28"/>
          <w:szCs w:val="28"/>
        </w:rPr>
      </w:pPr>
      <w:r>
        <w:rPr>
          <w:rFonts w:cs="Times New Roman"/>
          <w:color w:val="000000"/>
          <w:sz w:val="28"/>
          <w:szCs w:val="28"/>
        </w:rPr>
        <w:t>Основа слова.</w:t>
      </w:r>
    </w:p>
    <w:p w:rsidR="00C745A7" w:rsidRDefault="00AD1BE5">
      <w:pPr>
        <w:spacing w:line="240" w:lineRule="auto"/>
        <w:ind w:firstLine="600"/>
        <w:rPr>
          <w:rFonts w:cs="Times New Roman"/>
          <w:sz w:val="28"/>
          <w:szCs w:val="28"/>
        </w:rPr>
      </w:pPr>
      <w:r>
        <w:rPr>
          <w:rFonts w:cs="Times New Roman"/>
          <w:color w:val="000000"/>
          <w:sz w:val="28"/>
          <w:szCs w:val="28"/>
        </w:rPr>
        <w:t>Состав неизменяемых слов (ознакомление).</w:t>
      </w:r>
    </w:p>
    <w:p w:rsidR="00C745A7" w:rsidRDefault="00AD1BE5">
      <w:pPr>
        <w:spacing w:line="240" w:lineRule="auto"/>
        <w:ind w:firstLine="600"/>
        <w:rPr>
          <w:rFonts w:cs="Times New Roman"/>
          <w:sz w:val="28"/>
          <w:szCs w:val="28"/>
        </w:rPr>
      </w:pPr>
      <w:r>
        <w:rPr>
          <w:rFonts w:cs="Times New Roman"/>
          <w:color w:val="000000"/>
          <w:sz w:val="28"/>
          <w:szCs w:val="28"/>
        </w:rPr>
        <w:t>Значение наиболее употребляемых суффиксов изученных частей речи (ознакомление).</w:t>
      </w:r>
    </w:p>
    <w:p w:rsidR="00C745A7" w:rsidRDefault="00AD1BE5">
      <w:pPr>
        <w:spacing w:line="240" w:lineRule="auto"/>
        <w:ind w:firstLine="600"/>
        <w:rPr>
          <w:rFonts w:cs="Times New Roman"/>
          <w:sz w:val="28"/>
          <w:szCs w:val="28"/>
        </w:rPr>
      </w:pPr>
      <w:r>
        <w:rPr>
          <w:rFonts w:cs="Times New Roman"/>
          <w:b/>
          <w:color w:val="000000"/>
          <w:sz w:val="28"/>
          <w:szCs w:val="28"/>
        </w:rPr>
        <w:t>Морфология</w:t>
      </w:r>
    </w:p>
    <w:p w:rsidR="00C745A7" w:rsidRDefault="00AD1BE5">
      <w:pPr>
        <w:spacing w:line="240" w:lineRule="auto"/>
        <w:ind w:firstLine="600"/>
        <w:rPr>
          <w:rFonts w:cs="Times New Roman"/>
          <w:sz w:val="28"/>
          <w:szCs w:val="28"/>
        </w:rPr>
      </w:pPr>
      <w:r>
        <w:rPr>
          <w:rFonts w:cs="Times New Roman"/>
          <w:color w:val="000000"/>
          <w:sz w:val="28"/>
          <w:szCs w:val="28"/>
        </w:rPr>
        <w:t>Части речи самостоятельные и служебные.</w:t>
      </w:r>
    </w:p>
    <w:p w:rsidR="00C745A7" w:rsidRDefault="00AD1BE5">
      <w:pPr>
        <w:spacing w:line="240" w:lineRule="auto"/>
        <w:ind w:firstLine="600"/>
        <w:rPr>
          <w:rFonts w:cs="Times New Roman"/>
          <w:sz w:val="28"/>
          <w:szCs w:val="28"/>
        </w:rPr>
      </w:pPr>
      <w:r>
        <w:rPr>
          <w:rFonts w:cs="Times New Roman"/>
          <w:color w:val="000000"/>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C745A7" w:rsidRDefault="00AD1BE5">
      <w:pPr>
        <w:spacing w:line="240" w:lineRule="auto"/>
        <w:ind w:firstLine="600"/>
        <w:rPr>
          <w:rFonts w:cs="Times New Roman"/>
          <w:sz w:val="28"/>
          <w:szCs w:val="28"/>
        </w:rPr>
      </w:pPr>
      <w:r>
        <w:rPr>
          <w:rFonts w:cs="Times New Roman"/>
          <w:color w:val="000000"/>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C745A7" w:rsidRDefault="00AD1BE5">
      <w:pPr>
        <w:spacing w:line="240" w:lineRule="auto"/>
        <w:ind w:firstLine="600"/>
        <w:rPr>
          <w:rFonts w:cs="Times New Roman"/>
          <w:sz w:val="28"/>
          <w:szCs w:val="28"/>
        </w:rPr>
      </w:pPr>
      <w:r>
        <w:rPr>
          <w:rFonts w:cs="Times New Roman"/>
          <w:color w:val="000000"/>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C745A7" w:rsidRDefault="00AD1BE5">
      <w:pPr>
        <w:spacing w:line="240" w:lineRule="auto"/>
        <w:ind w:firstLine="600"/>
        <w:rPr>
          <w:rFonts w:cs="Times New Roman"/>
          <w:sz w:val="28"/>
          <w:szCs w:val="28"/>
        </w:rPr>
      </w:pPr>
      <w:r>
        <w:rPr>
          <w:rFonts w:cs="Times New Roman"/>
          <w:color w:val="000000"/>
          <w:sz w:val="28"/>
          <w:szCs w:val="28"/>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cs="Times New Roman"/>
          <w:color w:val="000000"/>
          <w:sz w:val="28"/>
          <w:szCs w:val="28"/>
          <w:lang w:val="en-US"/>
        </w:rPr>
        <w:t>I</w:t>
      </w:r>
      <w:r>
        <w:rPr>
          <w:rFonts w:cs="Times New Roman"/>
          <w:color w:val="000000"/>
          <w:sz w:val="28"/>
          <w:szCs w:val="28"/>
        </w:rPr>
        <w:t xml:space="preserve"> и </w:t>
      </w:r>
      <w:r>
        <w:rPr>
          <w:rFonts w:cs="Times New Roman"/>
          <w:color w:val="000000"/>
          <w:sz w:val="28"/>
          <w:szCs w:val="28"/>
          <w:lang w:val="en-US"/>
        </w:rPr>
        <w:t>II</w:t>
      </w:r>
      <w:r>
        <w:rPr>
          <w:rFonts w:cs="Times New Roman"/>
          <w:color w:val="000000"/>
          <w:sz w:val="28"/>
          <w:szCs w:val="28"/>
        </w:rPr>
        <w:t xml:space="preserve"> спряжения глаголов.</w:t>
      </w:r>
    </w:p>
    <w:p w:rsidR="00C745A7" w:rsidRDefault="00AD1BE5">
      <w:pPr>
        <w:spacing w:line="240" w:lineRule="auto"/>
        <w:ind w:firstLine="600"/>
        <w:rPr>
          <w:rFonts w:cs="Times New Roman"/>
          <w:sz w:val="28"/>
          <w:szCs w:val="28"/>
        </w:rPr>
      </w:pPr>
      <w:r>
        <w:rPr>
          <w:rFonts w:cs="Times New Roman"/>
          <w:color w:val="000000"/>
          <w:sz w:val="28"/>
          <w:szCs w:val="28"/>
        </w:rPr>
        <w:lastRenderedPageBreak/>
        <w:t>Наречие (общее представление). Значение, вопросы, употребление в речи.</w:t>
      </w:r>
    </w:p>
    <w:p w:rsidR="00C745A7" w:rsidRDefault="00AD1BE5">
      <w:pPr>
        <w:spacing w:line="240" w:lineRule="auto"/>
        <w:ind w:firstLine="600"/>
        <w:rPr>
          <w:rFonts w:cs="Times New Roman"/>
          <w:sz w:val="28"/>
          <w:szCs w:val="28"/>
        </w:rPr>
      </w:pPr>
      <w:r>
        <w:rPr>
          <w:rFonts w:cs="Times New Roman"/>
          <w:color w:val="000000"/>
          <w:sz w:val="28"/>
          <w:szCs w:val="28"/>
        </w:rPr>
        <w:t>Предлог. Отличие предлогов от приставок (повторение).</w:t>
      </w:r>
    </w:p>
    <w:p w:rsidR="00C745A7" w:rsidRDefault="00AD1BE5">
      <w:pPr>
        <w:spacing w:line="240" w:lineRule="auto"/>
        <w:ind w:firstLine="600"/>
        <w:rPr>
          <w:rFonts w:cs="Times New Roman"/>
          <w:sz w:val="28"/>
          <w:szCs w:val="28"/>
        </w:rPr>
      </w:pPr>
      <w:r>
        <w:rPr>
          <w:rFonts w:cs="Times New Roman"/>
          <w:color w:val="000000"/>
          <w:sz w:val="28"/>
          <w:szCs w:val="28"/>
        </w:rPr>
        <w:t>Союз; союзы «и», «а», «но» в простых и сложных предложениях.</w:t>
      </w:r>
    </w:p>
    <w:p w:rsidR="00C745A7" w:rsidRDefault="00AD1BE5">
      <w:pPr>
        <w:spacing w:line="240" w:lineRule="auto"/>
        <w:ind w:firstLine="600"/>
        <w:rPr>
          <w:rFonts w:cs="Times New Roman"/>
          <w:sz w:val="28"/>
          <w:szCs w:val="28"/>
        </w:rPr>
      </w:pPr>
      <w:r>
        <w:rPr>
          <w:rFonts w:cs="Times New Roman"/>
          <w:color w:val="000000"/>
          <w:sz w:val="28"/>
          <w:szCs w:val="28"/>
        </w:rPr>
        <w:t>Частица «не», её значение (повторение).</w:t>
      </w:r>
    </w:p>
    <w:p w:rsidR="00C745A7" w:rsidRDefault="00AD1BE5">
      <w:pPr>
        <w:spacing w:line="240" w:lineRule="auto"/>
        <w:ind w:firstLine="600"/>
        <w:rPr>
          <w:rFonts w:cs="Times New Roman"/>
          <w:sz w:val="28"/>
          <w:szCs w:val="28"/>
        </w:rPr>
      </w:pPr>
      <w:r>
        <w:rPr>
          <w:rFonts w:cs="Times New Roman"/>
          <w:b/>
          <w:color w:val="000000"/>
          <w:sz w:val="28"/>
          <w:szCs w:val="28"/>
        </w:rPr>
        <w:t>Синтаксис</w:t>
      </w:r>
    </w:p>
    <w:p w:rsidR="00C745A7" w:rsidRDefault="00C745A7">
      <w:pPr>
        <w:spacing w:line="240" w:lineRule="auto"/>
        <w:ind w:left="120"/>
        <w:rPr>
          <w:rFonts w:cs="Times New Roman"/>
          <w:sz w:val="28"/>
          <w:szCs w:val="28"/>
        </w:rPr>
      </w:pPr>
    </w:p>
    <w:p w:rsidR="00C745A7" w:rsidRDefault="00AD1BE5">
      <w:pPr>
        <w:spacing w:line="240" w:lineRule="auto"/>
        <w:ind w:firstLine="600"/>
        <w:rPr>
          <w:rFonts w:cs="Times New Roman"/>
          <w:sz w:val="28"/>
          <w:szCs w:val="28"/>
        </w:rPr>
      </w:pPr>
      <w:r>
        <w:rPr>
          <w:rFonts w:cs="Times New Roman"/>
          <w:color w:val="000000"/>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C745A7" w:rsidRDefault="00AD1BE5">
      <w:pPr>
        <w:spacing w:line="240" w:lineRule="auto"/>
        <w:ind w:firstLine="600"/>
        <w:rPr>
          <w:rFonts w:cs="Times New Roman"/>
          <w:sz w:val="28"/>
          <w:szCs w:val="28"/>
        </w:rPr>
      </w:pPr>
      <w:r>
        <w:rPr>
          <w:rFonts w:cs="Times New Roman"/>
          <w:color w:val="000000"/>
          <w:sz w:val="28"/>
          <w:szCs w:val="28"/>
        </w:rPr>
        <w:t>Связь между словами в словосочетании.</w:t>
      </w:r>
    </w:p>
    <w:p w:rsidR="00C745A7" w:rsidRDefault="00AD1BE5">
      <w:pPr>
        <w:spacing w:line="240" w:lineRule="auto"/>
        <w:ind w:firstLine="600"/>
        <w:rPr>
          <w:rFonts w:cs="Times New Roman"/>
          <w:sz w:val="28"/>
          <w:szCs w:val="28"/>
        </w:rPr>
      </w:pPr>
      <w:r>
        <w:rPr>
          <w:rFonts w:cs="Times New Roman"/>
          <w:color w:val="000000"/>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C745A7" w:rsidRDefault="00AD1BE5">
      <w:pPr>
        <w:spacing w:line="240" w:lineRule="auto"/>
        <w:ind w:firstLine="600"/>
        <w:rPr>
          <w:rFonts w:cs="Times New Roman"/>
          <w:sz w:val="28"/>
          <w:szCs w:val="28"/>
        </w:rPr>
      </w:pPr>
      <w:r>
        <w:rPr>
          <w:rFonts w:cs="Times New Roman"/>
          <w:color w:val="000000"/>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C745A7" w:rsidRDefault="00AD1BE5">
      <w:pPr>
        <w:spacing w:line="240" w:lineRule="auto"/>
        <w:ind w:firstLine="600"/>
        <w:rPr>
          <w:rFonts w:cs="Times New Roman"/>
          <w:sz w:val="28"/>
          <w:szCs w:val="28"/>
        </w:rPr>
      </w:pPr>
      <w:r>
        <w:rPr>
          <w:rFonts w:cs="Times New Roman"/>
          <w:b/>
          <w:color w:val="000000"/>
          <w:sz w:val="28"/>
          <w:szCs w:val="28"/>
        </w:rPr>
        <w:t>Орфография и пунктуация</w:t>
      </w:r>
    </w:p>
    <w:p w:rsidR="00C745A7" w:rsidRDefault="00AD1BE5">
      <w:pPr>
        <w:spacing w:line="240" w:lineRule="auto"/>
        <w:ind w:firstLine="600"/>
        <w:rPr>
          <w:rFonts w:cs="Times New Roman"/>
          <w:sz w:val="28"/>
          <w:szCs w:val="28"/>
        </w:rPr>
      </w:pPr>
      <w:r>
        <w:rPr>
          <w:rFonts w:cs="Times New Roman"/>
          <w:color w:val="000000"/>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C745A7" w:rsidRDefault="00AD1BE5">
      <w:pPr>
        <w:spacing w:line="240" w:lineRule="auto"/>
        <w:ind w:firstLine="600"/>
        <w:rPr>
          <w:rFonts w:cs="Times New Roman"/>
          <w:sz w:val="28"/>
          <w:szCs w:val="28"/>
        </w:rPr>
      </w:pPr>
      <w:r>
        <w:rPr>
          <w:rFonts w:cs="Times New Roman"/>
          <w:color w:val="000000"/>
          <w:sz w:val="28"/>
          <w:szCs w:val="28"/>
        </w:rPr>
        <w:t>Использование орфографического словаря для определения (уточнения) написания слова.</w:t>
      </w:r>
    </w:p>
    <w:p w:rsidR="00C745A7" w:rsidRDefault="00AD1BE5">
      <w:pPr>
        <w:spacing w:line="240" w:lineRule="auto"/>
        <w:ind w:firstLine="600"/>
        <w:rPr>
          <w:rFonts w:cs="Times New Roman"/>
          <w:sz w:val="28"/>
          <w:szCs w:val="28"/>
        </w:rPr>
      </w:pPr>
      <w:r>
        <w:rPr>
          <w:rFonts w:cs="Times New Roman"/>
          <w:color w:val="000000"/>
          <w:sz w:val="28"/>
          <w:szCs w:val="28"/>
        </w:rPr>
        <w:t>Правила правописания и их применение:</w:t>
      </w:r>
    </w:p>
    <w:p w:rsidR="00C745A7" w:rsidRDefault="00AD1BE5">
      <w:pPr>
        <w:spacing w:line="240" w:lineRule="auto"/>
        <w:ind w:firstLine="600"/>
        <w:rPr>
          <w:rFonts w:cs="Times New Roman"/>
          <w:sz w:val="28"/>
          <w:szCs w:val="28"/>
        </w:rPr>
      </w:pPr>
      <w:r>
        <w:rPr>
          <w:rFonts w:cs="Times New Roman"/>
          <w:color w:val="000000"/>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C745A7" w:rsidRDefault="00AD1BE5">
      <w:pPr>
        <w:spacing w:line="240" w:lineRule="auto"/>
        <w:ind w:firstLine="600"/>
        <w:rPr>
          <w:rFonts w:cs="Times New Roman"/>
          <w:sz w:val="28"/>
          <w:szCs w:val="28"/>
        </w:rPr>
      </w:pPr>
      <w:r>
        <w:rPr>
          <w:rFonts w:cs="Times New Roman"/>
          <w:color w:val="000000"/>
          <w:sz w:val="28"/>
          <w:szCs w:val="28"/>
        </w:rPr>
        <w:t>безударные падежные окончания имён прилагательных;</w:t>
      </w:r>
    </w:p>
    <w:p w:rsidR="00C745A7" w:rsidRDefault="00AD1BE5">
      <w:pPr>
        <w:spacing w:line="240" w:lineRule="auto"/>
        <w:ind w:firstLine="600"/>
        <w:rPr>
          <w:rFonts w:cs="Times New Roman"/>
          <w:sz w:val="28"/>
          <w:szCs w:val="28"/>
        </w:rPr>
      </w:pPr>
      <w:r>
        <w:rPr>
          <w:rFonts w:cs="Times New Roman"/>
          <w:color w:val="000000"/>
          <w:sz w:val="28"/>
          <w:szCs w:val="28"/>
        </w:rPr>
        <w:t>мягкий знак после шипящих на конце глаголов в форме 2-го лица единственного числа;</w:t>
      </w:r>
    </w:p>
    <w:p w:rsidR="00C745A7" w:rsidRDefault="00AD1BE5">
      <w:pPr>
        <w:spacing w:line="240" w:lineRule="auto"/>
        <w:ind w:firstLine="600"/>
        <w:rPr>
          <w:rFonts w:cs="Times New Roman"/>
          <w:sz w:val="28"/>
          <w:szCs w:val="28"/>
        </w:rPr>
      </w:pPr>
      <w:r>
        <w:rPr>
          <w:rFonts w:cs="Times New Roman"/>
          <w:color w:val="000000"/>
          <w:sz w:val="28"/>
          <w:szCs w:val="28"/>
        </w:rPr>
        <w:t>наличие или отсутствие мягкого знака в глаголах на «-ться» и «-тся»;</w:t>
      </w:r>
    </w:p>
    <w:p w:rsidR="00C745A7" w:rsidRDefault="00AD1BE5">
      <w:pPr>
        <w:spacing w:line="240" w:lineRule="auto"/>
        <w:ind w:firstLine="600"/>
        <w:rPr>
          <w:rFonts w:cs="Times New Roman"/>
          <w:sz w:val="28"/>
          <w:szCs w:val="28"/>
        </w:rPr>
      </w:pPr>
      <w:r>
        <w:rPr>
          <w:rFonts w:cs="Times New Roman"/>
          <w:color w:val="000000"/>
          <w:sz w:val="28"/>
          <w:szCs w:val="28"/>
        </w:rPr>
        <w:t>безударные личные окончания глаголов;</w:t>
      </w:r>
    </w:p>
    <w:p w:rsidR="00C745A7" w:rsidRDefault="00AD1BE5">
      <w:pPr>
        <w:spacing w:line="240" w:lineRule="auto"/>
        <w:ind w:firstLine="600"/>
        <w:rPr>
          <w:rFonts w:cs="Times New Roman"/>
          <w:sz w:val="28"/>
          <w:szCs w:val="28"/>
        </w:rPr>
      </w:pPr>
      <w:r>
        <w:rPr>
          <w:rFonts w:cs="Times New Roman"/>
          <w:color w:val="000000"/>
          <w:sz w:val="28"/>
          <w:szCs w:val="28"/>
        </w:rPr>
        <w:t>знаки препинания в предложениях с однородными членами, соединёнными союзами «и», «а», «но» и без союзов.</w:t>
      </w:r>
    </w:p>
    <w:p w:rsidR="00C745A7" w:rsidRDefault="00AD1BE5">
      <w:pPr>
        <w:spacing w:line="240" w:lineRule="auto"/>
        <w:ind w:firstLine="600"/>
        <w:rPr>
          <w:rFonts w:cs="Times New Roman"/>
          <w:sz w:val="28"/>
          <w:szCs w:val="28"/>
        </w:rPr>
      </w:pPr>
      <w:r>
        <w:rPr>
          <w:rFonts w:cs="Times New Roman"/>
          <w:color w:val="000000"/>
          <w:sz w:val="28"/>
          <w:szCs w:val="28"/>
        </w:rPr>
        <w:t>Знаки препинания в сложном предложении, состоящем из двух простых (наблюдение).</w:t>
      </w:r>
    </w:p>
    <w:p w:rsidR="00C745A7" w:rsidRDefault="00AD1BE5">
      <w:pPr>
        <w:spacing w:line="240" w:lineRule="auto"/>
        <w:ind w:firstLine="600"/>
        <w:rPr>
          <w:rFonts w:cs="Times New Roman"/>
          <w:sz w:val="28"/>
          <w:szCs w:val="28"/>
        </w:rPr>
      </w:pPr>
      <w:r>
        <w:rPr>
          <w:rFonts w:cs="Times New Roman"/>
          <w:color w:val="000000"/>
          <w:sz w:val="28"/>
          <w:szCs w:val="28"/>
        </w:rPr>
        <w:lastRenderedPageBreak/>
        <w:t>Знаки препинания в предложении с прямой речью после слов автора (наблюдение).</w:t>
      </w:r>
    </w:p>
    <w:p w:rsidR="00C745A7" w:rsidRDefault="00AD1BE5">
      <w:pPr>
        <w:spacing w:line="240" w:lineRule="auto"/>
        <w:ind w:firstLine="600"/>
        <w:rPr>
          <w:rFonts w:cs="Times New Roman"/>
          <w:sz w:val="28"/>
          <w:szCs w:val="28"/>
        </w:rPr>
      </w:pPr>
      <w:r>
        <w:rPr>
          <w:rFonts w:cs="Times New Roman"/>
          <w:b/>
          <w:color w:val="000000"/>
          <w:sz w:val="28"/>
          <w:szCs w:val="28"/>
        </w:rPr>
        <w:t>Развитие речи</w:t>
      </w:r>
    </w:p>
    <w:p w:rsidR="00C745A7" w:rsidRDefault="00AD1BE5">
      <w:pPr>
        <w:spacing w:line="240" w:lineRule="auto"/>
        <w:ind w:firstLine="600"/>
        <w:rPr>
          <w:rFonts w:cs="Times New Roman"/>
          <w:sz w:val="28"/>
          <w:szCs w:val="28"/>
        </w:rPr>
      </w:pPr>
      <w:r>
        <w:rPr>
          <w:rFonts w:cs="Times New Roman"/>
          <w:color w:val="000000"/>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C745A7" w:rsidRDefault="00AD1BE5">
      <w:pPr>
        <w:spacing w:line="240" w:lineRule="auto"/>
        <w:ind w:firstLine="600"/>
        <w:rPr>
          <w:rFonts w:cs="Times New Roman"/>
          <w:sz w:val="28"/>
          <w:szCs w:val="28"/>
        </w:rPr>
      </w:pPr>
      <w:r>
        <w:rPr>
          <w:rFonts w:cs="Times New Roman"/>
          <w:color w:val="000000"/>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C745A7" w:rsidRDefault="00AD1BE5">
      <w:pPr>
        <w:spacing w:line="240" w:lineRule="auto"/>
        <w:ind w:firstLine="600"/>
        <w:rPr>
          <w:rFonts w:cs="Times New Roman"/>
          <w:sz w:val="28"/>
          <w:szCs w:val="28"/>
        </w:rPr>
      </w:pPr>
      <w:r>
        <w:rPr>
          <w:rFonts w:cs="Times New Roman"/>
          <w:color w:val="000000"/>
          <w:sz w:val="28"/>
          <w:szCs w:val="28"/>
        </w:rPr>
        <w:t>Изложение (подробный устный и письменный пересказ текста; выборочный устный пересказ текста).</w:t>
      </w:r>
    </w:p>
    <w:p w:rsidR="00C745A7" w:rsidRDefault="00AD1BE5">
      <w:pPr>
        <w:spacing w:line="240" w:lineRule="auto"/>
        <w:ind w:firstLine="600"/>
        <w:rPr>
          <w:rFonts w:cs="Times New Roman"/>
          <w:sz w:val="28"/>
          <w:szCs w:val="28"/>
        </w:rPr>
      </w:pPr>
      <w:r>
        <w:rPr>
          <w:rFonts w:cs="Times New Roman"/>
          <w:color w:val="000000"/>
          <w:sz w:val="28"/>
          <w:szCs w:val="28"/>
        </w:rPr>
        <w:t>Сочинение как вид письменной работы.</w:t>
      </w:r>
    </w:p>
    <w:p w:rsidR="00C745A7" w:rsidRDefault="00AD1BE5">
      <w:pPr>
        <w:spacing w:line="240" w:lineRule="auto"/>
        <w:ind w:firstLine="600"/>
        <w:rPr>
          <w:rFonts w:cs="Times New Roman"/>
          <w:sz w:val="28"/>
          <w:szCs w:val="28"/>
        </w:rPr>
      </w:pPr>
      <w:r>
        <w:rPr>
          <w:rFonts w:cs="Times New Roman"/>
          <w:color w:val="000000"/>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C745A7" w:rsidRDefault="00C745A7">
      <w:pPr>
        <w:spacing w:line="240" w:lineRule="auto"/>
        <w:ind w:firstLine="600"/>
        <w:rPr>
          <w:rFonts w:cs="Times New Roman"/>
          <w:b/>
          <w:color w:val="000000"/>
          <w:sz w:val="28"/>
          <w:szCs w:val="28"/>
        </w:rPr>
      </w:pPr>
    </w:p>
    <w:p w:rsidR="00C745A7" w:rsidRDefault="00AD1BE5">
      <w:pPr>
        <w:spacing w:line="240" w:lineRule="auto"/>
        <w:ind w:firstLine="600"/>
        <w:rPr>
          <w:rFonts w:cs="Times New Roman"/>
          <w:sz w:val="28"/>
          <w:szCs w:val="28"/>
        </w:rPr>
      </w:pPr>
      <w:r>
        <w:rPr>
          <w:rFonts w:cs="Times New Roman"/>
          <w:b/>
          <w:color w:val="000000"/>
          <w:sz w:val="28"/>
          <w:szCs w:val="28"/>
        </w:rPr>
        <w:t>УНИВЕРСАЛЬНЫЕ УЧЕБНЫЕ ДЕЙСТВИЯ</w:t>
      </w:r>
      <w:r>
        <w:rPr>
          <w:rFonts w:cs="Times New Roman"/>
          <w:color w:val="000000"/>
          <w:sz w:val="28"/>
          <w:szCs w:val="28"/>
        </w:rPr>
        <w:t xml:space="preserve"> </w:t>
      </w:r>
    </w:p>
    <w:p w:rsidR="00C745A7" w:rsidRDefault="00AD1BE5">
      <w:pPr>
        <w:spacing w:line="240" w:lineRule="auto"/>
        <w:ind w:firstLine="600"/>
        <w:rPr>
          <w:rFonts w:cs="Times New Roman"/>
          <w:sz w:val="28"/>
          <w:szCs w:val="28"/>
        </w:rPr>
      </w:pPr>
      <w:r>
        <w:rPr>
          <w:rFonts w:cs="Times New Roman"/>
          <w:color w:val="000000"/>
          <w:sz w:val="28"/>
          <w:szCs w:val="28"/>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C745A7">
      <w:pPr>
        <w:spacing w:line="240" w:lineRule="auto"/>
        <w:ind w:left="120"/>
        <w:rPr>
          <w:rFonts w:cs="Times New Roman"/>
          <w:b/>
          <w:color w:val="000000"/>
          <w:sz w:val="28"/>
          <w:szCs w:val="28"/>
        </w:rPr>
      </w:pPr>
    </w:p>
    <w:p w:rsidR="00C745A7" w:rsidRDefault="00AD1BE5">
      <w:pPr>
        <w:spacing w:line="240" w:lineRule="auto"/>
        <w:ind w:left="120"/>
        <w:rPr>
          <w:rFonts w:cs="Times New Roman"/>
          <w:sz w:val="28"/>
          <w:szCs w:val="28"/>
        </w:rPr>
      </w:pPr>
      <w:r>
        <w:rPr>
          <w:rFonts w:cs="Times New Roman"/>
          <w:b/>
          <w:color w:val="000000"/>
          <w:sz w:val="28"/>
          <w:szCs w:val="28"/>
        </w:rPr>
        <w:t>Познавательные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Базовые логические действия:</w:t>
      </w:r>
    </w:p>
    <w:p w:rsidR="00C745A7" w:rsidRDefault="00AD1BE5">
      <w:pPr>
        <w:spacing w:line="240" w:lineRule="auto"/>
        <w:ind w:firstLine="600"/>
        <w:rPr>
          <w:rFonts w:cs="Times New Roman"/>
          <w:sz w:val="28"/>
          <w:szCs w:val="28"/>
        </w:rPr>
      </w:pPr>
      <w:r>
        <w:rPr>
          <w:rFonts w:cs="Times New Roman"/>
          <w:color w:val="000000"/>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C745A7" w:rsidRDefault="00AD1BE5">
      <w:pPr>
        <w:spacing w:line="240" w:lineRule="auto"/>
        <w:ind w:firstLine="600"/>
        <w:rPr>
          <w:rFonts w:cs="Times New Roman"/>
          <w:sz w:val="28"/>
          <w:szCs w:val="28"/>
        </w:rPr>
      </w:pPr>
      <w:r>
        <w:rPr>
          <w:rFonts w:cs="Times New Roman"/>
          <w:color w:val="000000"/>
          <w:sz w:val="28"/>
          <w:szCs w:val="28"/>
        </w:rPr>
        <w:t>группировать слова на основании того, какой частью речи они являются;</w:t>
      </w:r>
    </w:p>
    <w:p w:rsidR="00C745A7" w:rsidRDefault="00AD1BE5">
      <w:pPr>
        <w:spacing w:line="240" w:lineRule="auto"/>
        <w:ind w:firstLine="600"/>
        <w:rPr>
          <w:rFonts w:cs="Times New Roman"/>
          <w:sz w:val="28"/>
          <w:szCs w:val="28"/>
        </w:rPr>
      </w:pPr>
      <w:r>
        <w:rPr>
          <w:rFonts w:cs="Times New Roman"/>
          <w:color w:val="000000"/>
          <w:sz w:val="28"/>
          <w:szCs w:val="28"/>
        </w:rPr>
        <w:t>объединять глаголы в группы по определённому признаку (например, время, спряжение);</w:t>
      </w:r>
    </w:p>
    <w:p w:rsidR="00C745A7" w:rsidRDefault="00AD1BE5">
      <w:pPr>
        <w:spacing w:line="240" w:lineRule="auto"/>
        <w:ind w:firstLine="600"/>
        <w:rPr>
          <w:rFonts w:cs="Times New Roman"/>
          <w:sz w:val="28"/>
          <w:szCs w:val="28"/>
        </w:rPr>
      </w:pPr>
      <w:r>
        <w:rPr>
          <w:rFonts w:cs="Times New Roman"/>
          <w:color w:val="000000"/>
          <w:sz w:val="28"/>
          <w:szCs w:val="28"/>
        </w:rPr>
        <w:t>объединять предложения по определённому признаку, самостоятельно устанавливать этот признак;</w:t>
      </w:r>
    </w:p>
    <w:p w:rsidR="00C745A7" w:rsidRDefault="00AD1BE5">
      <w:pPr>
        <w:spacing w:line="240" w:lineRule="auto"/>
        <w:ind w:firstLine="600"/>
        <w:rPr>
          <w:rFonts w:cs="Times New Roman"/>
          <w:sz w:val="28"/>
          <w:szCs w:val="28"/>
        </w:rPr>
      </w:pPr>
      <w:r>
        <w:rPr>
          <w:rFonts w:cs="Times New Roman"/>
          <w:color w:val="000000"/>
          <w:sz w:val="28"/>
          <w:szCs w:val="28"/>
        </w:rPr>
        <w:t>классифицировать предложенные языковые единицы;</w:t>
      </w:r>
    </w:p>
    <w:p w:rsidR="00C745A7" w:rsidRDefault="00AD1BE5">
      <w:pPr>
        <w:spacing w:line="240" w:lineRule="auto"/>
        <w:ind w:firstLine="600"/>
        <w:rPr>
          <w:rFonts w:cs="Times New Roman"/>
          <w:sz w:val="28"/>
          <w:szCs w:val="28"/>
        </w:rPr>
      </w:pPr>
      <w:r>
        <w:rPr>
          <w:rFonts w:cs="Times New Roman"/>
          <w:color w:val="000000"/>
          <w:sz w:val="28"/>
          <w:szCs w:val="28"/>
        </w:rPr>
        <w:t>устно характеризовать языковые единицы по заданным признакам;</w:t>
      </w:r>
    </w:p>
    <w:p w:rsidR="00C745A7" w:rsidRDefault="00AD1BE5">
      <w:pPr>
        <w:spacing w:line="240" w:lineRule="auto"/>
        <w:ind w:firstLine="600"/>
        <w:rPr>
          <w:rFonts w:cs="Times New Roman"/>
          <w:sz w:val="28"/>
          <w:szCs w:val="28"/>
        </w:rPr>
      </w:pPr>
      <w:r>
        <w:rPr>
          <w:rFonts w:cs="Times New Roman"/>
          <w:color w:val="000000"/>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C745A7" w:rsidRDefault="00AD1BE5">
      <w:pPr>
        <w:spacing w:line="240" w:lineRule="auto"/>
        <w:ind w:left="120"/>
        <w:rPr>
          <w:rFonts w:cs="Times New Roman"/>
          <w:sz w:val="28"/>
          <w:szCs w:val="28"/>
        </w:rPr>
      </w:pPr>
      <w:r>
        <w:rPr>
          <w:rFonts w:cs="Times New Roman"/>
          <w:b/>
          <w:color w:val="000000"/>
          <w:sz w:val="28"/>
          <w:szCs w:val="28"/>
        </w:rPr>
        <w:t>Базовые исследовательские действия:</w:t>
      </w:r>
    </w:p>
    <w:p w:rsidR="00C745A7" w:rsidRDefault="00AD1BE5">
      <w:pPr>
        <w:spacing w:line="240" w:lineRule="auto"/>
        <w:ind w:firstLine="600"/>
        <w:rPr>
          <w:rFonts w:cs="Times New Roman"/>
          <w:sz w:val="28"/>
          <w:szCs w:val="28"/>
        </w:rPr>
      </w:pPr>
      <w:r>
        <w:rPr>
          <w:rFonts w:cs="Times New Roman"/>
          <w:color w:val="000000"/>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C745A7" w:rsidRDefault="00AD1BE5">
      <w:pPr>
        <w:spacing w:line="240" w:lineRule="auto"/>
        <w:ind w:firstLine="600"/>
        <w:rPr>
          <w:rFonts w:cs="Times New Roman"/>
          <w:sz w:val="28"/>
          <w:szCs w:val="28"/>
        </w:rPr>
      </w:pPr>
      <w:r>
        <w:rPr>
          <w:rFonts w:cs="Times New Roman"/>
          <w:color w:val="000000"/>
          <w:sz w:val="28"/>
          <w:szCs w:val="28"/>
        </w:rPr>
        <w:lastRenderedPageBreak/>
        <w:t>проводить по предложенному алгоритму различные виды анализа (звуко-буквенный, морфемный, морфологический, синтаксический);</w:t>
      </w:r>
    </w:p>
    <w:p w:rsidR="00C745A7" w:rsidRDefault="00AD1BE5">
      <w:pPr>
        <w:spacing w:line="240" w:lineRule="auto"/>
        <w:ind w:firstLine="600"/>
        <w:rPr>
          <w:rFonts w:cs="Times New Roman"/>
          <w:sz w:val="28"/>
          <w:szCs w:val="28"/>
        </w:rPr>
      </w:pPr>
      <w:r>
        <w:rPr>
          <w:rFonts w:cs="Times New Roman"/>
          <w:color w:val="000000"/>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C745A7" w:rsidRDefault="00AD1BE5">
      <w:pPr>
        <w:spacing w:line="240" w:lineRule="auto"/>
        <w:ind w:firstLine="600"/>
        <w:rPr>
          <w:rFonts w:cs="Times New Roman"/>
          <w:sz w:val="28"/>
          <w:szCs w:val="28"/>
        </w:rPr>
      </w:pPr>
      <w:r>
        <w:rPr>
          <w:rFonts w:cs="Times New Roman"/>
          <w:color w:val="000000"/>
          <w:sz w:val="28"/>
          <w:szCs w:val="28"/>
        </w:rPr>
        <w:t>выявлять недостаток информации для решения учебной (практической) задачи на основе предложенного алгоритма;</w:t>
      </w:r>
    </w:p>
    <w:p w:rsidR="00C745A7" w:rsidRDefault="00AD1BE5">
      <w:pPr>
        <w:spacing w:line="240" w:lineRule="auto"/>
        <w:ind w:firstLine="600"/>
        <w:rPr>
          <w:rFonts w:cs="Times New Roman"/>
          <w:sz w:val="28"/>
          <w:szCs w:val="28"/>
        </w:rPr>
      </w:pPr>
      <w:r>
        <w:rPr>
          <w:rFonts w:cs="Times New Roman"/>
          <w:color w:val="000000"/>
          <w:sz w:val="28"/>
          <w:szCs w:val="28"/>
        </w:rPr>
        <w:t>прогнозировать возможное развитие речевой ситуации.</w:t>
      </w:r>
    </w:p>
    <w:p w:rsidR="00C745A7" w:rsidRDefault="00AD1BE5">
      <w:pPr>
        <w:spacing w:line="240" w:lineRule="auto"/>
        <w:ind w:left="120"/>
        <w:rPr>
          <w:rFonts w:cs="Times New Roman"/>
          <w:sz w:val="28"/>
          <w:szCs w:val="28"/>
        </w:rPr>
      </w:pPr>
      <w:r>
        <w:rPr>
          <w:rFonts w:cs="Times New Roman"/>
          <w:b/>
          <w:color w:val="000000"/>
          <w:sz w:val="28"/>
          <w:szCs w:val="28"/>
        </w:rPr>
        <w:t>Работа с информацией:</w:t>
      </w:r>
    </w:p>
    <w:p w:rsidR="00C745A7" w:rsidRDefault="00AD1BE5">
      <w:pPr>
        <w:spacing w:line="240" w:lineRule="auto"/>
        <w:ind w:firstLine="600"/>
        <w:rPr>
          <w:rFonts w:cs="Times New Roman"/>
          <w:sz w:val="28"/>
          <w:szCs w:val="28"/>
        </w:rPr>
      </w:pPr>
      <w:r>
        <w:rPr>
          <w:rFonts w:cs="Times New Roman"/>
          <w:color w:val="000000"/>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C745A7" w:rsidRDefault="00AD1BE5">
      <w:pPr>
        <w:spacing w:line="240" w:lineRule="auto"/>
        <w:ind w:firstLine="600"/>
        <w:rPr>
          <w:rFonts w:cs="Times New Roman"/>
          <w:sz w:val="28"/>
          <w:szCs w:val="28"/>
        </w:rPr>
      </w:pPr>
      <w:r>
        <w:rPr>
          <w:rFonts w:cs="Times New Roman"/>
          <w:color w:val="000000"/>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C745A7" w:rsidRDefault="00AD1BE5">
      <w:pPr>
        <w:spacing w:line="240" w:lineRule="auto"/>
        <w:ind w:firstLine="600"/>
        <w:rPr>
          <w:rFonts w:cs="Times New Roman"/>
          <w:sz w:val="28"/>
          <w:szCs w:val="28"/>
        </w:rPr>
      </w:pPr>
      <w:r>
        <w:rPr>
          <w:rFonts w:cs="Times New Roman"/>
          <w:color w:val="000000"/>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C745A7" w:rsidRDefault="00AD1BE5">
      <w:pPr>
        <w:spacing w:line="240" w:lineRule="auto"/>
        <w:ind w:firstLine="600"/>
        <w:rPr>
          <w:rFonts w:cs="Times New Roman"/>
          <w:sz w:val="28"/>
          <w:szCs w:val="28"/>
        </w:rPr>
      </w:pPr>
      <w:r>
        <w:rPr>
          <w:rFonts w:cs="Times New Roman"/>
          <w:color w:val="000000"/>
          <w:sz w:val="28"/>
          <w:szCs w:val="28"/>
        </w:rPr>
        <w:t>самостоятельно создавать схемы, таблицы для представления информации.</w:t>
      </w:r>
    </w:p>
    <w:p w:rsidR="00C745A7" w:rsidRDefault="00AD1BE5">
      <w:pPr>
        <w:spacing w:line="240" w:lineRule="auto"/>
        <w:ind w:left="120"/>
        <w:rPr>
          <w:rFonts w:cs="Times New Roman"/>
          <w:sz w:val="28"/>
          <w:szCs w:val="28"/>
        </w:rPr>
      </w:pPr>
      <w:r>
        <w:rPr>
          <w:rFonts w:cs="Times New Roman"/>
          <w:b/>
          <w:color w:val="000000"/>
          <w:sz w:val="28"/>
          <w:szCs w:val="28"/>
        </w:rPr>
        <w:t>Коммуникативные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Общение:</w:t>
      </w:r>
    </w:p>
    <w:p w:rsidR="00C745A7" w:rsidRDefault="00AD1BE5">
      <w:pPr>
        <w:spacing w:line="240" w:lineRule="auto"/>
        <w:ind w:firstLine="600"/>
        <w:rPr>
          <w:rFonts w:cs="Times New Roman"/>
          <w:sz w:val="28"/>
          <w:szCs w:val="28"/>
        </w:rPr>
      </w:pPr>
      <w:r>
        <w:rPr>
          <w:rFonts w:cs="Times New Roman"/>
          <w:color w:val="000000"/>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C745A7" w:rsidRDefault="00AD1BE5">
      <w:pPr>
        <w:spacing w:line="240" w:lineRule="auto"/>
        <w:ind w:firstLine="600"/>
        <w:rPr>
          <w:rFonts w:cs="Times New Roman"/>
          <w:sz w:val="28"/>
          <w:szCs w:val="28"/>
        </w:rPr>
      </w:pPr>
      <w:r>
        <w:rPr>
          <w:rFonts w:cs="Times New Roman"/>
          <w:color w:val="000000"/>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C745A7" w:rsidRDefault="00AD1BE5">
      <w:pPr>
        <w:spacing w:line="240" w:lineRule="auto"/>
        <w:ind w:firstLine="600"/>
        <w:rPr>
          <w:rFonts w:cs="Times New Roman"/>
          <w:sz w:val="28"/>
          <w:szCs w:val="28"/>
        </w:rPr>
      </w:pPr>
      <w:r>
        <w:rPr>
          <w:rFonts w:cs="Times New Roman"/>
          <w:color w:val="000000"/>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C745A7" w:rsidRDefault="00AD1BE5">
      <w:pPr>
        <w:spacing w:line="240" w:lineRule="auto"/>
        <w:ind w:firstLine="600"/>
        <w:rPr>
          <w:rFonts w:cs="Times New Roman"/>
          <w:sz w:val="28"/>
          <w:szCs w:val="28"/>
        </w:rPr>
      </w:pPr>
      <w:r>
        <w:rPr>
          <w:rFonts w:cs="Times New Roman"/>
          <w:color w:val="000000"/>
          <w:sz w:val="28"/>
          <w:szCs w:val="28"/>
        </w:rPr>
        <w:t>подготавливать небольшие публичные выступления;</w:t>
      </w:r>
    </w:p>
    <w:p w:rsidR="00C745A7" w:rsidRDefault="00AD1BE5">
      <w:pPr>
        <w:spacing w:line="240" w:lineRule="auto"/>
        <w:ind w:firstLine="600"/>
        <w:rPr>
          <w:rFonts w:cs="Times New Roman"/>
          <w:sz w:val="28"/>
          <w:szCs w:val="28"/>
        </w:rPr>
      </w:pPr>
      <w:r>
        <w:rPr>
          <w:rFonts w:cs="Times New Roman"/>
          <w:color w:val="000000"/>
          <w:sz w:val="28"/>
          <w:szCs w:val="28"/>
        </w:rPr>
        <w:t>подбирать иллюстративный материал (рисунки, фото, плакаты) к тексту выступления.</w:t>
      </w:r>
    </w:p>
    <w:p w:rsidR="00C745A7" w:rsidRDefault="00C745A7">
      <w:pPr>
        <w:spacing w:line="240" w:lineRule="auto"/>
        <w:ind w:left="120"/>
        <w:rPr>
          <w:rFonts w:cs="Times New Roman"/>
          <w:b/>
          <w:color w:val="000000"/>
          <w:sz w:val="28"/>
          <w:szCs w:val="28"/>
        </w:rPr>
      </w:pPr>
    </w:p>
    <w:p w:rsidR="00C745A7" w:rsidRDefault="00AD1BE5">
      <w:pPr>
        <w:spacing w:line="240" w:lineRule="auto"/>
        <w:ind w:left="120"/>
        <w:rPr>
          <w:rFonts w:cs="Times New Roman"/>
          <w:sz w:val="28"/>
          <w:szCs w:val="28"/>
        </w:rPr>
      </w:pPr>
      <w:r>
        <w:rPr>
          <w:rFonts w:cs="Times New Roman"/>
          <w:b/>
          <w:color w:val="000000"/>
          <w:sz w:val="28"/>
          <w:szCs w:val="28"/>
        </w:rPr>
        <w:t>Регулятивные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Самоорганизация:</w:t>
      </w:r>
    </w:p>
    <w:p w:rsidR="00C745A7" w:rsidRDefault="00AD1BE5">
      <w:pPr>
        <w:spacing w:line="240" w:lineRule="auto"/>
        <w:ind w:firstLine="600"/>
        <w:rPr>
          <w:rFonts w:cs="Times New Roman"/>
          <w:sz w:val="28"/>
          <w:szCs w:val="28"/>
        </w:rPr>
      </w:pPr>
      <w:r>
        <w:rPr>
          <w:rFonts w:cs="Times New Roman"/>
          <w:color w:val="000000"/>
          <w:sz w:val="28"/>
          <w:szCs w:val="28"/>
        </w:rPr>
        <w:t>самостоятельно планировать действия по решению учебной задачи для получения результата;</w:t>
      </w:r>
    </w:p>
    <w:p w:rsidR="00C745A7" w:rsidRDefault="00AD1BE5">
      <w:pPr>
        <w:spacing w:line="240" w:lineRule="auto"/>
        <w:ind w:firstLine="600"/>
        <w:rPr>
          <w:rFonts w:cs="Times New Roman"/>
          <w:sz w:val="28"/>
          <w:szCs w:val="28"/>
        </w:rPr>
      </w:pPr>
      <w:r>
        <w:rPr>
          <w:rFonts w:cs="Times New Roman"/>
          <w:color w:val="000000"/>
          <w:sz w:val="28"/>
          <w:szCs w:val="28"/>
        </w:rPr>
        <w:t>выстраивать последовательность выбранных действий;</w:t>
      </w:r>
    </w:p>
    <w:p w:rsidR="00C745A7" w:rsidRDefault="00AD1BE5">
      <w:pPr>
        <w:spacing w:line="240" w:lineRule="auto"/>
        <w:ind w:firstLine="600"/>
        <w:rPr>
          <w:rFonts w:cs="Times New Roman"/>
          <w:sz w:val="28"/>
          <w:szCs w:val="28"/>
        </w:rPr>
      </w:pPr>
      <w:r>
        <w:rPr>
          <w:rFonts w:cs="Times New Roman"/>
          <w:color w:val="000000"/>
          <w:sz w:val="28"/>
          <w:szCs w:val="28"/>
        </w:rPr>
        <w:t>предвидеть трудности и возможные ошибки.</w:t>
      </w:r>
    </w:p>
    <w:p w:rsidR="00C745A7" w:rsidRDefault="00AD1BE5">
      <w:pPr>
        <w:spacing w:line="240" w:lineRule="auto"/>
        <w:ind w:left="120"/>
        <w:rPr>
          <w:rFonts w:cs="Times New Roman"/>
          <w:sz w:val="28"/>
          <w:szCs w:val="28"/>
        </w:rPr>
      </w:pPr>
      <w:r>
        <w:rPr>
          <w:rFonts w:cs="Times New Roman"/>
          <w:b/>
          <w:color w:val="000000"/>
          <w:sz w:val="28"/>
          <w:szCs w:val="28"/>
        </w:rPr>
        <w:t>Самоконтроль</w:t>
      </w:r>
      <w:r>
        <w:rPr>
          <w:rFonts w:cs="Times New Roman"/>
          <w:color w:val="000000"/>
          <w:sz w:val="28"/>
          <w:szCs w:val="28"/>
        </w:rPr>
        <w:t>:</w:t>
      </w:r>
    </w:p>
    <w:p w:rsidR="00C745A7" w:rsidRDefault="00AD1BE5">
      <w:pPr>
        <w:spacing w:line="240" w:lineRule="auto"/>
        <w:ind w:firstLine="600"/>
        <w:rPr>
          <w:rFonts w:cs="Times New Roman"/>
          <w:sz w:val="28"/>
          <w:szCs w:val="28"/>
        </w:rPr>
      </w:pPr>
      <w:r>
        <w:rPr>
          <w:rFonts w:cs="Times New Roman"/>
          <w:color w:val="000000"/>
          <w:sz w:val="28"/>
          <w:szCs w:val="28"/>
        </w:rPr>
        <w:t>контролировать процесс и результат выполнения задания, корректировать учебные действия для преодоления ошибок;</w:t>
      </w:r>
    </w:p>
    <w:p w:rsidR="00C745A7" w:rsidRDefault="00AD1BE5">
      <w:pPr>
        <w:spacing w:line="240" w:lineRule="auto"/>
        <w:ind w:firstLine="600"/>
        <w:rPr>
          <w:rFonts w:cs="Times New Roman"/>
          <w:sz w:val="28"/>
          <w:szCs w:val="28"/>
        </w:rPr>
      </w:pPr>
      <w:r>
        <w:rPr>
          <w:rFonts w:cs="Times New Roman"/>
          <w:color w:val="000000"/>
          <w:sz w:val="28"/>
          <w:szCs w:val="28"/>
        </w:rPr>
        <w:t>находить ошибки в своей и чужих работах, устанавливать их причины;</w:t>
      </w:r>
    </w:p>
    <w:p w:rsidR="00C745A7" w:rsidRDefault="00AD1BE5">
      <w:pPr>
        <w:spacing w:line="240" w:lineRule="auto"/>
        <w:ind w:firstLine="600"/>
        <w:rPr>
          <w:rFonts w:cs="Times New Roman"/>
          <w:sz w:val="28"/>
          <w:szCs w:val="28"/>
        </w:rPr>
      </w:pPr>
      <w:r>
        <w:rPr>
          <w:rFonts w:cs="Times New Roman"/>
          <w:color w:val="000000"/>
          <w:sz w:val="28"/>
          <w:szCs w:val="28"/>
        </w:rPr>
        <w:lastRenderedPageBreak/>
        <w:t>оценивать по предложенным критериям общий результат деятельности и свой вклад в неё;</w:t>
      </w:r>
    </w:p>
    <w:p w:rsidR="00C745A7" w:rsidRDefault="00AD1BE5">
      <w:pPr>
        <w:spacing w:line="240" w:lineRule="auto"/>
        <w:ind w:firstLine="600"/>
        <w:rPr>
          <w:rFonts w:cs="Times New Roman"/>
          <w:sz w:val="28"/>
          <w:szCs w:val="28"/>
        </w:rPr>
      </w:pPr>
      <w:r>
        <w:rPr>
          <w:rFonts w:cs="Times New Roman"/>
          <w:color w:val="000000"/>
          <w:sz w:val="28"/>
          <w:szCs w:val="28"/>
        </w:rPr>
        <w:t>принимать оценку своей работы.</w:t>
      </w:r>
    </w:p>
    <w:p w:rsidR="00C745A7" w:rsidRDefault="00AD1BE5">
      <w:pPr>
        <w:spacing w:line="240" w:lineRule="auto"/>
        <w:ind w:left="120"/>
        <w:rPr>
          <w:rFonts w:cs="Times New Roman"/>
          <w:sz w:val="28"/>
          <w:szCs w:val="28"/>
        </w:rPr>
      </w:pPr>
      <w:r>
        <w:rPr>
          <w:rFonts w:cs="Times New Roman"/>
          <w:b/>
          <w:color w:val="000000"/>
          <w:sz w:val="28"/>
          <w:szCs w:val="28"/>
        </w:rPr>
        <w:t>Совместная деятельность:</w:t>
      </w:r>
    </w:p>
    <w:p w:rsidR="00C745A7" w:rsidRDefault="00AD1BE5">
      <w:pPr>
        <w:spacing w:line="240" w:lineRule="auto"/>
        <w:ind w:firstLine="600"/>
        <w:rPr>
          <w:rFonts w:cs="Times New Roman"/>
          <w:sz w:val="28"/>
          <w:szCs w:val="28"/>
        </w:rPr>
      </w:pPr>
      <w:r>
        <w:rPr>
          <w:rFonts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45A7" w:rsidRDefault="00AD1BE5">
      <w:pPr>
        <w:spacing w:line="240" w:lineRule="auto"/>
        <w:ind w:firstLine="600"/>
        <w:rPr>
          <w:rFonts w:cs="Times New Roman"/>
          <w:sz w:val="28"/>
          <w:szCs w:val="28"/>
        </w:rPr>
      </w:pPr>
      <w:r>
        <w:rPr>
          <w:rFonts w:cs="Times New Roman"/>
          <w:color w:val="000000"/>
          <w:sz w:val="28"/>
          <w:szCs w:val="28"/>
        </w:rPr>
        <w:t>проявлять готовность руководить, выполнять поручения, подчиняться;</w:t>
      </w:r>
    </w:p>
    <w:p w:rsidR="00C745A7" w:rsidRDefault="00AD1BE5">
      <w:pPr>
        <w:spacing w:line="240" w:lineRule="auto"/>
        <w:ind w:firstLine="600"/>
        <w:rPr>
          <w:rFonts w:cs="Times New Roman"/>
          <w:sz w:val="28"/>
          <w:szCs w:val="28"/>
        </w:rPr>
      </w:pPr>
      <w:r>
        <w:rPr>
          <w:rFonts w:cs="Times New Roman"/>
          <w:color w:val="000000"/>
          <w:sz w:val="28"/>
          <w:szCs w:val="28"/>
        </w:rPr>
        <w:t>ответственно выполнять свою часть работы;</w:t>
      </w:r>
    </w:p>
    <w:p w:rsidR="00C745A7" w:rsidRDefault="00AD1BE5">
      <w:pPr>
        <w:spacing w:line="240" w:lineRule="auto"/>
        <w:ind w:firstLine="600"/>
        <w:rPr>
          <w:rFonts w:cs="Times New Roman"/>
          <w:sz w:val="28"/>
          <w:szCs w:val="28"/>
        </w:rPr>
      </w:pPr>
      <w:r>
        <w:rPr>
          <w:rFonts w:cs="Times New Roman"/>
          <w:color w:val="000000"/>
          <w:sz w:val="28"/>
          <w:szCs w:val="28"/>
        </w:rPr>
        <w:t>оценивать свой вклад в общий результат;</w:t>
      </w:r>
    </w:p>
    <w:p w:rsidR="00C745A7" w:rsidRDefault="00AD1BE5">
      <w:pPr>
        <w:spacing w:line="240" w:lineRule="auto"/>
        <w:ind w:left="120"/>
        <w:rPr>
          <w:rFonts w:cs="Times New Roman"/>
          <w:sz w:val="28"/>
          <w:szCs w:val="28"/>
        </w:rPr>
      </w:pPr>
      <w:r>
        <w:rPr>
          <w:rFonts w:cs="Times New Roman"/>
          <w:color w:val="000000"/>
          <w:sz w:val="28"/>
          <w:szCs w:val="28"/>
        </w:rPr>
        <w:t xml:space="preserve">выполнять совместные проектные задания с использованием предложенных образцов, планов, идей. </w:t>
      </w:r>
    </w:p>
    <w:p w:rsidR="00C745A7" w:rsidRDefault="00AD1BE5">
      <w:pPr>
        <w:spacing w:line="240" w:lineRule="auto"/>
        <w:ind w:left="120"/>
        <w:rPr>
          <w:rFonts w:cs="Times New Roman"/>
          <w:sz w:val="28"/>
          <w:szCs w:val="28"/>
        </w:rPr>
      </w:pPr>
      <w:r>
        <w:rPr>
          <w:rFonts w:cs="Times New Roman"/>
          <w:color w:val="333333"/>
          <w:sz w:val="28"/>
          <w:szCs w:val="28"/>
        </w:rPr>
        <w:t>Раздел «Графика» в учебном курсе «Обучения грамоте» изучается параллельно с разделом «Чтение», поэтому на этот раздел отдельные часы в тематическом планировании не предусмотрены.</w:t>
      </w:r>
    </w:p>
    <w:p w:rsidR="00C745A7" w:rsidRDefault="00AD1BE5">
      <w:pPr>
        <w:spacing w:line="240" w:lineRule="auto"/>
        <w:ind w:left="120"/>
        <w:rPr>
          <w:rFonts w:cs="Times New Roman"/>
          <w:sz w:val="28"/>
          <w:szCs w:val="28"/>
        </w:rPr>
      </w:pPr>
      <w:r>
        <w:rPr>
          <w:rFonts w:cs="Times New Roman"/>
          <w:color w:val="333333"/>
          <w:sz w:val="28"/>
          <w:szCs w:val="28"/>
        </w:rPr>
        <w:t xml:space="preserve">Раздел «Орфография и пунктуация» в учебном курсе «Обучения грамоте» изучается параллельно с разделом «Письмо», поэтому на этот раздел в тематическом планировании отдельные часы не предусмотрены. </w:t>
      </w:r>
    </w:p>
    <w:p w:rsidR="00C745A7" w:rsidRDefault="00AD1BE5">
      <w:pPr>
        <w:spacing w:line="240" w:lineRule="auto"/>
        <w:ind w:left="120"/>
        <w:rPr>
          <w:rFonts w:cs="Times New Roman"/>
          <w:sz w:val="28"/>
          <w:szCs w:val="28"/>
        </w:rPr>
      </w:pPr>
      <w:r>
        <w:rPr>
          <w:rFonts w:cs="Times New Roman"/>
          <w:color w:val="333333"/>
          <w:sz w:val="28"/>
          <w:szCs w:val="28"/>
        </w:rPr>
        <w:t xml:space="preserve"> Программное содержание раздела «Орфоэпия» изучается во всех разделах учебного предмета «Русский язык», поэтому на этот раздел в тематическом планировании отдельные часы не предусмотрены.</w:t>
      </w:r>
    </w:p>
    <w:bookmarkEnd w:id="32"/>
    <w:p w:rsidR="00C745A7" w:rsidRDefault="00C745A7">
      <w:pPr>
        <w:spacing w:line="240" w:lineRule="auto"/>
        <w:ind w:left="40" w:firstLine="0"/>
        <w:rPr>
          <w:rFonts w:cs="Times New Roman"/>
          <w:sz w:val="28"/>
          <w:szCs w:val="28"/>
        </w:rPr>
      </w:pPr>
    </w:p>
    <w:p w:rsidR="00C745A7" w:rsidRDefault="00AD1BE5">
      <w:pPr>
        <w:spacing w:line="240" w:lineRule="auto"/>
        <w:ind w:left="40" w:firstLine="0"/>
        <w:jc w:val="center"/>
        <w:rPr>
          <w:rFonts w:cs="Times New Roman"/>
          <w:sz w:val="28"/>
          <w:szCs w:val="28"/>
        </w:rPr>
      </w:pPr>
      <w:r>
        <w:rPr>
          <w:rFonts w:cs="Times New Roman"/>
          <w:b/>
          <w:color w:val="000000"/>
          <w:sz w:val="28"/>
          <w:szCs w:val="28"/>
        </w:rPr>
        <w:t>ПЛАНИРУЕМЫЕ РЕЗУЛЬТАТЫ ОСВОЕНИЯ ПРОГРАММЫ ПО РУССКОМУ ЯЗЫКУ НА УРОВНЕ НАЧАЛЬНОГО ОБЩЕГО ОБРАЗОВАНИЯ</w:t>
      </w:r>
    </w:p>
    <w:p w:rsidR="00C745A7" w:rsidRDefault="00AD1BE5">
      <w:pPr>
        <w:spacing w:line="240" w:lineRule="auto"/>
        <w:ind w:firstLine="600"/>
        <w:rPr>
          <w:rFonts w:cs="Times New Roman"/>
          <w:sz w:val="28"/>
          <w:szCs w:val="28"/>
        </w:rPr>
      </w:pPr>
      <w:r>
        <w:rPr>
          <w:rFonts w:cs="Times New Roman"/>
          <w:color w:val="000000"/>
          <w:sz w:val="28"/>
          <w:szCs w:val="28"/>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745A7" w:rsidRDefault="00AD1BE5">
      <w:pPr>
        <w:spacing w:line="240" w:lineRule="auto"/>
        <w:ind w:left="120"/>
        <w:rPr>
          <w:rFonts w:cs="Times New Roman"/>
          <w:sz w:val="28"/>
          <w:szCs w:val="28"/>
        </w:rPr>
      </w:pPr>
      <w:r>
        <w:rPr>
          <w:rFonts w:cs="Times New Roman"/>
          <w:b/>
          <w:color w:val="000000"/>
          <w:sz w:val="28"/>
          <w:szCs w:val="28"/>
        </w:rPr>
        <w:t>ЛИЧНОСТНЫЕ РЕЗУЛЬТАТЫ</w:t>
      </w:r>
    </w:p>
    <w:p w:rsidR="00C745A7" w:rsidRDefault="00AD1BE5">
      <w:pPr>
        <w:spacing w:line="240" w:lineRule="auto"/>
        <w:ind w:firstLine="600"/>
        <w:rPr>
          <w:rFonts w:cs="Times New Roman"/>
          <w:sz w:val="28"/>
          <w:szCs w:val="28"/>
        </w:rPr>
      </w:pPr>
      <w:r>
        <w:rPr>
          <w:rFonts w:cs="Times New Roman"/>
          <w:color w:val="000000"/>
          <w:spacing w:val="-2"/>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1)</w:t>
      </w:r>
      <w:r>
        <w:rPr>
          <w:rFonts w:cs="Times New Roman"/>
          <w:color w:val="000000"/>
          <w:sz w:val="28"/>
          <w:szCs w:val="28"/>
          <w:lang w:val="en-US"/>
        </w:rPr>
        <w:t xml:space="preserve"> </w:t>
      </w:r>
      <w:r>
        <w:rPr>
          <w:rFonts w:cs="Times New Roman"/>
          <w:b/>
          <w:color w:val="000000"/>
          <w:sz w:val="28"/>
          <w:szCs w:val="28"/>
          <w:lang w:val="en-US"/>
        </w:rPr>
        <w:t>гражданско-патриотическое воспитание:</w:t>
      </w:r>
    </w:p>
    <w:p w:rsidR="00C745A7" w:rsidRDefault="00AD1BE5">
      <w:pPr>
        <w:numPr>
          <w:ilvl w:val="0"/>
          <w:numId w:val="32"/>
        </w:numPr>
        <w:spacing w:line="240" w:lineRule="auto"/>
        <w:rPr>
          <w:rFonts w:cs="Times New Roman"/>
          <w:sz w:val="28"/>
          <w:szCs w:val="28"/>
        </w:rPr>
      </w:pPr>
      <w:r>
        <w:rPr>
          <w:rFonts w:cs="Times New Roman"/>
          <w:color w:val="000000"/>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C745A7" w:rsidRDefault="00AD1BE5">
      <w:pPr>
        <w:numPr>
          <w:ilvl w:val="0"/>
          <w:numId w:val="32"/>
        </w:numPr>
        <w:spacing w:line="240" w:lineRule="auto"/>
        <w:rPr>
          <w:rFonts w:cs="Times New Roman"/>
          <w:sz w:val="28"/>
          <w:szCs w:val="28"/>
        </w:rPr>
      </w:pPr>
      <w:r>
        <w:rPr>
          <w:rFonts w:cs="Times New Roman"/>
          <w:color w:val="000000"/>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745A7" w:rsidRDefault="00AD1BE5">
      <w:pPr>
        <w:numPr>
          <w:ilvl w:val="0"/>
          <w:numId w:val="32"/>
        </w:numPr>
        <w:spacing w:line="240" w:lineRule="auto"/>
        <w:rPr>
          <w:rFonts w:cs="Times New Roman"/>
          <w:sz w:val="28"/>
          <w:szCs w:val="28"/>
        </w:rPr>
      </w:pPr>
      <w:r>
        <w:rPr>
          <w:rFonts w:cs="Times New Roman"/>
          <w:color w:val="000000"/>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C745A7" w:rsidRDefault="00AD1BE5">
      <w:pPr>
        <w:numPr>
          <w:ilvl w:val="0"/>
          <w:numId w:val="32"/>
        </w:numPr>
        <w:spacing w:line="240" w:lineRule="auto"/>
        <w:rPr>
          <w:rFonts w:cs="Times New Roman"/>
          <w:sz w:val="28"/>
          <w:szCs w:val="28"/>
        </w:rPr>
      </w:pPr>
      <w:r>
        <w:rPr>
          <w:rFonts w:cs="Times New Roman"/>
          <w:color w:val="000000"/>
          <w:sz w:val="28"/>
          <w:szCs w:val="28"/>
        </w:rPr>
        <w:lastRenderedPageBreak/>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C745A7" w:rsidRDefault="00AD1BE5">
      <w:pPr>
        <w:numPr>
          <w:ilvl w:val="0"/>
          <w:numId w:val="32"/>
        </w:numPr>
        <w:spacing w:line="240" w:lineRule="auto"/>
        <w:rPr>
          <w:rFonts w:cs="Times New Roman"/>
          <w:sz w:val="28"/>
          <w:szCs w:val="28"/>
        </w:rPr>
      </w:pPr>
      <w:r>
        <w:rPr>
          <w:rFonts w:cs="Times New Roman"/>
          <w:color w:val="000000"/>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2)</w:t>
      </w:r>
      <w:r>
        <w:rPr>
          <w:rFonts w:cs="Times New Roman"/>
          <w:color w:val="000000"/>
          <w:sz w:val="28"/>
          <w:szCs w:val="28"/>
          <w:lang w:val="en-US"/>
        </w:rPr>
        <w:t xml:space="preserve"> </w:t>
      </w:r>
      <w:r>
        <w:rPr>
          <w:rFonts w:cs="Times New Roman"/>
          <w:b/>
          <w:color w:val="000000"/>
          <w:sz w:val="28"/>
          <w:szCs w:val="28"/>
          <w:lang w:val="en-US"/>
        </w:rPr>
        <w:t>духовно-нравственное воспитание:</w:t>
      </w:r>
    </w:p>
    <w:p w:rsidR="00C745A7" w:rsidRDefault="00AD1BE5">
      <w:pPr>
        <w:numPr>
          <w:ilvl w:val="0"/>
          <w:numId w:val="33"/>
        </w:numPr>
        <w:spacing w:line="240" w:lineRule="auto"/>
        <w:rPr>
          <w:rFonts w:cs="Times New Roman"/>
          <w:sz w:val="28"/>
          <w:szCs w:val="28"/>
        </w:rPr>
      </w:pPr>
      <w:r>
        <w:rPr>
          <w:rFonts w:cs="Times New Roman"/>
          <w:color w:val="000000"/>
          <w:sz w:val="28"/>
          <w:szCs w:val="28"/>
        </w:rPr>
        <w:t>осознание языка как одной из главных духовно-нравственных ценностей народа;</w:t>
      </w:r>
    </w:p>
    <w:p w:rsidR="00C745A7" w:rsidRDefault="00AD1BE5">
      <w:pPr>
        <w:numPr>
          <w:ilvl w:val="0"/>
          <w:numId w:val="33"/>
        </w:numPr>
        <w:spacing w:line="240" w:lineRule="auto"/>
        <w:rPr>
          <w:rFonts w:cs="Times New Roman"/>
          <w:sz w:val="28"/>
          <w:szCs w:val="28"/>
        </w:rPr>
      </w:pPr>
      <w:r>
        <w:rPr>
          <w:rFonts w:cs="Times New Roman"/>
          <w:color w:val="000000"/>
          <w:sz w:val="28"/>
          <w:szCs w:val="28"/>
        </w:rPr>
        <w:t>признание индивидуальности каждого человека с использованием собственного жизненного и читательского опыта;</w:t>
      </w:r>
    </w:p>
    <w:p w:rsidR="00C745A7" w:rsidRDefault="00AD1BE5">
      <w:pPr>
        <w:numPr>
          <w:ilvl w:val="0"/>
          <w:numId w:val="33"/>
        </w:numPr>
        <w:spacing w:line="240" w:lineRule="auto"/>
        <w:rPr>
          <w:rFonts w:cs="Times New Roman"/>
          <w:sz w:val="28"/>
          <w:szCs w:val="28"/>
        </w:rPr>
      </w:pPr>
      <w:r>
        <w:rPr>
          <w:rFonts w:cs="Times New Roman"/>
          <w:color w:val="000000"/>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C745A7" w:rsidRDefault="00AD1BE5">
      <w:pPr>
        <w:numPr>
          <w:ilvl w:val="0"/>
          <w:numId w:val="33"/>
        </w:numPr>
        <w:spacing w:line="240" w:lineRule="auto"/>
        <w:rPr>
          <w:rFonts w:cs="Times New Roman"/>
          <w:sz w:val="28"/>
          <w:szCs w:val="28"/>
        </w:rPr>
      </w:pPr>
      <w:r>
        <w:rPr>
          <w:rFonts w:cs="Times New Roman"/>
          <w:color w:val="000000"/>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3)</w:t>
      </w:r>
      <w:r>
        <w:rPr>
          <w:rFonts w:cs="Times New Roman"/>
          <w:color w:val="000000"/>
          <w:sz w:val="28"/>
          <w:szCs w:val="28"/>
          <w:lang w:val="en-US"/>
        </w:rPr>
        <w:t xml:space="preserve"> </w:t>
      </w:r>
      <w:r>
        <w:rPr>
          <w:rFonts w:cs="Times New Roman"/>
          <w:b/>
          <w:color w:val="000000"/>
          <w:sz w:val="28"/>
          <w:szCs w:val="28"/>
          <w:lang w:val="en-US"/>
        </w:rPr>
        <w:t>эстетическое воспитание:</w:t>
      </w:r>
    </w:p>
    <w:p w:rsidR="00C745A7" w:rsidRDefault="00AD1BE5">
      <w:pPr>
        <w:numPr>
          <w:ilvl w:val="0"/>
          <w:numId w:val="34"/>
        </w:numPr>
        <w:spacing w:line="240" w:lineRule="auto"/>
        <w:rPr>
          <w:rFonts w:cs="Times New Roman"/>
          <w:sz w:val="28"/>
          <w:szCs w:val="28"/>
        </w:rPr>
      </w:pPr>
      <w:r>
        <w:rPr>
          <w:rFonts w:cs="Times New Roman"/>
          <w:color w:val="0000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745A7" w:rsidRDefault="00AD1BE5">
      <w:pPr>
        <w:numPr>
          <w:ilvl w:val="0"/>
          <w:numId w:val="34"/>
        </w:numPr>
        <w:spacing w:line="240" w:lineRule="auto"/>
        <w:rPr>
          <w:rFonts w:cs="Times New Roman"/>
          <w:sz w:val="28"/>
          <w:szCs w:val="28"/>
        </w:rPr>
      </w:pPr>
      <w:r>
        <w:rPr>
          <w:rFonts w:cs="Times New Roman"/>
          <w:color w:val="000000"/>
          <w:sz w:val="28"/>
          <w:szCs w:val="28"/>
        </w:rPr>
        <w:t>стремление к самовыражению в искусстве слова; осознание важности русского языка как средства общения и самовыражения;</w:t>
      </w:r>
    </w:p>
    <w:p w:rsidR="00C745A7" w:rsidRDefault="00AD1BE5">
      <w:pPr>
        <w:spacing w:line="240" w:lineRule="auto"/>
        <w:ind w:left="120"/>
        <w:rPr>
          <w:rFonts w:cs="Times New Roman"/>
          <w:sz w:val="28"/>
          <w:szCs w:val="28"/>
        </w:rPr>
      </w:pPr>
      <w:r>
        <w:rPr>
          <w:rFonts w:cs="Times New Roman"/>
          <w:b/>
          <w:color w:val="000000"/>
          <w:sz w:val="28"/>
          <w:szCs w:val="28"/>
        </w:rPr>
        <w:t>4)</w:t>
      </w:r>
      <w:r>
        <w:rPr>
          <w:rFonts w:cs="Times New Roman"/>
          <w:color w:val="000000"/>
          <w:sz w:val="28"/>
          <w:szCs w:val="28"/>
        </w:rPr>
        <w:t xml:space="preserve"> </w:t>
      </w:r>
      <w:r>
        <w:rPr>
          <w:rFonts w:cs="Times New Roman"/>
          <w:b/>
          <w:color w:val="000000"/>
          <w:sz w:val="28"/>
          <w:szCs w:val="28"/>
        </w:rPr>
        <w:t>физическое воспитание, формирование культуры здоровья и эмоционального благополучия:</w:t>
      </w:r>
    </w:p>
    <w:p w:rsidR="00C745A7" w:rsidRDefault="00AD1BE5">
      <w:pPr>
        <w:numPr>
          <w:ilvl w:val="0"/>
          <w:numId w:val="35"/>
        </w:numPr>
        <w:spacing w:line="240" w:lineRule="auto"/>
        <w:rPr>
          <w:rFonts w:cs="Times New Roman"/>
          <w:sz w:val="28"/>
          <w:szCs w:val="28"/>
        </w:rPr>
      </w:pPr>
      <w:r>
        <w:rPr>
          <w:rFonts w:cs="Times New Roman"/>
          <w:color w:val="000000"/>
          <w:sz w:val="28"/>
          <w:szCs w:val="28"/>
        </w:rPr>
        <w:t>соблюдение правил безопасного поиска в информационной среде дополнительной информации в процессе языкового образования;</w:t>
      </w:r>
    </w:p>
    <w:p w:rsidR="00C745A7" w:rsidRDefault="00AD1BE5">
      <w:pPr>
        <w:numPr>
          <w:ilvl w:val="0"/>
          <w:numId w:val="35"/>
        </w:numPr>
        <w:spacing w:line="240" w:lineRule="auto"/>
        <w:rPr>
          <w:rFonts w:cs="Times New Roman"/>
          <w:sz w:val="28"/>
          <w:szCs w:val="28"/>
        </w:rPr>
      </w:pPr>
      <w:r>
        <w:rPr>
          <w:rFonts w:cs="Times New Roman"/>
          <w:color w:val="000000"/>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5) трудовое воспитание:</w:t>
      </w:r>
    </w:p>
    <w:p w:rsidR="00C745A7" w:rsidRDefault="00AD1BE5">
      <w:pPr>
        <w:numPr>
          <w:ilvl w:val="0"/>
          <w:numId w:val="36"/>
        </w:numPr>
        <w:spacing w:line="240" w:lineRule="auto"/>
        <w:rPr>
          <w:rFonts w:cs="Times New Roman"/>
          <w:sz w:val="28"/>
          <w:szCs w:val="28"/>
        </w:rPr>
      </w:pPr>
      <w:r>
        <w:rPr>
          <w:rFonts w:cs="Times New Roman"/>
          <w:color w:val="000000"/>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6) экологическое воспитание:</w:t>
      </w:r>
    </w:p>
    <w:p w:rsidR="00C745A7" w:rsidRDefault="00AD1BE5">
      <w:pPr>
        <w:numPr>
          <w:ilvl w:val="0"/>
          <w:numId w:val="37"/>
        </w:numPr>
        <w:spacing w:line="240" w:lineRule="auto"/>
        <w:rPr>
          <w:rFonts w:cs="Times New Roman"/>
          <w:sz w:val="28"/>
          <w:szCs w:val="28"/>
        </w:rPr>
      </w:pPr>
      <w:r>
        <w:rPr>
          <w:rFonts w:cs="Times New Roman"/>
          <w:color w:val="000000"/>
          <w:sz w:val="28"/>
          <w:szCs w:val="28"/>
        </w:rPr>
        <w:t>бережное отношение к природе, формируемое в процессе работы с текстами;</w:t>
      </w:r>
    </w:p>
    <w:p w:rsidR="00C745A7" w:rsidRDefault="00AD1BE5">
      <w:pPr>
        <w:numPr>
          <w:ilvl w:val="0"/>
          <w:numId w:val="37"/>
        </w:numPr>
        <w:spacing w:line="240" w:lineRule="auto"/>
        <w:rPr>
          <w:rFonts w:cs="Times New Roman"/>
          <w:sz w:val="28"/>
          <w:szCs w:val="28"/>
        </w:rPr>
      </w:pPr>
      <w:r>
        <w:rPr>
          <w:rFonts w:cs="Times New Roman"/>
          <w:color w:val="000000"/>
          <w:sz w:val="28"/>
          <w:szCs w:val="28"/>
        </w:rPr>
        <w:t>неприятие действий, приносящих вред природе;</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7) ценность научного познания:</w:t>
      </w:r>
    </w:p>
    <w:p w:rsidR="00C745A7" w:rsidRDefault="00AD1BE5">
      <w:pPr>
        <w:numPr>
          <w:ilvl w:val="0"/>
          <w:numId w:val="38"/>
        </w:numPr>
        <w:spacing w:line="240" w:lineRule="auto"/>
        <w:ind w:left="480"/>
        <w:rPr>
          <w:rFonts w:cs="Times New Roman"/>
          <w:sz w:val="28"/>
          <w:szCs w:val="28"/>
        </w:rPr>
      </w:pPr>
      <w:r>
        <w:rPr>
          <w:rFonts w:cs="Times New Roman"/>
          <w:color w:val="000000"/>
          <w:sz w:val="28"/>
          <w:szCs w:val="28"/>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745A7" w:rsidRDefault="00AD1BE5">
      <w:pPr>
        <w:numPr>
          <w:ilvl w:val="0"/>
          <w:numId w:val="38"/>
        </w:numPr>
        <w:spacing w:line="240" w:lineRule="auto"/>
        <w:ind w:left="480"/>
        <w:rPr>
          <w:rFonts w:cs="Times New Roman"/>
          <w:sz w:val="28"/>
          <w:szCs w:val="28"/>
        </w:rPr>
      </w:pPr>
      <w:r>
        <w:rPr>
          <w:rFonts w:cs="Times New Roman"/>
          <w:color w:val="000000"/>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745A7" w:rsidRDefault="00AD1BE5">
      <w:pPr>
        <w:spacing w:line="240" w:lineRule="auto"/>
        <w:ind w:left="120"/>
        <w:rPr>
          <w:rFonts w:cs="Times New Roman"/>
          <w:sz w:val="28"/>
          <w:szCs w:val="28"/>
        </w:rPr>
      </w:pPr>
      <w:r>
        <w:rPr>
          <w:rFonts w:cs="Times New Roman"/>
          <w:b/>
          <w:color w:val="000000"/>
          <w:sz w:val="28"/>
          <w:szCs w:val="28"/>
        </w:rPr>
        <w:t>МЕТАПРЕДМЕТНЫЕ РЕЗУЛЬТАТЫ</w:t>
      </w:r>
    </w:p>
    <w:p w:rsidR="00C745A7" w:rsidRDefault="00AD1BE5">
      <w:pPr>
        <w:spacing w:line="240" w:lineRule="auto"/>
        <w:ind w:firstLine="600"/>
        <w:rPr>
          <w:rFonts w:cs="Times New Roman"/>
          <w:sz w:val="28"/>
          <w:szCs w:val="28"/>
        </w:rPr>
      </w:pPr>
      <w:r>
        <w:rPr>
          <w:rFonts w:cs="Times New Roman"/>
          <w:color w:val="000000"/>
          <w:sz w:val="28"/>
          <w:szCs w:val="28"/>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45A7" w:rsidRDefault="00AD1BE5">
      <w:pPr>
        <w:spacing w:line="240" w:lineRule="auto"/>
        <w:ind w:left="120"/>
        <w:rPr>
          <w:rFonts w:cs="Times New Roman"/>
          <w:sz w:val="28"/>
          <w:szCs w:val="28"/>
        </w:rPr>
      </w:pPr>
      <w:r>
        <w:rPr>
          <w:rFonts w:cs="Times New Roman"/>
          <w:b/>
          <w:color w:val="000000"/>
          <w:sz w:val="28"/>
          <w:szCs w:val="28"/>
        </w:rPr>
        <w:t>Познавательные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 xml:space="preserve">Базовые логические действия: </w:t>
      </w:r>
    </w:p>
    <w:p w:rsidR="00C745A7" w:rsidRDefault="00AD1BE5">
      <w:pPr>
        <w:numPr>
          <w:ilvl w:val="0"/>
          <w:numId w:val="39"/>
        </w:numPr>
        <w:spacing w:line="240" w:lineRule="auto"/>
        <w:rPr>
          <w:rFonts w:cs="Times New Roman"/>
          <w:sz w:val="28"/>
          <w:szCs w:val="28"/>
        </w:rPr>
      </w:pPr>
      <w:r>
        <w:rPr>
          <w:rFonts w:cs="Times New Roman"/>
          <w:color w:val="000000"/>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C745A7" w:rsidRDefault="00AD1BE5">
      <w:pPr>
        <w:numPr>
          <w:ilvl w:val="0"/>
          <w:numId w:val="39"/>
        </w:numPr>
        <w:spacing w:line="240" w:lineRule="auto"/>
        <w:rPr>
          <w:rFonts w:cs="Times New Roman"/>
          <w:sz w:val="28"/>
          <w:szCs w:val="28"/>
        </w:rPr>
      </w:pPr>
      <w:r>
        <w:rPr>
          <w:rFonts w:cs="Times New Roman"/>
          <w:color w:val="000000"/>
          <w:sz w:val="28"/>
          <w:szCs w:val="28"/>
        </w:rPr>
        <w:t>объединять объекты (языковые единицы) по определённому признаку;</w:t>
      </w:r>
    </w:p>
    <w:p w:rsidR="00C745A7" w:rsidRDefault="00AD1BE5">
      <w:pPr>
        <w:numPr>
          <w:ilvl w:val="0"/>
          <w:numId w:val="39"/>
        </w:numPr>
        <w:spacing w:line="240" w:lineRule="auto"/>
        <w:rPr>
          <w:rFonts w:cs="Times New Roman"/>
          <w:sz w:val="28"/>
          <w:szCs w:val="28"/>
        </w:rPr>
      </w:pPr>
      <w:r>
        <w:rPr>
          <w:rFonts w:cs="Times New Roman"/>
          <w:color w:val="000000"/>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745A7" w:rsidRDefault="00AD1BE5">
      <w:pPr>
        <w:numPr>
          <w:ilvl w:val="0"/>
          <w:numId w:val="39"/>
        </w:numPr>
        <w:spacing w:line="240" w:lineRule="auto"/>
        <w:rPr>
          <w:rFonts w:cs="Times New Roman"/>
          <w:sz w:val="28"/>
          <w:szCs w:val="28"/>
        </w:rPr>
      </w:pPr>
      <w:r>
        <w:rPr>
          <w:rFonts w:cs="Times New Roman"/>
          <w:color w:val="000000"/>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745A7" w:rsidRDefault="00AD1BE5">
      <w:pPr>
        <w:numPr>
          <w:ilvl w:val="0"/>
          <w:numId w:val="39"/>
        </w:numPr>
        <w:spacing w:line="240" w:lineRule="auto"/>
        <w:rPr>
          <w:rFonts w:cs="Times New Roman"/>
          <w:sz w:val="28"/>
          <w:szCs w:val="28"/>
        </w:rPr>
      </w:pPr>
      <w:r>
        <w:rPr>
          <w:rFonts w:cs="Times New Roman"/>
          <w:color w:val="000000"/>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745A7" w:rsidRDefault="00AD1BE5">
      <w:pPr>
        <w:numPr>
          <w:ilvl w:val="0"/>
          <w:numId w:val="39"/>
        </w:numPr>
        <w:spacing w:line="240" w:lineRule="auto"/>
        <w:rPr>
          <w:rFonts w:cs="Times New Roman"/>
          <w:sz w:val="28"/>
          <w:szCs w:val="28"/>
        </w:rPr>
      </w:pPr>
      <w:r>
        <w:rPr>
          <w:rFonts w:cs="Times New Roman"/>
          <w:color w:val="000000"/>
          <w:sz w:val="28"/>
          <w:szCs w:val="28"/>
        </w:rPr>
        <w:t>устанавливать причинно-следственные связи в ситуациях наблюдения за языковым материалом, делать выводы.</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Базовые исследовательские действия:</w:t>
      </w:r>
    </w:p>
    <w:p w:rsidR="00C745A7" w:rsidRDefault="00AD1BE5">
      <w:pPr>
        <w:numPr>
          <w:ilvl w:val="0"/>
          <w:numId w:val="40"/>
        </w:numPr>
        <w:spacing w:line="240" w:lineRule="auto"/>
        <w:rPr>
          <w:rFonts w:cs="Times New Roman"/>
          <w:sz w:val="28"/>
          <w:szCs w:val="28"/>
        </w:rPr>
      </w:pPr>
      <w:r>
        <w:rPr>
          <w:rFonts w:cs="Times New Roman"/>
          <w:color w:val="000000"/>
          <w:sz w:val="28"/>
          <w:szCs w:val="28"/>
        </w:rPr>
        <w:t>с помощью учителя формулировать цель, планировать изменения языкового объекта, речевой ситуации;</w:t>
      </w:r>
    </w:p>
    <w:p w:rsidR="00C745A7" w:rsidRDefault="00AD1BE5">
      <w:pPr>
        <w:numPr>
          <w:ilvl w:val="0"/>
          <w:numId w:val="40"/>
        </w:numPr>
        <w:spacing w:line="240" w:lineRule="auto"/>
        <w:rPr>
          <w:rFonts w:cs="Times New Roman"/>
          <w:sz w:val="28"/>
          <w:szCs w:val="28"/>
        </w:rPr>
      </w:pPr>
      <w:r>
        <w:rPr>
          <w:rFonts w:cs="Times New Roman"/>
          <w:color w:val="000000"/>
          <w:sz w:val="28"/>
          <w:szCs w:val="28"/>
        </w:rPr>
        <w:t>сравнивать несколько вариантов выполнения задания, выбирать наиболее целесообразный (на основе предложенных критериев);</w:t>
      </w:r>
    </w:p>
    <w:p w:rsidR="00C745A7" w:rsidRDefault="00AD1BE5">
      <w:pPr>
        <w:numPr>
          <w:ilvl w:val="0"/>
          <w:numId w:val="40"/>
        </w:numPr>
        <w:spacing w:line="240" w:lineRule="auto"/>
        <w:rPr>
          <w:rFonts w:cs="Times New Roman"/>
          <w:sz w:val="28"/>
          <w:szCs w:val="28"/>
        </w:rPr>
      </w:pPr>
      <w:r>
        <w:rPr>
          <w:rFonts w:cs="Times New Roman"/>
          <w:color w:val="000000"/>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C745A7" w:rsidRDefault="00AD1BE5">
      <w:pPr>
        <w:numPr>
          <w:ilvl w:val="0"/>
          <w:numId w:val="40"/>
        </w:numPr>
        <w:spacing w:line="240" w:lineRule="auto"/>
        <w:rPr>
          <w:rFonts w:cs="Times New Roman"/>
          <w:sz w:val="28"/>
          <w:szCs w:val="28"/>
        </w:rPr>
      </w:pPr>
      <w:r>
        <w:rPr>
          <w:rFonts w:cs="Times New Roman"/>
          <w:color w:val="000000"/>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745A7" w:rsidRDefault="00AD1BE5">
      <w:pPr>
        <w:numPr>
          <w:ilvl w:val="0"/>
          <w:numId w:val="40"/>
        </w:numPr>
        <w:spacing w:line="240" w:lineRule="auto"/>
        <w:rPr>
          <w:rFonts w:cs="Times New Roman"/>
          <w:sz w:val="28"/>
          <w:szCs w:val="28"/>
        </w:rPr>
      </w:pPr>
      <w:r>
        <w:rPr>
          <w:rFonts w:cs="Times New Roman"/>
          <w:color w:val="000000"/>
          <w:sz w:val="28"/>
          <w:szCs w:val="28"/>
        </w:rPr>
        <w:lastRenderedPageBreak/>
        <w:t>прогнозировать возможное развитие процессов, событий и их последствия в аналогичных или сходных ситуациях.</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Работа с информацией:</w:t>
      </w:r>
    </w:p>
    <w:p w:rsidR="00C745A7" w:rsidRDefault="00AD1BE5">
      <w:pPr>
        <w:numPr>
          <w:ilvl w:val="0"/>
          <w:numId w:val="41"/>
        </w:numPr>
        <w:spacing w:line="240" w:lineRule="auto"/>
        <w:rPr>
          <w:rFonts w:cs="Times New Roman"/>
          <w:sz w:val="28"/>
          <w:szCs w:val="28"/>
        </w:rPr>
      </w:pPr>
      <w:r>
        <w:rPr>
          <w:rFonts w:cs="Times New Roman"/>
          <w:color w:val="000000"/>
          <w:sz w:val="28"/>
          <w:szCs w:val="28"/>
        </w:rPr>
        <w:t>выбирать источник получения информации: нужный словарь для получения запрашиваемой информации, для уточнения;</w:t>
      </w:r>
    </w:p>
    <w:p w:rsidR="00C745A7" w:rsidRDefault="00AD1BE5">
      <w:pPr>
        <w:numPr>
          <w:ilvl w:val="0"/>
          <w:numId w:val="41"/>
        </w:numPr>
        <w:spacing w:line="240" w:lineRule="auto"/>
        <w:rPr>
          <w:rFonts w:cs="Times New Roman"/>
          <w:sz w:val="28"/>
          <w:szCs w:val="28"/>
        </w:rPr>
      </w:pPr>
      <w:r>
        <w:rPr>
          <w:rFonts w:cs="Times New Roman"/>
          <w:color w:val="000000"/>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C745A7" w:rsidRDefault="00AD1BE5">
      <w:pPr>
        <w:numPr>
          <w:ilvl w:val="0"/>
          <w:numId w:val="41"/>
        </w:numPr>
        <w:spacing w:line="240" w:lineRule="auto"/>
        <w:rPr>
          <w:rFonts w:cs="Times New Roman"/>
          <w:sz w:val="28"/>
          <w:szCs w:val="28"/>
        </w:rPr>
      </w:pPr>
      <w:r>
        <w:rPr>
          <w:rFonts w:cs="Times New Roman"/>
          <w:color w:val="000000"/>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745A7" w:rsidRDefault="00AD1BE5">
      <w:pPr>
        <w:numPr>
          <w:ilvl w:val="0"/>
          <w:numId w:val="41"/>
        </w:numPr>
        <w:spacing w:line="240" w:lineRule="auto"/>
        <w:rPr>
          <w:rFonts w:cs="Times New Roman"/>
          <w:sz w:val="28"/>
          <w:szCs w:val="28"/>
        </w:rPr>
      </w:pPr>
      <w:r>
        <w:rPr>
          <w:rFonts w:cs="Times New Roman"/>
          <w:color w:val="000000"/>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C745A7" w:rsidRDefault="00AD1BE5">
      <w:pPr>
        <w:numPr>
          <w:ilvl w:val="0"/>
          <w:numId w:val="41"/>
        </w:numPr>
        <w:spacing w:line="240" w:lineRule="auto"/>
        <w:rPr>
          <w:rFonts w:cs="Times New Roman"/>
          <w:sz w:val="28"/>
          <w:szCs w:val="28"/>
        </w:rPr>
      </w:pPr>
      <w:r>
        <w:rPr>
          <w:rFonts w:cs="Times New Roman"/>
          <w:color w:val="000000"/>
          <w:sz w:val="28"/>
          <w:szCs w:val="28"/>
        </w:rPr>
        <w:t>анализировать и создавать текстовую, видео, графическую, звуковую информацию в соответствии с учебной задачей;</w:t>
      </w:r>
    </w:p>
    <w:p w:rsidR="00C745A7" w:rsidRDefault="00AD1BE5">
      <w:pPr>
        <w:numPr>
          <w:ilvl w:val="0"/>
          <w:numId w:val="41"/>
        </w:numPr>
        <w:spacing w:line="240" w:lineRule="auto"/>
        <w:rPr>
          <w:rFonts w:cs="Times New Roman"/>
          <w:sz w:val="28"/>
          <w:szCs w:val="28"/>
        </w:rPr>
      </w:pPr>
      <w:r>
        <w:rPr>
          <w:rFonts w:cs="Times New Roman"/>
          <w:color w:val="000000"/>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745A7" w:rsidRDefault="00AD1BE5">
      <w:pPr>
        <w:spacing w:line="240" w:lineRule="auto"/>
        <w:ind w:left="120"/>
        <w:rPr>
          <w:rFonts w:cs="Times New Roman"/>
          <w:sz w:val="28"/>
          <w:szCs w:val="28"/>
        </w:rPr>
      </w:pPr>
      <w:r>
        <w:rPr>
          <w:rFonts w:cs="Times New Roman"/>
          <w:b/>
          <w:color w:val="000000"/>
          <w:sz w:val="28"/>
          <w:szCs w:val="28"/>
        </w:rPr>
        <w:t>Коммуникативные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Общение:</w:t>
      </w:r>
    </w:p>
    <w:p w:rsidR="00C745A7" w:rsidRDefault="00AD1BE5">
      <w:pPr>
        <w:numPr>
          <w:ilvl w:val="0"/>
          <w:numId w:val="42"/>
        </w:numPr>
        <w:spacing w:line="240" w:lineRule="auto"/>
        <w:rPr>
          <w:rFonts w:cs="Times New Roman"/>
          <w:sz w:val="28"/>
          <w:szCs w:val="28"/>
        </w:rPr>
      </w:pPr>
      <w:r>
        <w:rPr>
          <w:rFonts w:cs="Times New Roman"/>
          <w:color w:val="000000"/>
          <w:sz w:val="28"/>
          <w:szCs w:val="28"/>
        </w:rPr>
        <w:t>воспринимать и формулировать суждения, выражать эмоции в соответствии с целями и условиями общения в знакомой среде;</w:t>
      </w:r>
    </w:p>
    <w:p w:rsidR="00C745A7" w:rsidRDefault="00AD1BE5">
      <w:pPr>
        <w:numPr>
          <w:ilvl w:val="0"/>
          <w:numId w:val="42"/>
        </w:numPr>
        <w:spacing w:line="240" w:lineRule="auto"/>
        <w:rPr>
          <w:rFonts w:cs="Times New Roman"/>
          <w:sz w:val="28"/>
          <w:szCs w:val="28"/>
        </w:rPr>
      </w:pPr>
      <w:r>
        <w:rPr>
          <w:rFonts w:cs="Times New Roman"/>
          <w:color w:val="000000"/>
          <w:sz w:val="28"/>
          <w:szCs w:val="28"/>
        </w:rPr>
        <w:t>проявлять уважительное отношение к собеседнику, соблюдать правила ведения диалоги и дискуссии;</w:t>
      </w:r>
    </w:p>
    <w:p w:rsidR="00C745A7" w:rsidRDefault="00AD1BE5">
      <w:pPr>
        <w:numPr>
          <w:ilvl w:val="0"/>
          <w:numId w:val="42"/>
        </w:numPr>
        <w:spacing w:line="240" w:lineRule="auto"/>
        <w:rPr>
          <w:rFonts w:cs="Times New Roman"/>
          <w:sz w:val="28"/>
          <w:szCs w:val="28"/>
        </w:rPr>
      </w:pPr>
      <w:r>
        <w:rPr>
          <w:rFonts w:cs="Times New Roman"/>
          <w:color w:val="000000"/>
          <w:sz w:val="28"/>
          <w:szCs w:val="28"/>
        </w:rPr>
        <w:t>признавать возможность существования разных точек зрения;</w:t>
      </w:r>
    </w:p>
    <w:p w:rsidR="00C745A7" w:rsidRDefault="00AD1BE5">
      <w:pPr>
        <w:numPr>
          <w:ilvl w:val="0"/>
          <w:numId w:val="42"/>
        </w:numPr>
        <w:spacing w:line="240" w:lineRule="auto"/>
        <w:rPr>
          <w:rFonts w:cs="Times New Roman"/>
          <w:sz w:val="28"/>
          <w:szCs w:val="28"/>
        </w:rPr>
      </w:pPr>
      <w:r>
        <w:rPr>
          <w:rFonts w:cs="Times New Roman"/>
          <w:color w:val="000000"/>
          <w:sz w:val="28"/>
          <w:szCs w:val="28"/>
        </w:rPr>
        <w:t>корректно и аргументированно высказывать своё мнение;</w:t>
      </w:r>
    </w:p>
    <w:p w:rsidR="00C745A7" w:rsidRDefault="00AD1BE5">
      <w:pPr>
        <w:numPr>
          <w:ilvl w:val="0"/>
          <w:numId w:val="42"/>
        </w:numPr>
        <w:spacing w:line="240" w:lineRule="auto"/>
        <w:rPr>
          <w:rFonts w:cs="Times New Roman"/>
          <w:sz w:val="28"/>
          <w:szCs w:val="28"/>
        </w:rPr>
      </w:pPr>
      <w:r>
        <w:rPr>
          <w:rFonts w:cs="Times New Roman"/>
          <w:color w:val="000000"/>
          <w:sz w:val="28"/>
          <w:szCs w:val="28"/>
        </w:rPr>
        <w:t>строить речевое высказывание в соответствии с поставленной задачей;</w:t>
      </w:r>
    </w:p>
    <w:p w:rsidR="00C745A7" w:rsidRDefault="00AD1BE5">
      <w:pPr>
        <w:numPr>
          <w:ilvl w:val="0"/>
          <w:numId w:val="42"/>
        </w:numPr>
        <w:spacing w:line="240" w:lineRule="auto"/>
        <w:rPr>
          <w:rFonts w:cs="Times New Roman"/>
          <w:sz w:val="28"/>
          <w:szCs w:val="28"/>
        </w:rPr>
      </w:pPr>
      <w:r>
        <w:rPr>
          <w:rFonts w:cs="Times New Roman"/>
          <w:color w:val="000000"/>
          <w:sz w:val="28"/>
          <w:szCs w:val="28"/>
        </w:rPr>
        <w:t>создавать устные и письменные тексты (описание, рассуждение, повествование) в соответствии с речевой ситуацией;</w:t>
      </w:r>
    </w:p>
    <w:p w:rsidR="00C745A7" w:rsidRDefault="00AD1BE5">
      <w:pPr>
        <w:numPr>
          <w:ilvl w:val="0"/>
          <w:numId w:val="42"/>
        </w:numPr>
        <w:spacing w:line="240" w:lineRule="auto"/>
        <w:rPr>
          <w:rFonts w:cs="Times New Roman"/>
          <w:sz w:val="28"/>
          <w:szCs w:val="28"/>
        </w:rPr>
      </w:pPr>
      <w:r>
        <w:rPr>
          <w:rFonts w:cs="Times New Roman"/>
          <w:color w:val="000000"/>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745A7" w:rsidRDefault="00AD1BE5">
      <w:pPr>
        <w:numPr>
          <w:ilvl w:val="0"/>
          <w:numId w:val="42"/>
        </w:numPr>
        <w:spacing w:line="240" w:lineRule="auto"/>
        <w:rPr>
          <w:rFonts w:cs="Times New Roman"/>
          <w:sz w:val="28"/>
          <w:szCs w:val="28"/>
        </w:rPr>
      </w:pPr>
      <w:r>
        <w:rPr>
          <w:rFonts w:cs="Times New Roman"/>
          <w:color w:val="000000"/>
          <w:sz w:val="28"/>
          <w:szCs w:val="28"/>
        </w:rPr>
        <w:t>подбирать иллюстративный материал (рисунки, фото, плакаты) к тексту выступления.</w:t>
      </w:r>
    </w:p>
    <w:p w:rsidR="00C745A7" w:rsidRDefault="00AD1BE5">
      <w:pPr>
        <w:spacing w:line="240" w:lineRule="auto"/>
        <w:ind w:left="120"/>
        <w:rPr>
          <w:rFonts w:cs="Times New Roman"/>
          <w:sz w:val="28"/>
          <w:szCs w:val="28"/>
        </w:rPr>
      </w:pPr>
      <w:r>
        <w:rPr>
          <w:rFonts w:cs="Times New Roman"/>
          <w:b/>
          <w:color w:val="000000"/>
          <w:sz w:val="28"/>
          <w:szCs w:val="28"/>
        </w:rPr>
        <w:t>Регулятивные универсальные учебные действия</w:t>
      </w:r>
    </w:p>
    <w:p w:rsidR="00C745A7" w:rsidRDefault="00AD1BE5">
      <w:pPr>
        <w:spacing w:line="240" w:lineRule="auto"/>
        <w:ind w:left="120"/>
        <w:rPr>
          <w:rFonts w:cs="Times New Roman"/>
          <w:sz w:val="28"/>
          <w:szCs w:val="28"/>
        </w:rPr>
      </w:pPr>
      <w:r>
        <w:rPr>
          <w:rFonts w:cs="Times New Roman"/>
          <w:b/>
          <w:color w:val="000000"/>
          <w:sz w:val="28"/>
          <w:szCs w:val="28"/>
        </w:rPr>
        <w:t>Самоорганизация:</w:t>
      </w:r>
    </w:p>
    <w:p w:rsidR="00C745A7" w:rsidRDefault="00AD1BE5">
      <w:pPr>
        <w:numPr>
          <w:ilvl w:val="0"/>
          <w:numId w:val="43"/>
        </w:numPr>
        <w:spacing w:line="240" w:lineRule="auto"/>
        <w:rPr>
          <w:rFonts w:cs="Times New Roman"/>
          <w:sz w:val="28"/>
          <w:szCs w:val="28"/>
        </w:rPr>
      </w:pPr>
      <w:r>
        <w:rPr>
          <w:rFonts w:cs="Times New Roman"/>
          <w:color w:val="000000"/>
          <w:sz w:val="28"/>
          <w:szCs w:val="28"/>
        </w:rPr>
        <w:t>планировать действия по решению учебной задачи для получения результата;</w:t>
      </w:r>
    </w:p>
    <w:p w:rsidR="00C745A7" w:rsidRDefault="00AD1BE5">
      <w:pPr>
        <w:numPr>
          <w:ilvl w:val="0"/>
          <w:numId w:val="43"/>
        </w:numPr>
        <w:spacing w:line="240" w:lineRule="auto"/>
        <w:rPr>
          <w:rFonts w:cs="Times New Roman"/>
          <w:sz w:val="28"/>
          <w:szCs w:val="28"/>
          <w:lang w:val="en-US"/>
        </w:rPr>
      </w:pPr>
      <w:r>
        <w:rPr>
          <w:rFonts w:cs="Times New Roman"/>
          <w:color w:val="000000"/>
          <w:sz w:val="28"/>
          <w:szCs w:val="28"/>
          <w:lang w:val="en-US"/>
        </w:rPr>
        <w:t>выстраивать последовательность выбранных действий.</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Самоконтроль</w:t>
      </w:r>
      <w:r>
        <w:rPr>
          <w:rFonts w:cs="Times New Roman"/>
          <w:color w:val="000000"/>
          <w:sz w:val="28"/>
          <w:szCs w:val="28"/>
          <w:lang w:val="en-US"/>
        </w:rPr>
        <w:t>:</w:t>
      </w:r>
    </w:p>
    <w:p w:rsidR="00C745A7" w:rsidRDefault="00AD1BE5">
      <w:pPr>
        <w:numPr>
          <w:ilvl w:val="0"/>
          <w:numId w:val="44"/>
        </w:numPr>
        <w:spacing w:line="240" w:lineRule="auto"/>
        <w:rPr>
          <w:rFonts w:cs="Times New Roman"/>
          <w:sz w:val="28"/>
          <w:szCs w:val="28"/>
        </w:rPr>
      </w:pPr>
      <w:r>
        <w:rPr>
          <w:rFonts w:cs="Times New Roman"/>
          <w:color w:val="000000"/>
          <w:sz w:val="28"/>
          <w:szCs w:val="28"/>
        </w:rPr>
        <w:lastRenderedPageBreak/>
        <w:t>устанавливать причины успеха (неудач) учебной деятельности;</w:t>
      </w:r>
    </w:p>
    <w:p w:rsidR="00C745A7" w:rsidRDefault="00AD1BE5">
      <w:pPr>
        <w:numPr>
          <w:ilvl w:val="0"/>
          <w:numId w:val="44"/>
        </w:numPr>
        <w:spacing w:line="240" w:lineRule="auto"/>
        <w:rPr>
          <w:rFonts w:cs="Times New Roman"/>
          <w:sz w:val="28"/>
          <w:szCs w:val="28"/>
        </w:rPr>
      </w:pPr>
      <w:r>
        <w:rPr>
          <w:rFonts w:cs="Times New Roman"/>
          <w:color w:val="000000"/>
          <w:sz w:val="28"/>
          <w:szCs w:val="28"/>
        </w:rPr>
        <w:t>корректировать свои учебные действия для преодоления речевых и орфографических ошибок;</w:t>
      </w:r>
    </w:p>
    <w:p w:rsidR="00C745A7" w:rsidRDefault="00AD1BE5">
      <w:pPr>
        <w:numPr>
          <w:ilvl w:val="0"/>
          <w:numId w:val="44"/>
        </w:numPr>
        <w:spacing w:line="240" w:lineRule="auto"/>
        <w:rPr>
          <w:rFonts w:cs="Times New Roman"/>
          <w:sz w:val="28"/>
          <w:szCs w:val="28"/>
        </w:rPr>
      </w:pPr>
      <w:r>
        <w:rPr>
          <w:rFonts w:cs="Times New Roman"/>
          <w:color w:val="000000"/>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C745A7" w:rsidRDefault="00AD1BE5">
      <w:pPr>
        <w:numPr>
          <w:ilvl w:val="0"/>
          <w:numId w:val="44"/>
        </w:numPr>
        <w:spacing w:line="240" w:lineRule="auto"/>
        <w:rPr>
          <w:rFonts w:cs="Times New Roman"/>
          <w:sz w:val="28"/>
          <w:szCs w:val="28"/>
        </w:rPr>
      </w:pPr>
      <w:r>
        <w:rPr>
          <w:rFonts w:cs="Times New Roman"/>
          <w:color w:val="000000"/>
          <w:sz w:val="28"/>
          <w:szCs w:val="28"/>
        </w:rPr>
        <w:t>находить ошибку, допущенную при работе с языковым материалом, находить орфографическую и пунктуационную ошибки;</w:t>
      </w:r>
    </w:p>
    <w:p w:rsidR="00C745A7" w:rsidRDefault="00AD1BE5">
      <w:pPr>
        <w:numPr>
          <w:ilvl w:val="0"/>
          <w:numId w:val="44"/>
        </w:numPr>
        <w:spacing w:line="240" w:lineRule="auto"/>
        <w:rPr>
          <w:rFonts w:cs="Times New Roman"/>
          <w:sz w:val="28"/>
          <w:szCs w:val="28"/>
        </w:rPr>
      </w:pPr>
      <w:r>
        <w:rPr>
          <w:rFonts w:cs="Times New Roman"/>
          <w:color w:val="000000"/>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C745A7" w:rsidRDefault="00AD1BE5">
      <w:pPr>
        <w:spacing w:line="240" w:lineRule="auto"/>
        <w:ind w:left="120"/>
        <w:rPr>
          <w:rFonts w:cs="Times New Roman"/>
          <w:sz w:val="28"/>
          <w:szCs w:val="28"/>
          <w:lang w:val="en-US"/>
        </w:rPr>
      </w:pPr>
      <w:r>
        <w:rPr>
          <w:rFonts w:cs="Times New Roman"/>
          <w:b/>
          <w:color w:val="000000"/>
          <w:sz w:val="28"/>
          <w:szCs w:val="28"/>
          <w:lang w:val="en-US"/>
        </w:rPr>
        <w:t>Совместная деятельность:</w:t>
      </w:r>
    </w:p>
    <w:p w:rsidR="00C745A7" w:rsidRDefault="00AD1BE5">
      <w:pPr>
        <w:numPr>
          <w:ilvl w:val="0"/>
          <w:numId w:val="45"/>
        </w:numPr>
        <w:spacing w:line="240" w:lineRule="auto"/>
        <w:ind w:left="480"/>
        <w:rPr>
          <w:rFonts w:cs="Times New Roman"/>
          <w:sz w:val="28"/>
          <w:szCs w:val="28"/>
        </w:rPr>
      </w:pPr>
      <w:r>
        <w:rPr>
          <w:rFonts w:cs="Times New Roman"/>
          <w:color w:val="000000"/>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745A7" w:rsidRDefault="00AD1BE5">
      <w:pPr>
        <w:numPr>
          <w:ilvl w:val="0"/>
          <w:numId w:val="45"/>
        </w:numPr>
        <w:spacing w:line="240" w:lineRule="auto"/>
        <w:ind w:left="480"/>
        <w:rPr>
          <w:rFonts w:cs="Times New Roman"/>
          <w:sz w:val="28"/>
          <w:szCs w:val="28"/>
        </w:rPr>
      </w:pPr>
      <w:r>
        <w:rPr>
          <w:rFonts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45A7" w:rsidRDefault="00AD1BE5">
      <w:pPr>
        <w:numPr>
          <w:ilvl w:val="0"/>
          <w:numId w:val="45"/>
        </w:numPr>
        <w:spacing w:line="240" w:lineRule="auto"/>
        <w:ind w:left="480"/>
        <w:rPr>
          <w:rFonts w:cs="Times New Roman"/>
          <w:sz w:val="28"/>
          <w:szCs w:val="28"/>
        </w:rPr>
      </w:pPr>
      <w:r>
        <w:rPr>
          <w:rFonts w:cs="Times New Roman"/>
          <w:color w:val="000000"/>
          <w:sz w:val="28"/>
          <w:szCs w:val="28"/>
        </w:rPr>
        <w:t>проявлять готовность руководить, выполнять поручения, подчиняться, самостоятельно разрешать конфликты;</w:t>
      </w:r>
    </w:p>
    <w:p w:rsidR="00C745A7" w:rsidRDefault="00AD1BE5">
      <w:pPr>
        <w:numPr>
          <w:ilvl w:val="0"/>
          <w:numId w:val="45"/>
        </w:numPr>
        <w:spacing w:line="240" w:lineRule="auto"/>
        <w:ind w:left="480"/>
        <w:rPr>
          <w:rFonts w:cs="Times New Roman"/>
          <w:sz w:val="28"/>
          <w:szCs w:val="28"/>
        </w:rPr>
      </w:pPr>
      <w:r>
        <w:rPr>
          <w:rFonts w:cs="Times New Roman"/>
          <w:color w:val="000000"/>
          <w:sz w:val="28"/>
          <w:szCs w:val="28"/>
        </w:rPr>
        <w:t>ответственно выполнять свою часть работы;</w:t>
      </w:r>
    </w:p>
    <w:p w:rsidR="00C745A7" w:rsidRDefault="00AD1BE5">
      <w:pPr>
        <w:numPr>
          <w:ilvl w:val="0"/>
          <w:numId w:val="45"/>
        </w:numPr>
        <w:spacing w:line="240" w:lineRule="auto"/>
        <w:ind w:left="480"/>
        <w:rPr>
          <w:rFonts w:cs="Times New Roman"/>
          <w:sz w:val="28"/>
          <w:szCs w:val="28"/>
        </w:rPr>
      </w:pPr>
      <w:r>
        <w:rPr>
          <w:rFonts w:cs="Times New Roman"/>
          <w:color w:val="000000"/>
          <w:sz w:val="28"/>
          <w:szCs w:val="28"/>
        </w:rPr>
        <w:t>оценивать свой вклад в общий результат;</w:t>
      </w:r>
    </w:p>
    <w:p w:rsidR="00C745A7" w:rsidRDefault="00AD1BE5">
      <w:pPr>
        <w:numPr>
          <w:ilvl w:val="0"/>
          <w:numId w:val="45"/>
        </w:numPr>
        <w:spacing w:line="240" w:lineRule="auto"/>
        <w:ind w:left="480"/>
        <w:rPr>
          <w:rFonts w:cs="Times New Roman"/>
          <w:sz w:val="28"/>
          <w:szCs w:val="28"/>
        </w:rPr>
      </w:pPr>
      <w:r>
        <w:rPr>
          <w:rFonts w:cs="Times New Roman"/>
          <w:color w:val="000000"/>
          <w:spacing w:val="-4"/>
          <w:sz w:val="28"/>
          <w:szCs w:val="28"/>
        </w:rPr>
        <w:t>выполнять совместные проектные задания с использованием предложенных образцов.</w:t>
      </w:r>
    </w:p>
    <w:p w:rsidR="00C745A7" w:rsidRDefault="00AD1BE5">
      <w:pPr>
        <w:spacing w:line="240" w:lineRule="auto"/>
        <w:ind w:firstLine="600"/>
        <w:rPr>
          <w:rFonts w:cs="Times New Roman"/>
          <w:sz w:val="28"/>
          <w:szCs w:val="28"/>
        </w:rPr>
      </w:pPr>
      <w:r>
        <w:rPr>
          <w:rFonts w:cs="Times New Roman"/>
          <w:b/>
          <w:color w:val="000000"/>
          <w:sz w:val="28"/>
          <w:szCs w:val="28"/>
        </w:rPr>
        <w:t>ПРЕДМЕТНЫЕ РЕЗУЛЬТАТЫ</w:t>
      </w:r>
    </w:p>
    <w:p w:rsidR="00C745A7" w:rsidRDefault="00AD1BE5">
      <w:pPr>
        <w:spacing w:line="240" w:lineRule="auto"/>
        <w:ind w:left="120"/>
        <w:rPr>
          <w:rFonts w:cs="Times New Roman"/>
          <w:sz w:val="28"/>
          <w:szCs w:val="28"/>
        </w:rPr>
      </w:pPr>
      <w:r>
        <w:rPr>
          <w:rFonts w:cs="Times New Roman"/>
          <w:b/>
          <w:color w:val="000000"/>
          <w:sz w:val="28"/>
          <w:szCs w:val="28"/>
        </w:rPr>
        <w:t>1 КЛАСС</w:t>
      </w:r>
    </w:p>
    <w:p w:rsidR="00C745A7" w:rsidRDefault="00AD1BE5">
      <w:pPr>
        <w:spacing w:line="240" w:lineRule="auto"/>
        <w:ind w:left="120"/>
        <w:rPr>
          <w:rFonts w:cs="Times New Roman"/>
          <w:sz w:val="28"/>
          <w:szCs w:val="28"/>
        </w:rPr>
      </w:pPr>
      <w:r>
        <w:rPr>
          <w:rFonts w:cs="Times New Roman"/>
          <w:color w:val="000000"/>
          <w:sz w:val="28"/>
          <w:szCs w:val="28"/>
        </w:rPr>
        <w:t xml:space="preserve">К концу обучения </w:t>
      </w:r>
      <w:r>
        <w:rPr>
          <w:rFonts w:cs="Times New Roman"/>
          <w:b/>
          <w:color w:val="000000"/>
          <w:sz w:val="28"/>
          <w:szCs w:val="28"/>
        </w:rPr>
        <w:t>в первом классе</w:t>
      </w:r>
      <w:r>
        <w:rPr>
          <w:rFonts w:cs="Times New Roman"/>
          <w:color w:val="000000"/>
          <w:sz w:val="28"/>
          <w:szCs w:val="28"/>
        </w:rPr>
        <w:t xml:space="preserve"> обучающийся научится:</w:t>
      </w:r>
    </w:p>
    <w:p w:rsidR="00C745A7" w:rsidRDefault="00AD1BE5">
      <w:pPr>
        <w:numPr>
          <w:ilvl w:val="0"/>
          <w:numId w:val="46"/>
        </w:numPr>
        <w:spacing w:line="240" w:lineRule="auto"/>
        <w:rPr>
          <w:rFonts w:cs="Times New Roman"/>
          <w:sz w:val="28"/>
          <w:szCs w:val="28"/>
        </w:rPr>
      </w:pPr>
      <w:r>
        <w:rPr>
          <w:rFonts w:cs="Times New Roman"/>
          <w:color w:val="000000"/>
          <w:sz w:val="28"/>
          <w:szCs w:val="28"/>
        </w:rPr>
        <w:t>различать слово и предложение; выделять слова из предложений;</w:t>
      </w:r>
    </w:p>
    <w:p w:rsidR="00C745A7" w:rsidRDefault="00AD1BE5">
      <w:pPr>
        <w:numPr>
          <w:ilvl w:val="0"/>
          <w:numId w:val="46"/>
        </w:numPr>
        <w:spacing w:line="240" w:lineRule="auto"/>
        <w:rPr>
          <w:rFonts w:cs="Times New Roman"/>
          <w:sz w:val="28"/>
          <w:szCs w:val="28"/>
          <w:lang w:val="en-US"/>
        </w:rPr>
      </w:pPr>
      <w:r>
        <w:rPr>
          <w:rFonts w:cs="Times New Roman"/>
          <w:color w:val="000000"/>
          <w:sz w:val="28"/>
          <w:szCs w:val="28"/>
          <w:lang w:val="en-US"/>
        </w:rPr>
        <w:t>выделять звуки из слова;</w:t>
      </w:r>
    </w:p>
    <w:p w:rsidR="00C745A7" w:rsidRDefault="00AD1BE5">
      <w:pPr>
        <w:numPr>
          <w:ilvl w:val="0"/>
          <w:numId w:val="46"/>
        </w:numPr>
        <w:spacing w:line="240" w:lineRule="auto"/>
        <w:rPr>
          <w:rFonts w:cs="Times New Roman"/>
          <w:sz w:val="28"/>
          <w:szCs w:val="28"/>
        </w:rPr>
      </w:pPr>
      <w:r>
        <w:rPr>
          <w:rFonts w:cs="Times New Roman"/>
          <w:color w:val="000000"/>
          <w:sz w:val="28"/>
          <w:szCs w:val="28"/>
        </w:rPr>
        <w:t>различать гласные и согласные звуки (в том числе различать в словах согласный звук и гласный звук );</w:t>
      </w:r>
    </w:p>
    <w:p w:rsidR="00C745A7" w:rsidRDefault="00AD1BE5">
      <w:pPr>
        <w:numPr>
          <w:ilvl w:val="0"/>
          <w:numId w:val="46"/>
        </w:numPr>
        <w:spacing w:line="240" w:lineRule="auto"/>
        <w:rPr>
          <w:rFonts w:cs="Times New Roman"/>
          <w:sz w:val="28"/>
          <w:szCs w:val="28"/>
        </w:rPr>
      </w:pPr>
      <w:r>
        <w:rPr>
          <w:rFonts w:cs="Times New Roman"/>
          <w:color w:val="000000"/>
          <w:sz w:val="28"/>
          <w:szCs w:val="28"/>
        </w:rPr>
        <w:t>различать ударные и безударные гласные звуки;</w:t>
      </w:r>
    </w:p>
    <w:p w:rsidR="00C745A7" w:rsidRDefault="00AD1BE5">
      <w:pPr>
        <w:numPr>
          <w:ilvl w:val="0"/>
          <w:numId w:val="46"/>
        </w:numPr>
        <w:spacing w:line="240" w:lineRule="auto"/>
        <w:rPr>
          <w:rFonts w:cs="Times New Roman"/>
          <w:sz w:val="28"/>
          <w:szCs w:val="28"/>
        </w:rPr>
      </w:pPr>
      <w:r>
        <w:rPr>
          <w:rFonts w:cs="Times New Roman"/>
          <w:color w:val="000000"/>
          <w:sz w:val="28"/>
          <w:szCs w:val="28"/>
        </w:rPr>
        <w:t>различать согласные звуки: мягкие и твёрдые, звонкие и глухие (вне слова и в слове);</w:t>
      </w:r>
    </w:p>
    <w:p w:rsidR="00C745A7" w:rsidRDefault="00AD1BE5">
      <w:pPr>
        <w:numPr>
          <w:ilvl w:val="0"/>
          <w:numId w:val="46"/>
        </w:numPr>
        <w:spacing w:line="240" w:lineRule="auto"/>
        <w:rPr>
          <w:rFonts w:cs="Times New Roman"/>
          <w:sz w:val="28"/>
          <w:szCs w:val="28"/>
        </w:rPr>
      </w:pPr>
      <w:r>
        <w:rPr>
          <w:rFonts w:cs="Times New Roman"/>
          <w:color w:val="000000"/>
          <w:sz w:val="28"/>
          <w:szCs w:val="28"/>
        </w:rPr>
        <w:t>различать понятия «звук» и «буква»;</w:t>
      </w:r>
    </w:p>
    <w:p w:rsidR="00C745A7" w:rsidRDefault="00AD1BE5">
      <w:pPr>
        <w:numPr>
          <w:ilvl w:val="0"/>
          <w:numId w:val="46"/>
        </w:numPr>
        <w:spacing w:line="240" w:lineRule="auto"/>
        <w:rPr>
          <w:rFonts w:cs="Times New Roman"/>
          <w:sz w:val="28"/>
          <w:szCs w:val="28"/>
        </w:rPr>
      </w:pPr>
      <w:r>
        <w:rPr>
          <w:rFonts w:cs="Times New Roman"/>
          <w:color w:val="000000"/>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C745A7" w:rsidRDefault="00AD1BE5">
      <w:pPr>
        <w:numPr>
          <w:ilvl w:val="0"/>
          <w:numId w:val="46"/>
        </w:numPr>
        <w:spacing w:line="240" w:lineRule="auto"/>
        <w:rPr>
          <w:rFonts w:cs="Times New Roman"/>
          <w:sz w:val="28"/>
          <w:szCs w:val="28"/>
        </w:rPr>
      </w:pPr>
      <w:r>
        <w:rPr>
          <w:rFonts w:cs="Times New Roman"/>
          <w:color w:val="000000"/>
          <w:sz w:val="28"/>
          <w:szCs w:val="28"/>
        </w:rPr>
        <w:t>обозначать на письме мягкость согласных звуков буквами «е», «ё», «ю», «я» и буквой «ь» в конце слова;</w:t>
      </w:r>
    </w:p>
    <w:p w:rsidR="00C745A7" w:rsidRDefault="00AD1BE5">
      <w:pPr>
        <w:numPr>
          <w:ilvl w:val="0"/>
          <w:numId w:val="46"/>
        </w:numPr>
        <w:spacing w:line="240" w:lineRule="auto"/>
        <w:rPr>
          <w:rFonts w:cs="Times New Roman"/>
          <w:sz w:val="28"/>
          <w:szCs w:val="28"/>
        </w:rPr>
      </w:pPr>
      <w:r>
        <w:rPr>
          <w:rFonts w:cs="Times New Roman"/>
          <w:color w:val="000000"/>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C745A7" w:rsidRDefault="00AD1BE5">
      <w:pPr>
        <w:numPr>
          <w:ilvl w:val="0"/>
          <w:numId w:val="46"/>
        </w:numPr>
        <w:spacing w:line="240" w:lineRule="auto"/>
        <w:rPr>
          <w:rFonts w:cs="Times New Roman"/>
          <w:sz w:val="28"/>
          <w:szCs w:val="28"/>
        </w:rPr>
      </w:pPr>
      <w:r>
        <w:rPr>
          <w:rFonts w:cs="Times New Roman"/>
          <w:color w:val="000000"/>
          <w:sz w:val="28"/>
          <w:szCs w:val="28"/>
        </w:rPr>
        <w:lastRenderedPageBreak/>
        <w:t>писать аккуратным разборчивым почерком прописные и строчные буквы, соединения букв, слова;</w:t>
      </w:r>
    </w:p>
    <w:p w:rsidR="00C745A7" w:rsidRDefault="00AD1BE5">
      <w:pPr>
        <w:numPr>
          <w:ilvl w:val="0"/>
          <w:numId w:val="46"/>
        </w:numPr>
        <w:spacing w:line="240" w:lineRule="auto"/>
        <w:rPr>
          <w:rFonts w:cs="Times New Roman"/>
          <w:sz w:val="28"/>
          <w:szCs w:val="28"/>
        </w:rPr>
      </w:pPr>
      <w:r>
        <w:rPr>
          <w:rFonts w:cs="Times New Roman"/>
          <w:color w:val="000000"/>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C745A7" w:rsidRDefault="00AD1BE5">
      <w:pPr>
        <w:numPr>
          <w:ilvl w:val="0"/>
          <w:numId w:val="46"/>
        </w:numPr>
        <w:spacing w:line="240" w:lineRule="auto"/>
        <w:rPr>
          <w:rFonts w:cs="Times New Roman"/>
          <w:sz w:val="28"/>
          <w:szCs w:val="28"/>
        </w:rPr>
      </w:pPr>
      <w:r>
        <w:rPr>
          <w:rFonts w:cs="Times New Roman"/>
          <w:color w:val="000000"/>
          <w:sz w:val="28"/>
          <w:szCs w:val="28"/>
        </w:rPr>
        <w:t>правильно списывать (без пропусков и искажений букв) слова и предложения, тексты объёмом не более 25 слов;</w:t>
      </w:r>
    </w:p>
    <w:p w:rsidR="00C745A7" w:rsidRDefault="00AD1BE5">
      <w:pPr>
        <w:numPr>
          <w:ilvl w:val="0"/>
          <w:numId w:val="46"/>
        </w:numPr>
        <w:spacing w:line="240" w:lineRule="auto"/>
        <w:rPr>
          <w:rFonts w:cs="Times New Roman"/>
          <w:sz w:val="28"/>
          <w:szCs w:val="28"/>
        </w:rPr>
      </w:pPr>
      <w:r>
        <w:rPr>
          <w:rFonts w:cs="Times New Roman"/>
          <w:color w:val="000000"/>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C745A7" w:rsidRDefault="00AD1BE5">
      <w:pPr>
        <w:numPr>
          <w:ilvl w:val="0"/>
          <w:numId w:val="46"/>
        </w:numPr>
        <w:spacing w:line="240" w:lineRule="auto"/>
        <w:rPr>
          <w:rFonts w:cs="Times New Roman"/>
          <w:sz w:val="28"/>
          <w:szCs w:val="28"/>
        </w:rPr>
      </w:pPr>
      <w:r>
        <w:rPr>
          <w:rFonts w:cs="Times New Roman"/>
          <w:color w:val="000000"/>
          <w:sz w:val="28"/>
          <w:szCs w:val="28"/>
        </w:rPr>
        <w:t>находить и исправлять ошибки по изученным правилам;</w:t>
      </w:r>
    </w:p>
    <w:p w:rsidR="00C745A7" w:rsidRDefault="00AD1BE5">
      <w:pPr>
        <w:numPr>
          <w:ilvl w:val="0"/>
          <w:numId w:val="46"/>
        </w:numPr>
        <w:spacing w:line="240" w:lineRule="auto"/>
        <w:rPr>
          <w:rFonts w:cs="Times New Roman"/>
          <w:sz w:val="28"/>
          <w:szCs w:val="28"/>
          <w:lang w:val="en-US"/>
        </w:rPr>
      </w:pPr>
      <w:r>
        <w:rPr>
          <w:rFonts w:cs="Times New Roman"/>
          <w:color w:val="000000"/>
          <w:sz w:val="28"/>
          <w:szCs w:val="28"/>
          <w:lang w:val="en-US"/>
        </w:rPr>
        <w:t>понимать прослушанный текст;</w:t>
      </w:r>
    </w:p>
    <w:p w:rsidR="00C745A7" w:rsidRDefault="00AD1BE5">
      <w:pPr>
        <w:numPr>
          <w:ilvl w:val="0"/>
          <w:numId w:val="46"/>
        </w:numPr>
        <w:spacing w:line="240" w:lineRule="auto"/>
        <w:rPr>
          <w:rFonts w:cs="Times New Roman"/>
          <w:sz w:val="28"/>
          <w:szCs w:val="28"/>
        </w:rPr>
      </w:pPr>
      <w:r>
        <w:rPr>
          <w:rFonts w:cs="Times New Roman"/>
          <w:color w:val="000000"/>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745A7" w:rsidRDefault="00AD1BE5">
      <w:pPr>
        <w:numPr>
          <w:ilvl w:val="0"/>
          <w:numId w:val="46"/>
        </w:numPr>
        <w:spacing w:line="240" w:lineRule="auto"/>
        <w:rPr>
          <w:rFonts w:cs="Times New Roman"/>
          <w:sz w:val="28"/>
          <w:szCs w:val="28"/>
        </w:rPr>
      </w:pPr>
      <w:r>
        <w:rPr>
          <w:rFonts w:cs="Times New Roman"/>
          <w:color w:val="000000"/>
          <w:sz w:val="28"/>
          <w:szCs w:val="28"/>
        </w:rPr>
        <w:t>находить в тексте слова, значение которых требует уточнения;</w:t>
      </w:r>
    </w:p>
    <w:p w:rsidR="00C745A7" w:rsidRDefault="00AD1BE5">
      <w:pPr>
        <w:numPr>
          <w:ilvl w:val="0"/>
          <w:numId w:val="46"/>
        </w:numPr>
        <w:spacing w:line="240" w:lineRule="auto"/>
        <w:rPr>
          <w:rFonts w:cs="Times New Roman"/>
          <w:sz w:val="28"/>
          <w:szCs w:val="28"/>
        </w:rPr>
      </w:pPr>
      <w:r>
        <w:rPr>
          <w:rFonts w:cs="Times New Roman"/>
          <w:color w:val="000000"/>
          <w:sz w:val="28"/>
          <w:szCs w:val="28"/>
        </w:rPr>
        <w:t>составлять предложение из набора форм слов;</w:t>
      </w:r>
    </w:p>
    <w:p w:rsidR="00C745A7" w:rsidRDefault="00AD1BE5">
      <w:pPr>
        <w:numPr>
          <w:ilvl w:val="0"/>
          <w:numId w:val="46"/>
        </w:numPr>
        <w:spacing w:line="240" w:lineRule="auto"/>
        <w:rPr>
          <w:rFonts w:cs="Times New Roman"/>
          <w:sz w:val="28"/>
          <w:szCs w:val="28"/>
        </w:rPr>
      </w:pPr>
      <w:r>
        <w:rPr>
          <w:rFonts w:cs="Times New Roman"/>
          <w:color w:val="000000"/>
          <w:sz w:val="28"/>
          <w:szCs w:val="28"/>
        </w:rPr>
        <w:t>устно составлять текст из 3–5 предложений по сюжетным картинкам и на основе наблюдений;</w:t>
      </w:r>
    </w:p>
    <w:p w:rsidR="00C745A7" w:rsidRDefault="00AD1BE5">
      <w:pPr>
        <w:numPr>
          <w:ilvl w:val="0"/>
          <w:numId w:val="46"/>
        </w:numPr>
        <w:spacing w:line="240" w:lineRule="auto"/>
        <w:rPr>
          <w:rFonts w:cs="Times New Roman"/>
          <w:sz w:val="28"/>
          <w:szCs w:val="28"/>
        </w:rPr>
      </w:pPr>
      <w:r>
        <w:rPr>
          <w:rFonts w:cs="Times New Roman"/>
          <w:color w:val="000000"/>
          <w:sz w:val="28"/>
          <w:szCs w:val="28"/>
        </w:rPr>
        <w:t>использовать изученные понятия в процессе решения учебных задач.</w:t>
      </w:r>
    </w:p>
    <w:p w:rsidR="00C745A7" w:rsidRDefault="00AD1BE5">
      <w:pPr>
        <w:spacing w:line="240" w:lineRule="auto"/>
        <w:ind w:left="120"/>
        <w:rPr>
          <w:rFonts w:cs="Times New Roman"/>
          <w:sz w:val="28"/>
          <w:szCs w:val="28"/>
        </w:rPr>
      </w:pPr>
      <w:r>
        <w:rPr>
          <w:rFonts w:cs="Times New Roman"/>
          <w:b/>
          <w:color w:val="000000"/>
          <w:sz w:val="28"/>
          <w:szCs w:val="28"/>
        </w:rPr>
        <w:t>2 КЛАСС</w:t>
      </w:r>
    </w:p>
    <w:p w:rsidR="00C745A7" w:rsidRDefault="00AD1BE5">
      <w:pPr>
        <w:spacing w:line="240" w:lineRule="auto"/>
        <w:ind w:left="120"/>
        <w:rPr>
          <w:rFonts w:cs="Times New Roman"/>
          <w:sz w:val="28"/>
          <w:szCs w:val="28"/>
        </w:rPr>
      </w:pPr>
      <w:r>
        <w:rPr>
          <w:rFonts w:cs="Times New Roman"/>
          <w:color w:val="000000"/>
          <w:sz w:val="28"/>
          <w:szCs w:val="28"/>
        </w:rPr>
        <w:t xml:space="preserve">К концу обучения во </w:t>
      </w:r>
      <w:r>
        <w:rPr>
          <w:rFonts w:cs="Times New Roman"/>
          <w:b/>
          <w:color w:val="000000"/>
          <w:sz w:val="28"/>
          <w:szCs w:val="28"/>
        </w:rPr>
        <w:t xml:space="preserve">втором классе </w:t>
      </w:r>
      <w:r>
        <w:rPr>
          <w:rFonts w:cs="Times New Roman"/>
          <w:color w:val="000000"/>
          <w:sz w:val="28"/>
          <w:szCs w:val="28"/>
        </w:rPr>
        <w:t>обучающийся научится:</w:t>
      </w:r>
    </w:p>
    <w:p w:rsidR="00C745A7" w:rsidRDefault="00AD1BE5">
      <w:pPr>
        <w:numPr>
          <w:ilvl w:val="0"/>
          <w:numId w:val="47"/>
        </w:numPr>
        <w:spacing w:line="240" w:lineRule="auto"/>
        <w:rPr>
          <w:rFonts w:cs="Times New Roman"/>
          <w:sz w:val="28"/>
          <w:szCs w:val="28"/>
        </w:rPr>
      </w:pPr>
      <w:r>
        <w:rPr>
          <w:rFonts w:cs="Times New Roman"/>
          <w:color w:val="000000"/>
          <w:sz w:val="28"/>
          <w:szCs w:val="28"/>
        </w:rPr>
        <w:t>осознавать язык как основное средство общения;</w:t>
      </w:r>
    </w:p>
    <w:p w:rsidR="00C745A7" w:rsidRDefault="00AD1BE5">
      <w:pPr>
        <w:numPr>
          <w:ilvl w:val="0"/>
          <w:numId w:val="47"/>
        </w:numPr>
        <w:spacing w:line="240" w:lineRule="auto"/>
        <w:rPr>
          <w:rFonts w:cs="Times New Roman"/>
          <w:sz w:val="28"/>
          <w:szCs w:val="28"/>
        </w:rPr>
      </w:pPr>
      <w:r>
        <w:rPr>
          <w:rFonts w:cs="Times New Roman"/>
          <w:color w:val="000000"/>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C745A7" w:rsidRDefault="00AD1BE5">
      <w:pPr>
        <w:numPr>
          <w:ilvl w:val="0"/>
          <w:numId w:val="47"/>
        </w:numPr>
        <w:spacing w:line="240" w:lineRule="auto"/>
        <w:rPr>
          <w:rFonts w:cs="Times New Roman"/>
          <w:sz w:val="28"/>
          <w:szCs w:val="28"/>
        </w:rPr>
      </w:pPr>
      <w:r>
        <w:rPr>
          <w:rFonts w:cs="Times New Roman"/>
          <w:color w:val="000000"/>
          <w:sz w:val="28"/>
          <w:szCs w:val="28"/>
        </w:rPr>
        <w:t>определять количество слогов в слове; делить слово на слоги (в том числе слова со стечением согласных);</w:t>
      </w:r>
    </w:p>
    <w:p w:rsidR="00C745A7" w:rsidRDefault="00AD1BE5">
      <w:pPr>
        <w:numPr>
          <w:ilvl w:val="0"/>
          <w:numId w:val="47"/>
        </w:numPr>
        <w:spacing w:line="240" w:lineRule="auto"/>
        <w:rPr>
          <w:rFonts w:cs="Times New Roman"/>
          <w:sz w:val="28"/>
          <w:szCs w:val="28"/>
        </w:rPr>
      </w:pPr>
      <w:r>
        <w:rPr>
          <w:rFonts w:cs="Times New Roman"/>
          <w:color w:val="000000"/>
          <w:sz w:val="28"/>
          <w:szCs w:val="28"/>
        </w:rPr>
        <w:t>устанавливать соотношение звукового и буквенного состава слова, в том числе с учётом функций букв «е», «ё», «ю», «я»;</w:t>
      </w:r>
    </w:p>
    <w:p w:rsidR="00C745A7" w:rsidRDefault="00AD1BE5">
      <w:pPr>
        <w:numPr>
          <w:ilvl w:val="0"/>
          <w:numId w:val="47"/>
        </w:numPr>
        <w:spacing w:line="240" w:lineRule="auto"/>
        <w:rPr>
          <w:rFonts w:cs="Times New Roman"/>
          <w:sz w:val="28"/>
          <w:szCs w:val="28"/>
        </w:rPr>
      </w:pPr>
      <w:r>
        <w:rPr>
          <w:rFonts w:cs="Times New Roman"/>
          <w:color w:val="000000"/>
          <w:sz w:val="28"/>
          <w:szCs w:val="28"/>
        </w:rPr>
        <w:t>обозначать на письме мягкость согласных звуков буквой мягкий знак в середине слова;</w:t>
      </w:r>
    </w:p>
    <w:p w:rsidR="00C745A7" w:rsidRDefault="00AD1BE5">
      <w:pPr>
        <w:numPr>
          <w:ilvl w:val="0"/>
          <w:numId w:val="47"/>
        </w:numPr>
        <w:spacing w:line="240" w:lineRule="auto"/>
        <w:rPr>
          <w:rFonts w:cs="Times New Roman"/>
          <w:sz w:val="28"/>
          <w:szCs w:val="28"/>
          <w:lang w:val="en-US"/>
        </w:rPr>
      </w:pPr>
      <w:r>
        <w:rPr>
          <w:rFonts w:cs="Times New Roman"/>
          <w:color w:val="000000"/>
          <w:sz w:val="28"/>
          <w:szCs w:val="28"/>
          <w:lang w:val="en-US"/>
        </w:rPr>
        <w:t>находить однокоренные слова;</w:t>
      </w:r>
    </w:p>
    <w:p w:rsidR="00C745A7" w:rsidRDefault="00AD1BE5">
      <w:pPr>
        <w:numPr>
          <w:ilvl w:val="0"/>
          <w:numId w:val="47"/>
        </w:numPr>
        <w:spacing w:line="240" w:lineRule="auto"/>
        <w:rPr>
          <w:rFonts w:cs="Times New Roman"/>
          <w:sz w:val="28"/>
          <w:szCs w:val="28"/>
        </w:rPr>
      </w:pPr>
      <w:r>
        <w:rPr>
          <w:rFonts w:cs="Times New Roman"/>
          <w:color w:val="000000"/>
          <w:sz w:val="28"/>
          <w:szCs w:val="28"/>
        </w:rPr>
        <w:t>выделять в слове корень (простые случаи);</w:t>
      </w:r>
    </w:p>
    <w:p w:rsidR="00C745A7" w:rsidRDefault="00AD1BE5">
      <w:pPr>
        <w:numPr>
          <w:ilvl w:val="0"/>
          <w:numId w:val="47"/>
        </w:numPr>
        <w:spacing w:line="240" w:lineRule="auto"/>
        <w:rPr>
          <w:rFonts w:cs="Times New Roman"/>
          <w:sz w:val="28"/>
          <w:szCs w:val="28"/>
          <w:lang w:val="en-US"/>
        </w:rPr>
      </w:pPr>
      <w:r>
        <w:rPr>
          <w:rFonts w:cs="Times New Roman"/>
          <w:color w:val="000000"/>
          <w:sz w:val="28"/>
          <w:szCs w:val="28"/>
          <w:lang w:val="en-US"/>
        </w:rPr>
        <w:t>выделять в слове окончание;</w:t>
      </w:r>
    </w:p>
    <w:p w:rsidR="00C745A7" w:rsidRDefault="00AD1BE5">
      <w:pPr>
        <w:numPr>
          <w:ilvl w:val="0"/>
          <w:numId w:val="47"/>
        </w:numPr>
        <w:spacing w:line="240" w:lineRule="auto"/>
        <w:rPr>
          <w:rFonts w:cs="Times New Roman"/>
          <w:sz w:val="28"/>
          <w:szCs w:val="28"/>
        </w:rPr>
      </w:pPr>
      <w:r>
        <w:rPr>
          <w:rFonts w:cs="Times New Roman"/>
          <w:color w:val="000000"/>
          <w:sz w:val="28"/>
          <w:szCs w:val="28"/>
        </w:rPr>
        <w:lastRenderedPageBreak/>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C745A7" w:rsidRDefault="00AD1BE5">
      <w:pPr>
        <w:numPr>
          <w:ilvl w:val="0"/>
          <w:numId w:val="47"/>
        </w:numPr>
        <w:spacing w:line="240" w:lineRule="auto"/>
        <w:rPr>
          <w:rFonts w:cs="Times New Roman"/>
          <w:sz w:val="28"/>
          <w:szCs w:val="28"/>
        </w:rPr>
      </w:pPr>
      <w:r>
        <w:rPr>
          <w:rFonts w:cs="Times New Roman"/>
          <w:color w:val="000000"/>
          <w:sz w:val="28"/>
          <w:szCs w:val="28"/>
        </w:rPr>
        <w:t>распознавать слова, отвечающие на вопросы «кто?», «что?»;</w:t>
      </w:r>
    </w:p>
    <w:p w:rsidR="00C745A7" w:rsidRDefault="00AD1BE5">
      <w:pPr>
        <w:numPr>
          <w:ilvl w:val="0"/>
          <w:numId w:val="47"/>
        </w:numPr>
        <w:spacing w:line="240" w:lineRule="auto"/>
        <w:rPr>
          <w:rFonts w:cs="Times New Roman"/>
          <w:sz w:val="28"/>
          <w:szCs w:val="28"/>
        </w:rPr>
      </w:pPr>
      <w:r>
        <w:rPr>
          <w:rFonts w:cs="Times New Roman"/>
          <w:color w:val="000000"/>
          <w:sz w:val="28"/>
          <w:szCs w:val="28"/>
        </w:rPr>
        <w:t>распознавать слова, отвечающие на вопросы «что делать?», «что сделать?» и другие;</w:t>
      </w:r>
    </w:p>
    <w:p w:rsidR="00C745A7" w:rsidRDefault="00AD1BE5">
      <w:pPr>
        <w:numPr>
          <w:ilvl w:val="0"/>
          <w:numId w:val="47"/>
        </w:numPr>
        <w:spacing w:line="240" w:lineRule="auto"/>
        <w:rPr>
          <w:rFonts w:cs="Times New Roman"/>
          <w:sz w:val="28"/>
          <w:szCs w:val="28"/>
        </w:rPr>
      </w:pPr>
      <w:r>
        <w:rPr>
          <w:rFonts w:cs="Times New Roman"/>
          <w:color w:val="000000"/>
          <w:sz w:val="28"/>
          <w:szCs w:val="28"/>
        </w:rPr>
        <w:t>распознавать слова, отвечающие на вопросы «какой?», «какая?», «какое?», «какие?»;</w:t>
      </w:r>
    </w:p>
    <w:p w:rsidR="00C745A7" w:rsidRDefault="00AD1BE5">
      <w:pPr>
        <w:numPr>
          <w:ilvl w:val="0"/>
          <w:numId w:val="47"/>
        </w:numPr>
        <w:spacing w:line="240" w:lineRule="auto"/>
        <w:rPr>
          <w:rFonts w:cs="Times New Roman"/>
          <w:sz w:val="28"/>
          <w:szCs w:val="28"/>
        </w:rPr>
      </w:pPr>
      <w:r>
        <w:rPr>
          <w:rFonts w:cs="Times New Roman"/>
          <w:color w:val="000000"/>
          <w:spacing w:val="-4"/>
          <w:sz w:val="28"/>
          <w:szCs w:val="28"/>
        </w:rPr>
        <w:t>определять вид предложения по цели высказывания и по эмоциональной окраске;</w:t>
      </w:r>
    </w:p>
    <w:p w:rsidR="00C745A7" w:rsidRDefault="00AD1BE5">
      <w:pPr>
        <w:numPr>
          <w:ilvl w:val="0"/>
          <w:numId w:val="47"/>
        </w:numPr>
        <w:spacing w:line="240" w:lineRule="auto"/>
        <w:rPr>
          <w:rFonts w:cs="Times New Roman"/>
          <w:sz w:val="28"/>
          <w:szCs w:val="28"/>
        </w:rPr>
      </w:pPr>
      <w:r>
        <w:rPr>
          <w:rFonts w:cs="Times New Roman"/>
          <w:color w:val="000000"/>
          <w:sz w:val="28"/>
          <w:szCs w:val="28"/>
        </w:rPr>
        <w:t>находить место орфограммы в слове и между словами по изученным правилам;</w:t>
      </w:r>
    </w:p>
    <w:p w:rsidR="00C745A7" w:rsidRDefault="00AD1BE5">
      <w:pPr>
        <w:numPr>
          <w:ilvl w:val="0"/>
          <w:numId w:val="47"/>
        </w:numPr>
        <w:spacing w:line="240" w:lineRule="auto"/>
        <w:rPr>
          <w:rFonts w:cs="Times New Roman"/>
          <w:sz w:val="28"/>
          <w:szCs w:val="28"/>
        </w:rPr>
      </w:pPr>
      <w:r>
        <w:rPr>
          <w:rFonts w:cs="Times New Roman"/>
          <w:color w:val="000000"/>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C745A7" w:rsidRDefault="00AD1BE5">
      <w:pPr>
        <w:numPr>
          <w:ilvl w:val="0"/>
          <w:numId w:val="47"/>
        </w:numPr>
        <w:spacing w:line="240" w:lineRule="auto"/>
        <w:rPr>
          <w:rFonts w:cs="Times New Roman"/>
          <w:sz w:val="28"/>
          <w:szCs w:val="28"/>
        </w:rPr>
      </w:pPr>
      <w:r>
        <w:rPr>
          <w:rFonts w:cs="Times New Roman"/>
          <w:color w:val="000000"/>
          <w:sz w:val="28"/>
          <w:szCs w:val="28"/>
        </w:rPr>
        <w:t>правильно списывать (без пропусков и искажений букв) слова и предложения, тексты объёмом не более 50 слов;</w:t>
      </w:r>
    </w:p>
    <w:p w:rsidR="00C745A7" w:rsidRDefault="00AD1BE5">
      <w:pPr>
        <w:numPr>
          <w:ilvl w:val="0"/>
          <w:numId w:val="47"/>
        </w:numPr>
        <w:spacing w:line="240" w:lineRule="auto"/>
        <w:rPr>
          <w:rFonts w:cs="Times New Roman"/>
          <w:sz w:val="28"/>
          <w:szCs w:val="28"/>
        </w:rPr>
      </w:pPr>
      <w:r>
        <w:rPr>
          <w:rFonts w:cs="Times New Roman"/>
          <w:color w:val="000000"/>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C745A7" w:rsidRDefault="00AD1BE5">
      <w:pPr>
        <w:numPr>
          <w:ilvl w:val="0"/>
          <w:numId w:val="47"/>
        </w:numPr>
        <w:spacing w:line="240" w:lineRule="auto"/>
        <w:rPr>
          <w:rFonts w:cs="Times New Roman"/>
          <w:sz w:val="28"/>
          <w:szCs w:val="28"/>
        </w:rPr>
      </w:pPr>
      <w:r>
        <w:rPr>
          <w:rFonts w:cs="Times New Roman"/>
          <w:color w:val="000000"/>
          <w:sz w:val="28"/>
          <w:szCs w:val="28"/>
        </w:rPr>
        <w:t>находить и исправлять ошибки по изученным правилам;</w:t>
      </w:r>
    </w:p>
    <w:p w:rsidR="00C745A7" w:rsidRDefault="00AD1BE5">
      <w:pPr>
        <w:numPr>
          <w:ilvl w:val="0"/>
          <w:numId w:val="47"/>
        </w:numPr>
        <w:spacing w:line="240" w:lineRule="auto"/>
        <w:rPr>
          <w:rFonts w:cs="Times New Roman"/>
          <w:sz w:val="28"/>
          <w:szCs w:val="28"/>
        </w:rPr>
      </w:pPr>
      <w:r>
        <w:rPr>
          <w:rFonts w:cs="Times New Roman"/>
          <w:color w:val="000000"/>
          <w:sz w:val="28"/>
          <w:szCs w:val="28"/>
        </w:rPr>
        <w:t>пользоваться толковым, орфографическим, орфоэпическим словарями учебника;</w:t>
      </w:r>
    </w:p>
    <w:p w:rsidR="00C745A7" w:rsidRDefault="00AD1BE5">
      <w:pPr>
        <w:numPr>
          <w:ilvl w:val="0"/>
          <w:numId w:val="47"/>
        </w:numPr>
        <w:spacing w:line="240" w:lineRule="auto"/>
        <w:rPr>
          <w:rFonts w:cs="Times New Roman"/>
          <w:sz w:val="28"/>
          <w:szCs w:val="28"/>
        </w:rPr>
      </w:pPr>
      <w:r>
        <w:rPr>
          <w:rFonts w:cs="Times New Roman"/>
          <w:color w:val="000000"/>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C745A7" w:rsidRDefault="00AD1BE5">
      <w:pPr>
        <w:numPr>
          <w:ilvl w:val="0"/>
          <w:numId w:val="47"/>
        </w:numPr>
        <w:spacing w:line="240" w:lineRule="auto"/>
        <w:rPr>
          <w:rFonts w:cs="Times New Roman"/>
          <w:sz w:val="28"/>
          <w:szCs w:val="28"/>
        </w:rPr>
      </w:pPr>
      <w:r>
        <w:rPr>
          <w:rFonts w:cs="Times New Roman"/>
          <w:color w:val="000000"/>
          <w:sz w:val="28"/>
          <w:szCs w:val="28"/>
        </w:rPr>
        <w:t>формулировать простые выводы на основе прочитанного (услышанного) устно и письменно (1–2 предложения);</w:t>
      </w:r>
    </w:p>
    <w:p w:rsidR="00C745A7" w:rsidRDefault="00AD1BE5">
      <w:pPr>
        <w:numPr>
          <w:ilvl w:val="0"/>
          <w:numId w:val="47"/>
        </w:numPr>
        <w:spacing w:line="240" w:lineRule="auto"/>
        <w:rPr>
          <w:rFonts w:cs="Times New Roman"/>
          <w:sz w:val="28"/>
          <w:szCs w:val="28"/>
        </w:rPr>
      </w:pPr>
      <w:r>
        <w:rPr>
          <w:rFonts w:cs="Times New Roman"/>
          <w:color w:val="000000"/>
          <w:sz w:val="28"/>
          <w:szCs w:val="28"/>
        </w:rPr>
        <w:t>составлять предложения из слов, устанавливая между ними смысловую связь по вопросам;</w:t>
      </w:r>
    </w:p>
    <w:p w:rsidR="00C745A7" w:rsidRDefault="00AD1BE5">
      <w:pPr>
        <w:numPr>
          <w:ilvl w:val="0"/>
          <w:numId w:val="47"/>
        </w:numPr>
        <w:spacing w:line="240" w:lineRule="auto"/>
        <w:rPr>
          <w:rFonts w:cs="Times New Roman"/>
          <w:sz w:val="28"/>
          <w:szCs w:val="28"/>
        </w:rPr>
      </w:pPr>
      <w:r>
        <w:rPr>
          <w:rFonts w:cs="Times New Roman"/>
          <w:color w:val="000000"/>
          <w:sz w:val="28"/>
          <w:szCs w:val="28"/>
        </w:rPr>
        <w:t>определять тему текста и озаглавливать текст, отражая его тему;</w:t>
      </w:r>
    </w:p>
    <w:p w:rsidR="00C745A7" w:rsidRDefault="00AD1BE5">
      <w:pPr>
        <w:numPr>
          <w:ilvl w:val="0"/>
          <w:numId w:val="47"/>
        </w:numPr>
        <w:spacing w:line="240" w:lineRule="auto"/>
        <w:rPr>
          <w:rFonts w:cs="Times New Roman"/>
          <w:sz w:val="28"/>
          <w:szCs w:val="28"/>
        </w:rPr>
      </w:pPr>
      <w:r>
        <w:rPr>
          <w:rFonts w:cs="Times New Roman"/>
          <w:color w:val="000000"/>
          <w:sz w:val="28"/>
          <w:szCs w:val="28"/>
        </w:rPr>
        <w:t>составлять текст из разрозненных предложений, частей текста;</w:t>
      </w:r>
    </w:p>
    <w:p w:rsidR="00C745A7" w:rsidRDefault="00AD1BE5">
      <w:pPr>
        <w:numPr>
          <w:ilvl w:val="0"/>
          <w:numId w:val="47"/>
        </w:numPr>
        <w:spacing w:line="240" w:lineRule="auto"/>
        <w:rPr>
          <w:rFonts w:cs="Times New Roman"/>
          <w:sz w:val="28"/>
          <w:szCs w:val="28"/>
        </w:rPr>
      </w:pPr>
      <w:r>
        <w:rPr>
          <w:rFonts w:cs="Times New Roman"/>
          <w:color w:val="000000"/>
          <w:sz w:val="28"/>
          <w:szCs w:val="28"/>
        </w:rPr>
        <w:t>писать подробное изложение повествовательного текста объёмом 30–45 слов с использованием вопросов;</w:t>
      </w:r>
    </w:p>
    <w:p w:rsidR="00C745A7" w:rsidRDefault="00AD1BE5">
      <w:pPr>
        <w:numPr>
          <w:ilvl w:val="0"/>
          <w:numId w:val="47"/>
        </w:numPr>
        <w:spacing w:line="240" w:lineRule="auto"/>
        <w:rPr>
          <w:rFonts w:cs="Times New Roman"/>
          <w:sz w:val="28"/>
          <w:szCs w:val="28"/>
        </w:rPr>
      </w:pPr>
      <w:r>
        <w:rPr>
          <w:rFonts w:cs="Times New Roman"/>
          <w:color w:val="000000"/>
          <w:sz w:val="28"/>
          <w:szCs w:val="28"/>
        </w:rPr>
        <w:t>объяснять своими словами значение изученных понятий; использовать изученные понятия в процессе решения учебных задач.</w:t>
      </w:r>
    </w:p>
    <w:p w:rsidR="00C745A7" w:rsidRDefault="00AD1BE5">
      <w:pPr>
        <w:spacing w:line="240" w:lineRule="auto"/>
        <w:ind w:left="120"/>
        <w:rPr>
          <w:rFonts w:cs="Times New Roman"/>
          <w:sz w:val="28"/>
          <w:szCs w:val="28"/>
        </w:rPr>
      </w:pPr>
      <w:r>
        <w:rPr>
          <w:rFonts w:cs="Times New Roman"/>
          <w:b/>
          <w:color w:val="000000"/>
          <w:sz w:val="28"/>
          <w:szCs w:val="28"/>
        </w:rPr>
        <w:t>3 КЛАСС</w:t>
      </w:r>
    </w:p>
    <w:p w:rsidR="00C745A7" w:rsidRDefault="00AD1BE5">
      <w:pPr>
        <w:spacing w:line="240" w:lineRule="auto"/>
        <w:ind w:left="120"/>
        <w:rPr>
          <w:rFonts w:cs="Times New Roman"/>
          <w:sz w:val="28"/>
          <w:szCs w:val="28"/>
        </w:rPr>
      </w:pPr>
      <w:r>
        <w:rPr>
          <w:rFonts w:cs="Times New Roman"/>
          <w:color w:val="000000"/>
          <w:sz w:val="28"/>
          <w:szCs w:val="28"/>
        </w:rPr>
        <w:t xml:space="preserve">К концу обучения в </w:t>
      </w:r>
      <w:r>
        <w:rPr>
          <w:rFonts w:cs="Times New Roman"/>
          <w:b/>
          <w:color w:val="000000"/>
          <w:sz w:val="28"/>
          <w:szCs w:val="28"/>
        </w:rPr>
        <w:t xml:space="preserve">третьем классе </w:t>
      </w:r>
      <w:r>
        <w:rPr>
          <w:rFonts w:cs="Times New Roman"/>
          <w:color w:val="000000"/>
          <w:sz w:val="28"/>
          <w:szCs w:val="28"/>
        </w:rPr>
        <w:t>обучающийся научится:</w:t>
      </w:r>
    </w:p>
    <w:p w:rsidR="00C745A7" w:rsidRDefault="00AD1BE5">
      <w:pPr>
        <w:numPr>
          <w:ilvl w:val="0"/>
          <w:numId w:val="48"/>
        </w:numPr>
        <w:spacing w:line="240" w:lineRule="auto"/>
        <w:rPr>
          <w:rFonts w:cs="Times New Roman"/>
          <w:sz w:val="28"/>
          <w:szCs w:val="28"/>
        </w:rPr>
      </w:pPr>
      <w:r>
        <w:rPr>
          <w:rFonts w:cs="Times New Roman"/>
          <w:color w:val="000000"/>
          <w:sz w:val="28"/>
          <w:szCs w:val="28"/>
        </w:rPr>
        <w:lastRenderedPageBreak/>
        <w:t>объяснять значение русского языка как государственного языка Российской Федерации;</w:t>
      </w:r>
    </w:p>
    <w:p w:rsidR="00C745A7" w:rsidRDefault="00AD1BE5">
      <w:pPr>
        <w:numPr>
          <w:ilvl w:val="0"/>
          <w:numId w:val="48"/>
        </w:numPr>
        <w:spacing w:line="240" w:lineRule="auto"/>
        <w:rPr>
          <w:rFonts w:cs="Times New Roman"/>
          <w:sz w:val="28"/>
          <w:szCs w:val="28"/>
        </w:rPr>
      </w:pPr>
      <w:r>
        <w:rPr>
          <w:rFonts w:cs="Times New Roman"/>
          <w:color w:val="000000"/>
          <w:sz w:val="28"/>
          <w:szCs w:val="28"/>
        </w:rPr>
        <w:t>характеризовать, сравнивать, классифицировать звуки вне слова и в слове по заданным параметрам;</w:t>
      </w:r>
    </w:p>
    <w:p w:rsidR="00C745A7" w:rsidRDefault="00AD1BE5">
      <w:pPr>
        <w:numPr>
          <w:ilvl w:val="0"/>
          <w:numId w:val="48"/>
        </w:numPr>
        <w:spacing w:line="240" w:lineRule="auto"/>
        <w:rPr>
          <w:rFonts w:cs="Times New Roman"/>
          <w:sz w:val="28"/>
          <w:szCs w:val="28"/>
        </w:rPr>
      </w:pPr>
      <w:r>
        <w:rPr>
          <w:rFonts w:cs="Times New Roman"/>
          <w:color w:val="000000"/>
          <w:sz w:val="28"/>
          <w:szCs w:val="28"/>
        </w:rPr>
        <w:t>производить звуко-буквенный анализ слова (в словах с орфограммами; без транскрибирования);</w:t>
      </w:r>
    </w:p>
    <w:p w:rsidR="00C745A7" w:rsidRDefault="00AD1BE5">
      <w:pPr>
        <w:numPr>
          <w:ilvl w:val="0"/>
          <w:numId w:val="48"/>
        </w:numPr>
        <w:spacing w:line="240" w:lineRule="auto"/>
        <w:rPr>
          <w:rFonts w:cs="Times New Roman"/>
          <w:sz w:val="28"/>
          <w:szCs w:val="28"/>
        </w:rPr>
      </w:pPr>
      <w:r>
        <w:rPr>
          <w:rFonts w:cs="Times New Roman"/>
          <w:color w:val="000000"/>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C745A7" w:rsidRDefault="00AD1BE5">
      <w:pPr>
        <w:numPr>
          <w:ilvl w:val="0"/>
          <w:numId w:val="48"/>
        </w:numPr>
        <w:spacing w:line="240" w:lineRule="auto"/>
        <w:rPr>
          <w:rFonts w:cs="Times New Roman"/>
          <w:sz w:val="28"/>
          <w:szCs w:val="28"/>
        </w:rPr>
      </w:pPr>
      <w:r>
        <w:rPr>
          <w:rFonts w:cs="Times New Roman"/>
          <w:color w:val="000000"/>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745A7" w:rsidRDefault="00AD1BE5">
      <w:pPr>
        <w:numPr>
          <w:ilvl w:val="0"/>
          <w:numId w:val="48"/>
        </w:numPr>
        <w:spacing w:line="240" w:lineRule="auto"/>
        <w:rPr>
          <w:rFonts w:cs="Times New Roman"/>
          <w:sz w:val="28"/>
          <w:szCs w:val="28"/>
        </w:rPr>
      </w:pPr>
      <w:r>
        <w:rPr>
          <w:rFonts w:cs="Times New Roman"/>
          <w:color w:val="000000"/>
          <w:sz w:val="28"/>
          <w:szCs w:val="28"/>
        </w:rPr>
        <w:t>находить в словах с однозначно выделяемыми морфемами окончание, корень, приставку, суффикс;</w:t>
      </w:r>
    </w:p>
    <w:p w:rsidR="00C745A7" w:rsidRDefault="00AD1BE5">
      <w:pPr>
        <w:numPr>
          <w:ilvl w:val="0"/>
          <w:numId w:val="48"/>
        </w:numPr>
        <w:spacing w:line="240" w:lineRule="auto"/>
        <w:rPr>
          <w:rFonts w:cs="Times New Roman"/>
          <w:sz w:val="28"/>
          <w:szCs w:val="28"/>
        </w:rPr>
      </w:pPr>
      <w:r>
        <w:rPr>
          <w:rFonts w:cs="Times New Roman"/>
          <w:color w:val="000000"/>
          <w:sz w:val="28"/>
          <w:szCs w:val="28"/>
        </w:rPr>
        <w:t>выявлять случаи употребления синонимов и антонимов; подбирать синонимы и антонимы к словам разных частей речи;</w:t>
      </w:r>
    </w:p>
    <w:p w:rsidR="00C745A7" w:rsidRDefault="00AD1BE5">
      <w:pPr>
        <w:numPr>
          <w:ilvl w:val="0"/>
          <w:numId w:val="48"/>
        </w:numPr>
        <w:spacing w:line="240" w:lineRule="auto"/>
        <w:rPr>
          <w:rFonts w:cs="Times New Roman"/>
          <w:sz w:val="28"/>
          <w:szCs w:val="28"/>
        </w:rPr>
      </w:pPr>
      <w:r>
        <w:rPr>
          <w:rFonts w:cs="Times New Roman"/>
          <w:color w:val="000000"/>
          <w:sz w:val="28"/>
          <w:szCs w:val="28"/>
        </w:rPr>
        <w:t>распознавать слова, употребляемые в прямом и переносном значении (простые случаи);</w:t>
      </w:r>
    </w:p>
    <w:p w:rsidR="00C745A7" w:rsidRDefault="00AD1BE5">
      <w:pPr>
        <w:numPr>
          <w:ilvl w:val="0"/>
          <w:numId w:val="48"/>
        </w:numPr>
        <w:spacing w:line="240" w:lineRule="auto"/>
        <w:rPr>
          <w:rFonts w:cs="Times New Roman"/>
          <w:sz w:val="28"/>
          <w:szCs w:val="28"/>
        </w:rPr>
      </w:pPr>
      <w:r>
        <w:rPr>
          <w:rFonts w:cs="Times New Roman"/>
          <w:color w:val="000000"/>
          <w:sz w:val="28"/>
          <w:szCs w:val="28"/>
        </w:rPr>
        <w:t>определять значение слова в тексте;</w:t>
      </w:r>
    </w:p>
    <w:p w:rsidR="00C745A7" w:rsidRDefault="00AD1BE5">
      <w:pPr>
        <w:numPr>
          <w:ilvl w:val="0"/>
          <w:numId w:val="48"/>
        </w:numPr>
        <w:spacing w:line="240" w:lineRule="auto"/>
        <w:rPr>
          <w:rFonts w:cs="Times New Roman"/>
          <w:sz w:val="28"/>
          <w:szCs w:val="28"/>
        </w:rPr>
      </w:pPr>
      <w:r>
        <w:rPr>
          <w:rFonts w:cs="Times New Roman"/>
          <w:color w:val="000000"/>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C745A7" w:rsidRDefault="00AD1BE5">
      <w:pPr>
        <w:numPr>
          <w:ilvl w:val="0"/>
          <w:numId w:val="48"/>
        </w:numPr>
        <w:spacing w:line="240" w:lineRule="auto"/>
        <w:rPr>
          <w:rFonts w:cs="Times New Roman"/>
          <w:sz w:val="28"/>
          <w:szCs w:val="28"/>
        </w:rPr>
      </w:pPr>
      <w:r>
        <w:rPr>
          <w:rFonts w:cs="Times New Roman"/>
          <w:color w:val="000000"/>
          <w:sz w:val="28"/>
          <w:szCs w:val="28"/>
        </w:rPr>
        <w:t>распознавать имена прилагательные; определять грамматические признаки имён прилагательных: род, число, падеж;</w:t>
      </w:r>
    </w:p>
    <w:p w:rsidR="00C745A7" w:rsidRDefault="00AD1BE5">
      <w:pPr>
        <w:numPr>
          <w:ilvl w:val="0"/>
          <w:numId w:val="48"/>
        </w:numPr>
        <w:spacing w:line="240" w:lineRule="auto"/>
        <w:rPr>
          <w:rFonts w:cs="Times New Roman"/>
          <w:sz w:val="28"/>
          <w:szCs w:val="28"/>
        </w:rPr>
      </w:pPr>
      <w:r>
        <w:rPr>
          <w:rFonts w:cs="Times New Roman"/>
          <w:color w:val="000000"/>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C745A7" w:rsidRDefault="00AD1BE5">
      <w:pPr>
        <w:numPr>
          <w:ilvl w:val="0"/>
          <w:numId w:val="48"/>
        </w:numPr>
        <w:spacing w:line="240" w:lineRule="auto"/>
        <w:rPr>
          <w:rFonts w:cs="Times New Roman"/>
          <w:sz w:val="28"/>
          <w:szCs w:val="28"/>
        </w:rPr>
      </w:pPr>
      <w:r>
        <w:rPr>
          <w:rFonts w:cs="Times New Roman"/>
          <w:color w:val="000000"/>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745A7" w:rsidRDefault="00AD1BE5">
      <w:pPr>
        <w:numPr>
          <w:ilvl w:val="0"/>
          <w:numId w:val="48"/>
        </w:numPr>
        <w:spacing w:line="240" w:lineRule="auto"/>
        <w:rPr>
          <w:rFonts w:cs="Times New Roman"/>
          <w:sz w:val="28"/>
          <w:szCs w:val="28"/>
        </w:rPr>
      </w:pPr>
      <w:r>
        <w:rPr>
          <w:rFonts w:cs="Times New Roman"/>
          <w:color w:val="000000"/>
          <w:sz w:val="28"/>
          <w:szCs w:val="28"/>
        </w:rPr>
        <w:t>распознавать личные местоимения (в начальной форме);</w:t>
      </w:r>
    </w:p>
    <w:p w:rsidR="00C745A7" w:rsidRDefault="00AD1BE5">
      <w:pPr>
        <w:numPr>
          <w:ilvl w:val="0"/>
          <w:numId w:val="48"/>
        </w:numPr>
        <w:spacing w:line="240" w:lineRule="auto"/>
        <w:rPr>
          <w:rFonts w:cs="Times New Roman"/>
          <w:sz w:val="28"/>
          <w:szCs w:val="28"/>
        </w:rPr>
      </w:pPr>
      <w:r>
        <w:rPr>
          <w:rFonts w:cs="Times New Roman"/>
          <w:color w:val="000000"/>
          <w:sz w:val="28"/>
          <w:szCs w:val="28"/>
        </w:rPr>
        <w:t>использовать личные местоимения для устранения неоправданных повторов в тексте;</w:t>
      </w:r>
    </w:p>
    <w:p w:rsidR="00C745A7" w:rsidRDefault="00AD1BE5">
      <w:pPr>
        <w:numPr>
          <w:ilvl w:val="0"/>
          <w:numId w:val="48"/>
        </w:numPr>
        <w:spacing w:line="240" w:lineRule="auto"/>
        <w:rPr>
          <w:rFonts w:cs="Times New Roman"/>
          <w:sz w:val="28"/>
          <w:szCs w:val="28"/>
          <w:lang w:val="en-US"/>
        </w:rPr>
      </w:pPr>
      <w:r>
        <w:rPr>
          <w:rFonts w:cs="Times New Roman"/>
          <w:color w:val="000000"/>
          <w:sz w:val="28"/>
          <w:szCs w:val="28"/>
          <w:lang w:val="en-US"/>
        </w:rPr>
        <w:t>различать предлоги и приставки;</w:t>
      </w:r>
    </w:p>
    <w:p w:rsidR="00C745A7" w:rsidRDefault="00AD1BE5">
      <w:pPr>
        <w:numPr>
          <w:ilvl w:val="0"/>
          <w:numId w:val="48"/>
        </w:numPr>
        <w:spacing w:line="240" w:lineRule="auto"/>
        <w:rPr>
          <w:rFonts w:cs="Times New Roman"/>
          <w:sz w:val="28"/>
          <w:szCs w:val="28"/>
        </w:rPr>
      </w:pPr>
      <w:r>
        <w:rPr>
          <w:rFonts w:cs="Times New Roman"/>
          <w:color w:val="000000"/>
          <w:sz w:val="28"/>
          <w:szCs w:val="28"/>
        </w:rPr>
        <w:t>определять вид предложения по цели высказывания и по эмоциональной окраске;</w:t>
      </w:r>
    </w:p>
    <w:p w:rsidR="00C745A7" w:rsidRDefault="00AD1BE5">
      <w:pPr>
        <w:numPr>
          <w:ilvl w:val="0"/>
          <w:numId w:val="48"/>
        </w:numPr>
        <w:spacing w:line="240" w:lineRule="auto"/>
        <w:rPr>
          <w:rFonts w:cs="Times New Roman"/>
          <w:sz w:val="28"/>
          <w:szCs w:val="28"/>
        </w:rPr>
      </w:pPr>
      <w:r>
        <w:rPr>
          <w:rFonts w:cs="Times New Roman"/>
          <w:color w:val="000000"/>
          <w:sz w:val="28"/>
          <w:szCs w:val="28"/>
        </w:rPr>
        <w:t>находить главные и второстепенные (без деления на виды) члены предложения;</w:t>
      </w:r>
    </w:p>
    <w:p w:rsidR="00C745A7" w:rsidRDefault="00AD1BE5">
      <w:pPr>
        <w:numPr>
          <w:ilvl w:val="0"/>
          <w:numId w:val="48"/>
        </w:numPr>
        <w:spacing w:line="240" w:lineRule="auto"/>
        <w:rPr>
          <w:rFonts w:cs="Times New Roman"/>
          <w:sz w:val="28"/>
          <w:szCs w:val="28"/>
        </w:rPr>
      </w:pPr>
      <w:r>
        <w:rPr>
          <w:rFonts w:cs="Times New Roman"/>
          <w:color w:val="000000"/>
          <w:sz w:val="28"/>
          <w:szCs w:val="28"/>
        </w:rPr>
        <w:t>распознавать распространённые и нераспространённые предложения;</w:t>
      </w:r>
    </w:p>
    <w:p w:rsidR="00C745A7" w:rsidRDefault="00AD1BE5">
      <w:pPr>
        <w:numPr>
          <w:ilvl w:val="0"/>
          <w:numId w:val="48"/>
        </w:numPr>
        <w:spacing w:line="240" w:lineRule="auto"/>
        <w:rPr>
          <w:rFonts w:cs="Times New Roman"/>
          <w:sz w:val="28"/>
          <w:szCs w:val="28"/>
        </w:rPr>
      </w:pPr>
      <w:r>
        <w:rPr>
          <w:rFonts w:cs="Times New Roman"/>
          <w:color w:val="000000"/>
          <w:sz w:val="28"/>
          <w:szCs w:val="28"/>
        </w:rPr>
        <w:lastRenderedPageBreak/>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C745A7" w:rsidRDefault="00AD1BE5">
      <w:pPr>
        <w:numPr>
          <w:ilvl w:val="0"/>
          <w:numId w:val="48"/>
        </w:numPr>
        <w:spacing w:line="240" w:lineRule="auto"/>
        <w:rPr>
          <w:rFonts w:cs="Times New Roman"/>
          <w:sz w:val="28"/>
          <w:szCs w:val="28"/>
        </w:rPr>
      </w:pPr>
      <w:r>
        <w:rPr>
          <w:rFonts w:cs="Times New Roman"/>
          <w:color w:val="000000"/>
          <w:sz w:val="28"/>
          <w:szCs w:val="28"/>
        </w:rPr>
        <w:t>правильно списывать слова, предложения, тексты объёмом не более 70 слов;</w:t>
      </w:r>
    </w:p>
    <w:p w:rsidR="00C745A7" w:rsidRDefault="00AD1BE5">
      <w:pPr>
        <w:numPr>
          <w:ilvl w:val="0"/>
          <w:numId w:val="48"/>
        </w:numPr>
        <w:spacing w:line="240" w:lineRule="auto"/>
        <w:rPr>
          <w:rFonts w:cs="Times New Roman"/>
          <w:sz w:val="28"/>
          <w:szCs w:val="28"/>
        </w:rPr>
      </w:pPr>
      <w:r>
        <w:rPr>
          <w:rFonts w:cs="Times New Roman"/>
          <w:color w:val="000000"/>
          <w:sz w:val="28"/>
          <w:szCs w:val="28"/>
        </w:rPr>
        <w:t>писать под диктовку тексты объёмом не более 65 слов с учётом изученных правил правописания;</w:t>
      </w:r>
    </w:p>
    <w:p w:rsidR="00C745A7" w:rsidRDefault="00AD1BE5">
      <w:pPr>
        <w:numPr>
          <w:ilvl w:val="0"/>
          <w:numId w:val="48"/>
        </w:numPr>
        <w:spacing w:line="240" w:lineRule="auto"/>
        <w:rPr>
          <w:rFonts w:cs="Times New Roman"/>
          <w:sz w:val="28"/>
          <w:szCs w:val="28"/>
        </w:rPr>
      </w:pPr>
      <w:r>
        <w:rPr>
          <w:rFonts w:cs="Times New Roman"/>
          <w:color w:val="000000"/>
          <w:sz w:val="28"/>
          <w:szCs w:val="28"/>
        </w:rPr>
        <w:t>находить и исправлять ошибки по изученным правилам;</w:t>
      </w:r>
    </w:p>
    <w:p w:rsidR="00C745A7" w:rsidRDefault="00AD1BE5">
      <w:pPr>
        <w:numPr>
          <w:ilvl w:val="0"/>
          <w:numId w:val="48"/>
        </w:numPr>
        <w:spacing w:line="240" w:lineRule="auto"/>
        <w:rPr>
          <w:rFonts w:cs="Times New Roman"/>
          <w:sz w:val="28"/>
          <w:szCs w:val="28"/>
        </w:rPr>
      </w:pPr>
      <w:r>
        <w:rPr>
          <w:rFonts w:cs="Times New Roman"/>
          <w:color w:val="000000"/>
          <w:sz w:val="28"/>
          <w:szCs w:val="28"/>
        </w:rPr>
        <w:t>понимать тексты разных типов, находить в тексте заданную информацию;</w:t>
      </w:r>
    </w:p>
    <w:p w:rsidR="00C745A7" w:rsidRDefault="00AD1BE5">
      <w:pPr>
        <w:numPr>
          <w:ilvl w:val="0"/>
          <w:numId w:val="48"/>
        </w:numPr>
        <w:spacing w:line="240" w:lineRule="auto"/>
        <w:rPr>
          <w:rFonts w:cs="Times New Roman"/>
          <w:sz w:val="28"/>
          <w:szCs w:val="28"/>
        </w:rPr>
      </w:pPr>
      <w:r>
        <w:rPr>
          <w:rFonts w:cs="Times New Roman"/>
          <w:color w:val="000000"/>
          <w:sz w:val="28"/>
          <w:szCs w:val="28"/>
        </w:rPr>
        <w:t>формулировать устно и письменно на основе прочитанной (услышанной) информации простые выводы (1–2 предложения);</w:t>
      </w:r>
    </w:p>
    <w:p w:rsidR="00C745A7" w:rsidRDefault="00AD1BE5">
      <w:pPr>
        <w:numPr>
          <w:ilvl w:val="0"/>
          <w:numId w:val="48"/>
        </w:numPr>
        <w:spacing w:line="240" w:lineRule="auto"/>
        <w:rPr>
          <w:rFonts w:cs="Times New Roman"/>
          <w:sz w:val="28"/>
          <w:szCs w:val="28"/>
        </w:rPr>
      </w:pPr>
      <w:r>
        <w:rPr>
          <w:rFonts w:cs="Times New Roman"/>
          <w:color w:val="000000"/>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C745A7" w:rsidRDefault="00AD1BE5">
      <w:pPr>
        <w:numPr>
          <w:ilvl w:val="0"/>
          <w:numId w:val="48"/>
        </w:numPr>
        <w:spacing w:line="240" w:lineRule="auto"/>
        <w:rPr>
          <w:rFonts w:cs="Times New Roman"/>
          <w:sz w:val="28"/>
          <w:szCs w:val="28"/>
        </w:rPr>
      </w:pPr>
      <w:r>
        <w:rPr>
          <w:rFonts w:cs="Times New Roman"/>
          <w:color w:val="000000"/>
          <w:sz w:val="28"/>
          <w:szCs w:val="28"/>
        </w:rPr>
        <w:t>определять связь предложений в тексте (с помощью личных местоимений, синонимов, союзов «и», «а», «но»);</w:t>
      </w:r>
    </w:p>
    <w:p w:rsidR="00C745A7" w:rsidRDefault="00AD1BE5">
      <w:pPr>
        <w:numPr>
          <w:ilvl w:val="0"/>
          <w:numId w:val="48"/>
        </w:numPr>
        <w:spacing w:line="240" w:lineRule="auto"/>
        <w:rPr>
          <w:rFonts w:cs="Times New Roman"/>
          <w:sz w:val="28"/>
          <w:szCs w:val="28"/>
        </w:rPr>
      </w:pPr>
      <w:r>
        <w:rPr>
          <w:rFonts w:cs="Times New Roman"/>
          <w:color w:val="000000"/>
          <w:sz w:val="28"/>
          <w:szCs w:val="28"/>
        </w:rPr>
        <w:t>определять ключевые слова в тексте;</w:t>
      </w:r>
    </w:p>
    <w:p w:rsidR="00C745A7" w:rsidRDefault="00AD1BE5">
      <w:pPr>
        <w:numPr>
          <w:ilvl w:val="0"/>
          <w:numId w:val="48"/>
        </w:numPr>
        <w:spacing w:line="240" w:lineRule="auto"/>
        <w:rPr>
          <w:rFonts w:cs="Times New Roman"/>
          <w:sz w:val="28"/>
          <w:szCs w:val="28"/>
        </w:rPr>
      </w:pPr>
      <w:r>
        <w:rPr>
          <w:rFonts w:cs="Times New Roman"/>
          <w:color w:val="000000"/>
          <w:sz w:val="28"/>
          <w:szCs w:val="28"/>
        </w:rPr>
        <w:t>определять тему текста и основную мысль текста;</w:t>
      </w:r>
    </w:p>
    <w:p w:rsidR="00C745A7" w:rsidRDefault="00AD1BE5">
      <w:pPr>
        <w:numPr>
          <w:ilvl w:val="0"/>
          <w:numId w:val="48"/>
        </w:numPr>
        <w:spacing w:line="240" w:lineRule="auto"/>
        <w:rPr>
          <w:rFonts w:cs="Times New Roman"/>
          <w:sz w:val="28"/>
          <w:szCs w:val="28"/>
        </w:rPr>
      </w:pPr>
      <w:r>
        <w:rPr>
          <w:rFonts w:cs="Times New Roman"/>
          <w:color w:val="000000"/>
          <w:sz w:val="28"/>
          <w:szCs w:val="28"/>
        </w:rPr>
        <w:t>выявлять части текста (абзацы) и отражать с помощью ключевых слов или предложений их смысловое содержание;</w:t>
      </w:r>
    </w:p>
    <w:p w:rsidR="00C745A7" w:rsidRDefault="00AD1BE5">
      <w:pPr>
        <w:numPr>
          <w:ilvl w:val="0"/>
          <w:numId w:val="48"/>
        </w:numPr>
        <w:spacing w:line="240" w:lineRule="auto"/>
        <w:rPr>
          <w:rFonts w:cs="Times New Roman"/>
          <w:sz w:val="28"/>
          <w:szCs w:val="28"/>
        </w:rPr>
      </w:pPr>
      <w:r>
        <w:rPr>
          <w:rFonts w:cs="Times New Roman"/>
          <w:color w:val="000000"/>
          <w:sz w:val="28"/>
          <w:szCs w:val="28"/>
        </w:rPr>
        <w:t>составлять план текста, создавать по нему текст и корректировать текст;</w:t>
      </w:r>
    </w:p>
    <w:p w:rsidR="00C745A7" w:rsidRDefault="00AD1BE5">
      <w:pPr>
        <w:numPr>
          <w:ilvl w:val="0"/>
          <w:numId w:val="48"/>
        </w:numPr>
        <w:spacing w:line="240" w:lineRule="auto"/>
        <w:rPr>
          <w:rFonts w:cs="Times New Roman"/>
          <w:sz w:val="28"/>
          <w:szCs w:val="28"/>
        </w:rPr>
      </w:pPr>
      <w:r>
        <w:rPr>
          <w:rFonts w:cs="Times New Roman"/>
          <w:color w:val="000000"/>
          <w:sz w:val="28"/>
          <w:szCs w:val="28"/>
        </w:rPr>
        <w:t>писать подробное изложение по заданному, коллективно или самостоятельно составленному плану;</w:t>
      </w:r>
    </w:p>
    <w:p w:rsidR="00C745A7" w:rsidRDefault="00AD1BE5">
      <w:pPr>
        <w:numPr>
          <w:ilvl w:val="0"/>
          <w:numId w:val="48"/>
        </w:numPr>
        <w:spacing w:line="240" w:lineRule="auto"/>
        <w:rPr>
          <w:rFonts w:cs="Times New Roman"/>
          <w:sz w:val="28"/>
          <w:szCs w:val="28"/>
        </w:rPr>
      </w:pPr>
      <w:r>
        <w:rPr>
          <w:rFonts w:cs="Times New Roman"/>
          <w:color w:val="000000"/>
          <w:sz w:val="28"/>
          <w:szCs w:val="28"/>
        </w:rPr>
        <w:t>объяснять своими словами значение изученных понятий, использовать изученные понятия в процессе решения учебных задач;</w:t>
      </w:r>
    </w:p>
    <w:p w:rsidR="00C745A7" w:rsidRDefault="00AD1BE5">
      <w:pPr>
        <w:numPr>
          <w:ilvl w:val="0"/>
          <w:numId w:val="48"/>
        </w:numPr>
        <w:spacing w:line="240" w:lineRule="auto"/>
        <w:rPr>
          <w:rFonts w:cs="Times New Roman"/>
          <w:sz w:val="28"/>
          <w:szCs w:val="28"/>
        </w:rPr>
      </w:pPr>
      <w:r>
        <w:rPr>
          <w:rFonts w:cs="Times New Roman"/>
          <w:color w:val="000000"/>
          <w:sz w:val="28"/>
          <w:szCs w:val="28"/>
        </w:rPr>
        <w:t>уточнять значение слова с помощью толкового словаря.</w:t>
      </w:r>
    </w:p>
    <w:p w:rsidR="00C745A7" w:rsidRDefault="00AD1BE5">
      <w:pPr>
        <w:spacing w:line="240" w:lineRule="auto"/>
        <w:ind w:left="120"/>
        <w:rPr>
          <w:rFonts w:cs="Times New Roman"/>
          <w:sz w:val="28"/>
          <w:szCs w:val="28"/>
        </w:rPr>
      </w:pPr>
      <w:r>
        <w:rPr>
          <w:rFonts w:cs="Times New Roman"/>
          <w:b/>
          <w:color w:val="000000"/>
          <w:sz w:val="28"/>
          <w:szCs w:val="28"/>
        </w:rPr>
        <w:t>4 КЛАСС</w:t>
      </w:r>
    </w:p>
    <w:p w:rsidR="00C745A7" w:rsidRDefault="00AD1BE5">
      <w:pPr>
        <w:spacing w:line="240" w:lineRule="auto"/>
        <w:ind w:left="120"/>
        <w:rPr>
          <w:rFonts w:cs="Times New Roman"/>
          <w:sz w:val="28"/>
          <w:szCs w:val="28"/>
        </w:rPr>
      </w:pPr>
      <w:r>
        <w:rPr>
          <w:rFonts w:cs="Times New Roman"/>
          <w:color w:val="000000"/>
          <w:sz w:val="28"/>
          <w:szCs w:val="28"/>
        </w:rPr>
        <w:t xml:space="preserve">К концу обучения </w:t>
      </w:r>
      <w:r>
        <w:rPr>
          <w:rFonts w:cs="Times New Roman"/>
          <w:b/>
          <w:color w:val="000000"/>
          <w:sz w:val="28"/>
          <w:szCs w:val="28"/>
        </w:rPr>
        <w:t>в четвёртом классе</w:t>
      </w:r>
      <w:r>
        <w:rPr>
          <w:rFonts w:cs="Times New Roman"/>
          <w:color w:val="000000"/>
          <w:sz w:val="28"/>
          <w:szCs w:val="28"/>
        </w:rPr>
        <w:t xml:space="preserve"> обучающийся научится:</w:t>
      </w:r>
    </w:p>
    <w:p w:rsidR="00C745A7" w:rsidRDefault="00AD1BE5">
      <w:pPr>
        <w:numPr>
          <w:ilvl w:val="0"/>
          <w:numId w:val="49"/>
        </w:numPr>
        <w:spacing w:line="240" w:lineRule="auto"/>
        <w:rPr>
          <w:rFonts w:cs="Times New Roman"/>
          <w:sz w:val="28"/>
          <w:szCs w:val="28"/>
        </w:rPr>
      </w:pPr>
      <w:r>
        <w:rPr>
          <w:rFonts w:cs="Times New Roman"/>
          <w:color w:val="000000"/>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C745A7" w:rsidRDefault="00AD1BE5">
      <w:pPr>
        <w:numPr>
          <w:ilvl w:val="0"/>
          <w:numId w:val="49"/>
        </w:numPr>
        <w:spacing w:line="240" w:lineRule="auto"/>
        <w:rPr>
          <w:rFonts w:cs="Times New Roman"/>
          <w:sz w:val="28"/>
          <w:szCs w:val="28"/>
        </w:rPr>
      </w:pPr>
      <w:r>
        <w:rPr>
          <w:rFonts w:cs="Times New Roman"/>
          <w:color w:val="000000"/>
          <w:sz w:val="28"/>
          <w:szCs w:val="28"/>
        </w:rPr>
        <w:t>объяснять роль языка как основного средства общения;</w:t>
      </w:r>
    </w:p>
    <w:p w:rsidR="00C745A7" w:rsidRDefault="00AD1BE5">
      <w:pPr>
        <w:numPr>
          <w:ilvl w:val="0"/>
          <w:numId w:val="49"/>
        </w:numPr>
        <w:spacing w:line="240" w:lineRule="auto"/>
        <w:rPr>
          <w:rFonts w:cs="Times New Roman"/>
          <w:sz w:val="28"/>
          <w:szCs w:val="28"/>
        </w:rPr>
      </w:pPr>
      <w:r>
        <w:rPr>
          <w:rFonts w:cs="Times New Roman"/>
          <w:color w:val="000000"/>
          <w:sz w:val="28"/>
          <w:szCs w:val="28"/>
        </w:rPr>
        <w:t>объяснять роль русского языка как государственного языка Российской Федерации и языка межнационального общения;</w:t>
      </w:r>
    </w:p>
    <w:p w:rsidR="00C745A7" w:rsidRDefault="00AD1BE5">
      <w:pPr>
        <w:numPr>
          <w:ilvl w:val="0"/>
          <w:numId w:val="49"/>
        </w:numPr>
        <w:spacing w:line="240" w:lineRule="auto"/>
        <w:rPr>
          <w:rFonts w:cs="Times New Roman"/>
          <w:sz w:val="28"/>
          <w:szCs w:val="28"/>
        </w:rPr>
      </w:pPr>
      <w:r>
        <w:rPr>
          <w:rFonts w:cs="Times New Roman"/>
          <w:color w:val="000000"/>
          <w:sz w:val="28"/>
          <w:szCs w:val="28"/>
        </w:rPr>
        <w:lastRenderedPageBreak/>
        <w:t>осознавать правильную устную и письменную речь как показатель общей культуры человека;</w:t>
      </w:r>
    </w:p>
    <w:p w:rsidR="00C745A7" w:rsidRDefault="00AD1BE5">
      <w:pPr>
        <w:numPr>
          <w:ilvl w:val="0"/>
          <w:numId w:val="49"/>
        </w:numPr>
        <w:spacing w:line="240" w:lineRule="auto"/>
        <w:rPr>
          <w:rFonts w:cs="Times New Roman"/>
          <w:sz w:val="28"/>
          <w:szCs w:val="28"/>
        </w:rPr>
      </w:pPr>
      <w:r>
        <w:rPr>
          <w:rFonts w:cs="Times New Roman"/>
          <w:color w:val="000000"/>
          <w:sz w:val="28"/>
          <w:szCs w:val="28"/>
        </w:rPr>
        <w:t>проводить звуко-буквенный разбор слов (в соответствии с предложенным в учебнике алгоритмом);</w:t>
      </w:r>
    </w:p>
    <w:p w:rsidR="00C745A7" w:rsidRDefault="00AD1BE5">
      <w:pPr>
        <w:numPr>
          <w:ilvl w:val="0"/>
          <w:numId w:val="49"/>
        </w:numPr>
        <w:spacing w:line="240" w:lineRule="auto"/>
        <w:rPr>
          <w:rFonts w:cs="Times New Roman"/>
          <w:sz w:val="28"/>
          <w:szCs w:val="28"/>
        </w:rPr>
      </w:pPr>
      <w:r>
        <w:rPr>
          <w:rFonts w:cs="Times New Roman"/>
          <w:color w:val="000000"/>
          <w:sz w:val="28"/>
          <w:szCs w:val="28"/>
        </w:rPr>
        <w:t>подбирать к предложенным словам синонимы; подбирать к предложенным словам антонимы;</w:t>
      </w:r>
    </w:p>
    <w:p w:rsidR="00C745A7" w:rsidRDefault="00AD1BE5">
      <w:pPr>
        <w:numPr>
          <w:ilvl w:val="0"/>
          <w:numId w:val="49"/>
        </w:numPr>
        <w:spacing w:line="240" w:lineRule="auto"/>
        <w:rPr>
          <w:rFonts w:cs="Times New Roman"/>
          <w:sz w:val="28"/>
          <w:szCs w:val="28"/>
        </w:rPr>
      </w:pPr>
      <w:r>
        <w:rPr>
          <w:rFonts w:cs="Times New Roman"/>
          <w:color w:val="000000"/>
          <w:sz w:val="28"/>
          <w:szCs w:val="28"/>
        </w:rPr>
        <w:t>выявлять в речи слова, значение которых требует уточнения, определять значение слова по контексту;</w:t>
      </w:r>
    </w:p>
    <w:p w:rsidR="00C745A7" w:rsidRDefault="00AD1BE5">
      <w:pPr>
        <w:numPr>
          <w:ilvl w:val="0"/>
          <w:numId w:val="49"/>
        </w:numPr>
        <w:spacing w:line="240" w:lineRule="auto"/>
        <w:rPr>
          <w:rFonts w:cs="Times New Roman"/>
          <w:sz w:val="28"/>
          <w:szCs w:val="28"/>
        </w:rPr>
      </w:pPr>
      <w:r>
        <w:rPr>
          <w:rFonts w:cs="Times New Roman"/>
          <w:color w:val="000000"/>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745A7" w:rsidRDefault="00AD1BE5">
      <w:pPr>
        <w:numPr>
          <w:ilvl w:val="0"/>
          <w:numId w:val="49"/>
        </w:numPr>
        <w:spacing w:line="240" w:lineRule="auto"/>
        <w:rPr>
          <w:rFonts w:cs="Times New Roman"/>
          <w:sz w:val="28"/>
          <w:szCs w:val="28"/>
        </w:rPr>
      </w:pPr>
      <w:r>
        <w:rPr>
          <w:rFonts w:cs="Times New Roman"/>
          <w:color w:val="000000"/>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C745A7" w:rsidRDefault="00AD1BE5">
      <w:pPr>
        <w:numPr>
          <w:ilvl w:val="0"/>
          <w:numId w:val="49"/>
        </w:numPr>
        <w:spacing w:line="240" w:lineRule="auto"/>
        <w:rPr>
          <w:rFonts w:cs="Times New Roman"/>
          <w:sz w:val="28"/>
          <w:szCs w:val="28"/>
        </w:rPr>
      </w:pPr>
      <w:r>
        <w:rPr>
          <w:rFonts w:cs="Times New Roman"/>
          <w:color w:val="000000"/>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C745A7" w:rsidRDefault="00AD1BE5">
      <w:pPr>
        <w:numPr>
          <w:ilvl w:val="0"/>
          <w:numId w:val="49"/>
        </w:numPr>
        <w:spacing w:line="240" w:lineRule="auto"/>
        <w:rPr>
          <w:rFonts w:cs="Times New Roman"/>
          <w:sz w:val="28"/>
          <w:szCs w:val="28"/>
        </w:rPr>
      </w:pPr>
      <w:r>
        <w:rPr>
          <w:rFonts w:cs="Times New Roman"/>
          <w:color w:val="000000"/>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C745A7" w:rsidRDefault="00AD1BE5">
      <w:pPr>
        <w:numPr>
          <w:ilvl w:val="0"/>
          <w:numId w:val="49"/>
        </w:numPr>
        <w:spacing w:line="240" w:lineRule="auto"/>
        <w:rPr>
          <w:rFonts w:cs="Times New Roman"/>
          <w:sz w:val="28"/>
          <w:szCs w:val="28"/>
        </w:rPr>
      </w:pPr>
      <w:r>
        <w:rPr>
          <w:rFonts w:cs="Times New Roman"/>
          <w:color w:val="000000"/>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745A7" w:rsidRDefault="00AD1BE5">
      <w:pPr>
        <w:numPr>
          <w:ilvl w:val="0"/>
          <w:numId w:val="49"/>
        </w:numPr>
        <w:spacing w:line="240" w:lineRule="auto"/>
        <w:rPr>
          <w:rFonts w:cs="Times New Roman"/>
          <w:sz w:val="28"/>
          <w:szCs w:val="28"/>
        </w:rPr>
      </w:pPr>
      <w:r>
        <w:rPr>
          <w:rFonts w:cs="Times New Roman"/>
          <w:color w:val="000000"/>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C745A7" w:rsidRDefault="00AD1BE5">
      <w:pPr>
        <w:numPr>
          <w:ilvl w:val="0"/>
          <w:numId w:val="49"/>
        </w:numPr>
        <w:spacing w:line="240" w:lineRule="auto"/>
        <w:rPr>
          <w:rFonts w:cs="Times New Roman"/>
          <w:sz w:val="28"/>
          <w:szCs w:val="28"/>
        </w:rPr>
      </w:pPr>
      <w:r>
        <w:rPr>
          <w:rFonts w:cs="Times New Roman"/>
          <w:color w:val="000000"/>
          <w:sz w:val="28"/>
          <w:szCs w:val="28"/>
        </w:rPr>
        <w:t>различать предложение, словосочетание и слово;</w:t>
      </w:r>
    </w:p>
    <w:p w:rsidR="00C745A7" w:rsidRDefault="00AD1BE5">
      <w:pPr>
        <w:numPr>
          <w:ilvl w:val="0"/>
          <w:numId w:val="49"/>
        </w:numPr>
        <w:spacing w:line="240" w:lineRule="auto"/>
        <w:rPr>
          <w:rFonts w:cs="Times New Roman"/>
          <w:sz w:val="28"/>
          <w:szCs w:val="28"/>
        </w:rPr>
      </w:pPr>
      <w:r>
        <w:rPr>
          <w:rFonts w:cs="Times New Roman"/>
          <w:color w:val="000000"/>
          <w:sz w:val="28"/>
          <w:szCs w:val="28"/>
        </w:rPr>
        <w:t>классифицировать предложения по цели высказывания и по эмоциональной окраске;</w:t>
      </w:r>
    </w:p>
    <w:p w:rsidR="00C745A7" w:rsidRDefault="00AD1BE5">
      <w:pPr>
        <w:numPr>
          <w:ilvl w:val="0"/>
          <w:numId w:val="49"/>
        </w:numPr>
        <w:spacing w:line="240" w:lineRule="auto"/>
        <w:rPr>
          <w:rFonts w:cs="Times New Roman"/>
          <w:sz w:val="28"/>
          <w:szCs w:val="28"/>
        </w:rPr>
      </w:pPr>
      <w:r>
        <w:rPr>
          <w:rFonts w:cs="Times New Roman"/>
          <w:color w:val="000000"/>
          <w:sz w:val="28"/>
          <w:szCs w:val="28"/>
        </w:rPr>
        <w:t>различать распространённые и нераспространённые предложения;</w:t>
      </w:r>
    </w:p>
    <w:p w:rsidR="00C745A7" w:rsidRDefault="00AD1BE5">
      <w:pPr>
        <w:numPr>
          <w:ilvl w:val="0"/>
          <w:numId w:val="49"/>
        </w:numPr>
        <w:spacing w:line="240" w:lineRule="auto"/>
        <w:rPr>
          <w:rFonts w:cs="Times New Roman"/>
          <w:sz w:val="28"/>
          <w:szCs w:val="28"/>
        </w:rPr>
      </w:pPr>
      <w:r>
        <w:rPr>
          <w:rFonts w:cs="Times New Roman"/>
          <w:color w:val="000000"/>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745A7" w:rsidRDefault="00AD1BE5">
      <w:pPr>
        <w:numPr>
          <w:ilvl w:val="0"/>
          <w:numId w:val="49"/>
        </w:numPr>
        <w:spacing w:line="240" w:lineRule="auto"/>
        <w:rPr>
          <w:rFonts w:cs="Times New Roman"/>
          <w:sz w:val="28"/>
          <w:szCs w:val="28"/>
        </w:rPr>
      </w:pPr>
      <w:r>
        <w:rPr>
          <w:rFonts w:cs="Times New Roman"/>
          <w:color w:val="000000"/>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C745A7" w:rsidRDefault="00AD1BE5">
      <w:pPr>
        <w:numPr>
          <w:ilvl w:val="0"/>
          <w:numId w:val="49"/>
        </w:numPr>
        <w:spacing w:line="240" w:lineRule="auto"/>
        <w:rPr>
          <w:rFonts w:cs="Times New Roman"/>
          <w:sz w:val="28"/>
          <w:szCs w:val="28"/>
        </w:rPr>
      </w:pPr>
      <w:r>
        <w:rPr>
          <w:rFonts w:cs="Times New Roman"/>
          <w:color w:val="000000"/>
          <w:sz w:val="28"/>
          <w:szCs w:val="28"/>
        </w:rPr>
        <w:lastRenderedPageBreak/>
        <w:t>производить синтаксический разбор простого предложения;</w:t>
      </w:r>
    </w:p>
    <w:p w:rsidR="00C745A7" w:rsidRDefault="00AD1BE5">
      <w:pPr>
        <w:numPr>
          <w:ilvl w:val="0"/>
          <w:numId w:val="49"/>
        </w:numPr>
        <w:spacing w:line="240" w:lineRule="auto"/>
        <w:rPr>
          <w:rFonts w:cs="Times New Roman"/>
          <w:sz w:val="28"/>
          <w:szCs w:val="28"/>
        </w:rPr>
      </w:pPr>
      <w:r>
        <w:rPr>
          <w:rFonts w:cs="Times New Roman"/>
          <w:color w:val="000000"/>
          <w:sz w:val="28"/>
          <w:szCs w:val="28"/>
        </w:rPr>
        <w:t>находить место орфограммы в слове и между словами по изученным правилам;</w:t>
      </w:r>
    </w:p>
    <w:p w:rsidR="00C745A7" w:rsidRDefault="00AD1BE5">
      <w:pPr>
        <w:numPr>
          <w:ilvl w:val="0"/>
          <w:numId w:val="49"/>
        </w:numPr>
        <w:spacing w:line="240" w:lineRule="auto"/>
        <w:rPr>
          <w:rFonts w:cs="Times New Roman"/>
          <w:sz w:val="28"/>
          <w:szCs w:val="28"/>
        </w:rPr>
      </w:pPr>
      <w:r>
        <w:rPr>
          <w:rFonts w:cs="Times New Roman"/>
          <w:color w:val="000000"/>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C745A7" w:rsidRDefault="00AD1BE5">
      <w:pPr>
        <w:numPr>
          <w:ilvl w:val="0"/>
          <w:numId w:val="49"/>
        </w:numPr>
        <w:spacing w:line="240" w:lineRule="auto"/>
        <w:rPr>
          <w:rFonts w:cs="Times New Roman"/>
          <w:sz w:val="28"/>
          <w:szCs w:val="28"/>
        </w:rPr>
      </w:pPr>
      <w:r>
        <w:rPr>
          <w:rFonts w:cs="Times New Roman"/>
          <w:color w:val="000000"/>
          <w:sz w:val="28"/>
          <w:szCs w:val="28"/>
        </w:rPr>
        <w:t>правильно списывать тексты объёмом не более 85 слов;</w:t>
      </w:r>
    </w:p>
    <w:p w:rsidR="00C745A7" w:rsidRDefault="00AD1BE5">
      <w:pPr>
        <w:numPr>
          <w:ilvl w:val="0"/>
          <w:numId w:val="49"/>
        </w:numPr>
        <w:spacing w:line="240" w:lineRule="auto"/>
        <w:rPr>
          <w:rFonts w:cs="Times New Roman"/>
          <w:sz w:val="28"/>
          <w:szCs w:val="28"/>
        </w:rPr>
      </w:pPr>
      <w:r>
        <w:rPr>
          <w:rFonts w:cs="Times New Roman"/>
          <w:color w:val="000000"/>
          <w:sz w:val="28"/>
          <w:szCs w:val="28"/>
        </w:rPr>
        <w:t>писать под диктовку тексты объёмом не более 80 слов с учётом изученных правил правописания;</w:t>
      </w:r>
    </w:p>
    <w:p w:rsidR="00C745A7" w:rsidRDefault="00AD1BE5">
      <w:pPr>
        <w:numPr>
          <w:ilvl w:val="0"/>
          <w:numId w:val="49"/>
        </w:numPr>
        <w:spacing w:line="240" w:lineRule="auto"/>
        <w:rPr>
          <w:rFonts w:cs="Times New Roman"/>
          <w:sz w:val="28"/>
          <w:szCs w:val="28"/>
        </w:rPr>
      </w:pPr>
      <w:r>
        <w:rPr>
          <w:rFonts w:cs="Times New Roman"/>
          <w:color w:val="000000"/>
          <w:sz w:val="28"/>
          <w:szCs w:val="28"/>
        </w:rPr>
        <w:t>находить и исправлять орфографические и пунктуационные ошибки по изученным правилам;</w:t>
      </w:r>
    </w:p>
    <w:p w:rsidR="00C745A7" w:rsidRDefault="00AD1BE5">
      <w:pPr>
        <w:numPr>
          <w:ilvl w:val="0"/>
          <w:numId w:val="49"/>
        </w:numPr>
        <w:spacing w:line="240" w:lineRule="auto"/>
        <w:rPr>
          <w:rFonts w:cs="Times New Roman"/>
          <w:sz w:val="28"/>
          <w:szCs w:val="28"/>
        </w:rPr>
      </w:pPr>
      <w:r>
        <w:rPr>
          <w:rFonts w:cs="Times New Roman"/>
          <w:color w:val="000000"/>
          <w:sz w:val="28"/>
          <w:szCs w:val="28"/>
        </w:rPr>
        <w:t>осознавать ситуацию общения (с какой целью, с кем, где происходит общение); выбирать языковые средства в ситуации общения;</w:t>
      </w:r>
    </w:p>
    <w:p w:rsidR="00C745A7" w:rsidRDefault="00AD1BE5">
      <w:pPr>
        <w:numPr>
          <w:ilvl w:val="0"/>
          <w:numId w:val="49"/>
        </w:numPr>
        <w:spacing w:line="240" w:lineRule="auto"/>
        <w:rPr>
          <w:rFonts w:cs="Times New Roman"/>
          <w:sz w:val="28"/>
          <w:szCs w:val="28"/>
        </w:rPr>
      </w:pPr>
      <w:r>
        <w:rPr>
          <w:rFonts w:cs="Times New Roman"/>
          <w:color w:val="000000"/>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C745A7" w:rsidRDefault="00AD1BE5">
      <w:pPr>
        <w:numPr>
          <w:ilvl w:val="0"/>
          <w:numId w:val="49"/>
        </w:numPr>
        <w:spacing w:line="240" w:lineRule="auto"/>
        <w:rPr>
          <w:rFonts w:cs="Times New Roman"/>
          <w:sz w:val="28"/>
          <w:szCs w:val="28"/>
        </w:rPr>
      </w:pPr>
      <w:r>
        <w:rPr>
          <w:rFonts w:cs="Times New Roman"/>
          <w:color w:val="000000"/>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C745A7" w:rsidRDefault="00AD1BE5">
      <w:pPr>
        <w:numPr>
          <w:ilvl w:val="0"/>
          <w:numId w:val="49"/>
        </w:numPr>
        <w:spacing w:line="240" w:lineRule="auto"/>
        <w:rPr>
          <w:rFonts w:cs="Times New Roman"/>
          <w:sz w:val="28"/>
          <w:szCs w:val="28"/>
        </w:rPr>
      </w:pPr>
      <w:r>
        <w:rPr>
          <w:rFonts w:cs="Times New Roman"/>
          <w:color w:val="000000"/>
          <w:sz w:val="28"/>
          <w:szCs w:val="28"/>
        </w:rPr>
        <w:t>определять тему и основную мысль текста; самостоятельно озаглавливать текст с использованием темы или основной мысли;</w:t>
      </w:r>
    </w:p>
    <w:p w:rsidR="00C745A7" w:rsidRDefault="00AD1BE5">
      <w:pPr>
        <w:numPr>
          <w:ilvl w:val="0"/>
          <w:numId w:val="49"/>
        </w:numPr>
        <w:spacing w:line="240" w:lineRule="auto"/>
        <w:rPr>
          <w:rFonts w:cs="Times New Roman"/>
          <w:sz w:val="28"/>
          <w:szCs w:val="28"/>
        </w:rPr>
      </w:pPr>
      <w:r>
        <w:rPr>
          <w:rFonts w:cs="Times New Roman"/>
          <w:color w:val="000000"/>
          <w:sz w:val="28"/>
          <w:szCs w:val="28"/>
        </w:rPr>
        <w:t>корректировать порядок предложений и частей текста;</w:t>
      </w:r>
    </w:p>
    <w:p w:rsidR="00C745A7" w:rsidRDefault="00AD1BE5">
      <w:pPr>
        <w:numPr>
          <w:ilvl w:val="0"/>
          <w:numId w:val="49"/>
        </w:numPr>
        <w:spacing w:line="240" w:lineRule="auto"/>
        <w:rPr>
          <w:rFonts w:cs="Times New Roman"/>
          <w:sz w:val="28"/>
          <w:szCs w:val="28"/>
        </w:rPr>
      </w:pPr>
      <w:r>
        <w:rPr>
          <w:rFonts w:cs="Times New Roman"/>
          <w:color w:val="000000"/>
          <w:sz w:val="28"/>
          <w:szCs w:val="28"/>
        </w:rPr>
        <w:t>составлять план к заданным текстам;</w:t>
      </w:r>
    </w:p>
    <w:p w:rsidR="00C745A7" w:rsidRDefault="00AD1BE5">
      <w:pPr>
        <w:numPr>
          <w:ilvl w:val="0"/>
          <w:numId w:val="49"/>
        </w:numPr>
        <w:spacing w:line="240" w:lineRule="auto"/>
        <w:rPr>
          <w:rFonts w:cs="Times New Roman"/>
          <w:sz w:val="28"/>
          <w:szCs w:val="28"/>
        </w:rPr>
      </w:pPr>
      <w:r>
        <w:rPr>
          <w:rFonts w:cs="Times New Roman"/>
          <w:color w:val="000000"/>
          <w:sz w:val="28"/>
          <w:szCs w:val="28"/>
        </w:rPr>
        <w:t>осуществлять подробный пересказ текста (устно и письменно);</w:t>
      </w:r>
    </w:p>
    <w:p w:rsidR="00C745A7" w:rsidRDefault="00AD1BE5">
      <w:pPr>
        <w:numPr>
          <w:ilvl w:val="0"/>
          <w:numId w:val="49"/>
        </w:numPr>
        <w:spacing w:line="240" w:lineRule="auto"/>
        <w:rPr>
          <w:rFonts w:cs="Times New Roman"/>
          <w:sz w:val="28"/>
          <w:szCs w:val="28"/>
        </w:rPr>
      </w:pPr>
      <w:r>
        <w:rPr>
          <w:rFonts w:cs="Times New Roman"/>
          <w:color w:val="000000"/>
          <w:sz w:val="28"/>
          <w:szCs w:val="28"/>
        </w:rPr>
        <w:t>осуществлять выборочный пересказ текста (устно);</w:t>
      </w:r>
    </w:p>
    <w:p w:rsidR="00C745A7" w:rsidRDefault="00AD1BE5">
      <w:pPr>
        <w:numPr>
          <w:ilvl w:val="0"/>
          <w:numId w:val="49"/>
        </w:numPr>
        <w:spacing w:line="240" w:lineRule="auto"/>
        <w:rPr>
          <w:rFonts w:cs="Times New Roman"/>
          <w:sz w:val="28"/>
          <w:szCs w:val="28"/>
        </w:rPr>
      </w:pPr>
      <w:r>
        <w:rPr>
          <w:rFonts w:cs="Times New Roman"/>
          <w:color w:val="000000"/>
          <w:sz w:val="28"/>
          <w:szCs w:val="28"/>
        </w:rPr>
        <w:t>писать (после предварительной подготовки) сочинения по заданным темам;</w:t>
      </w:r>
    </w:p>
    <w:p w:rsidR="00C745A7" w:rsidRDefault="00AD1BE5">
      <w:pPr>
        <w:numPr>
          <w:ilvl w:val="0"/>
          <w:numId w:val="49"/>
        </w:numPr>
        <w:spacing w:line="240" w:lineRule="auto"/>
        <w:rPr>
          <w:rFonts w:cs="Times New Roman"/>
          <w:sz w:val="28"/>
          <w:szCs w:val="28"/>
        </w:rPr>
      </w:pPr>
      <w:r>
        <w:rPr>
          <w:rFonts w:cs="Times New Roman"/>
          <w:color w:val="000000"/>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C745A7" w:rsidRDefault="00AD1BE5">
      <w:pPr>
        <w:numPr>
          <w:ilvl w:val="0"/>
          <w:numId w:val="49"/>
        </w:numPr>
        <w:spacing w:line="240" w:lineRule="auto"/>
        <w:rPr>
          <w:rFonts w:cs="Times New Roman"/>
          <w:sz w:val="28"/>
          <w:szCs w:val="28"/>
        </w:rPr>
      </w:pPr>
      <w:r>
        <w:rPr>
          <w:rFonts w:cs="Times New Roman"/>
          <w:color w:val="000000"/>
          <w:sz w:val="28"/>
          <w:szCs w:val="28"/>
        </w:rPr>
        <w:t>объяснять своими словами значение изученных понятий; использовать изученные понятия;</w:t>
      </w:r>
    </w:p>
    <w:p w:rsidR="00C745A7" w:rsidRDefault="00AD1BE5">
      <w:pPr>
        <w:numPr>
          <w:ilvl w:val="0"/>
          <w:numId w:val="49"/>
        </w:numPr>
        <w:spacing w:line="240" w:lineRule="auto"/>
        <w:rPr>
          <w:rFonts w:cs="Times New Roman"/>
          <w:sz w:val="28"/>
          <w:szCs w:val="28"/>
        </w:rPr>
      </w:pPr>
      <w:r>
        <w:rPr>
          <w:rFonts w:cs="Times New Roman"/>
          <w:color w:val="000000"/>
          <w:sz w:val="28"/>
          <w:szCs w:val="28"/>
        </w:rPr>
        <w:lastRenderedPageBreak/>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C745A7" w:rsidRDefault="00C745A7">
      <w:pPr>
        <w:rPr>
          <w:rFonts w:cs="Times New Roman"/>
          <w:sz w:val="24"/>
          <w:szCs w:val="24"/>
        </w:rPr>
      </w:pPr>
    </w:p>
    <w:p w:rsidR="00C745A7" w:rsidRDefault="00C745A7">
      <w:pPr>
        <w:rPr>
          <w:rFonts w:cs="Times New Roman"/>
          <w:sz w:val="24"/>
          <w:szCs w:val="24"/>
        </w:rPr>
      </w:pPr>
    </w:p>
    <w:p w:rsidR="00C745A7" w:rsidRDefault="00AD1BE5">
      <w:pPr>
        <w:keepNext/>
        <w:keepLines/>
        <w:spacing w:after="5" w:line="268" w:lineRule="auto"/>
        <w:ind w:left="130" w:hanging="10"/>
        <w:jc w:val="center"/>
        <w:outlineLvl w:val="0"/>
        <w:rPr>
          <w:rFonts w:eastAsia="Times New Roman" w:cs="Times New Roman"/>
          <w:b/>
          <w:color w:val="000000"/>
          <w:sz w:val="28"/>
        </w:rPr>
      </w:pPr>
      <w:r>
        <w:rPr>
          <w:rFonts w:eastAsia="Times New Roman" w:cs="Times New Roman"/>
          <w:b/>
          <w:color w:val="000000"/>
          <w:sz w:val="28"/>
        </w:rPr>
        <w:t>ТЕМАТИЧЕСКОЕ ПЛАНИРОВАНИЕ</w:t>
      </w:r>
    </w:p>
    <w:p w:rsidR="00C745A7" w:rsidRDefault="00AD1BE5">
      <w:pPr>
        <w:keepNext/>
        <w:keepLines/>
        <w:spacing w:after="5" w:line="268" w:lineRule="auto"/>
        <w:ind w:left="130" w:hanging="10"/>
        <w:outlineLvl w:val="0"/>
        <w:rPr>
          <w:rFonts w:eastAsia="Times New Roman" w:cs="Times New Roman"/>
          <w:b/>
          <w:color w:val="000000"/>
          <w:sz w:val="28"/>
        </w:rPr>
      </w:pPr>
      <w:r>
        <w:rPr>
          <w:rFonts w:eastAsia="Times New Roman" w:cs="Times New Roman"/>
          <w:b/>
          <w:color w:val="000000"/>
          <w:sz w:val="28"/>
        </w:rPr>
        <w:t xml:space="preserve">1 КЛАСС </w:t>
      </w:r>
      <w:r>
        <w:rPr>
          <w:rFonts w:eastAsia="Calibri" w:cs="Times New Roman"/>
          <w:color w:val="000000"/>
        </w:rPr>
        <w:t xml:space="preserve"> </w:t>
      </w:r>
    </w:p>
    <w:tbl>
      <w:tblPr>
        <w:tblStyle w:val="afff1"/>
        <w:tblW w:w="9813" w:type="dxa"/>
        <w:tblInd w:w="108" w:type="dxa"/>
        <w:tblLook w:val="04A0" w:firstRow="1" w:lastRow="0" w:firstColumn="1" w:lastColumn="0" w:noHBand="0" w:noVBand="1"/>
      </w:tblPr>
      <w:tblGrid>
        <w:gridCol w:w="996"/>
        <w:gridCol w:w="2049"/>
        <w:gridCol w:w="1151"/>
        <w:gridCol w:w="1299"/>
        <w:gridCol w:w="1022"/>
        <w:gridCol w:w="1030"/>
        <w:gridCol w:w="2266"/>
      </w:tblGrid>
      <w:tr w:rsidR="00C745A7">
        <w:trPr>
          <w:trHeight w:val="64"/>
        </w:trPr>
        <w:tc>
          <w:tcPr>
            <w:tcW w:w="1058" w:type="dxa"/>
            <w:vMerge w:val="restart"/>
          </w:tcPr>
          <w:p w:rsidR="00C745A7" w:rsidRDefault="00AD1BE5">
            <w:pPr>
              <w:spacing w:line="240" w:lineRule="auto"/>
              <w:jc w:val="center"/>
              <w:rPr>
                <w:rFonts w:cs="Times New Roman"/>
                <w:b/>
                <w:bCs/>
                <w:sz w:val="24"/>
                <w:szCs w:val="24"/>
              </w:rPr>
            </w:pPr>
            <w:r>
              <w:rPr>
                <w:rFonts w:cs="Times New Roman"/>
                <w:b/>
                <w:bCs/>
                <w:sz w:val="24"/>
                <w:szCs w:val="24"/>
              </w:rPr>
              <w:t>№</w:t>
            </w:r>
          </w:p>
          <w:p w:rsidR="00C745A7" w:rsidRDefault="00AD1BE5">
            <w:pPr>
              <w:spacing w:line="240" w:lineRule="auto"/>
              <w:jc w:val="center"/>
              <w:rPr>
                <w:rFonts w:cs="Times New Roman"/>
                <w:b/>
                <w:bCs/>
                <w:sz w:val="24"/>
                <w:szCs w:val="24"/>
              </w:rPr>
            </w:pPr>
            <w:r>
              <w:rPr>
                <w:rFonts w:cs="Times New Roman"/>
                <w:b/>
                <w:bCs/>
                <w:sz w:val="24"/>
                <w:szCs w:val="24"/>
              </w:rPr>
              <w:t>п</w:t>
            </w:r>
            <w:r>
              <w:rPr>
                <w:rFonts w:cs="Times New Roman"/>
                <w:b/>
                <w:bCs/>
                <w:sz w:val="24"/>
                <w:szCs w:val="24"/>
                <w:lang w:val="en-US"/>
              </w:rPr>
              <w:t>/</w:t>
            </w:r>
            <w:r>
              <w:rPr>
                <w:rFonts w:cs="Times New Roman"/>
                <w:b/>
                <w:bCs/>
                <w:sz w:val="24"/>
                <w:szCs w:val="24"/>
              </w:rPr>
              <w:t>п</w:t>
            </w:r>
          </w:p>
        </w:tc>
        <w:tc>
          <w:tcPr>
            <w:tcW w:w="1769" w:type="dxa"/>
            <w:vMerge w:val="restart"/>
          </w:tcPr>
          <w:p w:rsidR="00C745A7" w:rsidRDefault="00AD1BE5">
            <w:pPr>
              <w:spacing w:line="241" w:lineRule="auto"/>
              <w:jc w:val="center"/>
              <w:rPr>
                <w:rFonts w:eastAsia="Times New Roman" w:cs="Times New Roman"/>
                <w:b/>
                <w:bCs/>
                <w:color w:val="000000"/>
                <w:sz w:val="24"/>
                <w:szCs w:val="24"/>
              </w:rPr>
            </w:pPr>
            <w:r>
              <w:rPr>
                <w:rFonts w:eastAsia="Times New Roman" w:cs="Times New Roman"/>
                <w:b/>
                <w:bCs/>
                <w:color w:val="000000"/>
                <w:sz w:val="24"/>
                <w:szCs w:val="24"/>
              </w:rPr>
              <w:t>Наименование разделов и тем программы</w:t>
            </w:r>
          </w:p>
        </w:tc>
        <w:tc>
          <w:tcPr>
            <w:tcW w:w="4669" w:type="dxa"/>
            <w:gridSpan w:val="4"/>
          </w:tcPr>
          <w:p w:rsidR="00C745A7" w:rsidRDefault="00AD1BE5">
            <w:pPr>
              <w:spacing w:line="240" w:lineRule="auto"/>
              <w:jc w:val="center"/>
              <w:rPr>
                <w:rFonts w:cs="Times New Roman"/>
                <w:b/>
                <w:bCs/>
                <w:sz w:val="24"/>
                <w:szCs w:val="24"/>
              </w:rPr>
            </w:pPr>
            <w:r>
              <w:rPr>
                <w:rFonts w:cs="Times New Roman"/>
                <w:b/>
                <w:bCs/>
                <w:sz w:val="24"/>
                <w:szCs w:val="24"/>
              </w:rPr>
              <w:t>Количество часов</w:t>
            </w:r>
          </w:p>
        </w:tc>
        <w:tc>
          <w:tcPr>
            <w:tcW w:w="2317" w:type="dxa"/>
            <w:vMerge w:val="restart"/>
          </w:tcPr>
          <w:p w:rsidR="00C745A7" w:rsidRDefault="00AD1BE5">
            <w:pPr>
              <w:spacing w:line="259" w:lineRule="auto"/>
              <w:ind w:left="74"/>
              <w:jc w:val="center"/>
              <w:rPr>
                <w:rFonts w:eastAsia="Times New Roman" w:cs="Times New Roman"/>
                <w:b/>
                <w:bCs/>
                <w:color w:val="000000"/>
                <w:sz w:val="24"/>
                <w:szCs w:val="24"/>
              </w:rPr>
            </w:pPr>
            <w:r>
              <w:rPr>
                <w:rFonts w:eastAsia="Times New Roman" w:cs="Times New Roman"/>
                <w:b/>
                <w:bCs/>
                <w:color w:val="000000"/>
                <w:sz w:val="24"/>
                <w:szCs w:val="24"/>
              </w:rPr>
              <w:t>Электронные</w:t>
            </w:r>
          </w:p>
          <w:p w:rsidR="00C745A7" w:rsidRDefault="00AD1BE5">
            <w:pPr>
              <w:spacing w:line="240" w:lineRule="auto"/>
              <w:jc w:val="center"/>
              <w:rPr>
                <w:rFonts w:cs="Times New Roman"/>
                <w:b/>
                <w:bCs/>
                <w:sz w:val="24"/>
                <w:szCs w:val="24"/>
              </w:rPr>
            </w:pPr>
            <w:r>
              <w:rPr>
                <w:rFonts w:eastAsia="Times New Roman" w:cs="Times New Roman"/>
                <w:b/>
                <w:bCs/>
                <w:color w:val="000000"/>
                <w:sz w:val="24"/>
                <w:szCs w:val="24"/>
              </w:rPr>
              <w:t>(цифровые) образовательные ресурсы</w:t>
            </w:r>
          </w:p>
        </w:tc>
      </w:tr>
      <w:tr w:rsidR="00C745A7">
        <w:tc>
          <w:tcPr>
            <w:tcW w:w="1058" w:type="dxa"/>
            <w:vMerge/>
          </w:tcPr>
          <w:p w:rsidR="00C745A7" w:rsidRDefault="00C745A7">
            <w:pPr>
              <w:spacing w:line="240" w:lineRule="auto"/>
              <w:rPr>
                <w:rFonts w:cs="Times New Roman"/>
              </w:rPr>
            </w:pPr>
          </w:p>
        </w:tc>
        <w:tc>
          <w:tcPr>
            <w:tcW w:w="1769" w:type="dxa"/>
            <w:vMerge/>
          </w:tcPr>
          <w:p w:rsidR="00C745A7" w:rsidRDefault="00C745A7">
            <w:pPr>
              <w:spacing w:line="240" w:lineRule="auto"/>
              <w:rPr>
                <w:rFonts w:cs="Times New Roman"/>
              </w:rPr>
            </w:pPr>
          </w:p>
        </w:tc>
        <w:tc>
          <w:tcPr>
            <w:tcW w:w="1182" w:type="dxa"/>
          </w:tcPr>
          <w:p w:rsidR="00C745A7" w:rsidRDefault="00AD1BE5">
            <w:pPr>
              <w:spacing w:line="240" w:lineRule="auto"/>
              <w:jc w:val="center"/>
              <w:rPr>
                <w:rFonts w:cs="Times New Roman"/>
                <w:b/>
                <w:bCs/>
                <w:sz w:val="24"/>
                <w:szCs w:val="24"/>
              </w:rPr>
            </w:pPr>
            <w:r>
              <w:rPr>
                <w:rFonts w:cs="Times New Roman"/>
                <w:b/>
                <w:bCs/>
                <w:sz w:val="24"/>
                <w:szCs w:val="24"/>
              </w:rPr>
              <w:t>Всего</w:t>
            </w:r>
          </w:p>
        </w:tc>
        <w:tc>
          <w:tcPr>
            <w:tcW w:w="1323" w:type="dxa"/>
          </w:tcPr>
          <w:p w:rsidR="00C745A7" w:rsidRDefault="00AD1BE5">
            <w:pPr>
              <w:spacing w:line="240" w:lineRule="auto"/>
              <w:jc w:val="center"/>
              <w:rPr>
                <w:rFonts w:cs="Times New Roman"/>
                <w:b/>
                <w:bCs/>
                <w:sz w:val="24"/>
                <w:szCs w:val="24"/>
              </w:rPr>
            </w:pPr>
            <w:r>
              <w:rPr>
                <w:rFonts w:cs="Times New Roman"/>
                <w:b/>
                <w:bCs/>
                <w:sz w:val="24"/>
                <w:szCs w:val="24"/>
              </w:rPr>
              <w:t>Дата изучения</w:t>
            </w:r>
          </w:p>
        </w:tc>
        <w:tc>
          <w:tcPr>
            <w:tcW w:w="1079" w:type="dxa"/>
          </w:tcPr>
          <w:p w:rsidR="00C745A7" w:rsidRDefault="00AD1BE5">
            <w:pPr>
              <w:spacing w:line="240" w:lineRule="auto"/>
              <w:jc w:val="center"/>
              <w:rPr>
                <w:rFonts w:cs="Times New Roman"/>
                <w:b/>
                <w:bCs/>
                <w:sz w:val="24"/>
                <w:szCs w:val="24"/>
              </w:rPr>
            </w:pPr>
            <w:r>
              <w:rPr>
                <w:rFonts w:cs="Times New Roman"/>
                <w:b/>
                <w:bCs/>
                <w:sz w:val="24"/>
                <w:szCs w:val="24"/>
              </w:rPr>
              <w:t>К</w:t>
            </w:r>
            <w:r>
              <w:rPr>
                <w:rFonts w:cs="Times New Roman"/>
                <w:b/>
                <w:bCs/>
                <w:sz w:val="24"/>
                <w:szCs w:val="24"/>
                <w:lang w:val="en-US"/>
              </w:rPr>
              <w:t>/</w:t>
            </w:r>
            <w:r>
              <w:rPr>
                <w:rFonts w:cs="Times New Roman"/>
                <w:b/>
                <w:bCs/>
                <w:sz w:val="24"/>
                <w:szCs w:val="24"/>
              </w:rPr>
              <w:t>Р</w:t>
            </w:r>
          </w:p>
        </w:tc>
        <w:tc>
          <w:tcPr>
            <w:tcW w:w="1085" w:type="dxa"/>
          </w:tcPr>
          <w:p w:rsidR="00C745A7" w:rsidRDefault="00AD1BE5">
            <w:pPr>
              <w:spacing w:line="240" w:lineRule="auto"/>
              <w:jc w:val="center"/>
              <w:rPr>
                <w:rFonts w:cs="Times New Roman"/>
                <w:b/>
                <w:bCs/>
                <w:sz w:val="24"/>
                <w:szCs w:val="24"/>
              </w:rPr>
            </w:pPr>
            <w:r>
              <w:rPr>
                <w:rFonts w:cs="Times New Roman"/>
                <w:b/>
                <w:bCs/>
                <w:sz w:val="24"/>
                <w:szCs w:val="24"/>
              </w:rPr>
              <w:t>П</w:t>
            </w:r>
            <w:r>
              <w:rPr>
                <w:rFonts w:cs="Times New Roman"/>
                <w:b/>
                <w:bCs/>
                <w:sz w:val="24"/>
                <w:szCs w:val="24"/>
                <w:lang w:val="en-US"/>
              </w:rPr>
              <w:t>/</w:t>
            </w:r>
            <w:r>
              <w:rPr>
                <w:rFonts w:cs="Times New Roman"/>
                <w:b/>
                <w:bCs/>
                <w:sz w:val="24"/>
                <w:szCs w:val="24"/>
              </w:rPr>
              <w:t>Р</w:t>
            </w:r>
          </w:p>
        </w:tc>
        <w:tc>
          <w:tcPr>
            <w:tcW w:w="2317" w:type="dxa"/>
            <w:vMerge/>
          </w:tcPr>
          <w:p w:rsidR="00C745A7" w:rsidRDefault="00C745A7">
            <w:pPr>
              <w:spacing w:line="240" w:lineRule="auto"/>
              <w:rPr>
                <w:rFonts w:cs="Times New Roman"/>
              </w:rPr>
            </w:pPr>
          </w:p>
        </w:tc>
      </w:tr>
      <w:tr w:rsidR="00C745A7">
        <w:tc>
          <w:tcPr>
            <w:tcW w:w="9813" w:type="dxa"/>
            <w:gridSpan w:val="7"/>
          </w:tcPr>
          <w:p w:rsidR="00C745A7" w:rsidRDefault="00AD1BE5">
            <w:pPr>
              <w:spacing w:line="240" w:lineRule="auto"/>
              <w:jc w:val="center"/>
              <w:rPr>
                <w:rFonts w:cs="Times New Roman"/>
                <w:sz w:val="24"/>
                <w:szCs w:val="24"/>
              </w:rPr>
            </w:pPr>
            <w:r>
              <w:rPr>
                <w:rFonts w:cs="Times New Roman"/>
                <w:b/>
                <w:sz w:val="24"/>
                <w:szCs w:val="24"/>
              </w:rPr>
              <w:t>Раздел 1.Обучение грамоте</w:t>
            </w: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1.1</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Слово и предложение</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4</w:t>
            </w:r>
          </w:p>
        </w:tc>
        <w:tc>
          <w:tcPr>
            <w:tcW w:w="132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val="restart"/>
          </w:tcPr>
          <w:p w:rsidR="00C745A7" w:rsidRDefault="00AD1BE5">
            <w:pPr>
              <w:spacing w:line="240" w:lineRule="auto"/>
              <w:jc w:val="center"/>
              <w:rPr>
                <w:rFonts w:cs="Times New Roman"/>
                <w:sz w:val="24"/>
                <w:szCs w:val="24"/>
              </w:rPr>
            </w:pPr>
            <w:r>
              <w:rPr>
                <w:rFonts w:cs="Times New Roman"/>
                <w:sz w:val="24"/>
                <w:szCs w:val="24"/>
              </w:rPr>
              <w:t>ЭФУ «Азбука», «Русский язык» 1 класс, Канакина В.П., Горецкий В.Г., 2023 года в 2-х частях</w:t>
            </w: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1.2</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Фонетика</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23</w:t>
            </w:r>
          </w:p>
        </w:tc>
        <w:tc>
          <w:tcPr>
            <w:tcW w:w="132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tcPr>
          <w:p w:rsidR="00C745A7" w:rsidRDefault="00C745A7">
            <w:pPr>
              <w:spacing w:line="240" w:lineRule="auto"/>
              <w:jc w:val="center"/>
              <w:rPr>
                <w:rFonts w:cs="Times New Roman"/>
                <w:sz w:val="24"/>
                <w:szCs w:val="24"/>
              </w:rPr>
            </w:pP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1.3</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Письмо</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52</w:t>
            </w:r>
          </w:p>
        </w:tc>
        <w:tc>
          <w:tcPr>
            <w:tcW w:w="132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tcPr>
          <w:p w:rsidR="00C745A7" w:rsidRDefault="00C745A7">
            <w:pPr>
              <w:spacing w:line="240" w:lineRule="auto"/>
              <w:jc w:val="center"/>
              <w:rPr>
                <w:rFonts w:cs="Times New Roman"/>
                <w:sz w:val="24"/>
                <w:szCs w:val="24"/>
              </w:rPr>
            </w:pP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1.4</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Развитие речи</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w:t>
            </w:r>
          </w:p>
        </w:tc>
        <w:tc>
          <w:tcPr>
            <w:tcW w:w="132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tcPr>
          <w:p w:rsidR="00C745A7" w:rsidRDefault="00C745A7">
            <w:pPr>
              <w:spacing w:line="240" w:lineRule="auto"/>
              <w:jc w:val="center"/>
              <w:rPr>
                <w:rFonts w:cs="Times New Roman"/>
                <w:sz w:val="24"/>
                <w:szCs w:val="24"/>
              </w:rPr>
            </w:pPr>
          </w:p>
        </w:tc>
      </w:tr>
      <w:tr w:rsidR="00C745A7">
        <w:tc>
          <w:tcPr>
            <w:tcW w:w="2827"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Итого по разделу</w:t>
            </w:r>
          </w:p>
        </w:tc>
        <w:tc>
          <w:tcPr>
            <w:tcW w:w="1182"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80</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tcPr>
          <w:p w:rsidR="00C745A7" w:rsidRDefault="00C745A7">
            <w:pPr>
              <w:spacing w:line="240" w:lineRule="auto"/>
              <w:jc w:val="center"/>
              <w:rPr>
                <w:rFonts w:cs="Times New Roman"/>
                <w:sz w:val="24"/>
                <w:szCs w:val="24"/>
              </w:rPr>
            </w:pPr>
          </w:p>
        </w:tc>
      </w:tr>
      <w:tr w:rsidR="00C745A7">
        <w:tc>
          <w:tcPr>
            <w:tcW w:w="9813" w:type="dxa"/>
            <w:gridSpan w:val="7"/>
          </w:tcPr>
          <w:p w:rsidR="00C745A7" w:rsidRDefault="00AD1BE5">
            <w:pPr>
              <w:spacing w:line="240" w:lineRule="auto"/>
              <w:jc w:val="center"/>
              <w:rPr>
                <w:rFonts w:cs="Times New Roman"/>
                <w:sz w:val="24"/>
                <w:szCs w:val="24"/>
              </w:rPr>
            </w:pPr>
            <w:r>
              <w:rPr>
                <w:rFonts w:cs="Times New Roman"/>
                <w:b/>
                <w:sz w:val="24"/>
                <w:szCs w:val="24"/>
              </w:rPr>
              <w:t>Раздел 2.Систематический курс</w:t>
            </w: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2.1</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Общие сведения о языке</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val="restart"/>
          </w:tcPr>
          <w:p w:rsidR="00C745A7" w:rsidRDefault="00C745A7">
            <w:pPr>
              <w:spacing w:line="240" w:lineRule="auto"/>
              <w:jc w:val="center"/>
              <w:rPr>
                <w:rFonts w:cs="Times New Roman"/>
                <w:sz w:val="24"/>
                <w:szCs w:val="24"/>
              </w:rPr>
            </w:pPr>
          </w:p>
          <w:p w:rsidR="00C745A7" w:rsidRDefault="00C745A7">
            <w:pPr>
              <w:spacing w:line="240" w:lineRule="auto"/>
              <w:jc w:val="center"/>
              <w:rPr>
                <w:rFonts w:cs="Times New Roman"/>
                <w:sz w:val="24"/>
                <w:szCs w:val="24"/>
              </w:rPr>
            </w:pPr>
          </w:p>
          <w:p w:rsidR="00C745A7" w:rsidRDefault="00C745A7">
            <w:pPr>
              <w:spacing w:line="240" w:lineRule="auto"/>
              <w:jc w:val="center"/>
              <w:rPr>
                <w:rFonts w:cs="Times New Roman"/>
                <w:sz w:val="24"/>
                <w:szCs w:val="24"/>
              </w:rPr>
            </w:pPr>
          </w:p>
          <w:p w:rsidR="00C745A7" w:rsidRDefault="00AD1BE5">
            <w:pPr>
              <w:spacing w:line="240" w:lineRule="auto"/>
              <w:jc w:val="center"/>
              <w:rPr>
                <w:rFonts w:cs="Times New Roman"/>
                <w:sz w:val="24"/>
                <w:szCs w:val="24"/>
              </w:rPr>
            </w:pPr>
            <w:r>
              <w:rPr>
                <w:rFonts w:cs="Times New Roman"/>
                <w:sz w:val="24"/>
                <w:szCs w:val="24"/>
              </w:rPr>
              <w:t>ЭФУ «Азбука», «Русский язык» 1 класс, Канакина В.П., Горецкий В.Г., 2023 года в 2-х частях</w:t>
            </w: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2.2</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Фонетика</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4</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tcPr>
          <w:p w:rsidR="00C745A7" w:rsidRDefault="00C745A7">
            <w:pPr>
              <w:spacing w:line="240" w:lineRule="auto"/>
              <w:jc w:val="center"/>
              <w:rPr>
                <w:rFonts w:cs="Times New Roman"/>
                <w:sz w:val="24"/>
                <w:szCs w:val="24"/>
              </w:rPr>
            </w:pP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2.3</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Графика</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4</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tcPr>
          <w:p w:rsidR="00C745A7" w:rsidRDefault="00C745A7">
            <w:pPr>
              <w:spacing w:line="240" w:lineRule="auto"/>
              <w:jc w:val="center"/>
              <w:rPr>
                <w:rFonts w:cs="Times New Roman"/>
                <w:sz w:val="24"/>
                <w:szCs w:val="24"/>
              </w:rPr>
            </w:pP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2.4</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Лексика и морфология</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12</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tcPr>
          <w:p w:rsidR="00C745A7" w:rsidRDefault="00C745A7">
            <w:pPr>
              <w:spacing w:line="240" w:lineRule="auto"/>
              <w:jc w:val="center"/>
              <w:rPr>
                <w:rFonts w:cs="Times New Roman"/>
                <w:sz w:val="24"/>
                <w:szCs w:val="24"/>
              </w:rPr>
            </w:pP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2.5</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Синтаксис</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5</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tcPr>
          <w:p w:rsidR="00C745A7" w:rsidRDefault="00C745A7">
            <w:pPr>
              <w:spacing w:line="240" w:lineRule="auto"/>
              <w:jc w:val="center"/>
              <w:rPr>
                <w:rFonts w:cs="Times New Roman"/>
                <w:sz w:val="24"/>
                <w:szCs w:val="24"/>
              </w:rPr>
            </w:pP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2.6</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Орфография и пунктуация</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14</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tcPr>
          <w:p w:rsidR="00C745A7" w:rsidRDefault="00C745A7">
            <w:pPr>
              <w:spacing w:line="240" w:lineRule="auto"/>
              <w:jc w:val="center"/>
              <w:rPr>
                <w:rFonts w:cs="Times New Roman"/>
                <w:sz w:val="24"/>
                <w:szCs w:val="24"/>
              </w:rPr>
            </w:pPr>
          </w:p>
        </w:tc>
      </w:tr>
      <w:tr w:rsidR="00C745A7">
        <w:tc>
          <w:tcPr>
            <w:tcW w:w="1058"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2.7</w:t>
            </w:r>
          </w:p>
        </w:tc>
        <w:tc>
          <w:tcPr>
            <w:tcW w:w="176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Развитие речи</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8</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vMerge/>
          </w:tcPr>
          <w:p w:rsidR="00C745A7" w:rsidRDefault="00C745A7">
            <w:pPr>
              <w:spacing w:line="240" w:lineRule="auto"/>
              <w:jc w:val="center"/>
              <w:rPr>
                <w:rFonts w:cs="Times New Roman"/>
                <w:sz w:val="24"/>
                <w:szCs w:val="24"/>
              </w:rPr>
            </w:pPr>
          </w:p>
        </w:tc>
      </w:tr>
      <w:tr w:rsidR="00C745A7">
        <w:tc>
          <w:tcPr>
            <w:tcW w:w="2827"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Итого по разделу</w:t>
            </w:r>
          </w:p>
        </w:tc>
        <w:tc>
          <w:tcPr>
            <w:tcW w:w="1182"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48</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tcPr>
          <w:p w:rsidR="00C745A7" w:rsidRDefault="00C745A7">
            <w:pPr>
              <w:spacing w:line="240" w:lineRule="auto"/>
              <w:jc w:val="center"/>
              <w:rPr>
                <w:rFonts w:cs="Times New Roman"/>
                <w:sz w:val="24"/>
                <w:szCs w:val="24"/>
              </w:rPr>
            </w:pPr>
          </w:p>
        </w:tc>
      </w:tr>
      <w:tr w:rsidR="00C745A7">
        <w:tc>
          <w:tcPr>
            <w:tcW w:w="2827"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Резервное время</w:t>
            </w:r>
          </w:p>
        </w:tc>
        <w:tc>
          <w:tcPr>
            <w:tcW w:w="1182"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4</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tcPr>
          <w:p w:rsidR="00C745A7" w:rsidRDefault="00C745A7">
            <w:pPr>
              <w:spacing w:line="240" w:lineRule="auto"/>
              <w:jc w:val="center"/>
              <w:rPr>
                <w:rFonts w:cs="Times New Roman"/>
                <w:sz w:val="24"/>
                <w:szCs w:val="24"/>
              </w:rPr>
            </w:pPr>
          </w:p>
        </w:tc>
      </w:tr>
      <w:tr w:rsidR="00C745A7">
        <w:tc>
          <w:tcPr>
            <w:tcW w:w="2827"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ОБЩЕЕ КОЛИЧЕСТВО ЧАСОВ ПО ПРОГРАММЕ</w:t>
            </w:r>
          </w:p>
        </w:tc>
        <w:tc>
          <w:tcPr>
            <w:tcW w:w="118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132</w:t>
            </w:r>
          </w:p>
        </w:tc>
        <w:tc>
          <w:tcPr>
            <w:tcW w:w="1323" w:type="dxa"/>
          </w:tcPr>
          <w:p w:rsidR="00C745A7" w:rsidRDefault="00C745A7">
            <w:pPr>
              <w:spacing w:line="240" w:lineRule="auto"/>
              <w:jc w:val="center"/>
              <w:rPr>
                <w:rFonts w:cs="Times New Roman"/>
                <w:sz w:val="24"/>
                <w:szCs w:val="24"/>
              </w:rPr>
            </w:pPr>
          </w:p>
        </w:tc>
        <w:tc>
          <w:tcPr>
            <w:tcW w:w="1079" w:type="dxa"/>
          </w:tcPr>
          <w:p w:rsidR="00C745A7" w:rsidRDefault="00C745A7">
            <w:pPr>
              <w:spacing w:line="240" w:lineRule="auto"/>
              <w:jc w:val="center"/>
              <w:rPr>
                <w:rFonts w:cs="Times New Roman"/>
                <w:sz w:val="24"/>
                <w:szCs w:val="24"/>
              </w:rPr>
            </w:pPr>
          </w:p>
        </w:tc>
        <w:tc>
          <w:tcPr>
            <w:tcW w:w="1085" w:type="dxa"/>
          </w:tcPr>
          <w:p w:rsidR="00C745A7" w:rsidRDefault="00C745A7">
            <w:pPr>
              <w:spacing w:line="240" w:lineRule="auto"/>
              <w:jc w:val="center"/>
              <w:rPr>
                <w:rFonts w:cs="Times New Roman"/>
                <w:sz w:val="24"/>
                <w:szCs w:val="24"/>
              </w:rPr>
            </w:pPr>
          </w:p>
        </w:tc>
        <w:tc>
          <w:tcPr>
            <w:tcW w:w="2317" w:type="dxa"/>
          </w:tcPr>
          <w:p w:rsidR="00C745A7" w:rsidRDefault="00C745A7">
            <w:pPr>
              <w:spacing w:line="240" w:lineRule="auto"/>
              <w:jc w:val="center"/>
              <w:rPr>
                <w:rFonts w:cs="Times New Roman"/>
                <w:sz w:val="24"/>
                <w:szCs w:val="24"/>
              </w:rPr>
            </w:pPr>
          </w:p>
        </w:tc>
      </w:tr>
    </w:tbl>
    <w:p w:rsidR="00C745A7" w:rsidRDefault="00C745A7">
      <w:pPr>
        <w:rPr>
          <w:rFonts w:cs="Times New Roman"/>
        </w:rPr>
      </w:pPr>
    </w:p>
    <w:p w:rsidR="00C745A7" w:rsidRDefault="00C745A7">
      <w:pPr>
        <w:rPr>
          <w:rFonts w:cs="Times New Roman"/>
        </w:rPr>
      </w:pPr>
    </w:p>
    <w:p w:rsidR="00C745A7" w:rsidRDefault="00AD1BE5">
      <w:pPr>
        <w:keepNext/>
        <w:keepLines/>
        <w:spacing w:after="5" w:line="268" w:lineRule="auto"/>
        <w:ind w:left="130" w:hanging="10"/>
        <w:outlineLvl w:val="0"/>
        <w:rPr>
          <w:rFonts w:eastAsia="Times New Roman" w:cs="Times New Roman"/>
          <w:b/>
          <w:color w:val="000000"/>
          <w:sz w:val="28"/>
        </w:rPr>
      </w:pPr>
      <w:r>
        <w:rPr>
          <w:rFonts w:eastAsia="Times New Roman" w:cs="Times New Roman"/>
          <w:b/>
          <w:color w:val="000000"/>
          <w:sz w:val="28"/>
        </w:rPr>
        <w:t xml:space="preserve">2 КЛАСС </w:t>
      </w:r>
      <w:r>
        <w:rPr>
          <w:rFonts w:eastAsia="Calibri" w:cs="Times New Roman"/>
          <w:color w:val="000000"/>
        </w:rPr>
        <w:t xml:space="preserve"> </w:t>
      </w:r>
    </w:p>
    <w:tbl>
      <w:tblPr>
        <w:tblStyle w:val="afff1"/>
        <w:tblW w:w="0" w:type="auto"/>
        <w:tblInd w:w="79" w:type="dxa"/>
        <w:tblLook w:val="04A0" w:firstRow="1" w:lastRow="0" w:firstColumn="1" w:lastColumn="0" w:noHBand="0" w:noVBand="1"/>
      </w:tblPr>
      <w:tblGrid>
        <w:gridCol w:w="971"/>
        <w:gridCol w:w="2049"/>
        <w:gridCol w:w="1138"/>
        <w:gridCol w:w="1290"/>
        <w:gridCol w:w="999"/>
        <w:gridCol w:w="1007"/>
        <w:gridCol w:w="2094"/>
      </w:tblGrid>
      <w:tr w:rsidR="00C745A7">
        <w:trPr>
          <w:trHeight w:val="64"/>
        </w:trPr>
        <w:tc>
          <w:tcPr>
            <w:tcW w:w="1049" w:type="dxa"/>
            <w:vMerge w:val="restart"/>
          </w:tcPr>
          <w:p w:rsidR="00C745A7" w:rsidRDefault="00AD1BE5">
            <w:pPr>
              <w:spacing w:line="240" w:lineRule="auto"/>
              <w:jc w:val="center"/>
              <w:rPr>
                <w:rFonts w:cs="Times New Roman"/>
                <w:b/>
                <w:bCs/>
                <w:sz w:val="24"/>
                <w:szCs w:val="24"/>
              </w:rPr>
            </w:pPr>
            <w:r>
              <w:rPr>
                <w:rFonts w:cs="Times New Roman"/>
                <w:b/>
                <w:bCs/>
                <w:sz w:val="24"/>
                <w:szCs w:val="24"/>
              </w:rPr>
              <w:t>№</w:t>
            </w:r>
          </w:p>
          <w:p w:rsidR="00C745A7" w:rsidRDefault="00AD1BE5">
            <w:pPr>
              <w:spacing w:line="240" w:lineRule="auto"/>
              <w:jc w:val="center"/>
              <w:rPr>
                <w:rFonts w:cs="Times New Roman"/>
                <w:b/>
                <w:bCs/>
                <w:sz w:val="24"/>
                <w:szCs w:val="24"/>
              </w:rPr>
            </w:pPr>
            <w:r>
              <w:rPr>
                <w:rFonts w:cs="Times New Roman"/>
                <w:b/>
                <w:bCs/>
                <w:sz w:val="24"/>
                <w:szCs w:val="24"/>
              </w:rPr>
              <w:t>п</w:t>
            </w:r>
            <w:r>
              <w:rPr>
                <w:rFonts w:cs="Times New Roman"/>
                <w:b/>
                <w:bCs/>
                <w:sz w:val="24"/>
                <w:szCs w:val="24"/>
                <w:lang w:val="en-US"/>
              </w:rPr>
              <w:t>/</w:t>
            </w:r>
            <w:r>
              <w:rPr>
                <w:rFonts w:cs="Times New Roman"/>
                <w:b/>
                <w:bCs/>
                <w:sz w:val="24"/>
                <w:szCs w:val="24"/>
              </w:rPr>
              <w:t>п</w:t>
            </w:r>
          </w:p>
        </w:tc>
        <w:tc>
          <w:tcPr>
            <w:tcW w:w="1805" w:type="dxa"/>
            <w:vMerge w:val="restart"/>
          </w:tcPr>
          <w:p w:rsidR="00C745A7" w:rsidRDefault="00AD1BE5">
            <w:pPr>
              <w:spacing w:line="241" w:lineRule="auto"/>
              <w:jc w:val="center"/>
              <w:rPr>
                <w:rFonts w:eastAsia="Times New Roman" w:cs="Times New Roman"/>
                <w:b/>
                <w:bCs/>
                <w:color w:val="000000"/>
                <w:sz w:val="24"/>
                <w:szCs w:val="24"/>
              </w:rPr>
            </w:pPr>
            <w:r>
              <w:rPr>
                <w:rFonts w:eastAsia="Times New Roman" w:cs="Times New Roman"/>
                <w:b/>
                <w:bCs/>
                <w:color w:val="000000"/>
                <w:sz w:val="24"/>
                <w:szCs w:val="24"/>
              </w:rPr>
              <w:t>Наименование разделов и тем программы</w:t>
            </w:r>
          </w:p>
        </w:tc>
        <w:tc>
          <w:tcPr>
            <w:tcW w:w="4645" w:type="dxa"/>
            <w:gridSpan w:val="4"/>
          </w:tcPr>
          <w:p w:rsidR="00C745A7" w:rsidRDefault="00AD1BE5">
            <w:pPr>
              <w:spacing w:line="240" w:lineRule="auto"/>
              <w:jc w:val="center"/>
              <w:rPr>
                <w:rFonts w:cs="Times New Roman"/>
                <w:b/>
                <w:bCs/>
                <w:sz w:val="24"/>
                <w:szCs w:val="24"/>
              </w:rPr>
            </w:pPr>
            <w:r>
              <w:rPr>
                <w:rFonts w:cs="Times New Roman"/>
                <w:b/>
                <w:bCs/>
                <w:sz w:val="24"/>
                <w:szCs w:val="24"/>
              </w:rPr>
              <w:t>Количество часов</w:t>
            </w:r>
          </w:p>
        </w:tc>
        <w:tc>
          <w:tcPr>
            <w:tcW w:w="2072" w:type="dxa"/>
            <w:vMerge w:val="restart"/>
          </w:tcPr>
          <w:p w:rsidR="00C745A7" w:rsidRDefault="00AD1BE5">
            <w:pPr>
              <w:spacing w:line="259" w:lineRule="auto"/>
              <w:ind w:left="74"/>
              <w:jc w:val="center"/>
              <w:rPr>
                <w:rFonts w:eastAsia="Times New Roman" w:cs="Times New Roman"/>
                <w:b/>
                <w:bCs/>
                <w:color w:val="000000"/>
                <w:sz w:val="24"/>
                <w:szCs w:val="24"/>
              </w:rPr>
            </w:pPr>
            <w:r>
              <w:rPr>
                <w:rFonts w:eastAsia="Times New Roman" w:cs="Times New Roman"/>
                <w:b/>
                <w:bCs/>
                <w:color w:val="000000"/>
                <w:sz w:val="24"/>
                <w:szCs w:val="24"/>
              </w:rPr>
              <w:t>Электронные</w:t>
            </w:r>
          </w:p>
          <w:p w:rsidR="00C745A7" w:rsidRDefault="00AD1BE5">
            <w:pPr>
              <w:spacing w:line="240" w:lineRule="auto"/>
              <w:jc w:val="center"/>
              <w:rPr>
                <w:rFonts w:cs="Times New Roman"/>
                <w:b/>
                <w:bCs/>
                <w:sz w:val="24"/>
                <w:szCs w:val="24"/>
              </w:rPr>
            </w:pPr>
            <w:r>
              <w:rPr>
                <w:rFonts w:eastAsia="Times New Roman" w:cs="Times New Roman"/>
                <w:b/>
                <w:bCs/>
                <w:color w:val="000000"/>
                <w:sz w:val="24"/>
                <w:szCs w:val="24"/>
              </w:rPr>
              <w:t>(цифровые) образовательные ресурсы</w:t>
            </w:r>
          </w:p>
        </w:tc>
      </w:tr>
      <w:tr w:rsidR="00C745A7">
        <w:tc>
          <w:tcPr>
            <w:tcW w:w="1049" w:type="dxa"/>
            <w:vMerge/>
          </w:tcPr>
          <w:p w:rsidR="00C745A7" w:rsidRDefault="00C745A7">
            <w:pPr>
              <w:spacing w:line="240" w:lineRule="auto"/>
              <w:rPr>
                <w:rFonts w:cs="Times New Roman"/>
              </w:rPr>
            </w:pPr>
          </w:p>
        </w:tc>
        <w:tc>
          <w:tcPr>
            <w:tcW w:w="1805" w:type="dxa"/>
            <w:vMerge/>
          </w:tcPr>
          <w:p w:rsidR="00C745A7" w:rsidRDefault="00C745A7">
            <w:pPr>
              <w:spacing w:line="240" w:lineRule="auto"/>
              <w:rPr>
                <w:rFonts w:cs="Times New Roman"/>
              </w:rPr>
            </w:pPr>
          </w:p>
        </w:tc>
        <w:tc>
          <w:tcPr>
            <w:tcW w:w="1177" w:type="dxa"/>
          </w:tcPr>
          <w:p w:rsidR="00C745A7" w:rsidRDefault="00AD1BE5">
            <w:pPr>
              <w:spacing w:line="240" w:lineRule="auto"/>
              <w:jc w:val="center"/>
              <w:rPr>
                <w:rFonts w:cs="Times New Roman"/>
                <w:b/>
                <w:bCs/>
                <w:sz w:val="24"/>
                <w:szCs w:val="24"/>
              </w:rPr>
            </w:pPr>
            <w:r>
              <w:rPr>
                <w:rFonts w:cs="Times New Roman"/>
                <w:b/>
                <w:bCs/>
                <w:sz w:val="24"/>
                <w:szCs w:val="24"/>
              </w:rPr>
              <w:t>Всего</w:t>
            </w:r>
          </w:p>
        </w:tc>
        <w:tc>
          <w:tcPr>
            <w:tcW w:w="1320" w:type="dxa"/>
          </w:tcPr>
          <w:p w:rsidR="00C745A7" w:rsidRDefault="00AD1BE5">
            <w:pPr>
              <w:spacing w:line="240" w:lineRule="auto"/>
              <w:jc w:val="center"/>
              <w:rPr>
                <w:rFonts w:cs="Times New Roman"/>
                <w:b/>
                <w:bCs/>
                <w:sz w:val="24"/>
                <w:szCs w:val="24"/>
              </w:rPr>
            </w:pPr>
            <w:r>
              <w:rPr>
                <w:rFonts w:cs="Times New Roman"/>
                <w:b/>
                <w:bCs/>
                <w:sz w:val="24"/>
                <w:szCs w:val="24"/>
              </w:rPr>
              <w:t>Дата изучения</w:t>
            </w:r>
          </w:p>
        </w:tc>
        <w:tc>
          <w:tcPr>
            <w:tcW w:w="1071" w:type="dxa"/>
          </w:tcPr>
          <w:p w:rsidR="00C745A7" w:rsidRDefault="00AD1BE5">
            <w:pPr>
              <w:spacing w:line="240" w:lineRule="auto"/>
              <w:jc w:val="center"/>
              <w:rPr>
                <w:rFonts w:cs="Times New Roman"/>
                <w:b/>
                <w:bCs/>
                <w:sz w:val="24"/>
                <w:szCs w:val="24"/>
              </w:rPr>
            </w:pPr>
            <w:r>
              <w:rPr>
                <w:rFonts w:cs="Times New Roman"/>
                <w:b/>
                <w:bCs/>
                <w:sz w:val="24"/>
                <w:szCs w:val="24"/>
              </w:rPr>
              <w:t>К</w:t>
            </w:r>
            <w:r>
              <w:rPr>
                <w:rFonts w:cs="Times New Roman"/>
                <w:b/>
                <w:bCs/>
                <w:sz w:val="24"/>
                <w:szCs w:val="24"/>
                <w:lang w:val="en-US"/>
              </w:rPr>
              <w:t>/</w:t>
            </w:r>
            <w:r>
              <w:rPr>
                <w:rFonts w:cs="Times New Roman"/>
                <w:b/>
                <w:bCs/>
                <w:sz w:val="24"/>
                <w:szCs w:val="24"/>
              </w:rPr>
              <w:t>Р</w:t>
            </w:r>
          </w:p>
        </w:tc>
        <w:tc>
          <w:tcPr>
            <w:tcW w:w="1077" w:type="dxa"/>
          </w:tcPr>
          <w:p w:rsidR="00C745A7" w:rsidRDefault="00AD1BE5">
            <w:pPr>
              <w:spacing w:line="240" w:lineRule="auto"/>
              <w:jc w:val="center"/>
              <w:rPr>
                <w:rFonts w:cs="Times New Roman"/>
                <w:b/>
                <w:bCs/>
                <w:sz w:val="24"/>
                <w:szCs w:val="24"/>
              </w:rPr>
            </w:pPr>
            <w:r>
              <w:rPr>
                <w:rFonts w:cs="Times New Roman"/>
                <w:b/>
                <w:bCs/>
                <w:sz w:val="24"/>
                <w:szCs w:val="24"/>
              </w:rPr>
              <w:t>П</w:t>
            </w:r>
            <w:r>
              <w:rPr>
                <w:rFonts w:cs="Times New Roman"/>
                <w:b/>
                <w:bCs/>
                <w:sz w:val="24"/>
                <w:szCs w:val="24"/>
                <w:lang w:val="en-US"/>
              </w:rPr>
              <w:t>/</w:t>
            </w:r>
            <w:r>
              <w:rPr>
                <w:rFonts w:cs="Times New Roman"/>
                <w:b/>
                <w:bCs/>
                <w:sz w:val="24"/>
                <w:szCs w:val="24"/>
              </w:rPr>
              <w:t>Р</w:t>
            </w:r>
          </w:p>
        </w:tc>
        <w:tc>
          <w:tcPr>
            <w:tcW w:w="2072" w:type="dxa"/>
            <w:vMerge/>
          </w:tcPr>
          <w:p w:rsidR="00C745A7" w:rsidRDefault="00C745A7">
            <w:pPr>
              <w:spacing w:line="240" w:lineRule="auto"/>
              <w:rPr>
                <w:rFonts w:cs="Times New Roman"/>
              </w:rPr>
            </w:pPr>
          </w:p>
        </w:tc>
      </w:tr>
      <w:tr w:rsidR="00C745A7">
        <w:tc>
          <w:tcPr>
            <w:tcW w:w="104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Общие сведения о языке</w:t>
            </w:r>
          </w:p>
        </w:tc>
        <w:tc>
          <w:tcPr>
            <w:tcW w:w="1177"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w:t>
            </w:r>
          </w:p>
        </w:tc>
        <w:tc>
          <w:tcPr>
            <w:tcW w:w="1320"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7" w:type="dxa"/>
          </w:tcPr>
          <w:p w:rsidR="00C745A7" w:rsidRDefault="00C745A7">
            <w:pPr>
              <w:spacing w:line="240" w:lineRule="auto"/>
              <w:jc w:val="center"/>
              <w:rPr>
                <w:rFonts w:cs="Times New Roman"/>
                <w:sz w:val="24"/>
                <w:szCs w:val="24"/>
              </w:rPr>
            </w:pPr>
          </w:p>
        </w:tc>
        <w:tc>
          <w:tcPr>
            <w:tcW w:w="2072" w:type="dxa"/>
            <w:vMerge w:val="restart"/>
          </w:tcPr>
          <w:p w:rsidR="00C745A7" w:rsidRDefault="00C745A7">
            <w:pPr>
              <w:spacing w:line="240" w:lineRule="auto"/>
              <w:jc w:val="center"/>
              <w:rPr>
                <w:rFonts w:cs="Times New Roman"/>
                <w:sz w:val="24"/>
                <w:szCs w:val="24"/>
              </w:rPr>
            </w:pPr>
          </w:p>
          <w:p w:rsidR="00C745A7" w:rsidRDefault="00C745A7">
            <w:pPr>
              <w:spacing w:line="240" w:lineRule="auto"/>
              <w:jc w:val="center"/>
              <w:rPr>
                <w:rFonts w:cs="Times New Roman"/>
                <w:sz w:val="24"/>
                <w:szCs w:val="24"/>
              </w:rPr>
            </w:pPr>
          </w:p>
          <w:p w:rsidR="00C745A7" w:rsidRDefault="00AD1BE5">
            <w:pPr>
              <w:spacing w:line="240" w:lineRule="auto"/>
              <w:jc w:val="center"/>
              <w:rPr>
                <w:rFonts w:cs="Times New Roman"/>
                <w:sz w:val="24"/>
                <w:szCs w:val="24"/>
              </w:rPr>
            </w:pPr>
            <w:r>
              <w:rPr>
                <w:rFonts w:cs="Times New Roman"/>
                <w:sz w:val="24"/>
                <w:szCs w:val="24"/>
              </w:rPr>
              <w:t>ЭФУ «Русский язык» 2 класс, Канакина В.П., Горецкий В.Г., 2023</w:t>
            </w:r>
          </w:p>
        </w:tc>
      </w:tr>
      <w:tr w:rsidR="00C745A7">
        <w:tc>
          <w:tcPr>
            <w:tcW w:w="104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Фонетика и графика</w:t>
            </w:r>
          </w:p>
        </w:tc>
        <w:tc>
          <w:tcPr>
            <w:tcW w:w="1177"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6</w:t>
            </w:r>
          </w:p>
        </w:tc>
        <w:tc>
          <w:tcPr>
            <w:tcW w:w="1320"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w:t>
            </w:r>
          </w:p>
        </w:tc>
        <w:tc>
          <w:tcPr>
            <w:tcW w:w="1077" w:type="dxa"/>
          </w:tcPr>
          <w:p w:rsidR="00C745A7" w:rsidRDefault="00C745A7">
            <w:pPr>
              <w:spacing w:line="240" w:lineRule="auto"/>
              <w:jc w:val="center"/>
              <w:rPr>
                <w:rFonts w:cs="Times New Roman"/>
                <w:sz w:val="24"/>
                <w:szCs w:val="24"/>
              </w:rPr>
            </w:pPr>
          </w:p>
        </w:tc>
        <w:tc>
          <w:tcPr>
            <w:tcW w:w="2072" w:type="dxa"/>
            <w:vMerge/>
          </w:tcPr>
          <w:p w:rsidR="00C745A7" w:rsidRDefault="00C745A7">
            <w:pPr>
              <w:spacing w:line="240" w:lineRule="auto"/>
              <w:jc w:val="center"/>
              <w:rPr>
                <w:rFonts w:cs="Times New Roman"/>
                <w:sz w:val="24"/>
                <w:szCs w:val="24"/>
              </w:rPr>
            </w:pPr>
          </w:p>
        </w:tc>
      </w:tr>
      <w:tr w:rsidR="00C745A7">
        <w:tc>
          <w:tcPr>
            <w:tcW w:w="104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3</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Лексика</w:t>
            </w:r>
          </w:p>
        </w:tc>
        <w:tc>
          <w:tcPr>
            <w:tcW w:w="1177"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10</w:t>
            </w:r>
          </w:p>
        </w:tc>
        <w:tc>
          <w:tcPr>
            <w:tcW w:w="1320"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7" w:type="dxa"/>
          </w:tcPr>
          <w:p w:rsidR="00C745A7" w:rsidRDefault="00C745A7">
            <w:pPr>
              <w:spacing w:line="240" w:lineRule="auto"/>
              <w:jc w:val="center"/>
              <w:rPr>
                <w:rFonts w:cs="Times New Roman"/>
                <w:sz w:val="24"/>
                <w:szCs w:val="24"/>
              </w:rPr>
            </w:pPr>
          </w:p>
        </w:tc>
        <w:tc>
          <w:tcPr>
            <w:tcW w:w="2072" w:type="dxa"/>
            <w:vMerge/>
          </w:tcPr>
          <w:p w:rsidR="00C745A7" w:rsidRDefault="00C745A7">
            <w:pPr>
              <w:spacing w:line="240" w:lineRule="auto"/>
              <w:jc w:val="center"/>
              <w:rPr>
                <w:rFonts w:cs="Times New Roman"/>
                <w:sz w:val="24"/>
                <w:szCs w:val="24"/>
              </w:rPr>
            </w:pPr>
          </w:p>
        </w:tc>
      </w:tr>
      <w:tr w:rsidR="00C745A7">
        <w:tc>
          <w:tcPr>
            <w:tcW w:w="104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4</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Состав слова</w:t>
            </w:r>
          </w:p>
        </w:tc>
        <w:tc>
          <w:tcPr>
            <w:tcW w:w="1177"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14</w:t>
            </w:r>
          </w:p>
        </w:tc>
        <w:tc>
          <w:tcPr>
            <w:tcW w:w="1320"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3</w:t>
            </w:r>
          </w:p>
        </w:tc>
        <w:tc>
          <w:tcPr>
            <w:tcW w:w="1077" w:type="dxa"/>
          </w:tcPr>
          <w:p w:rsidR="00C745A7" w:rsidRDefault="00C745A7">
            <w:pPr>
              <w:spacing w:line="240" w:lineRule="auto"/>
              <w:jc w:val="center"/>
              <w:rPr>
                <w:rFonts w:cs="Times New Roman"/>
                <w:sz w:val="24"/>
                <w:szCs w:val="24"/>
              </w:rPr>
            </w:pPr>
          </w:p>
        </w:tc>
        <w:tc>
          <w:tcPr>
            <w:tcW w:w="2072" w:type="dxa"/>
            <w:vMerge/>
          </w:tcPr>
          <w:p w:rsidR="00C745A7" w:rsidRDefault="00C745A7">
            <w:pPr>
              <w:spacing w:line="240" w:lineRule="auto"/>
              <w:jc w:val="center"/>
              <w:rPr>
                <w:rFonts w:cs="Times New Roman"/>
                <w:sz w:val="24"/>
                <w:szCs w:val="24"/>
              </w:rPr>
            </w:pPr>
          </w:p>
        </w:tc>
      </w:tr>
      <w:tr w:rsidR="00C745A7">
        <w:tc>
          <w:tcPr>
            <w:tcW w:w="104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5</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Морфология</w:t>
            </w:r>
          </w:p>
        </w:tc>
        <w:tc>
          <w:tcPr>
            <w:tcW w:w="1177"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19</w:t>
            </w:r>
          </w:p>
        </w:tc>
        <w:tc>
          <w:tcPr>
            <w:tcW w:w="1320"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w:t>
            </w:r>
          </w:p>
        </w:tc>
        <w:tc>
          <w:tcPr>
            <w:tcW w:w="1077" w:type="dxa"/>
          </w:tcPr>
          <w:p w:rsidR="00C745A7" w:rsidRDefault="00C745A7">
            <w:pPr>
              <w:spacing w:line="240" w:lineRule="auto"/>
              <w:jc w:val="center"/>
              <w:rPr>
                <w:rFonts w:cs="Times New Roman"/>
                <w:sz w:val="24"/>
                <w:szCs w:val="24"/>
              </w:rPr>
            </w:pPr>
          </w:p>
        </w:tc>
        <w:tc>
          <w:tcPr>
            <w:tcW w:w="2072" w:type="dxa"/>
            <w:vMerge/>
          </w:tcPr>
          <w:p w:rsidR="00C745A7" w:rsidRDefault="00C745A7">
            <w:pPr>
              <w:spacing w:line="240" w:lineRule="auto"/>
              <w:jc w:val="center"/>
              <w:rPr>
                <w:rFonts w:cs="Times New Roman"/>
                <w:sz w:val="24"/>
                <w:szCs w:val="24"/>
              </w:rPr>
            </w:pPr>
          </w:p>
        </w:tc>
      </w:tr>
      <w:tr w:rsidR="00C745A7">
        <w:tc>
          <w:tcPr>
            <w:tcW w:w="104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lastRenderedPageBreak/>
              <w:t>6</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Синтаксис</w:t>
            </w:r>
          </w:p>
        </w:tc>
        <w:tc>
          <w:tcPr>
            <w:tcW w:w="1177"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8</w:t>
            </w:r>
          </w:p>
        </w:tc>
        <w:tc>
          <w:tcPr>
            <w:tcW w:w="1320"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w:t>
            </w:r>
          </w:p>
        </w:tc>
        <w:tc>
          <w:tcPr>
            <w:tcW w:w="1077" w:type="dxa"/>
          </w:tcPr>
          <w:p w:rsidR="00C745A7" w:rsidRDefault="00C745A7">
            <w:pPr>
              <w:spacing w:line="240" w:lineRule="auto"/>
              <w:jc w:val="center"/>
              <w:rPr>
                <w:rFonts w:cs="Times New Roman"/>
                <w:sz w:val="24"/>
                <w:szCs w:val="24"/>
              </w:rPr>
            </w:pPr>
          </w:p>
        </w:tc>
        <w:tc>
          <w:tcPr>
            <w:tcW w:w="2072" w:type="dxa"/>
            <w:vMerge/>
          </w:tcPr>
          <w:p w:rsidR="00C745A7" w:rsidRDefault="00C745A7">
            <w:pPr>
              <w:spacing w:line="240" w:lineRule="auto"/>
              <w:jc w:val="center"/>
              <w:rPr>
                <w:rFonts w:cs="Times New Roman"/>
                <w:sz w:val="24"/>
                <w:szCs w:val="24"/>
              </w:rPr>
            </w:pPr>
          </w:p>
        </w:tc>
      </w:tr>
      <w:tr w:rsidR="00C745A7">
        <w:tc>
          <w:tcPr>
            <w:tcW w:w="104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lastRenderedPageBreak/>
              <w:t>7</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Орфография и пунктуация</w:t>
            </w:r>
          </w:p>
        </w:tc>
        <w:tc>
          <w:tcPr>
            <w:tcW w:w="1177"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50</w:t>
            </w:r>
          </w:p>
        </w:tc>
        <w:tc>
          <w:tcPr>
            <w:tcW w:w="1320"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4</w:t>
            </w:r>
          </w:p>
        </w:tc>
        <w:tc>
          <w:tcPr>
            <w:tcW w:w="1077" w:type="dxa"/>
          </w:tcPr>
          <w:p w:rsidR="00C745A7" w:rsidRDefault="00C745A7">
            <w:pPr>
              <w:spacing w:line="240" w:lineRule="auto"/>
              <w:jc w:val="center"/>
              <w:rPr>
                <w:rFonts w:cs="Times New Roman"/>
                <w:sz w:val="24"/>
                <w:szCs w:val="24"/>
              </w:rPr>
            </w:pPr>
          </w:p>
        </w:tc>
        <w:tc>
          <w:tcPr>
            <w:tcW w:w="2072" w:type="dxa"/>
            <w:vMerge/>
          </w:tcPr>
          <w:p w:rsidR="00C745A7" w:rsidRDefault="00C745A7">
            <w:pPr>
              <w:spacing w:line="240" w:lineRule="auto"/>
              <w:jc w:val="center"/>
              <w:rPr>
                <w:rFonts w:cs="Times New Roman"/>
                <w:sz w:val="24"/>
                <w:szCs w:val="24"/>
              </w:rPr>
            </w:pPr>
          </w:p>
        </w:tc>
      </w:tr>
      <w:tr w:rsidR="00C745A7">
        <w:tc>
          <w:tcPr>
            <w:tcW w:w="104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8</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Развитие речи</w:t>
            </w:r>
          </w:p>
        </w:tc>
        <w:tc>
          <w:tcPr>
            <w:tcW w:w="1177"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30</w:t>
            </w:r>
          </w:p>
        </w:tc>
        <w:tc>
          <w:tcPr>
            <w:tcW w:w="1320"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eastAsia="Calibri" w:cs="Times New Roman"/>
                <w:sz w:val="24"/>
                <w:szCs w:val="24"/>
              </w:rPr>
              <w:t>1</w:t>
            </w:r>
          </w:p>
        </w:tc>
        <w:tc>
          <w:tcPr>
            <w:tcW w:w="1077" w:type="dxa"/>
          </w:tcPr>
          <w:p w:rsidR="00C745A7" w:rsidRDefault="00C745A7">
            <w:pPr>
              <w:spacing w:line="240" w:lineRule="auto"/>
              <w:jc w:val="center"/>
              <w:rPr>
                <w:rFonts w:cs="Times New Roman"/>
                <w:sz w:val="24"/>
                <w:szCs w:val="24"/>
              </w:rPr>
            </w:pPr>
          </w:p>
        </w:tc>
        <w:tc>
          <w:tcPr>
            <w:tcW w:w="2072" w:type="dxa"/>
            <w:vMerge/>
          </w:tcPr>
          <w:p w:rsidR="00C745A7" w:rsidRDefault="00C745A7">
            <w:pPr>
              <w:spacing w:line="240" w:lineRule="auto"/>
              <w:jc w:val="center"/>
              <w:rPr>
                <w:rFonts w:cs="Times New Roman"/>
                <w:sz w:val="24"/>
                <w:szCs w:val="24"/>
              </w:rPr>
            </w:pPr>
          </w:p>
        </w:tc>
      </w:tr>
      <w:tr w:rsidR="00C745A7">
        <w:tc>
          <w:tcPr>
            <w:tcW w:w="2854"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Резервное время</w:t>
            </w:r>
          </w:p>
        </w:tc>
        <w:tc>
          <w:tcPr>
            <w:tcW w:w="1177" w:type="dxa"/>
            <w:tcBorders>
              <w:top w:val="single" w:sz="2" w:space="0" w:color="000000"/>
              <w:left w:val="single" w:sz="2" w:space="0" w:color="000000"/>
              <w:bottom w:val="single" w:sz="2" w:space="0" w:color="000000"/>
              <w:right w:val="single" w:sz="4" w:space="0" w:color="000000"/>
            </w:tcBorders>
          </w:tcPr>
          <w:p w:rsidR="00C745A7" w:rsidRDefault="00AD1BE5">
            <w:pPr>
              <w:spacing w:line="240" w:lineRule="auto"/>
              <w:jc w:val="center"/>
              <w:rPr>
                <w:rFonts w:cs="Times New Roman"/>
                <w:sz w:val="24"/>
                <w:szCs w:val="24"/>
              </w:rPr>
            </w:pPr>
            <w:r>
              <w:rPr>
                <w:rFonts w:cs="Times New Roman"/>
                <w:sz w:val="24"/>
                <w:szCs w:val="24"/>
              </w:rPr>
              <w:t>32</w:t>
            </w:r>
          </w:p>
        </w:tc>
        <w:tc>
          <w:tcPr>
            <w:tcW w:w="1320" w:type="dxa"/>
            <w:tcBorders>
              <w:top w:val="single" w:sz="2" w:space="0" w:color="000000"/>
              <w:left w:val="single" w:sz="4" w:space="0" w:color="000000"/>
              <w:bottom w:val="single" w:sz="2" w:space="0" w:color="000000"/>
              <w:right w:val="single" w:sz="2" w:space="0" w:color="000000"/>
            </w:tcBorders>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sz w:val="24"/>
                <w:szCs w:val="24"/>
              </w:rPr>
            </w:pPr>
          </w:p>
        </w:tc>
        <w:tc>
          <w:tcPr>
            <w:tcW w:w="1077" w:type="dxa"/>
          </w:tcPr>
          <w:p w:rsidR="00C745A7" w:rsidRDefault="00C745A7">
            <w:pPr>
              <w:spacing w:line="240" w:lineRule="auto"/>
              <w:jc w:val="center"/>
              <w:rPr>
                <w:rFonts w:cs="Times New Roman"/>
                <w:sz w:val="24"/>
                <w:szCs w:val="24"/>
              </w:rPr>
            </w:pPr>
          </w:p>
        </w:tc>
        <w:tc>
          <w:tcPr>
            <w:tcW w:w="2072" w:type="dxa"/>
          </w:tcPr>
          <w:p w:rsidR="00C745A7" w:rsidRDefault="00C745A7">
            <w:pPr>
              <w:spacing w:line="240" w:lineRule="auto"/>
              <w:jc w:val="center"/>
              <w:rPr>
                <w:rFonts w:cs="Times New Roman"/>
                <w:sz w:val="24"/>
                <w:szCs w:val="24"/>
              </w:rPr>
            </w:pPr>
          </w:p>
        </w:tc>
      </w:tr>
      <w:tr w:rsidR="00C745A7">
        <w:tc>
          <w:tcPr>
            <w:tcW w:w="2854"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ОБЩЕЕ КОЛИЧЕСТВО ЧАСОВ ПО ПРОГРАММЕ</w:t>
            </w:r>
          </w:p>
        </w:tc>
        <w:tc>
          <w:tcPr>
            <w:tcW w:w="1177"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170</w:t>
            </w:r>
          </w:p>
        </w:tc>
        <w:tc>
          <w:tcPr>
            <w:tcW w:w="1320"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107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13</w:t>
            </w:r>
          </w:p>
        </w:tc>
        <w:tc>
          <w:tcPr>
            <w:tcW w:w="1077" w:type="dxa"/>
          </w:tcPr>
          <w:p w:rsidR="00C745A7" w:rsidRDefault="00C745A7">
            <w:pPr>
              <w:spacing w:line="240" w:lineRule="auto"/>
              <w:jc w:val="center"/>
              <w:rPr>
                <w:rFonts w:cs="Times New Roman"/>
                <w:sz w:val="24"/>
                <w:szCs w:val="24"/>
              </w:rPr>
            </w:pPr>
          </w:p>
        </w:tc>
        <w:tc>
          <w:tcPr>
            <w:tcW w:w="2072" w:type="dxa"/>
          </w:tcPr>
          <w:p w:rsidR="00C745A7" w:rsidRDefault="00C745A7">
            <w:pPr>
              <w:spacing w:line="240" w:lineRule="auto"/>
              <w:jc w:val="center"/>
              <w:rPr>
                <w:rFonts w:cs="Times New Roman"/>
                <w:sz w:val="24"/>
                <w:szCs w:val="24"/>
              </w:rPr>
            </w:pPr>
          </w:p>
        </w:tc>
      </w:tr>
    </w:tbl>
    <w:p w:rsidR="00C745A7" w:rsidRDefault="00C745A7">
      <w:pPr>
        <w:rPr>
          <w:rFonts w:cs="Times New Roman"/>
        </w:rPr>
      </w:pPr>
    </w:p>
    <w:p w:rsidR="00C745A7" w:rsidRDefault="00C745A7">
      <w:pPr>
        <w:rPr>
          <w:rFonts w:cs="Times New Roman"/>
        </w:rPr>
      </w:pPr>
    </w:p>
    <w:p w:rsidR="00C745A7" w:rsidRDefault="00C745A7">
      <w:pPr>
        <w:rPr>
          <w:rFonts w:cs="Times New Roman"/>
        </w:rPr>
      </w:pPr>
    </w:p>
    <w:p w:rsidR="00C745A7" w:rsidRDefault="00AD1BE5">
      <w:pPr>
        <w:keepNext/>
        <w:keepLines/>
        <w:spacing w:after="5" w:line="268" w:lineRule="auto"/>
        <w:ind w:left="130" w:hanging="10"/>
        <w:outlineLvl w:val="0"/>
        <w:rPr>
          <w:rFonts w:eastAsia="Times New Roman" w:cs="Times New Roman"/>
          <w:b/>
          <w:color w:val="000000"/>
          <w:sz w:val="28"/>
        </w:rPr>
      </w:pPr>
      <w:r>
        <w:rPr>
          <w:rFonts w:eastAsia="Times New Roman" w:cs="Times New Roman"/>
          <w:b/>
          <w:color w:val="000000"/>
          <w:sz w:val="28"/>
        </w:rPr>
        <w:t xml:space="preserve">3 КЛАСС </w:t>
      </w:r>
      <w:r>
        <w:rPr>
          <w:rFonts w:eastAsia="Calibri" w:cs="Times New Roman"/>
          <w:color w:val="000000"/>
        </w:rPr>
        <w:t xml:space="preserve"> </w:t>
      </w:r>
    </w:p>
    <w:tbl>
      <w:tblPr>
        <w:tblStyle w:val="afff1"/>
        <w:tblW w:w="0" w:type="auto"/>
        <w:tblInd w:w="239" w:type="dxa"/>
        <w:tblLook w:val="04A0" w:firstRow="1" w:lastRow="0" w:firstColumn="1" w:lastColumn="0" w:noHBand="0" w:noVBand="1"/>
      </w:tblPr>
      <w:tblGrid>
        <w:gridCol w:w="781"/>
        <w:gridCol w:w="2029"/>
        <w:gridCol w:w="1037"/>
        <w:gridCol w:w="1209"/>
        <w:gridCol w:w="824"/>
        <w:gridCol w:w="836"/>
        <w:gridCol w:w="2672"/>
      </w:tblGrid>
      <w:tr w:rsidR="00C745A7">
        <w:trPr>
          <w:trHeight w:val="64"/>
        </w:trPr>
        <w:tc>
          <w:tcPr>
            <w:tcW w:w="929" w:type="dxa"/>
            <w:vMerge w:val="restart"/>
          </w:tcPr>
          <w:p w:rsidR="00C745A7" w:rsidRDefault="00AD1BE5">
            <w:pPr>
              <w:spacing w:line="240" w:lineRule="auto"/>
              <w:jc w:val="center"/>
              <w:rPr>
                <w:rFonts w:cs="Times New Roman"/>
                <w:b/>
                <w:bCs/>
                <w:sz w:val="24"/>
                <w:szCs w:val="24"/>
              </w:rPr>
            </w:pPr>
            <w:r>
              <w:rPr>
                <w:rFonts w:cs="Times New Roman"/>
                <w:b/>
                <w:bCs/>
                <w:sz w:val="24"/>
                <w:szCs w:val="24"/>
              </w:rPr>
              <w:t>№</w:t>
            </w:r>
          </w:p>
          <w:p w:rsidR="00C745A7" w:rsidRDefault="00AD1BE5">
            <w:pPr>
              <w:spacing w:line="240" w:lineRule="auto"/>
              <w:jc w:val="center"/>
              <w:rPr>
                <w:rFonts w:cs="Times New Roman"/>
                <w:b/>
                <w:bCs/>
                <w:sz w:val="24"/>
                <w:szCs w:val="24"/>
              </w:rPr>
            </w:pPr>
            <w:r>
              <w:rPr>
                <w:rFonts w:cs="Times New Roman"/>
                <w:b/>
                <w:bCs/>
                <w:sz w:val="24"/>
                <w:szCs w:val="24"/>
              </w:rPr>
              <w:t>п</w:t>
            </w:r>
            <w:r>
              <w:rPr>
                <w:rFonts w:cs="Times New Roman"/>
                <w:b/>
                <w:bCs/>
                <w:sz w:val="24"/>
                <w:szCs w:val="24"/>
                <w:lang w:val="en-US"/>
              </w:rPr>
              <w:t>/</w:t>
            </w:r>
            <w:r>
              <w:rPr>
                <w:rFonts w:cs="Times New Roman"/>
                <w:b/>
                <w:bCs/>
                <w:sz w:val="24"/>
                <w:szCs w:val="24"/>
              </w:rPr>
              <w:t>п</w:t>
            </w:r>
          </w:p>
        </w:tc>
        <w:tc>
          <w:tcPr>
            <w:tcW w:w="1805" w:type="dxa"/>
            <w:vMerge w:val="restart"/>
          </w:tcPr>
          <w:p w:rsidR="00C745A7" w:rsidRDefault="00AD1BE5">
            <w:pPr>
              <w:spacing w:line="241" w:lineRule="auto"/>
              <w:jc w:val="center"/>
              <w:rPr>
                <w:rFonts w:eastAsia="Times New Roman" w:cs="Times New Roman"/>
                <w:b/>
                <w:bCs/>
                <w:color w:val="000000"/>
                <w:sz w:val="24"/>
                <w:szCs w:val="24"/>
              </w:rPr>
            </w:pPr>
            <w:r>
              <w:rPr>
                <w:rFonts w:eastAsia="Times New Roman" w:cs="Times New Roman"/>
                <w:b/>
                <w:bCs/>
                <w:color w:val="000000"/>
                <w:sz w:val="24"/>
                <w:szCs w:val="24"/>
              </w:rPr>
              <w:t>Наименование разделов и тем программы</w:t>
            </w:r>
          </w:p>
        </w:tc>
        <w:tc>
          <w:tcPr>
            <w:tcW w:w="4305" w:type="dxa"/>
            <w:gridSpan w:val="4"/>
          </w:tcPr>
          <w:p w:rsidR="00C745A7" w:rsidRDefault="00AD1BE5">
            <w:pPr>
              <w:spacing w:line="240" w:lineRule="auto"/>
              <w:jc w:val="center"/>
              <w:rPr>
                <w:rFonts w:cs="Times New Roman"/>
                <w:b/>
                <w:bCs/>
                <w:sz w:val="24"/>
                <w:szCs w:val="24"/>
              </w:rPr>
            </w:pPr>
            <w:r>
              <w:rPr>
                <w:rFonts w:cs="Times New Roman"/>
                <w:b/>
                <w:bCs/>
                <w:sz w:val="24"/>
                <w:szCs w:val="24"/>
              </w:rPr>
              <w:t>Количество часов</w:t>
            </w:r>
          </w:p>
        </w:tc>
        <w:tc>
          <w:tcPr>
            <w:tcW w:w="2532" w:type="dxa"/>
            <w:vMerge w:val="restart"/>
          </w:tcPr>
          <w:p w:rsidR="00C745A7" w:rsidRDefault="00AD1BE5">
            <w:pPr>
              <w:spacing w:line="259" w:lineRule="auto"/>
              <w:ind w:left="74"/>
              <w:jc w:val="center"/>
              <w:rPr>
                <w:rFonts w:eastAsia="Times New Roman" w:cs="Times New Roman"/>
                <w:b/>
                <w:bCs/>
                <w:color w:val="000000"/>
                <w:sz w:val="24"/>
                <w:szCs w:val="24"/>
              </w:rPr>
            </w:pPr>
            <w:r>
              <w:rPr>
                <w:rFonts w:eastAsia="Times New Roman" w:cs="Times New Roman"/>
                <w:b/>
                <w:bCs/>
                <w:color w:val="000000"/>
                <w:sz w:val="24"/>
                <w:szCs w:val="24"/>
              </w:rPr>
              <w:t>Электронные</w:t>
            </w:r>
          </w:p>
          <w:p w:rsidR="00C745A7" w:rsidRDefault="00AD1BE5">
            <w:pPr>
              <w:spacing w:line="240" w:lineRule="auto"/>
              <w:jc w:val="center"/>
              <w:rPr>
                <w:rFonts w:cs="Times New Roman"/>
                <w:b/>
                <w:bCs/>
                <w:sz w:val="24"/>
                <w:szCs w:val="24"/>
              </w:rPr>
            </w:pPr>
            <w:r>
              <w:rPr>
                <w:rFonts w:eastAsia="Times New Roman" w:cs="Times New Roman"/>
                <w:b/>
                <w:bCs/>
                <w:color w:val="000000"/>
                <w:sz w:val="24"/>
                <w:szCs w:val="24"/>
              </w:rPr>
              <w:t>(цифровые) образовательные ресурсы</w:t>
            </w:r>
          </w:p>
        </w:tc>
      </w:tr>
      <w:tr w:rsidR="00C745A7">
        <w:tc>
          <w:tcPr>
            <w:tcW w:w="929" w:type="dxa"/>
            <w:vMerge/>
          </w:tcPr>
          <w:p w:rsidR="00C745A7" w:rsidRDefault="00C745A7">
            <w:pPr>
              <w:spacing w:line="240" w:lineRule="auto"/>
              <w:rPr>
                <w:rFonts w:cs="Times New Roman"/>
              </w:rPr>
            </w:pPr>
          </w:p>
        </w:tc>
        <w:tc>
          <w:tcPr>
            <w:tcW w:w="1805" w:type="dxa"/>
            <w:vMerge/>
          </w:tcPr>
          <w:p w:rsidR="00C745A7" w:rsidRDefault="00C745A7">
            <w:pPr>
              <w:spacing w:line="240" w:lineRule="auto"/>
              <w:rPr>
                <w:rFonts w:cs="Times New Roman"/>
              </w:rPr>
            </w:pPr>
          </w:p>
        </w:tc>
        <w:tc>
          <w:tcPr>
            <w:tcW w:w="1092" w:type="dxa"/>
          </w:tcPr>
          <w:p w:rsidR="00C745A7" w:rsidRDefault="00AD1BE5">
            <w:pPr>
              <w:spacing w:line="240" w:lineRule="auto"/>
              <w:jc w:val="center"/>
              <w:rPr>
                <w:rFonts w:cs="Times New Roman"/>
                <w:b/>
                <w:bCs/>
                <w:sz w:val="24"/>
                <w:szCs w:val="24"/>
              </w:rPr>
            </w:pPr>
            <w:r>
              <w:rPr>
                <w:rFonts w:cs="Times New Roman"/>
                <w:b/>
                <w:bCs/>
                <w:sz w:val="24"/>
                <w:szCs w:val="24"/>
              </w:rPr>
              <w:t>Всего</w:t>
            </w:r>
          </w:p>
        </w:tc>
        <w:tc>
          <w:tcPr>
            <w:tcW w:w="1292" w:type="dxa"/>
          </w:tcPr>
          <w:p w:rsidR="00C745A7" w:rsidRDefault="00AD1BE5">
            <w:pPr>
              <w:spacing w:line="240" w:lineRule="auto"/>
              <w:jc w:val="center"/>
              <w:rPr>
                <w:rFonts w:cs="Times New Roman"/>
                <w:b/>
                <w:bCs/>
                <w:sz w:val="24"/>
                <w:szCs w:val="24"/>
              </w:rPr>
            </w:pPr>
            <w:r>
              <w:rPr>
                <w:rFonts w:cs="Times New Roman"/>
                <w:b/>
                <w:bCs/>
                <w:sz w:val="24"/>
                <w:szCs w:val="24"/>
              </w:rPr>
              <w:t>Дата изучения</w:t>
            </w:r>
          </w:p>
        </w:tc>
        <w:tc>
          <w:tcPr>
            <w:tcW w:w="957" w:type="dxa"/>
          </w:tcPr>
          <w:p w:rsidR="00C745A7" w:rsidRDefault="00AD1BE5">
            <w:pPr>
              <w:spacing w:line="240" w:lineRule="auto"/>
              <w:jc w:val="center"/>
              <w:rPr>
                <w:rFonts w:cs="Times New Roman"/>
                <w:b/>
                <w:bCs/>
                <w:sz w:val="24"/>
                <w:szCs w:val="24"/>
              </w:rPr>
            </w:pPr>
            <w:r>
              <w:rPr>
                <w:rFonts w:cs="Times New Roman"/>
                <w:b/>
                <w:bCs/>
                <w:sz w:val="24"/>
                <w:szCs w:val="24"/>
              </w:rPr>
              <w:t>К</w:t>
            </w:r>
            <w:r>
              <w:rPr>
                <w:rFonts w:cs="Times New Roman"/>
                <w:b/>
                <w:bCs/>
                <w:sz w:val="24"/>
                <w:szCs w:val="24"/>
                <w:lang w:val="en-US"/>
              </w:rPr>
              <w:t>/</w:t>
            </w:r>
            <w:r>
              <w:rPr>
                <w:rFonts w:cs="Times New Roman"/>
                <w:b/>
                <w:bCs/>
                <w:sz w:val="24"/>
                <w:szCs w:val="24"/>
              </w:rPr>
              <w:t>Р</w:t>
            </w:r>
          </w:p>
        </w:tc>
        <w:tc>
          <w:tcPr>
            <w:tcW w:w="964" w:type="dxa"/>
          </w:tcPr>
          <w:p w:rsidR="00C745A7" w:rsidRDefault="00AD1BE5">
            <w:pPr>
              <w:spacing w:line="240" w:lineRule="auto"/>
              <w:jc w:val="center"/>
              <w:rPr>
                <w:rFonts w:cs="Times New Roman"/>
                <w:b/>
                <w:bCs/>
                <w:sz w:val="24"/>
                <w:szCs w:val="24"/>
              </w:rPr>
            </w:pPr>
            <w:r>
              <w:rPr>
                <w:rFonts w:cs="Times New Roman"/>
                <w:b/>
                <w:bCs/>
                <w:sz w:val="24"/>
                <w:szCs w:val="24"/>
              </w:rPr>
              <w:t>П</w:t>
            </w:r>
            <w:r>
              <w:rPr>
                <w:rFonts w:cs="Times New Roman"/>
                <w:b/>
                <w:bCs/>
                <w:sz w:val="24"/>
                <w:szCs w:val="24"/>
                <w:lang w:val="en-US"/>
              </w:rPr>
              <w:t>/</w:t>
            </w:r>
            <w:r>
              <w:rPr>
                <w:rFonts w:cs="Times New Roman"/>
                <w:b/>
                <w:bCs/>
                <w:sz w:val="24"/>
                <w:szCs w:val="24"/>
              </w:rPr>
              <w:t>Р</w:t>
            </w:r>
          </w:p>
        </w:tc>
        <w:tc>
          <w:tcPr>
            <w:tcW w:w="2532" w:type="dxa"/>
            <w:vMerge/>
          </w:tcPr>
          <w:p w:rsidR="00C745A7" w:rsidRDefault="00C745A7">
            <w:pPr>
              <w:spacing w:line="240" w:lineRule="auto"/>
              <w:rPr>
                <w:rFonts w:cs="Times New Roman"/>
              </w:rPr>
            </w:pPr>
          </w:p>
        </w:tc>
      </w:tr>
      <w:tr w:rsidR="00C745A7">
        <w:tc>
          <w:tcPr>
            <w:tcW w:w="92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Общие сведения о языке</w:t>
            </w:r>
          </w:p>
        </w:tc>
        <w:tc>
          <w:tcPr>
            <w:tcW w:w="1092"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w:t>
            </w:r>
          </w:p>
        </w:tc>
        <w:tc>
          <w:tcPr>
            <w:tcW w:w="1292"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64" w:type="dxa"/>
          </w:tcPr>
          <w:p w:rsidR="00C745A7" w:rsidRDefault="00C745A7">
            <w:pPr>
              <w:spacing w:line="240" w:lineRule="auto"/>
              <w:jc w:val="center"/>
              <w:rPr>
                <w:rFonts w:cs="Times New Roman"/>
                <w:sz w:val="24"/>
                <w:szCs w:val="24"/>
              </w:rPr>
            </w:pPr>
          </w:p>
        </w:tc>
        <w:tc>
          <w:tcPr>
            <w:tcW w:w="2532" w:type="dxa"/>
            <w:vMerge w:val="restart"/>
          </w:tcPr>
          <w:p w:rsidR="00C745A7" w:rsidRDefault="00AD1BE5">
            <w:pPr>
              <w:spacing w:line="275" w:lineRule="auto"/>
              <w:ind w:left="140"/>
              <w:jc w:val="center"/>
              <w:rPr>
                <w:rFonts w:eastAsia="Times New Roman" w:cs="Times New Roman"/>
                <w:color w:val="000000"/>
                <w:sz w:val="24"/>
              </w:rPr>
            </w:pPr>
            <w:r>
              <w:rPr>
                <w:rFonts w:eastAsia="Times New Roman" w:cs="Times New Roman"/>
                <w:color w:val="000000"/>
                <w:sz w:val="24"/>
              </w:rPr>
              <w:t>ЭФУ «Русский язык» 3 класс,</w:t>
            </w:r>
          </w:p>
          <w:p w:rsidR="00C745A7" w:rsidRDefault="00AD1BE5">
            <w:pPr>
              <w:spacing w:line="275" w:lineRule="auto"/>
              <w:ind w:left="140"/>
              <w:jc w:val="center"/>
              <w:rPr>
                <w:rFonts w:eastAsia="Times New Roman" w:cs="Times New Roman"/>
                <w:color w:val="000000"/>
                <w:sz w:val="24"/>
              </w:rPr>
            </w:pPr>
            <w:r>
              <w:rPr>
                <w:rFonts w:eastAsia="Times New Roman" w:cs="Times New Roman"/>
                <w:color w:val="000000"/>
                <w:sz w:val="24"/>
              </w:rPr>
              <w:t>Канакина В.П., Горецкий В.Г.,</w:t>
            </w:r>
          </w:p>
          <w:p w:rsidR="00C745A7" w:rsidRDefault="00AD1BE5">
            <w:pPr>
              <w:spacing w:line="275" w:lineRule="auto"/>
              <w:ind w:left="140"/>
              <w:jc w:val="center"/>
              <w:rPr>
                <w:rFonts w:eastAsia="Times New Roman" w:cs="Times New Roman"/>
                <w:color w:val="000000"/>
                <w:sz w:val="28"/>
              </w:rPr>
            </w:pPr>
            <w:r>
              <w:rPr>
                <w:rFonts w:eastAsia="Times New Roman" w:cs="Times New Roman"/>
                <w:color w:val="000000"/>
                <w:sz w:val="24"/>
              </w:rPr>
              <w:t>2023 года в 2-х</w:t>
            </w:r>
          </w:p>
          <w:p w:rsidR="00C745A7" w:rsidRDefault="00AD1BE5">
            <w:pPr>
              <w:spacing w:after="10" w:line="259" w:lineRule="auto"/>
              <w:ind w:right="5"/>
              <w:jc w:val="center"/>
              <w:rPr>
                <w:rFonts w:eastAsia="Times New Roman" w:cs="Times New Roman"/>
                <w:color w:val="000000"/>
                <w:sz w:val="24"/>
              </w:rPr>
            </w:pPr>
            <w:r>
              <w:rPr>
                <w:rFonts w:eastAsia="Times New Roman" w:cs="Times New Roman"/>
                <w:color w:val="000000"/>
                <w:sz w:val="24"/>
              </w:rPr>
              <w:t>Частях</w:t>
            </w:r>
          </w:p>
          <w:p w:rsidR="00C745A7" w:rsidRDefault="00AD1BE5">
            <w:pPr>
              <w:spacing w:after="10" w:line="259" w:lineRule="auto"/>
              <w:ind w:right="5"/>
              <w:jc w:val="center"/>
              <w:rPr>
                <w:rFonts w:eastAsia="Times New Roman" w:cs="Times New Roman"/>
                <w:color w:val="000000"/>
                <w:sz w:val="28"/>
              </w:rPr>
            </w:pPr>
            <w:r>
              <w:rPr>
                <w:rFonts w:eastAsia="Times New Roman" w:cs="Times New Roman"/>
                <w:color w:val="000000"/>
                <w:sz w:val="24"/>
              </w:rPr>
              <w:t>Библиотека ЦОК</w:t>
            </w:r>
          </w:p>
          <w:p w:rsidR="00C745A7" w:rsidRDefault="00AD1BE5">
            <w:pPr>
              <w:spacing w:line="240" w:lineRule="auto"/>
              <w:jc w:val="center"/>
              <w:rPr>
                <w:rFonts w:cs="Times New Roman"/>
                <w:sz w:val="24"/>
                <w:szCs w:val="24"/>
              </w:rPr>
            </w:pPr>
            <w:hyperlink r:id="rId21">
              <w:r>
                <w:rPr>
                  <w:rFonts w:eastAsia="Times New Roman" w:cs="Times New Roman"/>
                  <w:color w:val="0000FF"/>
                  <w:u w:val="single" w:color="0000FF"/>
                </w:rPr>
                <w:t>https</w:t>
              </w:r>
            </w:hyperlink>
            <w:hyperlink r:id="rId22">
              <w:r>
                <w:rPr>
                  <w:rFonts w:eastAsia="Times New Roman" w:cs="Times New Roman"/>
                  <w:color w:val="0000FF"/>
                  <w:u w:val="single" w:color="0000FF"/>
                </w:rPr>
                <w:t>://</w:t>
              </w:r>
            </w:hyperlink>
            <w:hyperlink r:id="rId23">
              <w:r>
                <w:rPr>
                  <w:rFonts w:eastAsia="Times New Roman" w:cs="Times New Roman"/>
                  <w:color w:val="0000FF"/>
                  <w:u w:val="single" w:color="0000FF"/>
                </w:rPr>
                <w:t>m</w:t>
              </w:r>
            </w:hyperlink>
            <w:hyperlink r:id="rId24">
              <w:r>
                <w:rPr>
                  <w:rFonts w:eastAsia="Times New Roman" w:cs="Times New Roman"/>
                  <w:color w:val="0000FF"/>
                  <w:u w:val="single" w:color="0000FF"/>
                </w:rPr>
                <w:t>.</w:t>
              </w:r>
            </w:hyperlink>
            <w:hyperlink r:id="rId25">
              <w:r>
                <w:rPr>
                  <w:rFonts w:eastAsia="Times New Roman" w:cs="Times New Roman"/>
                  <w:color w:val="0000FF"/>
                  <w:u w:val="single" w:color="0000FF"/>
                </w:rPr>
                <w:t>edsoo</w:t>
              </w:r>
            </w:hyperlink>
            <w:hyperlink r:id="rId26">
              <w:r>
                <w:rPr>
                  <w:rFonts w:eastAsia="Times New Roman" w:cs="Times New Roman"/>
                  <w:color w:val="0000FF"/>
                  <w:u w:val="single" w:color="0000FF"/>
                </w:rPr>
                <w:t>.</w:t>
              </w:r>
            </w:hyperlink>
            <w:hyperlink r:id="rId27">
              <w:r>
                <w:rPr>
                  <w:rFonts w:eastAsia="Times New Roman" w:cs="Times New Roman"/>
                  <w:color w:val="0000FF"/>
                  <w:u w:val="single" w:color="0000FF"/>
                </w:rPr>
                <w:t>ru</w:t>
              </w:r>
            </w:hyperlink>
            <w:hyperlink r:id="rId28">
              <w:r>
                <w:rPr>
                  <w:rFonts w:eastAsia="Times New Roman" w:cs="Times New Roman"/>
                  <w:color w:val="0000FF"/>
                  <w:u w:val="single" w:color="0000FF"/>
                </w:rPr>
                <w:t>/7</w:t>
              </w:r>
            </w:hyperlink>
            <w:hyperlink r:id="rId29">
              <w:r>
                <w:rPr>
                  <w:rFonts w:eastAsia="Times New Roman" w:cs="Times New Roman"/>
                  <w:color w:val="0000FF"/>
                  <w:u w:val="single" w:color="0000FF"/>
                </w:rPr>
                <w:t>f</w:t>
              </w:r>
            </w:hyperlink>
            <w:hyperlink r:id="rId30">
              <w:r>
                <w:rPr>
                  <w:rFonts w:eastAsia="Times New Roman" w:cs="Times New Roman"/>
                  <w:color w:val="0000FF"/>
                  <w:u w:val="single" w:color="0000FF"/>
                </w:rPr>
                <w:t>410</w:t>
              </w:r>
            </w:hyperlink>
            <w:hyperlink r:id="rId31">
              <w:r>
                <w:rPr>
                  <w:rFonts w:eastAsia="Times New Roman" w:cs="Times New Roman"/>
                  <w:color w:val="0000FF"/>
                  <w:u w:val="single" w:color="0000FF"/>
                </w:rPr>
                <w:t>de</w:t>
              </w:r>
            </w:hyperlink>
            <w:hyperlink r:id="rId32">
              <w:r>
                <w:rPr>
                  <w:rFonts w:eastAsia="Times New Roman" w:cs="Times New Roman"/>
                  <w:color w:val="0000FF"/>
                  <w:u w:val="single" w:color="0000FF"/>
                </w:rPr>
                <w:t>8</w:t>
              </w:r>
            </w:hyperlink>
          </w:p>
        </w:tc>
      </w:tr>
      <w:tr w:rsidR="00C745A7">
        <w:tc>
          <w:tcPr>
            <w:tcW w:w="92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Фонетика и графика</w:t>
            </w:r>
          </w:p>
        </w:tc>
        <w:tc>
          <w:tcPr>
            <w:tcW w:w="1092"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2</w:t>
            </w:r>
          </w:p>
        </w:tc>
        <w:tc>
          <w:tcPr>
            <w:tcW w:w="1292"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eastAsia="Calibri" w:cs="Times New Roman"/>
                <w:sz w:val="24"/>
                <w:szCs w:val="24"/>
              </w:rPr>
              <w:t>1</w:t>
            </w:r>
          </w:p>
        </w:tc>
        <w:tc>
          <w:tcPr>
            <w:tcW w:w="964" w:type="dxa"/>
          </w:tcPr>
          <w:p w:rsidR="00C745A7" w:rsidRDefault="00C745A7">
            <w:pPr>
              <w:spacing w:line="240" w:lineRule="auto"/>
              <w:jc w:val="center"/>
              <w:rPr>
                <w:rFonts w:cs="Times New Roman"/>
                <w:sz w:val="24"/>
                <w:szCs w:val="24"/>
              </w:rPr>
            </w:pPr>
          </w:p>
        </w:tc>
        <w:tc>
          <w:tcPr>
            <w:tcW w:w="2532" w:type="dxa"/>
            <w:vMerge/>
          </w:tcPr>
          <w:p w:rsidR="00C745A7" w:rsidRDefault="00C745A7">
            <w:pPr>
              <w:spacing w:line="240" w:lineRule="auto"/>
              <w:jc w:val="center"/>
              <w:rPr>
                <w:rFonts w:cs="Times New Roman"/>
                <w:sz w:val="24"/>
                <w:szCs w:val="24"/>
              </w:rPr>
            </w:pPr>
          </w:p>
        </w:tc>
      </w:tr>
      <w:tr w:rsidR="00C745A7">
        <w:tc>
          <w:tcPr>
            <w:tcW w:w="92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3</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Лексика</w:t>
            </w:r>
          </w:p>
        </w:tc>
        <w:tc>
          <w:tcPr>
            <w:tcW w:w="1092"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5</w:t>
            </w:r>
          </w:p>
        </w:tc>
        <w:tc>
          <w:tcPr>
            <w:tcW w:w="1292"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64" w:type="dxa"/>
          </w:tcPr>
          <w:p w:rsidR="00C745A7" w:rsidRDefault="00C745A7">
            <w:pPr>
              <w:spacing w:line="240" w:lineRule="auto"/>
              <w:jc w:val="center"/>
              <w:rPr>
                <w:rFonts w:cs="Times New Roman"/>
                <w:sz w:val="24"/>
                <w:szCs w:val="24"/>
              </w:rPr>
            </w:pPr>
          </w:p>
        </w:tc>
        <w:tc>
          <w:tcPr>
            <w:tcW w:w="2532" w:type="dxa"/>
            <w:vMerge/>
          </w:tcPr>
          <w:p w:rsidR="00C745A7" w:rsidRDefault="00C745A7">
            <w:pPr>
              <w:spacing w:line="240" w:lineRule="auto"/>
              <w:jc w:val="center"/>
              <w:rPr>
                <w:rFonts w:cs="Times New Roman"/>
                <w:sz w:val="24"/>
                <w:szCs w:val="24"/>
              </w:rPr>
            </w:pPr>
          </w:p>
        </w:tc>
      </w:tr>
      <w:tr w:rsidR="00C745A7">
        <w:tc>
          <w:tcPr>
            <w:tcW w:w="92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4</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Состав слова</w:t>
            </w:r>
          </w:p>
        </w:tc>
        <w:tc>
          <w:tcPr>
            <w:tcW w:w="1092"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9</w:t>
            </w:r>
          </w:p>
        </w:tc>
        <w:tc>
          <w:tcPr>
            <w:tcW w:w="1292"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eastAsia="Calibri" w:cs="Times New Roman"/>
                <w:sz w:val="24"/>
                <w:szCs w:val="24"/>
              </w:rPr>
              <w:t>1</w:t>
            </w:r>
          </w:p>
        </w:tc>
        <w:tc>
          <w:tcPr>
            <w:tcW w:w="964" w:type="dxa"/>
          </w:tcPr>
          <w:p w:rsidR="00C745A7" w:rsidRDefault="00C745A7">
            <w:pPr>
              <w:spacing w:line="240" w:lineRule="auto"/>
              <w:jc w:val="center"/>
              <w:rPr>
                <w:rFonts w:cs="Times New Roman"/>
                <w:sz w:val="24"/>
                <w:szCs w:val="24"/>
              </w:rPr>
            </w:pPr>
          </w:p>
        </w:tc>
        <w:tc>
          <w:tcPr>
            <w:tcW w:w="2532" w:type="dxa"/>
            <w:vMerge/>
          </w:tcPr>
          <w:p w:rsidR="00C745A7" w:rsidRDefault="00C745A7">
            <w:pPr>
              <w:spacing w:line="240" w:lineRule="auto"/>
              <w:jc w:val="center"/>
              <w:rPr>
                <w:rFonts w:cs="Times New Roman"/>
                <w:sz w:val="24"/>
                <w:szCs w:val="24"/>
              </w:rPr>
            </w:pPr>
          </w:p>
        </w:tc>
      </w:tr>
      <w:tr w:rsidR="00C745A7">
        <w:tc>
          <w:tcPr>
            <w:tcW w:w="92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5</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Морфология</w:t>
            </w:r>
          </w:p>
        </w:tc>
        <w:tc>
          <w:tcPr>
            <w:tcW w:w="1092"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43</w:t>
            </w:r>
          </w:p>
        </w:tc>
        <w:tc>
          <w:tcPr>
            <w:tcW w:w="1292"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4</w:t>
            </w:r>
          </w:p>
        </w:tc>
        <w:tc>
          <w:tcPr>
            <w:tcW w:w="964" w:type="dxa"/>
          </w:tcPr>
          <w:p w:rsidR="00C745A7" w:rsidRDefault="00C745A7">
            <w:pPr>
              <w:spacing w:line="240" w:lineRule="auto"/>
              <w:jc w:val="center"/>
              <w:rPr>
                <w:rFonts w:cs="Times New Roman"/>
                <w:sz w:val="24"/>
                <w:szCs w:val="24"/>
              </w:rPr>
            </w:pPr>
          </w:p>
        </w:tc>
        <w:tc>
          <w:tcPr>
            <w:tcW w:w="2532" w:type="dxa"/>
            <w:vMerge/>
          </w:tcPr>
          <w:p w:rsidR="00C745A7" w:rsidRDefault="00C745A7">
            <w:pPr>
              <w:spacing w:line="240" w:lineRule="auto"/>
              <w:jc w:val="center"/>
              <w:rPr>
                <w:rFonts w:cs="Times New Roman"/>
                <w:sz w:val="24"/>
                <w:szCs w:val="24"/>
              </w:rPr>
            </w:pPr>
          </w:p>
        </w:tc>
      </w:tr>
      <w:tr w:rsidR="00C745A7">
        <w:tc>
          <w:tcPr>
            <w:tcW w:w="92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6</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Синтаксис</w:t>
            </w:r>
          </w:p>
        </w:tc>
        <w:tc>
          <w:tcPr>
            <w:tcW w:w="1092"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13</w:t>
            </w:r>
          </w:p>
        </w:tc>
        <w:tc>
          <w:tcPr>
            <w:tcW w:w="1292"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w:t>
            </w:r>
          </w:p>
        </w:tc>
        <w:tc>
          <w:tcPr>
            <w:tcW w:w="964" w:type="dxa"/>
          </w:tcPr>
          <w:p w:rsidR="00C745A7" w:rsidRDefault="00C745A7">
            <w:pPr>
              <w:spacing w:line="240" w:lineRule="auto"/>
              <w:jc w:val="center"/>
              <w:rPr>
                <w:rFonts w:cs="Times New Roman"/>
                <w:sz w:val="24"/>
                <w:szCs w:val="24"/>
              </w:rPr>
            </w:pPr>
          </w:p>
        </w:tc>
        <w:tc>
          <w:tcPr>
            <w:tcW w:w="2532" w:type="dxa"/>
            <w:vMerge/>
          </w:tcPr>
          <w:p w:rsidR="00C745A7" w:rsidRDefault="00C745A7">
            <w:pPr>
              <w:spacing w:line="240" w:lineRule="auto"/>
              <w:jc w:val="center"/>
              <w:rPr>
                <w:rFonts w:cs="Times New Roman"/>
                <w:sz w:val="24"/>
                <w:szCs w:val="24"/>
              </w:rPr>
            </w:pPr>
          </w:p>
        </w:tc>
      </w:tr>
      <w:tr w:rsidR="00C745A7">
        <w:tc>
          <w:tcPr>
            <w:tcW w:w="92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7</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Орфография и пунктуация</w:t>
            </w:r>
          </w:p>
        </w:tc>
        <w:tc>
          <w:tcPr>
            <w:tcW w:w="1092"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50</w:t>
            </w:r>
          </w:p>
        </w:tc>
        <w:tc>
          <w:tcPr>
            <w:tcW w:w="1292"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6</w:t>
            </w:r>
          </w:p>
        </w:tc>
        <w:tc>
          <w:tcPr>
            <w:tcW w:w="964" w:type="dxa"/>
          </w:tcPr>
          <w:p w:rsidR="00C745A7" w:rsidRDefault="00C745A7">
            <w:pPr>
              <w:spacing w:line="240" w:lineRule="auto"/>
              <w:jc w:val="center"/>
              <w:rPr>
                <w:rFonts w:cs="Times New Roman"/>
                <w:sz w:val="24"/>
                <w:szCs w:val="24"/>
              </w:rPr>
            </w:pPr>
          </w:p>
        </w:tc>
        <w:tc>
          <w:tcPr>
            <w:tcW w:w="2532" w:type="dxa"/>
            <w:vMerge/>
          </w:tcPr>
          <w:p w:rsidR="00C745A7" w:rsidRDefault="00C745A7">
            <w:pPr>
              <w:spacing w:line="240" w:lineRule="auto"/>
              <w:jc w:val="center"/>
              <w:rPr>
                <w:rFonts w:cs="Times New Roman"/>
                <w:sz w:val="24"/>
                <w:szCs w:val="24"/>
              </w:rPr>
            </w:pPr>
          </w:p>
        </w:tc>
      </w:tr>
      <w:tr w:rsidR="00C745A7">
        <w:tc>
          <w:tcPr>
            <w:tcW w:w="92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8</w:t>
            </w:r>
          </w:p>
        </w:tc>
        <w:tc>
          <w:tcPr>
            <w:tcW w:w="180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Развитие речи</w:t>
            </w:r>
          </w:p>
        </w:tc>
        <w:tc>
          <w:tcPr>
            <w:tcW w:w="1092"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30</w:t>
            </w:r>
          </w:p>
        </w:tc>
        <w:tc>
          <w:tcPr>
            <w:tcW w:w="1292"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w:t>
            </w:r>
          </w:p>
        </w:tc>
        <w:tc>
          <w:tcPr>
            <w:tcW w:w="964" w:type="dxa"/>
          </w:tcPr>
          <w:p w:rsidR="00C745A7" w:rsidRDefault="00C745A7">
            <w:pPr>
              <w:spacing w:line="240" w:lineRule="auto"/>
              <w:jc w:val="center"/>
              <w:rPr>
                <w:rFonts w:cs="Times New Roman"/>
                <w:sz w:val="24"/>
                <w:szCs w:val="24"/>
              </w:rPr>
            </w:pPr>
          </w:p>
        </w:tc>
        <w:tc>
          <w:tcPr>
            <w:tcW w:w="2532" w:type="dxa"/>
            <w:vMerge/>
          </w:tcPr>
          <w:p w:rsidR="00C745A7" w:rsidRDefault="00C745A7">
            <w:pPr>
              <w:spacing w:line="240" w:lineRule="auto"/>
              <w:jc w:val="center"/>
              <w:rPr>
                <w:rFonts w:cs="Times New Roman"/>
                <w:sz w:val="24"/>
                <w:szCs w:val="24"/>
              </w:rPr>
            </w:pPr>
          </w:p>
        </w:tc>
      </w:tr>
      <w:tr w:rsidR="00C745A7">
        <w:tc>
          <w:tcPr>
            <w:tcW w:w="2734"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Резервное время</w:t>
            </w:r>
          </w:p>
        </w:tc>
        <w:tc>
          <w:tcPr>
            <w:tcW w:w="1092" w:type="dxa"/>
            <w:tcBorders>
              <w:top w:val="single" w:sz="2" w:space="0" w:color="000000"/>
              <w:left w:val="single" w:sz="2" w:space="0" w:color="000000"/>
              <w:bottom w:val="single" w:sz="2" w:space="0" w:color="000000"/>
              <w:right w:val="single" w:sz="4" w:space="0" w:color="000000"/>
            </w:tcBorders>
          </w:tcPr>
          <w:p w:rsidR="00C745A7" w:rsidRDefault="00AD1BE5">
            <w:pPr>
              <w:spacing w:line="240" w:lineRule="auto"/>
              <w:jc w:val="center"/>
              <w:rPr>
                <w:rFonts w:cs="Times New Roman"/>
                <w:sz w:val="24"/>
                <w:szCs w:val="24"/>
              </w:rPr>
            </w:pPr>
            <w:r>
              <w:rPr>
                <w:rFonts w:cs="Times New Roman"/>
                <w:sz w:val="24"/>
                <w:szCs w:val="24"/>
              </w:rPr>
              <w:t>17</w:t>
            </w:r>
          </w:p>
        </w:tc>
        <w:tc>
          <w:tcPr>
            <w:tcW w:w="1292" w:type="dxa"/>
            <w:tcBorders>
              <w:top w:val="single" w:sz="2" w:space="0" w:color="000000"/>
              <w:left w:val="single" w:sz="4" w:space="0" w:color="000000"/>
              <w:bottom w:val="single" w:sz="2" w:space="0" w:color="000000"/>
              <w:right w:val="single" w:sz="2" w:space="0" w:color="000000"/>
            </w:tcBorders>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sz w:val="24"/>
                <w:szCs w:val="24"/>
              </w:rPr>
            </w:pPr>
          </w:p>
        </w:tc>
        <w:tc>
          <w:tcPr>
            <w:tcW w:w="964" w:type="dxa"/>
          </w:tcPr>
          <w:p w:rsidR="00C745A7" w:rsidRDefault="00C745A7">
            <w:pPr>
              <w:spacing w:line="240" w:lineRule="auto"/>
              <w:jc w:val="center"/>
              <w:rPr>
                <w:rFonts w:cs="Times New Roman"/>
                <w:sz w:val="24"/>
                <w:szCs w:val="24"/>
              </w:rPr>
            </w:pPr>
          </w:p>
        </w:tc>
        <w:tc>
          <w:tcPr>
            <w:tcW w:w="2532" w:type="dxa"/>
          </w:tcPr>
          <w:p w:rsidR="00C745A7" w:rsidRDefault="00C745A7">
            <w:pPr>
              <w:spacing w:line="240" w:lineRule="auto"/>
              <w:jc w:val="center"/>
              <w:rPr>
                <w:rFonts w:cs="Times New Roman"/>
                <w:sz w:val="24"/>
                <w:szCs w:val="24"/>
              </w:rPr>
            </w:pPr>
          </w:p>
        </w:tc>
      </w:tr>
      <w:tr w:rsidR="00C745A7">
        <w:tc>
          <w:tcPr>
            <w:tcW w:w="2734"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ОБЩЕЕ КОЛИЧЕСТВО ЧАСОВ ПО ПРОГРАММЕ</w:t>
            </w:r>
          </w:p>
        </w:tc>
        <w:tc>
          <w:tcPr>
            <w:tcW w:w="1092"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170</w:t>
            </w:r>
          </w:p>
        </w:tc>
        <w:tc>
          <w:tcPr>
            <w:tcW w:w="1292"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sz w:val="24"/>
                <w:szCs w:val="24"/>
              </w:rPr>
            </w:pPr>
          </w:p>
        </w:tc>
        <w:tc>
          <w:tcPr>
            <w:tcW w:w="95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szCs w:val="24"/>
              </w:rPr>
              <w:t>14</w:t>
            </w:r>
          </w:p>
        </w:tc>
        <w:tc>
          <w:tcPr>
            <w:tcW w:w="964" w:type="dxa"/>
          </w:tcPr>
          <w:p w:rsidR="00C745A7" w:rsidRDefault="00C745A7">
            <w:pPr>
              <w:spacing w:line="240" w:lineRule="auto"/>
              <w:jc w:val="center"/>
              <w:rPr>
                <w:rFonts w:cs="Times New Roman"/>
                <w:sz w:val="24"/>
                <w:szCs w:val="24"/>
              </w:rPr>
            </w:pPr>
          </w:p>
        </w:tc>
        <w:tc>
          <w:tcPr>
            <w:tcW w:w="2532" w:type="dxa"/>
          </w:tcPr>
          <w:p w:rsidR="00C745A7" w:rsidRDefault="00C745A7">
            <w:pPr>
              <w:spacing w:line="240" w:lineRule="auto"/>
              <w:jc w:val="center"/>
              <w:rPr>
                <w:rFonts w:cs="Times New Roman"/>
                <w:sz w:val="24"/>
                <w:szCs w:val="24"/>
              </w:rPr>
            </w:pPr>
          </w:p>
        </w:tc>
      </w:tr>
    </w:tbl>
    <w:p w:rsidR="00C745A7" w:rsidRDefault="00C745A7">
      <w:pPr>
        <w:rPr>
          <w:rFonts w:cs="Times New Roman"/>
        </w:rPr>
      </w:pPr>
    </w:p>
    <w:p w:rsidR="00C745A7" w:rsidRDefault="00C745A7">
      <w:pPr>
        <w:rPr>
          <w:rFonts w:cs="Times New Roman"/>
        </w:rPr>
      </w:pPr>
    </w:p>
    <w:p w:rsidR="00C745A7" w:rsidRDefault="00AD1BE5">
      <w:pPr>
        <w:keepNext/>
        <w:keepLines/>
        <w:spacing w:after="5" w:line="268" w:lineRule="auto"/>
        <w:ind w:left="130" w:hanging="10"/>
        <w:outlineLvl w:val="0"/>
        <w:rPr>
          <w:rFonts w:eastAsia="Times New Roman" w:cs="Times New Roman"/>
          <w:b/>
          <w:color w:val="000000"/>
          <w:sz w:val="28"/>
        </w:rPr>
      </w:pPr>
      <w:r>
        <w:rPr>
          <w:rFonts w:eastAsia="Times New Roman" w:cs="Times New Roman"/>
          <w:b/>
          <w:color w:val="000000"/>
          <w:sz w:val="28"/>
          <w:lang w:val="en-US"/>
        </w:rPr>
        <w:t>4</w:t>
      </w:r>
      <w:r>
        <w:rPr>
          <w:rFonts w:eastAsia="Times New Roman" w:cs="Times New Roman"/>
          <w:b/>
          <w:color w:val="000000"/>
          <w:sz w:val="28"/>
        </w:rPr>
        <w:t xml:space="preserve"> КЛАСС </w:t>
      </w:r>
      <w:r>
        <w:rPr>
          <w:rFonts w:eastAsia="Calibri" w:cs="Times New Roman"/>
          <w:color w:val="000000"/>
        </w:rPr>
        <w:t xml:space="preserve"> </w:t>
      </w:r>
    </w:p>
    <w:tbl>
      <w:tblPr>
        <w:tblStyle w:val="afff1"/>
        <w:tblW w:w="0" w:type="auto"/>
        <w:tblInd w:w="177" w:type="dxa"/>
        <w:tblLook w:val="04A0" w:firstRow="1" w:lastRow="0" w:firstColumn="1" w:lastColumn="0" w:noHBand="0" w:noVBand="1"/>
      </w:tblPr>
      <w:tblGrid>
        <w:gridCol w:w="786"/>
        <w:gridCol w:w="2043"/>
        <w:gridCol w:w="1043"/>
        <w:gridCol w:w="1217"/>
        <w:gridCol w:w="829"/>
        <w:gridCol w:w="841"/>
        <w:gridCol w:w="2691"/>
      </w:tblGrid>
      <w:tr w:rsidR="00C745A7">
        <w:trPr>
          <w:trHeight w:val="64"/>
        </w:trPr>
        <w:tc>
          <w:tcPr>
            <w:tcW w:w="936" w:type="dxa"/>
            <w:vMerge w:val="restart"/>
          </w:tcPr>
          <w:p w:rsidR="00C745A7" w:rsidRDefault="00AD1BE5">
            <w:pPr>
              <w:spacing w:line="240" w:lineRule="auto"/>
              <w:jc w:val="center"/>
              <w:rPr>
                <w:rFonts w:cs="Times New Roman"/>
                <w:b/>
                <w:bCs/>
                <w:sz w:val="24"/>
                <w:szCs w:val="24"/>
              </w:rPr>
            </w:pPr>
            <w:r>
              <w:rPr>
                <w:rFonts w:cs="Times New Roman"/>
                <w:b/>
                <w:bCs/>
                <w:sz w:val="24"/>
                <w:szCs w:val="24"/>
              </w:rPr>
              <w:t>№</w:t>
            </w:r>
          </w:p>
          <w:p w:rsidR="00C745A7" w:rsidRDefault="00AD1BE5">
            <w:pPr>
              <w:spacing w:line="240" w:lineRule="auto"/>
              <w:jc w:val="center"/>
              <w:rPr>
                <w:rFonts w:cs="Times New Roman"/>
                <w:b/>
                <w:bCs/>
                <w:sz w:val="24"/>
                <w:szCs w:val="24"/>
              </w:rPr>
            </w:pPr>
            <w:r>
              <w:rPr>
                <w:rFonts w:cs="Times New Roman"/>
                <w:b/>
                <w:bCs/>
                <w:sz w:val="24"/>
                <w:szCs w:val="24"/>
              </w:rPr>
              <w:t>п</w:t>
            </w:r>
            <w:r>
              <w:rPr>
                <w:rFonts w:cs="Times New Roman"/>
                <w:b/>
                <w:bCs/>
                <w:sz w:val="24"/>
                <w:szCs w:val="24"/>
                <w:lang w:val="en-US"/>
              </w:rPr>
              <w:t>/</w:t>
            </w:r>
            <w:r>
              <w:rPr>
                <w:rFonts w:cs="Times New Roman"/>
                <w:b/>
                <w:bCs/>
                <w:sz w:val="24"/>
                <w:szCs w:val="24"/>
              </w:rPr>
              <w:t>п</w:t>
            </w:r>
          </w:p>
        </w:tc>
        <w:tc>
          <w:tcPr>
            <w:tcW w:w="1754" w:type="dxa"/>
            <w:vMerge w:val="restart"/>
          </w:tcPr>
          <w:p w:rsidR="00C745A7" w:rsidRDefault="00AD1BE5">
            <w:pPr>
              <w:spacing w:line="241" w:lineRule="auto"/>
              <w:jc w:val="center"/>
              <w:rPr>
                <w:rFonts w:eastAsia="Times New Roman" w:cs="Times New Roman"/>
                <w:b/>
                <w:bCs/>
                <w:color w:val="000000"/>
                <w:sz w:val="24"/>
                <w:szCs w:val="24"/>
              </w:rPr>
            </w:pPr>
            <w:r>
              <w:rPr>
                <w:rFonts w:eastAsia="Times New Roman" w:cs="Times New Roman"/>
                <w:b/>
                <w:bCs/>
                <w:color w:val="000000"/>
                <w:sz w:val="24"/>
                <w:szCs w:val="24"/>
              </w:rPr>
              <w:t>Наименование разделов и тем программы</w:t>
            </w:r>
          </w:p>
        </w:tc>
        <w:tc>
          <w:tcPr>
            <w:tcW w:w="4324" w:type="dxa"/>
            <w:gridSpan w:val="4"/>
          </w:tcPr>
          <w:p w:rsidR="00C745A7" w:rsidRDefault="00AD1BE5">
            <w:pPr>
              <w:spacing w:line="240" w:lineRule="auto"/>
              <w:jc w:val="center"/>
              <w:rPr>
                <w:rFonts w:cs="Times New Roman"/>
                <w:b/>
                <w:bCs/>
                <w:sz w:val="24"/>
                <w:szCs w:val="24"/>
              </w:rPr>
            </w:pPr>
            <w:r>
              <w:rPr>
                <w:rFonts w:cs="Times New Roman"/>
                <w:b/>
                <w:bCs/>
                <w:sz w:val="24"/>
                <w:szCs w:val="24"/>
              </w:rPr>
              <w:t>Количество часов</w:t>
            </w:r>
          </w:p>
        </w:tc>
        <w:tc>
          <w:tcPr>
            <w:tcW w:w="2586" w:type="dxa"/>
            <w:vMerge w:val="restart"/>
          </w:tcPr>
          <w:p w:rsidR="00C745A7" w:rsidRDefault="00AD1BE5">
            <w:pPr>
              <w:spacing w:line="259" w:lineRule="auto"/>
              <w:ind w:left="74"/>
              <w:jc w:val="center"/>
              <w:rPr>
                <w:rFonts w:eastAsia="Times New Roman" w:cs="Times New Roman"/>
                <w:b/>
                <w:bCs/>
                <w:color w:val="000000"/>
                <w:sz w:val="24"/>
                <w:szCs w:val="24"/>
              </w:rPr>
            </w:pPr>
            <w:r>
              <w:rPr>
                <w:rFonts w:eastAsia="Times New Roman" w:cs="Times New Roman"/>
                <w:b/>
                <w:bCs/>
                <w:color w:val="000000"/>
                <w:sz w:val="24"/>
                <w:szCs w:val="24"/>
              </w:rPr>
              <w:t>Электронные</w:t>
            </w:r>
          </w:p>
          <w:p w:rsidR="00C745A7" w:rsidRDefault="00AD1BE5">
            <w:pPr>
              <w:spacing w:line="240" w:lineRule="auto"/>
              <w:jc w:val="center"/>
              <w:rPr>
                <w:rFonts w:cs="Times New Roman"/>
                <w:b/>
                <w:bCs/>
                <w:sz w:val="24"/>
                <w:szCs w:val="24"/>
              </w:rPr>
            </w:pPr>
            <w:r>
              <w:rPr>
                <w:rFonts w:eastAsia="Times New Roman" w:cs="Times New Roman"/>
                <w:b/>
                <w:bCs/>
                <w:color w:val="000000"/>
                <w:sz w:val="24"/>
                <w:szCs w:val="24"/>
              </w:rPr>
              <w:t>(цифровые) образовательные ресурсы</w:t>
            </w:r>
          </w:p>
        </w:tc>
      </w:tr>
      <w:tr w:rsidR="00C745A7">
        <w:tc>
          <w:tcPr>
            <w:tcW w:w="936" w:type="dxa"/>
            <w:vMerge/>
          </w:tcPr>
          <w:p w:rsidR="00C745A7" w:rsidRDefault="00C745A7">
            <w:pPr>
              <w:spacing w:line="240" w:lineRule="auto"/>
              <w:rPr>
                <w:rFonts w:cs="Times New Roman"/>
              </w:rPr>
            </w:pPr>
          </w:p>
        </w:tc>
        <w:tc>
          <w:tcPr>
            <w:tcW w:w="1754" w:type="dxa"/>
            <w:vMerge/>
          </w:tcPr>
          <w:p w:rsidR="00C745A7" w:rsidRDefault="00C745A7">
            <w:pPr>
              <w:spacing w:line="240" w:lineRule="auto"/>
              <w:rPr>
                <w:rFonts w:cs="Times New Roman"/>
              </w:rPr>
            </w:pPr>
          </w:p>
        </w:tc>
        <w:tc>
          <w:tcPr>
            <w:tcW w:w="1095" w:type="dxa"/>
          </w:tcPr>
          <w:p w:rsidR="00C745A7" w:rsidRDefault="00AD1BE5">
            <w:pPr>
              <w:spacing w:line="240" w:lineRule="auto"/>
              <w:jc w:val="center"/>
              <w:rPr>
                <w:rFonts w:cs="Times New Roman"/>
                <w:b/>
                <w:bCs/>
                <w:sz w:val="24"/>
                <w:szCs w:val="24"/>
              </w:rPr>
            </w:pPr>
            <w:r>
              <w:rPr>
                <w:rFonts w:cs="Times New Roman"/>
                <w:b/>
                <w:bCs/>
                <w:sz w:val="24"/>
                <w:szCs w:val="24"/>
              </w:rPr>
              <w:t>Всего</w:t>
            </w:r>
          </w:p>
        </w:tc>
        <w:tc>
          <w:tcPr>
            <w:tcW w:w="1296" w:type="dxa"/>
          </w:tcPr>
          <w:p w:rsidR="00C745A7" w:rsidRDefault="00AD1BE5">
            <w:pPr>
              <w:spacing w:line="240" w:lineRule="auto"/>
              <w:jc w:val="center"/>
              <w:rPr>
                <w:rFonts w:cs="Times New Roman"/>
                <w:b/>
                <w:bCs/>
                <w:sz w:val="24"/>
                <w:szCs w:val="24"/>
              </w:rPr>
            </w:pPr>
            <w:r>
              <w:rPr>
                <w:rFonts w:cs="Times New Roman"/>
                <w:b/>
                <w:bCs/>
                <w:sz w:val="24"/>
                <w:szCs w:val="24"/>
              </w:rPr>
              <w:t>Дата изучения</w:t>
            </w:r>
          </w:p>
        </w:tc>
        <w:tc>
          <w:tcPr>
            <w:tcW w:w="963" w:type="dxa"/>
          </w:tcPr>
          <w:p w:rsidR="00C745A7" w:rsidRDefault="00AD1BE5">
            <w:pPr>
              <w:spacing w:line="240" w:lineRule="auto"/>
              <w:jc w:val="center"/>
              <w:rPr>
                <w:rFonts w:cs="Times New Roman"/>
                <w:b/>
                <w:bCs/>
                <w:sz w:val="24"/>
                <w:szCs w:val="24"/>
              </w:rPr>
            </w:pPr>
            <w:r>
              <w:rPr>
                <w:rFonts w:cs="Times New Roman"/>
                <w:b/>
                <w:bCs/>
                <w:sz w:val="24"/>
                <w:szCs w:val="24"/>
              </w:rPr>
              <w:t>К</w:t>
            </w:r>
            <w:r>
              <w:rPr>
                <w:rFonts w:cs="Times New Roman"/>
                <w:b/>
                <w:bCs/>
                <w:sz w:val="24"/>
                <w:szCs w:val="24"/>
                <w:lang w:val="en-US"/>
              </w:rPr>
              <w:t>/</w:t>
            </w:r>
            <w:r>
              <w:rPr>
                <w:rFonts w:cs="Times New Roman"/>
                <w:b/>
                <w:bCs/>
                <w:sz w:val="24"/>
                <w:szCs w:val="24"/>
              </w:rPr>
              <w:t>Р</w:t>
            </w:r>
          </w:p>
        </w:tc>
        <w:tc>
          <w:tcPr>
            <w:tcW w:w="970" w:type="dxa"/>
          </w:tcPr>
          <w:p w:rsidR="00C745A7" w:rsidRDefault="00AD1BE5">
            <w:pPr>
              <w:spacing w:line="240" w:lineRule="auto"/>
              <w:jc w:val="center"/>
              <w:rPr>
                <w:rFonts w:cs="Times New Roman"/>
                <w:b/>
                <w:bCs/>
                <w:sz w:val="24"/>
                <w:szCs w:val="24"/>
              </w:rPr>
            </w:pPr>
            <w:r>
              <w:rPr>
                <w:rFonts w:cs="Times New Roman"/>
                <w:b/>
                <w:bCs/>
                <w:sz w:val="24"/>
                <w:szCs w:val="24"/>
              </w:rPr>
              <w:t>П</w:t>
            </w:r>
            <w:r>
              <w:rPr>
                <w:rFonts w:cs="Times New Roman"/>
                <w:b/>
                <w:bCs/>
                <w:sz w:val="24"/>
                <w:szCs w:val="24"/>
                <w:lang w:val="en-US"/>
              </w:rPr>
              <w:t>/</w:t>
            </w:r>
            <w:r>
              <w:rPr>
                <w:rFonts w:cs="Times New Roman"/>
                <w:b/>
                <w:bCs/>
                <w:sz w:val="24"/>
                <w:szCs w:val="24"/>
              </w:rPr>
              <w:t>Р</w:t>
            </w:r>
          </w:p>
        </w:tc>
        <w:tc>
          <w:tcPr>
            <w:tcW w:w="2586" w:type="dxa"/>
            <w:vMerge/>
          </w:tcPr>
          <w:p w:rsidR="00C745A7" w:rsidRDefault="00C745A7">
            <w:pPr>
              <w:spacing w:line="240" w:lineRule="auto"/>
              <w:rPr>
                <w:rFonts w:cs="Times New Roman"/>
              </w:rPr>
            </w:pPr>
          </w:p>
        </w:tc>
      </w:tr>
      <w:tr w:rsidR="00C745A7">
        <w:tc>
          <w:tcPr>
            <w:tcW w:w="936"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1</w:t>
            </w:r>
            <w:r>
              <w:rPr>
                <w:rFonts w:eastAsia="Calibri" w:cs="Times New Roman"/>
              </w:rPr>
              <w:t xml:space="preserve"> </w:t>
            </w:r>
          </w:p>
        </w:tc>
        <w:tc>
          <w:tcPr>
            <w:tcW w:w="175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Общие сведения о языке</w:t>
            </w:r>
            <w:r>
              <w:rPr>
                <w:rFonts w:eastAsia="Calibri" w:cs="Times New Roman"/>
              </w:rPr>
              <w:t xml:space="preserve"> </w:t>
            </w:r>
          </w:p>
        </w:tc>
        <w:tc>
          <w:tcPr>
            <w:tcW w:w="109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cs="Times New Roman"/>
                <w:sz w:val="24"/>
              </w:rPr>
              <w:t xml:space="preserve"> 1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shd w:val="clear" w:color="auto" w:fill="FFFFFF"/>
            <w:vAlign w:val="center"/>
          </w:tcPr>
          <w:p w:rsidR="00C745A7" w:rsidRDefault="00AD1BE5">
            <w:pPr>
              <w:spacing w:line="240" w:lineRule="auto"/>
              <w:jc w:val="center"/>
              <w:rPr>
                <w:rFonts w:cs="Times New Roman"/>
                <w:sz w:val="24"/>
                <w:szCs w:val="24"/>
              </w:rPr>
            </w:pPr>
            <w:r>
              <w:rPr>
                <w:rFonts w:eastAsia="Calibri" w:cs="Times New Roman"/>
              </w:rPr>
              <w:t xml:space="preserve"> </w:t>
            </w:r>
          </w:p>
        </w:tc>
        <w:tc>
          <w:tcPr>
            <w:tcW w:w="963"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eastAsia="Calibri" w:cs="Times New Roman"/>
              </w:rPr>
              <w:t xml:space="preserve"> </w:t>
            </w:r>
          </w:p>
        </w:tc>
        <w:tc>
          <w:tcPr>
            <w:tcW w:w="970" w:type="dxa"/>
          </w:tcPr>
          <w:p w:rsidR="00C745A7" w:rsidRDefault="00C745A7">
            <w:pPr>
              <w:spacing w:line="240" w:lineRule="auto"/>
              <w:jc w:val="center"/>
              <w:rPr>
                <w:rFonts w:cs="Times New Roman"/>
                <w:sz w:val="24"/>
                <w:szCs w:val="24"/>
              </w:rPr>
            </w:pPr>
          </w:p>
        </w:tc>
        <w:tc>
          <w:tcPr>
            <w:tcW w:w="2586" w:type="dxa"/>
            <w:vMerge w:val="restart"/>
          </w:tcPr>
          <w:p w:rsidR="00C745A7" w:rsidRDefault="00C745A7">
            <w:pPr>
              <w:spacing w:line="274" w:lineRule="auto"/>
              <w:ind w:left="139" w:right="53"/>
              <w:jc w:val="center"/>
              <w:rPr>
                <w:rFonts w:eastAsia="Times New Roman" w:cs="Times New Roman"/>
                <w:color w:val="000000"/>
                <w:sz w:val="24"/>
              </w:rPr>
            </w:pPr>
          </w:p>
          <w:p w:rsidR="00C745A7" w:rsidRDefault="00C745A7">
            <w:pPr>
              <w:spacing w:line="274" w:lineRule="auto"/>
              <w:ind w:left="139" w:right="53"/>
              <w:jc w:val="center"/>
              <w:rPr>
                <w:rFonts w:eastAsia="Times New Roman" w:cs="Times New Roman"/>
                <w:color w:val="000000"/>
                <w:sz w:val="24"/>
              </w:rPr>
            </w:pPr>
          </w:p>
          <w:p w:rsidR="00C745A7" w:rsidRDefault="00AD1BE5">
            <w:pPr>
              <w:spacing w:line="274" w:lineRule="auto"/>
              <w:ind w:left="139" w:right="53"/>
              <w:jc w:val="center"/>
              <w:rPr>
                <w:rFonts w:eastAsia="Times New Roman" w:cs="Times New Roman"/>
                <w:color w:val="000000"/>
                <w:sz w:val="24"/>
              </w:rPr>
            </w:pPr>
            <w:r>
              <w:rPr>
                <w:rFonts w:eastAsia="Times New Roman" w:cs="Times New Roman"/>
                <w:color w:val="000000"/>
                <w:sz w:val="24"/>
              </w:rPr>
              <w:t>ЭФУ «Русский язык» 4 класс,</w:t>
            </w:r>
          </w:p>
          <w:p w:rsidR="00C745A7" w:rsidRDefault="00AD1BE5">
            <w:pPr>
              <w:spacing w:line="274" w:lineRule="auto"/>
              <w:ind w:left="139" w:right="53"/>
              <w:jc w:val="center"/>
              <w:rPr>
                <w:rFonts w:eastAsia="Times New Roman" w:cs="Times New Roman"/>
                <w:color w:val="000000"/>
                <w:sz w:val="24"/>
              </w:rPr>
            </w:pPr>
            <w:r>
              <w:rPr>
                <w:rFonts w:eastAsia="Times New Roman" w:cs="Times New Roman"/>
                <w:color w:val="000000"/>
                <w:sz w:val="24"/>
              </w:rPr>
              <w:t>Канакина В.П., Горецкий В.Г.,</w:t>
            </w:r>
          </w:p>
          <w:p w:rsidR="00C745A7" w:rsidRDefault="00AD1BE5">
            <w:pPr>
              <w:spacing w:line="274" w:lineRule="auto"/>
              <w:ind w:left="139" w:right="53"/>
              <w:jc w:val="center"/>
              <w:rPr>
                <w:rFonts w:eastAsia="Times New Roman" w:cs="Times New Roman"/>
                <w:color w:val="000000"/>
                <w:sz w:val="28"/>
              </w:rPr>
            </w:pPr>
            <w:r>
              <w:rPr>
                <w:rFonts w:eastAsia="Times New Roman" w:cs="Times New Roman"/>
                <w:color w:val="000000"/>
                <w:sz w:val="24"/>
              </w:rPr>
              <w:t>2023 года в 2-х частях Библиотека ЦОК</w:t>
            </w:r>
          </w:p>
          <w:p w:rsidR="00C745A7" w:rsidRDefault="00AD1BE5">
            <w:pPr>
              <w:spacing w:line="240" w:lineRule="auto"/>
              <w:jc w:val="center"/>
              <w:rPr>
                <w:rFonts w:cs="Times New Roman"/>
                <w:sz w:val="24"/>
                <w:szCs w:val="24"/>
              </w:rPr>
            </w:pPr>
            <w:hyperlink r:id="rId33">
              <w:r>
                <w:rPr>
                  <w:rFonts w:eastAsia="Times New Roman" w:cs="Times New Roman"/>
                  <w:color w:val="0000FF"/>
                  <w:u w:val="single" w:color="0000FF"/>
                </w:rPr>
                <w:t>https</w:t>
              </w:r>
            </w:hyperlink>
            <w:hyperlink r:id="rId34">
              <w:r>
                <w:rPr>
                  <w:rFonts w:eastAsia="Times New Roman" w:cs="Times New Roman"/>
                  <w:color w:val="0000FF"/>
                  <w:u w:val="single" w:color="0000FF"/>
                </w:rPr>
                <w:t>://</w:t>
              </w:r>
            </w:hyperlink>
            <w:hyperlink r:id="rId35">
              <w:r>
                <w:rPr>
                  <w:rFonts w:eastAsia="Times New Roman" w:cs="Times New Roman"/>
                  <w:color w:val="0000FF"/>
                  <w:u w:val="single" w:color="0000FF"/>
                </w:rPr>
                <w:t>m</w:t>
              </w:r>
            </w:hyperlink>
            <w:hyperlink r:id="rId36">
              <w:r>
                <w:rPr>
                  <w:rFonts w:eastAsia="Times New Roman" w:cs="Times New Roman"/>
                  <w:color w:val="0000FF"/>
                  <w:u w:val="single" w:color="0000FF"/>
                </w:rPr>
                <w:t>.</w:t>
              </w:r>
            </w:hyperlink>
            <w:hyperlink r:id="rId37">
              <w:r>
                <w:rPr>
                  <w:rFonts w:eastAsia="Times New Roman" w:cs="Times New Roman"/>
                  <w:color w:val="0000FF"/>
                  <w:u w:val="single" w:color="0000FF"/>
                </w:rPr>
                <w:t>edsoo</w:t>
              </w:r>
            </w:hyperlink>
            <w:hyperlink r:id="rId38">
              <w:r>
                <w:rPr>
                  <w:rFonts w:eastAsia="Times New Roman" w:cs="Times New Roman"/>
                  <w:color w:val="0000FF"/>
                  <w:u w:val="single" w:color="0000FF"/>
                </w:rPr>
                <w:t>.</w:t>
              </w:r>
            </w:hyperlink>
            <w:hyperlink r:id="rId39">
              <w:r>
                <w:rPr>
                  <w:rFonts w:eastAsia="Times New Roman" w:cs="Times New Roman"/>
                  <w:color w:val="0000FF"/>
                  <w:u w:val="single" w:color="0000FF"/>
                </w:rPr>
                <w:t>ru</w:t>
              </w:r>
            </w:hyperlink>
            <w:hyperlink r:id="rId40">
              <w:r>
                <w:rPr>
                  <w:rFonts w:eastAsia="Times New Roman" w:cs="Times New Roman"/>
                  <w:color w:val="0000FF"/>
                  <w:u w:val="single" w:color="0000FF"/>
                </w:rPr>
                <w:t>/7</w:t>
              </w:r>
            </w:hyperlink>
            <w:hyperlink r:id="rId41">
              <w:r>
                <w:rPr>
                  <w:rFonts w:eastAsia="Times New Roman" w:cs="Times New Roman"/>
                  <w:color w:val="0000FF"/>
                  <w:u w:val="single" w:color="0000FF"/>
                </w:rPr>
                <w:t>f</w:t>
              </w:r>
            </w:hyperlink>
            <w:hyperlink r:id="rId42">
              <w:r>
                <w:rPr>
                  <w:rFonts w:eastAsia="Times New Roman" w:cs="Times New Roman"/>
                  <w:color w:val="0000FF"/>
                  <w:u w:val="single" w:color="0000FF"/>
                </w:rPr>
                <w:t>411</w:t>
              </w:r>
            </w:hyperlink>
            <w:hyperlink r:id="rId43">
              <w:r>
                <w:rPr>
                  <w:rFonts w:eastAsia="Times New Roman" w:cs="Times New Roman"/>
                  <w:color w:val="0000FF"/>
                  <w:u w:val="single" w:color="0000FF"/>
                </w:rPr>
                <w:t>da</w:t>
              </w:r>
            </w:hyperlink>
            <w:hyperlink r:id="rId44">
              <w:r>
                <w:rPr>
                  <w:rFonts w:eastAsia="Times New Roman" w:cs="Times New Roman"/>
                  <w:color w:val="0000FF"/>
                  <w:u w:val="single" w:color="0000FF"/>
                </w:rPr>
                <w:t>6</w:t>
              </w:r>
            </w:hyperlink>
            <w:hyperlink r:id="rId45">
              <w:r>
                <w:rPr>
                  <w:rFonts w:eastAsia="Calibri" w:cs="Times New Roman"/>
                  <w:color w:val="000000"/>
                </w:rPr>
                <w:t xml:space="preserve"> </w:t>
              </w:r>
            </w:hyperlink>
          </w:p>
        </w:tc>
      </w:tr>
      <w:tr w:rsidR="00C745A7">
        <w:tc>
          <w:tcPr>
            <w:tcW w:w="936"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2</w:t>
            </w:r>
            <w:r>
              <w:rPr>
                <w:rFonts w:eastAsia="Calibri" w:cs="Times New Roman"/>
              </w:rPr>
              <w:t xml:space="preserve"> </w:t>
            </w:r>
          </w:p>
        </w:tc>
        <w:tc>
          <w:tcPr>
            <w:tcW w:w="175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Фонетика и графика</w:t>
            </w:r>
            <w:r>
              <w:rPr>
                <w:rFonts w:eastAsia="Calibri" w:cs="Times New Roman"/>
              </w:rPr>
              <w:t xml:space="preserve"> </w:t>
            </w:r>
          </w:p>
        </w:tc>
        <w:tc>
          <w:tcPr>
            <w:tcW w:w="109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cs="Times New Roman"/>
                <w:sz w:val="24"/>
              </w:rPr>
              <w:t xml:space="preserve"> 2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shd w:val="clear" w:color="auto" w:fill="FFFFFF"/>
            <w:vAlign w:val="center"/>
          </w:tcPr>
          <w:p w:rsidR="00C745A7" w:rsidRDefault="00AD1BE5">
            <w:pPr>
              <w:spacing w:line="240" w:lineRule="auto"/>
              <w:jc w:val="center"/>
              <w:rPr>
                <w:rFonts w:cs="Times New Roman"/>
                <w:sz w:val="24"/>
                <w:szCs w:val="24"/>
              </w:rPr>
            </w:pPr>
            <w:r>
              <w:rPr>
                <w:rFonts w:eastAsia="Calibri" w:cs="Times New Roman"/>
              </w:rPr>
              <w:t xml:space="preserve"> </w:t>
            </w:r>
          </w:p>
        </w:tc>
        <w:tc>
          <w:tcPr>
            <w:tcW w:w="963"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eastAsia="Calibri" w:cs="Times New Roman"/>
              </w:rPr>
              <w:t xml:space="preserve"> </w:t>
            </w:r>
          </w:p>
        </w:tc>
        <w:tc>
          <w:tcPr>
            <w:tcW w:w="970" w:type="dxa"/>
          </w:tcPr>
          <w:p w:rsidR="00C745A7" w:rsidRDefault="00C745A7">
            <w:pPr>
              <w:spacing w:line="240" w:lineRule="auto"/>
              <w:jc w:val="center"/>
              <w:rPr>
                <w:rFonts w:cs="Times New Roman"/>
                <w:sz w:val="24"/>
                <w:szCs w:val="24"/>
              </w:rPr>
            </w:pPr>
          </w:p>
        </w:tc>
        <w:tc>
          <w:tcPr>
            <w:tcW w:w="2586" w:type="dxa"/>
            <w:vMerge/>
          </w:tcPr>
          <w:p w:rsidR="00C745A7" w:rsidRDefault="00C745A7">
            <w:pPr>
              <w:spacing w:line="240" w:lineRule="auto"/>
              <w:jc w:val="center"/>
              <w:rPr>
                <w:rFonts w:cs="Times New Roman"/>
                <w:sz w:val="24"/>
                <w:szCs w:val="24"/>
              </w:rPr>
            </w:pPr>
          </w:p>
        </w:tc>
      </w:tr>
      <w:tr w:rsidR="00C745A7">
        <w:tc>
          <w:tcPr>
            <w:tcW w:w="936"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3</w:t>
            </w:r>
            <w:r>
              <w:rPr>
                <w:rFonts w:eastAsia="Calibri" w:cs="Times New Roman"/>
              </w:rPr>
              <w:t xml:space="preserve"> </w:t>
            </w:r>
          </w:p>
        </w:tc>
        <w:tc>
          <w:tcPr>
            <w:tcW w:w="175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 xml:space="preserve">Лексика </w:t>
            </w:r>
            <w:r>
              <w:rPr>
                <w:rFonts w:eastAsia="Calibri" w:cs="Times New Roman"/>
              </w:rPr>
              <w:t xml:space="preserve"> </w:t>
            </w:r>
          </w:p>
        </w:tc>
        <w:tc>
          <w:tcPr>
            <w:tcW w:w="109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 xml:space="preserve"> 5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eastAsia="Calibri" w:cs="Times New Roman"/>
              </w:rPr>
              <w:t xml:space="preserve"> </w:t>
            </w:r>
          </w:p>
        </w:tc>
        <w:tc>
          <w:tcPr>
            <w:tcW w:w="963" w:type="dxa"/>
            <w:tcBorders>
              <w:top w:val="single" w:sz="2" w:space="0" w:color="000000"/>
              <w:left w:val="single" w:sz="4"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eastAsia="Calibri" w:cs="Times New Roman"/>
              </w:rPr>
              <w:t xml:space="preserve"> </w:t>
            </w:r>
          </w:p>
        </w:tc>
        <w:tc>
          <w:tcPr>
            <w:tcW w:w="970" w:type="dxa"/>
          </w:tcPr>
          <w:p w:rsidR="00C745A7" w:rsidRDefault="00C745A7">
            <w:pPr>
              <w:spacing w:line="240" w:lineRule="auto"/>
              <w:jc w:val="center"/>
              <w:rPr>
                <w:rFonts w:cs="Times New Roman"/>
                <w:sz w:val="24"/>
                <w:szCs w:val="24"/>
              </w:rPr>
            </w:pPr>
          </w:p>
        </w:tc>
        <w:tc>
          <w:tcPr>
            <w:tcW w:w="2586" w:type="dxa"/>
            <w:vMerge/>
          </w:tcPr>
          <w:p w:rsidR="00C745A7" w:rsidRDefault="00C745A7">
            <w:pPr>
              <w:spacing w:line="240" w:lineRule="auto"/>
              <w:jc w:val="center"/>
              <w:rPr>
                <w:rFonts w:cs="Times New Roman"/>
                <w:sz w:val="24"/>
                <w:szCs w:val="24"/>
              </w:rPr>
            </w:pPr>
          </w:p>
        </w:tc>
      </w:tr>
      <w:tr w:rsidR="00C745A7">
        <w:tc>
          <w:tcPr>
            <w:tcW w:w="936"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4</w:t>
            </w:r>
            <w:r>
              <w:rPr>
                <w:rFonts w:eastAsia="Calibri" w:cs="Times New Roman"/>
              </w:rPr>
              <w:t xml:space="preserve"> </w:t>
            </w:r>
          </w:p>
        </w:tc>
        <w:tc>
          <w:tcPr>
            <w:tcW w:w="175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Состав слова</w:t>
            </w:r>
            <w:r>
              <w:rPr>
                <w:rFonts w:eastAsia="Calibri" w:cs="Times New Roman"/>
              </w:rPr>
              <w:t xml:space="preserve"> </w:t>
            </w:r>
          </w:p>
        </w:tc>
        <w:tc>
          <w:tcPr>
            <w:tcW w:w="109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cs="Times New Roman"/>
                <w:sz w:val="24"/>
              </w:rPr>
              <w:t xml:space="preserve"> 5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shd w:val="clear" w:color="auto" w:fill="FFFFFF"/>
            <w:vAlign w:val="center"/>
          </w:tcPr>
          <w:p w:rsidR="00C745A7" w:rsidRDefault="00AD1BE5">
            <w:pPr>
              <w:spacing w:line="240" w:lineRule="auto"/>
              <w:jc w:val="center"/>
              <w:rPr>
                <w:rFonts w:cs="Times New Roman"/>
                <w:sz w:val="24"/>
                <w:szCs w:val="24"/>
              </w:rPr>
            </w:pPr>
            <w:r>
              <w:rPr>
                <w:rFonts w:eastAsia="Calibri" w:cs="Times New Roman"/>
              </w:rPr>
              <w:t xml:space="preserve"> </w:t>
            </w:r>
          </w:p>
        </w:tc>
        <w:tc>
          <w:tcPr>
            <w:tcW w:w="963"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eastAsia="Calibri" w:cs="Times New Roman"/>
              </w:rPr>
              <w:t xml:space="preserve">1 </w:t>
            </w:r>
          </w:p>
        </w:tc>
        <w:tc>
          <w:tcPr>
            <w:tcW w:w="970" w:type="dxa"/>
          </w:tcPr>
          <w:p w:rsidR="00C745A7" w:rsidRDefault="00C745A7">
            <w:pPr>
              <w:spacing w:line="240" w:lineRule="auto"/>
              <w:jc w:val="center"/>
              <w:rPr>
                <w:rFonts w:cs="Times New Roman"/>
                <w:sz w:val="24"/>
                <w:szCs w:val="24"/>
              </w:rPr>
            </w:pPr>
          </w:p>
        </w:tc>
        <w:tc>
          <w:tcPr>
            <w:tcW w:w="2586" w:type="dxa"/>
            <w:vMerge/>
          </w:tcPr>
          <w:p w:rsidR="00C745A7" w:rsidRDefault="00C745A7">
            <w:pPr>
              <w:spacing w:line="240" w:lineRule="auto"/>
              <w:jc w:val="center"/>
              <w:rPr>
                <w:rFonts w:cs="Times New Roman"/>
                <w:sz w:val="24"/>
                <w:szCs w:val="24"/>
              </w:rPr>
            </w:pPr>
          </w:p>
        </w:tc>
      </w:tr>
      <w:tr w:rsidR="00C745A7">
        <w:tc>
          <w:tcPr>
            <w:tcW w:w="936"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5</w:t>
            </w:r>
            <w:r>
              <w:rPr>
                <w:rFonts w:eastAsia="Calibri" w:cs="Times New Roman"/>
              </w:rPr>
              <w:t xml:space="preserve"> </w:t>
            </w:r>
          </w:p>
        </w:tc>
        <w:tc>
          <w:tcPr>
            <w:tcW w:w="175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Морфология</w:t>
            </w:r>
            <w:r>
              <w:rPr>
                <w:rFonts w:eastAsia="Calibri" w:cs="Times New Roman"/>
              </w:rPr>
              <w:t xml:space="preserve"> </w:t>
            </w:r>
          </w:p>
        </w:tc>
        <w:tc>
          <w:tcPr>
            <w:tcW w:w="109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 xml:space="preserve"> 43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rPr>
              <w:t xml:space="preserve"> </w:t>
            </w:r>
          </w:p>
        </w:tc>
        <w:tc>
          <w:tcPr>
            <w:tcW w:w="963" w:type="dxa"/>
            <w:tcBorders>
              <w:top w:val="single" w:sz="2" w:space="0" w:color="000000"/>
              <w:left w:val="single" w:sz="4"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 xml:space="preserve">4 </w:t>
            </w:r>
          </w:p>
        </w:tc>
        <w:tc>
          <w:tcPr>
            <w:tcW w:w="970" w:type="dxa"/>
          </w:tcPr>
          <w:p w:rsidR="00C745A7" w:rsidRDefault="00C745A7">
            <w:pPr>
              <w:spacing w:line="240" w:lineRule="auto"/>
              <w:jc w:val="center"/>
              <w:rPr>
                <w:rFonts w:cs="Times New Roman"/>
                <w:sz w:val="24"/>
                <w:szCs w:val="24"/>
              </w:rPr>
            </w:pPr>
          </w:p>
        </w:tc>
        <w:tc>
          <w:tcPr>
            <w:tcW w:w="2586" w:type="dxa"/>
            <w:vMerge/>
          </w:tcPr>
          <w:p w:rsidR="00C745A7" w:rsidRDefault="00C745A7">
            <w:pPr>
              <w:spacing w:line="240" w:lineRule="auto"/>
              <w:jc w:val="center"/>
              <w:rPr>
                <w:rFonts w:cs="Times New Roman"/>
                <w:sz w:val="24"/>
                <w:szCs w:val="24"/>
              </w:rPr>
            </w:pPr>
          </w:p>
        </w:tc>
      </w:tr>
      <w:tr w:rsidR="00C745A7">
        <w:tc>
          <w:tcPr>
            <w:tcW w:w="936"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6</w:t>
            </w:r>
            <w:r>
              <w:rPr>
                <w:rFonts w:eastAsia="Calibri" w:cs="Times New Roman"/>
              </w:rPr>
              <w:t xml:space="preserve"> </w:t>
            </w:r>
          </w:p>
        </w:tc>
        <w:tc>
          <w:tcPr>
            <w:tcW w:w="175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Синтаксис</w:t>
            </w:r>
            <w:r>
              <w:rPr>
                <w:rFonts w:eastAsia="Calibri" w:cs="Times New Roman"/>
              </w:rPr>
              <w:t xml:space="preserve"> </w:t>
            </w:r>
          </w:p>
        </w:tc>
        <w:tc>
          <w:tcPr>
            <w:tcW w:w="109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cs="Times New Roman"/>
                <w:sz w:val="24"/>
              </w:rPr>
              <w:t xml:space="preserve"> 16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shd w:val="clear" w:color="auto" w:fill="FFFFFF"/>
            <w:vAlign w:val="center"/>
          </w:tcPr>
          <w:p w:rsidR="00C745A7" w:rsidRDefault="00AD1BE5">
            <w:pPr>
              <w:spacing w:line="240" w:lineRule="auto"/>
              <w:jc w:val="center"/>
              <w:rPr>
                <w:rFonts w:cs="Times New Roman"/>
                <w:sz w:val="24"/>
                <w:szCs w:val="24"/>
              </w:rPr>
            </w:pPr>
            <w:r>
              <w:rPr>
                <w:rFonts w:cs="Times New Roman"/>
                <w:sz w:val="24"/>
              </w:rPr>
              <w:t xml:space="preserve"> </w:t>
            </w:r>
          </w:p>
        </w:tc>
        <w:tc>
          <w:tcPr>
            <w:tcW w:w="963"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cs="Times New Roman"/>
                <w:sz w:val="24"/>
              </w:rPr>
              <w:t xml:space="preserve">2 </w:t>
            </w:r>
          </w:p>
        </w:tc>
        <w:tc>
          <w:tcPr>
            <w:tcW w:w="970" w:type="dxa"/>
          </w:tcPr>
          <w:p w:rsidR="00C745A7" w:rsidRDefault="00C745A7">
            <w:pPr>
              <w:spacing w:line="240" w:lineRule="auto"/>
              <w:jc w:val="center"/>
              <w:rPr>
                <w:rFonts w:cs="Times New Roman"/>
                <w:sz w:val="24"/>
                <w:szCs w:val="24"/>
              </w:rPr>
            </w:pPr>
          </w:p>
        </w:tc>
        <w:tc>
          <w:tcPr>
            <w:tcW w:w="2586" w:type="dxa"/>
            <w:vMerge/>
          </w:tcPr>
          <w:p w:rsidR="00C745A7" w:rsidRDefault="00C745A7">
            <w:pPr>
              <w:spacing w:line="240" w:lineRule="auto"/>
              <w:jc w:val="center"/>
              <w:rPr>
                <w:rFonts w:cs="Times New Roman"/>
                <w:sz w:val="24"/>
                <w:szCs w:val="24"/>
              </w:rPr>
            </w:pPr>
          </w:p>
        </w:tc>
      </w:tr>
      <w:tr w:rsidR="00C745A7">
        <w:tc>
          <w:tcPr>
            <w:tcW w:w="936"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7</w:t>
            </w:r>
            <w:r>
              <w:rPr>
                <w:rFonts w:eastAsia="Calibri" w:cs="Times New Roman"/>
              </w:rPr>
              <w:t xml:space="preserve"> </w:t>
            </w:r>
          </w:p>
        </w:tc>
        <w:tc>
          <w:tcPr>
            <w:tcW w:w="175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Орфография и пунктуация</w:t>
            </w:r>
            <w:r>
              <w:rPr>
                <w:rFonts w:eastAsia="Calibri" w:cs="Times New Roman"/>
              </w:rPr>
              <w:t xml:space="preserve"> </w:t>
            </w:r>
          </w:p>
        </w:tc>
        <w:tc>
          <w:tcPr>
            <w:tcW w:w="109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cs="Times New Roman"/>
                <w:sz w:val="24"/>
              </w:rPr>
              <w:t xml:space="preserve"> 50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shd w:val="clear" w:color="auto" w:fill="FFFFFF"/>
            <w:vAlign w:val="center"/>
          </w:tcPr>
          <w:p w:rsidR="00C745A7" w:rsidRDefault="00AD1BE5">
            <w:pPr>
              <w:spacing w:line="240" w:lineRule="auto"/>
              <w:jc w:val="center"/>
              <w:rPr>
                <w:rFonts w:cs="Times New Roman"/>
                <w:sz w:val="24"/>
                <w:szCs w:val="24"/>
              </w:rPr>
            </w:pPr>
            <w:r>
              <w:rPr>
                <w:rFonts w:cs="Times New Roman"/>
                <w:sz w:val="24"/>
              </w:rPr>
              <w:t xml:space="preserve"> </w:t>
            </w:r>
          </w:p>
        </w:tc>
        <w:tc>
          <w:tcPr>
            <w:tcW w:w="963"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C745A7" w:rsidRDefault="00AD1BE5">
            <w:pPr>
              <w:spacing w:line="240" w:lineRule="auto"/>
              <w:jc w:val="center"/>
              <w:rPr>
                <w:rFonts w:cs="Times New Roman"/>
                <w:sz w:val="24"/>
                <w:szCs w:val="24"/>
              </w:rPr>
            </w:pPr>
            <w:r>
              <w:rPr>
                <w:rFonts w:cs="Times New Roman"/>
                <w:sz w:val="24"/>
              </w:rPr>
              <w:t xml:space="preserve">4 </w:t>
            </w:r>
          </w:p>
        </w:tc>
        <w:tc>
          <w:tcPr>
            <w:tcW w:w="970" w:type="dxa"/>
          </w:tcPr>
          <w:p w:rsidR="00C745A7" w:rsidRDefault="00C745A7">
            <w:pPr>
              <w:spacing w:line="240" w:lineRule="auto"/>
              <w:jc w:val="center"/>
              <w:rPr>
                <w:rFonts w:cs="Times New Roman"/>
                <w:sz w:val="24"/>
                <w:szCs w:val="24"/>
              </w:rPr>
            </w:pPr>
          </w:p>
        </w:tc>
        <w:tc>
          <w:tcPr>
            <w:tcW w:w="2586" w:type="dxa"/>
            <w:vMerge/>
          </w:tcPr>
          <w:p w:rsidR="00C745A7" w:rsidRDefault="00C745A7">
            <w:pPr>
              <w:spacing w:line="240" w:lineRule="auto"/>
              <w:jc w:val="center"/>
              <w:rPr>
                <w:rFonts w:cs="Times New Roman"/>
                <w:sz w:val="24"/>
                <w:szCs w:val="24"/>
              </w:rPr>
            </w:pPr>
          </w:p>
        </w:tc>
      </w:tr>
      <w:tr w:rsidR="00C745A7">
        <w:tc>
          <w:tcPr>
            <w:tcW w:w="936"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8</w:t>
            </w:r>
            <w:r>
              <w:rPr>
                <w:rFonts w:eastAsia="Calibri" w:cs="Times New Roman"/>
              </w:rPr>
              <w:t xml:space="preserve"> </w:t>
            </w:r>
          </w:p>
        </w:tc>
        <w:tc>
          <w:tcPr>
            <w:tcW w:w="175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Развитие речи</w:t>
            </w:r>
            <w:r>
              <w:rPr>
                <w:rFonts w:eastAsia="Calibri" w:cs="Times New Roman"/>
              </w:rPr>
              <w:t xml:space="preserve"> </w:t>
            </w:r>
          </w:p>
        </w:tc>
        <w:tc>
          <w:tcPr>
            <w:tcW w:w="109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 xml:space="preserve"> 30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cs="Times New Roman"/>
                <w:sz w:val="24"/>
              </w:rPr>
              <w:t xml:space="preserve"> </w:t>
            </w:r>
          </w:p>
        </w:tc>
        <w:tc>
          <w:tcPr>
            <w:tcW w:w="963" w:type="dxa"/>
            <w:tcBorders>
              <w:top w:val="single" w:sz="2" w:space="0" w:color="000000"/>
              <w:left w:val="single" w:sz="4"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 xml:space="preserve">5 </w:t>
            </w:r>
          </w:p>
        </w:tc>
        <w:tc>
          <w:tcPr>
            <w:tcW w:w="970" w:type="dxa"/>
          </w:tcPr>
          <w:p w:rsidR="00C745A7" w:rsidRDefault="00C745A7">
            <w:pPr>
              <w:spacing w:line="240" w:lineRule="auto"/>
              <w:jc w:val="center"/>
              <w:rPr>
                <w:rFonts w:cs="Times New Roman"/>
                <w:sz w:val="24"/>
                <w:szCs w:val="24"/>
              </w:rPr>
            </w:pPr>
          </w:p>
        </w:tc>
        <w:tc>
          <w:tcPr>
            <w:tcW w:w="2586" w:type="dxa"/>
            <w:vMerge/>
          </w:tcPr>
          <w:p w:rsidR="00C745A7" w:rsidRDefault="00C745A7">
            <w:pPr>
              <w:spacing w:line="240" w:lineRule="auto"/>
              <w:jc w:val="center"/>
              <w:rPr>
                <w:rFonts w:cs="Times New Roman"/>
                <w:sz w:val="24"/>
                <w:szCs w:val="24"/>
              </w:rPr>
            </w:pPr>
          </w:p>
        </w:tc>
      </w:tr>
      <w:tr w:rsidR="00C745A7">
        <w:tc>
          <w:tcPr>
            <w:tcW w:w="2690"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lastRenderedPageBreak/>
              <w:t>Резервное время</w:t>
            </w:r>
          </w:p>
        </w:tc>
        <w:tc>
          <w:tcPr>
            <w:tcW w:w="1095"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rPr>
              <w:t xml:space="preserve"> 18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tcPr>
          <w:p w:rsidR="00C745A7" w:rsidRDefault="00AD1BE5">
            <w:pPr>
              <w:spacing w:line="240" w:lineRule="auto"/>
              <w:jc w:val="center"/>
              <w:rPr>
                <w:rFonts w:cs="Times New Roman"/>
                <w:sz w:val="24"/>
                <w:szCs w:val="24"/>
              </w:rPr>
            </w:pPr>
            <w:r>
              <w:rPr>
                <w:rFonts w:eastAsia="Calibri" w:cs="Times New Roman"/>
              </w:rPr>
              <w:t xml:space="preserve"> </w:t>
            </w:r>
          </w:p>
        </w:tc>
        <w:tc>
          <w:tcPr>
            <w:tcW w:w="963" w:type="dxa"/>
            <w:tcBorders>
              <w:top w:val="single" w:sz="2" w:space="0" w:color="000000"/>
              <w:left w:val="single" w:sz="4"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eastAsia="Calibri" w:cs="Times New Roman"/>
              </w:rPr>
              <w:t xml:space="preserve"> </w:t>
            </w:r>
          </w:p>
        </w:tc>
        <w:tc>
          <w:tcPr>
            <w:tcW w:w="970" w:type="dxa"/>
          </w:tcPr>
          <w:p w:rsidR="00C745A7" w:rsidRDefault="00C745A7">
            <w:pPr>
              <w:spacing w:line="240" w:lineRule="auto"/>
              <w:jc w:val="center"/>
              <w:rPr>
                <w:rFonts w:cs="Times New Roman"/>
                <w:sz w:val="24"/>
                <w:szCs w:val="24"/>
              </w:rPr>
            </w:pPr>
          </w:p>
        </w:tc>
        <w:tc>
          <w:tcPr>
            <w:tcW w:w="2586" w:type="dxa"/>
          </w:tcPr>
          <w:p w:rsidR="00C745A7" w:rsidRDefault="00C745A7">
            <w:pPr>
              <w:spacing w:line="240" w:lineRule="auto"/>
              <w:jc w:val="center"/>
              <w:rPr>
                <w:rFonts w:cs="Times New Roman"/>
                <w:sz w:val="24"/>
                <w:szCs w:val="24"/>
              </w:rPr>
            </w:pPr>
          </w:p>
        </w:tc>
      </w:tr>
      <w:tr w:rsidR="00C745A7">
        <w:tc>
          <w:tcPr>
            <w:tcW w:w="2690"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sz w:val="24"/>
                <w:szCs w:val="24"/>
              </w:rPr>
            </w:pPr>
            <w:r>
              <w:rPr>
                <w:rFonts w:cs="Times New Roman"/>
                <w:sz w:val="24"/>
                <w:szCs w:val="24"/>
              </w:rPr>
              <w:t>ОБЩЕЕ КОЛИЧЕСТВО ЧАСОВ ПО ПРОГРАММЕ</w:t>
            </w:r>
          </w:p>
        </w:tc>
        <w:tc>
          <w:tcPr>
            <w:tcW w:w="109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 xml:space="preserve">170 </w:t>
            </w:r>
            <w:r>
              <w:rPr>
                <w:rFonts w:eastAsia="Calibri" w:cs="Times New Roman"/>
              </w:rPr>
              <w:t xml:space="preserve"> </w:t>
            </w:r>
          </w:p>
        </w:tc>
        <w:tc>
          <w:tcPr>
            <w:tcW w:w="1296"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sz w:val="24"/>
                <w:szCs w:val="24"/>
              </w:rPr>
            </w:pPr>
            <w:r>
              <w:rPr>
                <w:rFonts w:eastAsia="Calibri" w:cs="Times New Roman"/>
              </w:rPr>
              <w:t xml:space="preserve"> </w:t>
            </w:r>
          </w:p>
        </w:tc>
        <w:tc>
          <w:tcPr>
            <w:tcW w:w="963" w:type="dxa"/>
            <w:tcBorders>
              <w:top w:val="single" w:sz="2" w:space="0" w:color="000000"/>
              <w:left w:val="single" w:sz="4" w:space="0" w:color="000000"/>
              <w:bottom w:val="single" w:sz="2" w:space="0" w:color="000000"/>
              <w:right w:val="single" w:sz="2" w:space="0" w:color="000000"/>
            </w:tcBorders>
            <w:vAlign w:val="center"/>
          </w:tcPr>
          <w:p w:rsidR="00C745A7" w:rsidRDefault="00AD1BE5">
            <w:pPr>
              <w:spacing w:line="240" w:lineRule="auto"/>
              <w:jc w:val="center"/>
              <w:rPr>
                <w:rFonts w:cs="Times New Roman"/>
                <w:sz w:val="24"/>
                <w:szCs w:val="24"/>
              </w:rPr>
            </w:pPr>
            <w:r>
              <w:rPr>
                <w:rFonts w:cs="Times New Roman"/>
                <w:sz w:val="24"/>
              </w:rPr>
              <w:t>16</w:t>
            </w:r>
            <w:r>
              <w:rPr>
                <w:rFonts w:eastAsia="Calibri" w:cs="Times New Roman"/>
              </w:rPr>
              <w:t xml:space="preserve"> </w:t>
            </w:r>
          </w:p>
        </w:tc>
        <w:tc>
          <w:tcPr>
            <w:tcW w:w="970" w:type="dxa"/>
          </w:tcPr>
          <w:p w:rsidR="00C745A7" w:rsidRDefault="00C745A7">
            <w:pPr>
              <w:spacing w:line="240" w:lineRule="auto"/>
              <w:jc w:val="center"/>
              <w:rPr>
                <w:rFonts w:cs="Times New Roman"/>
                <w:sz w:val="24"/>
                <w:szCs w:val="24"/>
              </w:rPr>
            </w:pPr>
          </w:p>
        </w:tc>
        <w:tc>
          <w:tcPr>
            <w:tcW w:w="2586" w:type="dxa"/>
          </w:tcPr>
          <w:p w:rsidR="00C745A7" w:rsidRDefault="00C745A7">
            <w:pPr>
              <w:spacing w:line="240" w:lineRule="auto"/>
              <w:jc w:val="center"/>
              <w:rPr>
                <w:rFonts w:cs="Times New Roman"/>
                <w:sz w:val="24"/>
                <w:szCs w:val="24"/>
              </w:rPr>
            </w:pPr>
          </w:p>
        </w:tc>
      </w:tr>
    </w:tbl>
    <w:p w:rsidR="00C745A7" w:rsidRDefault="00C745A7">
      <w:pPr>
        <w:spacing w:before="199" w:after="199" w:line="336" w:lineRule="auto"/>
        <w:ind w:left="120" w:firstLine="0"/>
        <w:jc w:val="left"/>
        <w:rPr>
          <w:rFonts w:eastAsia="Calibri" w:cs="Times New Roman"/>
          <w:b/>
          <w:color w:val="002060"/>
          <w:sz w:val="28"/>
          <w:szCs w:val="28"/>
          <w:lang w:eastAsia="en-US"/>
        </w:rPr>
      </w:pPr>
    </w:p>
    <w:p w:rsidR="00C745A7" w:rsidRDefault="00C745A7">
      <w:pPr>
        <w:spacing w:before="199" w:after="199" w:line="336" w:lineRule="auto"/>
        <w:ind w:left="120" w:firstLine="0"/>
        <w:jc w:val="left"/>
        <w:rPr>
          <w:rFonts w:eastAsia="Calibri" w:cs="Times New Roman"/>
          <w:b/>
          <w:color w:val="002060"/>
          <w:sz w:val="28"/>
          <w:szCs w:val="28"/>
          <w:lang w:eastAsia="en-US"/>
        </w:rPr>
      </w:pPr>
    </w:p>
    <w:p w:rsidR="00C745A7" w:rsidRDefault="00C745A7">
      <w:pPr>
        <w:spacing w:before="199" w:after="199" w:line="336" w:lineRule="auto"/>
        <w:ind w:left="120" w:firstLine="0"/>
        <w:jc w:val="left"/>
        <w:rPr>
          <w:rFonts w:eastAsia="Calibri" w:cs="Times New Roman"/>
          <w:b/>
          <w:color w:val="002060"/>
          <w:sz w:val="28"/>
          <w:szCs w:val="28"/>
          <w:lang w:eastAsia="en-US"/>
        </w:rPr>
      </w:pPr>
    </w:p>
    <w:p w:rsidR="00C745A7" w:rsidRDefault="00C745A7">
      <w:pPr>
        <w:spacing w:before="199" w:after="199" w:line="336" w:lineRule="auto"/>
        <w:ind w:left="120" w:firstLine="0"/>
        <w:jc w:val="left"/>
        <w:rPr>
          <w:rFonts w:eastAsia="Calibri" w:cs="Times New Roman"/>
          <w:b/>
          <w:color w:val="002060"/>
          <w:sz w:val="28"/>
          <w:szCs w:val="28"/>
          <w:lang w:eastAsia="en-US"/>
        </w:rPr>
      </w:pPr>
    </w:p>
    <w:p w:rsidR="00C745A7" w:rsidRDefault="00AD1BE5">
      <w:pPr>
        <w:spacing w:before="199" w:after="199" w:line="336" w:lineRule="auto"/>
        <w:ind w:left="120" w:firstLine="0"/>
        <w:jc w:val="left"/>
        <w:rPr>
          <w:rFonts w:eastAsia="Calibri" w:cs="Times New Roman"/>
          <w:color w:val="002060"/>
          <w:sz w:val="28"/>
          <w:szCs w:val="28"/>
          <w:lang w:eastAsia="en-US"/>
        </w:rPr>
      </w:pPr>
      <w:r>
        <w:rPr>
          <w:rFonts w:eastAsia="Calibri" w:cs="Times New Roman"/>
          <w:b/>
          <w:color w:val="002060"/>
          <w:sz w:val="28"/>
          <w:szCs w:val="28"/>
          <w:lang w:eastAsia="en-US"/>
        </w:rPr>
        <w:t>ПРОВЕРЯЕМЫЕ ТРЕБОВАНИЯ К РЕЗУЛЬТАТАМ ОСВОЕНИЯ ОСНОВНОЙ ОБРАЗОВАТЕЛЬНОЙ ПРОГРАММЫ</w:t>
      </w: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1 КЛАСС</w:t>
      </w:r>
    </w:p>
    <w:tbl>
      <w:tblPr>
        <w:tblW w:w="0" w:type="auto"/>
        <w:tblInd w:w="36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286"/>
      </w:tblGrid>
      <w:tr w:rsidR="00C745A7">
        <w:trPr>
          <w:trHeight w:val="144"/>
        </w:trPr>
        <w:tc>
          <w:tcPr>
            <w:tcW w:w="1489"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7951"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Фонетика. Орфоэпия</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Выделять звуки из слова</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гласные и согласные звуки (в том числе различать в словах согласный звук [й’] и гласный звук [и])</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ударные и безударные гласные звуки</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согласные звуки: мягкие и твёрдые, звонкие и глухие (вне слова и в слове)</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изученные понятия в процессе решения учебных задач</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Графика</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понятия «звук» и «буква»</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Обозначать на письме мягкость согласных звуков буквами </w:t>
            </w:r>
            <w:r>
              <w:rPr>
                <w:rFonts w:eastAsia="Calibri" w:cs="Times New Roman"/>
                <w:i/>
                <w:color w:val="002060"/>
                <w:sz w:val="24"/>
                <w:szCs w:val="24"/>
                <w:lang w:eastAsia="en-US"/>
              </w:rPr>
              <w:t>е, ё, ю, я</w:t>
            </w:r>
            <w:r>
              <w:rPr>
                <w:rFonts w:eastAsia="Calibri" w:cs="Times New Roman"/>
                <w:color w:val="002060"/>
                <w:sz w:val="24"/>
                <w:szCs w:val="24"/>
                <w:lang w:eastAsia="en-US"/>
              </w:rPr>
              <w:t xml:space="preserve"> и буквой </w:t>
            </w:r>
            <w:r>
              <w:rPr>
                <w:rFonts w:eastAsia="Calibri" w:cs="Times New Roman"/>
                <w:i/>
                <w:color w:val="002060"/>
                <w:sz w:val="24"/>
                <w:szCs w:val="24"/>
                <w:lang w:eastAsia="en-US"/>
              </w:rPr>
              <w:t>ь</w:t>
            </w:r>
            <w:r>
              <w:rPr>
                <w:rFonts w:eastAsia="Calibri" w:cs="Times New Roman"/>
                <w:color w:val="002060"/>
                <w:sz w:val="24"/>
                <w:szCs w:val="24"/>
                <w:lang w:eastAsia="en-US"/>
              </w:rPr>
              <w:t xml:space="preserve"> в конце слова</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Правильно называть буквы русского алфавита</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2.4</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знание последовательности букв русского алфавита для упорядочения небольшого списка слов</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2.5</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Писать аккуратным разборчивым почерком без искажений заглавные и строчные буквы, соединения букв, слова</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2.6</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изученные понятия в процессе решения учебных задач</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Лексика</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Выделять слова из предложений</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в тексте слова, значение которых требует уточнения</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3.3</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изученные понятия в процессе решения учебных задач</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Синтаксис</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Различать слово и предложение</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предложение из набора форм слов</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4.3</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изученные понятия в процессе решения учебных задач</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Орфография и пунктуация</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5.1</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Применять изученные правила правописания: знаки препинания в конце предложения: точка, вопросительный и восклицательный знаки</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5.2</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Pr>
                <w:rFonts w:eastAsia="Calibri" w:cs="Times New Roman"/>
                <w:i/>
                <w:color w:val="002060"/>
                <w:sz w:val="24"/>
                <w:szCs w:val="24"/>
                <w:lang w:eastAsia="en-US"/>
              </w:rPr>
              <w:t>жи, ши</w:t>
            </w:r>
            <w:r>
              <w:rPr>
                <w:rFonts w:eastAsia="Calibri" w:cs="Times New Roman"/>
                <w:color w:val="002060"/>
                <w:sz w:val="24"/>
                <w:szCs w:val="24"/>
                <w:lang w:eastAsia="en-US"/>
              </w:rPr>
              <w:t xml:space="preserve"> (в положении под ударением), </w:t>
            </w:r>
            <w:r>
              <w:rPr>
                <w:rFonts w:eastAsia="Calibri" w:cs="Times New Roman"/>
                <w:i/>
                <w:color w:val="002060"/>
                <w:sz w:val="24"/>
                <w:szCs w:val="24"/>
                <w:lang w:eastAsia="en-US"/>
              </w:rPr>
              <w:t>ча, ща, чу, щу</w:t>
            </w:r>
            <w:r>
              <w:rPr>
                <w:rFonts w:eastAsia="Calibri" w:cs="Times New Roman"/>
                <w:color w:val="002060"/>
                <w:sz w:val="24"/>
                <w:szCs w:val="24"/>
                <w:lang w:eastAsia="en-US"/>
              </w:rPr>
              <w:t>; непроверяемые гласные и согласные (перечень слов в орфографическом словаре учебника)</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5.3</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Правильно списывать (без пропусков и искажений букв) слова и предложения, тексты объёмом не более 25 слов</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5.4</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Писать под диктовку (без пропусков и искажений букв) слова, предложения из 3 – 5 слов, тексты объёмом не более 20 слов, правописание которых не расходится с произношением</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5.5</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и исправлять ошибки на изученные правила, описки</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Развитие речи</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6.1</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Понимать прослушанный текст</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6.2</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C745A7">
        <w:trPr>
          <w:trHeight w:val="144"/>
        </w:trPr>
        <w:tc>
          <w:tcPr>
            <w:tcW w:w="1489" w:type="dxa"/>
            <w:tcMar>
              <w:top w:w="50" w:type="dxa"/>
              <w:left w:w="100" w:type="dxa"/>
            </w:tcMar>
            <w:vAlign w:val="center"/>
          </w:tcPr>
          <w:p w:rsidR="00C745A7" w:rsidRDefault="00AD1BE5">
            <w:pPr>
              <w:spacing w:line="312"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6.3</w:t>
            </w:r>
          </w:p>
        </w:tc>
        <w:tc>
          <w:tcPr>
            <w:tcW w:w="795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Устно составлять текст из 3–5 предложений по сюжетным картинкам и на основе наблюдений</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2 КЛАСС</w:t>
      </w:r>
    </w:p>
    <w:tbl>
      <w:tblPr>
        <w:tblW w:w="0" w:type="auto"/>
        <w:tblInd w:w="29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55"/>
      </w:tblGrid>
      <w:tr w:rsidR="00C745A7">
        <w:trPr>
          <w:trHeight w:val="144"/>
        </w:trPr>
        <w:tc>
          <w:tcPr>
            <w:tcW w:w="1762"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7636"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Фонетика. Графика. Орфоэпия</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Определять количество слогов в слове; делить слово на слоги (в том числе слова со стечением согласных)</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Устанавливать соотношение звукового и буквенного состава слова, в том числе с учётом функций букв </w:t>
            </w:r>
            <w:r>
              <w:rPr>
                <w:rFonts w:eastAsia="Calibri" w:cs="Times New Roman"/>
                <w:i/>
                <w:color w:val="002060"/>
                <w:sz w:val="24"/>
                <w:szCs w:val="24"/>
                <w:lang w:eastAsia="en-US"/>
              </w:rPr>
              <w:t>е, ё, ю, я</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Обозначать на письме мягкость согласных звуков буквой </w:t>
            </w:r>
            <w:r>
              <w:rPr>
                <w:rFonts w:eastAsia="Calibri" w:cs="Times New Roman"/>
                <w:i/>
                <w:color w:val="002060"/>
                <w:sz w:val="24"/>
                <w:szCs w:val="24"/>
                <w:lang w:eastAsia="en-US"/>
              </w:rPr>
              <w:t xml:space="preserve">ь </w:t>
            </w:r>
            <w:r>
              <w:rPr>
                <w:rFonts w:eastAsia="Calibri" w:cs="Times New Roman"/>
                <w:color w:val="002060"/>
                <w:sz w:val="24"/>
                <w:szCs w:val="24"/>
                <w:lang w:eastAsia="en-US"/>
              </w:rPr>
              <w:t>в середине слова</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Пользоваться орфоэпическим словарём учебника</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Лексика</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Выявлять в тексте случаи употребления многозначных слов, понимать их значения и уточнять значения по учебным словарям</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Выявлять случаи употребления синонимов и антонимов (без называния терминов)</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Пользоваться толковым словарём учебника</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2.4</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Состав слова (морфемика)</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Находить однокоренные слова</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Выделять в слове корень (простые случаи)</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3.3</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Выделять в слове окончание</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3.4</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Морфология</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слова, отвечающие на вопросы «кто?», «что?»</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слова, отвечающие на вопросы «что делать?», «что сделать?» и другие</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4.3</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слова, отвечающие на вопросы «какой?», «какая?», «какое?», «какие?»</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4.4</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Синтаксис</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5.1</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Определять вид предложения по цели высказывания и по эмоциональной окраске</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5.2</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предложения из слов, устанавливая между ними смысловую связь по вопросам</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5.3</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Орфография и пунктуация</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6.1</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Применять изученные правила правописания, в том числе: сочетания </w:t>
            </w:r>
            <w:r>
              <w:rPr>
                <w:rFonts w:eastAsia="Calibri" w:cs="Times New Roman"/>
                <w:i/>
                <w:color w:val="002060"/>
                <w:sz w:val="24"/>
                <w:szCs w:val="24"/>
                <w:lang w:eastAsia="en-US"/>
              </w:rPr>
              <w:t>чк, чн, чт; щн, нч</w:t>
            </w:r>
            <w:r>
              <w:rPr>
                <w:rFonts w:eastAsia="Calibri" w:cs="Times New Roman"/>
                <w:color w:val="002060"/>
                <w:sz w:val="24"/>
                <w:szCs w:val="24"/>
                <w:lang w:eastAsia="en-US"/>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w:t>
            </w:r>
            <w:r>
              <w:rPr>
                <w:rFonts w:eastAsia="Calibri" w:cs="Times New Roman"/>
                <w:color w:val="002060"/>
                <w:sz w:val="24"/>
                <w:szCs w:val="24"/>
                <w:lang w:eastAsia="en-US"/>
              </w:rPr>
              <w:lastRenderedPageBreak/>
              <w:t>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6.2</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место орфограммы в слове и между словами на изученные правила</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6.3</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Правильно списывать (без пропусков и искажений букв) слова и предложения, тексты объёмом не более 50 слов</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6.4</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Писать под диктовку (без пропусков и искажений букв) слова, предложения, тексты объёмом не более 45 слов с учётом изученных правил правописания</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6.5</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и исправлять ошибки на изученные правила, описки</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6.6</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Пользоваться орфографическим словарём учебника</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Развитие речи</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7.1</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Строить устное диалогическое и монологическое высказывание (2 – 4 предложения на определённую тему, по наблюдениям) с соблюдением орфоэпических норм, правильной интонации</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7.2</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Формулировать простые выводы на основе прочитанного (услышанного) устно и письменно (1 – 2 предложения)</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7.3</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Определять тему текста и озаглавливать текст, отражая его тему</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7.4</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текст из разрозненных предложений, частей текста</w:t>
            </w:r>
          </w:p>
        </w:tc>
      </w:tr>
      <w:tr w:rsidR="00C745A7">
        <w:trPr>
          <w:trHeight w:val="144"/>
        </w:trPr>
        <w:tc>
          <w:tcPr>
            <w:tcW w:w="176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7.5</w:t>
            </w:r>
          </w:p>
        </w:tc>
        <w:tc>
          <w:tcPr>
            <w:tcW w:w="763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Писать подробное изложение повествовательного текста объёмом 30 – 45 слов с использованием вопросов</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3 КЛАСС</w:t>
      </w:r>
    </w:p>
    <w:tbl>
      <w:tblPr>
        <w:tblW w:w="9520" w:type="dxa"/>
        <w:tblInd w:w="251" w:type="dxa"/>
        <w:tblBorders>
          <w:top w:val="single" w:sz="4" w:space="0" w:color="EFEFEF"/>
          <w:left w:val="single" w:sz="4" w:space="0" w:color="EFEFEF"/>
          <w:bottom w:val="single" w:sz="4" w:space="0" w:color="EFEFEF"/>
          <w:right w:val="single" w:sz="4" w:space="0" w:color="EFEFEF"/>
        </w:tblBorders>
        <w:tblCellMar>
          <w:top w:w="15" w:type="dxa"/>
          <w:left w:w="15" w:type="dxa"/>
          <w:bottom w:w="15" w:type="dxa"/>
          <w:right w:w="15" w:type="dxa"/>
        </w:tblCellMar>
        <w:tblLook w:val="04A0" w:firstRow="1" w:lastRow="0" w:firstColumn="1" w:lastColumn="0" w:noHBand="0" w:noVBand="1"/>
      </w:tblPr>
      <w:tblGrid>
        <w:gridCol w:w="1454"/>
        <w:gridCol w:w="8066"/>
      </w:tblGrid>
      <w:tr w:rsidR="00C745A7">
        <w:trPr>
          <w:tblHeader/>
        </w:trPr>
        <w:tc>
          <w:tcPr>
            <w:tcW w:w="1454" w:type="dxa"/>
            <w:tcBorders>
              <w:top w:val="single" w:sz="4" w:space="0" w:color="E1E1E1"/>
              <w:left w:val="single" w:sz="4" w:space="0" w:color="E1E1E1"/>
              <w:bottom w:val="single" w:sz="4" w:space="0" w:color="E1E1E1"/>
              <w:right w:val="single" w:sz="4" w:space="0" w:color="E1E1E1"/>
            </w:tcBorders>
            <w:shd w:val="clear" w:color="auto" w:fill="F3F3F3"/>
            <w:tcMar>
              <w:top w:w="0" w:type="dxa"/>
              <w:left w:w="0" w:type="dxa"/>
              <w:bottom w:w="0" w:type="dxa"/>
              <w:right w:w="0" w:type="dxa"/>
            </w:tcMar>
            <w:vAlign w:val="center"/>
          </w:tcPr>
          <w:p w:rsidR="00C745A7" w:rsidRDefault="00AD1BE5">
            <w:pPr>
              <w:jc w:val="center"/>
              <w:rPr>
                <w:rFonts w:cs="Times New Roman"/>
                <w:b/>
                <w:bCs/>
                <w:color w:val="333333"/>
                <w:sz w:val="24"/>
                <w:szCs w:val="24"/>
              </w:rPr>
            </w:pPr>
            <w:r>
              <w:rPr>
                <w:rFonts w:eastAsia="SimSun" w:cs="Times New Roman"/>
                <w:b/>
                <w:bCs/>
                <w:color w:val="333333"/>
                <w:sz w:val="24"/>
                <w:szCs w:val="24"/>
                <w:lang w:val="en-US" w:eastAsia="zh-CN" w:bidi="ar"/>
              </w:rPr>
              <w:t>​</w:t>
            </w:r>
            <w:r>
              <w:rPr>
                <w:rFonts w:eastAsia="SimSun" w:cs="Times New Roman"/>
                <w:b/>
                <w:bCs/>
                <w:color w:val="000000"/>
                <w:sz w:val="24"/>
                <w:szCs w:val="24"/>
                <w:lang w:val="en-US" w:eastAsia="zh-CN" w:bidi="ar"/>
              </w:rPr>
              <w:t>Код</w:t>
            </w:r>
            <w:r>
              <w:rPr>
                <w:rFonts w:eastAsia="SimSun" w:cs="Times New Roman"/>
                <w:b/>
                <w:bCs/>
                <w:color w:val="333333"/>
                <w:sz w:val="24"/>
                <w:szCs w:val="24"/>
                <w:lang w:val="en-US" w:eastAsia="zh-CN" w:bidi="ar"/>
              </w:rPr>
              <w:t>​</w:t>
            </w:r>
          </w:p>
        </w:tc>
        <w:tc>
          <w:tcPr>
            <w:tcW w:w="8066" w:type="dxa"/>
            <w:tcBorders>
              <w:top w:val="single" w:sz="4" w:space="0" w:color="E1E1E1"/>
              <w:left w:val="single" w:sz="4" w:space="0" w:color="E1E1E1"/>
              <w:bottom w:val="single" w:sz="4" w:space="0" w:color="E1E1E1"/>
              <w:right w:val="single" w:sz="4" w:space="0" w:color="E1E1E1"/>
            </w:tcBorders>
            <w:shd w:val="clear" w:color="auto" w:fill="F3F3F3"/>
            <w:tcMar>
              <w:top w:w="0" w:type="dxa"/>
              <w:left w:w="0" w:type="dxa"/>
              <w:bottom w:w="0" w:type="dxa"/>
              <w:right w:w="0" w:type="dxa"/>
            </w:tcMar>
            <w:vAlign w:val="center"/>
          </w:tcPr>
          <w:p w:rsidR="00C745A7" w:rsidRDefault="00AD1BE5">
            <w:pPr>
              <w:jc w:val="center"/>
              <w:rPr>
                <w:rFonts w:cs="Times New Roman"/>
                <w:b/>
                <w:bCs/>
                <w:color w:val="333333"/>
                <w:sz w:val="24"/>
                <w:szCs w:val="24"/>
              </w:rPr>
            </w:pPr>
            <w:r>
              <w:rPr>
                <w:rFonts w:eastAsia="SimSun" w:cs="Times New Roman"/>
                <w:b/>
                <w:bCs/>
                <w:color w:val="333333"/>
                <w:sz w:val="24"/>
                <w:szCs w:val="24"/>
                <w:lang w:val="en-US" w:eastAsia="zh-CN" w:bidi="ar"/>
              </w:rPr>
              <w:t>​</w:t>
            </w:r>
            <w:r>
              <w:rPr>
                <w:rFonts w:eastAsia="SimSun" w:cs="Times New Roman"/>
                <w:b/>
                <w:bCs/>
                <w:color w:val="000000"/>
                <w:sz w:val="24"/>
                <w:szCs w:val="24"/>
                <w:lang w:val="en-US" w:eastAsia="zh-CN" w:bidi="ar"/>
              </w:rPr>
              <w:t>Проверяемый элемент содержания</w:t>
            </w:r>
            <w:r>
              <w:rPr>
                <w:rFonts w:eastAsia="SimSun" w:cs="Times New Roman"/>
                <w:b/>
                <w:bCs/>
                <w:color w:val="333333"/>
                <w:sz w:val="24"/>
                <w:szCs w:val="24"/>
                <w:lang w:val="en-US" w:eastAsia="zh-CN" w:bidi="ar"/>
              </w:rPr>
              <w:t>​</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Фонетика. Графика. Орфоэпия</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1.1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w:t>
            </w:r>
            <w:r>
              <w:rPr>
                <w:rStyle w:val="a8"/>
                <w:i w:val="0"/>
                <w:iCs w:val="0"/>
                <w:color w:val="000000"/>
              </w:rPr>
              <w:t>ь</w:t>
            </w:r>
            <w:r>
              <w:rPr>
                <w:color w:val="000000"/>
              </w:rPr>
              <w:t> и </w:t>
            </w:r>
            <w:r>
              <w:rPr>
                <w:rStyle w:val="a8"/>
                <w:i w:val="0"/>
                <w:iCs w:val="0"/>
                <w:color w:val="000000"/>
              </w:rPr>
              <w:t>ъ</w:t>
            </w:r>
            <w:r>
              <w:rPr>
                <w:color w:val="000000"/>
              </w:rPr>
              <w:t>, усло</w:t>
            </w:r>
            <w:r>
              <w:rPr>
                <w:color w:val="000000"/>
              </w:rPr>
              <w:softHyphen/>
              <w:t>вия использования на письме разделительных мягкого и твёрдого знаков (по</w:t>
            </w:r>
            <w:r>
              <w:rPr>
                <w:color w:val="000000"/>
              </w:rPr>
              <w:softHyphen/>
              <w:t>вторение изученного)</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1.2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Соотношение звукового и буквенного состава в словах с разделительными </w:t>
            </w:r>
            <w:r>
              <w:rPr>
                <w:rStyle w:val="a8"/>
                <w:i w:val="0"/>
                <w:iCs w:val="0"/>
                <w:color w:val="000000"/>
              </w:rPr>
              <w:t>ь</w:t>
            </w:r>
            <w:r>
              <w:rPr>
                <w:color w:val="000000"/>
              </w:rPr>
              <w:t> и </w:t>
            </w:r>
            <w:r>
              <w:rPr>
                <w:rStyle w:val="a8"/>
                <w:i w:val="0"/>
                <w:iCs w:val="0"/>
                <w:color w:val="000000"/>
              </w:rPr>
              <w:t>ъ</w:t>
            </w:r>
            <w:r>
              <w:rPr>
                <w:color w:val="000000"/>
              </w:rPr>
              <w:t>, в словах с непроизносимыми согласными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1.3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Использование алфавита при работе со словарями, справочниками, каталогами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lastRenderedPageBreak/>
              <w:t>1.4</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Нормы произношения звуков и сочетаний звуков; ударение в словах в соот</w:t>
            </w:r>
            <w:r>
              <w:rPr>
                <w:color w:val="000000"/>
              </w:rPr>
              <w:softHyphen/>
              <w:t>ветствии с нормами современного русского литературного языка (на ограни</w:t>
            </w:r>
            <w:r>
              <w:rPr>
                <w:color w:val="000000"/>
              </w:rPr>
              <w:softHyphen/>
              <w:t>ченном перечне слов, отрабатываемом в учебнике)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1.5</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Использование орфоэпического словаря для решения практических задач</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Лексика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2.1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Повторение: лексическое значение слова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2.2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Прямое и переносное значение слова (ознакомление)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2.3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Устаревшие слова (ознакомление)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Состав слова (морфемика)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3.1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Корень как обязательная часть слова; однокоренные (родственные) слова; при</w:t>
            </w:r>
            <w:r>
              <w:rPr>
                <w:color w:val="000000"/>
              </w:rPr>
              <w:softHyphen/>
              <w:t>знаки однокоренных (родственных) слов; различение однокоренных слов и си</w:t>
            </w:r>
            <w:r>
              <w:rPr>
                <w:color w:val="000000"/>
              </w:rPr>
              <w:softHyphen/>
              <w:t>нонимов, однокоренных слов и слов с омонимичными корнями; выделение в словах корня (простые случаи); окончание как изменяемая часть слова (повто</w:t>
            </w:r>
            <w:r>
              <w:rPr>
                <w:color w:val="000000"/>
              </w:rPr>
              <w:softHyphen/>
              <w:t>рение изученного)</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3.2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Однокоренные слова и формы одного и того же слова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3.3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Корень, приставка, суффикс – значимые части слова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3.4</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Нулевое окончание (ознакомление)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3.5</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Выделение в словах с однозначно выделяемыми морфемами окончания, корня, приставки, суффикса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Морфология</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Имя существительное: общее значение, вопросы, употребление в речи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Имена существительные единственного и множественного числа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Имена существительные мужского, женского и среднего рода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4.4</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Падеж имён существительных. Определение падежа, в котором употреблено имя существительное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4.5</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Изменение имён существительных по падежам и числам (склонение). Имена существительные 1-го, 2-го, 3</w:t>
            </w:r>
            <w:r>
              <w:rPr>
                <w:color w:val="000000"/>
              </w:rPr>
              <w:softHyphen/>
              <w:t>го склонений</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4.6</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Имена существительные одушевлённые и неодушевлённые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4.7</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Имя прилагательное: общее значение, вопросы, употребление в речи. Зави</w:t>
            </w:r>
            <w:r>
              <w:rPr>
                <w:color w:val="000000"/>
              </w:rPr>
              <w:softHyphen/>
              <w:t>симость формы имени прилагательного от формы имени существительного</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4.8</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Изменение имён прилагательных по родам, числам и падежам (кроме имён прилагательных на </w:t>
            </w:r>
            <w:r>
              <w:rPr>
                <w:rStyle w:val="a8"/>
                <w:i w:val="0"/>
                <w:iCs w:val="0"/>
                <w:color w:val="000000"/>
              </w:rPr>
              <w:t>-ий</w:t>
            </w:r>
            <w:r>
              <w:rPr>
                <w:color w:val="000000"/>
              </w:rPr>
              <w:t>,</w:t>
            </w:r>
            <w:r>
              <w:rPr>
                <w:rStyle w:val="a8"/>
                <w:i w:val="0"/>
                <w:iCs w:val="0"/>
                <w:color w:val="000000"/>
              </w:rPr>
              <w:t> -ов</w:t>
            </w:r>
            <w:r>
              <w:rPr>
                <w:color w:val="000000"/>
              </w:rPr>
              <w:t>,</w:t>
            </w:r>
            <w:r>
              <w:rPr>
                <w:rStyle w:val="a8"/>
                <w:i w:val="0"/>
                <w:iCs w:val="0"/>
                <w:color w:val="000000"/>
              </w:rPr>
              <w:t> -ин</w:t>
            </w:r>
            <w:r>
              <w:rPr>
                <w:color w:val="000000"/>
              </w:rPr>
              <w:t>). Склонение имён прилагательных</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4.9</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Местоимение (общее представление)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4.10</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Личные местоимения, их употребление в речи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4.11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Использование личных местоимений для устранения неоправданных повторов в тексте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4.12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Глагол: общее значение, вопросы, употребление в речи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4.13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Неопределённая форма глагола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4.14</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Настоящее, будущее, прошедшее время глаголов</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4.15</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Изменение глаголов по временам, числам</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4.16</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Род глаголов в прошедшем времени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4.17</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Частица </w:t>
            </w:r>
            <w:r>
              <w:rPr>
                <w:rStyle w:val="a8"/>
                <w:i w:val="0"/>
                <w:iCs w:val="0"/>
                <w:color w:val="000000"/>
              </w:rPr>
              <w:t>не</w:t>
            </w:r>
            <w:r>
              <w:rPr>
                <w:color w:val="000000"/>
              </w:rPr>
              <w:t>, её значение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5</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Синтаксис</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5.1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Предложение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5.2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Установление при помощи смысловых (синтаксических) вопросов связи между словами в предложении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lastRenderedPageBreak/>
              <w:t>5.3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Главные члены предложения – подлежащее и сказуемое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5.4</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Второстепенные члены предложения (без деления на виды)</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5.5</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Предложения распространённые и нераспространённые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5.6</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Наблюдение за однородными членами предложения с союзами </w:t>
            </w:r>
            <w:r>
              <w:rPr>
                <w:rStyle w:val="a8"/>
                <w:i w:val="0"/>
                <w:iCs w:val="0"/>
                <w:color w:val="000000"/>
              </w:rPr>
              <w:t>и</w:t>
            </w:r>
            <w:r>
              <w:rPr>
                <w:color w:val="000000"/>
              </w:rPr>
              <w:t>, </w:t>
            </w:r>
            <w:r>
              <w:rPr>
                <w:rStyle w:val="a8"/>
                <w:i w:val="0"/>
                <w:iCs w:val="0"/>
                <w:color w:val="000000"/>
              </w:rPr>
              <w:t>а</w:t>
            </w:r>
            <w:r>
              <w:rPr>
                <w:color w:val="000000"/>
              </w:rPr>
              <w:t>, </w:t>
            </w:r>
            <w:r>
              <w:rPr>
                <w:rStyle w:val="a8"/>
                <w:i w:val="0"/>
                <w:iCs w:val="0"/>
                <w:color w:val="000000"/>
              </w:rPr>
              <w:t>но</w:t>
            </w:r>
            <w:r>
              <w:rPr>
                <w:color w:val="000000"/>
              </w:rPr>
              <w:t> и без союзов</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Орфография и пунктуация</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Использование орфографического словаря для определения (уточнения) на</w:t>
            </w:r>
            <w:r>
              <w:rPr>
                <w:color w:val="000000"/>
              </w:rPr>
              <w:softHyphen/>
              <w:t>писания слова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Разделительный твёрдый знак</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6.4</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Непроизносимые согласные в корне слова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6.5</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Мягкий знак после шипящих на конце имён существительных</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6.6</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Безударные гласные в падежных окончаниях имён существительных (на уровне наблюдения)</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6.7</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Безударные гласные в падежных окончаниях имён прилагательных (на уровне наблюдения)</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6.8</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Раздельное написание предлогов с личными местоимениями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6.9</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Непроверяемые гласные и согласные (перечень слов в орфографическом сло</w:t>
            </w:r>
            <w:r>
              <w:rPr>
                <w:color w:val="000000"/>
              </w:rPr>
              <w:softHyphen/>
              <w:t>варе учебника)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6.10</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Раздельное написание частицы </w:t>
            </w:r>
            <w:r>
              <w:rPr>
                <w:rStyle w:val="a8"/>
                <w:i w:val="0"/>
                <w:iCs w:val="0"/>
                <w:color w:val="000000"/>
              </w:rPr>
              <w:t>не</w:t>
            </w:r>
            <w:r>
              <w:rPr>
                <w:color w:val="000000"/>
              </w:rPr>
              <w:t> с глаголами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Развитие речи</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Нормы речевого этикета: устное и письменное приглашение, просьба, изви</w:t>
            </w:r>
            <w:r>
              <w:rPr>
                <w:color w:val="000000"/>
              </w:rPr>
              <w:softHyphen/>
              <w:t>нение, благодарность, отказ и другие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Соблюдение норм речевого этикета и орфоэпических норм в ситуациях учебного и бытового общения</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7.4</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Особенности речевого этикета в условиях общения с людьми, плохо владе</w:t>
            </w:r>
            <w:r>
              <w:rPr>
                <w:color w:val="000000"/>
              </w:rPr>
              <w:softHyphen/>
              <w:t>ющими русским языком</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7.5</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7.6</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План текста. Составление плана текста, написание текста по заданному плану</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7.7</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Связь предложений в тексте с помощью личных местоимений, синонимов, союзов </w:t>
            </w:r>
            <w:r>
              <w:rPr>
                <w:rStyle w:val="a8"/>
                <w:i w:val="0"/>
                <w:iCs w:val="0"/>
                <w:color w:val="000000"/>
              </w:rPr>
              <w:t>и</w:t>
            </w:r>
            <w:r>
              <w:rPr>
                <w:color w:val="000000"/>
              </w:rPr>
              <w:t>,</w:t>
            </w:r>
            <w:r>
              <w:rPr>
                <w:rStyle w:val="a8"/>
                <w:i w:val="0"/>
                <w:iCs w:val="0"/>
                <w:color w:val="000000"/>
              </w:rPr>
              <w:t> а</w:t>
            </w:r>
            <w:r>
              <w:rPr>
                <w:color w:val="000000"/>
              </w:rPr>
              <w:t>,</w:t>
            </w:r>
            <w:r>
              <w:rPr>
                <w:rStyle w:val="a8"/>
                <w:i w:val="0"/>
                <w:iCs w:val="0"/>
                <w:color w:val="000000"/>
              </w:rPr>
              <w:t> но</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7.8</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Ключевые слова в тексте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7.9</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Определение типов текстов (повествование, описание, рассуждение) и создание собственных текстов заданного типа</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7.10</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Жанр письма, объявления</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7.11</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Изложение текста по коллективно или самостоятельно составленному плану</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lastRenderedPageBreak/>
              <w:t>7.12</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Изучающее чтение</w:t>
            </w:r>
          </w:p>
        </w:tc>
      </w:tr>
      <w:tr w:rsidR="00C745A7">
        <w:tc>
          <w:tcPr>
            <w:tcW w:w="1454"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center"/>
            </w:pPr>
            <w:r>
              <w:rPr>
                <w:color w:val="000000"/>
              </w:rPr>
              <w:t>7.13</w:t>
            </w:r>
          </w:p>
        </w:tc>
        <w:tc>
          <w:tcPr>
            <w:tcW w:w="8066" w:type="dxa"/>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C745A7" w:rsidRDefault="00AD1BE5">
            <w:pPr>
              <w:pStyle w:val="aff7"/>
              <w:spacing w:before="0" w:beforeAutospacing="0" w:after="0" w:afterAutospacing="0" w:line="228" w:lineRule="atLeast"/>
              <w:jc w:val="both"/>
            </w:pPr>
            <w:r>
              <w:rPr>
                <w:color w:val="000000"/>
              </w:rPr>
              <w:t>Функции ознакомительного чтения, ситуации применения</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4 КЛАСС</w:t>
      </w:r>
    </w:p>
    <w:tbl>
      <w:tblPr>
        <w:tblW w:w="0" w:type="auto"/>
        <w:tblInd w:w="26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6"/>
      </w:tblGrid>
      <w:tr w:rsidR="00C745A7">
        <w:trPr>
          <w:trHeight w:val="144"/>
        </w:trPr>
        <w:tc>
          <w:tcPr>
            <w:tcW w:w="1649"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8055"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Фонетика. Графика. Орфоэпия</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Проводить звукобуквенный разбор слов (в соответствии с предложенным в учебнике алгоритмом)</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Лексика</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Подбирать к предложенным словам синонимы</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Подбирать к предложенным словам антонимы</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Выявлять в речи слова, значение которых требует уточнения, определять значение слова по контексту</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2.5</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Состав слова (морфемика)</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Морфология</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4.1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Устанавливать принадлежность слова к определённой части речи (в объёме изученного) по комплексу освоенных грамматических признаков</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Определять грамматические признаки имён существительных: склонение, род, число, падеж </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4.3</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Проводить разбор имени существительного как части речи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4.4</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Определять грамматические признаки имён прилагательных: род (в единственном числе), число, падеж </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4.5</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Проводить разбор имени прилагательного как части речи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4.6</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Устанавливать (находить) неопределённую форму глагола</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4.7</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4.8</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Изменять глаголы в настоящем и будущем времени по лицам и числам (спрягать)</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4.9</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Проводить разбор глагола как части речи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4.10</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личные местоимения для устранения неоправданных повторов в тексте</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Синтаксис</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предложение, словосочетание и слово</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Классифицировать предложения по цели высказывания и по эмоциональной окраске</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5.3</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распространённые и нераспространённые предложения</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5.4</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предложения с однородными членами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5.5</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предложения с однородными членами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5.6</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предложения с однородными членами в речи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5.7</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Разграничивать простые распространённые и сложные предложения, состоящие из двух простых (сложносочинённые с союзами </w:t>
            </w:r>
            <w:r>
              <w:rPr>
                <w:rFonts w:eastAsia="Calibri" w:cs="Times New Roman"/>
                <w:i/>
                <w:color w:val="002060"/>
                <w:sz w:val="24"/>
                <w:szCs w:val="24"/>
                <w:lang w:eastAsia="en-US"/>
              </w:rPr>
              <w:t>и, а, но и</w:t>
            </w:r>
            <w:r>
              <w:rPr>
                <w:rFonts w:eastAsia="Calibri" w:cs="Times New Roman"/>
                <w:color w:val="002060"/>
                <w:sz w:val="24"/>
                <w:szCs w:val="24"/>
                <w:lang w:eastAsia="en-US"/>
              </w:rPr>
              <w:t xml:space="preserve"> бессоюзные сложные предложения без называния терминов)</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5.8</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Составлять простые распространённые и сложные предложения, состоящие из двух простых (сложносочинённые с союзами </w:t>
            </w:r>
            <w:r>
              <w:rPr>
                <w:rFonts w:eastAsia="Calibri" w:cs="Times New Roman"/>
                <w:i/>
                <w:color w:val="002060"/>
                <w:sz w:val="24"/>
                <w:szCs w:val="24"/>
                <w:lang w:eastAsia="en-US"/>
              </w:rPr>
              <w:t>и, а, но</w:t>
            </w:r>
            <w:r>
              <w:rPr>
                <w:rFonts w:eastAsia="Calibri" w:cs="Times New Roman"/>
                <w:color w:val="002060"/>
                <w:sz w:val="24"/>
                <w:szCs w:val="24"/>
                <w:lang w:eastAsia="en-US"/>
              </w:rPr>
              <w:t xml:space="preserve"> и бессоюзные сложные предложения без называния терминов)</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5.9</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Производить синтаксический разбор простого предложения</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5.10</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своими словами значение изученных понятий; использовать изученные понятия в процессе решения учебных задач</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Орфография и пунктуация</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Применять изученные правила правописания, в том числе: знаки препинания в предложениях с однородными членами, соединёнными союзами </w:t>
            </w:r>
            <w:r>
              <w:rPr>
                <w:rFonts w:eastAsia="Calibri" w:cs="Times New Roman"/>
                <w:i/>
                <w:color w:val="002060"/>
                <w:sz w:val="24"/>
                <w:szCs w:val="24"/>
                <w:lang w:eastAsia="en-US"/>
              </w:rPr>
              <w:t>и, а, но</w:t>
            </w:r>
            <w:r>
              <w:rPr>
                <w:rFonts w:eastAsia="Calibri" w:cs="Times New Roman"/>
                <w:color w:val="002060"/>
                <w:sz w:val="24"/>
                <w:szCs w:val="24"/>
                <w:lang w:eastAsia="en-US"/>
              </w:rPr>
              <w:t xml:space="preserve"> и без союзов</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Fonts w:eastAsia="Calibri" w:cs="Times New Roman"/>
                <w:i/>
                <w:color w:val="002060"/>
                <w:sz w:val="24"/>
                <w:szCs w:val="24"/>
                <w:lang w:eastAsia="en-US"/>
              </w:rPr>
              <w:t>-мя, -ий, -ие, -ия,</w:t>
            </w:r>
            <w:r>
              <w:rPr>
                <w:rFonts w:eastAsia="Calibri" w:cs="Times New Roman"/>
                <w:color w:val="002060"/>
                <w:sz w:val="24"/>
                <w:szCs w:val="24"/>
                <w:lang w:eastAsia="en-US"/>
              </w:rPr>
              <w:t xml:space="preserve"> на </w:t>
            </w:r>
            <w:r>
              <w:rPr>
                <w:rFonts w:eastAsia="Calibri" w:cs="Times New Roman"/>
                <w:i/>
                <w:color w:val="002060"/>
                <w:sz w:val="24"/>
                <w:szCs w:val="24"/>
                <w:lang w:eastAsia="en-US"/>
              </w:rPr>
              <w:t>-ья</w:t>
            </w:r>
            <w:r>
              <w:rPr>
                <w:rFonts w:eastAsia="Calibri" w:cs="Times New Roman"/>
                <w:color w:val="002060"/>
                <w:sz w:val="24"/>
                <w:szCs w:val="24"/>
                <w:lang w:eastAsia="en-US"/>
              </w:rPr>
              <w:t xml:space="preserve"> типа гостья, на </w:t>
            </w:r>
            <w:r>
              <w:rPr>
                <w:rFonts w:eastAsia="Calibri" w:cs="Times New Roman"/>
                <w:i/>
                <w:color w:val="002060"/>
                <w:sz w:val="24"/>
                <w:szCs w:val="24"/>
                <w:lang w:eastAsia="en-US"/>
              </w:rPr>
              <w:t>ье</w:t>
            </w:r>
            <w:r>
              <w:rPr>
                <w:rFonts w:eastAsia="Calibri" w:cs="Times New Roman"/>
                <w:color w:val="002060"/>
                <w:sz w:val="24"/>
                <w:szCs w:val="24"/>
                <w:lang w:eastAsia="en-US"/>
              </w:rPr>
              <w:t xml:space="preserve"> типа ожерелье во множественном числе, а также кроме собственных имён существительных на </w:t>
            </w:r>
            <w:r>
              <w:rPr>
                <w:rFonts w:eastAsia="Calibri" w:cs="Times New Roman"/>
                <w:i/>
                <w:color w:val="002060"/>
                <w:sz w:val="24"/>
                <w:szCs w:val="24"/>
                <w:lang w:eastAsia="en-US"/>
              </w:rPr>
              <w:t>-ов, -ин, -ий</w:t>
            </w:r>
            <w:r>
              <w:rPr>
                <w:rFonts w:eastAsia="Calibri" w:cs="Times New Roman"/>
                <w:color w:val="002060"/>
                <w:sz w:val="24"/>
                <w:szCs w:val="24"/>
                <w:lang w:eastAsia="en-US"/>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Fonts w:eastAsia="Calibri" w:cs="Times New Roman"/>
                <w:i/>
                <w:color w:val="002060"/>
                <w:sz w:val="24"/>
                <w:szCs w:val="24"/>
                <w:lang w:eastAsia="en-US"/>
              </w:rPr>
              <w:t>-ться</w:t>
            </w:r>
            <w:r>
              <w:rPr>
                <w:rFonts w:eastAsia="Calibri" w:cs="Times New Roman"/>
                <w:color w:val="002060"/>
                <w:sz w:val="24"/>
                <w:szCs w:val="24"/>
                <w:lang w:eastAsia="en-US"/>
              </w:rPr>
              <w:t xml:space="preserve"> и </w:t>
            </w:r>
            <w:r>
              <w:rPr>
                <w:rFonts w:eastAsia="Calibri" w:cs="Times New Roman"/>
                <w:i/>
                <w:color w:val="002060"/>
                <w:sz w:val="24"/>
                <w:szCs w:val="24"/>
                <w:lang w:eastAsia="en-US"/>
              </w:rPr>
              <w:t>-тся</w:t>
            </w:r>
            <w:r>
              <w:rPr>
                <w:rFonts w:eastAsia="Calibri" w:cs="Times New Roman"/>
                <w:color w:val="002060"/>
                <w:sz w:val="24"/>
                <w:szCs w:val="24"/>
                <w:lang w:eastAsia="en-US"/>
              </w:rPr>
              <w:t>; безударные личные окончания глаголов</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6.3</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место орфограммы в слове и между словами на изученные правила</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6.4</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Правильно списывать тексты объёмом не более 85 слов</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6.5</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Писать под диктовку тексты объёмом не более 80 слов с учётом изученных правил правописания</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6.6</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и исправлять орфографические и пунктуационные ошибки на изученные правила, описки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Развитие речи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7.1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Осознавать ситуацию общения (с какой целью, с кем, где происходит общение); выбирать адекватные языковые средства в ситуации общения</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7.3</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7.4</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Определять тему и основную мысль текста; самостоятельно озаглавливать текст с использованием темы или основной мысли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7.5</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Корректировать порядок предложений и частей текста</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7.6</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план к заданным текстам</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7.7</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Осуществлять подробный пересказ текста (устно и письменно)</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7.8</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Осуществлять выборочный пересказ текста (устно)</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7.9</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Писать (после предварительной подготовки) сочинения по заданным темам</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7.10</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Осуществлять в процессе изучающего чтения поиск информации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7.11</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Формулировать устно и письменно простые выводы на основе прочитанной (услышанной) информации</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7.12</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Интерпретировать и обобщать содержащуюся в тексте информацию</w:t>
            </w:r>
          </w:p>
        </w:tc>
      </w:tr>
      <w:tr w:rsidR="00C745A7">
        <w:trPr>
          <w:trHeight w:val="144"/>
        </w:trPr>
        <w:tc>
          <w:tcPr>
            <w:tcW w:w="164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7.13</w:t>
            </w:r>
          </w:p>
        </w:tc>
        <w:tc>
          <w:tcPr>
            <w:tcW w:w="80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Осуществлять ознакомительное чтение в соответствии с поставленной задачей</w:t>
            </w:r>
          </w:p>
        </w:tc>
      </w:tr>
      <w:bookmarkEnd w:id="29"/>
    </w:tbl>
    <w:p w:rsidR="00C745A7" w:rsidRDefault="00C745A7">
      <w:pPr>
        <w:spacing w:before="199" w:after="199" w:line="276" w:lineRule="auto"/>
        <w:ind w:left="120" w:firstLine="0"/>
        <w:jc w:val="left"/>
        <w:rPr>
          <w:rFonts w:eastAsia="Calibri" w:cs="Times New Roman"/>
          <w:color w:val="002060"/>
          <w:sz w:val="28"/>
          <w:szCs w:val="28"/>
          <w:lang w:eastAsia="en-US"/>
        </w:rPr>
      </w:pPr>
    </w:p>
    <w:p w:rsidR="00C745A7" w:rsidRDefault="00C745A7">
      <w:pPr>
        <w:spacing w:line="240" w:lineRule="auto"/>
        <w:ind w:right="6" w:firstLine="0"/>
        <w:rPr>
          <w:rFonts w:cs="Times New Roman"/>
          <w:b/>
          <w:color w:val="002060"/>
          <w:sz w:val="28"/>
          <w:szCs w:val="28"/>
        </w:rPr>
      </w:pPr>
    </w:p>
    <w:p w:rsidR="00C745A7" w:rsidRDefault="00AD1BE5">
      <w:pPr>
        <w:spacing w:line="240" w:lineRule="auto"/>
        <w:ind w:right="6" w:firstLine="0"/>
        <w:rPr>
          <w:rFonts w:cs="Times New Roman"/>
          <w:b/>
          <w:color w:val="002060"/>
          <w:sz w:val="28"/>
          <w:szCs w:val="28"/>
        </w:rPr>
      </w:pPr>
      <w:r>
        <w:rPr>
          <w:rFonts w:cs="Times New Roman"/>
          <w:b/>
          <w:color w:val="002060"/>
          <w:sz w:val="28"/>
          <w:szCs w:val="28"/>
        </w:rPr>
        <w:t>1.1.2. Рабочая программа по учебному предмету «Литературное чтение»</w:t>
      </w:r>
    </w:p>
    <w:p w:rsidR="00C745A7" w:rsidRDefault="00C745A7">
      <w:pPr>
        <w:spacing w:line="240" w:lineRule="auto"/>
        <w:ind w:right="6" w:firstLine="567"/>
        <w:jc w:val="center"/>
        <w:rPr>
          <w:rFonts w:cs="Times New Roman"/>
          <w:b/>
          <w:color w:val="002060"/>
          <w:sz w:val="28"/>
          <w:szCs w:val="28"/>
        </w:rPr>
      </w:pPr>
    </w:p>
    <w:p w:rsidR="00C745A7" w:rsidRDefault="00AD1BE5">
      <w:pPr>
        <w:spacing w:line="240" w:lineRule="auto"/>
        <w:ind w:left="120"/>
        <w:jc w:val="center"/>
        <w:rPr>
          <w:rFonts w:cs="Times New Roman"/>
          <w:color w:val="002060"/>
          <w:sz w:val="28"/>
          <w:szCs w:val="28"/>
        </w:rPr>
      </w:pPr>
      <w:bookmarkStart w:id="33" w:name="block-62372198"/>
      <w:r>
        <w:rPr>
          <w:rFonts w:cs="Times New Roman"/>
          <w:b/>
          <w:color w:val="002060"/>
          <w:sz w:val="28"/>
          <w:szCs w:val="28"/>
        </w:rPr>
        <w:t>ПОЯСНИТЕЛЬНАЯ ЗАПИСКА</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w:t>
      </w:r>
      <w:r>
        <w:rPr>
          <w:rFonts w:cs="Times New Roman"/>
          <w:color w:val="002060"/>
          <w:sz w:val="28"/>
          <w:szCs w:val="28"/>
        </w:rPr>
        <w:lastRenderedPageBreak/>
        <w:t>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745A7" w:rsidRDefault="00AD1BE5">
      <w:pPr>
        <w:spacing w:line="240" w:lineRule="auto"/>
        <w:ind w:firstLine="600"/>
        <w:rPr>
          <w:rFonts w:cs="Times New Roman"/>
          <w:color w:val="002060"/>
          <w:sz w:val="28"/>
          <w:szCs w:val="28"/>
        </w:rPr>
      </w:pPr>
      <w:r>
        <w:rPr>
          <w:rFonts w:cs="Times New Roman"/>
          <w:color w:val="002060"/>
          <w:sz w:val="28"/>
          <w:szCs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C745A7" w:rsidRDefault="00AD1BE5">
      <w:pPr>
        <w:spacing w:line="240" w:lineRule="auto"/>
        <w:ind w:firstLine="600"/>
        <w:rPr>
          <w:rFonts w:cs="Times New Roman"/>
          <w:color w:val="002060"/>
          <w:sz w:val="28"/>
          <w:szCs w:val="28"/>
        </w:rPr>
      </w:pPr>
      <w:r>
        <w:rPr>
          <w:rFonts w:cs="Times New Roman"/>
          <w:color w:val="002060"/>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745A7" w:rsidRDefault="00C745A7">
      <w:pPr>
        <w:spacing w:line="240" w:lineRule="auto"/>
        <w:ind w:firstLine="600"/>
        <w:rPr>
          <w:rFonts w:cs="Times New Roman"/>
          <w:color w:val="002060"/>
          <w:sz w:val="28"/>
          <w:szCs w:val="28"/>
        </w:rPr>
      </w:pPr>
    </w:p>
    <w:p w:rsidR="00C745A7" w:rsidRDefault="00AD1BE5">
      <w:pPr>
        <w:spacing w:line="240" w:lineRule="auto"/>
        <w:ind w:left="120"/>
        <w:rPr>
          <w:rFonts w:cs="Times New Roman"/>
          <w:b/>
          <w:color w:val="002060"/>
          <w:sz w:val="28"/>
          <w:szCs w:val="28"/>
        </w:rPr>
      </w:pPr>
      <w:r>
        <w:rPr>
          <w:rFonts w:cs="Times New Roman"/>
          <w:b/>
          <w:color w:val="002060"/>
          <w:sz w:val="28"/>
          <w:szCs w:val="28"/>
        </w:rPr>
        <w:t>ОБЩАЯ ХАРАКТЕРИСТИКА УЧЕБНОГО ПРЕДМЕТА «ЛИТЕРАТУРНОЕ ЧТЕНИЕ»</w:t>
      </w:r>
    </w:p>
    <w:p w:rsidR="00C745A7" w:rsidRDefault="00C745A7">
      <w:pPr>
        <w:spacing w:line="240" w:lineRule="auto"/>
        <w:ind w:left="120"/>
        <w:rPr>
          <w:rFonts w:cs="Times New Roman"/>
          <w:b/>
          <w:color w:val="002060"/>
          <w:sz w:val="28"/>
          <w:szCs w:val="28"/>
        </w:rPr>
      </w:pPr>
    </w:p>
    <w:p w:rsidR="00C745A7" w:rsidRDefault="00AD1BE5">
      <w:pPr>
        <w:spacing w:line="240" w:lineRule="auto"/>
        <w:ind w:firstLine="600"/>
        <w:rPr>
          <w:rFonts w:cs="Times New Roman"/>
          <w:color w:val="002060"/>
          <w:sz w:val="28"/>
          <w:szCs w:val="28"/>
        </w:rPr>
      </w:pPr>
      <w:r>
        <w:rPr>
          <w:rFonts w:cs="Times New Roman"/>
          <w:color w:val="002060"/>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745A7" w:rsidRDefault="00AD1BE5">
      <w:pPr>
        <w:spacing w:line="240" w:lineRule="auto"/>
        <w:ind w:firstLine="600"/>
        <w:rPr>
          <w:rFonts w:cs="Times New Roman"/>
          <w:color w:val="002060"/>
          <w:sz w:val="28"/>
          <w:szCs w:val="28"/>
        </w:rPr>
      </w:pPr>
      <w:r>
        <w:rPr>
          <w:rFonts w:cs="Times New Roman"/>
          <w:color w:val="002060"/>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745A7" w:rsidRDefault="00C745A7">
      <w:pPr>
        <w:spacing w:line="240" w:lineRule="auto"/>
        <w:ind w:firstLine="600"/>
        <w:rPr>
          <w:rFonts w:cs="Times New Roman"/>
          <w:color w:val="002060"/>
          <w:sz w:val="28"/>
          <w:szCs w:val="28"/>
        </w:rPr>
      </w:pPr>
    </w:p>
    <w:p w:rsidR="00C745A7" w:rsidRDefault="00AD1BE5">
      <w:pPr>
        <w:spacing w:line="240" w:lineRule="auto"/>
        <w:ind w:left="120"/>
        <w:rPr>
          <w:rFonts w:cs="Times New Roman"/>
          <w:color w:val="002060"/>
          <w:sz w:val="28"/>
          <w:szCs w:val="28"/>
        </w:rPr>
      </w:pPr>
      <w:r>
        <w:rPr>
          <w:rFonts w:cs="Times New Roman"/>
          <w:b/>
          <w:color w:val="002060"/>
          <w:sz w:val="28"/>
          <w:szCs w:val="28"/>
        </w:rPr>
        <w:t>ЦЕЛИ ИЗУЧЕНИЯ УЧЕБНОГО ПРЕДМЕТА «ЛИТЕРАТУРНОЕ ЧТЕНИЕ»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w:t>
      </w:r>
      <w:r>
        <w:rPr>
          <w:rFonts w:cs="Times New Roman"/>
          <w:color w:val="002060"/>
          <w:sz w:val="28"/>
          <w:szCs w:val="28"/>
        </w:rPr>
        <w:lastRenderedPageBreak/>
        <w:t>чтения в успешности обучения и повседневной жизни, эмоционально откликающегося на прослушанное или прочитанное произведение.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745A7" w:rsidRDefault="00AD1BE5">
      <w:pPr>
        <w:spacing w:line="240" w:lineRule="auto"/>
        <w:ind w:firstLine="600"/>
        <w:rPr>
          <w:rFonts w:cs="Times New Roman"/>
          <w:color w:val="002060"/>
          <w:sz w:val="28"/>
          <w:szCs w:val="28"/>
        </w:rPr>
      </w:pPr>
      <w:r>
        <w:rPr>
          <w:rFonts w:cs="Times New Roman"/>
          <w:color w:val="002060"/>
          <w:sz w:val="28"/>
          <w:szCs w:val="28"/>
        </w:rPr>
        <w:t>Достижение цели изучения литературного чтения определяется решением следующих задач:</w:t>
      </w:r>
    </w:p>
    <w:p w:rsidR="00C745A7" w:rsidRDefault="00AD1BE5">
      <w:pPr>
        <w:numPr>
          <w:ilvl w:val="0"/>
          <w:numId w:val="50"/>
        </w:numPr>
        <w:spacing w:line="240" w:lineRule="auto"/>
        <w:rPr>
          <w:rFonts w:cs="Times New Roman"/>
          <w:color w:val="002060"/>
          <w:sz w:val="28"/>
          <w:szCs w:val="28"/>
        </w:rPr>
      </w:pPr>
      <w:r>
        <w:rPr>
          <w:rFonts w:cs="Times New Roman"/>
          <w:color w:val="002060"/>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745A7" w:rsidRDefault="00AD1BE5">
      <w:pPr>
        <w:numPr>
          <w:ilvl w:val="0"/>
          <w:numId w:val="50"/>
        </w:numPr>
        <w:spacing w:line="240" w:lineRule="auto"/>
        <w:rPr>
          <w:rFonts w:cs="Times New Roman"/>
          <w:color w:val="002060"/>
          <w:sz w:val="28"/>
          <w:szCs w:val="28"/>
        </w:rPr>
      </w:pPr>
      <w:r>
        <w:rPr>
          <w:rFonts w:cs="Times New Roman"/>
          <w:color w:val="002060"/>
          <w:sz w:val="28"/>
          <w:szCs w:val="28"/>
        </w:rPr>
        <w:t>достижение необходимого для продолжения образования уровня общего речевого развития;</w:t>
      </w:r>
    </w:p>
    <w:p w:rsidR="00C745A7" w:rsidRDefault="00AD1BE5">
      <w:pPr>
        <w:numPr>
          <w:ilvl w:val="0"/>
          <w:numId w:val="50"/>
        </w:numPr>
        <w:spacing w:line="240" w:lineRule="auto"/>
        <w:rPr>
          <w:rFonts w:cs="Times New Roman"/>
          <w:color w:val="002060"/>
          <w:sz w:val="28"/>
          <w:szCs w:val="28"/>
        </w:rPr>
      </w:pPr>
      <w:r>
        <w:rPr>
          <w:rFonts w:cs="Times New Roman"/>
          <w:color w:val="002060"/>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745A7" w:rsidRDefault="00AD1BE5">
      <w:pPr>
        <w:numPr>
          <w:ilvl w:val="0"/>
          <w:numId w:val="50"/>
        </w:numPr>
        <w:spacing w:line="240" w:lineRule="auto"/>
        <w:rPr>
          <w:rFonts w:cs="Times New Roman"/>
          <w:color w:val="002060"/>
          <w:sz w:val="28"/>
          <w:szCs w:val="28"/>
        </w:rPr>
      </w:pPr>
      <w:r>
        <w:rPr>
          <w:rFonts w:cs="Times New Roman"/>
          <w:color w:val="002060"/>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C745A7" w:rsidRDefault="00AD1BE5">
      <w:pPr>
        <w:numPr>
          <w:ilvl w:val="0"/>
          <w:numId w:val="50"/>
        </w:numPr>
        <w:spacing w:line="240" w:lineRule="auto"/>
        <w:rPr>
          <w:rFonts w:cs="Times New Roman"/>
          <w:color w:val="002060"/>
          <w:sz w:val="28"/>
          <w:szCs w:val="28"/>
        </w:rPr>
      </w:pPr>
      <w:r>
        <w:rPr>
          <w:rFonts w:cs="Times New Roman"/>
          <w:color w:val="002060"/>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745A7" w:rsidRDefault="00AD1BE5">
      <w:pPr>
        <w:numPr>
          <w:ilvl w:val="0"/>
          <w:numId w:val="50"/>
        </w:numPr>
        <w:spacing w:line="240" w:lineRule="auto"/>
        <w:rPr>
          <w:rFonts w:cs="Times New Roman"/>
          <w:color w:val="002060"/>
          <w:sz w:val="28"/>
          <w:szCs w:val="28"/>
        </w:rPr>
      </w:pPr>
      <w:r>
        <w:rPr>
          <w:rFonts w:cs="Times New Roman"/>
          <w:color w:val="002060"/>
          <w:sz w:val="28"/>
          <w:szCs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C745A7" w:rsidRDefault="00AD1BE5">
      <w:pPr>
        <w:numPr>
          <w:ilvl w:val="0"/>
          <w:numId w:val="50"/>
        </w:numPr>
        <w:spacing w:line="240" w:lineRule="auto"/>
        <w:rPr>
          <w:rFonts w:cs="Times New Roman"/>
          <w:color w:val="002060"/>
          <w:sz w:val="28"/>
          <w:szCs w:val="28"/>
        </w:rPr>
      </w:pPr>
      <w:r>
        <w:rPr>
          <w:rFonts w:cs="Times New Roman"/>
          <w:color w:val="002060"/>
          <w:sz w:val="28"/>
          <w:szCs w:val="28"/>
        </w:rPr>
        <w:t>для решения учебных задач.</w:t>
      </w:r>
    </w:p>
    <w:p w:rsidR="00C745A7" w:rsidRDefault="00AD1BE5">
      <w:pPr>
        <w:spacing w:line="240" w:lineRule="auto"/>
        <w:ind w:firstLine="600"/>
        <w:rPr>
          <w:rFonts w:cs="Times New Roman"/>
          <w:color w:val="002060"/>
          <w:sz w:val="28"/>
          <w:szCs w:val="28"/>
        </w:rPr>
      </w:pPr>
      <w:r>
        <w:rPr>
          <w:rFonts w:cs="Times New Roman"/>
          <w:color w:val="002060"/>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w:t>
      </w:r>
      <w:r>
        <w:rPr>
          <w:rFonts w:cs="Times New Roman"/>
          <w:color w:val="002060"/>
          <w:sz w:val="28"/>
          <w:szCs w:val="28"/>
        </w:rPr>
        <w:lastRenderedPageBreak/>
        <w:t>тексты при изучении других предметов учебного плана начального общего образования.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745A7" w:rsidRDefault="00AD1BE5">
      <w:pPr>
        <w:spacing w:line="240" w:lineRule="auto"/>
        <w:ind w:left="120"/>
        <w:rPr>
          <w:rFonts w:cs="Times New Roman"/>
          <w:color w:val="002060"/>
          <w:sz w:val="28"/>
          <w:szCs w:val="28"/>
        </w:rPr>
      </w:pPr>
      <w:r>
        <w:rPr>
          <w:rFonts w:cs="Times New Roman"/>
          <w:b/>
          <w:color w:val="002060"/>
          <w:sz w:val="28"/>
          <w:szCs w:val="28"/>
        </w:rPr>
        <w:t>МЕСТО УЧЕБНОГО ПРЕДМЕТА «ЛИТЕРАТУРНОЕ ЧТЕНИЕ» В УЧЕБНОМ ПЛАНЕ</w:t>
      </w:r>
    </w:p>
    <w:p w:rsidR="00C745A7" w:rsidRDefault="00AD1BE5">
      <w:pPr>
        <w:spacing w:line="240" w:lineRule="auto"/>
        <w:ind w:firstLine="600"/>
        <w:rPr>
          <w:rFonts w:cs="Times New Roman"/>
          <w:color w:val="002060"/>
          <w:sz w:val="28"/>
          <w:szCs w:val="28"/>
        </w:rPr>
      </w:pPr>
      <w:r>
        <w:rPr>
          <w:rFonts w:cs="Times New Roman"/>
          <w:color w:val="002060"/>
          <w:sz w:val="28"/>
          <w:szCs w:val="28"/>
        </w:rPr>
        <w:t>Предмет «Литературное чтение» преемственен по отношению к предмету «Литература», который изучается в основной школе.</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На литературное чтение в 1 классе отводится </w:t>
      </w:r>
      <w:bookmarkStart w:id="34" w:name="ab8aaf79-a9ef-490a-a0b2-70ac1b5c97af"/>
      <w:r>
        <w:rPr>
          <w:rFonts w:cs="Times New Roman"/>
          <w:color w:val="002060"/>
          <w:sz w:val="28"/>
          <w:szCs w:val="28"/>
        </w:rPr>
        <w:t>132 часа</w:t>
      </w:r>
      <w:bookmarkEnd w:id="34"/>
      <w:r>
        <w:rPr>
          <w:rFonts w:cs="Times New Roman"/>
          <w:color w:val="002060"/>
          <w:sz w:val="28"/>
          <w:szCs w:val="28"/>
        </w:rPr>
        <w:t xml:space="preserve"> (из них </w:t>
      </w:r>
      <w:bookmarkStart w:id="35" w:name="8184041c-500f-4898-8c17-3f7c192d7a9a"/>
      <w:r>
        <w:rPr>
          <w:rFonts w:cs="Times New Roman"/>
          <w:color w:val="002060"/>
          <w:sz w:val="28"/>
          <w:szCs w:val="28"/>
        </w:rPr>
        <w:t>не менее 80 часов</w:t>
      </w:r>
      <w:bookmarkEnd w:id="35"/>
      <w:r>
        <w:rPr>
          <w:rFonts w:cs="Times New Roman"/>
          <w:color w:val="002060"/>
          <w:sz w:val="28"/>
          <w:szCs w:val="28"/>
        </w:rPr>
        <w:t xml:space="preserve"> составляет вводный интегрированный учебный курс «Обучение грамоте»), во 2-4 классах по 102 часа (3 часа в неделю в каждом классе).</w:t>
      </w:r>
    </w:p>
    <w:p w:rsidR="00C745A7" w:rsidRDefault="00C745A7">
      <w:pPr>
        <w:spacing w:line="240" w:lineRule="auto"/>
        <w:rPr>
          <w:rFonts w:cs="Times New Roman"/>
          <w:color w:val="002060"/>
          <w:sz w:val="28"/>
          <w:szCs w:val="28"/>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spacing w:line="240" w:lineRule="auto"/>
        <w:ind w:left="120"/>
        <w:jc w:val="center"/>
        <w:rPr>
          <w:rFonts w:cs="Times New Roman"/>
          <w:color w:val="002060"/>
          <w:sz w:val="28"/>
          <w:szCs w:val="28"/>
        </w:rPr>
      </w:pPr>
      <w:bookmarkStart w:id="36" w:name="block-62372196"/>
      <w:bookmarkEnd w:id="33"/>
      <w:r>
        <w:rPr>
          <w:rFonts w:cs="Times New Roman"/>
          <w:b/>
          <w:color w:val="002060"/>
          <w:sz w:val="28"/>
          <w:szCs w:val="28"/>
        </w:rPr>
        <w:lastRenderedPageBreak/>
        <w:t>СОДЕРЖАНИЕ УЧЕБНОГО ПРЕДМЕТА</w:t>
      </w:r>
    </w:p>
    <w:p w:rsidR="00C745A7" w:rsidRDefault="00AD1BE5">
      <w:pPr>
        <w:spacing w:line="240" w:lineRule="auto"/>
        <w:ind w:firstLine="600"/>
        <w:rPr>
          <w:rFonts w:cs="Times New Roman"/>
          <w:color w:val="002060"/>
          <w:sz w:val="28"/>
          <w:szCs w:val="28"/>
        </w:rPr>
      </w:pPr>
      <w:r>
        <w:rPr>
          <w:rFonts w:cs="Times New Roman"/>
          <w:b/>
          <w:color w:val="002060"/>
          <w:sz w:val="28"/>
          <w:szCs w:val="28"/>
        </w:rPr>
        <w:t>1 КЛАСС</w:t>
      </w:r>
    </w:p>
    <w:p w:rsidR="00C745A7" w:rsidRDefault="00AD1BE5">
      <w:pPr>
        <w:spacing w:line="240" w:lineRule="auto"/>
        <w:ind w:firstLine="600"/>
        <w:rPr>
          <w:rFonts w:cs="Times New Roman"/>
          <w:color w:val="002060"/>
          <w:sz w:val="28"/>
          <w:szCs w:val="28"/>
        </w:rPr>
      </w:pPr>
      <w:r>
        <w:rPr>
          <w:rFonts w:cs="Times New Roman"/>
          <w:b/>
          <w:color w:val="002060"/>
          <w:sz w:val="28"/>
          <w:szCs w:val="28"/>
        </w:rPr>
        <w:t>Обучение грамоте</w:t>
      </w:r>
      <w:hyperlink w:anchor="_ftn1">
        <w:r>
          <w:rPr>
            <w:rFonts w:cs="Times New Roman"/>
            <w:b/>
            <w:color w:val="002060"/>
            <w:sz w:val="28"/>
            <w:szCs w:val="28"/>
            <w:u w:val="single"/>
          </w:rPr>
          <w:t>#_ftn1</w:t>
        </w:r>
      </w:hyperlink>
    </w:p>
    <w:p w:rsidR="00C745A7" w:rsidRDefault="00AD1BE5">
      <w:pPr>
        <w:spacing w:line="240" w:lineRule="auto"/>
        <w:ind w:firstLine="600"/>
        <w:rPr>
          <w:rFonts w:cs="Times New Roman"/>
          <w:color w:val="002060"/>
          <w:sz w:val="28"/>
          <w:szCs w:val="28"/>
        </w:rPr>
      </w:pPr>
      <w:r>
        <w:rPr>
          <w:rFonts w:cs="Times New Roman"/>
          <w:b/>
          <w:color w:val="002060"/>
          <w:sz w:val="28"/>
          <w:szCs w:val="28"/>
        </w:rPr>
        <w:t>Развитие речи</w:t>
      </w:r>
    </w:p>
    <w:p w:rsidR="00C745A7" w:rsidRDefault="00AD1BE5">
      <w:pPr>
        <w:spacing w:line="240" w:lineRule="auto"/>
        <w:ind w:firstLine="600"/>
        <w:rPr>
          <w:rFonts w:cs="Times New Roman"/>
          <w:color w:val="002060"/>
          <w:sz w:val="28"/>
          <w:szCs w:val="28"/>
        </w:rPr>
      </w:pPr>
      <w:r>
        <w:rPr>
          <w:rFonts w:cs="Times New Roman"/>
          <w:color w:val="002060"/>
          <w:sz w:val="28"/>
          <w:szCs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C745A7" w:rsidRDefault="00AD1BE5">
      <w:pPr>
        <w:spacing w:line="240" w:lineRule="auto"/>
        <w:ind w:firstLine="600"/>
        <w:rPr>
          <w:rFonts w:cs="Times New Roman"/>
          <w:color w:val="002060"/>
          <w:sz w:val="28"/>
          <w:szCs w:val="28"/>
        </w:rPr>
      </w:pPr>
      <w:r>
        <w:rPr>
          <w:rFonts w:cs="Times New Roman"/>
          <w:b/>
          <w:color w:val="002060"/>
          <w:sz w:val="28"/>
          <w:szCs w:val="28"/>
        </w:rPr>
        <w:t>Фонетика</w:t>
      </w:r>
    </w:p>
    <w:p w:rsidR="00C745A7" w:rsidRDefault="00AD1BE5">
      <w:pPr>
        <w:spacing w:line="240" w:lineRule="auto"/>
        <w:ind w:firstLine="600"/>
        <w:rPr>
          <w:rFonts w:cs="Times New Roman"/>
          <w:color w:val="002060"/>
          <w:sz w:val="28"/>
          <w:szCs w:val="28"/>
        </w:rPr>
      </w:pPr>
      <w:r>
        <w:rPr>
          <w:rFonts w:cs="Times New Roman"/>
          <w:color w:val="002060"/>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C745A7" w:rsidRDefault="00AD1BE5">
      <w:pPr>
        <w:spacing w:line="240" w:lineRule="auto"/>
        <w:ind w:firstLine="600"/>
        <w:rPr>
          <w:rFonts w:cs="Times New Roman"/>
          <w:color w:val="002060"/>
          <w:sz w:val="28"/>
          <w:szCs w:val="28"/>
        </w:rPr>
      </w:pPr>
      <w:r>
        <w:rPr>
          <w:rFonts w:cs="Times New Roman"/>
          <w:b/>
          <w:color w:val="002060"/>
          <w:sz w:val="28"/>
          <w:szCs w:val="28"/>
        </w:rPr>
        <w:t>Чтение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745A7" w:rsidRDefault="00AD1BE5">
      <w:pPr>
        <w:spacing w:line="240" w:lineRule="auto"/>
        <w:ind w:firstLine="600"/>
        <w:rPr>
          <w:rFonts w:cs="Times New Roman"/>
          <w:color w:val="002060"/>
          <w:sz w:val="28"/>
          <w:szCs w:val="28"/>
        </w:rPr>
      </w:pPr>
      <w:r>
        <w:rPr>
          <w:rFonts w:cs="Times New Roman"/>
          <w:color w:val="002060"/>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745A7" w:rsidRDefault="00AD1BE5">
      <w:pPr>
        <w:spacing w:line="240" w:lineRule="auto"/>
        <w:ind w:firstLine="600"/>
        <w:rPr>
          <w:rFonts w:cs="Times New Roman"/>
          <w:color w:val="002060"/>
          <w:sz w:val="28"/>
          <w:szCs w:val="28"/>
        </w:rPr>
      </w:pPr>
      <w:r>
        <w:rPr>
          <w:rFonts w:cs="Times New Roman"/>
          <w:b/>
          <w:color w:val="002060"/>
          <w:sz w:val="28"/>
          <w:szCs w:val="28"/>
        </w:rPr>
        <w:t>СИСТЕМАТИЧЕСКИЙ КУРС</w:t>
      </w:r>
    </w:p>
    <w:p w:rsidR="00C745A7" w:rsidRDefault="00AD1BE5">
      <w:pPr>
        <w:spacing w:line="240" w:lineRule="auto"/>
        <w:ind w:firstLine="600"/>
        <w:rPr>
          <w:rFonts w:cs="Times New Roman"/>
          <w:color w:val="002060"/>
          <w:sz w:val="28"/>
          <w:szCs w:val="28"/>
        </w:rPr>
      </w:pPr>
      <w:r>
        <w:rPr>
          <w:rFonts w:cs="Times New Roman"/>
          <w:i/>
          <w:color w:val="002060"/>
          <w:sz w:val="28"/>
          <w:szCs w:val="28"/>
        </w:rPr>
        <w:t>Сказка фольклорная (народная) и литературная (авторская).</w:t>
      </w:r>
      <w:r>
        <w:rPr>
          <w:rFonts w:cs="Times New Roman"/>
          <w:color w:val="002060"/>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37" w:name="192040c8-9be0-4bcc-9f47-45c543c4cd5f"/>
      <w:r>
        <w:rPr>
          <w:rFonts w:cs="Times New Roman"/>
          <w:color w:val="002060"/>
          <w:sz w:val="28"/>
          <w:szCs w:val="28"/>
        </w:rPr>
        <w:t>и другие (по выбору).</w:t>
      </w:r>
      <w:bookmarkEnd w:id="37"/>
      <w:r>
        <w:rPr>
          <w:rFonts w:cs="Times New Roman"/>
          <w:color w:val="002060"/>
          <w:sz w:val="28"/>
          <w:szCs w:val="28"/>
        </w:rPr>
        <w:t xml:space="preserve"> </w:t>
      </w:r>
    </w:p>
    <w:p w:rsidR="00C745A7" w:rsidRDefault="00AD1BE5">
      <w:pPr>
        <w:spacing w:line="240" w:lineRule="auto"/>
        <w:ind w:firstLine="600"/>
        <w:rPr>
          <w:rFonts w:cs="Times New Roman"/>
          <w:color w:val="002060"/>
          <w:sz w:val="28"/>
          <w:szCs w:val="28"/>
        </w:rPr>
      </w:pPr>
      <w:r>
        <w:rPr>
          <w:rFonts w:cs="Times New Roman"/>
          <w:i/>
          <w:color w:val="002060"/>
          <w:sz w:val="28"/>
          <w:szCs w:val="28"/>
        </w:rPr>
        <w:t>Произведения о детях и для детей.</w:t>
      </w:r>
      <w:r>
        <w:rPr>
          <w:rFonts w:cs="Times New Roman"/>
          <w:color w:val="002060"/>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w:t>
      </w:r>
      <w:r>
        <w:rPr>
          <w:rFonts w:cs="Times New Roman"/>
          <w:color w:val="002060"/>
          <w:sz w:val="28"/>
          <w:szCs w:val="28"/>
        </w:rPr>
        <w:lastRenderedPageBreak/>
        <w:t>произведения и его идеей. Осознание нравственно-этических понятий: друг, дружба, забота, труд, взаимопомощь.</w:t>
      </w:r>
    </w:p>
    <w:p w:rsidR="00C745A7" w:rsidRDefault="00AD1BE5">
      <w:pPr>
        <w:spacing w:line="240" w:lineRule="auto"/>
        <w:ind w:firstLine="600"/>
        <w:rPr>
          <w:rFonts w:cs="Times New Roman"/>
          <w:color w:val="002060"/>
          <w:sz w:val="28"/>
          <w:szCs w:val="28"/>
        </w:rPr>
      </w:pPr>
      <w:r>
        <w:rPr>
          <w:rFonts w:cs="Times New Roman"/>
          <w:color w:val="002060"/>
          <w:sz w:val="28"/>
          <w:szCs w:val="28"/>
        </w:rPr>
        <w:t>Произведения для чтения: К.Д. Ушинский «Худо тому, кто добра не делает никому», Л.Н. Толстой «Косточка», Е.А. Пермяк «Торопливый ножик»,</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В.А. Осеева «Три товарища», А.Л. Барто «Я – лишний», Ю.И. Ермолаев «Лучший друг» </w:t>
      </w:r>
      <w:bookmarkStart w:id="38" w:name="fea8cf03-c8e1-4ed3-94a3-40e6561a8359"/>
      <w:r>
        <w:rPr>
          <w:rFonts w:cs="Times New Roman"/>
          <w:color w:val="002060"/>
          <w:sz w:val="28"/>
          <w:szCs w:val="28"/>
        </w:rPr>
        <w:t>и другие (по выбору).</w:t>
      </w:r>
      <w:bookmarkEnd w:id="38"/>
    </w:p>
    <w:p w:rsidR="00C745A7" w:rsidRDefault="00AD1BE5">
      <w:pPr>
        <w:spacing w:line="240" w:lineRule="auto"/>
        <w:ind w:firstLine="600"/>
        <w:rPr>
          <w:rFonts w:cs="Times New Roman"/>
          <w:color w:val="002060"/>
          <w:sz w:val="28"/>
          <w:szCs w:val="28"/>
        </w:rPr>
      </w:pPr>
      <w:r>
        <w:rPr>
          <w:rFonts w:cs="Times New Roman"/>
          <w:i/>
          <w:color w:val="002060"/>
          <w:sz w:val="28"/>
          <w:szCs w:val="28"/>
        </w:rPr>
        <w:t xml:space="preserve">Произведения о родной природе. </w:t>
      </w:r>
      <w:r>
        <w:rPr>
          <w:rFonts w:cs="Times New Roman"/>
          <w:color w:val="002060"/>
          <w:sz w:val="28"/>
          <w:szCs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745A7" w:rsidRDefault="00AD1BE5">
      <w:pPr>
        <w:spacing w:line="240" w:lineRule="auto"/>
        <w:ind w:firstLine="600"/>
        <w:rPr>
          <w:rFonts w:cs="Times New Roman"/>
          <w:color w:val="002060"/>
          <w:sz w:val="28"/>
          <w:szCs w:val="28"/>
        </w:rPr>
      </w:pPr>
      <w:r>
        <w:rPr>
          <w:rFonts w:cs="Times New Roman"/>
          <w:i/>
          <w:color w:val="002060"/>
          <w:sz w:val="28"/>
          <w:szCs w:val="28"/>
        </w:rPr>
        <w:t>Устное народное творчество – малые фольклорные жанры</w:t>
      </w:r>
      <w:r>
        <w:rPr>
          <w:rFonts w:cs="Times New Roman"/>
          <w:color w:val="002060"/>
          <w:sz w:val="28"/>
          <w:szCs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745A7" w:rsidRDefault="00AD1BE5">
      <w:pPr>
        <w:spacing w:line="240" w:lineRule="auto"/>
        <w:ind w:firstLine="600"/>
        <w:rPr>
          <w:rFonts w:cs="Times New Roman"/>
          <w:color w:val="002060"/>
          <w:sz w:val="28"/>
          <w:szCs w:val="28"/>
        </w:rPr>
      </w:pPr>
      <w:r>
        <w:rPr>
          <w:rFonts w:cs="Times New Roman"/>
          <w:color w:val="002060"/>
          <w:sz w:val="28"/>
          <w:szCs w:val="28"/>
        </w:rPr>
        <w:t>Произведения для чтения: потешки, загадки, пословицы.</w:t>
      </w:r>
    </w:p>
    <w:p w:rsidR="00C745A7" w:rsidRDefault="00AD1BE5">
      <w:pPr>
        <w:spacing w:line="240" w:lineRule="auto"/>
        <w:ind w:firstLine="600"/>
        <w:rPr>
          <w:rFonts w:cs="Times New Roman"/>
          <w:color w:val="002060"/>
          <w:sz w:val="28"/>
          <w:szCs w:val="28"/>
        </w:rPr>
      </w:pPr>
      <w:r>
        <w:rPr>
          <w:rFonts w:cs="Times New Roman"/>
          <w:i/>
          <w:color w:val="002060"/>
          <w:sz w:val="28"/>
          <w:szCs w:val="28"/>
        </w:rPr>
        <w:t>Произведения о братьях наших меньших</w:t>
      </w:r>
      <w:r>
        <w:rPr>
          <w:rFonts w:cs="Times New Roman"/>
          <w:color w:val="002060"/>
          <w:sz w:val="28"/>
          <w:szCs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В.В. Бианки «Лис и Мышонок», Е.И. Чарушин «Про Томку», М.М. Пришвин «Ёж», Н.И. Сладков «Лисица и Ёж» </w:t>
      </w:r>
      <w:bookmarkStart w:id="39" w:name="fce98a40-ae0b-4d2c-875d-505cf2d5a21d"/>
      <w:r>
        <w:rPr>
          <w:rFonts w:cs="Times New Roman"/>
          <w:color w:val="002060"/>
          <w:sz w:val="28"/>
          <w:szCs w:val="28"/>
        </w:rPr>
        <w:t>и другие.</w:t>
      </w:r>
      <w:bookmarkEnd w:id="39"/>
    </w:p>
    <w:p w:rsidR="00C745A7" w:rsidRDefault="00AD1BE5">
      <w:pPr>
        <w:spacing w:line="240" w:lineRule="auto"/>
        <w:ind w:firstLine="600"/>
        <w:rPr>
          <w:rFonts w:cs="Times New Roman"/>
          <w:color w:val="002060"/>
          <w:sz w:val="28"/>
          <w:szCs w:val="28"/>
        </w:rPr>
      </w:pPr>
      <w:r>
        <w:rPr>
          <w:rFonts w:cs="Times New Roman"/>
          <w:i/>
          <w:color w:val="002060"/>
          <w:sz w:val="28"/>
          <w:szCs w:val="28"/>
        </w:rPr>
        <w:t>Произведения о маме.</w:t>
      </w:r>
      <w:r>
        <w:rPr>
          <w:rFonts w:cs="Times New Roman"/>
          <w:color w:val="002060"/>
          <w:sz w:val="28"/>
          <w:szCs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40" w:name="a3da6f91-f80f-4d4a-8e62-998ba5c8e117"/>
      <w:r>
        <w:rPr>
          <w:rFonts w:cs="Times New Roman"/>
          <w:color w:val="002060"/>
          <w:sz w:val="28"/>
          <w:szCs w:val="28"/>
        </w:rPr>
        <w:t>и др.</w:t>
      </w:r>
      <w:bookmarkEnd w:id="40"/>
      <w:r>
        <w:rPr>
          <w:rFonts w:cs="Times New Roman"/>
          <w:color w:val="002060"/>
          <w:sz w:val="28"/>
          <w:szCs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Е.А. Благинина «Посидим в тишине», А.Л. Барто «Мама», А.В. Митяев «За что я люблю маму» </w:t>
      </w:r>
      <w:bookmarkStart w:id="41" w:name="e4e52ce4-82f6-450f-a8ef-39f9bea95300"/>
      <w:r>
        <w:rPr>
          <w:rFonts w:cs="Times New Roman"/>
          <w:color w:val="002060"/>
          <w:sz w:val="28"/>
          <w:szCs w:val="28"/>
        </w:rPr>
        <w:t>и другие (по выбору).</w:t>
      </w:r>
      <w:bookmarkEnd w:id="41"/>
    </w:p>
    <w:p w:rsidR="00C745A7" w:rsidRDefault="00AD1BE5">
      <w:pPr>
        <w:spacing w:line="240" w:lineRule="auto"/>
        <w:ind w:firstLine="600"/>
        <w:rPr>
          <w:rFonts w:cs="Times New Roman"/>
          <w:color w:val="002060"/>
          <w:sz w:val="28"/>
          <w:szCs w:val="28"/>
        </w:rPr>
      </w:pPr>
      <w:r>
        <w:rPr>
          <w:rFonts w:cs="Times New Roman"/>
          <w:i/>
          <w:color w:val="002060"/>
          <w:sz w:val="28"/>
          <w:szCs w:val="28"/>
        </w:rPr>
        <w:lastRenderedPageBreak/>
        <w:t>Фольклорные и авторские произведения о чудесах и фантазии (не менее трёх произведений).</w:t>
      </w:r>
      <w:r>
        <w:rPr>
          <w:rFonts w:cs="Times New Roman"/>
          <w:color w:val="002060"/>
          <w:sz w:val="28"/>
          <w:szCs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Р.С. Сеф «Чудо», В.В. Лунин «Я видел чудо», Б.В. Заходер «Моя Вообразилия», Ю.П. Мориц «Сто фантазий» </w:t>
      </w:r>
      <w:bookmarkStart w:id="42" w:name="1276de16-2d11-43d3-bead-a64a93ae8cc5"/>
      <w:r>
        <w:rPr>
          <w:rFonts w:cs="Times New Roman"/>
          <w:color w:val="002060"/>
          <w:sz w:val="28"/>
          <w:szCs w:val="28"/>
        </w:rPr>
        <w:t>и другие (по выбору).</w:t>
      </w:r>
      <w:bookmarkEnd w:id="42"/>
    </w:p>
    <w:p w:rsidR="00C745A7" w:rsidRDefault="00AD1BE5">
      <w:pPr>
        <w:spacing w:line="240" w:lineRule="auto"/>
        <w:ind w:firstLine="600"/>
        <w:rPr>
          <w:rFonts w:cs="Times New Roman"/>
          <w:color w:val="002060"/>
          <w:sz w:val="28"/>
          <w:szCs w:val="28"/>
        </w:rPr>
      </w:pPr>
      <w:r>
        <w:rPr>
          <w:rFonts w:cs="Times New Roman"/>
          <w:i/>
          <w:color w:val="002060"/>
          <w:sz w:val="28"/>
          <w:szCs w:val="28"/>
        </w:rPr>
        <w:t>Библиографическая культура</w:t>
      </w:r>
      <w:r>
        <w:rPr>
          <w:rFonts w:cs="Times New Roman"/>
          <w:color w:val="002060"/>
          <w:sz w:val="28"/>
          <w:szCs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745A7" w:rsidRDefault="00AD1BE5">
      <w:pPr>
        <w:spacing w:line="240" w:lineRule="auto"/>
        <w:ind w:firstLine="600"/>
        <w:rPr>
          <w:rFonts w:cs="Times New Roman"/>
          <w:color w:val="002060"/>
          <w:sz w:val="28"/>
          <w:szCs w:val="28"/>
        </w:rPr>
      </w:pPr>
      <w:r>
        <w:rPr>
          <w:rFonts w:cs="Times New Roman"/>
          <w:i/>
          <w:color w:val="002060"/>
          <w:sz w:val="28"/>
          <w:szCs w:val="28"/>
        </w:rPr>
        <w:t>Базовые логические действия</w:t>
      </w:r>
      <w:r>
        <w:rPr>
          <w:rFonts w:cs="Times New Roman"/>
          <w:color w:val="002060"/>
          <w:sz w:val="28"/>
          <w:szCs w:val="28"/>
        </w:rPr>
        <w:t xml:space="preserve"> как часть познавательных универсальных учебных действий способствуют формированию умений:</w:t>
      </w:r>
    </w:p>
    <w:p w:rsidR="00C745A7" w:rsidRDefault="00AD1BE5">
      <w:pPr>
        <w:numPr>
          <w:ilvl w:val="0"/>
          <w:numId w:val="51"/>
        </w:numPr>
        <w:spacing w:line="240" w:lineRule="auto"/>
        <w:rPr>
          <w:rFonts w:cs="Times New Roman"/>
          <w:color w:val="002060"/>
          <w:sz w:val="28"/>
          <w:szCs w:val="28"/>
        </w:rPr>
      </w:pPr>
      <w:r>
        <w:rPr>
          <w:rFonts w:cs="Times New Roman"/>
          <w:color w:val="00206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745A7" w:rsidRDefault="00AD1BE5">
      <w:pPr>
        <w:numPr>
          <w:ilvl w:val="0"/>
          <w:numId w:val="51"/>
        </w:numPr>
        <w:spacing w:line="240" w:lineRule="auto"/>
        <w:rPr>
          <w:rFonts w:cs="Times New Roman"/>
          <w:color w:val="002060"/>
          <w:sz w:val="28"/>
          <w:szCs w:val="28"/>
        </w:rPr>
      </w:pPr>
      <w:r>
        <w:rPr>
          <w:rFonts w:cs="Times New Roman"/>
          <w:color w:val="002060"/>
          <w:sz w:val="28"/>
          <w:szCs w:val="28"/>
        </w:rPr>
        <w:t>понимать фактическое содержание прочитанного или прослушанного текста;</w:t>
      </w:r>
    </w:p>
    <w:p w:rsidR="00C745A7" w:rsidRDefault="00AD1BE5">
      <w:pPr>
        <w:numPr>
          <w:ilvl w:val="0"/>
          <w:numId w:val="51"/>
        </w:numPr>
        <w:spacing w:line="240" w:lineRule="auto"/>
        <w:rPr>
          <w:rFonts w:cs="Times New Roman"/>
          <w:color w:val="002060"/>
          <w:sz w:val="28"/>
          <w:szCs w:val="28"/>
        </w:rPr>
      </w:pPr>
      <w:r>
        <w:rPr>
          <w:rFonts w:cs="Times New Roman"/>
          <w:color w:val="002060"/>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745A7" w:rsidRDefault="00AD1BE5">
      <w:pPr>
        <w:numPr>
          <w:ilvl w:val="0"/>
          <w:numId w:val="51"/>
        </w:numPr>
        <w:spacing w:line="240" w:lineRule="auto"/>
        <w:rPr>
          <w:rFonts w:cs="Times New Roman"/>
          <w:color w:val="002060"/>
          <w:sz w:val="28"/>
          <w:szCs w:val="28"/>
        </w:rPr>
      </w:pPr>
      <w:r>
        <w:rPr>
          <w:rFonts w:cs="Times New Roman"/>
          <w:color w:val="002060"/>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745A7" w:rsidRDefault="00AD1BE5">
      <w:pPr>
        <w:numPr>
          <w:ilvl w:val="0"/>
          <w:numId w:val="51"/>
        </w:numPr>
        <w:spacing w:line="240" w:lineRule="auto"/>
        <w:rPr>
          <w:rFonts w:cs="Times New Roman"/>
          <w:color w:val="002060"/>
          <w:sz w:val="28"/>
          <w:szCs w:val="28"/>
        </w:rPr>
      </w:pPr>
      <w:r>
        <w:rPr>
          <w:rFonts w:cs="Times New Roman"/>
          <w:color w:val="002060"/>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745A7" w:rsidRDefault="00AD1BE5">
      <w:pPr>
        <w:numPr>
          <w:ilvl w:val="0"/>
          <w:numId w:val="51"/>
        </w:numPr>
        <w:spacing w:line="240" w:lineRule="auto"/>
        <w:rPr>
          <w:rFonts w:cs="Times New Roman"/>
          <w:color w:val="002060"/>
          <w:sz w:val="28"/>
          <w:szCs w:val="28"/>
        </w:rPr>
      </w:pPr>
      <w:r>
        <w:rPr>
          <w:rFonts w:cs="Times New Roman"/>
          <w:color w:val="002060"/>
          <w:sz w:val="28"/>
          <w:szCs w:val="28"/>
        </w:rPr>
        <w:t>сравнивать произведения по теме, настроению, которое оно вызывает.</w:t>
      </w:r>
    </w:p>
    <w:p w:rsidR="00C745A7" w:rsidRDefault="00AD1BE5">
      <w:pPr>
        <w:spacing w:line="240" w:lineRule="auto"/>
        <w:ind w:firstLine="600"/>
        <w:rPr>
          <w:rFonts w:cs="Times New Roman"/>
          <w:color w:val="002060"/>
          <w:sz w:val="28"/>
          <w:szCs w:val="28"/>
        </w:rPr>
      </w:pPr>
      <w:r>
        <w:rPr>
          <w:rFonts w:cs="Times New Roman"/>
          <w:i/>
          <w:color w:val="002060"/>
          <w:sz w:val="28"/>
          <w:szCs w:val="28"/>
        </w:rPr>
        <w:t>Работа с информацией</w:t>
      </w:r>
      <w:r>
        <w:rPr>
          <w:rFonts w:cs="Times New Roman"/>
          <w:color w:val="002060"/>
          <w:sz w:val="28"/>
          <w:szCs w:val="28"/>
        </w:rPr>
        <w:t xml:space="preserve"> как часть познавательных универсальных учебных действий способствует формированию умений:</w:t>
      </w:r>
    </w:p>
    <w:p w:rsidR="00C745A7" w:rsidRDefault="00AD1BE5">
      <w:pPr>
        <w:numPr>
          <w:ilvl w:val="0"/>
          <w:numId w:val="52"/>
        </w:numPr>
        <w:spacing w:line="240" w:lineRule="auto"/>
        <w:rPr>
          <w:rFonts w:cs="Times New Roman"/>
          <w:color w:val="002060"/>
          <w:sz w:val="28"/>
          <w:szCs w:val="28"/>
        </w:rPr>
      </w:pPr>
      <w:r>
        <w:rPr>
          <w:rFonts w:cs="Times New Roman"/>
          <w:color w:val="002060"/>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C745A7" w:rsidRDefault="00AD1BE5">
      <w:pPr>
        <w:numPr>
          <w:ilvl w:val="0"/>
          <w:numId w:val="52"/>
        </w:numPr>
        <w:spacing w:line="240" w:lineRule="auto"/>
        <w:rPr>
          <w:rFonts w:cs="Times New Roman"/>
          <w:color w:val="002060"/>
          <w:sz w:val="28"/>
          <w:szCs w:val="28"/>
        </w:rPr>
      </w:pPr>
      <w:r>
        <w:rPr>
          <w:rFonts w:cs="Times New Roman"/>
          <w:color w:val="002060"/>
          <w:sz w:val="28"/>
          <w:szCs w:val="28"/>
        </w:rPr>
        <w:t>соотносить иллюстрацию с текстом произведения, читать отрывки из текста, которые соответствуют иллюстрации.</w:t>
      </w:r>
    </w:p>
    <w:p w:rsidR="00C745A7" w:rsidRDefault="00AD1BE5">
      <w:pPr>
        <w:spacing w:line="240" w:lineRule="auto"/>
        <w:ind w:firstLine="600"/>
        <w:rPr>
          <w:rFonts w:cs="Times New Roman"/>
          <w:color w:val="002060"/>
          <w:sz w:val="28"/>
          <w:szCs w:val="28"/>
        </w:rPr>
      </w:pPr>
      <w:r>
        <w:rPr>
          <w:rFonts w:cs="Times New Roman"/>
          <w:i/>
          <w:color w:val="002060"/>
          <w:sz w:val="28"/>
          <w:szCs w:val="28"/>
        </w:rPr>
        <w:t>Коммуникативные универсальные учебные действия</w:t>
      </w:r>
      <w:r>
        <w:rPr>
          <w:rFonts w:cs="Times New Roman"/>
          <w:color w:val="002060"/>
          <w:sz w:val="28"/>
          <w:szCs w:val="28"/>
        </w:rPr>
        <w:t xml:space="preserve"> способствуют формированию умений:</w:t>
      </w:r>
    </w:p>
    <w:p w:rsidR="00C745A7" w:rsidRDefault="00AD1BE5">
      <w:pPr>
        <w:numPr>
          <w:ilvl w:val="0"/>
          <w:numId w:val="53"/>
        </w:numPr>
        <w:spacing w:line="240" w:lineRule="auto"/>
        <w:rPr>
          <w:rFonts w:cs="Times New Roman"/>
          <w:color w:val="002060"/>
          <w:sz w:val="28"/>
          <w:szCs w:val="28"/>
        </w:rPr>
      </w:pPr>
      <w:r>
        <w:rPr>
          <w:rFonts w:cs="Times New Roman"/>
          <w:color w:val="002060"/>
          <w:sz w:val="28"/>
          <w:szCs w:val="28"/>
        </w:rPr>
        <w:lastRenderedPageBreak/>
        <w:t>читать наизусть стихотворения, соблюдать орфоэпические и пунктуационные нормы;</w:t>
      </w:r>
    </w:p>
    <w:p w:rsidR="00C745A7" w:rsidRDefault="00AD1BE5">
      <w:pPr>
        <w:numPr>
          <w:ilvl w:val="0"/>
          <w:numId w:val="53"/>
        </w:numPr>
        <w:spacing w:line="240" w:lineRule="auto"/>
        <w:rPr>
          <w:rFonts w:cs="Times New Roman"/>
          <w:color w:val="002060"/>
          <w:sz w:val="28"/>
          <w:szCs w:val="28"/>
        </w:rPr>
      </w:pPr>
      <w:r>
        <w:rPr>
          <w:rFonts w:cs="Times New Roman"/>
          <w:color w:val="002060"/>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745A7" w:rsidRDefault="00AD1BE5">
      <w:pPr>
        <w:numPr>
          <w:ilvl w:val="0"/>
          <w:numId w:val="53"/>
        </w:numPr>
        <w:spacing w:line="240" w:lineRule="auto"/>
        <w:rPr>
          <w:rFonts w:cs="Times New Roman"/>
          <w:color w:val="002060"/>
          <w:sz w:val="28"/>
          <w:szCs w:val="28"/>
        </w:rPr>
      </w:pPr>
      <w:r>
        <w:rPr>
          <w:rFonts w:cs="Times New Roman"/>
          <w:color w:val="002060"/>
          <w:sz w:val="28"/>
          <w:szCs w:val="28"/>
        </w:rPr>
        <w:t>пересказывать (устно) содержание произведения с опорой на вопросы, рисунки, предложенный план;</w:t>
      </w:r>
    </w:p>
    <w:p w:rsidR="00C745A7" w:rsidRDefault="00AD1BE5">
      <w:pPr>
        <w:numPr>
          <w:ilvl w:val="0"/>
          <w:numId w:val="53"/>
        </w:numPr>
        <w:spacing w:line="240" w:lineRule="auto"/>
        <w:rPr>
          <w:rFonts w:cs="Times New Roman"/>
          <w:color w:val="002060"/>
          <w:sz w:val="28"/>
          <w:szCs w:val="28"/>
        </w:rPr>
      </w:pPr>
      <w:r>
        <w:rPr>
          <w:rFonts w:cs="Times New Roman"/>
          <w:color w:val="002060"/>
          <w:sz w:val="28"/>
          <w:szCs w:val="28"/>
        </w:rPr>
        <w:t>объяснять своими словами значение изученных понятий;</w:t>
      </w:r>
    </w:p>
    <w:p w:rsidR="00C745A7" w:rsidRDefault="00AD1BE5">
      <w:pPr>
        <w:numPr>
          <w:ilvl w:val="0"/>
          <w:numId w:val="53"/>
        </w:numPr>
        <w:spacing w:line="240" w:lineRule="auto"/>
        <w:rPr>
          <w:rFonts w:cs="Times New Roman"/>
          <w:color w:val="002060"/>
          <w:sz w:val="28"/>
          <w:szCs w:val="28"/>
        </w:rPr>
      </w:pPr>
      <w:r>
        <w:rPr>
          <w:rFonts w:cs="Times New Roman"/>
          <w:color w:val="002060"/>
          <w:sz w:val="28"/>
          <w:szCs w:val="28"/>
        </w:rPr>
        <w:t>описывать своё настроение после слушания (чтения) стихотворений, сказок, рассказов.</w:t>
      </w:r>
    </w:p>
    <w:p w:rsidR="00C745A7" w:rsidRDefault="00AD1BE5">
      <w:pPr>
        <w:spacing w:line="240" w:lineRule="auto"/>
        <w:ind w:firstLine="600"/>
        <w:rPr>
          <w:rFonts w:cs="Times New Roman"/>
          <w:color w:val="002060"/>
          <w:sz w:val="28"/>
          <w:szCs w:val="28"/>
        </w:rPr>
      </w:pPr>
      <w:r>
        <w:rPr>
          <w:rFonts w:cs="Times New Roman"/>
          <w:i/>
          <w:color w:val="002060"/>
          <w:sz w:val="28"/>
          <w:szCs w:val="28"/>
        </w:rPr>
        <w:t>Регулятивные универсальные учебные действия</w:t>
      </w:r>
      <w:r>
        <w:rPr>
          <w:rFonts w:cs="Times New Roman"/>
          <w:color w:val="002060"/>
          <w:sz w:val="28"/>
          <w:szCs w:val="28"/>
        </w:rPr>
        <w:t xml:space="preserve"> способствуют формированию умений:</w:t>
      </w:r>
    </w:p>
    <w:p w:rsidR="00C745A7" w:rsidRDefault="00AD1BE5">
      <w:pPr>
        <w:numPr>
          <w:ilvl w:val="0"/>
          <w:numId w:val="54"/>
        </w:numPr>
        <w:spacing w:line="240" w:lineRule="auto"/>
        <w:rPr>
          <w:rFonts w:cs="Times New Roman"/>
          <w:color w:val="002060"/>
          <w:sz w:val="28"/>
          <w:szCs w:val="28"/>
        </w:rPr>
      </w:pPr>
      <w:r>
        <w:rPr>
          <w:rFonts w:cs="Times New Roman"/>
          <w:color w:val="002060"/>
          <w:sz w:val="28"/>
          <w:szCs w:val="28"/>
        </w:rPr>
        <w:t>понимать и удерживать поставленную учебную задачу, в случае необходимости обращаться за помощью к учителю;</w:t>
      </w:r>
    </w:p>
    <w:p w:rsidR="00C745A7" w:rsidRDefault="00AD1BE5">
      <w:pPr>
        <w:numPr>
          <w:ilvl w:val="0"/>
          <w:numId w:val="54"/>
        </w:numPr>
        <w:spacing w:line="240" w:lineRule="auto"/>
        <w:rPr>
          <w:rFonts w:cs="Times New Roman"/>
          <w:color w:val="002060"/>
          <w:sz w:val="28"/>
          <w:szCs w:val="28"/>
        </w:rPr>
      </w:pPr>
      <w:r>
        <w:rPr>
          <w:rFonts w:cs="Times New Roman"/>
          <w:color w:val="002060"/>
          <w:sz w:val="28"/>
          <w:szCs w:val="28"/>
        </w:rPr>
        <w:t xml:space="preserve">проявлять желание самостоятельно читать, совершенствовать свой навык чтения; </w:t>
      </w:r>
    </w:p>
    <w:p w:rsidR="00C745A7" w:rsidRDefault="00AD1BE5">
      <w:pPr>
        <w:numPr>
          <w:ilvl w:val="0"/>
          <w:numId w:val="54"/>
        </w:numPr>
        <w:spacing w:line="240" w:lineRule="auto"/>
        <w:rPr>
          <w:rFonts w:cs="Times New Roman"/>
          <w:color w:val="002060"/>
          <w:sz w:val="28"/>
          <w:szCs w:val="28"/>
        </w:rPr>
      </w:pPr>
      <w:r>
        <w:rPr>
          <w:rFonts w:cs="Times New Roman"/>
          <w:color w:val="002060"/>
          <w:sz w:val="28"/>
          <w:szCs w:val="28"/>
        </w:rPr>
        <w:t>с помощью учителя оценивать свои успехи (трудности) в освоении читательской деятельности.</w:t>
      </w:r>
    </w:p>
    <w:p w:rsidR="00C745A7" w:rsidRDefault="00AD1BE5">
      <w:pPr>
        <w:spacing w:line="240" w:lineRule="auto"/>
        <w:ind w:firstLine="600"/>
        <w:rPr>
          <w:rFonts w:cs="Times New Roman"/>
          <w:color w:val="002060"/>
          <w:sz w:val="28"/>
          <w:szCs w:val="28"/>
        </w:rPr>
      </w:pPr>
      <w:r>
        <w:rPr>
          <w:rFonts w:cs="Times New Roman"/>
          <w:i/>
          <w:color w:val="002060"/>
          <w:sz w:val="28"/>
          <w:szCs w:val="28"/>
        </w:rPr>
        <w:t>Совместная деятельность</w:t>
      </w:r>
      <w:r>
        <w:rPr>
          <w:rFonts w:cs="Times New Roman"/>
          <w:color w:val="002060"/>
          <w:sz w:val="28"/>
          <w:szCs w:val="28"/>
        </w:rPr>
        <w:t xml:space="preserve"> способствует формированию умений:</w:t>
      </w:r>
    </w:p>
    <w:p w:rsidR="00C745A7" w:rsidRDefault="00AD1BE5">
      <w:pPr>
        <w:numPr>
          <w:ilvl w:val="0"/>
          <w:numId w:val="55"/>
        </w:numPr>
        <w:spacing w:line="240" w:lineRule="auto"/>
        <w:rPr>
          <w:rFonts w:cs="Times New Roman"/>
          <w:color w:val="002060"/>
          <w:sz w:val="28"/>
          <w:szCs w:val="28"/>
        </w:rPr>
      </w:pPr>
      <w:r>
        <w:rPr>
          <w:rFonts w:cs="Times New Roman"/>
          <w:color w:val="002060"/>
          <w:sz w:val="28"/>
          <w:szCs w:val="28"/>
        </w:rPr>
        <w:t>проявлять желание работать в парах, небольших группах;</w:t>
      </w:r>
    </w:p>
    <w:p w:rsidR="00C745A7" w:rsidRDefault="00AD1BE5">
      <w:pPr>
        <w:numPr>
          <w:ilvl w:val="0"/>
          <w:numId w:val="55"/>
        </w:numPr>
        <w:spacing w:line="240" w:lineRule="auto"/>
        <w:rPr>
          <w:rFonts w:cs="Times New Roman"/>
          <w:color w:val="002060"/>
          <w:sz w:val="28"/>
          <w:szCs w:val="28"/>
        </w:rPr>
      </w:pPr>
      <w:r>
        <w:rPr>
          <w:rFonts w:cs="Times New Roman"/>
          <w:color w:val="002060"/>
          <w:sz w:val="28"/>
          <w:szCs w:val="28"/>
        </w:rPr>
        <w:t>проявлять культуру взаимодействия, терпение, умение договариваться, ответственно выполнять свою часть работы.</w:t>
      </w:r>
    </w:p>
    <w:p w:rsidR="00C745A7" w:rsidRDefault="00AD1BE5">
      <w:pPr>
        <w:spacing w:line="240" w:lineRule="auto"/>
        <w:ind w:left="120"/>
        <w:rPr>
          <w:rFonts w:cs="Times New Roman"/>
          <w:color w:val="002060"/>
          <w:sz w:val="28"/>
          <w:szCs w:val="28"/>
        </w:rPr>
      </w:pPr>
      <w:r>
        <w:rPr>
          <w:rFonts w:cs="Times New Roman"/>
          <w:b/>
          <w:color w:val="002060"/>
          <w:sz w:val="28"/>
          <w:szCs w:val="28"/>
        </w:rPr>
        <w:t>2 КЛАСС</w:t>
      </w:r>
    </w:p>
    <w:p w:rsidR="00C745A7" w:rsidRDefault="00AD1BE5">
      <w:pPr>
        <w:spacing w:line="240" w:lineRule="auto"/>
        <w:ind w:firstLine="600"/>
        <w:rPr>
          <w:rFonts w:cs="Times New Roman"/>
          <w:color w:val="002060"/>
          <w:sz w:val="28"/>
          <w:szCs w:val="28"/>
        </w:rPr>
      </w:pPr>
      <w:r>
        <w:rPr>
          <w:rFonts w:cs="Times New Roman"/>
          <w:i/>
          <w:color w:val="002060"/>
          <w:sz w:val="28"/>
          <w:szCs w:val="28"/>
        </w:rPr>
        <w:t>О нашей Родине.</w:t>
      </w:r>
      <w:r>
        <w:rPr>
          <w:rFonts w:cs="Times New Roman"/>
          <w:color w:val="002060"/>
          <w:sz w:val="28"/>
          <w:szCs w:val="28"/>
        </w:rPr>
        <w:t xml:space="preserve"> Круг чтения: произведения о Родине (на примере не менее трёх стихотворений И. С. Никитина, Ф. П. Савинова, А. А. Прокофьева </w:t>
      </w:r>
      <w:bookmarkStart w:id="43" w:name="eb176ee2-af43-40d4-a1ee-b090419c1179"/>
      <w:r>
        <w:rPr>
          <w:rFonts w:cs="Times New Roman"/>
          <w:color w:val="002060"/>
          <w:sz w:val="28"/>
          <w:szCs w:val="28"/>
        </w:rPr>
        <w:t>и др.</w:t>
      </w:r>
      <w:bookmarkEnd w:id="43"/>
      <w:r>
        <w:rPr>
          <w:rFonts w:cs="Times New Roman"/>
          <w:color w:val="002060"/>
          <w:sz w:val="28"/>
          <w:szCs w:val="28"/>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44" w:name="133f36d8-58eb-4703-aa32-18eef51ef659"/>
      <w:r>
        <w:rPr>
          <w:rFonts w:cs="Times New Roman"/>
          <w:color w:val="002060"/>
          <w:sz w:val="28"/>
          <w:szCs w:val="28"/>
        </w:rPr>
        <w:t>и др.</w:t>
      </w:r>
      <w:bookmarkEnd w:id="44"/>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И.С. Никитин «Русь», Ф.П. Савинов «Родина», А.А. Прокофьев «Родина» </w:t>
      </w:r>
      <w:bookmarkStart w:id="45" w:name="60d4b361-5c35-450d-9ed8-60410acf6db4"/>
      <w:r>
        <w:rPr>
          <w:rFonts w:cs="Times New Roman"/>
          <w:color w:val="002060"/>
          <w:sz w:val="28"/>
          <w:szCs w:val="28"/>
        </w:rPr>
        <w:t>и другие (по выбору)</w:t>
      </w:r>
      <w:bookmarkEnd w:id="45"/>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Фольклор (устное народное творчество).</w:t>
      </w:r>
      <w:r>
        <w:rPr>
          <w:rFonts w:cs="Times New Roman"/>
          <w:color w:val="002060"/>
          <w:sz w:val="28"/>
          <w:szCs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w:t>
      </w:r>
      <w:r>
        <w:rPr>
          <w:rFonts w:cs="Times New Roman"/>
          <w:color w:val="002060"/>
          <w:sz w:val="28"/>
          <w:szCs w:val="28"/>
        </w:rPr>
        <w:lastRenderedPageBreak/>
        <w:t>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46" w:name="d90ce49e-f5c7-4bfc-ba4a-92feb4e54a52"/>
      <w:r>
        <w:rPr>
          <w:rFonts w:cs="Times New Roman"/>
          <w:color w:val="002060"/>
          <w:sz w:val="28"/>
          <w:szCs w:val="28"/>
        </w:rPr>
        <w:t>(1-2 произведения) и другие.</w:t>
      </w:r>
      <w:bookmarkEnd w:id="46"/>
    </w:p>
    <w:p w:rsidR="00C745A7" w:rsidRDefault="00AD1BE5">
      <w:pPr>
        <w:spacing w:line="240" w:lineRule="auto"/>
        <w:ind w:firstLine="600"/>
        <w:rPr>
          <w:rFonts w:cs="Times New Roman"/>
          <w:color w:val="002060"/>
          <w:sz w:val="28"/>
          <w:szCs w:val="28"/>
        </w:rPr>
      </w:pPr>
      <w:r>
        <w:rPr>
          <w:rFonts w:cs="Times New Roman"/>
          <w:i/>
          <w:color w:val="002060"/>
          <w:sz w:val="28"/>
          <w:szCs w:val="28"/>
        </w:rPr>
        <w:t>Звуки и краски родной природы в разные времена года.</w:t>
      </w:r>
      <w:r>
        <w:rPr>
          <w:rFonts w:cs="Times New Roman"/>
          <w:color w:val="002060"/>
          <w:sz w:val="28"/>
          <w:szCs w:val="28"/>
        </w:rPr>
        <w:t xml:space="preserve"> Тема природы в разные времена года (осень, зима, весна, лето) в произведениях литературы </w:t>
      </w:r>
      <w:bookmarkStart w:id="47" w:name="a9441494-befb-474c-980d-17418cebb9a9"/>
      <w:r>
        <w:rPr>
          <w:rFonts w:cs="Times New Roman"/>
          <w:color w:val="002060"/>
          <w:sz w:val="28"/>
          <w:szCs w:val="28"/>
        </w:rPr>
        <w:t>(по выбору, не менее пяти авторов)</w:t>
      </w:r>
      <w:bookmarkEnd w:id="47"/>
      <w:r>
        <w:rPr>
          <w:rFonts w:cs="Times New Roman"/>
          <w:color w:val="002060"/>
          <w:sz w:val="28"/>
          <w:szCs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48" w:name="9e6d0f8b-b9cc-4a5a-96f8-fa217be0cdd9"/>
      <w:r>
        <w:rPr>
          <w:rFonts w:cs="Times New Roman"/>
          <w:color w:val="002060"/>
          <w:sz w:val="28"/>
          <w:szCs w:val="28"/>
        </w:rPr>
        <w:t>и др.</w:t>
      </w:r>
      <w:bookmarkEnd w:id="48"/>
      <w:r>
        <w:rPr>
          <w:rFonts w:cs="Times New Roman"/>
          <w:color w:val="002060"/>
          <w:sz w:val="28"/>
          <w:szCs w:val="28"/>
        </w:rPr>
        <w:t xml:space="preserve">) и музыкальных произведениях (например, произведения П. И. Чайковского, А. Вивальди </w:t>
      </w:r>
      <w:bookmarkStart w:id="49" w:name="e5c2f998-10e7-44fc-bdda-dfec1693f887"/>
      <w:r>
        <w:rPr>
          <w:rFonts w:cs="Times New Roman"/>
          <w:color w:val="002060"/>
          <w:sz w:val="28"/>
          <w:szCs w:val="28"/>
        </w:rPr>
        <w:t>и др.</w:t>
      </w:r>
      <w:bookmarkEnd w:id="49"/>
      <w:r>
        <w:rPr>
          <w:rFonts w:cs="Times New Roman"/>
          <w:color w:val="002060"/>
          <w:sz w:val="28"/>
          <w:szCs w:val="28"/>
        </w:rPr>
        <w:t xml:space="preserve">).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50" w:name="2d1b25dd-7e61-4fc3-9b40-52f6c7be69e0"/>
      <w:r>
        <w:rPr>
          <w:rFonts w:cs="Times New Roman"/>
          <w:color w:val="002060"/>
          <w:sz w:val="28"/>
          <w:szCs w:val="28"/>
        </w:rPr>
        <w:t>и другие</w:t>
      </w:r>
      <w:bookmarkEnd w:id="50"/>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О детях и дружбе</w:t>
      </w:r>
      <w:r>
        <w:rPr>
          <w:rFonts w:cs="Times New Roman"/>
          <w:color w:val="002060"/>
          <w:sz w:val="28"/>
          <w:szCs w:val="28"/>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51" w:name="6412d18c-a4c6-4681-9757-e9608467f10d"/>
      <w:r>
        <w:rPr>
          <w:rFonts w:cs="Times New Roman"/>
          <w:color w:val="002060"/>
          <w:sz w:val="28"/>
          <w:szCs w:val="28"/>
        </w:rPr>
        <w:t>и др.</w:t>
      </w:r>
      <w:bookmarkEnd w:id="51"/>
      <w:r>
        <w:rPr>
          <w:rFonts w:cs="Times New Roman"/>
          <w:color w:val="002060"/>
          <w:sz w:val="28"/>
          <w:szCs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52" w:name="6d735cba-503d-4ed1-a53f-5468e4a27f01"/>
      <w:r>
        <w:rPr>
          <w:rFonts w:cs="Times New Roman"/>
          <w:color w:val="002060"/>
          <w:sz w:val="28"/>
          <w:szCs w:val="28"/>
        </w:rPr>
        <w:t>и другие (по выбору)</w:t>
      </w:r>
      <w:bookmarkEnd w:id="52"/>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Мир сказок.</w:t>
      </w:r>
      <w:r>
        <w:rPr>
          <w:rFonts w:cs="Times New Roman"/>
          <w:color w:val="002060"/>
          <w:sz w:val="28"/>
          <w:szCs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53" w:name="3f36f3cc-f68d-481c-9f68-8a09ab5407f1"/>
      <w:r>
        <w:rPr>
          <w:rFonts w:cs="Times New Roman"/>
          <w:color w:val="002060"/>
          <w:sz w:val="28"/>
          <w:szCs w:val="28"/>
        </w:rPr>
        <w:t>и другие</w:t>
      </w:r>
      <w:bookmarkEnd w:id="53"/>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О братьях наших меньших</w:t>
      </w:r>
      <w:r>
        <w:rPr>
          <w:rFonts w:cs="Times New Roman"/>
          <w:color w:val="002060"/>
          <w:sz w:val="28"/>
          <w:szCs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54" w:name="dd853ef0-68f9-4441-80c5-be39b469ea42"/>
      <w:r>
        <w:rPr>
          <w:rFonts w:cs="Times New Roman"/>
          <w:color w:val="002060"/>
          <w:sz w:val="28"/>
          <w:szCs w:val="28"/>
        </w:rPr>
        <w:t>и др.</w:t>
      </w:r>
      <w:bookmarkEnd w:id="54"/>
      <w:r>
        <w:rPr>
          <w:rFonts w:cs="Times New Roman"/>
          <w:color w:val="002060"/>
          <w:sz w:val="28"/>
          <w:szCs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55" w:name="305fc3fd-0d75-43c6-b5e8-b77dae865863"/>
      <w:r>
        <w:rPr>
          <w:rFonts w:cs="Times New Roman"/>
          <w:color w:val="002060"/>
          <w:sz w:val="28"/>
          <w:szCs w:val="28"/>
        </w:rPr>
        <w:t>и другие (по выбору)</w:t>
      </w:r>
      <w:bookmarkEnd w:id="55"/>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О наших близких, о семье</w:t>
      </w:r>
      <w:r>
        <w:rPr>
          <w:rFonts w:cs="Times New Roman"/>
          <w:color w:val="002060"/>
          <w:sz w:val="28"/>
          <w:szCs w:val="28"/>
        </w:rPr>
        <w:t xml:space="preserve">. Тема семьи, детства, взаимоотношений взрослых и детей в творчестве писателей и фольклорных произведениях </w:t>
      </w:r>
      <w:bookmarkStart w:id="56" w:name="8497a925-adbe-4600-9382-168da4c3c80b"/>
      <w:r>
        <w:rPr>
          <w:rFonts w:cs="Times New Roman"/>
          <w:color w:val="002060"/>
          <w:sz w:val="28"/>
          <w:szCs w:val="28"/>
        </w:rPr>
        <w:t>(по выбору)</w:t>
      </w:r>
      <w:bookmarkEnd w:id="56"/>
      <w:r>
        <w:rPr>
          <w:rFonts w:cs="Times New Roman"/>
          <w:color w:val="002060"/>
          <w:sz w:val="28"/>
          <w:szCs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57" w:name="c4dddd01-51be-4cab-bffc-20489de7184c"/>
      <w:r>
        <w:rPr>
          <w:rFonts w:cs="Times New Roman"/>
          <w:color w:val="002060"/>
          <w:sz w:val="28"/>
          <w:szCs w:val="28"/>
        </w:rPr>
        <w:t>и другое (по выбору)</w:t>
      </w:r>
      <w:bookmarkEnd w:id="57"/>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Зарубежная литература</w:t>
      </w:r>
      <w:r>
        <w:rPr>
          <w:rFonts w:cs="Times New Roman"/>
          <w:color w:val="002060"/>
          <w:sz w:val="28"/>
          <w:szCs w:val="28"/>
        </w:rPr>
        <w:t xml:space="preserve">. Круг чтения: литературная (авторская) сказка </w:t>
      </w:r>
      <w:bookmarkStart w:id="58" w:name="0c3ae019-4704-47be-8c05-88069337bebf"/>
      <w:r>
        <w:rPr>
          <w:rFonts w:cs="Times New Roman"/>
          <w:color w:val="002060"/>
          <w:sz w:val="28"/>
          <w:szCs w:val="28"/>
        </w:rPr>
        <w:t>(не менее двух произведений)</w:t>
      </w:r>
      <w:bookmarkEnd w:id="58"/>
      <w:r>
        <w:rPr>
          <w:rFonts w:cs="Times New Roman"/>
          <w:color w:val="002060"/>
          <w:sz w:val="28"/>
          <w:szCs w:val="28"/>
        </w:rPr>
        <w:t xml:space="preserve">: зарубежные писатели-сказочники (Ш. Перро, Х.-К. Андерсен </w:t>
      </w:r>
      <w:bookmarkStart w:id="59" w:name="0e95da97-7b05-41cd-84b7-0db56826c5ee"/>
      <w:r>
        <w:rPr>
          <w:rFonts w:cs="Times New Roman"/>
          <w:color w:val="002060"/>
          <w:sz w:val="28"/>
          <w:szCs w:val="28"/>
        </w:rPr>
        <w:t>и др.</w:t>
      </w:r>
      <w:bookmarkEnd w:id="59"/>
      <w:r>
        <w:rPr>
          <w:rFonts w:cs="Times New Roman"/>
          <w:color w:val="002060"/>
          <w:sz w:val="28"/>
          <w:szCs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Ш. Перро «Кот в сапогах», Х.-К. Андерсен «Пятеро из одного стручка» </w:t>
      </w:r>
      <w:bookmarkStart w:id="60" w:name="63220a7a-3056-4cb7-8b8f-8dfa3716a258"/>
      <w:r>
        <w:rPr>
          <w:rFonts w:cs="Times New Roman"/>
          <w:color w:val="002060"/>
          <w:sz w:val="28"/>
          <w:szCs w:val="28"/>
        </w:rPr>
        <w:t>и другие (по выбору)</w:t>
      </w:r>
      <w:bookmarkEnd w:id="60"/>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Библиографическая культура</w:t>
      </w:r>
      <w:r>
        <w:rPr>
          <w:rFonts w:cs="Times New Roman"/>
          <w:color w:val="002060"/>
          <w:sz w:val="28"/>
          <w:szCs w:val="28"/>
        </w:rPr>
        <w:t xml:space="preserve"> </w:t>
      </w:r>
      <w:r>
        <w:rPr>
          <w:rFonts w:cs="Times New Roman"/>
          <w:i/>
          <w:color w:val="002060"/>
          <w:sz w:val="28"/>
          <w:szCs w:val="28"/>
        </w:rPr>
        <w:t>(работа с детской книгой и справочной литературой)</w:t>
      </w:r>
      <w:r>
        <w:rPr>
          <w:rFonts w:cs="Times New Roman"/>
          <w:color w:val="002060"/>
          <w:sz w:val="28"/>
          <w:szCs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AD1BE5">
      <w:pPr>
        <w:spacing w:line="240" w:lineRule="auto"/>
        <w:ind w:firstLine="600"/>
        <w:rPr>
          <w:rFonts w:cs="Times New Roman"/>
          <w:color w:val="002060"/>
          <w:sz w:val="28"/>
          <w:szCs w:val="28"/>
        </w:rPr>
      </w:pPr>
      <w:r>
        <w:rPr>
          <w:rFonts w:cs="Times New Roman"/>
          <w:i/>
          <w:color w:val="002060"/>
          <w:sz w:val="28"/>
          <w:szCs w:val="28"/>
        </w:rPr>
        <w:t>Базовые логические и исследовательские действия</w:t>
      </w:r>
      <w:r>
        <w:rPr>
          <w:rFonts w:cs="Times New Roman"/>
          <w:color w:val="002060"/>
          <w:sz w:val="28"/>
          <w:szCs w:val="28"/>
        </w:rPr>
        <w:t xml:space="preserve"> как часть познавательных универсальных учебных действий способствуют формированию умений:</w:t>
      </w:r>
    </w:p>
    <w:p w:rsidR="00C745A7" w:rsidRDefault="00AD1BE5">
      <w:pPr>
        <w:numPr>
          <w:ilvl w:val="0"/>
          <w:numId w:val="56"/>
        </w:numPr>
        <w:spacing w:line="240" w:lineRule="auto"/>
        <w:rPr>
          <w:rFonts w:cs="Times New Roman"/>
          <w:color w:val="002060"/>
          <w:sz w:val="28"/>
          <w:szCs w:val="28"/>
        </w:rPr>
      </w:pPr>
      <w:r>
        <w:rPr>
          <w:rFonts w:cs="Times New Roman"/>
          <w:color w:val="00206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745A7" w:rsidRDefault="00AD1BE5">
      <w:pPr>
        <w:numPr>
          <w:ilvl w:val="0"/>
          <w:numId w:val="56"/>
        </w:numPr>
        <w:spacing w:line="240" w:lineRule="auto"/>
        <w:rPr>
          <w:rFonts w:cs="Times New Roman"/>
          <w:color w:val="002060"/>
          <w:sz w:val="28"/>
          <w:szCs w:val="28"/>
        </w:rPr>
      </w:pPr>
      <w:r>
        <w:rPr>
          <w:rFonts w:cs="Times New Roman"/>
          <w:color w:val="002060"/>
          <w:sz w:val="28"/>
          <w:szCs w:val="28"/>
        </w:rPr>
        <w:t>сравнивать и группировать различные произведения по теме (о Родине,</w:t>
      </w:r>
    </w:p>
    <w:p w:rsidR="00C745A7" w:rsidRDefault="00AD1BE5">
      <w:pPr>
        <w:numPr>
          <w:ilvl w:val="0"/>
          <w:numId w:val="56"/>
        </w:numPr>
        <w:spacing w:line="240" w:lineRule="auto"/>
        <w:rPr>
          <w:rFonts w:cs="Times New Roman"/>
          <w:color w:val="002060"/>
          <w:sz w:val="28"/>
          <w:szCs w:val="28"/>
        </w:rPr>
      </w:pPr>
      <w:r>
        <w:rPr>
          <w:rFonts w:cs="Times New Roman"/>
          <w:color w:val="002060"/>
          <w:sz w:val="28"/>
          <w:szCs w:val="28"/>
        </w:rPr>
        <w:t>о родной природе, о детях, о животных, о семье, о чудесах и превращениях),</w:t>
      </w:r>
    </w:p>
    <w:p w:rsidR="00C745A7" w:rsidRDefault="00AD1BE5">
      <w:pPr>
        <w:numPr>
          <w:ilvl w:val="0"/>
          <w:numId w:val="56"/>
        </w:numPr>
        <w:spacing w:line="240" w:lineRule="auto"/>
        <w:rPr>
          <w:rFonts w:cs="Times New Roman"/>
          <w:color w:val="002060"/>
          <w:sz w:val="28"/>
          <w:szCs w:val="28"/>
        </w:rPr>
      </w:pPr>
      <w:r>
        <w:rPr>
          <w:rFonts w:cs="Times New Roman"/>
          <w:color w:val="002060"/>
          <w:sz w:val="28"/>
          <w:szCs w:val="28"/>
        </w:rPr>
        <w:t>по жанрам (произведения устного народного творчества, сказка (фольклорная</w:t>
      </w:r>
    </w:p>
    <w:p w:rsidR="00C745A7" w:rsidRDefault="00AD1BE5">
      <w:pPr>
        <w:numPr>
          <w:ilvl w:val="0"/>
          <w:numId w:val="56"/>
        </w:numPr>
        <w:spacing w:line="240" w:lineRule="auto"/>
        <w:rPr>
          <w:rFonts w:cs="Times New Roman"/>
          <w:color w:val="002060"/>
          <w:sz w:val="28"/>
          <w:szCs w:val="28"/>
        </w:rPr>
      </w:pPr>
      <w:r>
        <w:rPr>
          <w:rFonts w:cs="Times New Roman"/>
          <w:color w:val="002060"/>
          <w:sz w:val="28"/>
          <w:szCs w:val="28"/>
        </w:rPr>
        <w:t>и литературная), рассказ, басня, стихотворение);</w:t>
      </w:r>
    </w:p>
    <w:p w:rsidR="00C745A7" w:rsidRDefault="00AD1BE5">
      <w:pPr>
        <w:numPr>
          <w:ilvl w:val="0"/>
          <w:numId w:val="56"/>
        </w:numPr>
        <w:spacing w:line="240" w:lineRule="auto"/>
        <w:rPr>
          <w:rFonts w:cs="Times New Roman"/>
          <w:color w:val="002060"/>
          <w:sz w:val="28"/>
          <w:szCs w:val="28"/>
        </w:rPr>
      </w:pPr>
      <w:r>
        <w:rPr>
          <w:rFonts w:cs="Times New Roman"/>
          <w:color w:val="002060"/>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C745A7" w:rsidRDefault="00AD1BE5">
      <w:pPr>
        <w:numPr>
          <w:ilvl w:val="0"/>
          <w:numId w:val="56"/>
        </w:numPr>
        <w:spacing w:line="240" w:lineRule="auto"/>
        <w:rPr>
          <w:rFonts w:cs="Times New Roman"/>
          <w:color w:val="002060"/>
          <w:sz w:val="28"/>
          <w:szCs w:val="28"/>
        </w:rPr>
      </w:pPr>
      <w:r>
        <w:rPr>
          <w:rFonts w:cs="Times New Roman"/>
          <w:color w:val="002060"/>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745A7" w:rsidRDefault="00AD1BE5">
      <w:pPr>
        <w:numPr>
          <w:ilvl w:val="0"/>
          <w:numId w:val="56"/>
        </w:numPr>
        <w:spacing w:line="240" w:lineRule="auto"/>
        <w:rPr>
          <w:rFonts w:cs="Times New Roman"/>
          <w:color w:val="002060"/>
          <w:sz w:val="28"/>
          <w:szCs w:val="28"/>
        </w:rPr>
      </w:pPr>
      <w:r>
        <w:rPr>
          <w:rFonts w:cs="Times New Roman"/>
          <w:color w:val="002060"/>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745A7" w:rsidRDefault="00AD1BE5">
      <w:pPr>
        <w:spacing w:line="240" w:lineRule="auto"/>
        <w:ind w:firstLine="600"/>
        <w:rPr>
          <w:rFonts w:cs="Times New Roman"/>
          <w:color w:val="002060"/>
          <w:sz w:val="28"/>
          <w:szCs w:val="28"/>
        </w:rPr>
      </w:pPr>
      <w:r>
        <w:rPr>
          <w:rFonts w:cs="Times New Roman"/>
          <w:i/>
          <w:color w:val="002060"/>
          <w:sz w:val="28"/>
          <w:szCs w:val="28"/>
        </w:rPr>
        <w:t>Работа с информацией</w:t>
      </w:r>
      <w:r>
        <w:rPr>
          <w:rFonts w:cs="Times New Roman"/>
          <w:color w:val="002060"/>
          <w:sz w:val="28"/>
          <w:szCs w:val="28"/>
        </w:rPr>
        <w:t xml:space="preserve"> как часть познавательных универсальных учебных действий способствует формированию умений:</w:t>
      </w:r>
    </w:p>
    <w:p w:rsidR="00C745A7" w:rsidRDefault="00AD1BE5">
      <w:pPr>
        <w:numPr>
          <w:ilvl w:val="0"/>
          <w:numId w:val="57"/>
        </w:numPr>
        <w:spacing w:line="240" w:lineRule="auto"/>
        <w:rPr>
          <w:rFonts w:cs="Times New Roman"/>
          <w:color w:val="002060"/>
          <w:sz w:val="28"/>
          <w:szCs w:val="28"/>
        </w:rPr>
      </w:pPr>
      <w:r>
        <w:rPr>
          <w:rFonts w:cs="Times New Roman"/>
          <w:color w:val="002060"/>
          <w:sz w:val="28"/>
          <w:szCs w:val="28"/>
        </w:rPr>
        <w:t>соотносить иллюстрации с текстом произведения;</w:t>
      </w:r>
    </w:p>
    <w:p w:rsidR="00C745A7" w:rsidRDefault="00AD1BE5">
      <w:pPr>
        <w:numPr>
          <w:ilvl w:val="0"/>
          <w:numId w:val="57"/>
        </w:numPr>
        <w:spacing w:line="240" w:lineRule="auto"/>
        <w:rPr>
          <w:rFonts w:cs="Times New Roman"/>
          <w:color w:val="002060"/>
          <w:sz w:val="28"/>
          <w:szCs w:val="28"/>
        </w:rPr>
      </w:pPr>
      <w:r>
        <w:rPr>
          <w:rFonts w:cs="Times New Roman"/>
          <w:color w:val="002060"/>
          <w:sz w:val="28"/>
          <w:szCs w:val="28"/>
        </w:rPr>
        <w:t>ориентироваться в содержании книги, каталоге, выбирать книгу по автору, каталогу на основе рекомендованного списка;</w:t>
      </w:r>
    </w:p>
    <w:p w:rsidR="00C745A7" w:rsidRDefault="00AD1BE5">
      <w:pPr>
        <w:numPr>
          <w:ilvl w:val="0"/>
          <w:numId w:val="57"/>
        </w:numPr>
        <w:spacing w:line="240" w:lineRule="auto"/>
        <w:rPr>
          <w:rFonts w:cs="Times New Roman"/>
          <w:color w:val="002060"/>
          <w:sz w:val="28"/>
          <w:szCs w:val="28"/>
        </w:rPr>
      </w:pPr>
      <w:r>
        <w:rPr>
          <w:rFonts w:cs="Times New Roman"/>
          <w:color w:val="002060"/>
          <w:sz w:val="28"/>
          <w:szCs w:val="28"/>
        </w:rPr>
        <w:t>по информации, представленной в оглавлении, в иллюстрациях предполагать тему и содержание книги;</w:t>
      </w:r>
    </w:p>
    <w:p w:rsidR="00C745A7" w:rsidRDefault="00AD1BE5">
      <w:pPr>
        <w:numPr>
          <w:ilvl w:val="0"/>
          <w:numId w:val="57"/>
        </w:numPr>
        <w:spacing w:line="240" w:lineRule="auto"/>
        <w:rPr>
          <w:rFonts w:cs="Times New Roman"/>
          <w:color w:val="002060"/>
          <w:sz w:val="28"/>
          <w:szCs w:val="28"/>
        </w:rPr>
      </w:pPr>
      <w:r>
        <w:rPr>
          <w:rFonts w:cs="Times New Roman"/>
          <w:color w:val="002060"/>
          <w:sz w:val="28"/>
          <w:szCs w:val="28"/>
        </w:rPr>
        <w:t>пользоваться словарями для уточнения значения незнакомого слова.</w:t>
      </w:r>
    </w:p>
    <w:p w:rsidR="00C745A7" w:rsidRDefault="00AD1BE5">
      <w:pPr>
        <w:spacing w:line="240" w:lineRule="auto"/>
        <w:ind w:firstLine="600"/>
        <w:rPr>
          <w:rFonts w:cs="Times New Roman"/>
          <w:color w:val="002060"/>
          <w:sz w:val="28"/>
          <w:szCs w:val="28"/>
        </w:rPr>
      </w:pPr>
      <w:r>
        <w:rPr>
          <w:rFonts w:cs="Times New Roman"/>
          <w:i/>
          <w:color w:val="002060"/>
          <w:sz w:val="28"/>
          <w:szCs w:val="28"/>
        </w:rPr>
        <w:t>Коммуникативные универсальные учебные</w:t>
      </w:r>
      <w:r>
        <w:rPr>
          <w:rFonts w:cs="Times New Roman"/>
          <w:color w:val="002060"/>
          <w:sz w:val="28"/>
          <w:szCs w:val="28"/>
        </w:rPr>
        <w:t xml:space="preserve"> действия способствуют формированию умений:</w:t>
      </w:r>
    </w:p>
    <w:p w:rsidR="00C745A7" w:rsidRDefault="00AD1BE5">
      <w:pPr>
        <w:numPr>
          <w:ilvl w:val="0"/>
          <w:numId w:val="58"/>
        </w:numPr>
        <w:spacing w:line="240" w:lineRule="auto"/>
        <w:rPr>
          <w:rFonts w:cs="Times New Roman"/>
          <w:color w:val="002060"/>
          <w:sz w:val="28"/>
          <w:szCs w:val="28"/>
        </w:rPr>
      </w:pPr>
      <w:r>
        <w:rPr>
          <w:rFonts w:cs="Times New Roman"/>
          <w:color w:val="002060"/>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C745A7" w:rsidRDefault="00AD1BE5">
      <w:pPr>
        <w:numPr>
          <w:ilvl w:val="0"/>
          <w:numId w:val="58"/>
        </w:numPr>
        <w:spacing w:line="240" w:lineRule="auto"/>
        <w:rPr>
          <w:rFonts w:cs="Times New Roman"/>
          <w:color w:val="002060"/>
          <w:sz w:val="28"/>
          <w:szCs w:val="28"/>
        </w:rPr>
      </w:pPr>
      <w:r>
        <w:rPr>
          <w:rFonts w:cs="Times New Roman"/>
          <w:color w:val="002060"/>
          <w:sz w:val="28"/>
          <w:szCs w:val="28"/>
        </w:rPr>
        <w:t>на заданную тему;</w:t>
      </w:r>
    </w:p>
    <w:p w:rsidR="00C745A7" w:rsidRDefault="00AD1BE5">
      <w:pPr>
        <w:numPr>
          <w:ilvl w:val="0"/>
          <w:numId w:val="58"/>
        </w:numPr>
        <w:spacing w:line="240" w:lineRule="auto"/>
        <w:rPr>
          <w:rFonts w:cs="Times New Roman"/>
          <w:color w:val="002060"/>
          <w:sz w:val="28"/>
          <w:szCs w:val="28"/>
        </w:rPr>
      </w:pPr>
      <w:r>
        <w:rPr>
          <w:rFonts w:cs="Times New Roman"/>
          <w:color w:val="002060"/>
          <w:sz w:val="28"/>
          <w:szCs w:val="28"/>
        </w:rPr>
        <w:t>пересказывать подробно и выборочно прочитанное произведение;</w:t>
      </w:r>
    </w:p>
    <w:p w:rsidR="00C745A7" w:rsidRDefault="00AD1BE5">
      <w:pPr>
        <w:numPr>
          <w:ilvl w:val="0"/>
          <w:numId w:val="58"/>
        </w:numPr>
        <w:spacing w:line="240" w:lineRule="auto"/>
        <w:rPr>
          <w:rFonts w:cs="Times New Roman"/>
          <w:color w:val="002060"/>
          <w:sz w:val="28"/>
          <w:szCs w:val="28"/>
        </w:rPr>
      </w:pPr>
      <w:r>
        <w:rPr>
          <w:rFonts w:cs="Times New Roman"/>
          <w:color w:val="002060"/>
          <w:sz w:val="28"/>
          <w:szCs w:val="28"/>
        </w:rPr>
        <w:lastRenderedPageBreak/>
        <w:t>обсуждать (в парах, группах) содержание текста, формулировать (устно) простые выводы на основе прочитанного (прослушанного) произведения;</w:t>
      </w:r>
    </w:p>
    <w:p w:rsidR="00C745A7" w:rsidRDefault="00AD1BE5">
      <w:pPr>
        <w:numPr>
          <w:ilvl w:val="0"/>
          <w:numId w:val="58"/>
        </w:numPr>
        <w:spacing w:line="240" w:lineRule="auto"/>
        <w:rPr>
          <w:rFonts w:cs="Times New Roman"/>
          <w:color w:val="002060"/>
          <w:sz w:val="28"/>
          <w:szCs w:val="28"/>
        </w:rPr>
      </w:pPr>
      <w:r>
        <w:rPr>
          <w:rFonts w:cs="Times New Roman"/>
          <w:color w:val="002060"/>
          <w:sz w:val="28"/>
          <w:szCs w:val="28"/>
        </w:rPr>
        <w:t>описывать (устно) картины природы;</w:t>
      </w:r>
    </w:p>
    <w:p w:rsidR="00C745A7" w:rsidRDefault="00AD1BE5">
      <w:pPr>
        <w:numPr>
          <w:ilvl w:val="0"/>
          <w:numId w:val="58"/>
        </w:numPr>
        <w:spacing w:line="240" w:lineRule="auto"/>
        <w:rPr>
          <w:rFonts w:cs="Times New Roman"/>
          <w:color w:val="002060"/>
          <w:sz w:val="28"/>
          <w:szCs w:val="28"/>
        </w:rPr>
      </w:pPr>
      <w:r>
        <w:rPr>
          <w:rFonts w:cs="Times New Roman"/>
          <w:color w:val="002060"/>
          <w:sz w:val="28"/>
          <w:szCs w:val="28"/>
        </w:rPr>
        <w:t>сочинять по аналогии с прочитанным загадки, рассказы, небольшие сказки;</w:t>
      </w:r>
    </w:p>
    <w:p w:rsidR="00C745A7" w:rsidRDefault="00AD1BE5">
      <w:pPr>
        <w:numPr>
          <w:ilvl w:val="0"/>
          <w:numId w:val="58"/>
        </w:numPr>
        <w:spacing w:line="240" w:lineRule="auto"/>
        <w:rPr>
          <w:rFonts w:cs="Times New Roman"/>
          <w:color w:val="002060"/>
          <w:sz w:val="28"/>
          <w:szCs w:val="28"/>
        </w:rPr>
      </w:pPr>
      <w:r>
        <w:rPr>
          <w:rFonts w:cs="Times New Roman"/>
          <w:color w:val="002060"/>
          <w:sz w:val="28"/>
          <w:szCs w:val="28"/>
        </w:rPr>
        <w:t>участвовать в инсценировках и драматизации отрывков из художественных произведений.</w:t>
      </w:r>
    </w:p>
    <w:p w:rsidR="00C745A7" w:rsidRDefault="00AD1BE5">
      <w:pPr>
        <w:spacing w:line="240" w:lineRule="auto"/>
        <w:ind w:firstLine="600"/>
        <w:rPr>
          <w:rFonts w:cs="Times New Roman"/>
          <w:color w:val="002060"/>
          <w:sz w:val="28"/>
          <w:szCs w:val="28"/>
        </w:rPr>
      </w:pPr>
      <w:r>
        <w:rPr>
          <w:rFonts w:cs="Times New Roman"/>
          <w:i/>
          <w:color w:val="002060"/>
          <w:sz w:val="28"/>
          <w:szCs w:val="28"/>
        </w:rPr>
        <w:t>Регулятивные универсальные учебные действия</w:t>
      </w:r>
      <w:r>
        <w:rPr>
          <w:rFonts w:cs="Times New Roman"/>
          <w:color w:val="002060"/>
          <w:sz w:val="28"/>
          <w:szCs w:val="28"/>
        </w:rPr>
        <w:t xml:space="preserve"> способствуют формированию умений:</w:t>
      </w:r>
    </w:p>
    <w:p w:rsidR="00C745A7" w:rsidRDefault="00AD1BE5">
      <w:pPr>
        <w:numPr>
          <w:ilvl w:val="0"/>
          <w:numId w:val="59"/>
        </w:numPr>
        <w:spacing w:line="240" w:lineRule="auto"/>
        <w:rPr>
          <w:rFonts w:cs="Times New Roman"/>
          <w:color w:val="002060"/>
          <w:sz w:val="28"/>
          <w:szCs w:val="28"/>
        </w:rPr>
      </w:pPr>
      <w:r>
        <w:rPr>
          <w:rFonts w:cs="Times New Roman"/>
          <w:color w:val="002060"/>
          <w:sz w:val="28"/>
          <w:szCs w:val="28"/>
        </w:rPr>
        <w:t>оценивать своё эмоциональное состояние, возникшее при прочтении (слушании) произведения;</w:t>
      </w:r>
    </w:p>
    <w:p w:rsidR="00C745A7" w:rsidRDefault="00AD1BE5">
      <w:pPr>
        <w:numPr>
          <w:ilvl w:val="0"/>
          <w:numId w:val="59"/>
        </w:numPr>
        <w:spacing w:line="240" w:lineRule="auto"/>
        <w:rPr>
          <w:rFonts w:cs="Times New Roman"/>
          <w:color w:val="002060"/>
          <w:sz w:val="28"/>
          <w:szCs w:val="28"/>
        </w:rPr>
      </w:pPr>
      <w:r>
        <w:rPr>
          <w:rFonts w:cs="Times New Roman"/>
          <w:color w:val="002060"/>
          <w:sz w:val="28"/>
          <w:szCs w:val="28"/>
        </w:rPr>
        <w:t>удерживать в памяти последовательность событий прослушанного (прочитанного) текста;</w:t>
      </w:r>
    </w:p>
    <w:p w:rsidR="00C745A7" w:rsidRDefault="00AD1BE5">
      <w:pPr>
        <w:numPr>
          <w:ilvl w:val="0"/>
          <w:numId w:val="59"/>
        </w:numPr>
        <w:spacing w:line="240" w:lineRule="auto"/>
        <w:rPr>
          <w:rFonts w:cs="Times New Roman"/>
          <w:color w:val="002060"/>
          <w:sz w:val="28"/>
          <w:szCs w:val="28"/>
        </w:rPr>
      </w:pPr>
      <w:r>
        <w:rPr>
          <w:rFonts w:cs="Times New Roman"/>
          <w:color w:val="002060"/>
          <w:sz w:val="28"/>
          <w:szCs w:val="28"/>
        </w:rPr>
        <w:t>контролировать выполнение поставленной учебной задачи при чтении</w:t>
      </w:r>
    </w:p>
    <w:p w:rsidR="00C745A7" w:rsidRDefault="00AD1BE5">
      <w:pPr>
        <w:numPr>
          <w:ilvl w:val="0"/>
          <w:numId w:val="59"/>
        </w:numPr>
        <w:spacing w:line="240" w:lineRule="auto"/>
        <w:rPr>
          <w:rFonts w:cs="Times New Roman"/>
          <w:color w:val="002060"/>
          <w:sz w:val="28"/>
          <w:szCs w:val="28"/>
        </w:rPr>
      </w:pPr>
      <w:r>
        <w:rPr>
          <w:rFonts w:cs="Times New Roman"/>
          <w:color w:val="002060"/>
          <w:sz w:val="28"/>
          <w:szCs w:val="28"/>
        </w:rPr>
        <w:t>(слушании) произведения;</w:t>
      </w:r>
    </w:p>
    <w:p w:rsidR="00C745A7" w:rsidRDefault="00AD1BE5">
      <w:pPr>
        <w:numPr>
          <w:ilvl w:val="0"/>
          <w:numId w:val="59"/>
        </w:numPr>
        <w:spacing w:line="240" w:lineRule="auto"/>
        <w:rPr>
          <w:rFonts w:cs="Times New Roman"/>
          <w:color w:val="002060"/>
          <w:sz w:val="28"/>
          <w:szCs w:val="28"/>
        </w:rPr>
      </w:pPr>
      <w:r>
        <w:rPr>
          <w:rFonts w:cs="Times New Roman"/>
          <w:color w:val="002060"/>
          <w:sz w:val="28"/>
          <w:szCs w:val="28"/>
        </w:rPr>
        <w:t>проверять (по образцу) выполнение поставленной учебной задачи.</w:t>
      </w:r>
    </w:p>
    <w:p w:rsidR="00C745A7" w:rsidRDefault="00AD1BE5">
      <w:pPr>
        <w:spacing w:line="240" w:lineRule="auto"/>
        <w:ind w:firstLine="600"/>
        <w:rPr>
          <w:rFonts w:cs="Times New Roman"/>
          <w:color w:val="002060"/>
          <w:sz w:val="28"/>
          <w:szCs w:val="28"/>
        </w:rPr>
      </w:pPr>
      <w:r>
        <w:rPr>
          <w:rFonts w:cs="Times New Roman"/>
          <w:i/>
          <w:color w:val="002060"/>
          <w:sz w:val="28"/>
          <w:szCs w:val="28"/>
        </w:rPr>
        <w:t>Совместная деятельность</w:t>
      </w:r>
      <w:r>
        <w:rPr>
          <w:rFonts w:cs="Times New Roman"/>
          <w:color w:val="002060"/>
          <w:sz w:val="28"/>
          <w:szCs w:val="28"/>
        </w:rPr>
        <w:t xml:space="preserve"> способствует формированию умений:</w:t>
      </w:r>
    </w:p>
    <w:p w:rsidR="00C745A7" w:rsidRDefault="00AD1BE5">
      <w:pPr>
        <w:numPr>
          <w:ilvl w:val="0"/>
          <w:numId w:val="60"/>
        </w:numPr>
        <w:spacing w:line="240" w:lineRule="auto"/>
        <w:rPr>
          <w:rFonts w:cs="Times New Roman"/>
          <w:color w:val="002060"/>
          <w:sz w:val="28"/>
          <w:szCs w:val="28"/>
        </w:rPr>
      </w:pPr>
      <w:r>
        <w:rPr>
          <w:rFonts w:cs="Times New Roman"/>
          <w:color w:val="002060"/>
          <w:sz w:val="28"/>
          <w:szCs w:val="28"/>
        </w:rPr>
        <w:t>выбирать себе партнёров по совместной деятельности;</w:t>
      </w:r>
    </w:p>
    <w:p w:rsidR="00C745A7" w:rsidRDefault="00AD1BE5">
      <w:pPr>
        <w:numPr>
          <w:ilvl w:val="0"/>
          <w:numId w:val="60"/>
        </w:numPr>
        <w:spacing w:line="240" w:lineRule="auto"/>
        <w:rPr>
          <w:rFonts w:cs="Times New Roman"/>
          <w:color w:val="002060"/>
          <w:sz w:val="28"/>
          <w:szCs w:val="28"/>
        </w:rPr>
      </w:pPr>
      <w:r>
        <w:rPr>
          <w:rFonts w:cs="Times New Roman"/>
          <w:color w:val="002060"/>
          <w:sz w:val="28"/>
          <w:szCs w:val="28"/>
        </w:rPr>
        <w:t>распределять работу, договариваться, приходить к общему решению, отвечать за общий результат работы.</w:t>
      </w:r>
    </w:p>
    <w:p w:rsidR="00C745A7" w:rsidRDefault="00AD1BE5">
      <w:pPr>
        <w:spacing w:line="240" w:lineRule="auto"/>
        <w:ind w:firstLine="600"/>
        <w:rPr>
          <w:rFonts w:cs="Times New Roman"/>
          <w:color w:val="002060"/>
          <w:sz w:val="28"/>
          <w:szCs w:val="28"/>
        </w:rPr>
      </w:pPr>
      <w:r>
        <w:rPr>
          <w:rFonts w:cs="Times New Roman"/>
          <w:b/>
          <w:color w:val="002060"/>
          <w:sz w:val="28"/>
          <w:szCs w:val="28"/>
        </w:rPr>
        <w:t>3 КЛАСС</w:t>
      </w:r>
    </w:p>
    <w:p w:rsidR="00C745A7" w:rsidRDefault="00AD1BE5">
      <w:pPr>
        <w:spacing w:line="240" w:lineRule="auto"/>
        <w:ind w:firstLine="600"/>
        <w:rPr>
          <w:rFonts w:cs="Times New Roman"/>
          <w:color w:val="002060"/>
          <w:sz w:val="28"/>
          <w:szCs w:val="28"/>
        </w:rPr>
      </w:pPr>
      <w:r>
        <w:rPr>
          <w:rFonts w:cs="Times New Roman"/>
          <w:i/>
          <w:color w:val="002060"/>
          <w:sz w:val="28"/>
          <w:szCs w:val="28"/>
        </w:rPr>
        <w:t>О Родине и её истории.</w:t>
      </w:r>
      <w:r>
        <w:rPr>
          <w:rFonts w:cs="Times New Roman"/>
          <w:color w:val="002060"/>
          <w:sz w:val="28"/>
          <w:szCs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61" w:name="96e70618-7a1d-4135-8fd3-a8d5b625e8a7"/>
      <w:r>
        <w:rPr>
          <w:rFonts w:cs="Times New Roman"/>
          <w:color w:val="002060"/>
          <w:sz w:val="28"/>
          <w:szCs w:val="28"/>
        </w:rPr>
        <w:t>и другое (по выбору)</w:t>
      </w:r>
      <w:bookmarkEnd w:id="61"/>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 xml:space="preserve">Фольклор (устное народное творчество). </w:t>
      </w:r>
      <w:r>
        <w:rPr>
          <w:rFonts w:cs="Times New Roman"/>
          <w:color w:val="002060"/>
          <w:sz w:val="28"/>
          <w:szCs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745A7" w:rsidRDefault="00AD1BE5">
      <w:pPr>
        <w:spacing w:line="240" w:lineRule="auto"/>
        <w:ind w:firstLine="600"/>
        <w:rPr>
          <w:rFonts w:cs="Times New Roman"/>
          <w:color w:val="002060"/>
          <w:sz w:val="28"/>
          <w:szCs w:val="28"/>
        </w:rPr>
      </w:pPr>
      <w:r>
        <w:rPr>
          <w:rFonts w:cs="Times New Roman"/>
          <w:i/>
          <w:color w:val="002060"/>
          <w:sz w:val="28"/>
          <w:szCs w:val="28"/>
        </w:rPr>
        <w:lastRenderedPageBreak/>
        <w:t>Фольклорная сказка как отражение общечеловеческих ценностей и нравственных правил.</w:t>
      </w:r>
      <w:r>
        <w:rPr>
          <w:rFonts w:cs="Times New Roman"/>
          <w:color w:val="002060"/>
          <w:sz w:val="28"/>
          <w:szCs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62" w:name="6dc3c912-0f6b-44b2-87fb-4fa8c0a8ddd8"/>
      <w:r>
        <w:rPr>
          <w:rFonts w:cs="Times New Roman"/>
          <w:color w:val="002060"/>
          <w:sz w:val="28"/>
          <w:szCs w:val="28"/>
        </w:rPr>
        <w:t>и др.)</w:t>
      </w:r>
      <w:bookmarkEnd w:id="62"/>
      <w:r>
        <w:rPr>
          <w:rFonts w:cs="Times New Roman"/>
          <w:color w:val="002060"/>
          <w:sz w:val="28"/>
          <w:szCs w:val="28"/>
        </w:rPr>
        <w:t>. Отражение в сказках народного быта и культуры. Составление плана сказки.</w:t>
      </w:r>
    </w:p>
    <w:p w:rsidR="00C745A7" w:rsidRDefault="00AD1BE5">
      <w:pPr>
        <w:spacing w:line="240" w:lineRule="auto"/>
        <w:ind w:firstLine="600"/>
        <w:rPr>
          <w:rFonts w:cs="Times New Roman"/>
          <w:color w:val="002060"/>
          <w:sz w:val="28"/>
          <w:szCs w:val="28"/>
        </w:rPr>
      </w:pPr>
      <w:r>
        <w:rPr>
          <w:rFonts w:cs="Times New Roman"/>
          <w:i/>
          <w:color w:val="002060"/>
          <w:sz w:val="28"/>
          <w:szCs w:val="28"/>
        </w:rPr>
        <w:t>Круг чтения: народная песня.</w:t>
      </w:r>
      <w:r>
        <w:rPr>
          <w:rFonts w:cs="Times New Roman"/>
          <w:color w:val="002060"/>
          <w:sz w:val="28"/>
          <w:szCs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малые жанры фольклора, русская народная сказка «Иван-царевич и серый волк», былина об Илье Муромце </w:t>
      </w:r>
      <w:bookmarkStart w:id="63" w:name="2d4a2950-b4e9-4f16-a8a6-487d5016001d"/>
      <w:r>
        <w:rPr>
          <w:rFonts w:cs="Times New Roman"/>
          <w:color w:val="002060"/>
          <w:sz w:val="28"/>
          <w:szCs w:val="28"/>
        </w:rPr>
        <w:t>и другие (по выбору)</w:t>
      </w:r>
      <w:bookmarkEnd w:id="63"/>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 xml:space="preserve">Творчество А. С. Пушкина. </w:t>
      </w:r>
      <w:r>
        <w:rPr>
          <w:rFonts w:cs="Times New Roman"/>
          <w:color w:val="002060"/>
          <w:sz w:val="28"/>
          <w:szCs w:val="28"/>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64" w:name="80f00626-952e-41bd-9beb-6d0f5fe1ba6b"/>
      <w:r>
        <w:rPr>
          <w:rFonts w:cs="Times New Roman"/>
          <w:color w:val="002060"/>
          <w:sz w:val="28"/>
          <w:szCs w:val="28"/>
        </w:rPr>
        <w:t>и другие по выбору)</w:t>
      </w:r>
      <w:bookmarkEnd w:id="64"/>
      <w:r>
        <w:rPr>
          <w:rFonts w:cs="Times New Roman"/>
          <w:color w:val="002060"/>
          <w:sz w:val="28"/>
          <w:szCs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65" w:name="db43cb12-75a1-43f5-b252-1995adfd2fff"/>
      <w:r>
        <w:rPr>
          <w:rFonts w:cs="Times New Roman"/>
          <w:color w:val="002060"/>
          <w:sz w:val="28"/>
          <w:szCs w:val="28"/>
        </w:rPr>
        <w:t>и другие (по выбору)</w:t>
      </w:r>
      <w:bookmarkEnd w:id="65"/>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Творчество И. А. Крылова.</w:t>
      </w:r>
      <w:r>
        <w:rPr>
          <w:rFonts w:cs="Times New Roman"/>
          <w:color w:val="002060"/>
          <w:sz w:val="28"/>
          <w:szCs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66" w:name="99ba0051-1be8-4e8f-b0dd-a10143c31c81"/>
      <w:r>
        <w:rPr>
          <w:rFonts w:cs="Times New Roman"/>
          <w:color w:val="002060"/>
          <w:sz w:val="28"/>
          <w:szCs w:val="28"/>
        </w:rPr>
        <w:t>(не менее двух)</w:t>
      </w:r>
      <w:bookmarkEnd w:id="66"/>
      <w:r>
        <w:rPr>
          <w:rFonts w:cs="Times New Roman"/>
          <w:color w:val="002060"/>
          <w:sz w:val="28"/>
          <w:szCs w:val="28"/>
        </w:rPr>
        <w:t xml:space="preserve">: назначение, темы и герои, особенности языка. Явная и скрытая мораль басен. Использование крылатых выражений в речи.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И.А. Крылов «Ворона и Лисица», «Лисица и виноград», «Мартышка и очки» </w:t>
      </w:r>
      <w:bookmarkStart w:id="67" w:name="738a01c7-d12e-4abb-aa19-15d8e09af024"/>
      <w:r>
        <w:rPr>
          <w:rFonts w:cs="Times New Roman"/>
          <w:color w:val="002060"/>
          <w:sz w:val="28"/>
          <w:szCs w:val="28"/>
        </w:rPr>
        <w:t>и другие (по выбору)</w:t>
      </w:r>
      <w:bookmarkEnd w:id="67"/>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Картины природы в произведениях поэтов и писателей ХIХ–ХХ веков</w:t>
      </w:r>
      <w:r>
        <w:rPr>
          <w:rFonts w:cs="Times New Roman"/>
          <w:color w:val="002060"/>
          <w:sz w:val="28"/>
          <w:szCs w:val="28"/>
        </w:rPr>
        <w:t xml:space="preserve">. Лирические произведения как способ передачи чувств людей, автора. Картины природы в произведениях поэтов и писателей </w:t>
      </w:r>
      <w:bookmarkStart w:id="68" w:name="a8556af8-9a03-49c3-b8c8-d0217dccd1c5"/>
      <w:r>
        <w:rPr>
          <w:rFonts w:cs="Times New Roman"/>
          <w:color w:val="002060"/>
          <w:sz w:val="28"/>
          <w:szCs w:val="28"/>
        </w:rPr>
        <w:t>(не менее пяти авторов по выбору)</w:t>
      </w:r>
      <w:bookmarkEnd w:id="68"/>
      <w:r>
        <w:rPr>
          <w:rFonts w:cs="Times New Roman"/>
          <w:color w:val="002060"/>
          <w:sz w:val="28"/>
          <w:szCs w:val="28"/>
        </w:rPr>
        <w:t xml:space="preserve">: </w:t>
      </w:r>
      <w:r>
        <w:rPr>
          <w:rFonts w:cs="Times New Roman"/>
          <w:color w:val="002060"/>
          <w:sz w:val="28"/>
          <w:szCs w:val="28"/>
        </w:rPr>
        <w:lastRenderedPageBreak/>
        <w:t xml:space="preserve">Ф. И. Тютчева, А. А. Фета, А. Н. Майкова, Н. А. Некрасова, А. А. Блока, И. А. Бунина, </w:t>
      </w:r>
      <w:bookmarkStart w:id="69" w:name="236d15e5-7adb-4fc2-919e-678797fd1898"/>
      <w:r>
        <w:rPr>
          <w:rFonts w:cs="Times New Roman"/>
          <w:color w:val="002060"/>
          <w:sz w:val="28"/>
          <w:szCs w:val="28"/>
        </w:rPr>
        <w:t>С. А. Есенина, А. П. Чехова, К. Г. Паустовского и др.</w:t>
      </w:r>
      <w:bookmarkEnd w:id="69"/>
      <w:r>
        <w:rPr>
          <w:rFonts w:cs="Times New Roman"/>
          <w:color w:val="002060"/>
          <w:sz w:val="28"/>
          <w:szCs w:val="28"/>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70" w:name="b39133dd-5b08-4549-a5bd-8bf368254092"/>
      <w:r>
        <w:rPr>
          <w:rFonts w:cs="Times New Roman"/>
          <w:color w:val="002060"/>
          <w:sz w:val="28"/>
          <w:szCs w:val="28"/>
        </w:rPr>
        <w:t>и другие (по выбору)</w:t>
      </w:r>
      <w:bookmarkEnd w:id="70"/>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Творчество Л. Н. Толстого</w:t>
      </w:r>
      <w:r>
        <w:rPr>
          <w:rFonts w:cs="Times New Roman"/>
          <w:color w:val="002060"/>
          <w:sz w:val="28"/>
          <w:szCs w:val="28"/>
        </w:rPr>
        <w:t xml:space="preserve">. Жанровое многообразие произведений Л. Н. Толстого: сказки, рассказы, басни, быль </w:t>
      </w:r>
      <w:bookmarkStart w:id="71" w:name="1a0e8552-8319-44da-b4b7-9c067d7af546"/>
      <w:r>
        <w:rPr>
          <w:rFonts w:cs="Times New Roman"/>
          <w:color w:val="002060"/>
          <w:sz w:val="28"/>
          <w:szCs w:val="28"/>
        </w:rPr>
        <w:t>(не менее трёх произведений)</w:t>
      </w:r>
      <w:bookmarkEnd w:id="71"/>
      <w:r>
        <w:rPr>
          <w:rFonts w:cs="Times New Roman"/>
          <w:color w:val="002060"/>
          <w:sz w:val="28"/>
          <w:szCs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Л.Н. Толстой «Лебеди», «Зайцы», «Прыжок», «Акула» </w:t>
      </w:r>
      <w:bookmarkStart w:id="72" w:name="7bc5c68d-92f5-41d5-9535-d638ea476e3f"/>
      <w:r>
        <w:rPr>
          <w:rFonts w:cs="Times New Roman"/>
          <w:color w:val="002060"/>
          <w:sz w:val="28"/>
          <w:szCs w:val="28"/>
        </w:rPr>
        <w:t>и другие</w:t>
      </w:r>
      <w:bookmarkEnd w:id="72"/>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Литературная сказка.</w:t>
      </w:r>
      <w:r>
        <w:rPr>
          <w:rFonts w:cs="Times New Roman"/>
          <w:color w:val="002060"/>
          <w:sz w:val="28"/>
          <w:szCs w:val="28"/>
        </w:rPr>
        <w:t xml:space="preserve"> Литературная сказка русских писателей </w:t>
      </w:r>
      <w:bookmarkStart w:id="73" w:name="14358877-86a6-40e2-9fb5-58334b8a6e9a"/>
      <w:r>
        <w:rPr>
          <w:rFonts w:cs="Times New Roman"/>
          <w:color w:val="002060"/>
          <w:sz w:val="28"/>
          <w:szCs w:val="28"/>
        </w:rPr>
        <w:t>(не менее двух)</w:t>
      </w:r>
      <w:bookmarkEnd w:id="73"/>
      <w:r>
        <w:rPr>
          <w:rFonts w:cs="Times New Roman"/>
          <w:color w:val="002060"/>
          <w:sz w:val="28"/>
          <w:szCs w:val="28"/>
        </w:rPr>
        <w:t xml:space="preserve">. Круг чтения: произведения В. М. Гаршина, М. Горького, И. С. Соколова-Микитова </w:t>
      </w:r>
      <w:bookmarkStart w:id="74" w:name="c6bf05b5-49bd-40a2-90b7-cfd41b2279a7"/>
      <w:r>
        <w:rPr>
          <w:rFonts w:cs="Times New Roman"/>
          <w:color w:val="002060"/>
          <w:sz w:val="28"/>
          <w:szCs w:val="28"/>
        </w:rPr>
        <w:t>и др.</w:t>
      </w:r>
      <w:bookmarkEnd w:id="74"/>
      <w:r>
        <w:rPr>
          <w:rFonts w:cs="Times New Roman"/>
          <w:color w:val="002060"/>
          <w:sz w:val="28"/>
          <w:szCs w:val="28"/>
        </w:rPr>
        <w:t xml:space="preserve"> Особенности авторских сказок (сюжет, язык, герои). Составление аннотации.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В.М. Гаршин «Лягушка-путешественница», И.С. Соколов-Микитов «Листопадничек», М. Горький «Случай с Евсейкой» </w:t>
      </w:r>
      <w:bookmarkStart w:id="75" w:name="ea02cf5f-d5e4-4b30-812a-1b46ec679534"/>
      <w:r>
        <w:rPr>
          <w:rFonts w:cs="Times New Roman"/>
          <w:color w:val="002060"/>
          <w:sz w:val="28"/>
          <w:szCs w:val="28"/>
        </w:rPr>
        <w:t>и другие (по выбору)</w:t>
      </w:r>
      <w:bookmarkEnd w:id="75"/>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Произведения о взаимоотношениях человека и животных</w:t>
      </w:r>
      <w:r>
        <w:rPr>
          <w:rFonts w:cs="Times New Roman"/>
          <w:color w:val="002060"/>
          <w:sz w:val="28"/>
          <w:szCs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Б.С. Житков «Про обезьянку», К.Г. Паустовский «Барсучий нос», «Кот-ворюга», Д.Н. Мамин-Сибиряк «Приёмыш» </w:t>
      </w:r>
      <w:bookmarkStart w:id="76" w:name="68f21dae-0b2e-4871-b761-be4991ec4878"/>
      <w:r>
        <w:rPr>
          <w:rFonts w:cs="Times New Roman"/>
          <w:color w:val="002060"/>
          <w:sz w:val="28"/>
          <w:szCs w:val="28"/>
        </w:rPr>
        <w:t>и другое (по выбору)</w:t>
      </w:r>
      <w:bookmarkEnd w:id="76"/>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Произведения о детях</w:t>
      </w:r>
      <w:r>
        <w:rPr>
          <w:rFonts w:cs="Times New Roman"/>
          <w:color w:val="002060"/>
          <w:sz w:val="28"/>
          <w:szCs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w:t>
      </w:r>
      <w:r>
        <w:rPr>
          <w:rFonts w:cs="Times New Roman"/>
          <w:color w:val="002060"/>
          <w:sz w:val="28"/>
          <w:szCs w:val="28"/>
        </w:rPr>
        <w:lastRenderedPageBreak/>
        <w:t>внешнего вида и характера. Историческая обстановка как фон создания произведения: судьбы крестьянских детей, дети на войне (</w:t>
      </w:r>
      <w:bookmarkStart w:id="77" w:name="7684134c-2d89-4058-b80b-6ad24d340e2c"/>
      <w:r>
        <w:rPr>
          <w:rFonts w:cs="Times New Roman"/>
          <w:color w:val="002060"/>
          <w:sz w:val="28"/>
          <w:szCs w:val="28"/>
        </w:rPr>
        <w:t>произведения по выбору двух-трёх авторов</w:t>
      </w:r>
      <w:bookmarkEnd w:id="77"/>
      <w:r>
        <w:rPr>
          <w:rFonts w:cs="Times New Roman"/>
          <w:color w:val="002060"/>
          <w:sz w:val="28"/>
          <w:szCs w:val="28"/>
        </w:rPr>
        <w:t>). Основные события сюжета, отношение к ним героев произведения. Оценка нравственных качеств, проявляющихся в военное время.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Л. Пантелеев «На ялике», А. Гайдар «Тимур и его команда» (отрывки), Л. Кассиль </w:t>
      </w:r>
      <w:bookmarkStart w:id="78" w:name="e453ae69-7b50-49e1-850e-5455f39cac3b"/>
      <w:r>
        <w:rPr>
          <w:rFonts w:cs="Times New Roman"/>
          <w:color w:val="002060"/>
          <w:sz w:val="28"/>
          <w:szCs w:val="28"/>
        </w:rPr>
        <w:t>и другие (по выбору)</w:t>
      </w:r>
      <w:bookmarkEnd w:id="78"/>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Юмористические произведения.</w:t>
      </w:r>
      <w:r>
        <w:rPr>
          <w:rFonts w:cs="Times New Roman"/>
          <w:color w:val="002060"/>
          <w:sz w:val="28"/>
          <w:szCs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79" w:name="db307144-10c3-47e0-8f79-b83f6461fd22"/>
      <w:r>
        <w:rPr>
          <w:rFonts w:cs="Times New Roman"/>
          <w:color w:val="002060"/>
          <w:sz w:val="28"/>
          <w:szCs w:val="28"/>
        </w:rPr>
        <w:t>(не менее двух произведений)</w:t>
      </w:r>
      <w:bookmarkEnd w:id="79"/>
      <w:r>
        <w:rPr>
          <w:rFonts w:cs="Times New Roman"/>
          <w:color w:val="002060"/>
          <w:sz w:val="28"/>
          <w:szCs w:val="28"/>
        </w:rPr>
        <w:t xml:space="preserve">: Н. Н. Носов, В.Ю. Драгунский, </w:t>
      </w:r>
      <w:bookmarkStart w:id="80" w:name="cb0fcba1-b7c3-44d2-9bb6-c0a6c9168eca"/>
      <w:r>
        <w:rPr>
          <w:rFonts w:cs="Times New Roman"/>
          <w:color w:val="002060"/>
          <w:sz w:val="28"/>
          <w:szCs w:val="28"/>
        </w:rPr>
        <w:t>М. М. Зощенко и др.</w:t>
      </w:r>
      <w:bookmarkEnd w:id="80"/>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В.Ю. Драгунский «Денискины рассказы» (1-2 произведения), Н.Н. Носов «Весёлая семейка» (1-2 рассказа из цикла) </w:t>
      </w:r>
      <w:bookmarkStart w:id="81" w:name="bfd2c4b6-8e45-47df-8299-90bb4d27aacd"/>
      <w:r>
        <w:rPr>
          <w:rFonts w:cs="Times New Roman"/>
          <w:color w:val="002060"/>
          <w:sz w:val="28"/>
          <w:szCs w:val="28"/>
        </w:rPr>
        <w:t>и другие (по выбору)</w:t>
      </w:r>
      <w:bookmarkEnd w:id="81"/>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Зарубежная литература.</w:t>
      </w:r>
      <w:r>
        <w:rPr>
          <w:rFonts w:cs="Times New Roman"/>
          <w:color w:val="002060"/>
          <w:sz w:val="28"/>
          <w:szCs w:val="28"/>
        </w:rPr>
        <w:t xml:space="preserve"> Круг чтения </w:t>
      </w:r>
      <w:bookmarkStart w:id="82" w:name="3e21f5c4-1001-4583-8489-5f0ba36061b9"/>
      <w:r>
        <w:rPr>
          <w:rFonts w:cs="Times New Roman"/>
          <w:color w:val="002060"/>
          <w:sz w:val="28"/>
          <w:szCs w:val="28"/>
        </w:rPr>
        <w:t>(произведения двух-трёх авторов по выбору):</w:t>
      </w:r>
      <w:bookmarkEnd w:id="82"/>
      <w:r>
        <w:rPr>
          <w:rFonts w:cs="Times New Roman"/>
          <w:color w:val="002060"/>
          <w:sz w:val="28"/>
          <w:szCs w:val="28"/>
        </w:rPr>
        <w:t xml:space="preserve"> литературные сказки Ш. Перро, Х.-К. Андерсена, </w:t>
      </w:r>
      <w:bookmarkStart w:id="83" w:name="f6f542f3-f6cf-4368-a418-eb5d19aa0b2b"/>
      <w:r>
        <w:rPr>
          <w:rFonts w:cs="Times New Roman"/>
          <w:color w:val="002060"/>
          <w:sz w:val="28"/>
          <w:szCs w:val="28"/>
        </w:rPr>
        <w:t>Р. Киплинга.</w:t>
      </w:r>
      <w:bookmarkEnd w:id="83"/>
      <w:r>
        <w:rPr>
          <w:rFonts w:cs="Times New Roman"/>
          <w:color w:val="002060"/>
          <w:sz w:val="28"/>
          <w:szCs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Х.-К. Андерсен «Гадкий утёнок», Ш. Перро «Подарок феи» </w:t>
      </w:r>
      <w:bookmarkStart w:id="84" w:name="0e6b1fdc-e350-43b1-a03c-45387667d39d"/>
      <w:r>
        <w:rPr>
          <w:rFonts w:cs="Times New Roman"/>
          <w:color w:val="002060"/>
          <w:sz w:val="28"/>
          <w:szCs w:val="28"/>
        </w:rPr>
        <w:t>и другие (по выбору)</w:t>
      </w:r>
      <w:bookmarkEnd w:id="84"/>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Библиографическая культура (работа с детской книгой и справочной литературой).</w:t>
      </w:r>
      <w:r>
        <w:rPr>
          <w:rFonts w:cs="Times New Roman"/>
          <w:color w:val="002060"/>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745A7" w:rsidRDefault="00AD1BE5">
      <w:pPr>
        <w:spacing w:line="240" w:lineRule="auto"/>
        <w:ind w:firstLine="600"/>
        <w:rPr>
          <w:rFonts w:cs="Times New Roman"/>
          <w:color w:val="002060"/>
          <w:sz w:val="28"/>
          <w:szCs w:val="28"/>
        </w:rPr>
      </w:pPr>
      <w:r>
        <w:rPr>
          <w:rFonts w:cs="Times New Roman"/>
          <w:i/>
          <w:color w:val="002060"/>
          <w:sz w:val="28"/>
          <w:szCs w:val="28"/>
        </w:rPr>
        <w:t>Базовые логические и исследовательские действия</w:t>
      </w:r>
      <w:r>
        <w:rPr>
          <w:rFonts w:cs="Times New Roman"/>
          <w:color w:val="002060"/>
          <w:sz w:val="28"/>
          <w:szCs w:val="28"/>
        </w:rPr>
        <w:t xml:space="preserve"> как часть познавательных универсальных учебных действий способствуют формированию умений:</w:t>
      </w:r>
    </w:p>
    <w:p w:rsidR="00C745A7" w:rsidRDefault="00AD1BE5">
      <w:pPr>
        <w:numPr>
          <w:ilvl w:val="0"/>
          <w:numId w:val="61"/>
        </w:numPr>
        <w:spacing w:line="240" w:lineRule="auto"/>
        <w:rPr>
          <w:rFonts w:cs="Times New Roman"/>
          <w:color w:val="002060"/>
          <w:sz w:val="28"/>
          <w:szCs w:val="28"/>
        </w:rPr>
      </w:pPr>
      <w:r>
        <w:rPr>
          <w:rFonts w:cs="Times New Roman"/>
          <w:color w:val="002060"/>
          <w:sz w:val="28"/>
          <w:szCs w:val="28"/>
        </w:rPr>
        <w:t>читать доступные по восприятию и небольшие по объёму прозаические и стихотворные произведения (без отметочного оценивания);</w:t>
      </w:r>
    </w:p>
    <w:p w:rsidR="00C745A7" w:rsidRDefault="00AD1BE5">
      <w:pPr>
        <w:numPr>
          <w:ilvl w:val="0"/>
          <w:numId w:val="61"/>
        </w:numPr>
        <w:spacing w:line="240" w:lineRule="auto"/>
        <w:rPr>
          <w:rFonts w:cs="Times New Roman"/>
          <w:color w:val="002060"/>
          <w:sz w:val="28"/>
          <w:szCs w:val="28"/>
        </w:rPr>
      </w:pPr>
      <w:r>
        <w:rPr>
          <w:rFonts w:cs="Times New Roman"/>
          <w:color w:val="002060"/>
          <w:sz w:val="28"/>
          <w:szCs w:val="28"/>
        </w:rPr>
        <w:t>различать сказочные и реалистические, лирические и эпические, народные и авторские произведения;</w:t>
      </w:r>
    </w:p>
    <w:p w:rsidR="00C745A7" w:rsidRDefault="00AD1BE5">
      <w:pPr>
        <w:numPr>
          <w:ilvl w:val="0"/>
          <w:numId w:val="61"/>
        </w:numPr>
        <w:spacing w:line="240" w:lineRule="auto"/>
        <w:rPr>
          <w:rFonts w:cs="Times New Roman"/>
          <w:color w:val="002060"/>
          <w:sz w:val="28"/>
          <w:szCs w:val="28"/>
        </w:rPr>
      </w:pPr>
      <w:r>
        <w:rPr>
          <w:rFonts w:cs="Times New Roman"/>
          <w:color w:val="002060"/>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745A7" w:rsidRDefault="00AD1BE5">
      <w:pPr>
        <w:numPr>
          <w:ilvl w:val="0"/>
          <w:numId w:val="61"/>
        </w:numPr>
        <w:spacing w:line="240" w:lineRule="auto"/>
        <w:rPr>
          <w:rFonts w:cs="Times New Roman"/>
          <w:color w:val="002060"/>
          <w:sz w:val="28"/>
          <w:szCs w:val="28"/>
        </w:rPr>
      </w:pPr>
      <w:r>
        <w:rPr>
          <w:rFonts w:cs="Times New Roman"/>
          <w:color w:val="002060"/>
          <w:sz w:val="28"/>
          <w:szCs w:val="28"/>
        </w:rPr>
        <w:lastRenderedPageBreak/>
        <w:t>конструировать план текста, дополнять и восстанавливать нарушенную последовательность;</w:t>
      </w:r>
    </w:p>
    <w:p w:rsidR="00C745A7" w:rsidRDefault="00AD1BE5">
      <w:pPr>
        <w:numPr>
          <w:ilvl w:val="0"/>
          <w:numId w:val="61"/>
        </w:numPr>
        <w:spacing w:line="240" w:lineRule="auto"/>
        <w:rPr>
          <w:rFonts w:cs="Times New Roman"/>
          <w:color w:val="002060"/>
          <w:sz w:val="28"/>
          <w:szCs w:val="28"/>
        </w:rPr>
      </w:pPr>
      <w:r>
        <w:rPr>
          <w:rFonts w:cs="Times New Roman"/>
          <w:color w:val="002060"/>
          <w:sz w:val="28"/>
          <w:szCs w:val="28"/>
        </w:rPr>
        <w:t>сравнивать произведения, относящиеся к одной теме, но разным жанрам; произведения одного жанра, но разной тематики;</w:t>
      </w:r>
    </w:p>
    <w:p w:rsidR="00C745A7" w:rsidRDefault="00AD1BE5">
      <w:pPr>
        <w:numPr>
          <w:ilvl w:val="0"/>
          <w:numId w:val="61"/>
        </w:numPr>
        <w:spacing w:line="240" w:lineRule="auto"/>
        <w:rPr>
          <w:rFonts w:cs="Times New Roman"/>
          <w:color w:val="002060"/>
          <w:sz w:val="28"/>
          <w:szCs w:val="28"/>
        </w:rPr>
      </w:pPr>
      <w:r>
        <w:rPr>
          <w:rFonts w:cs="Times New Roman"/>
          <w:color w:val="002060"/>
          <w:sz w:val="28"/>
          <w:szCs w:val="28"/>
        </w:rPr>
        <w:t>исследовать текст: находить описания в произведениях разных жанров (портрет, пейзаж, интерьер).</w:t>
      </w:r>
    </w:p>
    <w:p w:rsidR="00C745A7" w:rsidRDefault="00AD1BE5">
      <w:pPr>
        <w:spacing w:line="240" w:lineRule="auto"/>
        <w:ind w:firstLine="600"/>
        <w:rPr>
          <w:rFonts w:cs="Times New Roman"/>
          <w:color w:val="002060"/>
          <w:sz w:val="28"/>
          <w:szCs w:val="28"/>
        </w:rPr>
      </w:pPr>
      <w:r>
        <w:rPr>
          <w:rFonts w:cs="Times New Roman"/>
          <w:i/>
          <w:color w:val="002060"/>
          <w:sz w:val="28"/>
          <w:szCs w:val="28"/>
        </w:rPr>
        <w:t xml:space="preserve">Работа с информацией </w:t>
      </w:r>
      <w:r>
        <w:rPr>
          <w:rFonts w:cs="Times New Roman"/>
          <w:color w:val="002060"/>
          <w:sz w:val="28"/>
          <w:szCs w:val="28"/>
        </w:rPr>
        <w:t>как часть познавательных универсальных учебных действий способствуют формированию умений:</w:t>
      </w:r>
    </w:p>
    <w:p w:rsidR="00C745A7" w:rsidRDefault="00AD1BE5">
      <w:pPr>
        <w:numPr>
          <w:ilvl w:val="0"/>
          <w:numId w:val="62"/>
        </w:numPr>
        <w:spacing w:line="240" w:lineRule="auto"/>
        <w:rPr>
          <w:rFonts w:cs="Times New Roman"/>
          <w:color w:val="002060"/>
          <w:sz w:val="28"/>
          <w:szCs w:val="28"/>
        </w:rPr>
      </w:pPr>
      <w:r>
        <w:rPr>
          <w:rFonts w:cs="Times New Roman"/>
          <w:color w:val="002060"/>
          <w:sz w:val="28"/>
          <w:szCs w:val="28"/>
        </w:rPr>
        <w:t>сравнивать информацию словесную (текст), графическую или изобразительную (иллюстрация), звуковую (музыкальное произведение);</w:t>
      </w:r>
    </w:p>
    <w:p w:rsidR="00C745A7" w:rsidRDefault="00AD1BE5">
      <w:pPr>
        <w:numPr>
          <w:ilvl w:val="0"/>
          <w:numId w:val="62"/>
        </w:numPr>
        <w:spacing w:line="240" w:lineRule="auto"/>
        <w:rPr>
          <w:rFonts w:cs="Times New Roman"/>
          <w:color w:val="002060"/>
          <w:sz w:val="28"/>
          <w:szCs w:val="28"/>
        </w:rPr>
      </w:pPr>
      <w:r>
        <w:rPr>
          <w:rFonts w:cs="Times New Roman"/>
          <w:color w:val="002060"/>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745A7" w:rsidRDefault="00AD1BE5">
      <w:pPr>
        <w:numPr>
          <w:ilvl w:val="0"/>
          <w:numId w:val="62"/>
        </w:numPr>
        <w:spacing w:line="240" w:lineRule="auto"/>
        <w:rPr>
          <w:rFonts w:cs="Times New Roman"/>
          <w:color w:val="002060"/>
          <w:sz w:val="28"/>
          <w:szCs w:val="28"/>
        </w:rPr>
      </w:pPr>
      <w:r>
        <w:rPr>
          <w:rFonts w:cs="Times New Roman"/>
          <w:color w:val="002060"/>
          <w:sz w:val="28"/>
          <w:szCs w:val="28"/>
        </w:rPr>
        <w:t>выбирать книгу в библиотеке в соответствии с учебной задачей; составлять аннотацию.</w:t>
      </w:r>
    </w:p>
    <w:p w:rsidR="00C745A7" w:rsidRDefault="00AD1BE5">
      <w:pPr>
        <w:spacing w:line="240" w:lineRule="auto"/>
        <w:ind w:firstLine="600"/>
        <w:rPr>
          <w:rFonts w:cs="Times New Roman"/>
          <w:color w:val="002060"/>
          <w:sz w:val="28"/>
          <w:szCs w:val="28"/>
        </w:rPr>
      </w:pPr>
      <w:r>
        <w:rPr>
          <w:rFonts w:cs="Times New Roman"/>
          <w:i/>
          <w:color w:val="002060"/>
          <w:sz w:val="28"/>
          <w:szCs w:val="28"/>
        </w:rPr>
        <w:t>Коммуникативные универсальные учебные действия</w:t>
      </w:r>
      <w:r>
        <w:rPr>
          <w:rFonts w:cs="Times New Roman"/>
          <w:color w:val="002060"/>
          <w:sz w:val="28"/>
          <w:szCs w:val="28"/>
        </w:rPr>
        <w:t xml:space="preserve"> способствуют формированию умений:</w:t>
      </w:r>
    </w:p>
    <w:p w:rsidR="00C745A7" w:rsidRDefault="00AD1BE5">
      <w:pPr>
        <w:numPr>
          <w:ilvl w:val="0"/>
          <w:numId w:val="63"/>
        </w:numPr>
        <w:spacing w:line="240" w:lineRule="auto"/>
        <w:rPr>
          <w:rFonts w:cs="Times New Roman"/>
          <w:color w:val="002060"/>
          <w:sz w:val="28"/>
          <w:szCs w:val="28"/>
        </w:rPr>
      </w:pPr>
      <w:r>
        <w:rPr>
          <w:rFonts w:cs="Times New Roman"/>
          <w:color w:val="002060"/>
          <w:sz w:val="28"/>
          <w:szCs w:val="28"/>
        </w:rPr>
        <w:t>читать текст с разными интонациями, передавая своё отношение к событиям, героям произведения;</w:t>
      </w:r>
    </w:p>
    <w:p w:rsidR="00C745A7" w:rsidRDefault="00AD1BE5">
      <w:pPr>
        <w:numPr>
          <w:ilvl w:val="0"/>
          <w:numId w:val="63"/>
        </w:numPr>
        <w:spacing w:line="240" w:lineRule="auto"/>
        <w:rPr>
          <w:rFonts w:cs="Times New Roman"/>
          <w:color w:val="002060"/>
          <w:sz w:val="28"/>
          <w:szCs w:val="28"/>
        </w:rPr>
      </w:pPr>
      <w:r>
        <w:rPr>
          <w:rFonts w:cs="Times New Roman"/>
          <w:color w:val="002060"/>
          <w:sz w:val="28"/>
          <w:szCs w:val="28"/>
        </w:rPr>
        <w:t>формулировать вопросы по основным событиям текста;</w:t>
      </w:r>
    </w:p>
    <w:p w:rsidR="00C745A7" w:rsidRDefault="00AD1BE5">
      <w:pPr>
        <w:numPr>
          <w:ilvl w:val="0"/>
          <w:numId w:val="63"/>
        </w:numPr>
        <w:spacing w:line="240" w:lineRule="auto"/>
        <w:rPr>
          <w:rFonts w:cs="Times New Roman"/>
          <w:color w:val="002060"/>
          <w:sz w:val="28"/>
          <w:szCs w:val="28"/>
        </w:rPr>
      </w:pPr>
      <w:r>
        <w:rPr>
          <w:rFonts w:cs="Times New Roman"/>
          <w:color w:val="002060"/>
          <w:sz w:val="28"/>
          <w:szCs w:val="28"/>
        </w:rPr>
        <w:t>пересказывать текст (подробно, выборочно, с изменением лица);</w:t>
      </w:r>
    </w:p>
    <w:p w:rsidR="00C745A7" w:rsidRDefault="00AD1BE5">
      <w:pPr>
        <w:numPr>
          <w:ilvl w:val="0"/>
          <w:numId w:val="63"/>
        </w:numPr>
        <w:spacing w:line="240" w:lineRule="auto"/>
        <w:rPr>
          <w:rFonts w:cs="Times New Roman"/>
          <w:color w:val="002060"/>
          <w:sz w:val="28"/>
          <w:szCs w:val="28"/>
        </w:rPr>
      </w:pPr>
      <w:r>
        <w:rPr>
          <w:rFonts w:cs="Times New Roman"/>
          <w:color w:val="002060"/>
          <w:sz w:val="28"/>
          <w:szCs w:val="28"/>
        </w:rPr>
        <w:t>выразительно исполнять стихотворное произведение, создавая соответствующее настроение;</w:t>
      </w:r>
    </w:p>
    <w:p w:rsidR="00C745A7" w:rsidRDefault="00AD1BE5">
      <w:pPr>
        <w:numPr>
          <w:ilvl w:val="0"/>
          <w:numId w:val="63"/>
        </w:numPr>
        <w:spacing w:line="240" w:lineRule="auto"/>
        <w:rPr>
          <w:rFonts w:cs="Times New Roman"/>
          <w:color w:val="002060"/>
          <w:sz w:val="28"/>
          <w:szCs w:val="28"/>
        </w:rPr>
      </w:pPr>
      <w:r>
        <w:rPr>
          <w:rFonts w:cs="Times New Roman"/>
          <w:color w:val="002060"/>
          <w:sz w:val="28"/>
          <w:szCs w:val="28"/>
        </w:rPr>
        <w:t>сочинять простые истории (сказки, рассказы) по аналогии.</w:t>
      </w:r>
    </w:p>
    <w:p w:rsidR="00C745A7" w:rsidRDefault="00AD1BE5">
      <w:pPr>
        <w:spacing w:line="240" w:lineRule="auto"/>
        <w:ind w:firstLine="600"/>
        <w:rPr>
          <w:rFonts w:cs="Times New Roman"/>
          <w:color w:val="002060"/>
          <w:sz w:val="28"/>
          <w:szCs w:val="28"/>
        </w:rPr>
      </w:pPr>
      <w:r>
        <w:rPr>
          <w:rFonts w:cs="Times New Roman"/>
          <w:i/>
          <w:color w:val="002060"/>
          <w:sz w:val="28"/>
          <w:szCs w:val="28"/>
        </w:rPr>
        <w:t>Регулятивные универсальные учебные</w:t>
      </w:r>
      <w:r>
        <w:rPr>
          <w:rFonts w:cs="Times New Roman"/>
          <w:color w:val="002060"/>
          <w:sz w:val="28"/>
          <w:szCs w:val="28"/>
        </w:rPr>
        <w:t xml:space="preserve"> способствуют формированию умений:</w:t>
      </w:r>
    </w:p>
    <w:p w:rsidR="00C745A7" w:rsidRDefault="00AD1BE5">
      <w:pPr>
        <w:numPr>
          <w:ilvl w:val="0"/>
          <w:numId w:val="64"/>
        </w:numPr>
        <w:spacing w:line="240" w:lineRule="auto"/>
        <w:rPr>
          <w:rFonts w:cs="Times New Roman"/>
          <w:color w:val="002060"/>
          <w:sz w:val="28"/>
          <w:szCs w:val="28"/>
        </w:rPr>
      </w:pPr>
      <w:r>
        <w:rPr>
          <w:rFonts w:cs="Times New Roman"/>
          <w:color w:val="002060"/>
          <w:sz w:val="28"/>
          <w:szCs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745A7" w:rsidRDefault="00AD1BE5">
      <w:pPr>
        <w:numPr>
          <w:ilvl w:val="0"/>
          <w:numId w:val="64"/>
        </w:numPr>
        <w:spacing w:line="240" w:lineRule="auto"/>
        <w:rPr>
          <w:rFonts w:cs="Times New Roman"/>
          <w:color w:val="002060"/>
          <w:sz w:val="28"/>
          <w:szCs w:val="28"/>
        </w:rPr>
      </w:pPr>
      <w:r>
        <w:rPr>
          <w:rFonts w:cs="Times New Roman"/>
          <w:color w:val="002060"/>
          <w:sz w:val="28"/>
          <w:szCs w:val="28"/>
        </w:rPr>
        <w:t>оценивать качество своего восприятия текста на слух;</w:t>
      </w:r>
    </w:p>
    <w:p w:rsidR="00C745A7" w:rsidRDefault="00AD1BE5">
      <w:pPr>
        <w:numPr>
          <w:ilvl w:val="0"/>
          <w:numId w:val="64"/>
        </w:numPr>
        <w:spacing w:line="240" w:lineRule="auto"/>
        <w:rPr>
          <w:rFonts w:cs="Times New Roman"/>
          <w:color w:val="002060"/>
          <w:sz w:val="28"/>
          <w:szCs w:val="28"/>
        </w:rPr>
      </w:pPr>
      <w:r>
        <w:rPr>
          <w:rFonts w:cs="Times New Roman"/>
          <w:color w:val="002060"/>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745A7" w:rsidRDefault="00AD1BE5">
      <w:pPr>
        <w:spacing w:line="240" w:lineRule="auto"/>
        <w:ind w:firstLine="600"/>
        <w:rPr>
          <w:rFonts w:cs="Times New Roman"/>
          <w:color w:val="002060"/>
          <w:sz w:val="28"/>
          <w:szCs w:val="28"/>
        </w:rPr>
      </w:pPr>
      <w:r>
        <w:rPr>
          <w:rFonts w:cs="Times New Roman"/>
          <w:i/>
          <w:color w:val="002060"/>
          <w:sz w:val="28"/>
          <w:szCs w:val="28"/>
        </w:rPr>
        <w:t>Совместная деятельность</w:t>
      </w:r>
      <w:r>
        <w:rPr>
          <w:rFonts w:cs="Times New Roman"/>
          <w:color w:val="002060"/>
          <w:sz w:val="28"/>
          <w:szCs w:val="28"/>
        </w:rPr>
        <w:t xml:space="preserve"> способствует формированию умений:</w:t>
      </w:r>
    </w:p>
    <w:p w:rsidR="00C745A7" w:rsidRDefault="00AD1BE5">
      <w:pPr>
        <w:numPr>
          <w:ilvl w:val="0"/>
          <w:numId w:val="65"/>
        </w:numPr>
        <w:spacing w:line="240" w:lineRule="auto"/>
        <w:rPr>
          <w:rFonts w:cs="Times New Roman"/>
          <w:color w:val="002060"/>
          <w:sz w:val="28"/>
          <w:szCs w:val="28"/>
        </w:rPr>
      </w:pPr>
      <w:r>
        <w:rPr>
          <w:rFonts w:cs="Times New Roman"/>
          <w:color w:val="002060"/>
          <w:sz w:val="28"/>
          <w:szCs w:val="28"/>
        </w:rPr>
        <w:t>участвовать в совместной деятельности: выполнять роли лидера, подчинённого, соблюдать равноправие и дружелюбие;</w:t>
      </w:r>
    </w:p>
    <w:p w:rsidR="00C745A7" w:rsidRDefault="00AD1BE5">
      <w:pPr>
        <w:numPr>
          <w:ilvl w:val="0"/>
          <w:numId w:val="65"/>
        </w:numPr>
        <w:spacing w:line="240" w:lineRule="auto"/>
        <w:rPr>
          <w:rFonts w:cs="Times New Roman"/>
          <w:color w:val="002060"/>
          <w:sz w:val="28"/>
          <w:szCs w:val="28"/>
        </w:rPr>
      </w:pPr>
      <w:r>
        <w:rPr>
          <w:rFonts w:cs="Times New Roman"/>
          <w:color w:val="002060"/>
          <w:sz w:val="28"/>
          <w:szCs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745A7" w:rsidRDefault="00AD1BE5">
      <w:pPr>
        <w:numPr>
          <w:ilvl w:val="0"/>
          <w:numId w:val="65"/>
        </w:numPr>
        <w:spacing w:line="240" w:lineRule="auto"/>
        <w:rPr>
          <w:rFonts w:cs="Times New Roman"/>
          <w:color w:val="002060"/>
          <w:sz w:val="28"/>
          <w:szCs w:val="28"/>
        </w:rPr>
      </w:pPr>
      <w:r>
        <w:rPr>
          <w:rFonts w:cs="Times New Roman"/>
          <w:color w:val="002060"/>
          <w:sz w:val="28"/>
          <w:szCs w:val="28"/>
        </w:rPr>
        <w:lastRenderedPageBreak/>
        <w:t>осуществлять взаимопомощь, проявлять ответственность при выполнении своей части работы, оценивать свой вклад в общее дело.</w:t>
      </w:r>
    </w:p>
    <w:p w:rsidR="00C745A7" w:rsidRDefault="00AD1BE5">
      <w:pPr>
        <w:spacing w:line="240" w:lineRule="auto"/>
        <w:ind w:firstLine="600"/>
        <w:rPr>
          <w:rFonts w:cs="Times New Roman"/>
          <w:color w:val="002060"/>
          <w:sz w:val="28"/>
          <w:szCs w:val="28"/>
        </w:rPr>
      </w:pPr>
      <w:r>
        <w:rPr>
          <w:rFonts w:cs="Times New Roman"/>
          <w:b/>
          <w:color w:val="002060"/>
          <w:sz w:val="28"/>
          <w:szCs w:val="28"/>
        </w:rPr>
        <w:t>4 КЛАСС</w:t>
      </w:r>
    </w:p>
    <w:p w:rsidR="00C745A7" w:rsidRDefault="00AD1BE5">
      <w:pPr>
        <w:spacing w:line="240" w:lineRule="auto"/>
        <w:ind w:firstLine="600"/>
        <w:rPr>
          <w:rFonts w:cs="Times New Roman"/>
          <w:color w:val="002060"/>
          <w:sz w:val="28"/>
          <w:szCs w:val="28"/>
        </w:rPr>
      </w:pPr>
      <w:r>
        <w:rPr>
          <w:rFonts w:cs="Times New Roman"/>
          <w:i/>
          <w:color w:val="002060"/>
          <w:sz w:val="28"/>
          <w:szCs w:val="28"/>
        </w:rPr>
        <w:t>О Родине, героические страницы истории.</w:t>
      </w:r>
      <w:r>
        <w:rPr>
          <w:rFonts w:cs="Times New Roman"/>
          <w:color w:val="002060"/>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85" w:name="e723ba6f-ad13-4eb9-88fb-092822236b1d"/>
      <w:r>
        <w:rPr>
          <w:rFonts w:cs="Times New Roman"/>
          <w:color w:val="002060"/>
          <w:sz w:val="28"/>
          <w:szCs w:val="28"/>
        </w:rPr>
        <w:t>и др.</w:t>
      </w:r>
      <w:bookmarkEnd w:id="85"/>
      <w:r>
        <w:rPr>
          <w:rFonts w:cs="Times New Roman"/>
          <w:color w:val="002060"/>
          <w:sz w:val="28"/>
          <w:szCs w:val="28"/>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C745A7" w:rsidRDefault="00AD1BE5">
      <w:pPr>
        <w:spacing w:line="240" w:lineRule="auto"/>
        <w:ind w:firstLine="600"/>
        <w:rPr>
          <w:rFonts w:cs="Times New Roman"/>
          <w:color w:val="002060"/>
          <w:sz w:val="28"/>
          <w:szCs w:val="28"/>
        </w:rPr>
      </w:pPr>
      <w:r>
        <w:rPr>
          <w:rFonts w:cs="Times New Roman"/>
          <w:i/>
          <w:color w:val="002060"/>
          <w:sz w:val="28"/>
          <w:szCs w:val="28"/>
        </w:rPr>
        <w:t>Круг чтения</w:t>
      </w:r>
      <w:r>
        <w:rPr>
          <w:rFonts w:cs="Times New Roman"/>
          <w:color w:val="002060"/>
          <w:sz w:val="28"/>
          <w:szCs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86" w:name="127f14ef-247e-4055-acfd-bc40c4be0ca9"/>
      <w:r>
        <w:rPr>
          <w:rFonts w:cs="Times New Roman"/>
          <w:color w:val="002060"/>
          <w:sz w:val="28"/>
          <w:szCs w:val="28"/>
        </w:rPr>
        <w:t>(1-2 рассказа военно-исторической тематики) и другие (по выбору).</w:t>
      </w:r>
      <w:bookmarkEnd w:id="86"/>
    </w:p>
    <w:p w:rsidR="00C745A7" w:rsidRDefault="00AD1BE5">
      <w:pPr>
        <w:spacing w:line="240" w:lineRule="auto"/>
        <w:ind w:firstLine="600"/>
        <w:rPr>
          <w:rFonts w:cs="Times New Roman"/>
          <w:color w:val="002060"/>
          <w:sz w:val="28"/>
          <w:szCs w:val="28"/>
        </w:rPr>
      </w:pPr>
      <w:r>
        <w:rPr>
          <w:rFonts w:cs="Times New Roman"/>
          <w:i/>
          <w:color w:val="002060"/>
          <w:sz w:val="28"/>
          <w:szCs w:val="28"/>
        </w:rPr>
        <w:t>Фольклор (устное народное творчество)</w:t>
      </w:r>
      <w:r>
        <w:rPr>
          <w:rFonts w:cs="Times New Roman"/>
          <w:color w:val="002060"/>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C745A7" w:rsidRDefault="00AD1BE5">
      <w:pPr>
        <w:spacing w:line="240" w:lineRule="auto"/>
        <w:ind w:firstLine="600"/>
        <w:rPr>
          <w:rFonts w:cs="Times New Roman"/>
          <w:color w:val="002060"/>
          <w:sz w:val="28"/>
          <w:szCs w:val="28"/>
        </w:rPr>
      </w:pPr>
      <w:r>
        <w:rPr>
          <w:rFonts w:cs="Times New Roman"/>
          <w:i/>
          <w:color w:val="002060"/>
          <w:sz w:val="28"/>
          <w:szCs w:val="28"/>
        </w:rPr>
        <w:t>Круг чтения</w:t>
      </w:r>
      <w:r>
        <w:rPr>
          <w:rFonts w:cs="Times New Roman"/>
          <w:color w:val="002060"/>
          <w:sz w:val="28"/>
          <w:szCs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произведения малых жанров фольклора, народные сказки </w:t>
      </w:r>
      <w:bookmarkStart w:id="87" w:name="13ed692d-f68b-4ab7-9394-065d0e010e2b"/>
      <w:r>
        <w:rPr>
          <w:rFonts w:cs="Times New Roman"/>
          <w:color w:val="002060"/>
          <w:sz w:val="28"/>
          <w:szCs w:val="28"/>
        </w:rPr>
        <w:t>(2-3 сказки по выбору)</w:t>
      </w:r>
      <w:bookmarkEnd w:id="87"/>
      <w:r>
        <w:rPr>
          <w:rFonts w:cs="Times New Roman"/>
          <w:color w:val="002060"/>
          <w:sz w:val="28"/>
          <w:szCs w:val="28"/>
        </w:rPr>
        <w:t xml:space="preserve">, сказки народов России </w:t>
      </w:r>
      <w:bookmarkStart w:id="88" w:name="88e382a1-4742-44f3-be40-3355538b7bf0"/>
      <w:r>
        <w:rPr>
          <w:rFonts w:cs="Times New Roman"/>
          <w:color w:val="002060"/>
          <w:sz w:val="28"/>
          <w:szCs w:val="28"/>
        </w:rPr>
        <w:t>(2-3 сказки по выбору)</w:t>
      </w:r>
      <w:bookmarkEnd w:id="88"/>
      <w:r>
        <w:rPr>
          <w:rFonts w:cs="Times New Roman"/>
          <w:color w:val="002060"/>
          <w:sz w:val="28"/>
          <w:szCs w:val="28"/>
        </w:rPr>
        <w:t xml:space="preserve">, былины из цикла об Илье Муромце, Алёше Поповиче, Добрыне Никитиче </w:t>
      </w:r>
      <w:bookmarkStart w:id="89" w:name="65d9a5fc-cfbc-4c38-8800-4fae49f12f66"/>
      <w:r>
        <w:rPr>
          <w:rFonts w:cs="Times New Roman"/>
          <w:color w:val="002060"/>
          <w:sz w:val="28"/>
          <w:szCs w:val="28"/>
        </w:rPr>
        <w:t>(1-2 по выбору)</w:t>
      </w:r>
      <w:bookmarkEnd w:id="89"/>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lastRenderedPageBreak/>
        <w:t xml:space="preserve">Творчество А. С. Пушкина. </w:t>
      </w:r>
      <w:r>
        <w:rPr>
          <w:rFonts w:cs="Times New Roman"/>
          <w:color w:val="002060"/>
          <w:sz w:val="28"/>
          <w:szCs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А.С. Пушкин «Сказка о мёртвой царевне и о семи богатырях», «Няне», «Осень» (отрывки), «Зимняя дорога» </w:t>
      </w:r>
      <w:bookmarkStart w:id="90" w:name="d4959437-1f52-4e04-ad5c-5e5962b220a9"/>
      <w:r>
        <w:rPr>
          <w:rFonts w:cs="Times New Roman"/>
          <w:color w:val="002060"/>
          <w:sz w:val="28"/>
          <w:szCs w:val="28"/>
        </w:rPr>
        <w:t>и другие</w:t>
      </w:r>
      <w:bookmarkEnd w:id="90"/>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 xml:space="preserve">Творчество И. А. Крылова. </w:t>
      </w:r>
      <w:r>
        <w:rPr>
          <w:rFonts w:cs="Times New Roman"/>
          <w:color w:val="002060"/>
          <w:sz w:val="28"/>
          <w:szCs w:val="28"/>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91" w:name="f6b74d8a-3a68-456b-9560-c1d56f3a7703"/>
      <w:r>
        <w:rPr>
          <w:rFonts w:cs="Times New Roman"/>
          <w:color w:val="002060"/>
          <w:sz w:val="28"/>
          <w:szCs w:val="28"/>
        </w:rPr>
        <w:t>(не менее трёх)</w:t>
      </w:r>
      <w:bookmarkEnd w:id="91"/>
      <w:r>
        <w:rPr>
          <w:rFonts w:cs="Times New Roman"/>
          <w:color w:val="002060"/>
          <w:sz w:val="28"/>
          <w:szCs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Крылов И.А. «Стрекоза и муравей», «Квартет», И.И. Хемницер «Стрекоза», Л.Н. Толстой «Стрекоза и муравьи» </w:t>
      </w:r>
      <w:bookmarkStart w:id="92" w:name="fb9c6b46-90e6-44d3-98e5-d86df8a78f70"/>
      <w:r>
        <w:rPr>
          <w:rFonts w:cs="Times New Roman"/>
          <w:color w:val="002060"/>
          <w:sz w:val="28"/>
          <w:szCs w:val="28"/>
        </w:rPr>
        <w:t>и другие</w:t>
      </w:r>
      <w:bookmarkEnd w:id="92"/>
      <w:r>
        <w:rPr>
          <w:rFonts w:cs="Times New Roman"/>
          <w:color w:val="002060"/>
          <w:sz w:val="28"/>
          <w:szCs w:val="28"/>
        </w:rPr>
        <w:t xml:space="preserve">. </w:t>
      </w:r>
    </w:p>
    <w:p w:rsidR="00C745A7" w:rsidRDefault="00AD1BE5">
      <w:pPr>
        <w:spacing w:line="240" w:lineRule="auto"/>
        <w:ind w:firstLine="600"/>
        <w:rPr>
          <w:rFonts w:cs="Times New Roman"/>
          <w:color w:val="002060"/>
          <w:sz w:val="28"/>
          <w:szCs w:val="28"/>
        </w:rPr>
      </w:pPr>
      <w:r>
        <w:rPr>
          <w:rFonts w:cs="Times New Roman"/>
          <w:i/>
          <w:color w:val="002060"/>
          <w:sz w:val="28"/>
          <w:szCs w:val="28"/>
        </w:rPr>
        <w:t>Творчество М. Ю. Лермонтова</w:t>
      </w:r>
      <w:r>
        <w:rPr>
          <w:rFonts w:cs="Times New Roman"/>
          <w:color w:val="002060"/>
          <w:sz w:val="28"/>
          <w:szCs w:val="28"/>
        </w:rPr>
        <w:t xml:space="preserve">. Круг чтения: лирические произведения М. Ю. Лермонтова </w:t>
      </w:r>
      <w:bookmarkStart w:id="93" w:name="8753b9aa-1497-4d8a-9925-78a7378ffdc6"/>
      <w:r>
        <w:rPr>
          <w:rFonts w:cs="Times New Roman"/>
          <w:color w:val="002060"/>
          <w:sz w:val="28"/>
          <w:szCs w:val="28"/>
        </w:rPr>
        <w:t>(не менее трёх)</w:t>
      </w:r>
      <w:bookmarkEnd w:id="93"/>
      <w:r>
        <w:rPr>
          <w:rFonts w:cs="Times New Roman"/>
          <w:color w:val="002060"/>
          <w:sz w:val="28"/>
          <w:szCs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М.Ю. Лермонтов «Утёс», «Парус», «Москва, Москва! …Люблю тебя как сын…» </w:t>
      </w:r>
      <w:bookmarkStart w:id="94" w:name="a3acb784-465c-47f9-a1a9-55fd03aefdd7"/>
      <w:r>
        <w:rPr>
          <w:rFonts w:cs="Times New Roman"/>
          <w:color w:val="002060"/>
          <w:sz w:val="28"/>
          <w:szCs w:val="28"/>
        </w:rPr>
        <w:t>и другие</w:t>
      </w:r>
      <w:bookmarkEnd w:id="94"/>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Литературная сказка.</w:t>
      </w:r>
      <w:r>
        <w:rPr>
          <w:rFonts w:cs="Times New Roman"/>
          <w:color w:val="002060"/>
          <w:sz w:val="28"/>
          <w:szCs w:val="28"/>
        </w:rPr>
        <w:t xml:space="preserve"> Тематика авторских стихотворных сказок </w:t>
      </w:r>
      <w:bookmarkStart w:id="95" w:name="c485f24c-ccf6-4a4b-a332-12b0e9bda1ee"/>
      <w:r>
        <w:rPr>
          <w:rFonts w:cs="Times New Roman"/>
          <w:color w:val="002060"/>
          <w:sz w:val="28"/>
          <w:szCs w:val="28"/>
        </w:rPr>
        <w:t>(две-три по выбору)</w:t>
      </w:r>
      <w:bookmarkEnd w:id="95"/>
      <w:r>
        <w:rPr>
          <w:rFonts w:cs="Times New Roman"/>
          <w:color w:val="002060"/>
          <w:sz w:val="28"/>
          <w:szCs w:val="28"/>
        </w:rPr>
        <w:t xml:space="preserve">. Герои литературных сказок (произведения П. П. Ершова, П. П. Бажова, С. Т. Аксакова, С. Я. Маршака </w:t>
      </w:r>
      <w:bookmarkStart w:id="96" w:name="b696e61f-1fed-496e-b40a-891403c8acb0"/>
      <w:r>
        <w:rPr>
          <w:rFonts w:cs="Times New Roman"/>
          <w:color w:val="002060"/>
          <w:sz w:val="28"/>
          <w:szCs w:val="28"/>
        </w:rPr>
        <w:t>и др.</w:t>
      </w:r>
      <w:bookmarkEnd w:id="96"/>
      <w:r>
        <w:rPr>
          <w:rFonts w:cs="Times New Roman"/>
          <w:color w:val="002060"/>
          <w:sz w:val="28"/>
          <w:szCs w:val="28"/>
        </w:rPr>
        <w:t>). Связь литературной сказки с фольклорной: народная речь – особенность авторской сказки. Иллюстрации в сказке: назначение, особенности.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П.П. Бажов «Серебряное копытце», П.П. Ершов «Конёк-Горбунок», С.Т. Аксаков «Аленький цветочек» </w:t>
      </w:r>
      <w:bookmarkStart w:id="97" w:name="bf3989dc-2faf-4749-85de-63cc4f5b6c7f"/>
      <w:r>
        <w:rPr>
          <w:rFonts w:cs="Times New Roman"/>
          <w:color w:val="002060"/>
          <w:sz w:val="28"/>
          <w:szCs w:val="28"/>
        </w:rPr>
        <w:t>и другие</w:t>
      </w:r>
      <w:bookmarkEnd w:id="97"/>
      <w:r>
        <w:rPr>
          <w:rFonts w:cs="Times New Roman"/>
          <w:color w:val="002060"/>
          <w:sz w:val="28"/>
          <w:szCs w:val="28"/>
        </w:rPr>
        <w:t xml:space="preserve">. </w:t>
      </w:r>
    </w:p>
    <w:p w:rsidR="00C745A7" w:rsidRDefault="00AD1BE5">
      <w:pPr>
        <w:spacing w:line="240" w:lineRule="auto"/>
        <w:ind w:firstLine="600"/>
        <w:rPr>
          <w:rFonts w:cs="Times New Roman"/>
          <w:color w:val="002060"/>
          <w:sz w:val="28"/>
          <w:szCs w:val="28"/>
        </w:rPr>
      </w:pPr>
      <w:r>
        <w:rPr>
          <w:rFonts w:cs="Times New Roman"/>
          <w:i/>
          <w:color w:val="002060"/>
          <w:sz w:val="28"/>
          <w:szCs w:val="28"/>
        </w:rPr>
        <w:t>Картины природы в творчестве поэтов и писателей ХIХ– ХХ веков</w:t>
      </w:r>
      <w:r>
        <w:rPr>
          <w:rFonts w:cs="Times New Roman"/>
          <w:color w:val="002060"/>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98" w:name="05556173-ef49-42c0-b650-76e818c52f73"/>
      <w:r>
        <w:rPr>
          <w:rFonts w:cs="Times New Roman"/>
          <w:color w:val="002060"/>
          <w:sz w:val="28"/>
          <w:szCs w:val="28"/>
        </w:rPr>
        <w:t>(не менее пяти авторов по выбору)</w:t>
      </w:r>
      <w:bookmarkEnd w:id="98"/>
      <w:r>
        <w:rPr>
          <w:rFonts w:cs="Times New Roman"/>
          <w:color w:val="002060"/>
          <w:sz w:val="28"/>
          <w:szCs w:val="28"/>
        </w:rPr>
        <w:t xml:space="preserve">: В. А. Жуковский, И.С. Никитин, Е. А. Баратынский, Ф. И. Тютчев, А. А. Фет, </w:t>
      </w:r>
      <w:bookmarkStart w:id="99" w:name="10df2cc6-7eaf-452a-be27-c403590473e7"/>
      <w:r>
        <w:rPr>
          <w:rFonts w:cs="Times New Roman"/>
          <w:color w:val="002060"/>
          <w:sz w:val="28"/>
          <w:szCs w:val="28"/>
        </w:rPr>
        <w:t>Н. А. Некрасов, И. А. Бунин, А. А. Блок, К. Д. Бальмонт и др.</w:t>
      </w:r>
      <w:bookmarkEnd w:id="99"/>
      <w:r>
        <w:rPr>
          <w:rFonts w:cs="Times New Roman"/>
          <w:color w:val="002060"/>
          <w:sz w:val="28"/>
          <w:szCs w:val="28"/>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В.А. Жуковский «Загадка», И.С. Никитин «В синем небе плывут над полями…», Ф.И. Тютчев «Как неожиданно и ярко», А.А. </w:t>
      </w:r>
      <w:r>
        <w:rPr>
          <w:rFonts w:cs="Times New Roman"/>
          <w:color w:val="002060"/>
          <w:sz w:val="28"/>
          <w:szCs w:val="28"/>
        </w:rPr>
        <w:lastRenderedPageBreak/>
        <w:t xml:space="preserve">Фет «Весенний дождь», Е.А. Баратынский «Весна, весна! Как воздух чист», И.А. Бунин «Листопад» (отрывки) </w:t>
      </w:r>
      <w:bookmarkStart w:id="100" w:name="81524b2d-8972-479d-bbde-dc24af398f71"/>
      <w:r>
        <w:rPr>
          <w:rFonts w:cs="Times New Roman"/>
          <w:color w:val="002060"/>
          <w:sz w:val="28"/>
          <w:szCs w:val="28"/>
        </w:rPr>
        <w:t>и другие (по выбору).</w:t>
      </w:r>
      <w:bookmarkEnd w:id="100"/>
    </w:p>
    <w:p w:rsidR="00C745A7" w:rsidRDefault="00AD1BE5">
      <w:pPr>
        <w:spacing w:line="240" w:lineRule="auto"/>
        <w:ind w:firstLine="600"/>
        <w:rPr>
          <w:rFonts w:cs="Times New Roman"/>
          <w:color w:val="002060"/>
          <w:sz w:val="28"/>
          <w:szCs w:val="28"/>
        </w:rPr>
      </w:pPr>
      <w:r>
        <w:rPr>
          <w:rFonts w:cs="Times New Roman"/>
          <w:i/>
          <w:color w:val="002060"/>
          <w:sz w:val="28"/>
          <w:szCs w:val="28"/>
        </w:rPr>
        <w:t>Творчество Л. Н. Толстого</w:t>
      </w:r>
      <w:r>
        <w:rPr>
          <w:rFonts w:cs="Times New Roman"/>
          <w:color w:val="002060"/>
          <w:sz w:val="28"/>
          <w:szCs w:val="28"/>
        </w:rPr>
        <w:t xml:space="preserve">. Круг чтения </w:t>
      </w:r>
      <w:bookmarkStart w:id="101" w:name="8bd46c4b-5995-4a73-9b20-d9c86c3c5312"/>
      <w:r>
        <w:rPr>
          <w:rFonts w:cs="Times New Roman"/>
          <w:color w:val="002060"/>
          <w:sz w:val="28"/>
          <w:szCs w:val="28"/>
        </w:rPr>
        <w:t>(не менее трёх произведений)</w:t>
      </w:r>
      <w:bookmarkEnd w:id="101"/>
      <w:r>
        <w:rPr>
          <w:rFonts w:cs="Times New Roman"/>
          <w:color w:val="002060"/>
          <w:sz w:val="28"/>
          <w:szCs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Л.Н. Толстой «Детство» (отдельные главы), «Русак», «Черепаха» </w:t>
      </w:r>
      <w:bookmarkStart w:id="102" w:name="7dfac43d-95d1-4f1a-9ef0-dd2e363e5574"/>
      <w:r>
        <w:rPr>
          <w:rFonts w:cs="Times New Roman"/>
          <w:color w:val="002060"/>
          <w:sz w:val="28"/>
          <w:szCs w:val="28"/>
        </w:rPr>
        <w:t>и другие (по выбору)</w:t>
      </w:r>
      <w:bookmarkEnd w:id="102"/>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Произведения о животных и родной природе.</w:t>
      </w:r>
      <w:r>
        <w:rPr>
          <w:rFonts w:cs="Times New Roman"/>
          <w:color w:val="002060"/>
          <w:sz w:val="28"/>
          <w:szCs w:val="28"/>
        </w:rPr>
        <w:t xml:space="preserve"> Взаимоотношения человека и животных, защита и охрана природы – тема произведений литературы. Круг чтения </w:t>
      </w:r>
      <w:bookmarkStart w:id="103" w:name="6b7a4d8f-0c10-4499-8b29-96f966374409"/>
      <w:r>
        <w:rPr>
          <w:rFonts w:cs="Times New Roman"/>
          <w:color w:val="002060"/>
          <w:sz w:val="28"/>
          <w:szCs w:val="28"/>
        </w:rPr>
        <w:t>(не менее трёх авторов)</w:t>
      </w:r>
      <w:bookmarkEnd w:id="103"/>
      <w:r>
        <w:rPr>
          <w:rFonts w:cs="Times New Roman"/>
          <w:color w:val="002060"/>
          <w:sz w:val="28"/>
          <w:szCs w:val="28"/>
        </w:rPr>
        <w:t xml:space="preserve">: на примере произведений В. П. Астафьева, М. М. Пришвина, С.А. Есенина, </w:t>
      </w:r>
      <w:bookmarkStart w:id="104" w:name="2404cae9-2aea-4be9-9c14-d1f2464ae947"/>
      <w:r>
        <w:rPr>
          <w:rFonts w:cs="Times New Roman"/>
          <w:color w:val="002060"/>
          <w:sz w:val="28"/>
          <w:szCs w:val="28"/>
        </w:rPr>
        <w:t>А. И. Куприна, К. Г. Паустовского, Ю. И. Коваля и др.</w:t>
      </w:r>
      <w:bookmarkEnd w:id="104"/>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В.П. Астафьев «Капалуха», М.М. Пришвин «Выскочка», С.А. Есенин «Лебёдушка» </w:t>
      </w:r>
      <w:bookmarkStart w:id="105" w:name="32f573be-918d-43d1-9ae6-41e22d8f0125"/>
      <w:r>
        <w:rPr>
          <w:rFonts w:cs="Times New Roman"/>
          <w:color w:val="002060"/>
          <w:sz w:val="28"/>
          <w:szCs w:val="28"/>
        </w:rPr>
        <w:t>и другие (по выбору).</w:t>
      </w:r>
      <w:bookmarkEnd w:id="105"/>
    </w:p>
    <w:p w:rsidR="00C745A7" w:rsidRDefault="00AD1BE5">
      <w:pPr>
        <w:spacing w:line="240" w:lineRule="auto"/>
        <w:ind w:firstLine="600"/>
        <w:rPr>
          <w:rFonts w:cs="Times New Roman"/>
          <w:color w:val="002060"/>
          <w:sz w:val="28"/>
          <w:szCs w:val="28"/>
        </w:rPr>
      </w:pPr>
      <w:r>
        <w:rPr>
          <w:rFonts w:cs="Times New Roman"/>
          <w:i/>
          <w:color w:val="002060"/>
          <w:sz w:val="28"/>
          <w:szCs w:val="28"/>
        </w:rPr>
        <w:t>Произведения о детях</w:t>
      </w:r>
      <w:r>
        <w:rPr>
          <w:rFonts w:cs="Times New Roman"/>
          <w:color w:val="002060"/>
          <w:sz w:val="28"/>
          <w:szCs w:val="28"/>
        </w:rPr>
        <w:t xml:space="preserve">. Тематика произведений о детях, их жизни, играх и занятиях, взаимоотношениях со взрослыми и сверстниками </w:t>
      </w:r>
      <w:bookmarkStart w:id="106" w:name="af055e7a-930d-4d71-860c-0ef134e8808b"/>
      <w:r>
        <w:rPr>
          <w:rFonts w:cs="Times New Roman"/>
          <w:color w:val="002060"/>
          <w:sz w:val="28"/>
          <w:szCs w:val="28"/>
        </w:rPr>
        <w:t>(на примере произведений не менее трёх авторов)</w:t>
      </w:r>
      <w:bookmarkEnd w:id="106"/>
      <w:r>
        <w:rPr>
          <w:rFonts w:cs="Times New Roman"/>
          <w:color w:val="002060"/>
          <w:sz w:val="28"/>
          <w:szCs w:val="28"/>
        </w:rPr>
        <w:t xml:space="preserve">: А. П. Чехова, Н. Г. Гарина-Михайловского, М.М. Зощенко, К.Г.Паустовский, </w:t>
      </w:r>
      <w:bookmarkStart w:id="107" w:name="7725f3ac-90cc-4ff9-a933-5f2500765865"/>
      <w:r>
        <w:rPr>
          <w:rFonts w:cs="Times New Roman"/>
          <w:color w:val="002060"/>
          <w:sz w:val="28"/>
          <w:szCs w:val="28"/>
        </w:rPr>
        <w:t>Б. С. Житкова, В. В. Крапивина и др.</w:t>
      </w:r>
      <w:bookmarkEnd w:id="107"/>
      <w:r>
        <w:rPr>
          <w:rFonts w:cs="Times New Roman"/>
          <w:color w:val="002060"/>
          <w:sz w:val="28"/>
          <w:szCs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А.П. Чехов «Мальчики», Н.Г. Гарин-Михайловский «Детство Тёмы» (отдельные главы), М.М. Зощенко «О Лёньке и Миньке» </w:t>
      </w:r>
      <w:bookmarkStart w:id="108" w:name="b11b7b7c-b734-4b90-8e59-61db21edb4cb"/>
      <w:r>
        <w:rPr>
          <w:rFonts w:cs="Times New Roman"/>
          <w:color w:val="002060"/>
          <w:sz w:val="28"/>
          <w:szCs w:val="28"/>
        </w:rPr>
        <w:t>(1-2 рассказа из цикла)</w:t>
      </w:r>
      <w:bookmarkEnd w:id="108"/>
      <w:r>
        <w:rPr>
          <w:rFonts w:cs="Times New Roman"/>
          <w:color w:val="002060"/>
          <w:sz w:val="28"/>
          <w:szCs w:val="28"/>
        </w:rPr>
        <w:t>, К.Г. Паустовский «Корзина с еловыми шишками» и другие.</w:t>
      </w:r>
    </w:p>
    <w:p w:rsidR="00C745A7" w:rsidRDefault="00AD1BE5">
      <w:pPr>
        <w:spacing w:line="240" w:lineRule="auto"/>
        <w:ind w:firstLine="600"/>
        <w:rPr>
          <w:rFonts w:cs="Times New Roman"/>
          <w:color w:val="002060"/>
          <w:sz w:val="28"/>
          <w:szCs w:val="28"/>
        </w:rPr>
      </w:pPr>
      <w:r>
        <w:rPr>
          <w:rFonts w:cs="Times New Roman"/>
          <w:i/>
          <w:color w:val="002060"/>
          <w:sz w:val="28"/>
          <w:szCs w:val="28"/>
        </w:rPr>
        <w:t>Пьеса.</w:t>
      </w:r>
      <w:r>
        <w:rPr>
          <w:rFonts w:cs="Times New Roman"/>
          <w:color w:val="002060"/>
          <w:sz w:val="28"/>
          <w:szCs w:val="28"/>
        </w:rPr>
        <w:t xml:space="preserve"> Знакомство с новым жанром – пьесой-сказкой. Пьеса – произведение литературы и театрального искусства </w:t>
      </w:r>
      <w:bookmarkStart w:id="109" w:name="37501a53-492c-457b-bba5-1c42b6cc6631"/>
      <w:r>
        <w:rPr>
          <w:rFonts w:cs="Times New Roman"/>
          <w:color w:val="002060"/>
          <w:sz w:val="28"/>
          <w:szCs w:val="28"/>
        </w:rPr>
        <w:t>(одна по выбору)</w:t>
      </w:r>
      <w:bookmarkEnd w:id="109"/>
      <w:r>
        <w:rPr>
          <w:rFonts w:cs="Times New Roman"/>
          <w:color w:val="002060"/>
          <w:sz w:val="28"/>
          <w:szCs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С.Я. Маршак «Двенадцать месяцев» и другие. </w:t>
      </w:r>
    </w:p>
    <w:p w:rsidR="00C745A7" w:rsidRDefault="00AD1BE5">
      <w:pPr>
        <w:spacing w:line="240" w:lineRule="auto"/>
        <w:ind w:firstLine="600"/>
        <w:rPr>
          <w:rFonts w:cs="Times New Roman"/>
          <w:color w:val="002060"/>
          <w:sz w:val="28"/>
          <w:szCs w:val="28"/>
        </w:rPr>
      </w:pPr>
      <w:r>
        <w:rPr>
          <w:rFonts w:cs="Times New Roman"/>
          <w:i/>
          <w:color w:val="002060"/>
          <w:sz w:val="28"/>
          <w:szCs w:val="28"/>
        </w:rPr>
        <w:t>Юмористические произведения.</w:t>
      </w:r>
      <w:r>
        <w:rPr>
          <w:rFonts w:cs="Times New Roman"/>
          <w:color w:val="002060"/>
          <w:sz w:val="28"/>
          <w:szCs w:val="28"/>
        </w:rPr>
        <w:t xml:space="preserve"> Круг чтения </w:t>
      </w:r>
      <w:bookmarkStart w:id="110" w:name="75d9e905-0ed8-4b64-8f23-d12494003dd9"/>
      <w:r>
        <w:rPr>
          <w:rFonts w:cs="Times New Roman"/>
          <w:color w:val="002060"/>
          <w:sz w:val="28"/>
          <w:szCs w:val="28"/>
        </w:rPr>
        <w:t>(не менее двух произведений по выбору):</w:t>
      </w:r>
      <w:bookmarkEnd w:id="110"/>
      <w:r>
        <w:rPr>
          <w:rFonts w:cs="Times New Roman"/>
          <w:color w:val="002060"/>
          <w:sz w:val="28"/>
          <w:szCs w:val="28"/>
        </w:rPr>
        <w:t xml:space="preserve"> юмористические произведения на примере рассказов В. Ю. Драгунского, Н. Н. Носова, </w:t>
      </w:r>
      <w:bookmarkStart w:id="111" w:name="861c58cd-2b62-48ca-aee2-cbc0aff1d663"/>
      <w:r>
        <w:rPr>
          <w:rFonts w:cs="Times New Roman"/>
          <w:color w:val="002060"/>
          <w:sz w:val="28"/>
          <w:szCs w:val="28"/>
        </w:rPr>
        <w:t>М. М. Зощенко, В. В. Голявкина</w:t>
      </w:r>
      <w:bookmarkEnd w:id="111"/>
      <w:r>
        <w:rPr>
          <w:rFonts w:cs="Times New Roman"/>
          <w:color w:val="002060"/>
          <w:sz w:val="28"/>
          <w:szCs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 xml:space="preserve">Произведения для чтения: В.Ю. Драгунский «Денискины рассказы» </w:t>
      </w:r>
      <w:bookmarkStart w:id="112" w:name="3833d43d-9952-42a0-80a6-c982261f81f0"/>
      <w:r>
        <w:rPr>
          <w:rFonts w:cs="Times New Roman"/>
          <w:color w:val="002060"/>
          <w:sz w:val="28"/>
          <w:szCs w:val="28"/>
        </w:rPr>
        <w:t>(1-2 произведения по выбору)</w:t>
      </w:r>
      <w:bookmarkEnd w:id="112"/>
      <w:r>
        <w:rPr>
          <w:rFonts w:cs="Times New Roman"/>
          <w:color w:val="002060"/>
          <w:sz w:val="28"/>
          <w:szCs w:val="28"/>
        </w:rPr>
        <w:t xml:space="preserve">, Н.Н. Носов «Витя Малеев в школе и дома» (отдельные главы) </w:t>
      </w:r>
      <w:bookmarkStart w:id="113" w:name="6717adc8-7d22-4c8b-8e0f-ca68d49678b4"/>
      <w:r>
        <w:rPr>
          <w:rFonts w:cs="Times New Roman"/>
          <w:color w:val="002060"/>
          <w:sz w:val="28"/>
          <w:szCs w:val="28"/>
        </w:rPr>
        <w:t>и другие</w:t>
      </w:r>
      <w:bookmarkEnd w:id="113"/>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Зарубежная литература</w:t>
      </w:r>
      <w:r>
        <w:rPr>
          <w:rFonts w:cs="Times New Roman"/>
          <w:color w:val="002060"/>
          <w:sz w:val="28"/>
          <w:szCs w:val="28"/>
        </w:rPr>
        <w:t xml:space="preserve">. Расширение круга чтения произведений зарубежных писателей. Литературные сказки Х.-К. Андерсена, </w:t>
      </w:r>
      <w:bookmarkStart w:id="114" w:name="0570ee0c-c095-4bdf-be12-0c3444ad3bbe"/>
      <w:r>
        <w:rPr>
          <w:rFonts w:cs="Times New Roman"/>
          <w:color w:val="002060"/>
          <w:sz w:val="28"/>
          <w:szCs w:val="28"/>
        </w:rPr>
        <w:t>Ш. Перро, братьев Гримм и др. (по выбору)</w:t>
      </w:r>
      <w:bookmarkEnd w:id="114"/>
      <w:r>
        <w:rPr>
          <w:rFonts w:cs="Times New Roman"/>
          <w:color w:val="002060"/>
          <w:sz w:val="28"/>
          <w:szCs w:val="28"/>
        </w:rPr>
        <w:t xml:space="preserve">. Приключенческая литература: произведения Дж. Свифта, Марка Твена.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115" w:name="7eaefd21-9d80-4380-a4c5-7fbfbc886408"/>
      <w:r>
        <w:rPr>
          <w:rFonts w:cs="Times New Roman"/>
          <w:color w:val="002060"/>
          <w:sz w:val="28"/>
          <w:szCs w:val="28"/>
        </w:rPr>
        <w:t>и другие (по выбору)</w:t>
      </w:r>
      <w:bookmarkEnd w:id="115"/>
      <w:r>
        <w:rPr>
          <w:rFonts w:cs="Times New Roman"/>
          <w:color w:val="002060"/>
          <w:sz w:val="28"/>
          <w:szCs w:val="28"/>
        </w:rPr>
        <w:t>.</w:t>
      </w:r>
    </w:p>
    <w:p w:rsidR="00C745A7" w:rsidRDefault="00AD1BE5">
      <w:pPr>
        <w:spacing w:line="240" w:lineRule="auto"/>
        <w:ind w:firstLine="600"/>
        <w:rPr>
          <w:rFonts w:cs="Times New Roman"/>
          <w:color w:val="002060"/>
          <w:sz w:val="28"/>
          <w:szCs w:val="28"/>
        </w:rPr>
      </w:pPr>
      <w:r>
        <w:rPr>
          <w:rFonts w:cs="Times New Roman"/>
          <w:i/>
          <w:color w:val="002060"/>
          <w:sz w:val="28"/>
          <w:szCs w:val="28"/>
        </w:rPr>
        <w:t>Библиографическая культура (работа с детской книгой и справочной литературой)</w:t>
      </w:r>
      <w:r>
        <w:rPr>
          <w:rFonts w:cs="Times New Roman"/>
          <w:color w:val="002060"/>
          <w:sz w:val="28"/>
          <w:szCs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745A7" w:rsidRDefault="00AD1BE5">
      <w:pPr>
        <w:spacing w:line="240" w:lineRule="auto"/>
        <w:ind w:firstLine="600"/>
        <w:rPr>
          <w:rFonts w:cs="Times New Roman"/>
          <w:color w:val="002060"/>
          <w:sz w:val="28"/>
          <w:szCs w:val="28"/>
        </w:rPr>
      </w:pPr>
      <w:r>
        <w:rPr>
          <w:rFonts w:cs="Times New Roman"/>
          <w:color w:val="002060"/>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745A7" w:rsidRDefault="00AD1BE5">
      <w:pPr>
        <w:numPr>
          <w:ilvl w:val="0"/>
          <w:numId w:val="66"/>
        </w:numPr>
        <w:spacing w:line="240" w:lineRule="auto"/>
        <w:rPr>
          <w:rFonts w:cs="Times New Roman"/>
          <w:color w:val="002060"/>
          <w:sz w:val="28"/>
          <w:szCs w:val="28"/>
        </w:rPr>
      </w:pPr>
      <w:r>
        <w:rPr>
          <w:rFonts w:cs="Times New Roman"/>
          <w:color w:val="00206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745A7" w:rsidRDefault="00AD1BE5">
      <w:pPr>
        <w:numPr>
          <w:ilvl w:val="0"/>
          <w:numId w:val="66"/>
        </w:numPr>
        <w:spacing w:line="240" w:lineRule="auto"/>
        <w:rPr>
          <w:rFonts w:cs="Times New Roman"/>
          <w:color w:val="002060"/>
          <w:sz w:val="28"/>
          <w:szCs w:val="28"/>
        </w:rPr>
      </w:pPr>
      <w:r>
        <w:rPr>
          <w:rFonts w:cs="Times New Roman"/>
          <w:color w:val="002060"/>
          <w:sz w:val="28"/>
          <w:szCs w:val="28"/>
        </w:rPr>
        <w:t>читать про себя (молча), оценивать своё чтение с точки зрения понимания и запоминания текста;</w:t>
      </w:r>
    </w:p>
    <w:p w:rsidR="00C745A7" w:rsidRDefault="00AD1BE5">
      <w:pPr>
        <w:numPr>
          <w:ilvl w:val="0"/>
          <w:numId w:val="66"/>
        </w:numPr>
        <w:spacing w:line="240" w:lineRule="auto"/>
        <w:rPr>
          <w:rFonts w:cs="Times New Roman"/>
          <w:color w:val="002060"/>
          <w:sz w:val="28"/>
          <w:szCs w:val="28"/>
        </w:rPr>
      </w:pPr>
      <w:r>
        <w:rPr>
          <w:rFonts w:cs="Times New Roman"/>
          <w:color w:val="002060"/>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745A7" w:rsidRDefault="00AD1BE5">
      <w:pPr>
        <w:numPr>
          <w:ilvl w:val="0"/>
          <w:numId w:val="66"/>
        </w:numPr>
        <w:spacing w:line="240" w:lineRule="auto"/>
        <w:rPr>
          <w:rFonts w:cs="Times New Roman"/>
          <w:color w:val="002060"/>
          <w:sz w:val="28"/>
          <w:szCs w:val="28"/>
        </w:rPr>
      </w:pPr>
      <w:r>
        <w:rPr>
          <w:rFonts w:cs="Times New Roman"/>
          <w:color w:val="002060"/>
          <w:sz w:val="28"/>
          <w:szCs w:val="28"/>
        </w:rPr>
        <w:t xml:space="preserve">характеризовать героя и давать оценку его поступкам; </w:t>
      </w:r>
    </w:p>
    <w:p w:rsidR="00C745A7" w:rsidRDefault="00AD1BE5">
      <w:pPr>
        <w:numPr>
          <w:ilvl w:val="0"/>
          <w:numId w:val="66"/>
        </w:numPr>
        <w:spacing w:line="240" w:lineRule="auto"/>
        <w:rPr>
          <w:rFonts w:cs="Times New Roman"/>
          <w:color w:val="002060"/>
          <w:sz w:val="28"/>
          <w:szCs w:val="28"/>
        </w:rPr>
      </w:pPr>
      <w:r>
        <w:rPr>
          <w:rFonts w:cs="Times New Roman"/>
          <w:color w:val="002060"/>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745A7" w:rsidRDefault="00AD1BE5">
      <w:pPr>
        <w:numPr>
          <w:ilvl w:val="0"/>
          <w:numId w:val="66"/>
        </w:numPr>
        <w:spacing w:line="240" w:lineRule="auto"/>
        <w:rPr>
          <w:rFonts w:cs="Times New Roman"/>
          <w:color w:val="002060"/>
          <w:sz w:val="28"/>
          <w:szCs w:val="28"/>
        </w:rPr>
      </w:pPr>
      <w:r>
        <w:rPr>
          <w:rFonts w:cs="Times New Roman"/>
          <w:color w:val="002060"/>
          <w:sz w:val="28"/>
          <w:szCs w:val="28"/>
        </w:rPr>
        <w:t>составлять план (вопросный, номинативный, цитатный) текста, дополнять и восстанавливать нарушенную последовательность;</w:t>
      </w:r>
    </w:p>
    <w:p w:rsidR="00C745A7" w:rsidRDefault="00AD1BE5">
      <w:pPr>
        <w:numPr>
          <w:ilvl w:val="0"/>
          <w:numId w:val="66"/>
        </w:numPr>
        <w:spacing w:line="240" w:lineRule="auto"/>
        <w:rPr>
          <w:rFonts w:cs="Times New Roman"/>
          <w:color w:val="002060"/>
          <w:sz w:val="28"/>
          <w:szCs w:val="28"/>
        </w:rPr>
      </w:pPr>
      <w:r>
        <w:rPr>
          <w:rFonts w:cs="Times New Roman"/>
          <w:color w:val="002060"/>
          <w:sz w:val="28"/>
          <w:szCs w:val="28"/>
        </w:rPr>
        <w:t xml:space="preserve">исследовать текст: находить средства художественной выразительности (сравнение, эпитет, олицетворение, метафора), описания в произведениях </w:t>
      </w:r>
      <w:r>
        <w:rPr>
          <w:rFonts w:cs="Times New Roman"/>
          <w:color w:val="002060"/>
          <w:sz w:val="28"/>
          <w:szCs w:val="28"/>
        </w:rPr>
        <w:lastRenderedPageBreak/>
        <w:t>разных жанров (пейзаж, интерьер), выявлять особенности стихотворного текста (ритм, рифма, строфа).</w:t>
      </w:r>
    </w:p>
    <w:p w:rsidR="00C745A7" w:rsidRDefault="00AD1BE5">
      <w:pPr>
        <w:spacing w:line="240" w:lineRule="auto"/>
        <w:ind w:firstLine="600"/>
        <w:rPr>
          <w:rFonts w:cs="Times New Roman"/>
          <w:color w:val="002060"/>
          <w:sz w:val="28"/>
          <w:szCs w:val="28"/>
        </w:rPr>
      </w:pPr>
      <w:r>
        <w:rPr>
          <w:rFonts w:cs="Times New Roman"/>
          <w:color w:val="002060"/>
          <w:sz w:val="28"/>
          <w:szCs w:val="28"/>
        </w:rPr>
        <w:t>Работа с информацией как часть познавательных универсальных учебных действий способствуют формированию умений:</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использовать справочную информацию для получения дополнительной информации в соответствии с учебной задачей;</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характеризовать книгу по её элементам (обложка, оглавление, аннотация, предисловие, иллюстрации, примечания и другое);</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выбирать книгу в библиотеке в соответствии с учебной задачей; составлять аннотацию.</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Коммуникативные универсальные учебные действия способствуют формированию умений:</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соблюдать правила речевого этикета в учебном диалоге, отвечать и задавать вопросы к учебным и художественным текстам;</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пересказывать текст в соответствии с учебной задачей;</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рассказывать о тематике детской литературы, о любимом писателе и его произведениях;</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оценивать мнение авторов о героях и своё отношение к ним;</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использовать элементы импровизации при исполнении фольклорных произведений;</w:t>
      </w:r>
    </w:p>
    <w:p w:rsidR="00C745A7" w:rsidRDefault="00AD1BE5">
      <w:pPr>
        <w:numPr>
          <w:ilvl w:val="0"/>
          <w:numId w:val="67"/>
        </w:numPr>
        <w:spacing w:line="240" w:lineRule="auto"/>
        <w:rPr>
          <w:rFonts w:cs="Times New Roman"/>
          <w:color w:val="002060"/>
          <w:sz w:val="28"/>
          <w:szCs w:val="28"/>
        </w:rPr>
      </w:pPr>
      <w:r>
        <w:rPr>
          <w:rFonts w:cs="Times New Roman"/>
          <w:color w:val="002060"/>
          <w:sz w:val="28"/>
          <w:szCs w:val="28"/>
        </w:rPr>
        <w:t>сочинять небольшие тексты повествовательного и описательного характера по наблюдениям, на заданную тему.</w:t>
      </w:r>
    </w:p>
    <w:p w:rsidR="00C745A7" w:rsidRDefault="00AD1BE5">
      <w:pPr>
        <w:spacing w:line="240" w:lineRule="auto"/>
        <w:ind w:firstLine="600"/>
        <w:rPr>
          <w:rFonts w:cs="Times New Roman"/>
          <w:color w:val="002060"/>
          <w:sz w:val="28"/>
          <w:szCs w:val="28"/>
        </w:rPr>
      </w:pPr>
      <w:r>
        <w:rPr>
          <w:rFonts w:cs="Times New Roman"/>
          <w:color w:val="002060"/>
          <w:sz w:val="28"/>
          <w:szCs w:val="28"/>
        </w:rPr>
        <w:t>Регулятивные универсальные учебные способствуют формированию умений:</w:t>
      </w:r>
    </w:p>
    <w:p w:rsidR="00C745A7" w:rsidRDefault="00AD1BE5">
      <w:pPr>
        <w:numPr>
          <w:ilvl w:val="0"/>
          <w:numId w:val="68"/>
        </w:numPr>
        <w:spacing w:line="240" w:lineRule="auto"/>
        <w:rPr>
          <w:rFonts w:cs="Times New Roman"/>
          <w:color w:val="002060"/>
          <w:sz w:val="28"/>
          <w:szCs w:val="28"/>
        </w:rPr>
      </w:pPr>
      <w:r>
        <w:rPr>
          <w:rFonts w:cs="Times New Roman"/>
          <w:color w:val="002060"/>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C745A7" w:rsidRDefault="00AD1BE5">
      <w:pPr>
        <w:numPr>
          <w:ilvl w:val="0"/>
          <w:numId w:val="68"/>
        </w:numPr>
        <w:spacing w:line="240" w:lineRule="auto"/>
        <w:rPr>
          <w:rFonts w:cs="Times New Roman"/>
          <w:color w:val="002060"/>
          <w:sz w:val="28"/>
          <w:szCs w:val="28"/>
        </w:rPr>
      </w:pPr>
      <w:r>
        <w:rPr>
          <w:rFonts w:cs="Times New Roman"/>
          <w:color w:val="002060"/>
          <w:sz w:val="28"/>
          <w:szCs w:val="28"/>
        </w:rPr>
        <w:t>определять цель выразительного исполнения и работы с текстом;</w:t>
      </w:r>
    </w:p>
    <w:p w:rsidR="00C745A7" w:rsidRDefault="00AD1BE5">
      <w:pPr>
        <w:numPr>
          <w:ilvl w:val="0"/>
          <w:numId w:val="68"/>
        </w:numPr>
        <w:spacing w:line="240" w:lineRule="auto"/>
        <w:rPr>
          <w:rFonts w:cs="Times New Roman"/>
          <w:color w:val="002060"/>
          <w:sz w:val="28"/>
          <w:szCs w:val="28"/>
        </w:rPr>
      </w:pPr>
      <w:r>
        <w:rPr>
          <w:rFonts w:cs="Times New Roman"/>
          <w:color w:val="002060"/>
          <w:sz w:val="28"/>
          <w:szCs w:val="28"/>
        </w:rPr>
        <w:t>оценивать выступление (своё и одноклассников) с точки зрения передачи настроения, особенностей произведения и героев;</w:t>
      </w:r>
    </w:p>
    <w:p w:rsidR="00C745A7" w:rsidRDefault="00AD1BE5">
      <w:pPr>
        <w:numPr>
          <w:ilvl w:val="0"/>
          <w:numId w:val="68"/>
        </w:numPr>
        <w:spacing w:line="240" w:lineRule="auto"/>
        <w:rPr>
          <w:rFonts w:cs="Times New Roman"/>
          <w:color w:val="002060"/>
          <w:sz w:val="28"/>
          <w:szCs w:val="28"/>
        </w:rPr>
      </w:pPr>
      <w:r>
        <w:rPr>
          <w:rFonts w:cs="Times New Roman"/>
          <w:color w:val="002060"/>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745A7" w:rsidRDefault="00AD1BE5">
      <w:pPr>
        <w:spacing w:line="240" w:lineRule="auto"/>
        <w:ind w:firstLine="600"/>
        <w:rPr>
          <w:rFonts w:cs="Times New Roman"/>
          <w:color w:val="002060"/>
          <w:sz w:val="28"/>
          <w:szCs w:val="28"/>
        </w:rPr>
      </w:pPr>
      <w:r>
        <w:rPr>
          <w:rFonts w:cs="Times New Roman"/>
          <w:color w:val="002060"/>
          <w:sz w:val="28"/>
          <w:szCs w:val="28"/>
        </w:rPr>
        <w:t>Совместная деятельность способствует формированию умений:</w:t>
      </w:r>
    </w:p>
    <w:p w:rsidR="00C745A7" w:rsidRDefault="00AD1BE5">
      <w:pPr>
        <w:numPr>
          <w:ilvl w:val="0"/>
          <w:numId w:val="69"/>
        </w:numPr>
        <w:spacing w:line="240" w:lineRule="auto"/>
        <w:rPr>
          <w:rFonts w:cs="Times New Roman"/>
          <w:color w:val="002060"/>
          <w:sz w:val="28"/>
          <w:szCs w:val="28"/>
        </w:rPr>
      </w:pPr>
      <w:r>
        <w:rPr>
          <w:rFonts w:cs="Times New Roman"/>
          <w:color w:val="002060"/>
          <w:sz w:val="28"/>
          <w:szCs w:val="28"/>
        </w:rPr>
        <w:t>участвовать в театрализованной деятельности: инсценировании и драматизации (читать по ролям, разыгрывать сценки);</w:t>
      </w:r>
    </w:p>
    <w:p w:rsidR="00C745A7" w:rsidRDefault="00AD1BE5">
      <w:pPr>
        <w:numPr>
          <w:ilvl w:val="0"/>
          <w:numId w:val="69"/>
        </w:numPr>
        <w:spacing w:line="240" w:lineRule="auto"/>
        <w:rPr>
          <w:rFonts w:cs="Times New Roman"/>
          <w:color w:val="002060"/>
          <w:sz w:val="28"/>
          <w:szCs w:val="28"/>
        </w:rPr>
      </w:pPr>
      <w:r>
        <w:rPr>
          <w:rFonts w:cs="Times New Roman"/>
          <w:color w:val="002060"/>
          <w:sz w:val="28"/>
          <w:szCs w:val="28"/>
        </w:rPr>
        <w:t>соблюдать правила взаимодействия;</w:t>
      </w:r>
    </w:p>
    <w:p w:rsidR="00C745A7" w:rsidRDefault="00AD1BE5">
      <w:pPr>
        <w:numPr>
          <w:ilvl w:val="0"/>
          <w:numId w:val="69"/>
        </w:numPr>
        <w:spacing w:line="240" w:lineRule="auto"/>
        <w:rPr>
          <w:rFonts w:cs="Times New Roman"/>
          <w:color w:val="002060"/>
          <w:sz w:val="28"/>
          <w:szCs w:val="28"/>
        </w:rPr>
      </w:pPr>
      <w:r>
        <w:rPr>
          <w:rFonts w:cs="Times New Roman"/>
          <w:color w:val="002060"/>
          <w:sz w:val="28"/>
          <w:szCs w:val="28"/>
        </w:rPr>
        <w:t>ответственно относиться к своим обязанностям в процессе совместной деятельности, оценивать свой вклад в общее дело.</w:t>
      </w:r>
    </w:p>
    <w:p w:rsidR="00C745A7" w:rsidRDefault="00AD1BE5">
      <w:pPr>
        <w:spacing w:line="240" w:lineRule="auto"/>
        <w:ind w:left="120"/>
        <w:rPr>
          <w:rFonts w:cs="Times New Roman"/>
          <w:color w:val="002060"/>
          <w:sz w:val="28"/>
          <w:szCs w:val="28"/>
        </w:rPr>
      </w:pPr>
      <w:hyperlink w:anchor="_ftnref1">
        <w:r>
          <w:rPr>
            <w:rFonts w:cs="Times New Roman"/>
            <w:color w:val="002060"/>
            <w:sz w:val="28"/>
            <w:szCs w:val="28"/>
            <w:u w:val="single"/>
          </w:rPr>
          <w:t>#_ftnref1</w:t>
        </w:r>
      </w:hyperlink>
      <w:r>
        <w:rPr>
          <w:rFonts w:cs="Times New Roman"/>
          <w:color w:val="002060"/>
          <w:sz w:val="28"/>
          <w:szCs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w:t>
      </w:r>
      <w:r>
        <w:rPr>
          <w:rFonts w:cs="Times New Roman"/>
          <w:color w:val="002060"/>
          <w:sz w:val="28"/>
          <w:szCs w:val="28"/>
        </w:rPr>
        <w:lastRenderedPageBreak/>
        <w:t>остальное содержание прописывается в рабочей программе предмета «Русский язык».</w:t>
      </w:r>
    </w:p>
    <w:p w:rsidR="00C745A7" w:rsidRDefault="00C745A7">
      <w:pPr>
        <w:spacing w:line="240" w:lineRule="auto"/>
        <w:rPr>
          <w:rFonts w:cs="Times New Roman"/>
          <w:color w:val="002060"/>
          <w:sz w:val="28"/>
          <w:szCs w:val="28"/>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bookmarkEnd w:id="36"/>
    <w:p w:rsidR="00C745A7" w:rsidRDefault="00AD1BE5">
      <w:pPr>
        <w:spacing w:line="240" w:lineRule="auto"/>
        <w:ind w:left="120"/>
        <w:jc w:val="center"/>
        <w:rPr>
          <w:rFonts w:cs="Times New Roman"/>
          <w:color w:val="002060"/>
          <w:sz w:val="28"/>
          <w:szCs w:val="28"/>
        </w:rPr>
      </w:pPr>
      <w:r>
        <w:rPr>
          <w:rFonts w:cs="Times New Roman"/>
          <w:b/>
          <w:color w:val="002060"/>
          <w:sz w:val="28"/>
          <w:szCs w:val="28"/>
        </w:rPr>
        <w:lastRenderedPageBreak/>
        <w:t>ПЛАНИРУЕМЫЕ ОБРАЗОВАТЕЛЬНЫЕ РЕЗУЛЬТАТЫ</w:t>
      </w:r>
    </w:p>
    <w:p w:rsidR="00C745A7" w:rsidRDefault="00AD1BE5">
      <w:pPr>
        <w:spacing w:line="240" w:lineRule="auto"/>
        <w:ind w:firstLine="600"/>
        <w:rPr>
          <w:rFonts w:cs="Times New Roman"/>
          <w:color w:val="002060"/>
          <w:sz w:val="28"/>
          <w:szCs w:val="28"/>
        </w:rPr>
      </w:pPr>
      <w:r>
        <w:rPr>
          <w:rFonts w:cs="Times New Roman"/>
          <w:color w:val="002060"/>
          <w:sz w:val="28"/>
          <w:szCs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C745A7" w:rsidRDefault="00AD1BE5">
      <w:pPr>
        <w:spacing w:line="240" w:lineRule="auto"/>
        <w:ind w:left="120"/>
        <w:rPr>
          <w:rFonts w:cs="Times New Roman"/>
          <w:color w:val="002060"/>
          <w:sz w:val="28"/>
          <w:szCs w:val="28"/>
        </w:rPr>
      </w:pPr>
      <w:r>
        <w:rPr>
          <w:rFonts w:cs="Times New Roman"/>
          <w:b/>
          <w:color w:val="002060"/>
          <w:sz w:val="28"/>
          <w:szCs w:val="28"/>
        </w:rPr>
        <w:t>ЛИЧНОСТНЫЕ РЕЗУЛЬТАТЫ</w:t>
      </w:r>
    </w:p>
    <w:p w:rsidR="00C745A7" w:rsidRDefault="00AD1BE5">
      <w:pPr>
        <w:spacing w:line="240" w:lineRule="auto"/>
        <w:ind w:firstLine="600"/>
        <w:rPr>
          <w:rFonts w:cs="Times New Roman"/>
          <w:color w:val="002060"/>
          <w:sz w:val="28"/>
          <w:szCs w:val="28"/>
        </w:rPr>
      </w:pPr>
      <w:r>
        <w:rPr>
          <w:rFonts w:cs="Times New Roman"/>
          <w:color w:val="002060"/>
          <w:sz w:val="28"/>
          <w:szCs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745A7" w:rsidRDefault="00AD1BE5">
      <w:pPr>
        <w:spacing w:line="240" w:lineRule="auto"/>
        <w:ind w:firstLine="600"/>
        <w:rPr>
          <w:rFonts w:cs="Times New Roman"/>
          <w:color w:val="002060"/>
          <w:sz w:val="28"/>
          <w:szCs w:val="28"/>
        </w:rPr>
      </w:pPr>
      <w:r>
        <w:rPr>
          <w:rFonts w:cs="Times New Roman"/>
          <w:b/>
          <w:color w:val="002060"/>
          <w:sz w:val="28"/>
          <w:szCs w:val="28"/>
        </w:rPr>
        <w:t>Гражданско-патриотическое воспитание:</w:t>
      </w:r>
    </w:p>
    <w:p w:rsidR="00C745A7" w:rsidRDefault="00AD1BE5">
      <w:pPr>
        <w:numPr>
          <w:ilvl w:val="0"/>
          <w:numId w:val="70"/>
        </w:numPr>
        <w:spacing w:line="240" w:lineRule="auto"/>
        <w:rPr>
          <w:rFonts w:cs="Times New Roman"/>
          <w:color w:val="002060"/>
          <w:sz w:val="28"/>
          <w:szCs w:val="28"/>
        </w:rPr>
      </w:pPr>
      <w:r>
        <w:rPr>
          <w:rFonts w:cs="Times New Roman"/>
          <w:color w:val="002060"/>
          <w:sz w:val="28"/>
          <w:szCs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745A7" w:rsidRDefault="00AD1BE5">
      <w:pPr>
        <w:numPr>
          <w:ilvl w:val="0"/>
          <w:numId w:val="70"/>
        </w:numPr>
        <w:spacing w:line="240" w:lineRule="auto"/>
        <w:rPr>
          <w:rFonts w:cs="Times New Roman"/>
          <w:color w:val="002060"/>
          <w:sz w:val="28"/>
          <w:szCs w:val="28"/>
        </w:rPr>
      </w:pPr>
      <w:r>
        <w:rPr>
          <w:rFonts w:cs="Times New Roman"/>
          <w:color w:val="002060"/>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745A7" w:rsidRDefault="00AD1BE5">
      <w:pPr>
        <w:numPr>
          <w:ilvl w:val="0"/>
          <w:numId w:val="70"/>
        </w:numPr>
        <w:spacing w:line="240" w:lineRule="auto"/>
        <w:rPr>
          <w:rFonts w:cs="Times New Roman"/>
          <w:color w:val="002060"/>
          <w:sz w:val="28"/>
          <w:szCs w:val="28"/>
        </w:rPr>
      </w:pPr>
      <w:r>
        <w:rPr>
          <w:rFonts w:cs="Times New Roman"/>
          <w:color w:val="002060"/>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745A7" w:rsidRDefault="00AD1BE5">
      <w:pPr>
        <w:spacing w:line="240" w:lineRule="auto"/>
        <w:ind w:firstLine="600"/>
        <w:rPr>
          <w:rFonts w:cs="Times New Roman"/>
          <w:color w:val="002060"/>
          <w:sz w:val="28"/>
          <w:szCs w:val="28"/>
        </w:rPr>
      </w:pPr>
      <w:r>
        <w:rPr>
          <w:rFonts w:cs="Times New Roman"/>
          <w:b/>
          <w:color w:val="002060"/>
          <w:sz w:val="28"/>
          <w:szCs w:val="28"/>
        </w:rPr>
        <w:t>Духовно-нравственное воспитание:</w:t>
      </w:r>
    </w:p>
    <w:p w:rsidR="00C745A7" w:rsidRDefault="00AD1BE5">
      <w:pPr>
        <w:numPr>
          <w:ilvl w:val="0"/>
          <w:numId w:val="71"/>
        </w:numPr>
        <w:spacing w:line="240" w:lineRule="auto"/>
        <w:rPr>
          <w:rFonts w:cs="Times New Roman"/>
          <w:color w:val="002060"/>
          <w:sz w:val="28"/>
          <w:szCs w:val="28"/>
        </w:rPr>
      </w:pPr>
      <w:r>
        <w:rPr>
          <w:rFonts w:cs="Times New Roman"/>
          <w:color w:val="002060"/>
          <w:sz w:val="28"/>
          <w:szCs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745A7" w:rsidRDefault="00AD1BE5">
      <w:pPr>
        <w:numPr>
          <w:ilvl w:val="0"/>
          <w:numId w:val="71"/>
        </w:numPr>
        <w:spacing w:line="240" w:lineRule="auto"/>
        <w:rPr>
          <w:rFonts w:cs="Times New Roman"/>
          <w:color w:val="002060"/>
          <w:sz w:val="28"/>
          <w:szCs w:val="28"/>
        </w:rPr>
      </w:pPr>
      <w:r>
        <w:rPr>
          <w:rFonts w:cs="Times New Roman"/>
          <w:color w:val="002060"/>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C745A7" w:rsidRDefault="00AD1BE5">
      <w:pPr>
        <w:numPr>
          <w:ilvl w:val="0"/>
          <w:numId w:val="71"/>
        </w:numPr>
        <w:spacing w:line="240" w:lineRule="auto"/>
        <w:rPr>
          <w:rFonts w:cs="Times New Roman"/>
          <w:color w:val="002060"/>
          <w:sz w:val="28"/>
          <w:szCs w:val="28"/>
        </w:rPr>
      </w:pPr>
      <w:r>
        <w:rPr>
          <w:rFonts w:cs="Times New Roman"/>
          <w:color w:val="002060"/>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745A7" w:rsidRDefault="00AD1BE5">
      <w:pPr>
        <w:numPr>
          <w:ilvl w:val="0"/>
          <w:numId w:val="71"/>
        </w:numPr>
        <w:spacing w:line="240" w:lineRule="auto"/>
        <w:rPr>
          <w:rFonts w:cs="Times New Roman"/>
          <w:color w:val="002060"/>
          <w:sz w:val="28"/>
          <w:szCs w:val="28"/>
        </w:rPr>
      </w:pPr>
      <w:r>
        <w:rPr>
          <w:rFonts w:cs="Times New Roman"/>
          <w:color w:val="002060"/>
          <w:sz w:val="28"/>
          <w:szCs w:val="28"/>
        </w:rPr>
        <w:t xml:space="preserve">неприятие любых форм поведения, направленных на причинение физического и морального вреда другим людям </w:t>
      </w:r>
    </w:p>
    <w:p w:rsidR="00C745A7" w:rsidRDefault="00AD1BE5">
      <w:pPr>
        <w:spacing w:line="240" w:lineRule="auto"/>
        <w:ind w:firstLine="600"/>
        <w:rPr>
          <w:rFonts w:cs="Times New Roman"/>
          <w:color w:val="002060"/>
          <w:sz w:val="28"/>
          <w:szCs w:val="28"/>
        </w:rPr>
      </w:pPr>
      <w:r>
        <w:rPr>
          <w:rFonts w:cs="Times New Roman"/>
          <w:b/>
          <w:color w:val="002060"/>
          <w:sz w:val="28"/>
          <w:szCs w:val="28"/>
        </w:rPr>
        <w:t>Эстетическое воспитание:</w:t>
      </w:r>
    </w:p>
    <w:p w:rsidR="00C745A7" w:rsidRDefault="00AD1BE5">
      <w:pPr>
        <w:numPr>
          <w:ilvl w:val="0"/>
          <w:numId w:val="72"/>
        </w:numPr>
        <w:spacing w:line="240" w:lineRule="auto"/>
        <w:rPr>
          <w:rFonts w:cs="Times New Roman"/>
          <w:color w:val="002060"/>
          <w:sz w:val="28"/>
          <w:szCs w:val="28"/>
        </w:rPr>
      </w:pPr>
      <w:r>
        <w:rPr>
          <w:rFonts w:cs="Times New Roman"/>
          <w:color w:val="002060"/>
          <w:sz w:val="28"/>
          <w:szCs w:val="28"/>
        </w:rPr>
        <w:lastRenderedPageBreak/>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745A7" w:rsidRDefault="00AD1BE5">
      <w:pPr>
        <w:numPr>
          <w:ilvl w:val="0"/>
          <w:numId w:val="72"/>
        </w:numPr>
        <w:spacing w:line="240" w:lineRule="auto"/>
        <w:rPr>
          <w:rFonts w:cs="Times New Roman"/>
          <w:color w:val="002060"/>
          <w:sz w:val="28"/>
          <w:szCs w:val="28"/>
        </w:rPr>
      </w:pPr>
      <w:r>
        <w:rPr>
          <w:rFonts w:cs="Times New Roman"/>
          <w:color w:val="002060"/>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745A7" w:rsidRDefault="00AD1BE5">
      <w:pPr>
        <w:numPr>
          <w:ilvl w:val="0"/>
          <w:numId w:val="72"/>
        </w:numPr>
        <w:spacing w:line="240" w:lineRule="auto"/>
        <w:rPr>
          <w:rFonts w:cs="Times New Roman"/>
          <w:color w:val="002060"/>
          <w:sz w:val="28"/>
          <w:szCs w:val="28"/>
        </w:rPr>
      </w:pPr>
      <w:r>
        <w:rPr>
          <w:rFonts w:cs="Times New Roman"/>
          <w:color w:val="002060"/>
          <w:sz w:val="28"/>
          <w:szCs w:val="28"/>
        </w:rPr>
        <w:t>понимание образного языка художественных произведений, выразительных средств, создающих художественный образ.</w:t>
      </w:r>
    </w:p>
    <w:p w:rsidR="00C745A7" w:rsidRDefault="00AD1BE5">
      <w:pPr>
        <w:spacing w:line="240" w:lineRule="auto"/>
        <w:ind w:firstLine="600"/>
        <w:rPr>
          <w:rFonts w:cs="Times New Roman"/>
          <w:color w:val="002060"/>
          <w:sz w:val="28"/>
          <w:szCs w:val="28"/>
        </w:rPr>
      </w:pPr>
      <w:r>
        <w:rPr>
          <w:rFonts w:cs="Times New Roman"/>
          <w:b/>
          <w:color w:val="002060"/>
          <w:sz w:val="28"/>
          <w:szCs w:val="28"/>
        </w:rPr>
        <w:t>Трудовое воспитание:</w:t>
      </w:r>
    </w:p>
    <w:p w:rsidR="00C745A7" w:rsidRDefault="00AD1BE5">
      <w:pPr>
        <w:numPr>
          <w:ilvl w:val="0"/>
          <w:numId w:val="73"/>
        </w:numPr>
        <w:spacing w:line="240" w:lineRule="auto"/>
        <w:rPr>
          <w:rFonts w:cs="Times New Roman"/>
          <w:color w:val="002060"/>
          <w:sz w:val="28"/>
          <w:szCs w:val="28"/>
        </w:rPr>
      </w:pPr>
      <w:r>
        <w:rPr>
          <w:rFonts w:cs="Times New Roman"/>
          <w:color w:val="00206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745A7" w:rsidRDefault="00AD1BE5">
      <w:pPr>
        <w:spacing w:line="240" w:lineRule="auto"/>
        <w:ind w:firstLine="600"/>
        <w:rPr>
          <w:rFonts w:cs="Times New Roman"/>
          <w:color w:val="002060"/>
          <w:sz w:val="28"/>
          <w:szCs w:val="28"/>
        </w:rPr>
      </w:pPr>
      <w:r>
        <w:rPr>
          <w:rFonts w:cs="Times New Roman"/>
          <w:b/>
          <w:color w:val="002060"/>
          <w:sz w:val="28"/>
          <w:szCs w:val="28"/>
        </w:rPr>
        <w:t>Экологическое воспитание:</w:t>
      </w:r>
    </w:p>
    <w:p w:rsidR="00C745A7" w:rsidRDefault="00AD1BE5">
      <w:pPr>
        <w:numPr>
          <w:ilvl w:val="0"/>
          <w:numId w:val="74"/>
        </w:numPr>
        <w:spacing w:line="240" w:lineRule="auto"/>
        <w:rPr>
          <w:rFonts w:cs="Times New Roman"/>
          <w:color w:val="002060"/>
          <w:sz w:val="28"/>
          <w:szCs w:val="28"/>
        </w:rPr>
      </w:pPr>
      <w:r>
        <w:rPr>
          <w:rFonts w:cs="Times New Roman"/>
          <w:color w:val="002060"/>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C745A7" w:rsidRDefault="00AD1BE5">
      <w:pPr>
        <w:numPr>
          <w:ilvl w:val="0"/>
          <w:numId w:val="74"/>
        </w:numPr>
        <w:spacing w:line="240" w:lineRule="auto"/>
        <w:rPr>
          <w:rFonts w:cs="Times New Roman"/>
          <w:color w:val="002060"/>
          <w:sz w:val="28"/>
          <w:szCs w:val="28"/>
        </w:rPr>
      </w:pPr>
      <w:r>
        <w:rPr>
          <w:rFonts w:cs="Times New Roman"/>
          <w:color w:val="002060"/>
          <w:sz w:val="28"/>
          <w:szCs w:val="28"/>
        </w:rPr>
        <w:t>неприятие действий, приносящих ей вред.</w:t>
      </w:r>
    </w:p>
    <w:p w:rsidR="00C745A7" w:rsidRDefault="00AD1BE5">
      <w:pPr>
        <w:spacing w:line="240" w:lineRule="auto"/>
        <w:ind w:firstLine="600"/>
        <w:rPr>
          <w:rFonts w:cs="Times New Roman"/>
          <w:color w:val="002060"/>
          <w:sz w:val="28"/>
          <w:szCs w:val="28"/>
        </w:rPr>
      </w:pPr>
      <w:r>
        <w:rPr>
          <w:rFonts w:cs="Times New Roman"/>
          <w:b/>
          <w:color w:val="002060"/>
          <w:sz w:val="28"/>
          <w:szCs w:val="28"/>
        </w:rPr>
        <w:t>Ценности научного познания:</w:t>
      </w:r>
    </w:p>
    <w:p w:rsidR="00C745A7" w:rsidRDefault="00AD1BE5">
      <w:pPr>
        <w:numPr>
          <w:ilvl w:val="0"/>
          <w:numId w:val="75"/>
        </w:numPr>
        <w:spacing w:line="240" w:lineRule="auto"/>
        <w:rPr>
          <w:rFonts w:cs="Times New Roman"/>
          <w:color w:val="002060"/>
          <w:sz w:val="28"/>
          <w:szCs w:val="28"/>
        </w:rPr>
      </w:pPr>
      <w:r>
        <w:rPr>
          <w:rFonts w:cs="Times New Roman"/>
          <w:color w:val="002060"/>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745A7" w:rsidRDefault="00AD1BE5">
      <w:pPr>
        <w:numPr>
          <w:ilvl w:val="0"/>
          <w:numId w:val="75"/>
        </w:numPr>
        <w:spacing w:line="240" w:lineRule="auto"/>
        <w:rPr>
          <w:rFonts w:cs="Times New Roman"/>
          <w:color w:val="002060"/>
          <w:sz w:val="28"/>
          <w:szCs w:val="28"/>
        </w:rPr>
      </w:pPr>
      <w:r>
        <w:rPr>
          <w:rFonts w:cs="Times New Roman"/>
          <w:color w:val="002060"/>
          <w:sz w:val="28"/>
          <w:szCs w:val="28"/>
        </w:rPr>
        <w:t>овладение смысловым чтением для решения различного уровня учебных и жизненных задач;</w:t>
      </w:r>
    </w:p>
    <w:p w:rsidR="00C745A7" w:rsidRDefault="00AD1BE5">
      <w:pPr>
        <w:numPr>
          <w:ilvl w:val="0"/>
          <w:numId w:val="75"/>
        </w:numPr>
        <w:spacing w:line="240" w:lineRule="auto"/>
        <w:rPr>
          <w:rFonts w:cs="Times New Roman"/>
          <w:color w:val="002060"/>
          <w:sz w:val="28"/>
          <w:szCs w:val="28"/>
        </w:rPr>
      </w:pPr>
      <w:r>
        <w:rPr>
          <w:rFonts w:cs="Times New Roman"/>
          <w:color w:val="002060"/>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745A7" w:rsidRDefault="00AD1BE5">
      <w:pPr>
        <w:spacing w:line="240" w:lineRule="auto"/>
        <w:ind w:left="120"/>
        <w:rPr>
          <w:rFonts w:cs="Times New Roman"/>
          <w:color w:val="002060"/>
          <w:sz w:val="28"/>
          <w:szCs w:val="28"/>
        </w:rPr>
      </w:pPr>
      <w:r>
        <w:rPr>
          <w:rFonts w:cs="Times New Roman"/>
          <w:b/>
          <w:color w:val="002060"/>
          <w:sz w:val="28"/>
          <w:szCs w:val="28"/>
        </w:rPr>
        <w:t>МЕТАПРЕДМЕТНЫЕ РЕЗУЛЬТАТЫ</w:t>
      </w:r>
    </w:p>
    <w:p w:rsidR="00C745A7" w:rsidRDefault="00AD1BE5">
      <w:pPr>
        <w:spacing w:line="240" w:lineRule="auto"/>
        <w:ind w:firstLine="600"/>
        <w:rPr>
          <w:rFonts w:cs="Times New Roman"/>
          <w:color w:val="002060"/>
          <w:sz w:val="28"/>
          <w:szCs w:val="28"/>
        </w:rPr>
      </w:pPr>
      <w:r>
        <w:rPr>
          <w:rFonts w:cs="Times New Roman"/>
          <w:color w:val="002060"/>
          <w:sz w:val="28"/>
          <w:szCs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C745A7" w:rsidRDefault="00AD1BE5">
      <w:pPr>
        <w:spacing w:line="240" w:lineRule="auto"/>
        <w:ind w:firstLine="600"/>
        <w:rPr>
          <w:rFonts w:cs="Times New Roman"/>
          <w:color w:val="002060"/>
          <w:sz w:val="28"/>
          <w:szCs w:val="28"/>
        </w:rPr>
      </w:pPr>
      <w:r>
        <w:rPr>
          <w:rFonts w:cs="Times New Roman"/>
          <w:i/>
          <w:color w:val="002060"/>
          <w:sz w:val="28"/>
          <w:szCs w:val="28"/>
        </w:rPr>
        <w:t>базовые логические действия:</w:t>
      </w:r>
    </w:p>
    <w:p w:rsidR="00C745A7" w:rsidRDefault="00AD1BE5">
      <w:pPr>
        <w:numPr>
          <w:ilvl w:val="0"/>
          <w:numId w:val="76"/>
        </w:numPr>
        <w:spacing w:line="240" w:lineRule="auto"/>
        <w:rPr>
          <w:rFonts w:cs="Times New Roman"/>
          <w:color w:val="002060"/>
          <w:sz w:val="28"/>
          <w:szCs w:val="28"/>
        </w:rPr>
      </w:pPr>
      <w:r>
        <w:rPr>
          <w:rFonts w:cs="Times New Roman"/>
          <w:color w:val="002060"/>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745A7" w:rsidRDefault="00AD1BE5">
      <w:pPr>
        <w:numPr>
          <w:ilvl w:val="0"/>
          <w:numId w:val="76"/>
        </w:numPr>
        <w:spacing w:line="240" w:lineRule="auto"/>
        <w:rPr>
          <w:rFonts w:cs="Times New Roman"/>
          <w:color w:val="002060"/>
          <w:sz w:val="28"/>
          <w:szCs w:val="28"/>
        </w:rPr>
      </w:pPr>
      <w:r>
        <w:rPr>
          <w:rFonts w:cs="Times New Roman"/>
          <w:color w:val="002060"/>
          <w:sz w:val="28"/>
          <w:szCs w:val="28"/>
        </w:rPr>
        <w:t>объединять произведения по жанру, авторской принадлежности;</w:t>
      </w:r>
    </w:p>
    <w:p w:rsidR="00C745A7" w:rsidRDefault="00AD1BE5">
      <w:pPr>
        <w:numPr>
          <w:ilvl w:val="0"/>
          <w:numId w:val="76"/>
        </w:numPr>
        <w:spacing w:line="240" w:lineRule="auto"/>
        <w:rPr>
          <w:rFonts w:cs="Times New Roman"/>
          <w:color w:val="002060"/>
          <w:sz w:val="28"/>
          <w:szCs w:val="28"/>
        </w:rPr>
      </w:pPr>
      <w:r>
        <w:rPr>
          <w:rFonts w:cs="Times New Roman"/>
          <w:color w:val="002060"/>
          <w:sz w:val="28"/>
          <w:szCs w:val="28"/>
        </w:rPr>
        <w:t>определять существенный признак для классификации, классифицировать произведения по темам, жанрам и видам;</w:t>
      </w:r>
    </w:p>
    <w:p w:rsidR="00C745A7" w:rsidRDefault="00AD1BE5">
      <w:pPr>
        <w:numPr>
          <w:ilvl w:val="0"/>
          <w:numId w:val="76"/>
        </w:numPr>
        <w:spacing w:line="240" w:lineRule="auto"/>
        <w:rPr>
          <w:rFonts w:cs="Times New Roman"/>
          <w:color w:val="002060"/>
          <w:sz w:val="28"/>
          <w:szCs w:val="28"/>
        </w:rPr>
      </w:pPr>
      <w:r>
        <w:rPr>
          <w:rFonts w:cs="Times New Roman"/>
          <w:color w:val="002060"/>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745A7" w:rsidRDefault="00AD1BE5">
      <w:pPr>
        <w:numPr>
          <w:ilvl w:val="0"/>
          <w:numId w:val="76"/>
        </w:numPr>
        <w:spacing w:line="240" w:lineRule="auto"/>
        <w:rPr>
          <w:rFonts w:cs="Times New Roman"/>
          <w:color w:val="002060"/>
          <w:sz w:val="28"/>
          <w:szCs w:val="28"/>
        </w:rPr>
      </w:pPr>
      <w:r>
        <w:rPr>
          <w:rFonts w:cs="Times New Roman"/>
          <w:color w:val="002060"/>
          <w:sz w:val="28"/>
          <w:szCs w:val="28"/>
        </w:rPr>
        <w:lastRenderedPageBreak/>
        <w:t>выявлять недостаток информации для решения учебной (практической) задачи на основе предложенного алгоритма;</w:t>
      </w:r>
    </w:p>
    <w:p w:rsidR="00C745A7" w:rsidRDefault="00AD1BE5">
      <w:pPr>
        <w:numPr>
          <w:ilvl w:val="0"/>
          <w:numId w:val="76"/>
        </w:numPr>
        <w:spacing w:line="240" w:lineRule="auto"/>
        <w:rPr>
          <w:rFonts w:cs="Times New Roman"/>
          <w:color w:val="002060"/>
          <w:sz w:val="28"/>
          <w:szCs w:val="28"/>
        </w:rPr>
      </w:pPr>
      <w:r>
        <w:rPr>
          <w:rFonts w:cs="Times New Roman"/>
          <w:color w:val="002060"/>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745A7" w:rsidRDefault="00AD1BE5">
      <w:pPr>
        <w:spacing w:line="240" w:lineRule="auto"/>
        <w:ind w:firstLine="600"/>
        <w:rPr>
          <w:rFonts w:cs="Times New Roman"/>
          <w:color w:val="002060"/>
          <w:sz w:val="28"/>
          <w:szCs w:val="28"/>
        </w:rPr>
      </w:pPr>
      <w:r>
        <w:rPr>
          <w:rFonts w:cs="Times New Roman"/>
          <w:i/>
          <w:color w:val="002060"/>
          <w:sz w:val="28"/>
          <w:szCs w:val="28"/>
        </w:rPr>
        <w:t>базовые исследовательские действия:</w:t>
      </w:r>
    </w:p>
    <w:p w:rsidR="00C745A7" w:rsidRDefault="00AD1BE5">
      <w:pPr>
        <w:numPr>
          <w:ilvl w:val="0"/>
          <w:numId w:val="77"/>
        </w:numPr>
        <w:spacing w:line="240" w:lineRule="auto"/>
        <w:rPr>
          <w:rFonts w:cs="Times New Roman"/>
          <w:color w:val="002060"/>
          <w:sz w:val="28"/>
          <w:szCs w:val="28"/>
        </w:rPr>
      </w:pPr>
      <w:r>
        <w:rPr>
          <w:rFonts w:cs="Times New Roman"/>
          <w:color w:val="002060"/>
          <w:sz w:val="28"/>
          <w:szCs w:val="28"/>
        </w:rPr>
        <w:t>определять разрыв между реальным и желательным состоянием объекта (ситуации) на основе предложенных учителем вопросов;</w:t>
      </w:r>
    </w:p>
    <w:p w:rsidR="00C745A7" w:rsidRDefault="00AD1BE5">
      <w:pPr>
        <w:numPr>
          <w:ilvl w:val="0"/>
          <w:numId w:val="77"/>
        </w:numPr>
        <w:spacing w:line="240" w:lineRule="auto"/>
        <w:rPr>
          <w:rFonts w:cs="Times New Roman"/>
          <w:color w:val="002060"/>
          <w:sz w:val="28"/>
          <w:szCs w:val="28"/>
        </w:rPr>
      </w:pPr>
      <w:r>
        <w:rPr>
          <w:rFonts w:cs="Times New Roman"/>
          <w:color w:val="002060"/>
          <w:sz w:val="28"/>
          <w:szCs w:val="28"/>
        </w:rPr>
        <w:t>формулировать с помощью учителя цель, планировать изменения объекта, ситуации;</w:t>
      </w:r>
    </w:p>
    <w:p w:rsidR="00C745A7" w:rsidRDefault="00AD1BE5">
      <w:pPr>
        <w:numPr>
          <w:ilvl w:val="0"/>
          <w:numId w:val="77"/>
        </w:numPr>
        <w:spacing w:line="240" w:lineRule="auto"/>
        <w:rPr>
          <w:rFonts w:cs="Times New Roman"/>
          <w:color w:val="002060"/>
          <w:sz w:val="28"/>
          <w:szCs w:val="28"/>
        </w:rPr>
      </w:pPr>
      <w:r>
        <w:rPr>
          <w:rFonts w:cs="Times New Roman"/>
          <w:color w:val="002060"/>
          <w:sz w:val="28"/>
          <w:szCs w:val="28"/>
        </w:rPr>
        <w:t>сравнивать несколько вариантов решения задачи, выбирать наиболее подходящий (на основе предложенных критериев);</w:t>
      </w:r>
    </w:p>
    <w:p w:rsidR="00C745A7" w:rsidRDefault="00AD1BE5">
      <w:pPr>
        <w:numPr>
          <w:ilvl w:val="0"/>
          <w:numId w:val="77"/>
        </w:numPr>
        <w:spacing w:line="240" w:lineRule="auto"/>
        <w:rPr>
          <w:rFonts w:cs="Times New Roman"/>
          <w:color w:val="002060"/>
          <w:sz w:val="28"/>
          <w:szCs w:val="28"/>
        </w:rPr>
      </w:pPr>
      <w:r>
        <w:rPr>
          <w:rFonts w:cs="Times New Roman"/>
          <w:color w:val="00206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745A7" w:rsidRDefault="00AD1BE5">
      <w:pPr>
        <w:numPr>
          <w:ilvl w:val="0"/>
          <w:numId w:val="77"/>
        </w:numPr>
        <w:spacing w:line="240" w:lineRule="auto"/>
        <w:rPr>
          <w:rFonts w:cs="Times New Roman"/>
          <w:color w:val="002060"/>
          <w:sz w:val="28"/>
          <w:szCs w:val="28"/>
        </w:rPr>
      </w:pPr>
      <w:r>
        <w:rPr>
          <w:rFonts w:cs="Times New Roman"/>
          <w:color w:val="002060"/>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745A7" w:rsidRDefault="00AD1BE5">
      <w:pPr>
        <w:numPr>
          <w:ilvl w:val="0"/>
          <w:numId w:val="77"/>
        </w:numPr>
        <w:spacing w:line="240" w:lineRule="auto"/>
        <w:rPr>
          <w:rFonts w:cs="Times New Roman"/>
          <w:color w:val="002060"/>
          <w:sz w:val="28"/>
          <w:szCs w:val="28"/>
        </w:rPr>
      </w:pPr>
      <w:r>
        <w:rPr>
          <w:rFonts w:cs="Times New Roman"/>
          <w:color w:val="002060"/>
          <w:sz w:val="28"/>
          <w:szCs w:val="28"/>
        </w:rPr>
        <w:t>прогнозировать возможное развитие процессов, событий и их последствия в аналогичных или сходных ситуациях;</w:t>
      </w:r>
    </w:p>
    <w:p w:rsidR="00C745A7" w:rsidRDefault="00AD1BE5">
      <w:pPr>
        <w:spacing w:line="240" w:lineRule="auto"/>
        <w:ind w:firstLine="600"/>
        <w:rPr>
          <w:rFonts w:cs="Times New Roman"/>
          <w:color w:val="002060"/>
          <w:sz w:val="28"/>
          <w:szCs w:val="28"/>
        </w:rPr>
      </w:pPr>
      <w:r>
        <w:rPr>
          <w:rFonts w:cs="Times New Roman"/>
          <w:i/>
          <w:color w:val="002060"/>
          <w:sz w:val="28"/>
          <w:szCs w:val="28"/>
        </w:rPr>
        <w:t>работа с информацией:</w:t>
      </w:r>
    </w:p>
    <w:p w:rsidR="00C745A7" w:rsidRDefault="00AD1BE5">
      <w:pPr>
        <w:numPr>
          <w:ilvl w:val="0"/>
          <w:numId w:val="78"/>
        </w:numPr>
        <w:spacing w:line="240" w:lineRule="auto"/>
        <w:rPr>
          <w:rFonts w:cs="Times New Roman"/>
          <w:color w:val="002060"/>
          <w:sz w:val="28"/>
          <w:szCs w:val="28"/>
        </w:rPr>
      </w:pPr>
      <w:r>
        <w:rPr>
          <w:rFonts w:cs="Times New Roman"/>
          <w:color w:val="002060"/>
          <w:sz w:val="28"/>
          <w:szCs w:val="28"/>
        </w:rPr>
        <w:t>выбирать источник получения информации;</w:t>
      </w:r>
    </w:p>
    <w:p w:rsidR="00C745A7" w:rsidRDefault="00AD1BE5">
      <w:pPr>
        <w:numPr>
          <w:ilvl w:val="0"/>
          <w:numId w:val="78"/>
        </w:numPr>
        <w:spacing w:line="240" w:lineRule="auto"/>
        <w:rPr>
          <w:rFonts w:cs="Times New Roman"/>
          <w:color w:val="002060"/>
          <w:sz w:val="28"/>
          <w:szCs w:val="28"/>
        </w:rPr>
      </w:pPr>
      <w:r>
        <w:rPr>
          <w:rFonts w:cs="Times New Roman"/>
          <w:color w:val="002060"/>
          <w:sz w:val="28"/>
          <w:szCs w:val="28"/>
        </w:rPr>
        <w:t>согласно заданному алгоритму находить в предложенном источнике информацию, представленную в явном виде;</w:t>
      </w:r>
    </w:p>
    <w:p w:rsidR="00C745A7" w:rsidRDefault="00AD1BE5">
      <w:pPr>
        <w:numPr>
          <w:ilvl w:val="0"/>
          <w:numId w:val="78"/>
        </w:numPr>
        <w:spacing w:line="240" w:lineRule="auto"/>
        <w:rPr>
          <w:rFonts w:cs="Times New Roman"/>
          <w:color w:val="002060"/>
          <w:sz w:val="28"/>
          <w:szCs w:val="28"/>
        </w:rPr>
      </w:pPr>
      <w:r>
        <w:rPr>
          <w:rFonts w:cs="Times New Roman"/>
          <w:color w:val="002060"/>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C745A7" w:rsidRDefault="00AD1BE5">
      <w:pPr>
        <w:numPr>
          <w:ilvl w:val="0"/>
          <w:numId w:val="78"/>
        </w:numPr>
        <w:spacing w:line="240" w:lineRule="auto"/>
        <w:rPr>
          <w:rFonts w:cs="Times New Roman"/>
          <w:color w:val="002060"/>
          <w:sz w:val="28"/>
          <w:szCs w:val="28"/>
        </w:rPr>
      </w:pPr>
      <w:r>
        <w:rPr>
          <w:rFonts w:cs="Times New Roman"/>
          <w:color w:val="002060"/>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745A7" w:rsidRDefault="00AD1BE5">
      <w:pPr>
        <w:numPr>
          <w:ilvl w:val="0"/>
          <w:numId w:val="78"/>
        </w:numPr>
        <w:spacing w:line="240" w:lineRule="auto"/>
        <w:rPr>
          <w:rFonts w:cs="Times New Roman"/>
          <w:color w:val="002060"/>
          <w:sz w:val="28"/>
          <w:szCs w:val="28"/>
        </w:rPr>
      </w:pPr>
      <w:r>
        <w:rPr>
          <w:rFonts w:cs="Times New Roman"/>
          <w:color w:val="002060"/>
          <w:sz w:val="28"/>
          <w:szCs w:val="28"/>
        </w:rPr>
        <w:t>анализировать и создавать текстовую, видео, графическую, звуковую информацию в соответствии с учебной задачей;</w:t>
      </w:r>
    </w:p>
    <w:p w:rsidR="00C745A7" w:rsidRDefault="00AD1BE5">
      <w:pPr>
        <w:numPr>
          <w:ilvl w:val="0"/>
          <w:numId w:val="78"/>
        </w:numPr>
        <w:spacing w:line="240" w:lineRule="auto"/>
        <w:rPr>
          <w:rFonts w:cs="Times New Roman"/>
          <w:color w:val="002060"/>
          <w:sz w:val="28"/>
          <w:szCs w:val="28"/>
        </w:rPr>
      </w:pPr>
      <w:r>
        <w:rPr>
          <w:rFonts w:cs="Times New Roman"/>
          <w:color w:val="002060"/>
          <w:sz w:val="28"/>
          <w:szCs w:val="28"/>
        </w:rPr>
        <w:t>самостоятельно создавать схемы, таблицы для представления информации.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К концу обучения в начальной школе у обучающегося формируются </w:t>
      </w:r>
      <w:r>
        <w:rPr>
          <w:rFonts w:cs="Times New Roman"/>
          <w:b/>
          <w:color w:val="002060"/>
          <w:sz w:val="28"/>
          <w:szCs w:val="28"/>
        </w:rPr>
        <w:t xml:space="preserve">коммуникативные </w:t>
      </w:r>
      <w:r>
        <w:rPr>
          <w:rFonts w:cs="Times New Roman"/>
          <w:color w:val="002060"/>
          <w:sz w:val="28"/>
          <w:szCs w:val="28"/>
        </w:rPr>
        <w:t>универсальные учебные действия:</w:t>
      </w:r>
    </w:p>
    <w:p w:rsidR="00C745A7" w:rsidRDefault="00AD1BE5">
      <w:pPr>
        <w:spacing w:line="240" w:lineRule="auto"/>
        <w:ind w:firstLine="600"/>
        <w:rPr>
          <w:rFonts w:cs="Times New Roman"/>
          <w:color w:val="002060"/>
          <w:sz w:val="28"/>
          <w:szCs w:val="28"/>
        </w:rPr>
      </w:pPr>
      <w:r>
        <w:rPr>
          <w:rFonts w:cs="Times New Roman"/>
          <w:i/>
          <w:color w:val="002060"/>
          <w:sz w:val="28"/>
          <w:szCs w:val="28"/>
        </w:rPr>
        <w:t>общение</w:t>
      </w:r>
      <w:r>
        <w:rPr>
          <w:rFonts w:cs="Times New Roman"/>
          <w:color w:val="002060"/>
          <w:sz w:val="28"/>
          <w:szCs w:val="28"/>
        </w:rPr>
        <w:t>:</w:t>
      </w:r>
    </w:p>
    <w:p w:rsidR="00C745A7" w:rsidRDefault="00AD1BE5">
      <w:pPr>
        <w:numPr>
          <w:ilvl w:val="0"/>
          <w:numId w:val="79"/>
        </w:numPr>
        <w:spacing w:line="240" w:lineRule="auto"/>
        <w:rPr>
          <w:rFonts w:cs="Times New Roman"/>
          <w:color w:val="002060"/>
          <w:sz w:val="28"/>
          <w:szCs w:val="28"/>
        </w:rPr>
      </w:pPr>
      <w:r>
        <w:rPr>
          <w:rFonts w:cs="Times New Roman"/>
          <w:color w:val="002060"/>
          <w:sz w:val="28"/>
          <w:szCs w:val="28"/>
        </w:rPr>
        <w:t>воспринимать и формулировать суждения, выражать эмоции в соответствии с целями и условиями общения в знакомой среде;</w:t>
      </w:r>
    </w:p>
    <w:p w:rsidR="00C745A7" w:rsidRDefault="00AD1BE5">
      <w:pPr>
        <w:numPr>
          <w:ilvl w:val="0"/>
          <w:numId w:val="79"/>
        </w:numPr>
        <w:spacing w:line="240" w:lineRule="auto"/>
        <w:rPr>
          <w:rFonts w:cs="Times New Roman"/>
          <w:color w:val="002060"/>
          <w:sz w:val="28"/>
          <w:szCs w:val="28"/>
        </w:rPr>
      </w:pPr>
      <w:r>
        <w:rPr>
          <w:rFonts w:cs="Times New Roman"/>
          <w:color w:val="002060"/>
          <w:sz w:val="28"/>
          <w:szCs w:val="28"/>
        </w:rPr>
        <w:t>проявлять уважительное отношение к собеседнику, соблюдать правила ведения диалога и дискуссии;</w:t>
      </w:r>
    </w:p>
    <w:p w:rsidR="00C745A7" w:rsidRDefault="00AD1BE5">
      <w:pPr>
        <w:numPr>
          <w:ilvl w:val="0"/>
          <w:numId w:val="79"/>
        </w:numPr>
        <w:spacing w:line="240" w:lineRule="auto"/>
        <w:rPr>
          <w:rFonts w:cs="Times New Roman"/>
          <w:color w:val="002060"/>
          <w:sz w:val="28"/>
          <w:szCs w:val="28"/>
        </w:rPr>
      </w:pPr>
      <w:r>
        <w:rPr>
          <w:rFonts w:cs="Times New Roman"/>
          <w:color w:val="002060"/>
          <w:sz w:val="28"/>
          <w:szCs w:val="28"/>
        </w:rPr>
        <w:t>признавать возможность существования разных точек зрения;</w:t>
      </w:r>
    </w:p>
    <w:p w:rsidR="00C745A7" w:rsidRDefault="00AD1BE5">
      <w:pPr>
        <w:numPr>
          <w:ilvl w:val="0"/>
          <w:numId w:val="79"/>
        </w:numPr>
        <w:spacing w:line="240" w:lineRule="auto"/>
        <w:rPr>
          <w:rFonts w:cs="Times New Roman"/>
          <w:color w:val="002060"/>
          <w:sz w:val="28"/>
          <w:szCs w:val="28"/>
        </w:rPr>
      </w:pPr>
      <w:r>
        <w:rPr>
          <w:rFonts w:cs="Times New Roman"/>
          <w:color w:val="002060"/>
          <w:sz w:val="28"/>
          <w:szCs w:val="28"/>
        </w:rPr>
        <w:t>корректно и аргументированно высказывать своё мнение;</w:t>
      </w:r>
    </w:p>
    <w:p w:rsidR="00C745A7" w:rsidRDefault="00AD1BE5">
      <w:pPr>
        <w:numPr>
          <w:ilvl w:val="0"/>
          <w:numId w:val="79"/>
        </w:numPr>
        <w:spacing w:line="240" w:lineRule="auto"/>
        <w:rPr>
          <w:rFonts w:cs="Times New Roman"/>
          <w:color w:val="002060"/>
          <w:sz w:val="28"/>
          <w:szCs w:val="28"/>
        </w:rPr>
      </w:pPr>
      <w:r>
        <w:rPr>
          <w:rFonts w:cs="Times New Roman"/>
          <w:color w:val="002060"/>
          <w:sz w:val="28"/>
          <w:szCs w:val="28"/>
        </w:rPr>
        <w:lastRenderedPageBreak/>
        <w:t>строить речевое высказывание в соответствии с поставленной задачей;</w:t>
      </w:r>
    </w:p>
    <w:p w:rsidR="00C745A7" w:rsidRDefault="00AD1BE5">
      <w:pPr>
        <w:numPr>
          <w:ilvl w:val="0"/>
          <w:numId w:val="79"/>
        </w:numPr>
        <w:spacing w:line="240" w:lineRule="auto"/>
        <w:rPr>
          <w:rFonts w:cs="Times New Roman"/>
          <w:color w:val="002060"/>
          <w:sz w:val="28"/>
          <w:szCs w:val="28"/>
        </w:rPr>
      </w:pPr>
      <w:r>
        <w:rPr>
          <w:rFonts w:cs="Times New Roman"/>
          <w:color w:val="002060"/>
          <w:sz w:val="28"/>
          <w:szCs w:val="28"/>
        </w:rPr>
        <w:t>создавать устные и письменные тексты (описание, рассуждение, повествование);</w:t>
      </w:r>
    </w:p>
    <w:p w:rsidR="00C745A7" w:rsidRDefault="00AD1BE5">
      <w:pPr>
        <w:numPr>
          <w:ilvl w:val="0"/>
          <w:numId w:val="79"/>
        </w:numPr>
        <w:spacing w:line="240" w:lineRule="auto"/>
        <w:rPr>
          <w:rFonts w:cs="Times New Roman"/>
          <w:color w:val="002060"/>
          <w:sz w:val="28"/>
          <w:szCs w:val="28"/>
        </w:rPr>
      </w:pPr>
      <w:r>
        <w:rPr>
          <w:rFonts w:cs="Times New Roman"/>
          <w:color w:val="002060"/>
          <w:sz w:val="28"/>
          <w:szCs w:val="28"/>
        </w:rPr>
        <w:t>готовить небольшие публичные выступления;</w:t>
      </w:r>
    </w:p>
    <w:p w:rsidR="00C745A7" w:rsidRDefault="00AD1BE5">
      <w:pPr>
        <w:numPr>
          <w:ilvl w:val="0"/>
          <w:numId w:val="79"/>
        </w:numPr>
        <w:spacing w:line="240" w:lineRule="auto"/>
        <w:rPr>
          <w:rFonts w:cs="Times New Roman"/>
          <w:color w:val="002060"/>
          <w:sz w:val="28"/>
          <w:szCs w:val="28"/>
        </w:rPr>
      </w:pPr>
      <w:r>
        <w:rPr>
          <w:rFonts w:cs="Times New Roman"/>
          <w:color w:val="002060"/>
          <w:sz w:val="28"/>
          <w:szCs w:val="28"/>
        </w:rPr>
        <w:t>подбирать иллюстративный материал (рисунки, фото, плакаты) к тексту выступления.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К концу обучения в начальной школе у обучающегося формируются </w:t>
      </w:r>
      <w:r>
        <w:rPr>
          <w:rFonts w:cs="Times New Roman"/>
          <w:b/>
          <w:color w:val="002060"/>
          <w:sz w:val="28"/>
          <w:szCs w:val="28"/>
        </w:rPr>
        <w:t>регулятивные</w:t>
      </w:r>
      <w:r>
        <w:rPr>
          <w:rFonts w:cs="Times New Roman"/>
          <w:color w:val="002060"/>
          <w:sz w:val="28"/>
          <w:szCs w:val="28"/>
        </w:rPr>
        <w:t xml:space="preserve"> универсальные учебные действия:</w:t>
      </w:r>
    </w:p>
    <w:p w:rsidR="00C745A7" w:rsidRDefault="00AD1BE5">
      <w:pPr>
        <w:spacing w:line="240" w:lineRule="auto"/>
        <w:ind w:firstLine="600"/>
        <w:rPr>
          <w:rFonts w:cs="Times New Roman"/>
          <w:color w:val="002060"/>
          <w:sz w:val="28"/>
          <w:szCs w:val="28"/>
        </w:rPr>
      </w:pPr>
      <w:r>
        <w:rPr>
          <w:rFonts w:cs="Times New Roman"/>
          <w:i/>
          <w:color w:val="002060"/>
          <w:sz w:val="28"/>
          <w:szCs w:val="28"/>
        </w:rPr>
        <w:t>самоорганизация</w:t>
      </w:r>
      <w:r>
        <w:rPr>
          <w:rFonts w:cs="Times New Roman"/>
          <w:color w:val="002060"/>
          <w:sz w:val="28"/>
          <w:szCs w:val="28"/>
        </w:rPr>
        <w:t>:</w:t>
      </w:r>
    </w:p>
    <w:p w:rsidR="00C745A7" w:rsidRDefault="00AD1BE5">
      <w:pPr>
        <w:numPr>
          <w:ilvl w:val="0"/>
          <w:numId w:val="80"/>
        </w:numPr>
        <w:spacing w:line="240" w:lineRule="auto"/>
        <w:ind w:left="360"/>
        <w:rPr>
          <w:rFonts w:cs="Times New Roman"/>
          <w:color w:val="002060"/>
          <w:sz w:val="28"/>
          <w:szCs w:val="28"/>
        </w:rPr>
      </w:pPr>
      <w:r>
        <w:rPr>
          <w:rFonts w:cs="Times New Roman"/>
          <w:color w:val="002060"/>
          <w:sz w:val="28"/>
          <w:szCs w:val="28"/>
        </w:rPr>
        <w:t>планировать действия по решению учебной задачи для получения результата;</w:t>
      </w:r>
    </w:p>
    <w:p w:rsidR="00C745A7" w:rsidRDefault="00AD1BE5">
      <w:pPr>
        <w:numPr>
          <w:ilvl w:val="0"/>
          <w:numId w:val="80"/>
        </w:numPr>
        <w:spacing w:line="240" w:lineRule="auto"/>
        <w:ind w:left="360"/>
        <w:rPr>
          <w:rFonts w:cs="Times New Roman"/>
          <w:color w:val="002060"/>
          <w:sz w:val="28"/>
          <w:szCs w:val="28"/>
        </w:rPr>
      </w:pPr>
      <w:r>
        <w:rPr>
          <w:rFonts w:cs="Times New Roman"/>
          <w:color w:val="002060"/>
          <w:sz w:val="28"/>
          <w:szCs w:val="28"/>
        </w:rPr>
        <w:t>выстраивать последовательность выбранных действий;</w:t>
      </w:r>
    </w:p>
    <w:p w:rsidR="00C745A7" w:rsidRDefault="00AD1BE5">
      <w:pPr>
        <w:spacing w:line="240" w:lineRule="auto"/>
        <w:ind w:firstLine="600"/>
        <w:rPr>
          <w:rFonts w:cs="Times New Roman"/>
          <w:color w:val="002060"/>
          <w:sz w:val="28"/>
          <w:szCs w:val="28"/>
        </w:rPr>
      </w:pPr>
      <w:r>
        <w:rPr>
          <w:rFonts w:cs="Times New Roman"/>
          <w:i/>
          <w:color w:val="002060"/>
          <w:sz w:val="28"/>
          <w:szCs w:val="28"/>
        </w:rPr>
        <w:t>самоконтроль</w:t>
      </w:r>
      <w:r>
        <w:rPr>
          <w:rFonts w:cs="Times New Roman"/>
          <w:color w:val="002060"/>
          <w:sz w:val="28"/>
          <w:szCs w:val="28"/>
        </w:rPr>
        <w:t>:</w:t>
      </w:r>
    </w:p>
    <w:p w:rsidR="00C745A7" w:rsidRDefault="00AD1BE5">
      <w:pPr>
        <w:numPr>
          <w:ilvl w:val="0"/>
          <w:numId w:val="81"/>
        </w:numPr>
        <w:spacing w:line="240" w:lineRule="auto"/>
        <w:ind w:left="360"/>
        <w:rPr>
          <w:rFonts w:cs="Times New Roman"/>
          <w:color w:val="002060"/>
          <w:sz w:val="28"/>
          <w:szCs w:val="28"/>
        </w:rPr>
      </w:pPr>
      <w:r>
        <w:rPr>
          <w:rFonts w:cs="Times New Roman"/>
          <w:color w:val="002060"/>
          <w:sz w:val="28"/>
          <w:szCs w:val="28"/>
        </w:rPr>
        <w:t>устанавливать причины успеха/неудач учебной деятельности;</w:t>
      </w:r>
    </w:p>
    <w:p w:rsidR="00C745A7" w:rsidRDefault="00AD1BE5">
      <w:pPr>
        <w:numPr>
          <w:ilvl w:val="0"/>
          <w:numId w:val="81"/>
        </w:numPr>
        <w:spacing w:line="240" w:lineRule="auto"/>
        <w:ind w:left="360"/>
        <w:rPr>
          <w:rFonts w:cs="Times New Roman"/>
          <w:color w:val="002060"/>
          <w:sz w:val="28"/>
          <w:szCs w:val="28"/>
        </w:rPr>
      </w:pPr>
      <w:r>
        <w:rPr>
          <w:rFonts w:cs="Times New Roman"/>
          <w:color w:val="002060"/>
          <w:sz w:val="28"/>
          <w:szCs w:val="28"/>
        </w:rPr>
        <w:t>корректировать свои учебные действия для преодоления ошибок.</w:t>
      </w:r>
    </w:p>
    <w:p w:rsidR="00C745A7" w:rsidRDefault="00AD1BE5">
      <w:pPr>
        <w:spacing w:line="240" w:lineRule="auto"/>
        <w:ind w:left="120"/>
        <w:rPr>
          <w:rFonts w:cs="Times New Roman"/>
          <w:color w:val="002060"/>
          <w:sz w:val="28"/>
          <w:szCs w:val="28"/>
        </w:rPr>
      </w:pPr>
      <w:r>
        <w:rPr>
          <w:rFonts w:cs="Times New Roman"/>
          <w:color w:val="002060"/>
          <w:sz w:val="28"/>
          <w:szCs w:val="28"/>
        </w:rPr>
        <w:t>Совместная деятельность:</w:t>
      </w:r>
    </w:p>
    <w:p w:rsidR="00C745A7" w:rsidRDefault="00AD1BE5">
      <w:pPr>
        <w:numPr>
          <w:ilvl w:val="0"/>
          <w:numId w:val="82"/>
        </w:numPr>
        <w:spacing w:line="240" w:lineRule="auto"/>
        <w:rPr>
          <w:rFonts w:cs="Times New Roman"/>
          <w:color w:val="002060"/>
          <w:sz w:val="28"/>
          <w:szCs w:val="28"/>
        </w:rPr>
      </w:pPr>
      <w:r>
        <w:rPr>
          <w:rFonts w:cs="Times New Roman"/>
          <w:color w:val="002060"/>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45A7" w:rsidRDefault="00AD1BE5">
      <w:pPr>
        <w:numPr>
          <w:ilvl w:val="0"/>
          <w:numId w:val="82"/>
        </w:numPr>
        <w:spacing w:line="240" w:lineRule="auto"/>
        <w:rPr>
          <w:rFonts w:cs="Times New Roman"/>
          <w:color w:val="002060"/>
          <w:sz w:val="28"/>
          <w:szCs w:val="28"/>
        </w:rPr>
      </w:pPr>
      <w:r>
        <w:rPr>
          <w:rFonts w:cs="Times New Roman"/>
          <w:color w:val="00206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45A7" w:rsidRDefault="00AD1BE5">
      <w:pPr>
        <w:numPr>
          <w:ilvl w:val="0"/>
          <w:numId w:val="82"/>
        </w:numPr>
        <w:spacing w:line="240" w:lineRule="auto"/>
        <w:rPr>
          <w:rFonts w:cs="Times New Roman"/>
          <w:color w:val="002060"/>
          <w:sz w:val="28"/>
          <w:szCs w:val="28"/>
        </w:rPr>
      </w:pPr>
      <w:r>
        <w:rPr>
          <w:rFonts w:cs="Times New Roman"/>
          <w:color w:val="002060"/>
          <w:sz w:val="28"/>
          <w:szCs w:val="28"/>
        </w:rPr>
        <w:t>проявлять готовность руководить, выполнять поручения, подчиняться;</w:t>
      </w:r>
    </w:p>
    <w:p w:rsidR="00C745A7" w:rsidRDefault="00AD1BE5">
      <w:pPr>
        <w:numPr>
          <w:ilvl w:val="0"/>
          <w:numId w:val="82"/>
        </w:numPr>
        <w:spacing w:line="240" w:lineRule="auto"/>
        <w:rPr>
          <w:rFonts w:cs="Times New Roman"/>
          <w:color w:val="002060"/>
          <w:sz w:val="28"/>
          <w:szCs w:val="28"/>
        </w:rPr>
      </w:pPr>
      <w:r>
        <w:rPr>
          <w:rFonts w:cs="Times New Roman"/>
          <w:color w:val="002060"/>
          <w:sz w:val="28"/>
          <w:szCs w:val="28"/>
        </w:rPr>
        <w:t>ответственно выполнять свою часть работы;</w:t>
      </w:r>
    </w:p>
    <w:p w:rsidR="00C745A7" w:rsidRDefault="00AD1BE5">
      <w:pPr>
        <w:numPr>
          <w:ilvl w:val="0"/>
          <w:numId w:val="82"/>
        </w:numPr>
        <w:spacing w:line="240" w:lineRule="auto"/>
        <w:rPr>
          <w:rFonts w:cs="Times New Roman"/>
          <w:color w:val="002060"/>
          <w:sz w:val="28"/>
          <w:szCs w:val="28"/>
        </w:rPr>
      </w:pPr>
      <w:r>
        <w:rPr>
          <w:rFonts w:cs="Times New Roman"/>
          <w:color w:val="002060"/>
          <w:sz w:val="28"/>
          <w:szCs w:val="28"/>
        </w:rPr>
        <w:t>оценивать свой вклад в общий результат;</w:t>
      </w:r>
    </w:p>
    <w:p w:rsidR="00C745A7" w:rsidRDefault="00AD1BE5">
      <w:pPr>
        <w:numPr>
          <w:ilvl w:val="0"/>
          <w:numId w:val="82"/>
        </w:numPr>
        <w:spacing w:line="240" w:lineRule="auto"/>
        <w:rPr>
          <w:rFonts w:cs="Times New Roman"/>
          <w:color w:val="002060"/>
          <w:sz w:val="28"/>
          <w:szCs w:val="28"/>
        </w:rPr>
      </w:pPr>
      <w:r>
        <w:rPr>
          <w:rFonts w:cs="Times New Roman"/>
          <w:color w:val="002060"/>
          <w:sz w:val="28"/>
          <w:szCs w:val="28"/>
        </w:rPr>
        <w:t>выполнять совместные проектные задания с опорой на предложенные образцы.</w:t>
      </w:r>
    </w:p>
    <w:p w:rsidR="00C745A7" w:rsidRDefault="00AD1BE5">
      <w:pPr>
        <w:spacing w:line="240" w:lineRule="auto"/>
        <w:ind w:left="120"/>
        <w:rPr>
          <w:rFonts w:cs="Times New Roman"/>
          <w:color w:val="002060"/>
          <w:sz w:val="28"/>
          <w:szCs w:val="28"/>
        </w:rPr>
      </w:pPr>
      <w:r>
        <w:rPr>
          <w:rFonts w:cs="Times New Roman"/>
          <w:b/>
          <w:color w:val="002060"/>
          <w:sz w:val="28"/>
          <w:szCs w:val="28"/>
        </w:rPr>
        <w:t>ПРЕДМЕТНЫЕ РЕЗУЛЬТАТЫ</w:t>
      </w:r>
    </w:p>
    <w:p w:rsidR="00C745A7" w:rsidRDefault="00AD1BE5">
      <w:pPr>
        <w:spacing w:line="240" w:lineRule="auto"/>
        <w:ind w:firstLine="600"/>
        <w:rPr>
          <w:rFonts w:cs="Times New Roman"/>
          <w:color w:val="002060"/>
          <w:sz w:val="28"/>
          <w:szCs w:val="28"/>
        </w:rPr>
      </w:pPr>
      <w:r>
        <w:rPr>
          <w:rFonts w:cs="Times New Roman"/>
          <w:color w:val="002060"/>
          <w:sz w:val="28"/>
          <w:szCs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745A7" w:rsidRDefault="00AD1BE5">
      <w:pPr>
        <w:spacing w:line="240" w:lineRule="auto"/>
        <w:ind w:left="120"/>
        <w:rPr>
          <w:rFonts w:cs="Times New Roman"/>
          <w:color w:val="002060"/>
          <w:sz w:val="28"/>
          <w:szCs w:val="28"/>
        </w:rPr>
      </w:pPr>
      <w:r>
        <w:rPr>
          <w:rFonts w:cs="Times New Roman"/>
          <w:b/>
          <w:color w:val="002060"/>
          <w:sz w:val="28"/>
          <w:szCs w:val="28"/>
        </w:rPr>
        <w:t>1 КЛАСС</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r>
        <w:rPr>
          <w:rFonts w:cs="Times New Roman"/>
          <w:color w:val="002060"/>
          <w:sz w:val="28"/>
          <w:szCs w:val="28"/>
        </w:rPr>
        <w:lastRenderedPageBreak/>
        <w:t>объёму произведения в темпе не менее 30 слов в минуту (без отметочного оценивания);</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различать прозаическую (нестихотворную) и стихотворную речь;</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понимать содержание прослушанного/прочитанного произведения: отвечать на вопросы по фактическому содержанию произведения;</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читать по ролям с соблюдением норм произношения, расстановки ударения;</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составлять высказывания по содержанию произведения (не менее 3 предложений) по заданному алгоритму;</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сочинять небольшие тексты по предложенному началу и др. (не менее 3 предложений);</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ориентироваться в книге/учебнике по обложке, оглавлению, иллюстрациям;</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745A7" w:rsidRDefault="00AD1BE5">
      <w:pPr>
        <w:numPr>
          <w:ilvl w:val="0"/>
          <w:numId w:val="83"/>
        </w:numPr>
        <w:spacing w:line="240" w:lineRule="auto"/>
        <w:rPr>
          <w:rFonts w:cs="Times New Roman"/>
          <w:color w:val="002060"/>
          <w:sz w:val="28"/>
          <w:szCs w:val="28"/>
        </w:rPr>
      </w:pPr>
      <w:r>
        <w:rPr>
          <w:rFonts w:cs="Times New Roman"/>
          <w:color w:val="002060"/>
          <w:sz w:val="28"/>
          <w:szCs w:val="28"/>
        </w:rPr>
        <w:t>обращаться к справочной литературе для получения дополнительной информации в соответствии с учебной задачей.</w:t>
      </w:r>
    </w:p>
    <w:p w:rsidR="00C745A7" w:rsidRDefault="00AD1BE5">
      <w:pPr>
        <w:spacing w:line="240" w:lineRule="auto"/>
        <w:ind w:left="120"/>
        <w:rPr>
          <w:rFonts w:cs="Times New Roman"/>
          <w:color w:val="002060"/>
          <w:sz w:val="28"/>
          <w:szCs w:val="28"/>
        </w:rPr>
      </w:pPr>
      <w:r>
        <w:rPr>
          <w:rFonts w:cs="Times New Roman"/>
          <w:b/>
          <w:color w:val="002060"/>
          <w:sz w:val="28"/>
          <w:szCs w:val="28"/>
        </w:rPr>
        <w:t>2 КЛАСС</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w:t>
      </w:r>
      <w:r>
        <w:rPr>
          <w:rFonts w:cs="Times New Roman"/>
          <w:color w:val="002060"/>
          <w:sz w:val="28"/>
          <w:szCs w:val="28"/>
        </w:rPr>
        <w:lastRenderedPageBreak/>
        <w:t>народов, ориентироваться в нравственно-этических понятиях в контексте изученных произведений;</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различать прозаическую и стихотворную речь: называть особенности стихотворного произведения (ритм, рифма);</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пересказывать (устно) содержание произведения подробно, выборочно, от лица героя, от третьего лица;</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читать по ролям с соблюдением норм произношения, расстановки ударения, инсценировать небольшие эпизоды из произведения;</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составлять высказывания на заданную тему по содержанию произведения (не менее 5 предложений);</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lastRenderedPageBreak/>
        <w:t>сочинять по аналогии с прочитанным загадки, небольшие сказки, рассказы;</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ориентироваться в книге/учебнике по обложке, оглавлению, аннотации, иллюстрациям, предисловию, условным обозначениям;</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745A7" w:rsidRDefault="00AD1BE5">
      <w:pPr>
        <w:numPr>
          <w:ilvl w:val="0"/>
          <w:numId w:val="84"/>
        </w:numPr>
        <w:spacing w:line="240" w:lineRule="auto"/>
        <w:rPr>
          <w:rFonts w:cs="Times New Roman"/>
          <w:color w:val="002060"/>
          <w:sz w:val="28"/>
          <w:szCs w:val="28"/>
        </w:rPr>
      </w:pPr>
      <w:r>
        <w:rPr>
          <w:rFonts w:cs="Times New Roman"/>
          <w:color w:val="002060"/>
          <w:sz w:val="28"/>
          <w:szCs w:val="28"/>
        </w:rPr>
        <w:t>использовать справочную литературу для получения дополнительной информации в соответствии с учебной задачей.</w:t>
      </w:r>
    </w:p>
    <w:p w:rsidR="00C745A7" w:rsidRDefault="00AD1BE5">
      <w:pPr>
        <w:spacing w:line="240" w:lineRule="auto"/>
        <w:ind w:left="120"/>
        <w:rPr>
          <w:rFonts w:cs="Times New Roman"/>
          <w:color w:val="002060"/>
          <w:sz w:val="28"/>
          <w:szCs w:val="28"/>
        </w:rPr>
      </w:pPr>
      <w:r>
        <w:rPr>
          <w:rFonts w:cs="Times New Roman"/>
          <w:b/>
          <w:color w:val="002060"/>
          <w:sz w:val="28"/>
          <w:szCs w:val="28"/>
        </w:rPr>
        <w:t>3 КЛАСС</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читать наизусть не менее 4 стихотворений в соответствии с изученной тематикой произведений;</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различать художественные произведения и познавательные тексты;</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w:t>
      </w:r>
      <w:r>
        <w:rPr>
          <w:rFonts w:cs="Times New Roman"/>
          <w:color w:val="002060"/>
          <w:sz w:val="28"/>
          <w:szCs w:val="28"/>
        </w:rPr>
        <w:lastRenderedPageBreak/>
        <w:t>героев одного произведения и сопоставлять их поступки по предложенным критериям (по аналогии или по контрасту);</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читать по ролям с соблюдением норм произношения, инсценировать небольшие эпизоды из произведения;</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составлять краткий отзыв о прочитанном произведении по заданному алгоритму;</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сочинять тексты, используя аналогии, иллюстрации, придумывать продолжение прочитанного произведения;</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745A7" w:rsidRDefault="00AD1BE5">
      <w:pPr>
        <w:numPr>
          <w:ilvl w:val="0"/>
          <w:numId w:val="85"/>
        </w:numPr>
        <w:spacing w:line="240" w:lineRule="auto"/>
        <w:rPr>
          <w:rFonts w:cs="Times New Roman"/>
          <w:color w:val="002060"/>
          <w:sz w:val="28"/>
          <w:szCs w:val="28"/>
        </w:rPr>
      </w:pPr>
      <w:r>
        <w:rPr>
          <w:rFonts w:cs="Times New Roman"/>
          <w:color w:val="002060"/>
          <w:sz w:val="28"/>
          <w:szCs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C745A7" w:rsidRDefault="00C745A7">
      <w:pPr>
        <w:spacing w:line="240" w:lineRule="auto"/>
        <w:ind w:left="120" w:firstLine="0"/>
        <w:rPr>
          <w:rFonts w:cs="Times New Roman"/>
          <w:b/>
          <w:color w:val="002060"/>
          <w:sz w:val="28"/>
          <w:szCs w:val="28"/>
        </w:rPr>
      </w:pPr>
    </w:p>
    <w:p w:rsidR="00C745A7" w:rsidRDefault="00AD1BE5">
      <w:pPr>
        <w:spacing w:line="240" w:lineRule="auto"/>
        <w:ind w:left="120" w:firstLine="0"/>
        <w:rPr>
          <w:rFonts w:cs="Times New Roman"/>
          <w:color w:val="002060"/>
          <w:sz w:val="28"/>
          <w:szCs w:val="28"/>
        </w:rPr>
      </w:pPr>
      <w:r>
        <w:rPr>
          <w:rFonts w:cs="Times New Roman"/>
          <w:b/>
          <w:color w:val="002060"/>
          <w:sz w:val="28"/>
          <w:szCs w:val="28"/>
        </w:rPr>
        <w:t>4 КЛАСС</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читать наизусть не менее 5 стихотворений в соответствии с изученной тематикой произведений;</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различать художественные произведения и познавательные тексты;</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w:t>
      </w:r>
      <w:r>
        <w:rPr>
          <w:rFonts w:cs="Times New Roman"/>
          <w:color w:val="002060"/>
          <w:sz w:val="28"/>
          <w:szCs w:val="28"/>
        </w:rPr>
        <w:lastRenderedPageBreak/>
        <w:t>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читать по ролям с соблюдением норм произношения, расстановки ударения, инсценировать небольшие эпизоды из произведения;</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составлять краткий отзыв о прочитанном произведении по заданному алгоритму;</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745A7" w:rsidRDefault="00AD1BE5">
      <w:pPr>
        <w:numPr>
          <w:ilvl w:val="0"/>
          <w:numId w:val="86"/>
        </w:numPr>
        <w:spacing w:line="240" w:lineRule="auto"/>
        <w:rPr>
          <w:rFonts w:cs="Times New Roman"/>
          <w:color w:val="002060"/>
          <w:sz w:val="28"/>
          <w:szCs w:val="28"/>
        </w:rPr>
      </w:pPr>
      <w:r>
        <w:rPr>
          <w:rFonts w:cs="Times New Roman"/>
          <w:color w:val="002060"/>
          <w:sz w:val="28"/>
          <w:szCs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C745A7" w:rsidRDefault="00C745A7">
      <w:pPr>
        <w:rPr>
          <w:color w:val="002060"/>
        </w:rPr>
      </w:pPr>
    </w:p>
    <w:p w:rsidR="00C745A7" w:rsidRDefault="00AD1BE5">
      <w:pPr>
        <w:spacing w:line="240" w:lineRule="auto"/>
        <w:jc w:val="center"/>
        <w:rPr>
          <w:rFonts w:cs="Times New Roman"/>
          <w:color w:val="002060"/>
          <w:sz w:val="24"/>
          <w:szCs w:val="24"/>
        </w:rPr>
      </w:pPr>
      <w:r>
        <w:rPr>
          <w:rFonts w:cs="Times New Roman"/>
          <w:b/>
          <w:color w:val="002060"/>
          <w:sz w:val="24"/>
          <w:szCs w:val="24"/>
        </w:rPr>
        <w:lastRenderedPageBreak/>
        <w:t>ТЕМАТИЧЕСКОЕ ПЛАНИРОВАНИЕ</w:t>
      </w:r>
    </w:p>
    <w:p w:rsidR="00C745A7" w:rsidRDefault="00AD1BE5">
      <w:pPr>
        <w:spacing w:line="240" w:lineRule="auto"/>
        <w:rPr>
          <w:rFonts w:cs="Times New Roman"/>
          <w:color w:val="002060"/>
          <w:sz w:val="24"/>
          <w:szCs w:val="24"/>
        </w:rPr>
      </w:pPr>
      <w:r>
        <w:rPr>
          <w:rFonts w:cs="Times New Roman"/>
          <w:b/>
          <w:color w:val="002060"/>
          <w:sz w:val="24"/>
          <w:szCs w:val="24"/>
        </w:rPr>
        <w:t xml:space="preserve"> 1 КЛАСС </w:t>
      </w:r>
    </w:p>
    <w:tbl>
      <w:tblPr>
        <w:tblW w:w="10258" w:type="dxa"/>
        <w:jc w:val="center"/>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6"/>
        <w:gridCol w:w="3025"/>
        <w:gridCol w:w="1048"/>
        <w:gridCol w:w="1337"/>
        <w:gridCol w:w="833"/>
        <w:gridCol w:w="845"/>
        <w:gridCol w:w="2177"/>
        <w:gridCol w:w="187"/>
      </w:tblGrid>
      <w:tr w:rsidR="00C745A7">
        <w:trPr>
          <w:gridAfter w:val="1"/>
          <w:wAfter w:w="187" w:type="dxa"/>
          <w:trHeight w:val="144"/>
          <w:tblCellSpacing w:w="0" w:type="dxa"/>
          <w:jc w:val="center"/>
        </w:trPr>
        <w:tc>
          <w:tcPr>
            <w:tcW w:w="806" w:type="dxa"/>
            <w:vMerge w:val="restart"/>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w:t>
            </w:r>
          </w:p>
          <w:p w:rsidR="00C745A7" w:rsidRDefault="00AD1BE5">
            <w:pPr>
              <w:spacing w:line="240" w:lineRule="auto"/>
              <w:jc w:val="center"/>
              <w:rPr>
                <w:rFonts w:cs="Times New Roman"/>
                <w:color w:val="002060"/>
                <w:sz w:val="24"/>
                <w:szCs w:val="24"/>
              </w:rPr>
            </w:pPr>
            <w:r>
              <w:rPr>
                <w:rFonts w:cs="Times New Roman"/>
                <w:b/>
                <w:color w:val="002060"/>
                <w:sz w:val="24"/>
                <w:szCs w:val="24"/>
              </w:rPr>
              <w:t>п/п</w:t>
            </w:r>
          </w:p>
          <w:p w:rsidR="00C745A7" w:rsidRDefault="00C745A7">
            <w:pPr>
              <w:spacing w:line="240" w:lineRule="auto"/>
              <w:jc w:val="center"/>
              <w:rPr>
                <w:rFonts w:cs="Times New Roman"/>
                <w:color w:val="002060"/>
                <w:sz w:val="24"/>
                <w:szCs w:val="24"/>
              </w:rPr>
            </w:pPr>
          </w:p>
        </w:tc>
        <w:tc>
          <w:tcPr>
            <w:tcW w:w="3025"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Наименование разделов и тем программы</w:t>
            </w:r>
          </w:p>
          <w:p w:rsidR="00C745A7" w:rsidRDefault="00C745A7">
            <w:pPr>
              <w:spacing w:line="240" w:lineRule="auto"/>
              <w:jc w:val="center"/>
              <w:rPr>
                <w:rFonts w:cs="Times New Roman"/>
                <w:color w:val="002060"/>
                <w:sz w:val="24"/>
                <w:szCs w:val="24"/>
              </w:rPr>
            </w:pPr>
          </w:p>
        </w:tc>
        <w:tc>
          <w:tcPr>
            <w:tcW w:w="4063" w:type="dxa"/>
            <w:gridSpan w:val="4"/>
          </w:tcPr>
          <w:p w:rsidR="00C745A7" w:rsidRDefault="00AD1BE5">
            <w:pPr>
              <w:spacing w:line="240" w:lineRule="auto"/>
              <w:jc w:val="center"/>
              <w:rPr>
                <w:rFonts w:cs="Times New Roman"/>
                <w:color w:val="002060"/>
                <w:sz w:val="24"/>
                <w:szCs w:val="24"/>
              </w:rPr>
            </w:pPr>
            <w:r>
              <w:rPr>
                <w:rFonts w:cs="Times New Roman"/>
                <w:b/>
                <w:color w:val="002060"/>
                <w:sz w:val="24"/>
                <w:szCs w:val="24"/>
              </w:rPr>
              <w:t>Количество часов</w:t>
            </w:r>
          </w:p>
        </w:tc>
        <w:tc>
          <w:tcPr>
            <w:tcW w:w="2177"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Электронные (цифровые) образовательные ресурсы</w:t>
            </w:r>
          </w:p>
        </w:tc>
      </w:tr>
      <w:tr w:rsidR="00C745A7">
        <w:trPr>
          <w:gridAfter w:val="1"/>
          <w:wAfter w:w="187" w:type="dxa"/>
          <w:trHeight w:val="144"/>
          <w:tblCellSpacing w:w="0" w:type="dxa"/>
          <w:jc w:val="center"/>
        </w:trPr>
        <w:tc>
          <w:tcPr>
            <w:tcW w:w="806"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c>
          <w:tcPr>
            <w:tcW w:w="3025"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Всего</w:t>
            </w:r>
          </w:p>
          <w:p w:rsidR="00C745A7" w:rsidRDefault="00C745A7">
            <w:pPr>
              <w:spacing w:line="240" w:lineRule="auto"/>
              <w:jc w:val="center"/>
              <w:rPr>
                <w:rFonts w:cs="Times New Roman"/>
                <w:color w:val="002060"/>
                <w:sz w:val="24"/>
                <w:szCs w:val="24"/>
              </w:rPr>
            </w:pPr>
          </w:p>
        </w:tc>
        <w:tc>
          <w:tcPr>
            <w:tcW w:w="1337" w:type="dxa"/>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Дата изучения</w:t>
            </w:r>
          </w:p>
        </w:tc>
        <w:tc>
          <w:tcPr>
            <w:tcW w:w="833" w:type="dxa"/>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К/Р</w:t>
            </w:r>
          </w:p>
        </w:tc>
        <w:tc>
          <w:tcPr>
            <w:tcW w:w="845" w:type="dxa"/>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П/Р</w:t>
            </w:r>
          </w:p>
        </w:tc>
        <w:tc>
          <w:tcPr>
            <w:tcW w:w="2177"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r>
      <w:tr w:rsidR="00C745A7">
        <w:trPr>
          <w:trHeight w:val="144"/>
          <w:tblCellSpacing w:w="0" w:type="dxa"/>
          <w:jc w:val="center"/>
        </w:trPr>
        <w:tc>
          <w:tcPr>
            <w:tcW w:w="10258" w:type="dxa"/>
            <w:gridSpan w:val="8"/>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Раздел1.Обучениеграмоте</w:t>
            </w:r>
          </w:p>
        </w:tc>
      </w:tr>
      <w:tr w:rsidR="00C745A7">
        <w:trPr>
          <w:gridAfter w:val="1"/>
          <w:wAfter w:w="187" w:type="dxa"/>
          <w:trHeight w:val="144"/>
          <w:tblCellSpacing w:w="0" w:type="dxa"/>
          <w:jc w:val="center"/>
        </w:trPr>
        <w:tc>
          <w:tcPr>
            <w:tcW w:w="806"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1.1</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Развитие речи</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ЭФУ</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Русский язык Азбука. </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В двух частях.,2023. Авторы: </w:t>
            </w:r>
          </w:p>
          <w:p w:rsidR="00C745A7" w:rsidRDefault="00AD1BE5">
            <w:pPr>
              <w:spacing w:line="240" w:lineRule="auto"/>
              <w:jc w:val="center"/>
              <w:rPr>
                <w:rFonts w:cs="Times New Roman"/>
                <w:color w:val="002060"/>
                <w:sz w:val="24"/>
                <w:szCs w:val="24"/>
              </w:rPr>
            </w:pPr>
            <w:r>
              <w:rPr>
                <w:rFonts w:cs="Times New Roman"/>
                <w:color w:val="002060"/>
                <w:sz w:val="24"/>
                <w:szCs w:val="24"/>
              </w:rPr>
              <w:t>В.Г. Горецкий,  В.А. Кирюшкин и др.</w:t>
            </w:r>
          </w:p>
        </w:tc>
      </w:tr>
      <w:tr w:rsidR="00C745A7">
        <w:trPr>
          <w:gridAfter w:val="1"/>
          <w:wAfter w:w="187" w:type="dxa"/>
          <w:trHeight w:val="144"/>
          <w:tblCellSpacing w:w="0" w:type="dxa"/>
          <w:jc w:val="center"/>
        </w:trPr>
        <w:tc>
          <w:tcPr>
            <w:tcW w:w="806"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1.2</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Фонетика</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44"/>
          <w:tblCellSpacing w:w="0" w:type="dxa"/>
          <w:jc w:val="center"/>
        </w:trPr>
        <w:tc>
          <w:tcPr>
            <w:tcW w:w="806"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1.3</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Чтение</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72</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92"/>
          <w:tblCellSpacing w:w="0" w:type="dxa"/>
          <w:jc w:val="center"/>
        </w:trPr>
        <w:tc>
          <w:tcPr>
            <w:tcW w:w="3831" w:type="dxa"/>
            <w:gridSpan w:val="2"/>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Итого по разделу</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80</w:t>
            </w:r>
          </w:p>
        </w:tc>
        <w:tc>
          <w:tcPr>
            <w:tcW w:w="1337" w:type="dxa"/>
          </w:tcPr>
          <w:p w:rsidR="00C745A7" w:rsidRDefault="00C745A7">
            <w:pPr>
              <w:spacing w:line="240" w:lineRule="auto"/>
              <w:jc w:val="center"/>
              <w:rPr>
                <w:rFonts w:cs="Times New Roman"/>
                <w:color w:val="002060"/>
                <w:sz w:val="24"/>
                <w:szCs w:val="24"/>
              </w:rPr>
            </w:pPr>
          </w:p>
        </w:tc>
        <w:tc>
          <w:tcPr>
            <w:tcW w:w="3855" w:type="dxa"/>
            <w:gridSpan w:val="3"/>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jc w:val="center"/>
        </w:trPr>
        <w:tc>
          <w:tcPr>
            <w:tcW w:w="10258" w:type="dxa"/>
            <w:gridSpan w:val="8"/>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2.Систематический курс</w:t>
            </w:r>
          </w:p>
        </w:tc>
      </w:tr>
      <w:tr w:rsidR="00C745A7">
        <w:trPr>
          <w:gridAfter w:val="1"/>
          <w:wAfter w:w="187" w:type="dxa"/>
          <w:trHeight w:val="144"/>
          <w:tblCellSpacing w:w="0" w:type="dxa"/>
          <w:jc w:val="center"/>
        </w:trPr>
        <w:tc>
          <w:tcPr>
            <w:tcW w:w="806"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2.1</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Сказка народная (фольклорная) и литературная (авторская)</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6</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ЭФУ</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«Литературное чтение» 1 кл., 2023, </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Климанова. </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Горецкий Авторы: </w:t>
            </w:r>
          </w:p>
          <w:p w:rsidR="00C745A7" w:rsidRDefault="00AD1BE5">
            <w:pPr>
              <w:spacing w:line="240" w:lineRule="auto"/>
              <w:jc w:val="center"/>
              <w:rPr>
                <w:rFonts w:cs="Times New Roman"/>
                <w:color w:val="002060"/>
                <w:sz w:val="24"/>
                <w:szCs w:val="24"/>
              </w:rPr>
            </w:pPr>
            <w:r>
              <w:rPr>
                <w:rFonts w:cs="Times New Roman"/>
                <w:color w:val="002060"/>
                <w:sz w:val="24"/>
                <w:szCs w:val="24"/>
              </w:rPr>
              <w:t>Климанова. Горецкий и др.</w:t>
            </w:r>
          </w:p>
        </w:tc>
      </w:tr>
      <w:tr w:rsidR="00C745A7">
        <w:trPr>
          <w:gridAfter w:val="1"/>
          <w:wAfter w:w="187" w:type="dxa"/>
          <w:trHeight w:val="144"/>
          <w:tblCellSpacing w:w="0" w:type="dxa"/>
          <w:jc w:val="center"/>
        </w:trPr>
        <w:tc>
          <w:tcPr>
            <w:tcW w:w="806"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2.2</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Произведения о детях и для детей</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44"/>
          <w:tblCellSpacing w:w="0" w:type="dxa"/>
          <w:jc w:val="center"/>
        </w:trPr>
        <w:tc>
          <w:tcPr>
            <w:tcW w:w="806"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2.3</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Произведения о родной природе</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6</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44"/>
          <w:tblCellSpacing w:w="0" w:type="dxa"/>
          <w:jc w:val="center"/>
        </w:trPr>
        <w:tc>
          <w:tcPr>
            <w:tcW w:w="806"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2.4</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Устное народное творчество — малые фольклорные жанры</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44"/>
          <w:tblCellSpacing w:w="0" w:type="dxa"/>
          <w:jc w:val="center"/>
        </w:trPr>
        <w:tc>
          <w:tcPr>
            <w:tcW w:w="806"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2.5</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Произведения о братьях наших меньших</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44"/>
          <w:tblCellSpacing w:w="0" w:type="dxa"/>
          <w:jc w:val="center"/>
        </w:trPr>
        <w:tc>
          <w:tcPr>
            <w:tcW w:w="806"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2.6</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Произведения о маме</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44"/>
          <w:tblCellSpacing w:w="0" w:type="dxa"/>
          <w:jc w:val="center"/>
        </w:trPr>
        <w:tc>
          <w:tcPr>
            <w:tcW w:w="806" w:type="dxa"/>
            <w:tcBorders>
              <w:bottom w:val="single" w:sz="4" w:space="0" w:color="auto"/>
            </w:tcBorders>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2.7</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Фольклорные и авторские произведения о чудесах и фантазии</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380"/>
          <w:tblCellSpacing w:w="0" w:type="dxa"/>
          <w:jc w:val="center"/>
        </w:trPr>
        <w:tc>
          <w:tcPr>
            <w:tcW w:w="806" w:type="dxa"/>
            <w:tcBorders>
              <w:top w:val="single" w:sz="4" w:space="0" w:color="auto"/>
            </w:tcBorders>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2.8</w:t>
            </w:r>
          </w:p>
        </w:tc>
        <w:tc>
          <w:tcPr>
            <w:tcW w:w="302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Библиографическая культура (работа с детской книгой)</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44"/>
          <w:tblCellSpacing w:w="0" w:type="dxa"/>
          <w:jc w:val="center"/>
        </w:trPr>
        <w:tc>
          <w:tcPr>
            <w:tcW w:w="3831" w:type="dxa"/>
            <w:gridSpan w:val="2"/>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Итого по разделу</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40</w:t>
            </w:r>
          </w:p>
        </w:tc>
        <w:tc>
          <w:tcPr>
            <w:tcW w:w="1337" w:type="dxa"/>
          </w:tcPr>
          <w:p w:rsidR="00C745A7" w:rsidRDefault="00C745A7">
            <w:pPr>
              <w:spacing w:line="240" w:lineRule="auto"/>
              <w:jc w:val="center"/>
              <w:rPr>
                <w:rFonts w:cs="Times New Roman"/>
                <w:color w:val="002060"/>
                <w:sz w:val="24"/>
                <w:szCs w:val="24"/>
              </w:rPr>
            </w:pPr>
          </w:p>
        </w:tc>
        <w:tc>
          <w:tcPr>
            <w:tcW w:w="3855" w:type="dxa"/>
            <w:gridSpan w:val="3"/>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44"/>
          <w:tblCellSpacing w:w="0" w:type="dxa"/>
          <w:jc w:val="center"/>
        </w:trPr>
        <w:tc>
          <w:tcPr>
            <w:tcW w:w="3831" w:type="dxa"/>
            <w:gridSpan w:val="2"/>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Резервное время</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12</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845"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177" w:type="dxa"/>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gridAfter w:val="1"/>
          <w:wAfter w:w="187" w:type="dxa"/>
          <w:trHeight w:val="144"/>
          <w:tblCellSpacing w:w="0" w:type="dxa"/>
          <w:jc w:val="center"/>
        </w:trPr>
        <w:tc>
          <w:tcPr>
            <w:tcW w:w="3831" w:type="dxa"/>
            <w:gridSpan w:val="2"/>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ОБЩЕЕ КОЛИЧЕСТВО ЧАСОВ ПО ПРОГРАММЕ</w:t>
            </w:r>
          </w:p>
        </w:tc>
        <w:tc>
          <w:tcPr>
            <w:tcW w:w="1048"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132</w:t>
            </w:r>
          </w:p>
        </w:tc>
        <w:tc>
          <w:tcPr>
            <w:tcW w:w="1337" w:type="dxa"/>
            <w:tcMar>
              <w:top w:w="50" w:type="dxa"/>
              <w:left w:w="100" w:type="dxa"/>
            </w:tcMar>
          </w:tcPr>
          <w:p w:rsidR="00C745A7" w:rsidRDefault="00C745A7">
            <w:pPr>
              <w:spacing w:line="240" w:lineRule="auto"/>
              <w:jc w:val="center"/>
              <w:rPr>
                <w:rFonts w:cs="Times New Roman"/>
                <w:color w:val="002060"/>
                <w:sz w:val="24"/>
                <w:szCs w:val="24"/>
              </w:rPr>
            </w:pPr>
          </w:p>
        </w:tc>
        <w:tc>
          <w:tcPr>
            <w:tcW w:w="8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845"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2177" w:type="dxa"/>
            <w:tcMar>
              <w:top w:w="50" w:type="dxa"/>
              <w:left w:w="100" w:type="dxa"/>
            </w:tcMar>
            <w:vAlign w:val="center"/>
          </w:tcPr>
          <w:p w:rsidR="00C745A7" w:rsidRDefault="00C745A7">
            <w:pPr>
              <w:spacing w:line="240" w:lineRule="auto"/>
              <w:jc w:val="center"/>
              <w:rPr>
                <w:rFonts w:cs="Times New Roman"/>
                <w:color w:val="002060"/>
                <w:sz w:val="24"/>
                <w:szCs w:val="24"/>
              </w:rPr>
            </w:pPr>
          </w:p>
        </w:tc>
      </w:tr>
    </w:tbl>
    <w:p w:rsidR="00C745A7" w:rsidRDefault="00C745A7">
      <w:pPr>
        <w:rPr>
          <w:color w:val="002060"/>
        </w:rPr>
      </w:pPr>
    </w:p>
    <w:p w:rsidR="00C745A7" w:rsidRDefault="00AD1BE5">
      <w:pPr>
        <w:spacing w:line="240" w:lineRule="auto"/>
        <w:rPr>
          <w:rFonts w:cs="Times New Roman"/>
          <w:color w:val="002060"/>
          <w:sz w:val="24"/>
          <w:szCs w:val="24"/>
        </w:rPr>
      </w:pPr>
      <w:r>
        <w:rPr>
          <w:rFonts w:cs="Times New Roman"/>
          <w:b/>
          <w:color w:val="002060"/>
          <w:sz w:val="24"/>
          <w:szCs w:val="24"/>
        </w:rPr>
        <w:t xml:space="preserve">2 КЛАСС </w:t>
      </w:r>
    </w:p>
    <w:tbl>
      <w:tblPr>
        <w:tblW w:w="10208" w:type="dxa"/>
        <w:tblCellSpacing w:w="0" w:type="dxa"/>
        <w:tblInd w:w="9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3322"/>
        <w:gridCol w:w="851"/>
        <w:gridCol w:w="1417"/>
        <w:gridCol w:w="709"/>
        <w:gridCol w:w="709"/>
        <w:gridCol w:w="2491"/>
      </w:tblGrid>
      <w:tr w:rsidR="00C745A7">
        <w:trPr>
          <w:trHeight w:val="144"/>
          <w:tblCellSpacing w:w="0" w:type="dxa"/>
        </w:trPr>
        <w:tc>
          <w:tcPr>
            <w:tcW w:w="709"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 п/п</w:t>
            </w:r>
          </w:p>
          <w:p w:rsidR="00C745A7" w:rsidRDefault="00C745A7">
            <w:pPr>
              <w:spacing w:line="240" w:lineRule="auto"/>
              <w:jc w:val="center"/>
              <w:rPr>
                <w:rFonts w:cs="Times New Roman"/>
                <w:color w:val="002060"/>
                <w:sz w:val="24"/>
                <w:szCs w:val="24"/>
              </w:rPr>
            </w:pPr>
          </w:p>
        </w:tc>
        <w:tc>
          <w:tcPr>
            <w:tcW w:w="3322"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Наименование разделов и тем программы</w:t>
            </w:r>
          </w:p>
          <w:p w:rsidR="00C745A7" w:rsidRDefault="00C745A7">
            <w:pPr>
              <w:spacing w:line="240" w:lineRule="auto"/>
              <w:jc w:val="center"/>
              <w:rPr>
                <w:rFonts w:cs="Times New Roman"/>
                <w:color w:val="002060"/>
                <w:sz w:val="24"/>
                <w:szCs w:val="24"/>
              </w:rPr>
            </w:pPr>
          </w:p>
        </w:tc>
        <w:tc>
          <w:tcPr>
            <w:tcW w:w="3686" w:type="dxa"/>
            <w:gridSpan w:val="4"/>
          </w:tcPr>
          <w:p w:rsidR="00C745A7" w:rsidRDefault="00AD1BE5">
            <w:pPr>
              <w:spacing w:line="240" w:lineRule="auto"/>
              <w:jc w:val="center"/>
              <w:rPr>
                <w:rFonts w:cs="Times New Roman"/>
                <w:color w:val="002060"/>
                <w:sz w:val="24"/>
                <w:szCs w:val="24"/>
              </w:rPr>
            </w:pPr>
            <w:r>
              <w:rPr>
                <w:rFonts w:cs="Times New Roman"/>
                <w:b/>
                <w:color w:val="002060"/>
                <w:sz w:val="24"/>
                <w:szCs w:val="24"/>
              </w:rPr>
              <w:t>Количество часов</w:t>
            </w:r>
          </w:p>
        </w:tc>
        <w:tc>
          <w:tcPr>
            <w:tcW w:w="2491"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Электронные (цифровые) образовательные ресурсы</w:t>
            </w:r>
          </w:p>
        </w:tc>
      </w:tr>
      <w:tr w:rsidR="00C745A7">
        <w:trPr>
          <w:trHeight w:val="144"/>
          <w:tblCellSpacing w:w="0" w:type="dxa"/>
        </w:trPr>
        <w:tc>
          <w:tcPr>
            <w:tcW w:w="709"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c>
          <w:tcPr>
            <w:tcW w:w="3322"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Всего</w:t>
            </w:r>
          </w:p>
          <w:p w:rsidR="00C745A7" w:rsidRDefault="00C745A7">
            <w:pPr>
              <w:spacing w:line="240" w:lineRule="auto"/>
              <w:jc w:val="center"/>
              <w:rPr>
                <w:rFonts w:cs="Times New Roman"/>
                <w:color w:val="002060"/>
                <w:sz w:val="24"/>
                <w:szCs w:val="24"/>
              </w:rPr>
            </w:pPr>
          </w:p>
        </w:tc>
        <w:tc>
          <w:tcPr>
            <w:tcW w:w="1417" w:type="dxa"/>
            <w:tcMar>
              <w:top w:w="50" w:type="dxa"/>
              <w:left w:w="100" w:type="dxa"/>
            </w:tcMar>
          </w:tcPr>
          <w:p w:rsidR="00C745A7" w:rsidRDefault="00C745A7">
            <w:pPr>
              <w:spacing w:line="240" w:lineRule="auto"/>
              <w:jc w:val="center"/>
              <w:rPr>
                <w:rFonts w:cs="Times New Roman"/>
                <w:b/>
                <w:color w:val="002060"/>
                <w:sz w:val="24"/>
                <w:szCs w:val="24"/>
              </w:rPr>
            </w:pPr>
          </w:p>
          <w:p w:rsidR="00C745A7" w:rsidRDefault="00AD1BE5">
            <w:pPr>
              <w:spacing w:line="240" w:lineRule="auto"/>
              <w:jc w:val="center"/>
              <w:rPr>
                <w:rFonts w:cs="Times New Roman"/>
                <w:b/>
                <w:color w:val="002060"/>
                <w:sz w:val="24"/>
                <w:szCs w:val="24"/>
              </w:rPr>
            </w:pPr>
            <w:r>
              <w:rPr>
                <w:rFonts w:cs="Times New Roman"/>
                <w:b/>
                <w:color w:val="002060"/>
                <w:sz w:val="24"/>
                <w:szCs w:val="24"/>
              </w:rPr>
              <w:t>Дата изучения</w:t>
            </w:r>
          </w:p>
        </w:tc>
        <w:tc>
          <w:tcPr>
            <w:tcW w:w="709" w:type="dxa"/>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К/Р</w:t>
            </w:r>
          </w:p>
        </w:tc>
        <w:tc>
          <w:tcPr>
            <w:tcW w:w="709" w:type="dxa"/>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П/Р</w:t>
            </w:r>
          </w:p>
        </w:tc>
        <w:tc>
          <w:tcPr>
            <w:tcW w:w="2491"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lastRenderedPageBreak/>
              <w:t>1</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О нашей Родине</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ЭФУ</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«Литературное чтение» </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2 кл., 2023, </w:t>
            </w:r>
          </w:p>
          <w:p w:rsidR="00C745A7" w:rsidRDefault="00AD1BE5">
            <w:pPr>
              <w:spacing w:line="240" w:lineRule="auto"/>
              <w:jc w:val="center"/>
              <w:rPr>
                <w:rFonts w:cs="Times New Roman"/>
                <w:color w:val="002060"/>
                <w:sz w:val="24"/>
                <w:szCs w:val="24"/>
              </w:rPr>
            </w:pPr>
            <w:r>
              <w:rPr>
                <w:rFonts w:cs="Times New Roman"/>
                <w:color w:val="002060"/>
                <w:sz w:val="24"/>
                <w:szCs w:val="24"/>
              </w:rPr>
              <w:t>Авторы: Климанова,</w:t>
            </w:r>
          </w:p>
          <w:p w:rsidR="00C745A7" w:rsidRDefault="00AD1BE5">
            <w:pPr>
              <w:spacing w:line="240" w:lineRule="auto"/>
              <w:jc w:val="center"/>
              <w:rPr>
                <w:rFonts w:cs="Times New Roman"/>
                <w:color w:val="002060"/>
                <w:sz w:val="24"/>
                <w:szCs w:val="24"/>
              </w:rPr>
            </w:pPr>
            <w:r>
              <w:rPr>
                <w:rFonts w:cs="Times New Roman"/>
                <w:color w:val="002060"/>
                <w:sz w:val="24"/>
                <w:szCs w:val="24"/>
              </w:rPr>
              <w:t>Горецкий и др.</w:t>
            </w: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Фольклор (устное народное творчество)</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15</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Звуки и краски родной природы в разные времена года (осень)</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О детях и дружбе</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13</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Мир сказок</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6</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Звуки и краски родной природы в разные времена года (зима)</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О братьях наших меньших</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15</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Звуки и краски родной природы в разные времена года (весна и лето)</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О наших близких, о семье</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Зарубежная литература</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11</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11</w:t>
            </w:r>
          </w:p>
        </w:tc>
        <w:tc>
          <w:tcPr>
            <w:tcW w:w="3322"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Библиографическая культура (работа с детской книгой и справочной литературой)</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4031" w:type="dxa"/>
            <w:gridSpan w:val="2"/>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Резервное время</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1"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4031" w:type="dxa"/>
            <w:gridSpan w:val="2"/>
            <w:tcMar>
              <w:top w:w="50" w:type="dxa"/>
              <w:left w:w="100" w:type="dxa"/>
            </w:tcMar>
            <w:vAlign w:val="center"/>
          </w:tcPr>
          <w:p w:rsidR="00C745A7" w:rsidRDefault="00AD1BE5">
            <w:pPr>
              <w:spacing w:line="240" w:lineRule="auto"/>
              <w:rPr>
                <w:rFonts w:cs="Times New Roman"/>
                <w:color w:val="002060"/>
                <w:sz w:val="24"/>
                <w:szCs w:val="24"/>
              </w:rPr>
            </w:pPr>
            <w:r>
              <w:rPr>
                <w:rFonts w:cs="Times New Roman"/>
                <w:color w:val="002060"/>
                <w:sz w:val="24"/>
                <w:szCs w:val="24"/>
              </w:rPr>
              <w:t>ОБЩЕЕ КОЛИЧЕСТВО ЧАСОВ ПО ПРОГРАММЕ</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102</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2491" w:type="dxa"/>
            <w:tcMar>
              <w:top w:w="50" w:type="dxa"/>
              <w:left w:w="100" w:type="dxa"/>
            </w:tcMar>
            <w:vAlign w:val="center"/>
          </w:tcPr>
          <w:p w:rsidR="00C745A7" w:rsidRDefault="00C745A7">
            <w:pPr>
              <w:spacing w:line="240" w:lineRule="auto"/>
              <w:rPr>
                <w:rFonts w:cs="Times New Roman"/>
                <w:color w:val="002060"/>
                <w:sz w:val="24"/>
                <w:szCs w:val="24"/>
              </w:rPr>
            </w:pPr>
          </w:p>
        </w:tc>
      </w:tr>
    </w:tbl>
    <w:p w:rsidR="00C745A7" w:rsidRDefault="00C745A7">
      <w:pPr>
        <w:rPr>
          <w:color w:val="002060"/>
        </w:rPr>
      </w:pPr>
    </w:p>
    <w:p w:rsidR="00C745A7" w:rsidRDefault="00AD1BE5">
      <w:pPr>
        <w:spacing w:line="240" w:lineRule="auto"/>
        <w:rPr>
          <w:rFonts w:cs="Times New Roman"/>
          <w:color w:val="002060"/>
          <w:sz w:val="24"/>
          <w:szCs w:val="24"/>
        </w:rPr>
      </w:pPr>
      <w:r>
        <w:rPr>
          <w:rFonts w:cs="Times New Roman"/>
          <w:b/>
          <w:color w:val="002060"/>
          <w:sz w:val="24"/>
          <w:szCs w:val="24"/>
        </w:rPr>
        <w:t xml:space="preserve">3 КЛАСС </w:t>
      </w:r>
    </w:p>
    <w:tbl>
      <w:tblPr>
        <w:tblW w:w="10266" w:type="dxa"/>
        <w:tblCellSpacing w:w="0" w:type="dxa"/>
        <w:tblInd w:w="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1"/>
        <w:gridCol w:w="3233"/>
        <w:gridCol w:w="851"/>
        <w:gridCol w:w="1336"/>
        <w:gridCol w:w="790"/>
        <w:gridCol w:w="709"/>
        <w:gridCol w:w="2496"/>
      </w:tblGrid>
      <w:tr w:rsidR="00C745A7">
        <w:trPr>
          <w:trHeight w:val="144"/>
          <w:tblCellSpacing w:w="0" w:type="dxa"/>
        </w:trPr>
        <w:tc>
          <w:tcPr>
            <w:tcW w:w="851"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 п/п</w:t>
            </w:r>
          </w:p>
          <w:p w:rsidR="00C745A7" w:rsidRDefault="00C745A7">
            <w:pPr>
              <w:spacing w:line="240" w:lineRule="auto"/>
              <w:jc w:val="center"/>
              <w:rPr>
                <w:rFonts w:cs="Times New Roman"/>
                <w:color w:val="002060"/>
                <w:sz w:val="24"/>
                <w:szCs w:val="24"/>
              </w:rPr>
            </w:pPr>
          </w:p>
        </w:tc>
        <w:tc>
          <w:tcPr>
            <w:tcW w:w="3233"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Наименование разделов и тем программы</w:t>
            </w:r>
          </w:p>
          <w:p w:rsidR="00C745A7" w:rsidRDefault="00C745A7">
            <w:pPr>
              <w:spacing w:line="240" w:lineRule="auto"/>
              <w:jc w:val="center"/>
              <w:rPr>
                <w:rFonts w:cs="Times New Roman"/>
                <w:color w:val="002060"/>
                <w:sz w:val="24"/>
                <w:szCs w:val="24"/>
              </w:rPr>
            </w:pPr>
          </w:p>
        </w:tc>
        <w:tc>
          <w:tcPr>
            <w:tcW w:w="3686" w:type="dxa"/>
            <w:gridSpan w:val="4"/>
          </w:tcPr>
          <w:p w:rsidR="00C745A7" w:rsidRDefault="00AD1BE5">
            <w:pPr>
              <w:spacing w:line="240" w:lineRule="auto"/>
              <w:jc w:val="center"/>
              <w:rPr>
                <w:rFonts w:cs="Times New Roman"/>
                <w:color w:val="002060"/>
                <w:sz w:val="24"/>
                <w:szCs w:val="24"/>
              </w:rPr>
            </w:pPr>
            <w:r>
              <w:rPr>
                <w:rFonts w:cs="Times New Roman"/>
                <w:b/>
                <w:color w:val="002060"/>
                <w:sz w:val="24"/>
                <w:szCs w:val="24"/>
              </w:rPr>
              <w:t>Количество часов</w:t>
            </w:r>
          </w:p>
        </w:tc>
        <w:tc>
          <w:tcPr>
            <w:tcW w:w="2496" w:type="dxa"/>
            <w:vMerge w:val="restart"/>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Электронные (цифровые) образовательные</w:t>
            </w:r>
          </w:p>
          <w:p w:rsidR="00C745A7" w:rsidRDefault="00AD1BE5">
            <w:pPr>
              <w:spacing w:line="240" w:lineRule="auto"/>
              <w:jc w:val="center"/>
              <w:rPr>
                <w:rFonts w:cs="Times New Roman"/>
                <w:color w:val="002060"/>
                <w:sz w:val="24"/>
                <w:szCs w:val="24"/>
              </w:rPr>
            </w:pPr>
            <w:r>
              <w:rPr>
                <w:rFonts w:cs="Times New Roman"/>
                <w:b/>
                <w:color w:val="002060"/>
                <w:sz w:val="24"/>
                <w:szCs w:val="24"/>
              </w:rPr>
              <w:t>ресурсы</w:t>
            </w:r>
          </w:p>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c>
          <w:tcPr>
            <w:tcW w:w="3233"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c>
          <w:tcPr>
            <w:tcW w:w="851" w:type="dxa"/>
            <w:tcMar>
              <w:top w:w="50" w:type="dxa"/>
              <w:left w:w="100" w:type="dxa"/>
            </w:tcMar>
            <w:vAlign w:val="center"/>
          </w:tcPr>
          <w:p w:rsidR="00C745A7" w:rsidRDefault="00AD1BE5">
            <w:pPr>
              <w:spacing w:line="240" w:lineRule="auto"/>
              <w:ind w:firstLine="0"/>
              <w:rPr>
                <w:rFonts w:cs="Times New Roman"/>
                <w:color w:val="002060"/>
                <w:sz w:val="24"/>
                <w:szCs w:val="24"/>
              </w:rPr>
            </w:pPr>
            <w:r>
              <w:rPr>
                <w:rFonts w:cs="Times New Roman"/>
                <w:b/>
                <w:color w:val="002060"/>
                <w:sz w:val="24"/>
                <w:szCs w:val="24"/>
              </w:rPr>
              <w:t>Всего</w:t>
            </w:r>
          </w:p>
          <w:p w:rsidR="00C745A7" w:rsidRDefault="00C745A7">
            <w:pPr>
              <w:spacing w:line="240" w:lineRule="auto"/>
              <w:jc w:val="center"/>
              <w:rPr>
                <w:rFonts w:cs="Times New Roman"/>
                <w:color w:val="002060"/>
                <w:sz w:val="24"/>
                <w:szCs w:val="24"/>
              </w:rPr>
            </w:pPr>
          </w:p>
        </w:tc>
        <w:tc>
          <w:tcPr>
            <w:tcW w:w="1336" w:type="dxa"/>
            <w:tcMar>
              <w:top w:w="50" w:type="dxa"/>
              <w:left w:w="100" w:type="dxa"/>
            </w:tcMar>
          </w:tcPr>
          <w:p w:rsidR="00C745A7" w:rsidRDefault="00C745A7">
            <w:pPr>
              <w:spacing w:line="240" w:lineRule="auto"/>
              <w:jc w:val="center"/>
              <w:rPr>
                <w:rFonts w:cs="Times New Roman"/>
                <w:b/>
                <w:color w:val="002060"/>
                <w:sz w:val="24"/>
                <w:szCs w:val="24"/>
              </w:rPr>
            </w:pPr>
          </w:p>
          <w:p w:rsidR="00C745A7" w:rsidRDefault="00AD1BE5">
            <w:pPr>
              <w:spacing w:line="240" w:lineRule="auto"/>
              <w:jc w:val="center"/>
              <w:rPr>
                <w:rFonts w:cs="Times New Roman"/>
                <w:b/>
                <w:color w:val="002060"/>
                <w:sz w:val="24"/>
                <w:szCs w:val="24"/>
              </w:rPr>
            </w:pPr>
            <w:r>
              <w:rPr>
                <w:rFonts w:cs="Times New Roman"/>
                <w:b/>
                <w:color w:val="002060"/>
                <w:sz w:val="24"/>
                <w:szCs w:val="24"/>
              </w:rPr>
              <w:t>Дата изучения</w:t>
            </w:r>
          </w:p>
        </w:tc>
        <w:tc>
          <w:tcPr>
            <w:tcW w:w="790" w:type="dxa"/>
            <w:tcMar>
              <w:top w:w="50" w:type="dxa"/>
              <w:left w:w="100" w:type="dxa"/>
            </w:tcMar>
            <w:vAlign w:val="center"/>
          </w:tcPr>
          <w:p w:rsidR="00C745A7" w:rsidRDefault="00AD1BE5">
            <w:pPr>
              <w:spacing w:line="240" w:lineRule="auto"/>
              <w:ind w:firstLine="0"/>
              <w:rPr>
                <w:rFonts w:cs="Times New Roman"/>
                <w:b/>
                <w:color w:val="002060"/>
                <w:sz w:val="24"/>
                <w:szCs w:val="24"/>
              </w:rPr>
            </w:pPr>
            <w:r>
              <w:rPr>
                <w:rFonts w:cs="Times New Roman"/>
                <w:b/>
                <w:color w:val="002060"/>
                <w:sz w:val="24"/>
                <w:szCs w:val="24"/>
              </w:rPr>
              <w:t>К/Р</w:t>
            </w:r>
          </w:p>
        </w:tc>
        <w:tc>
          <w:tcPr>
            <w:tcW w:w="709" w:type="dxa"/>
            <w:tcMar>
              <w:top w:w="50" w:type="dxa"/>
              <w:left w:w="100" w:type="dxa"/>
            </w:tcMar>
            <w:vAlign w:val="center"/>
          </w:tcPr>
          <w:p w:rsidR="00C745A7" w:rsidRDefault="00AD1BE5">
            <w:pPr>
              <w:spacing w:line="240" w:lineRule="auto"/>
              <w:ind w:firstLine="0"/>
              <w:rPr>
                <w:rFonts w:cs="Times New Roman"/>
                <w:b/>
                <w:color w:val="002060"/>
                <w:sz w:val="24"/>
                <w:szCs w:val="24"/>
              </w:rPr>
            </w:pPr>
            <w:r>
              <w:rPr>
                <w:rFonts w:cs="Times New Roman"/>
                <w:b/>
                <w:color w:val="002060"/>
                <w:sz w:val="24"/>
                <w:szCs w:val="24"/>
              </w:rPr>
              <w:t>П/Р</w:t>
            </w:r>
          </w:p>
        </w:tc>
        <w:tc>
          <w:tcPr>
            <w:tcW w:w="2496"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О Родине и её истории</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ЭФУ</w:t>
            </w:r>
          </w:p>
          <w:p w:rsidR="00C745A7" w:rsidRDefault="00AD1BE5">
            <w:pPr>
              <w:spacing w:line="240" w:lineRule="auto"/>
              <w:jc w:val="center"/>
              <w:rPr>
                <w:rFonts w:cs="Times New Roman"/>
                <w:color w:val="002060"/>
                <w:sz w:val="24"/>
                <w:szCs w:val="24"/>
              </w:rPr>
            </w:pPr>
            <w:r>
              <w:rPr>
                <w:rFonts w:cs="Times New Roman"/>
                <w:color w:val="002060"/>
                <w:sz w:val="24"/>
                <w:szCs w:val="24"/>
              </w:rPr>
              <w:t>«Литературное чтение» 3 кл., 2023, Авторы: Климанова. Горецкий и др.;</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Библиотека ЦОК </w:t>
            </w:r>
            <w:hyperlink r:id="rId46">
              <w:r>
                <w:rPr>
                  <w:rStyle w:val="a9"/>
                  <w:rFonts w:cs="Times New Roman"/>
                  <w:color w:val="002060"/>
                  <w:sz w:val="24"/>
                  <w:szCs w:val="24"/>
                </w:rPr>
                <w:t>https://m.edsoo.ru/7f411a40</w:t>
              </w:r>
            </w:hyperlink>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Фольклор (устное народное творчество)</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14</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Творчество И.А.Крылова</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ТворчествоА.С.Пушкина</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Картины природы в произведениях поэтов и писателей ХIХ века</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6</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ТворчествоЛ.Н.Толстого</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Литературная сказка</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lastRenderedPageBreak/>
              <w:t>8</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Картины природы в произведениях поэтов и писателей XX века</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lastRenderedPageBreak/>
              <w:t>9</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Произведения о взаимоотношениях человека и животных</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16</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Произведения о детях</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11</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Юмористические произведения</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11</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12</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Зарубежная литература</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13</w:t>
            </w:r>
          </w:p>
        </w:tc>
        <w:tc>
          <w:tcPr>
            <w:tcW w:w="323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Библиографическая культура (работа с детской книгой и справочной литературой)</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4084" w:type="dxa"/>
            <w:gridSpan w:val="2"/>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Резервное время</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496" w:type="dxa"/>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4084" w:type="dxa"/>
            <w:gridSpan w:val="2"/>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ОБЩЕЕ КОЛИЧЕСТВО ЧАСОВ ПО ПРОГРАММЕ</w:t>
            </w:r>
          </w:p>
        </w:tc>
        <w:tc>
          <w:tcPr>
            <w:tcW w:w="8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102</w:t>
            </w:r>
          </w:p>
        </w:tc>
        <w:tc>
          <w:tcPr>
            <w:tcW w:w="1336" w:type="dxa"/>
            <w:tcMar>
              <w:top w:w="50" w:type="dxa"/>
              <w:left w:w="100" w:type="dxa"/>
            </w:tcMar>
          </w:tcPr>
          <w:p w:rsidR="00C745A7" w:rsidRDefault="00C745A7">
            <w:pPr>
              <w:spacing w:line="240" w:lineRule="auto"/>
              <w:jc w:val="center"/>
              <w:rPr>
                <w:rFonts w:cs="Times New Roman"/>
                <w:color w:val="002060"/>
                <w:sz w:val="24"/>
                <w:szCs w:val="24"/>
              </w:rPr>
            </w:pPr>
          </w:p>
        </w:tc>
        <w:tc>
          <w:tcPr>
            <w:tcW w:w="790"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2496" w:type="dxa"/>
            <w:tcMar>
              <w:top w:w="50" w:type="dxa"/>
              <w:left w:w="100" w:type="dxa"/>
            </w:tcMar>
            <w:vAlign w:val="center"/>
          </w:tcPr>
          <w:p w:rsidR="00C745A7" w:rsidRDefault="00C745A7">
            <w:pPr>
              <w:spacing w:line="240" w:lineRule="auto"/>
              <w:jc w:val="center"/>
              <w:rPr>
                <w:rFonts w:cs="Times New Roman"/>
                <w:color w:val="002060"/>
                <w:sz w:val="24"/>
                <w:szCs w:val="24"/>
              </w:rPr>
            </w:pPr>
          </w:p>
        </w:tc>
      </w:tr>
    </w:tbl>
    <w:p w:rsidR="00C745A7" w:rsidRDefault="00C745A7">
      <w:pPr>
        <w:spacing w:line="240" w:lineRule="auto"/>
        <w:rPr>
          <w:rFonts w:cs="Times New Roman"/>
          <w:b/>
          <w:color w:val="002060"/>
          <w:sz w:val="24"/>
          <w:szCs w:val="24"/>
        </w:rPr>
      </w:pPr>
    </w:p>
    <w:p w:rsidR="00C745A7" w:rsidRDefault="00AD1BE5">
      <w:pPr>
        <w:spacing w:line="240" w:lineRule="auto"/>
        <w:rPr>
          <w:rFonts w:cs="Times New Roman"/>
          <w:color w:val="002060"/>
          <w:sz w:val="24"/>
          <w:szCs w:val="24"/>
        </w:rPr>
      </w:pPr>
      <w:r>
        <w:rPr>
          <w:rFonts w:cs="Times New Roman"/>
          <w:b/>
          <w:color w:val="002060"/>
          <w:sz w:val="24"/>
          <w:szCs w:val="24"/>
        </w:rPr>
        <w:t xml:space="preserve">4 КЛАСС </w:t>
      </w:r>
    </w:p>
    <w:tbl>
      <w:tblPr>
        <w:tblW w:w="10160" w:type="dxa"/>
        <w:tblCellSpacing w:w="0" w:type="dxa"/>
        <w:tblInd w:w="1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3"/>
        <w:gridCol w:w="3431"/>
        <w:gridCol w:w="951"/>
        <w:gridCol w:w="1417"/>
        <w:gridCol w:w="709"/>
        <w:gridCol w:w="709"/>
        <w:gridCol w:w="2200"/>
      </w:tblGrid>
      <w:tr w:rsidR="00C745A7">
        <w:trPr>
          <w:trHeight w:val="144"/>
          <w:tblCellSpacing w:w="0" w:type="dxa"/>
        </w:trPr>
        <w:tc>
          <w:tcPr>
            <w:tcW w:w="743"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 п/п</w:t>
            </w:r>
          </w:p>
          <w:p w:rsidR="00C745A7" w:rsidRDefault="00C745A7">
            <w:pPr>
              <w:spacing w:line="240" w:lineRule="auto"/>
              <w:jc w:val="center"/>
              <w:rPr>
                <w:rFonts w:cs="Times New Roman"/>
                <w:color w:val="002060"/>
                <w:sz w:val="24"/>
                <w:szCs w:val="24"/>
              </w:rPr>
            </w:pPr>
          </w:p>
        </w:tc>
        <w:tc>
          <w:tcPr>
            <w:tcW w:w="3431"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Наименование разделов и тем программы</w:t>
            </w:r>
          </w:p>
          <w:p w:rsidR="00C745A7" w:rsidRDefault="00C745A7">
            <w:pPr>
              <w:spacing w:line="240" w:lineRule="auto"/>
              <w:jc w:val="center"/>
              <w:rPr>
                <w:rFonts w:cs="Times New Roman"/>
                <w:color w:val="002060"/>
                <w:sz w:val="24"/>
                <w:szCs w:val="24"/>
              </w:rPr>
            </w:pPr>
          </w:p>
        </w:tc>
        <w:tc>
          <w:tcPr>
            <w:tcW w:w="3786" w:type="dxa"/>
            <w:gridSpan w:val="4"/>
          </w:tcPr>
          <w:p w:rsidR="00C745A7" w:rsidRDefault="00AD1BE5">
            <w:pPr>
              <w:spacing w:line="240" w:lineRule="auto"/>
              <w:jc w:val="center"/>
              <w:rPr>
                <w:rFonts w:cs="Times New Roman"/>
                <w:color w:val="002060"/>
                <w:sz w:val="24"/>
                <w:szCs w:val="24"/>
              </w:rPr>
            </w:pPr>
            <w:r>
              <w:rPr>
                <w:rFonts w:cs="Times New Roman"/>
                <w:b/>
                <w:color w:val="002060"/>
                <w:sz w:val="24"/>
                <w:szCs w:val="24"/>
              </w:rPr>
              <w:t>Количество часов</w:t>
            </w:r>
          </w:p>
        </w:tc>
        <w:tc>
          <w:tcPr>
            <w:tcW w:w="2200" w:type="dxa"/>
            <w:vMerge w:val="restart"/>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Электронные (цифровые) образовательные</w:t>
            </w:r>
          </w:p>
          <w:p w:rsidR="00C745A7" w:rsidRDefault="00AD1BE5">
            <w:pPr>
              <w:spacing w:line="240" w:lineRule="auto"/>
              <w:jc w:val="center"/>
              <w:rPr>
                <w:rFonts w:cs="Times New Roman"/>
                <w:color w:val="002060"/>
                <w:sz w:val="24"/>
                <w:szCs w:val="24"/>
              </w:rPr>
            </w:pPr>
            <w:r>
              <w:rPr>
                <w:rFonts w:cs="Times New Roman"/>
                <w:b/>
                <w:color w:val="002060"/>
                <w:sz w:val="24"/>
                <w:szCs w:val="24"/>
              </w:rPr>
              <w:t>ресурсы</w:t>
            </w:r>
          </w:p>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c>
          <w:tcPr>
            <w:tcW w:w="3431"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b/>
                <w:color w:val="002060"/>
                <w:sz w:val="24"/>
                <w:szCs w:val="24"/>
              </w:rPr>
              <w:t>Всего</w:t>
            </w:r>
          </w:p>
          <w:p w:rsidR="00C745A7" w:rsidRDefault="00C745A7">
            <w:pPr>
              <w:spacing w:line="240" w:lineRule="auto"/>
              <w:jc w:val="center"/>
              <w:rPr>
                <w:rFonts w:cs="Times New Roman"/>
                <w:color w:val="002060"/>
                <w:sz w:val="24"/>
                <w:szCs w:val="24"/>
              </w:rPr>
            </w:pPr>
          </w:p>
        </w:tc>
        <w:tc>
          <w:tcPr>
            <w:tcW w:w="1417" w:type="dxa"/>
            <w:tcMar>
              <w:top w:w="50" w:type="dxa"/>
              <w:left w:w="100" w:type="dxa"/>
            </w:tcMar>
          </w:tcPr>
          <w:p w:rsidR="00C745A7" w:rsidRDefault="00C745A7">
            <w:pPr>
              <w:spacing w:line="240" w:lineRule="auto"/>
              <w:jc w:val="center"/>
              <w:rPr>
                <w:rFonts w:cs="Times New Roman"/>
                <w:b/>
                <w:color w:val="002060"/>
                <w:sz w:val="24"/>
                <w:szCs w:val="24"/>
              </w:rPr>
            </w:pPr>
          </w:p>
          <w:p w:rsidR="00C745A7" w:rsidRDefault="00AD1BE5">
            <w:pPr>
              <w:spacing w:line="240" w:lineRule="auto"/>
              <w:jc w:val="center"/>
              <w:rPr>
                <w:rFonts w:cs="Times New Roman"/>
                <w:b/>
                <w:color w:val="002060"/>
                <w:sz w:val="24"/>
                <w:szCs w:val="24"/>
              </w:rPr>
            </w:pPr>
            <w:r>
              <w:rPr>
                <w:rFonts w:cs="Times New Roman"/>
                <w:b/>
                <w:color w:val="002060"/>
                <w:sz w:val="24"/>
                <w:szCs w:val="24"/>
              </w:rPr>
              <w:t>Дата изучения</w:t>
            </w:r>
          </w:p>
        </w:tc>
        <w:tc>
          <w:tcPr>
            <w:tcW w:w="709" w:type="dxa"/>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К/Р</w:t>
            </w:r>
          </w:p>
        </w:tc>
        <w:tc>
          <w:tcPr>
            <w:tcW w:w="709" w:type="dxa"/>
            <w:tcMar>
              <w:top w:w="50" w:type="dxa"/>
              <w:left w:w="100" w:type="dxa"/>
            </w:tcMar>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П/Р</w:t>
            </w:r>
          </w:p>
        </w:tc>
        <w:tc>
          <w:tcPr>
            <w:tcW w:w="2200" w:type="dxa"/>
            <w:vMerge/>
            <w:tcBorders>
              <w:top w:val="nil"/>
            </w:tcBorders>
            <w:tcMar>
              <w:top w:w="50" w:type="dxa"/>
              <w:left w:w="100" w:type="dxa"/>
            </w:tcMa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О Родине, героические страницы истории</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13</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val="restart"/>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ЭФУ</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«Литературное чтение» </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4 кл., 2023, </w:t>
            </w:r>
          </w:p>
          <w:p w:rsidR="00C745A7" w:rsidRDefault="00AD1BE5">
            <w:pPr>
              <w:spacing w:line="240" w:lineRule="auto"/>
              <w:jc w:val="center"/>
              <w:rPr>
                <w:rFonts w:cs="Times New Roman"/>
                <w:color w:val="002060"/>
                <w:sz w:val="24"/>
                <w:szCs w:val="24"/>
              </w:rPr>
            </w:pPr>
            <w:r>
              <w:rPr>
                <w:rFonts w:cs="Times New Roman"/>
                <w:color w:val="002060"/>
                <w:sz w:val="24"/>
                <w:szCs w:val="24"/>
              </w:rPr>
              <w:t>Авторы: Климанова. Горецкий и др.;</w:t>
            </w:r>
          </w:p>
          <w:p w:rsidR="00C745A7" w:rsidRDefault="00AD1BE5">
            <w:pPr>
              <w:spacing w:line="240" w:lineRule="auto"/>
              <w:jc w:val="center"/>
              <w:rPr>
                <w:rFonts w:cs="Times New Roman"/>
                <w:color w:val="002060"/>
                <w:sz w:val="24"/>
                <w:szCs w:val="24"/>
              </w:rPr>
            </w:pPr>
            <w:r>
              <w:rPr>
                <w:rFonts w:cs="Times New Roman"/>
                <w:color w:val="002060"/>
                <w:sz w:val="24"/>
                <w:szCs w:val="24"/>
              </w:rPr>
              <w:t xml:space="preserve">Библиотека ЦОК </w:t>
            </w:r>
            <w:hyperlink r:id="rId47">
              <w:r>
                <w:rPr>
                  <w:rStyle w:val="a9"/>
                  <w:rFonts w:cs="Times New Roman"/>
                  <w:color w:val="002060"/>
                  <w:sz w:val="24"/>
                  <w:szCs w:val="24"/>
                </w:rPr>
                <w:t>https://m.edsoo.ru/7f412cec</w:t>
              </w:r>
            </w:hyperlink>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Фольклор (устное народное творчество)</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Творчество И.А.Крылова</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Творчество А.С.Пушкина</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Творчество М. Ю. Лермонтова</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6</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Литературная сказка</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Картины природы в творчестве поэтов и писателей ХIХ века</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Творчество Л. Н. Толстого</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Картины природы в творчестве поэтов и писателей XX века</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Произведения о животных и родной природе</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11</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Произведения о детях</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12</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12</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Пьеса</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lastRenderedPageBreak/>
              <w:t>13</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Юмористические произведения</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lastRenderedPageBreak/>
              <w:t>14</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Зарубежная литература</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743"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15</w:t>
            </w:r>
          </w:p>
        </w:tc>
        <w:tc>
          <w:tcPr>
            <w:tcW w:w="343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Библиографическая культура (работа с детской книгой и справочной литературой</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vMerge/>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4174" w:type="dxa"/>
            <w:gridSpan w:val="2"/>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Резервное время</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709" w:type="dxa"/>
            <w:tcMar>
              <w:top w:w="50" w:type="dxa"/>
              <w:left w:w="100" w:type="dxa"/>
            </w:tcMar>
            <w:vAlign w:val="center"/>
          </w:tcPr>
          <w:p w:rsidR="00C745A7" w:rsidRDefault="00C745A7">
            <w:pPr>
              <w:spacing w:line="240" w:lineRule="auto"/>
              <w:jc w:val="center"/>
              <w:rPr>
                <w:rFonts w:cs="Times New Roman"/>
                <w:color w:val="002060"/>
                <w:sz w:val="24"/>
                <w:szCs w:val="24"/>
              </w:rPr>
            </w:pPr>
          </w:p>
        </w:tc>
        <w:tc>
          <w:tcPr>
            <w:tcW w:w="2200" w:type="dxa"/>
            <w:tcMar>
              <w:top w:w="50" w:type="dxa"/>
              <w:left w:w="100" w:type="dxa"/>
            </w:tcMar>
            <w:vAlign w:val="center"/>
          </w:tcPr>
          <w:p w:rsidR="00C745A7" w:rsidRDefault="00C745A7">
            <w:pPr>
              <w:spacing w:line="240" w:lineRule="auto"/>
              <w:jc w:val="center"/>
              <w:rPr>
                <w:rFonts w:cs="Times New Roman"/>
                <w:color w:val="002060"/>
                <w:sz w:val="24"/>
                <w:szCs w:val="24"/>
              </w:rPr>
            </w:pPr>
          </w:p>
        </w:tc>
      </w:tr>
      <w:tr w:rsidR="00C745A7">
        <w:trPr>
          <w:trHeight w:val="144"/>
          <w:tblCellSpacing w:w="0" w:type="dxa"/>
        </w:trPr>
        <w:tc>
          <w:tcPr>
            <w:tcW w:w="4174" w:type="dxa"/>
            <w:gridSpan w:val="2"/>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ОБЩЕЕ КОЛИЧЕСТВО ЧАСОВ ПО ПРОГРАММЕ</w:t>
            </w:r>
          </w:p>
        </w:tc>
        <w:tc>
          <w:tcPr>
            <w:tcW w:w="951"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102</w:t>
            </w:r>
          </w:p>
        </w:tc>
        <w:tc>
          <w:tcPr>
            <w:tcW w:w="1417" w:type="dxa"/>
            <w:tcMar>
              <w:top w:w="50" w:type="dxa"/>
              <w:left w:w="100" w:type="dxa"/>
            </w:tcMar>
          </w:tcPr>
          <w:p w:rsidR="00C745A7" w:rsidRDefault="00C745A7">
            <w:pPr>
              <w:spacing w:line="240" w:lineRule="auto"/>
              <w:jc w:val="center"/>
              <w:rPr>
                <w:rFonts w:cs="Times New Roman"/>
                <w:color w:val="002060"/>
                <w:sz w:val="24"/>
                <w:szCs w:val="24"/>
              </w:rPr>
            </w:pP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709" w:type="dxa"/>
            <w:tcMar>
              <w:top w:w="50" w:type="dxa"/>
              <w:left w:w="100" w:type="dxa"/>
            </w:tcMar>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2200" w:type="dxa"/>
            <w:tcMar>
              <w:top w:w="50" w:type="dxa"/>
              <w:left w:w="100" w:type="dxa"/>
            </w:tcMar>
            <w:vAlign w:val="center"/>
          </w:tcPr>
          <w:p w:rsidR="00C745A7" w:rsidRDefault="00C745A7">
            <w:pPr>
              <w:spacing w:line="240" w:lineRule="auto"/>
              <w:jc w:val="center"/>
              <w:rPr>
                <w:rFonts w:cs="Times New Roman"/>
                <w:color w:val="002060"/>
                <w:sz w:val="24"/>
                <w:szCs w:val="24"/>
              </w:rPr>
            </w:pPr>
          </w:p>
        </w:tc>
      </w:tr>
    </w:tbl>
    <w:p w:rsidR="00C745A7" w:rsidRDefault="00C745A7">
      <w:pPr>
        <w:spacing w:line="240" w:lineRule="auto"/>
        <w:rPr>
          <w:rFonts w:cs="Times New Roman"/>
          <w:color w:val="002060"/>
          <w:sz w:val="24"/>
          <w:szCs w:val="24"/>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docGrid w:linePitch="360"/>
        </w:sectPr>
      </w:pPr>
    </w:p>
    <w:p w:rsidR="00C745A7" w:rsidRDefault="00AD1BE5">
      <w:pPr>
        <w:spacing w:before="199" w:after="199" w:line="336" w:lineRule="auto"/>
        <w:ind w:left="120" w:firstLine="0"/>
        <w:jc w:val="left"/>
        <w:rPr>
          <w:rFonts w:eastAsia="Calibri" w:cs="Times New Roman"/>
          <w:color w:val="002060"/>
          <w:sz w:val="28"/>
          <w:szCs w:val="28"/>
          <w:lang w:eastAsia="en-US"/>
        </w:rPr>
      </w:pPr>
      <w:bookmarkStart w:id="116" w:name="block-55039131"/>
      <w:r>
        <w:rPr>
          <w:rFonts w:eastAsia="Calibri" w:cs="Times New Roman"/>
          <w:b/>
          <w:color w:val="002060"/>
          <w:sz w:val="28"/>
          <w:szCs w:val="28"/>
          <w:lang w:eastAsia="en-US"/>
        </w:rPr>
        <w:lastRenderedPageBreak/>
        <w:t xml:space="preserve">ПРОВЕРЯЕМЫЕ ТРЕБОВАНИЯ К РЕЗУЛЬТАТАМ ОСВОЕНИЯ ОСНОВНОЙ </w:t>
      </w: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ОБРАЗОВАТЕЛЬНОЙ ПРОГРАММЫ</w:t>
      </w:r>
    </w:p>
    <w:p w:rsidR="00C745A7" w:rsidRDefault="00C745A7">
      <w:pPr>
        <w:spacing w:line="276" w:lineRule="auto"/>
        <w:ind w:left="120" w:firstLine="0"/>
        <w:jc w:val="left"/>
        <w:rPr>
          <w:rFonts w:eastAsia="Calibri" w:cs="Times New Roman"/>
          <w:color w:val="002060"/>
          <w:sz w:val="28"/>
          <w:szCs w:val="28"/>
          <w:lang w:val="en-US"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1 КЛАСС</w:t>
      </w:r>
    </w:p>
    <w:tbl>
      <w:tblPr>
        <w:tblW w:w="9580" w:type="dxa"/>
        <w:tblInd w:w="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589"/>
      </w:tblGrid>
      <w:tr w:rsidR="00C745A7">
        <w:trPr>
          <w:trHeight w:val="144"/>
        </w:trPr>
        <w:tc>
          <w:tcPr>
            <w:tcW w:w="1419"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8161"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в художественных произведениях отражение нравственных ценностей, традиций, быта разных народов</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прозаическую (нестихотворную) и стихотворную речь</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1.7</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понимать содержание прослушанного (прочитанного) произведения: отвечать на вопросы по фактическому содержанию произведения</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1.8</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w:t>
            </w:r>
            <w:r>
              <w:rPr>
                <w:rFonts w:eastAsia="Calibri" w:cs="Times New Roman"/>
                <w:color w:val="002060"/>
                <w:sz w:val="24"/>
                <w:szCs w:val="24"/>
                <w:lang w:eastAsia="en-US"/>
              </w:rPr>
              <w:lastRenderedPageBreak/>
              <w:t>(положительные или отрицательные) героя, объяснять значение незнакомого слова с использованием словаря</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1.9</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1.10</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по ролям с соблюдением норм произношения, расстановки ударения</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высказывания по содержанию произведения (не менее 3 предложений) по заданному алгоритму</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1.13</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сочинять небольшие тексты по предложенному началу (не менее 3 предложений)</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1.14</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C745A7">
        <w:trPr>
          <w:trHeight w:val="144"/>
        </w:trPr>
        <w:tc>
          <w:tcPr>
            <w:tcW w:w="141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1.15</w:t>
            </w:r>
          </w:p>
        </w:tc>
        <w:tc>
          <w:tcPr>
            <w:tcW w:w="8161"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обращаться к справочной литературе для получения дополнительной информации в соответствии с учебной задачей</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2 КЛАСС</w:t>
      </w:r>
    </w:p>
    <w:tbl>
      <w:tblPr>
        <w:tblW w:w="9620" w:type="dxa"/>
        <w:tblInd w:w="6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629"/>
      </w:tblGrid>
      <w:tr w:rsidR="00C745A7">
        <w:trPr>
          <w:trHeight w:val="144"/>
        </w:trPr>
        <w:tc>
          <w:tcPr>
            <w:tcW w:w="1380"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8240"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1.2</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прозаическую и стихотворную речь: называть особенности стихотворного произведения (ритм, рифма)</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1.7</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1.8</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1.9</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1.10</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пересказывать (устно) содержание произведения подробно, выборочно, от лица героя, от третьего лица</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1.13</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по ролям с соблюдением норм произношения, расстановки ударения, инсценировать небольшие эпизоды из произведения</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1.14</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высказывания на заданную тему по содержанию произведения (не менее 5 предложений)</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1.15</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сочинять по аналогии с прочитанным загадки, небольшие сказки, рассказы</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1.16</w:t>
            </w:r>
          </w:p>
        </w:tc>
        <w:tc>
          <w:tcPr>
            <w:tcW w:w="8240"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C745A7">
        <w:trPr>
          <w:trHeight w:val="144"/>
        </w:trPr>
        <w:tc>
          <w:tcPr>
            <w:tcW w:w="138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1.17</w:t>
            </w:r>
          </w:p>
        </w:tc>
        <w:tc>
          <w:tcPr>
            <w:tcW w:w="824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использовать справочную литературу для получения дополнительной информации в соответствии с учебной задачей </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3 КЛАСС</w:t>
      </w:r>
    </w:p>
    <w:tbl>
      <w:tblPr>
        <w:tblW w:w="9600" w:type="dxa"/>
        <w:tblInd w:w="13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609"/>
      </w:tblGrid>
      <w:tr w:rsidR="00C745A7">
        <w:trPr>
          <w:trHeight w:val="144"/>
        </w:trPr>
        <w:tc>
          <w:tcPr>
            <w:tcW w:w="1401"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8199"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1.2</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наизусть не менее 4 стихотворений в соответствии с изученной тематикой произведений</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художественные произведения и познавательные тексты</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1.7</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1.8</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w:t>
            </w:r>
            <w:r>
              <w:rPr>
                <w:rFonts w:eastAsia="Calibri" w:cs="Times New Roman"/>
                <w:color w:val="002060"/>
                <w:sz w:val="24"/>
                <w:szCs w:val="24"/>
                <w:lang w:eastAsia="en-US"/>
              </w:rPr>
              <w:lastRenderedPageBreak/>
              <w:t>поступкам, описанной картине, находить в тексте средства изображения героев (портрет), описание пейзажа и интерьера</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1.9</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1.10</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1.13</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1.14</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по ролям с соблюдением норм произношения, инсценировать небольшие эпизоды из произведения</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1.15</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1.16</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сочинять тексты, используя аналогии, иллюстрации, придумывать продолжение прочитанного произведения</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1.17</w:t>
            </w:r>
          </w:p>
        </w:tc>
        <w:tc>
          <w:tcPr>
            <w:tcW w:w="8199"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w:t>
            </w:r>
            <w:r>
              <w:rPr>
                <w:rFonts w:eastAsia="Calibri" w:cs="Times New Roman"/>
                <w:color w:val="002060"/>
                <w:sz w:val="24"/>
                <w:szCs w:val="24"/>
                <w:lang w:eastAsia="en-US"/>
              </w:rPr>
              <w:lastRenderedPageBreak/>
              <w:t>учётом рекомендательного списка, используя картотеки, рассказывать о прочитанной книге</w:t>
            </w:r>
          </w:p>
        </w:tc>
      </w:tr>
      <w:tr w:rsidR="00C745A7">
        <w:trPr>
          <w:trHeight w:val="144"/>
        </w:trPr>
        <w:tc>
          <w:tcPr>
            <w:tcW w:w="1401"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1.18</w:t>
            </w:r>
          </w:p>
        </w:tc>
        <w:tc>
          <w:tcPr>
            <w:tcW w:w="81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4 КЛАСС</w:t>
      </w:r>
    </w:p>
    <w:tbl>
      <w:tblPr>
        <w:tblW w:w="0" w:type="auto"/>
        <w:tblInd w:w="14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506"/>
      </w:tblGrid>
      <w:tr w:rsidR="00C745A7">
        <w:trPr>
          <w:trHeight w:val="144"/>
        </w:trPr>
        <w:tc>
          <w:tcPr>
            <w:tcW w:w="1413"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8167"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наизусть не менее 5 стихотворений в соответствии с изученной тематикой произведений</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художественные произведения и познавательные тексты</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w:t>
            </w:r>
            <w:r>
              <w:rPr>
                <w:rFonts w:eastAsia="Calibri" w:cs="Times New Roman"/>
                <w:color w:val="002060"/>
                <w:sz w:val="24"/>
                <w:szCs w:val="24"/>
                <w:lang w:eastAsia="en-US"/>
              </w:rPr>
              <w:lastRenderedPageBreak/>
              <w:t>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1.7</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1.8</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1.9</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1.10</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1.12</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1.13</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по ролям с соблюдением норм произношения, расстановки ударения, инсценировать небольшие эпизоды из произведения</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1.14</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1.15</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1.16</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C745A7">
        <w:trPr>
          <w:trHeight w:val="144"/>
        </w:trPr>
        <w:tc>
          <w:tcPr>
            <w:tcW w:w="141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1.17</w:t>
            </w:r>
          </w:p>
        </w:tc>
        <w:tc>
          <w:tcPr>
            <w:tcW w:w="8167" w:type="dxa"/>
            <w:tcMar>
              <w:top w:w="50" w:type="dxa"/>
              <w:left w:w="100" w:type="dxa"/>
            </w:tcMar>
            <w:vAlign w:val="center"/>
          </w:tcPr>
          <w:p w:rsidR="00C745A7" w:rsidRDefault="00AD1BE5">
            <w:pPr>
              <w:shd w:val="clear" w:color="auto" w:fill="FFFFFF"/>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bookmarkEnd w:id="116"/>
    </w:tbl>
    <w:p w:rsidR="00C745A7" w:rsidRDefault="00C745A7">
      <w:pPr>
        <w:pStyle w:val="afff2"/>
        <w:spacing w:line="276" w:lineRule="auto"/>
        <w:ind w:left="1627" w:right="6" w:firstLine="0"/>
        <w:rPr>
          <w:rFonts w:cs="Times New Roman"/>
          <w:b/>
          <w:color w:val="002060"/>
          <w:sz w:val="28"/>
          <w:szCs w:val="28"/>
        </w:rPr>
      </w:pPr>
    </w:p>
    <w:p w:rsidR="00C745A7" w:rsidRDefault="00AD1BE5">
      <w:pPr>
        <w:spacing w:line="259" w:lineRule="auto"/>
        <w:ind w:firstLine="0"/>
        <w:jc w:val="left"/>
        <w:rPr>
          <w:rFonts w:cs="Times New Roman"/>
          <w:b/>
          <w:color w:val="002060"/>
          <w:sz w:val="28"/>
          <w:szCs w:val="28"/>
        </w:rPr>
      </w:pPr>
      <w:r>
        <w:rPr>
          <w:rFonts w:cs="Times New Roman"/>
          <w:b/>
          <w:color w:val="002060"/>
          <w:sz w:val="28"/>
          <w:szCs w:val="28"/>
        </w:rPr>
        <w:t xml:space="preserve">1.1.3. </w:t>
      </w:r>
      <w:r>
        <w:rPr>
          <w:rFonts w:eastAsia="Times New Roman" w:cs="Times New Roman"/>
          <w:color w:val="002060"/>
          <w:sz w:val="28"/>
          <w:szCs w:val="28"/>
        </w:rPr>
        <w:t xml:space="preserve"> </w:t>
      </w:r>
      <w:r>
        <w:rPr>
          <w:rFonts w:cs="Times New Roman"/>
          <w:b/>
          <w:color w:val="002060"/>
          <w:sz w:val="28"/>
          <w:szCs w:val="28"/>
        </w:rPr>
        <w:t>Рабочая программа по учебному предмету «Родной (чеченский) язык»</w:t>
      </w:r>
    </w:p>
    <w:p w:rsidR="00C745A7" w:rsidRDefault="00AD1BE5">
      <w:pPr>
        <w:spacing w:line="360" w:lineRule="auto"/>
        <w:ind w:firstLine="708"/>
        <w:jc w:val="center"/>
        <w:rPr>
          <w:rFonts w:cs="Times New Roman"/>
          <w:b/>
          <w:bCs/>
          <w:color w:val="002060"/>
          <w:sz w:val="28"/>
          <w:szCs w:val="28"/>
        </w:rPr>
      </w:pPr>
      <w:r>
        <w:rPr>
          <w:rFonts w:cs="Times New Roman"/>
          <w:b/>
          <w:bCs/>
          <w:color w:val="002060"/>
          <w:sz w:val="28"/>
          <w:szCs w:val="28"/>
        </w:rPr>
        <w:t>КХЕТОРАН КЕХАТ</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Лелаш долчу нормативан-бакъонан документашца догӀуш, нохчийн мотт (оьрсийн мотт а санна) Нохчийн Республикин пачхьалкхан меттан статус йолуш бу (2007 шеран 25 апрелан № 16-РЗ йолу «Нохчийн Республикин меттанийн хьокъехь» Нохчийн Республикин закон (06.03.2020 ш. № 13-РЗ ред.).   Иза </w:t>
      </w:r>
      <w:r>
        <w:rPr>
          <w:rFonts w:cs="Times New Roman"/>
          <w:color w:val="002060"/>
          <w:sz w:val="28"/>
          <w:szCs w:val="28"/>
        </w:rPr>
        <w:lastRenderedPageBreak/>
        <w:t xml:space="preserve">нохчийн халкъан оьздангаллин коьрта хьал а ду, дешаран хьукматашкахь дешаран предмет санна хьоьхуш а бу.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«Ненан (нохчийн) мотт» дешаран предметан белхан программа (кхидӀа </w:t>
      </w:r>
      <w:r>
        <w:rPr>
          <w:rFonts w:cs="Times New Roman"/>
          <w:bCs/>
          <w:color w:val="002060"/>
          <w:sz w:val="28"/>
          <w:szCs w:val="28"/>
        </w:rPr>
        <w:t xml:space="preserve">Программа) кхолларан бух бу хӀара нормативийн-бакъонийн документаш: </w:t>
      </w:r>
    </w:p>
    <w:p w:rsidR="00C745A7" w:rsidRDefault="00AD1BE5">
      <w:pPr>
        <w:pStyle w:val="afff2"/>
        <w:numPr>
          <w:ilvl w:val="0"/>
          <w:numId w:val="87"/>
        </w:numPr>
        <w:spacing w:line="360" w:lineRule="auto"/>
        <w:ind w:left="426"/>
        <w:rPr>
          <w:color w:val="002060"/>
          <w:sz w:val="28"/>
          <w:szCs w:val="28"/>
        </w:rPr>
      </w:pPr>
      <w:r>
        <w:rPr>
          <w:color w:val="002060"/>
          <w:sz w:val="28"/>
          <w:szCs w:val="28"/>
        </w:rPr>
        <w:t>Россин Федерацин конституци (26 статья);</w:t>
      </w:r>
    </w:p>
    <w:p w:rsidR="00C745A7" w:rsidRDefault="00AD1BE5">
      <w:pPr>
        <w:pStyle w:val="afff2"/>
        <w:numPr>
          <w:ilvl w:val="0"/>
          <w:numId w:val="87"/>
        </w:numPr>
        <w:spacing w:line="360" w:lineRule="auto"/>
        <w:ind w:left="426"/>
        <w:rPr>
          <w:color w:val="002060"/>
          <w:sz w:val="28"/>
          <w:szCs w:val="28"/>
        </w:rPr>
      </w:pPr>
      <w:r>
        <w:rPr>
          <w:color w:val="002060"/>
          <w:sz w:val="28"/>
          <w:szCs w:val="28"/>
          <w:lang w:bidi="ru-RU"/>
        </w:rPr>
        <w:t xml:space="preserve">2012 шеран 29-чу декабран </w:t>
      </w:r>
      <w:r>
        <w:rPr>
          <w:color w:val="002060"/>
          <w:sz w:val="28"/>
          <w:szCs w:val="28"/>
        </w:rPr>
        <w:t xml:space="preserve">№273-Ф3 йолу «Россин Федерацин дешаран хьокъехь» Федеральни закон (5, 8, 12, 14 ст.) (02.07.2021 ш. ред.); </w:t>
      </w:r>
    </w:p>
    <w:p w:rsidR="00C745A7" w:rsidRDefault="00AD1BE5">
      <w:pPr>
        <w:pStyle w:val="afff2"/>
        <w:numPr>
          <w:ilvl w:val="0"/>
          <w:numId w:val="87"/>
        </w:numPr>
        <w:spacing w:line="360" w:lineRule="auto"/>
        <w:ind w:left="426"/>
        <w:rPr>
          <w:color w:val="002060"/>
          <w:sz w:val="28"/>
          <w:szCs w:val="28"/>
        </w:rPr>
      </w:pPr>
      <w:r>
        <w:rPr>
          <w:color w:val="002060"/>
          <w:sz w:val="28"/>
          <w:szCs w:val="28"/>
        </w:rPr>
        <w:t xml:space="preserve">1991 ш. 25 октябран № 1807-1 йолу «Россин Федерацин халкъийн меттанех» Федеральни закон (2, 6, 9, 10 ст.) (11.06.2021 ш. ред.); </w:t>
      </w:r>
    </w:p>
    <w:p w:rsidR="00C745A7" w:rsidRDefault="00AD1BE5">
      <w:pPr>
        <w:pStyle w:val="afff2"/>
        <w:numPr>
          <w:ilvl w:val="0"/>
          <w:numId w:val="87"/>
        </w:numPr>
        <w:spacing w:line="360" w:lineRule="auto"/>
        <w:ind w:left="426"/>
        <w:rPr>
          <w:color w:val="002060"/>
          <w:sz w:val="28"/>
          <w:szCs w:val="28"/>
        </w:rPr>
      </w:pPr>
      <w:r>
        <w:rPr>
          <w:color w:val="002060"/>
          <w:sz w:val="28"/>
          <w:szCs w:val="28"/>
        </w:rPr>
        <w:t>Йуьхьанцарчу йукъарчу дешаран Федеральни пачхьалкхан дешаран стандарт, Россин Федерацин серлонан Министерсвос 2021 ш. 31 майхь № 286 йолу омранца чӀагӀдина долу;</w:t>
      </w:r>
    </w:p>
    <w:p w:rsidR="00C745A7" w:rsidRDefault="00AD1BE5">
      <w:pPr>
        <w:pStyle w:val="afff2"/>
        <w:numPr>
          <w:ilvl w:val="0"/>
          <w:numId w:val="87"/>
        </w:numPr>
        <w:spacing w:line="360" w:lineRule="auto"/>
        <w:ind w:left="426"/>
        <w:rPr>
          <w:color w:val="002060"/>
          <w:sz w:val="28"/>
          <w:szCs w:val="28"/>
        </w:rPr>
      </w:pPr>
      <w:r>
        <w:rPr>
          <w:color w:val="002060"/>
          <w:sz w:val="28"/>
          <w:szCs w:val="28"/>
        </w:rPr>
        <w:t>Кхетош-кхиоран герггара программа (къобалйина йукъарчу дешаран федеральни дешаран-методикин цхьаьнакхетараллин сацамца (02. 06. 2020 ш. № 2/20 йолу протокол);</w:t>
      </w:r>
    </w:p>
    <w:p w:rsidR="00C745A7" w:rsidRDefault="00AD1BE5">
      <w:pPr>
        <w:pStyle w:val="afff2"/>
        <w:numPr>
          <w:ilvl w:val="0"/>
          <w:numId w:val="87"/>
        </w:numPr>
        <w:spacing w:line="360" w:lineRule="auto"/>
        <w:ind w:left="426"/>
        <w:rPr>
          <w:color w:val="002060"/>
          <w:sz w:val="28"/>
          <w:szCs w:val="28"/>
        </w:rPr>
      </w:pPr>
      <w:r>
        <w:rPr>
          <w:color w:val="002060"/>
          <w:sz w:val="28"/>
          <w:szCs w:val="28"/>
        </w:rPr>
        <w:t>Россин Федерацин къаьмнийн ненан мотт хьехаран концепци (Россин Федерацин серлонан Министерсвон коллегехь чӀагӀйина 2019.10.01);</w:t>
      </w:r>
    </w:p>
    <w:p w:rsidR="00C745A7" w:rsidRDefault="00AD1BE5">
      <w:pPr>
        <w:pStyle w:val="afff2"/>
        <w:numPr>
          <w:ilvl w:val="0"/>
          <w:numId w:val="87"/>
        </w:numPr>
        <w:spacing w:line="360" w:lineRule="auto"/>
        <w:ind w:left="426"/>
        <w:rPr>
          <w:color w:val="002060"/>
          <w:sz w:val="28"/>
          <w:szCs w:val="28"/>
        </w:rPr>
      </w:pPr>
      <w:r>
        <w:rPr>
          <w:color w:val="002060"/>
          <w:sz w:val="28"/>
          <w:szCs w:val="28"/>
        </w:rPr>
        <w:t>Йуьхьанцарчу йукъарчу дешаран коьртачу дешаран герггара программа (къобалйина йукъарчу дешаран федеральни дешаран-методикин цхьаьнакхетараллин сацамца (18.03.2022 ш. № 1/22 йолу протокол);</w:t>
      </w:r>
    </w:p>
    <w:p w:rsidR="00C745A7" w:rsidRDefault="00AD1BE5">
      <w:pPr>
        <w:pStyle w:val="afff2"/>
        <w:numPr>
          <w:ilvl w:val="0"/>
          <w:numId w:val="87"/>
        </w:numPr>
        <w:spacing w:line="360" w:lineRule="auto"/>
        <w:ind w:left="426"/>
        <w:rPr>
          <w:color w:val="002060"/>
          <w:sz w:val="28"/>
          <w:szCs w:val="28"/>
        </w:rPr>
      </w:pPr>
      <w:r>
        <w:rPr>
          <w:color w:val="002060"/>
          <w:sz w:val="28"/>
          <w:szCs w:val="28"/>
        </w:rPr>
        <w:t>2003 шеран 23 мартан Нохчийн Республикин конституци (09.01.2022 ш. хийцамашца);</w:t>
      </w:r>
    </w:p>
    <w:p w:rsidR="00C745A7" w:rsidRDefault="00AD1BE5">
      <w:pPr>
        <w:pStyle w:val="afff2"/>
        <w:numPr>
          <w:ilvl w:val="0"/>
          <w:numId w:val="87"/>
        </w:numPr>
        <w:spacing w:line="360" w:lineRule="auto"/>
        <w:ind w:left="426"/>
        <w:rPr>
          <w:color w:val="002060"/>
          <w:sz w:val="28"/>
          <w:szCs w:val="28"/>
        </w:rPr>
      </w:pPr>
      <w:r>
        <w:rPr>
          <w:color w:val="002060"/>
          <w:sz w:val="28"/>
          <w:szCs w:val="28"/>
        </w:rPr>
        <w:t>2007 шеран 25 апрелан № 16-РЗ йолу «Нохчийн Республикин меттанийн хьокъехь» Нохчийн Республикин закон (06.03.2020 ш. № 13-РЗ ред.);</w:t>
      </w:r>
    </w:p>
    <w:p w:rsidR="00C745A7" w:rsidRDefault="00AD1BE5">
      <w:pPr>
        <w:pStyle w:val="afff2"/>
        <w:numPr>
          <w:ilvl w:val="0"/>
          <w:numId w:val="87"/>
        </w:numPr>
        <w:spacing w:line="360" w:lineRule="auto"/>
        <w:ind w:left="426"/>
        <w:rPr>
          <w:color w:val="002060"/>
          <w:sz w:val="28"/>
          <w:szCs w:val="28"/>
        </w:rPr>
      </w:pPr>
      <w:r>
        <w:rPr>
          <w:color w:val="002060"/>
          <w:sz w:val="28"/>
          <w:szCs w:val="28"/>
        </w:rPr>
        <w:t>2014 шеран 30 октябран № 37-РЗ  йолу «Нохчийн Республикин дешаран хьокъехь» Нохчийн Республикин закон (06.03.2020 № 13-РЗ ред.);</w:t>
      </w:r>
    </w:p>
    <w:p w:rsidR="00C745A7" w:rsidRDefault="00AD1BE5">
      <w:pPr>
        <w:pStyle w:val="afff2"/>
        <w:numPr>
          <w:ilvl w:val="0"/>
          <w:numId w:val="87"/>
        </w:numPr>
        <w:spacing w:line="360" w:lineRule="auto"/>
        <w:ind w:left="426"/>
        <w:rPr>
          <w:color w:val="002060"/>
          <w:sz w:val="28"/>
          <w:szCs w:val="28"/>
        </w:rPr>
      </w:pPr>
      <w:r>
        <w:rPr>
          <w:color w:val="002060"/>
          <w:sz w:val="28"/>
          <w:szCs w:val="28"/>
        </w:rPr>
        <w:t xml:space="preserve">2020 ш. 17 августан № 180 йолчу «Нохчийн Республикин дешар кхиор» Нохчийн Республикин пачхьалкхан программина хийцамаш йукъабалоран </w:t>
      </w:r>
      <w:r>
        <w:rPr>
          <w:color w:val="002060"/>
          <w:sz w:val="28"/>
          <w:szCs w:val="28"/>
        </w:rPr>
        <w:lastRenderedPageBreak/>
        <w:t>хьокъехь» Нохчийн Республикин Правительствон Постановлени (2022.03.17 бинчу хийцамашца);</w:t>
      </w:r>
    </w:p>
    <w:p w:rsidR="00C745A7" w:rsidRDefault="00AD1BE5">
      <w:pPr>
        <w:pStyle w:val="afff2"/>
        <w:numPr>
          <w:ilvl w:val="0"/>
          <w:numId w:val="87"/>
        </w:numPr>
        <w:spacing w:line="360" w:lineRule="auto"/>
        <w:ind w:left="426"/>
        <w:rPr>
          <w:color w:val="002060"/>
          <w:sz w:val="28"/>
          <w:szCs w:val="28"/>
        </w:rPr>
      </w:pPr>
      <w:r>
        <w:rPr>
          <w:color w:val="002060"/>
          <w:sz w:val="28"/>
          <w:szCs w:val="28"/>
        </w:rPr>
        <w:t>Нохчийн Республикин тӀекхуьу чкъор син-оьздангаллин кхетош-кхиоран а, кхиаран а йукъара концепци (тӀечӀагӀйина Нохчийн Республикин Куьйгалхочо 14.02.2013 ш.);</w:t>
      </w:r>
    </w:p>
    <w:p w:rsidR="00C745A7" w:rsidRDefault="00AD1BE5">
      <w:pPr>
        <w:pStyle w:val="afff2"/>
        <w:numPr>
          <w:ilvl w:val="0"/>
          <w:numId w:val="87"/>
        </w:numPr>
        <w:spacing w:line="360" w:lineRule="auto"/>
        <w:ind w:left="426"/>
        <w:rPr>
          <w:color w:val="002060"/>
          <w:sz w:val="28"/>
          <w:szCs w:val="28"/>
        </w:rPr>
      </w:pPr>
      <w:r>
        <w:rPr>
          <w:color w:val="002060"/>
          <w:sz w:val="28"/>
          <w:szCs w:val="28"/>
        </w:rPr>
        <w:t xml:space="preserve">Нохчийн меттан нийсайаздаран коьртачу бакъонийн гулар тӀечӀагӀйарх №83 йолу Указ (тӀечӀагӀдина Нохчийн Республикин Куьйгалхочо 2020 шеран апрелан 29-чу дийнахь) </w:t>
      </w:r>
    </w:p>
    <w:p w:rsidR="00C745A7" w:rsidRDefault="00AD1BE5">
      <w:pPr>
        <w:pStyle w:val="afff2"/>
        <w:numPr>
          <w:ilvl w:val="0"/>
          <w:numId w:val="87"/>
        </w:numPr>
        <w:spacing w:line="360" w:lineRule="auto"/>
        <w:ind w:left="426"/>
        <w:rPr>
          <w:color w:val="002060"/>
          <w:sz w:val="28"/>
          <w:szCs w:val="28"/>
        </w:rPr>
      </w:pPr>
      <w:r>
        <w:rPr>
          <w:color w:val="002060"/>
          <w:sz w:val="28"/>
          <w:szCs w:val="28"/>
        </w:rPr>
        <w:t>Нохчийн Республикехь нохчийн мотт а, литература а хьехаран концепци (чӀагӀйина 2022.05. 12 № 3 йолчу Ӏилманан Советан кхеташонехь);</w:t>
      </w:r>
    </w:p>
    <w:p w:rsidR="00C745A7" w:rsidRDefault="00AD1BE5">
      <w:pPr>
        <w:pStyle w:val="afff2"/>
        <w:numPr>
          <w:ilvl w:val="0"/>
          <w:numId w:val="87"/>
        </w:numPr>
        <w:spacing w:line="360" w:lineRule="auto"/>
        <w:ind w:left="426"/>
        <w:rPr>
          <w:color w:val="002060"/>
          <w:sz w:val="28"/>
          <w:szCs w:val="28"/>
        </w:rPr>
      </w:pPr>
      <w:r>
        <w:rPr>
          <w:color w:val="002060"/>
          <w:sz w:val="28"/>
          <w:szCs w:val="28"/>
        </w:rPr>
        <w:t xml:space="preserve"> Нохчийн меттан нийсайаздаран коьрта бакъонаш /Джамалханов З.Д., Мациев А.Г., Овхадов М.Р., Халидов А.И., и.д. кх. – Соьлжа-гӀала: АО «Издательско-полиграфический комплекс «Грозненский рабочий», 2022. – 64 а.</w:t>
      </w:r>
    </w:p>
    <w:p w:rsidR="00C745A7" w:rsidRDefault="00AD1BE5">
      <w:pPr>
        <w:pStyle w:val="afff2"/>
        <w:tabs>
          <w:tab w:val="left" w:pos="1134"/>
        </w:tabs>
        <w:spacing w:line="360" w:lineRule="auto"/>
        <w:ind w:left="360" w:firstLine="0"/>
        <w:rPr>
          <w:color w:val="002060"/>
          <w:sz w:val="28"/>
          <w:szCs w:val="28"/>
        </w:rPr>
      </w:pPr>
      <w:r>
        <w:rPr>
          <w:color w:val="002060"/>
          <w:sz w:val="28"/>
          <w:szCs w:val="28"/>
        </w:rPr>
        <w:tab/>
      </w:r>
    </w:p>
    <w:p w:rsidR="00C745A7" w:rsidRDefault="00AD1BE5">
      <w:pPr>
        <w:spacing w:line="360" w:lineRule="auto"/>
        <w:ind w:left="-426" w:firstLine="426"/>
        <w:rPr>
          <w:rFonts w:cs="Times New Roman"/>
          <w:b/>
          <w:bCs/>
          <w:color w:val="002060"/>
          <w:sz w:val="28"/>
          <w:szCs w:val="28"/>
        </w:rPr>
      </w:pPr>
      <w:r>
        <w:rPr>
          <w:rFonts w:cs="Times New Roman"/>
          <w:color w:val="002060"/>
          <w:sz w:val="28"/>
          <w:szCs w:val="28"/>
        </w:rPr>
        <w:t>«</w:t>
      </w:r>
      <w:r>
        <w:rPr>
          <w:rFonts w:cs="Times New Roman"/>
          <w:b/>
          <w:bCs/>
          <w:color w:val="002060"/>
          <w:sz w:val="28"/>
          <w:szCs w:val="28"/>
        </w:rPr>
        <w:t>Ненан (нохчийн) мотт»</w:t>
      </w:r>
      <w:r>
        <w:rPr>
          <w:rFonts w:cs="Times New Roman"/>
          <w:color w:val="002060"/>
          <w:sz w:val="28"/>
          <w:szCs w:val="28"/>
        </w:rPr>
        <w:t xml:space="preserve"> </w:t>
      </w:r>
      <w:r>
        <w:rPr>
          <w:rFonts w:cs="Times New Roman"/>
          <w:b/>
          <w:bCs/>
          <w:color w:val="002060"/>
          <w:sz w:val="28"/>
          <w:szCs w:val="28"/>
        </w:rPr>
        <w:t>дешаран предметан йукъара характеристика</w:t>
      </w:r>
    </w:p>
    <w:p w:rsidR="00C745A7" w:rsidRDefault="00AD1BE5">
      <w:pPr>
        <w:pStyle w:val="afff2"/>
        <w:spacing w:line="360" w:lineRule="auto"/>
        <w:ind w:left="0" w:firstLine="282"/>
        <w:rPr>
          <w:color w:val="002060"/>
          <w:sz w:val="28"/>
          <w:szCs w:val="28"/>
        </w:rPr>
      </w:pPr>
      <w:r>
        <w:rPr>
          <w:color w:val="002060"/>
          <w:sz w:val="28"/>
          <w:szCs w:val="28"/>
        </w:rPr>
        <w:t xml:space="preserve">«Нохчийн мотт» дешаран предметан герггара белхан Программа йуьхьанцарчу йукъарчу дешаран программаш кхочушйечу организацешна (хьукматашна) хӀоттийна йу.  </w:t>
      </w:r>
    </w:p>
    <w:p w:rsidR="00C745A7" w:rsidRDefault="00AD1BE5">
      <w:pPr>
        <w:spacing w:line="360" w:lineRule="auto"/>
        <w:rPr>
          <w:rFonts w:cs="Times New Roman"/>
          <w:color w:val="002060"/>
          <w:sz w:val="28"/>
          <w:szCs w:val="28"/>
        </w:rPr>
      </w:pPr>
      <w:r>
        <w:rPr>
          <w:rFonts w:cs="Times New Roman"/>
          <w:color w:val="002060"/>
          <w:sz w:val="28"/>
          <w:szCs w:val="28"/>
        </w:rPr>
        <w:t>Школан дешаран хӀинцалерчу тенденцешна а, Ӏаморан жигарчу методикашна а тӀехьажийна йолу «Ненан (нохчийн) мотт» дешаран предметан белхан программа хӀотторехь хьехархошна методикин гӀо лацаран Ӏалашонца кечйина йу хӀара Программа.</w:t>
      </w:r>
    </w:p>
    <w:p w:rsidR="00C745A7" w:rsidRDefault="00C745A7">
      <w:pPr>
        <w:spacing w:line="360" w:lineRule="auto"/>
        <w:rPr>
          <w:rFonts w:cs="Times New Roman"/>
          <w:color w:val="002060"/>
          <w:sz w:val="28"/>
          <w:szCs w:val="28"/>
        </w:rPr>
      </w:pPr>
    </w:p>
    <w:p w:rsidR="00C745A7" w:rsidRDefault="00C745A7">
      <w:pPr>
        <w:spacing w:line="360" w:lineRule="auto"/>
        <w:rPr>
          <w:rFonts w:cs="Times New Roman"/>
          <w:color w:val="002060"/>
          <w:sz w:val="28"/>
          <w:szCs w:val="28"/>
        </w:rPr>
      </w:pPr>
    </w:p>
    <w:p w:rsidR="00C745A7" w:rsidRDefault="00C745A7">
      <w:pPr>
        <w:spacing w:line="360" w:lineRule="auto"/>
        <w:rPr>
          <w:rFonts w:cs="Times New Roman"/>
          <w:color w:val="002060"/>
          <w:sz w:val="28"/>
          <w:szCs w:val="28"/>
        </w:rPr>
      </w:pPr>
    </w:p>
    <w:p w:rsidR="00C745A7" w:rsidRDefault="00AD1BE5">
      <w:pPr>
        <w:spacing w:line="360" w:lineRule="auto"/>
        <w:ind w:firstLine="708"/>
        <w:rPr>
          <w:rFonts w:cs="Times New Roman"/>
          <w:b/>
          <w:color w:val="002060"/>
          <w:sz w:val="28"/>
          <w:szCs w:val="28"/>
        </w:rPr>
      </w:pPr>
      <w:r>
        <w:rPr>
          <w:rFonts w:cs="Times New Roman"/>
          <w:b/>
          <w:color w:val="002060"/>
          <w:sz w:val="28"/>
          <w:szCs w:val="28"/>
        </w:rPr>
        <w:t xml:space="preserve">Белхан Программо хьехархочун аьтто бийр бу:  </w:t>
      </w:r>
    </w:p>
    <w:p w:rsidR="00C745A7" w:rsidRDefault="00AD1BE5">
      <w:pPr>
        <w:spacing w:line="360" w:lineRule="auto"/>
        <w:rPr>
          <w:rFonts w:cs="Times New Roman"/>
          <w:color w:val="002060"/>
          <w:sz w:val="28"/>
          <w:szCs w:val="28"/>
        </w:rPr>
      </w:pPr>
      <w:r>
        <w:rPr>
          <w:rFonts w:cs="Times New Roman"/>
          <w:color w:val="002060"/>
          <w:sz w:val="28"/>
          <w:szCs w:val="28"/>
        </w:rPr>
        <w:lastRenderedPageBreak/>
        <w:t xml:space="preserve">1)нохчийн мотт хьехаран процессехь йуьхьанцарчу йукъарчу дешаран Федеральни пачхьалкхан дешаран стандартехь кепе далийна Ӏаморан личностни, метапредметан, предметан жамӀашка кхачаран хӀинцалера некъаш кхочушдан; </w:t>
      </w:r>
    </w:p>
    <w:p w:rsidR="00C745A7" w:rsidRDefault="00AD1BE5">
      <w:pPr>
        <w:spacing w:line="360" w:lineRule="auto"/>
        <w:rPr>
          <w:rFonts w:cs="Times New Roman"/>
          <w:color w:val="002060"/>
          <w:sz w:val="28"/>
          <w:szCs w:val="28"/>
        </w:rPr>
      </w:pPr>
      <w:r>
        <w:rPr>
          <w:rFonts w:cs="Times New Roman"/>
          <w:color w:val="002060"/>
          <w:sz w:val="28"/>
          <w:szCs w:val="28"/>
        </w:rPr>
        <w:t>2) Йуьхьанцарчу йукъарчу дешаран Федеральни пачхьалкхан дешаран стандартаца (Россин Федерацин серлонан Министерсвос 2021.05.31 № 286 йолу омранца чӀагӀдина долу); Йуьхьанцарчу йукъарчу дешаран коьртачу дешаран герггарчу программица (къобалйина йукъарчу дешаран федеральни дешаран-методикин цхьаьнакхетараллин сацамца (18 мартан 2022 ш. № 1/22 йолу протокол); Кхетош-кхиоран герггарчу программица (къобалйина йукъарчу дешаран федеральни дешаран-методикин цхьаьнакхетараллин сацамца (02. 06. 2020 ш. № 2/20 йолу протокол); Нохчийн Республикин тӀекхуьу чкъор син-оьздангаллин кхетош-кхиоран а, кхиаран а йукъара Концепцица (тӀечӀагӀйина Нохчийн Республикин  куьйгалхочо 14.02.2013 ш.) цхьаьнадогӀу Ӏаморан кхочушдан лору жамӀаш а, «Нохчийн мотт» дешаран предметан чулацам а Ӏаморан шерашца къасто а, хӀоттамца дӀанисбан  а;                                                                                                                                                      3)билггал йолчу классан башхаллаш тидаме а оьцуш, билгалдина дакъа/тема Ӏаморна дешаран хенан магийнчу  герггарчу дӀасайекъарх, ткъа иштта дакъойн/темийн Ӏаморан коьчал карайерзорхьама йалийнчу дешаран гӀуллакхдаран коьртачу кепех  пайда а оьцуш, календарно-тематикин планировани кечйан.</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Программин чулацам тӀехьажийна бу йуьхьанцарчу йукъарчу дешаран Федеральни пачхьалкхан дешаран стандарто «Ненан мотт а, ненан маттахь литературин йешар а» предметан областана лехамийн декъахь далийнчу йуьхьанцарчу йукъарчу дешаран коьрта дешаран программа кхиамца карайерзоран жамӀашка кхачарна.   </w:t>
      </w:r>
    </w:p>
    <w:p w:rsidR="00C745A7" w:rsidRDefault="00AD1BE5">
      <w:pPr>
        <w:spacing w:line="360" w:lineRule="auto"/>
        <w:ind w:firstLine="708"/>
        <w:rPr>
          <w:rFonts w:cs="Times New Roman"/>
          <w:color w:val="002060"/>
          <w:sz w:val="28"/>
          <w:szCs w:val="28"/>
        </w:rPr>
      </w:pPr>
      <w:r>
        <w:rPr>
          <w:rFonts w:cs="Times New Roman"/>
          <w:color w:val="002060"/>
          <w:sz w:val="28"/>
          <w:szCs w:val="28"/>
        </w:rPr>
        <w:t>Программа тӀехьажийна йу «Ненан мотт а, ненан маттахь литературин йешар а» предметан областана йукъайогӀучу нохчийн меттан курсана кхачо йарна а, гӀо лацарна а.</w:t>
      </w:r>
    </w:p>
    <w:p w:rsidR="00C745A7" w:rsidRDefault="00AD1BE5">
      <w:pPr>
        <w:spacing w:line="360" w:lineRule="auto"/>
        <w:rPr>
          <w:rFonts w:cs="Times New Roman"/>
          <w:color w:val="002060"/>
          <w:sz w:val="28"/>
          <w:szCs w:val="28"/>
        </w:rPr>
      </w:pPr>
      <w:r>
        <w:rPr>
          <w:rFonts w:cs="Times New Roman"/>
          <w:color w:val="002060"/>
          <w:sz w:val="28"/>
          <w:szCs w:val="28"/>
        </w:rPr>
        <w:lastRenderedPageBreak/>
        <w:t>«Ненан (нохчийн) мотт» дешаран предметан герггарчу белхан Программин  чулацам  йуьхьанцарчу йукъарчу дешаран Федеральни пачхьалкхан дешаран стандартаца цхьаьнабогӀуш бу.</w:t>
      </w:r>
    </w:p>
    <w:p w:rsidR="00C745A7" w:rsidRDefault="00AD1BE5">
      <w:pPr>
        <w:spacing w:line="360" w:lineRule="auto"/>
        <w:ind w:firstLine="708"/>
        <w:rPr>
          <w:rFonts w:cs="Times New Roman"/>
          <w:color w:val="002060"/>
          <w:sz w:val="28"/>
          <w:szCs w:val="28"/>
        </w:rPr>
      </w:pPr>
      <w:r>
        <w:rPr>
          <w:rFonts w:cs="Times New Roman"/>
          <w:color w:val="002060"/>
          <w:sz w:val="28"/>
          <w:szCs w:val="28"/>
        </w:rPr>
        <w:t>Программа кхочушйаран бухехь йерг  системно-гIуллакхаллин кеп йу.</w:t>
      </w:r>
    </w:p>
    <w:p w:rsidR="00C745A7" w:rsidRDefault="00AD1BE5">
      <w:pPr>
        <w:spacing w:line="360" w:lineRule="auto"/>
        <w:rPr>
          <w:rFonts w:cs="Times New Roman"/>
          <w:b/>
          <w:color w:val="002060"/>
          <w:sz w:val="28"/>
          <w:szCs w:val="28"/>
        </w:rPr>
      </w:pPr>
      <w:r>
        <w:rPr>
          <w:rFonts w:cs="Times New Roman"/>
          <w:color w:val="002060"/>
          <w:sz w:val="28"/>
          <w:szCs w:val="28"/>
        </w:rPr>
        <w:tab/>
      </w:r>
    </w:p>
    <w:p w:rsidR="00C745A7" w:rsidRDefault="00AD1BE5">
      <w:pPr>
        <w:spacing w:line="360" w:lineRule="auto"/>
        <w:rPr>
          <w:rFonts w:cs="Times New Roman"/>
          <w:b/>
          <w:color w:val="002060"/>
          <w:sz w:val="28"/>
          <w:szCs w:val="28"/>
        </w:rPr>
      </w:pPr>
      <w:r>
        <w:rPr>
          <w:rFonts w:cs="Times New Roman"/>
          <w:b/>
          <w:color w:val="002060"/>
          <w:sz w:val="28"/>
          <w:szCs w:val="28"/>
        </w:rPr>
        <w:t xml:space="preserve">         «Ненан (нохчийн) мотт» дешаран предметан йукъара характеристика</w:t>
      </w:r>
    </w:p>
    <w:p w:rsidR="00C745A7" w:rsidRDefault="00AD1BE5">
      <w:pPr>
        <w:spacing w:line="360" w:lineRule="auto"/>
        <w:rPr>
          <w:rFonts w:cs="Times New Roman"/>
          <w:color w:val="002060"/>
          <w:sz w:val="28"/>
          <w:szCs w:val="28"/>
        </w:rPr>
      </w:pPr>
      <w:r>
        <w:rPr>
          <w:rFonts w:cs="Times New Roman"/>
          <w:color w:val="002060"/>
          <w:sz w:val="28"/>
          <w:szCs w:val="28"/>
        </w:rPr>
        <w:t xml:space="preserve">Нохчийн матто, шен т1екеренан а, ойла йовзийтаран а йукъара функцеш кхочушйарца, таро ло адамашна вовошашца йукъаметтигаш лелон, иштта дакъалоцу личностан кхетам а, дуьнене хьежам а кхоллабаларехь. Нохчийн мотт мехала г1ирс бу нохчийн къоман культурин ламасташ а, истори а ларйаран а, йовзийтаран а. Ненан (нохчийн) мотт хаар а, цуьнан тайп-тайпана кепаш карайерзор а, тайп-тайпанчу дакъошкахь а, хьелашкахь а  маттах нийса а, эвсара а падйаэца хааро а билгалдо личностан социалан дахарх д1айолар кхиаме хилар.  </w:t>
      </w:r>
    </w:p>
    <w:p w:rsidR="00C745A7" w:rsidRDefault="00AD1BE5">
      <w:pPr>
        <w:spacing w:line="360" w:lineRule="auto"/>
        <w:rPr>
          <w:rFonts w:cs="Times New Roman"/>
          <w:color w:val="002060"/>
          <w:sz w:val="28"/>
          <w:szCs w:val="28"/>
        </w:rPr>
      </w:pPr>
      <w:r>
        <w:rPr>
          <w:rFonts w:cs="Times New Roman"/>
          <w:color w:val="002060"/>
          <w:sz w:val="28"/>
          <w:szCs w:val="28"/>
        </w:rPr>
        <w:t xml:space="preserve"> «Ненан (нохчийн) мотт» дешаран предмет йуьхьанцарчу йукъарчу дешаран 1-4-чу классийн дешаран системин коьрта элемент йу, цо нохчийн меттан культурин декъехь говзалла а, корматалла а кхуллу. И дешаран йукъарчу системина йукъабалор кхочшудо гуманитарни циклан кхечу предметашца чулацаман уьйр йалорца, доккхачу декъана – «Ненан (нохчийн) маттахь литературни йешар» дешаран предметца.</w:t>
      </w:r>
    </w:p>
    <w:p w:rsidR="00C745A7" w:rsidRDefault="00AD1BE5">
      <w:pPr>
        <w:spacing w:line="360" w:lineRule="auto"/>
        <w:rPr>
          <w:rFonts w:cs="Times New Roman"/>
          <w:color w:val="002060"/>
          <w:sz w:val="28"/>
          <w:szCs w:val="28"/>
        </w:rPr>
      </w:pPr>
      <w:r>
        <w:rPr>
          <w:rFonts w:cs="Times New Roman"/>
          <w:color w:val="002060"/>
          <w:sz w:val="28"/>
          <w:szCs w:val="28"/>
        </w:rPr>
        <w:t xml:space="preserve">Школехь нохчийн мотт 1амор т1ехьажийна ду дешархочун синъоьздангаллин а, коммуникативни а культура кхачаме йарна, цуьнан кхетаман а, кхоллараллин а корматалла а, ойлайара а, иэс а, суртх1отторан пох1ма а шардарна а, дешаран г1уллакх ша кхочушдан а, шен хаарш лакхадаха 1аморна а. </w:t>
      </w:r>
    </w:p>
    <w:p w:rsidR="00C745A7" w:rsidRDefault="00AD1BE5">
      <w:pPr>
        <w:spacing w:line="360" w:lineRule="auto"/>
        <w:rPr>
          <w:rFonts w:cs="Times New Roman"/>
          <w:color w:val="002060"/>
          <w:sz w:val="28"/>
          <w:szCs w:val="28"/>
        </w:rPr>
      </w:pPr>
      <w:r>
        <w:rPr>
          <w:rFonts w:cs="Times New Roman"/>
          <w:color w:val="002060"/>
          <w:sz w:val="28"/>
          <w:szCs w:val="28"/>
        </w:rPr>
        <w:t xml:space="preserve">Нохчийн мотт 1аморан чулацам иштта т1ехьажийна бу функциональни грамотность адаман  йеша хаар, текстах кхета хаар, тайп-тайпанчу кепийн тексташкарчу хаамех  пайдаэца, церан мах хадон, ойлайан а, шайн 1алашонашка кхача а, шайн хаарш а, таронаш а шорйан а, социалан дахарехь дакъалаца а хаар </w:t>
      </w:r>
      <w:r>
        <w:rPr>
          <w:rFonts w:cs="Times New Roman"/>
          <w:color w:val="002060"/>
          <w:sz w:val="28"/>
          <w:szCs w:val="28"/>
        </w:rPr>
        <w:lastRenderedPageBreak/>
        <w:t xml:space="preserve">санна кхиорна а. Къамелан а, текстви а г1уллакхалла ситсемах1отторан коьрта дакъа ду школехь нохчийн меттан курс карайерзорехь. </w:t>
      </w:r>
    </w:p>
    <w:p w:rsidR="00C745A7" w:rsidRDefault="00AD1BE5">
      <w:pPr>
        <w:spacing w:line="360" w:lineRule="auto"/>
        <w:rPr>
          <w:rFonts w:cs="Times New Roman"/>
          <w:color w:val="002060"/>
          <w:sz w:val="28"/>
          <w:szCs w:val="28"/>
        </w:rPr>
      </w:pPr>
      <w:r>
        <w:rPr>
          <w:rFonts w:cs="Times New Roman"/>
          <w:color w:val="002060"/>
          <w:sz w:val="28"/>
          <w:szCs w:val="28"/>
        </w:rPr>
        <w:t xml:space="preserve">Дешаран предметан чулацам </w:t>
      </w:r>
      <w:r>
        <w:rPr>
          <w:rFonts w:cs="Times New Roman"/>
          <w:color w:val="002060"/>
          <w:sz w:val="28"/>
          <w:szCs w:val="28"/>
        </w:rPr>
        <w:tab/>
        <w:t>внеурочни гӀуллакхдарехула а кхочушбан тарло: экскурсеш, тематикин мероприятеш, къийсамаш (конкурсаш), и.д.кх.</w:t>
      </w:r>
      <w:r>
        <w:rPr>
          <w:rFonts w:cs="Times New Roman"/>
          <w:color w:val="002060"/>
          <w:sz w:val="28"/>
          <w:szCs w:val="28"/>
        </w:rPr>
        <w:tab/>
      </w:r>
    </w:p>
    <w:p w:rsidR="00C745A7" w:rsidRDefault="00AD1BE5">
      <w:pPr>
        <w:spacing w:line="360" w:lineRule="auto"/>
        <w:jc w:val="center"/>
        <w:rPr>
          <w:rFonts w:cs="Times New Roman"/>
          <w:b/>
          <w:color w:val="002060"/>
          <w:sz w:val="28"/>
          <w:szCs w:val="28"/>
        </w:rPr>
      </w:pPr>
      <w:r>
        <w:rPr>
          <w:rFonts w:cs="Times New Roman"/>
          <w:b/>
          <w:color w:val="002060"/>
          <w:sz w:val="28"/>
          <w:szCs w:val="28"/>
        </w:rPr>
        <w:t>«Ненан (нохчийн) мотт» дешаран предмет Ӏаморан  Ӏалашо а, хьесапаш а</w:t>
      </w:r>
    </w:p>
    <w:p w:rsidR="00C745A7" w:rsidRDefault="00AD1BE5">
      <w:pPr>
        <w:spacing w:line="360" w:lineRule="auto"/>
        <w:rPr>
          <w:rFonts w:cs="Times New Roman"/>
          <w:color w:val="002060"/>
          <w:sz w:val="28"/>
          <w:szCs w:val="28"/>
        </w:rPr>
      </w:pPr>
      <w:r>
        <w:rPr>
          <w:rFonts w:cs="Times New Roman"/>
          <w:color w:val="002060"/>
          <w:sz w:val="28"/>
          <w:szCs w:val="28"/>
        </w:rPr>
        <w:t>Йуьхьанцарчу йукъарчу дешаран тӀегӀанехь «Ненан (нохчийн) мотт» дешаран предмет Ӏаморан Ӏалашо – дешархойн коммуникативни хьуьнарш кхоллар (барта а, йозанан а, монологан а, диалоган а къамел кхиор), уьш къамелан гӀуллакхдарна практикехь йукъабалор; дешархошкахь нохчийн маттах а, халкъан культурица цуьнан уьйрах а билггал долу хаарш кхоллар.</w:t>
      </w:r>
    </w:p>
    <w:p w:rsidR="00C745A7" w:rsidRDefault="00AD1BE5">
      <w:pPr>
        <w:spacing w:line="360" w:lineRule="auto"/>
        <w:rPr>
          <w:rFonts w:cs="Times New Roman"/>
          <w:color w:val="002060"/>
          <w:sz w:val="28"/>
          <w:szCs w:val="28"/>
        </w:rPr>
      </w:pPr>
      <w:r>
        <w:rPr>
          <w:rFonts w:cs="Times New Roman"/>
          <w:color w:val="002060"/>
          <w:sz w:val="28"/>
          <w:szCs w:val="28"/>
        </w:rPr>
        <w:t>Йуьхьанцарчу йукъарчу дешаран тӀегӀанехь «Ненан (нохчийн) мотт» дешаран предмет Ӏаморан хьесапаш ду дешархошкахь кхоллар а, кхиор а:</w:t>
      </w:r>
    </w:p>
    <w:p w:rsidR="00C745A7" w:rsidRDefault="00AD1BE5">
      <w:pPr>
        <w:spacing w:line="360" w:lineRule="auto"/>
        <w:rPr>
          <w:rFonts w:cs="Times New Roman"/>
          <w:color w:val="002060"/>
          <w:sz w:val="28"/>
          <w:szCs w:val="28"/>
        </w:rPr>
      </w:pPr>
      <w:r>
        <w:rPr>
          <w:rFonts w:cs="Times New Roman"/>
          <w:color w:val="002060"/>
          <w:sz w:val="28"/>
          <w:szCs w:val="28"/>
        </w:rPr>
        <w:t>-</w:t>
      </w:r>
      <w:r>
        <w:rPr>
          <w:rFonts w:cs="Times New Roman"/>
          <w:color w:val="002060"/>
          <w:sz w:val="28"/>
          <w:szCs w:val="28"/>
        </w:rPr>
        <w:tab/>
        <w:t>нохчийн меттан шатайпаналлех, къоман ламастех, шен халкъан культурех йуьхьанцара кхетам; этнически кхетам (самосознани) кхиор;</w:t>
      </w:r>
    </w:p>
    <w:p w:rsidR="00C745A7" w:rsidRDefault="00AD1BE5">
      <w:pPr>
        <w:spacing w:line="360" w:lineRule="auto"/>
        <w:rPr>
          <w:rFonts w:cs="Times New Roman"/>
          <w:color w:val="002060"/>
          <w:sz w:val="28"/>
          <w:szCs w:val="28"/>
        </w:rPr>
      </w:pPr>
      <w:r>
        <w:rPr>
          <w:rFonts w:cs="Times New Roman"/>
          <w:color w:val="002060"/>
          <w:sz w:val="28"/>
          <w:szCs w:val="28"/>
        </w:rPr>
        <w:t>-</w:t>
      </w:r>
      <w:r>
        <w:rPr>
          <w:rFonts w:cs="Times New Roman"/>
          <w:color w:val="002060"/>
          <w:sz w:val="28"/>
          <w:szCs w:val="28"/>
        </w:rPr>
        <w:tab/>
        <w:t xml:space="preserve">нохчийн матте позитиван эмоцин-мехаллин йукъаметтиг, цуьнан цӀеналла а, башхалла а ларйарехь декъах хиларан синхаам; нохчийн матте бовзаран дог дар, шен къамел кхачаме дало гӀертар;   </w:t>
      </w:r>
    </w:p>
    <w:p w:rsidR="00C745A7" w:rsidRDefault="00AD1BE5">
      <w:pPr>
        <w:spacing w:line="360" w:lineRule="auto"/>
        <w:rPr>
          <w:rFonts w:cs="Times New Roman"/>
          <w:color w:val="002060"/>
          <w:sz w:val="28"/>
          <w:szCs w:val="28"/>
        </w:rPr>
      </w:pPr>
      <w:r>
        <w:rPr>
          <w:rFonts w:cs="Times New Roman"/>
          <w:color w:val="002060"/>
          <w:sz w:val="28"/>
          <w:szCs w:val="28"/>
        </w:rPr>
        <w:t>-</w:t>
      </w:r>
      <w:r>
        <w:rPr>
          <w:rFonts w:cs="Times New Roman"/>
          <w:color w:val="002060"/>
          <w:sz w:val="28"/>
          <w:szCs w:val="28"/>
        </w:rPr>
        <w:tab/>
        <w:t xml:space="preserve">тӀекеренан Ӏалашонашца, хьелашца, хьесапашца богӀу меттан гӀирсаш харжарехула, нохчийн маттахь жамӀаш дарехула а, шена хетачунна бух балорехула  долу хьуьнар кхоллар а, кхиор а; </w:t>
      </w:r>
    </w:p>
    <w:p w:rsidR="00C745A7" w:rsidRDefault="00AD1BE5">
      <w:pPr>
        <w:spacing w:line="360" w:lineRule="auto"/>
        <w:rPr>
          <w:rFonts w:cs="Times New Roman"/>
          <w:color w:val="002060"/>
          <w:sz w:val="28"/>
          <w:szCs w:val="28"/>
        </w:rPr>
      </w:pPr>
      <w:r>
        <w:rPr>
          <w:rFonts w:cs="Times New Roman"/>
          <w:color w:val="002060"/>
          <w:sz w:val="28"/>
          <w:szCs w:val="28"/>
        </w:rPr>
        <w:t>-</w:t>
      </w:r>
      <w:r>
        <w:rPr>
          <w:rFonts w:cs="Times New Roman"/>
          <w:color w:val="002060"/>
          <w:sz w:val="28"/>
          <w:szCs w:val="28"/>
        </w:rPr>
        <w:tab/>
        <w:t>хьехархочун/одноклассникийн барта аларш хазарехь тӀеэца хьуьнар кхоллар а, кхиор а;</w:t>
      </w:r>
    </w:p>
    <w:p w:rsidR="00C745A7" w:rsidRDefault="00AD1BE5">
      <w:pPr>
        <w:spacing w:line="360" w:lineRule="auto"/>
        <w:rPr>
          <w:rFonts w:cs="Times New Roman"/>
          <w:color w:val="002060"/>
          <w:sz w:val="28"/>
          <w:szCs w:val="28"/>
        </w:rPr>
      </w:pPr>
      <w:r>
        <w:rPr>
          <w:rFonts w:cs="Times New Roman"/>
          <w:color w:val="002060"/>
          <w:sz w:val="28"/>
          <w:szCs w:val="28"/>
        </w:rPr>
        <w:t>-</w:t>
      </w:r>
      <w:r>
        <w:rPr>
          <w:rFonts w:cs="Times New Roman"/>
          <w:color w:val="002060"/>
          <w:sz w:val="28"/>
          <w:szCs w:val="28"/>
        </w:rPr>
        <w:tab/>
        <w:t xml:space="preserve">нийса йеша а, нийса йазйан а, урокан темехула диалогехь а, коллективан беседехь дакъалаца, чолхе доцу барта монологан аларш а, йозанан тексташ а хӀитто хаар кхоллар а, кхиор а; </w:t>
      </w:r>
    </w:p>
    <w:p w:rsidR="00C745A7" w:rsidRDefault="00AD1BE5">
      <w:pPr>
        <w:spacing w:line="360" w:lineRule="auto"/>
        <w:rPr>
          <w:rFonts w:cs="Times New Roman"/>
          <w:color w:val="002060"/>
          <w:sz w:val="28"/>
          <w:szCs w:val="28"/>
        </w:rPr>
      </w:pPr>
      <w:r>
        <w:rPr>
          <w:rFonts w:cs="Times New Roman"/>
          <w:color w:val="002060"/>
          <w:sz w:val="28"/>
          <w:szCs w:val="28"/>
        </w:rPr>
        <w:t>-</w:t>
      </w:r>
      <w:r>
        <w:rPr>
          <w:rFonts w:cs="Times New Roman"/>
          <w:color w:val="002060"/>
          <w:sz w:val="28"/>
          <w:szCs w:val="28"/>
        </w:rPr>
        <w:tab/>
        <w:t>нохчийн меттан системех а, хӀоттамах а болу йуьхьанцара кхетамаш (фонетикех, графикех, лексикех, морфемикех, морфологех, синтаксисах);</w:t>
      </w:r>
    </w:p>
    <w:p w:rsidR="00C745A7" w:rsidRDefault="00AD1BE5">
      <w:pPr>
        <w:spacing w:line="360" w:lineRule="auto"/>
        <w:rPr>
          <w:rFonts w:cs="Times New Roman"/>
          <w:color w:val="002060"/>
          <w:sz w:val="28"/>
          <w:szCs w:val="28"/>
        </w:rPr>
      </w:pPr>
      <w:r>
        <w:rPr>
          <w:rFonts w:cs="Times New Roman"/>
          <w:color w:val="002060"/>
          <w:sz w:val="28"/>
          <w:szCs w:val="28"/>
        </w:rPr>
        <w:lastRenderedPageBreak/>
        <w:t>-</w:t>
      </w:r>
      <w:r>
        <w:rPr>
          <w:rFonts w:cs="Times New Roman"/>
          <w:color w:val="002060"/>
          <w:sz w:val="28"/>
          <w:szCs w:val="28"/>
        </w:rPr>
        <w:tab/>
        <w:t>функциональни говзалла а, хийцалучу дуьненаца кхиаме зӀе латто а, кхин дӀа долчу кхиаме дешарна кийча хилар а кхоллар а, кхиор а.</w:t>
      </w:r>
    </w:p>
    <w:p w:rsidR="00C745A7" w:rsidRDefault="00C745A7">
      <w:pPr>
        <w:spacing w:line="360" w:lineRule="auto"/>
        <w:rPr>
          <w:rFonts w:cs="Times New Roman"/>
          <w:color w:val="002060"/>
          <w:sz w:val="28"/>
          <w:szCs w:val="28"/>
        </w:rPr>
      </w:pP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«Ненан (нохчийн) мотт» дешаран предметан белхан Программин чулацаман коьрта линеш</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Дешаран предметан коьчал  меттаӀилманан дакъошца йогӀуш хӀоттийна йу. Нохчийн меттан систематически курс Программехь хӀокху чулацаман линишца йалийна йу: «Маттах лаьцна хаамаш», «Фонетика, орфоэпи, графика, орфографи»; «Лексика», «Морфемика», «Морфологи», «Синтаксис», «Орфографи а, пунктуаци а», «Къамел кхиор».</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Программехь къаьсташ йу кхо блок: «Къамелан гӀуллакхдаран тайпанаш», «Систематически курс» (1-чу классехь хьалхарчу эха шарахь – «Йоза-дешар Ӏамор»), «Къамел кхиор».</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«Къамелан гӀуллакхдаран тайпанаш» цӀе йолу хьалхара блок йоьзна йу шайн вовшашца йолчу уьйраца цхьаьна къамелан гӀуллакхдаран деа тайпанехула кхиарца, йуьхьанцарчу   классийн дешархойн (тӀекеренан Ӏалашонаш къасто хаа, къамелан тӀекеренехь нийса дакъалаца) коммуникативни карадерзарш кхиорца; къамелан этикетан бакъонех пайдаэцаран практика алсамйаккхарца.</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 xml:space="preserve">«Систематически курс» цӀе йолчу шолгӀачу блоко йукъалоцу меттан дакъойх пайдаэцарна тӀехь тергам барна кхачо йен чулацам, дешаран а, практикин а хьелашкахь меттан дакъойх пайдаэцаран бухера карадерзарш а, хаарш а кхиор; хӀинцалерчу нохчийн литературни меттан норманех болу йуьхьанцара кхетамаш кхоллар. ХӀара блок тӀехьажийна йу (Ӏамийнчун гурашкахь) хӀинцалерчу нохчийн литературни меттан норманаш практикехула карайерзорна;  дахаран йерриге сферашкахь нохчийн маттах пайдаэцарехь жоьпаллин а, кхетаме а йукъаметтиг кхиорна. </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lastRenderedPageBreak/>
        <w:t xml:space="preserve">«Къамел кхиор» цӀе йолу кхоалгӀа блок. Чулацаман коьртачу декъах кху блокехь тексташца бен болх бу: кхета хаар кхиор, йеллачу тексташна анализ йар, тайп-тайпанчу функциональни-маьӀнийн тайпанийн, жанрийн, стилийн шен тексташ кхоллар.    </w:t>
      </w:r>
    </w:p>
    <w:p w:rsidR="00C745A7" w:rsidRDefault="00C745A7">
      <w:pPr>
        <w:spacing w:line="360" w:lineRule="auto"/>
        <w:rPr>
          <w:rFonts w:cs="Times New Roman"/>
          <w:b/>
          <w:bCs/>
          <w:color w:val="002060"/>
          <w:sz w:val="28"/>
          <w:szCs w:val="28"/>
        </w:rPr>
      </w:pPr>
    </w:p>
    <w:p w:rsidR="00C745A7" w:rsidRDefault="00AD1BE5">
      <w:pPr>
        <w:spacing w:line="360" w:lineRule="auto"/>
        <w:rPr>
          <w:rFonts w:cs="Times New Roman"/>
          <w:b/>
          <w:bCs/>
          <w:color w:val="002060"/>
          <w:sz w:val="28"/>
          <w:szCs w:val="28"/>
        </w:rPr>
      </w:pPr>
      <w:r>
        <w:rPr>
          <w:rFonts w:cs="Times New Roman"/>
          <w:b/>
          <w:bCs/>
          <w:color w:val="002060"/>
          <w:sz w:val="28"/>
          <w:szCs w:val="28"/>
        </w:rPr>
        <w:t>Дешаран планехь «Ненан (нохчийн) мотт» дешаран предметан меттиг</w:t>
      </w:r>
    </w:p>
    <w:p w:rsidR="00C745A7" w:rsidRDefault="00C745A7">
      <w:pPr>
        <w:spacing w:line="360" w:lineRule="auto"/>
        <w:rPr>
          <w:rFonts w:cs="Times New Roman"/>
          <w:b/>
          <w:bCs/>
          <w:color w:val="002060"/>
          <w:sz w:val="28"/>
          <w:szCs w:val="28"/>
        </w:rPr>
      </w:pP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Йуьхьанцарчу йукъарчу дешаран Федеральни пачхьалкхан дешаран стандартаца цхьаьнадогӀуш, «Ненан (нохчийн) мотт» дешаран предмет «Ненан мотт а, ненан маттахь литературин йешар а» предметан областана йукъа а йогӀу, Ӏамо тӀейожош а йу. </w:t>
      </w:r>
    </w:p>
    <w:p w:rsidR="00C745A7" w:rsidRDefault="00AD1BE5">
      <w:pPr>
        <w:spacing w:line="360" w:lineRule="auto"/>
        <w:ind w:firstLine="708"/>
        <w:rPr>
          <w:rFonts w:cs="Times New Roman"/>
          <w:color w:val="002060"/>
          <w:sz w:val="28"/>
          <w:szCs w:val="28"/>
        </w:rPr>
      </w:pPr>
      <w:r>
        <w:rPr>
          <w:rFonts w:cs="Times New Roman"/>
          <w:color w:val="002060"/>
          <w:sz w:val="28"/>
          <w:szCs w:val="28"/>
        </w:rPr>
        <w:t>«Ненан (нохчийн) мотт» Ӏаморна леринчу сахьтийн йукъара терахь – 270 с.</w:t>
      </w:r>
    </w:p>
    <w:p w:rsidR="00C745A7" w:rsidRDefault="00AD1BE5">
      <w:pPr>
        <w:spacing w:line="360" w:lineRule="auto"/>
        <w:rPr>
          <w:rFonts w:cs="Times New Roman"/>
          <w:color w:val="002060"/>
          <w:sz w:val="28"/>
          <w:szCs w:val="28"/>
        </w:rPr>
      </w:pPr>
      <w:r>
        <w:rPr>
          <w:rFonts w:cs="Times New Roman"/>
          <w:color w:val="002060"/>
          <w:sz w:val="28"/>
          <w:szCs w:val="28"/>
        </w:rPr>
        <w:t xml:space="preserve">(хӀора классехь кӀирнах 2 с.): 1-чу классехь – 66 с., 2-чу классехь – 68 с.,                                                  3-чу классехь – 68 с., 4 классехь – 68 с. </w:t>
      </w:r>
    </w:p>
    <w:p w:rsidR="00C745A7" w:rsidRDefault="00AD1BE5">
      <w:pPr>
        <w:spacing w:line="360" w:lineRule="auto"/>
        <w:rPr>
          <w:rFonts w:cs="Times New Roman"/>
          <w:color w:val="002060"/>
          <w:sz w:val="28"/>
          <w:szCs w:val="28"/>
        </w:rPr>
      </w:pPr>
      <w:r>
        <w:rPr>
          <w:rFonts w:cs="Times New Roman"/>
          <w:color w:val="002060"/>
          <w:sz w:val="28"/>
          <w:szCs w:val="28"/>
        </w:rPr>
        <w:tab/>
        <w:t>Дешаран учрежденин бакъо йу дешаран предмет Ӏаморна деллачу сахьтийн барам, дешаран йукъаметтигийн декъашхоша кхуллучу планан декъан сахьтийн чоьтах ша алсамбаккха.</w:t>
      </w:r>
    </w:p>
    <w:p w:rsidR="00C745A7" w:rsidRDefault="00C745A7">
      <w:pPr>
        <w:spacing w:line="360" w:lineRule="auto"/>
        <w:rPr>
          <w:rFonts w:cs="Times New Roman"/>
          <w:color w:val="002060"/>
          <w:sz w:val="28"/>
          <w:szCs w:val="28"/>
        </w:rPr>
      </w:pPr>
    </w:p>
    <w:p w:rsidR="00C745A7" w:rsidRDefault="00C745A7">
      <w:pPr>
        <w:spacing w:after="120"/>
        <w:rPr>
          <w:rFonts w:cs="Times New Roman"/>
          <w:b/>
          <w:bCs/>
          <w:color w:val="002060"/>
          <w:sz w:val="28"/>
          <w:szCs w:val="28"/>
        </w:rPr>
      </w:pPr>
    </w:p>
    <w:p w:rsidR="00C745A7" w:rsidRDefault="00AD1BE5">
      <w:pPr>
        <w:spacing w:after="120"/>
        <w:jc w:val="center"/>
        <w:rPr>
          <w:rFonts w:cs="Times New Roman"/>
          <w:b/>
          <w:bCs/>
          <w:color w:val="002060"/>
          <w:sz w:val="28"/>
          <w:szCs w:val="28"/>
        </w:rPr>
      </w:pPr>
      <w:r>
        <w:rPr>
          <w:rFonts w:cs="Times New Roman"/>
          <w:b/>
          <w:bCs/>
          <w:color w:val="002060"/>
          <w:sz w:val="28"/>
          <w:szCs w:val="28"/>
        </w:rPr>
        <w:t>«НЕНАН (НОХЧИЙН) МОТТ» ДЕШАРАН ПРЕДМЕТАН ЧУЛАЦАМ</w:t>
      </w:r>
    </w:p>
    <w:p w:rsidR="00C745A7" w:rsidRDefault="00AD1BE5">
      <w:pPr>
        <w:spacing w:after="120"/>
        <w:jc w:val="center"/>
        <w:rPr>
          <w:rFonts w:cs="Times New Roman"/>
          <w:b/>
          <w:bCs/>
          <w:color w:val="002060"/>
          <w:sz w:val="28"/>
          <w:szCs w:val="28"/>
        </w:rPr>
      </w:pPr>
      <w:r>
        <w:rPr>
          <w:rFonts w:cs="Times New Roman"/>
          <w:b/>
          <w:bCs/>
          <w:color w:val="002060"/>
          <w:sz w:val="28"/>
          <w:szCs w:val="28"/>
        </w:rPr>
        <w:t>1 класс</w:t>
      </w:r>
    </w:p>
    <w:p w:rsidR="00C745A7" w:rsidRDefault="00AD1BE5">
      <w:pPr>
        <w:spacing w:after="120"/>
        <w:jc w:val="center"/>
        <w:rPr>
          <w:rFonts w:cs="Times New Roman"/>
          <w:b/>
          <w:bCs/>
          <w:color w:val="002060"/>
          <w:sz w:val="28"/>
          <w:szCs w:val="28"/>
        </w:rPr>
      </w:pPr>
      <w:r>
        <w:rPr>
          <w:rFonts w:cs="Times New Roman"/>
          <w:b/>
          <w:bCs/>
          <w:color w:val="002060"/>
          <w:sz w:val="28"/>
          <w:szCs w:val="28"/>
        </w:rPr>
        <w:t>Йоза-дешар Ӏамор</w:t>
      </w:r>
    </w:p>
    <w:p w:rsidR="00C745A7" w:rsidRDefault="00AD1BE5">
      <w:pPr>
        <w:spacing w:after="120"/>
        <w:rPr>
          <w:rFonts w:cs="Times New Roman"/>
          <w:b/>
          <w:bCs/>
          <w:color w:val="002060"/>
          <w:sz w:val="28"/>
          <w:szCs w:val="28"/>
        </w:rPr>
      </w:pPr>
      <w:r>
        <w:rPr>
          <w:rFonts w:cs="Times New Roman"/>
          <w:b/>
          <w:bCs/>
          <w:color w:val="002060"/>
          <w:sz w:val="28"/>
          <w:szCs w:val="28"/>
        </w:rPr>
        <w:t>Къамел кхиор</w:t>
      </w:r>
    </w:p>
    <w:p w:rsidR="00C745A7" w:rsidRDefault="00AD1BE5">
      <w:pPr>
        <w:spacing w:line="360" w:lineRule="auto"/>
        <w:ind w:firstLine="708"/>
        <w:rPr>
          <w:rFonts w:cs="Times New Roman"/>
          <w:color w:val="002060"/>
          <w:sz w:val="28"/>
          <w:szCs w:val="28"/>
        </w:rPr>
      </w:pPr>
      <w:r>
        <w:rPr>
          <w:rFonts w:cs="Times New Roman"/>
          <w:color w:val="002060"/>
          <w:sz w:val="28"/>
          <w:szCs w:val="28"/>
        </w:rPr>
        <w:t>Гайтаме-васте моделийн гӀоьнца къамелах  болу йуьхьанцара  кхетам.</w:t>
      </w:r>
    </w:p>
    <w:p w:rsidR="00C745A7" w:rsidRDefault="00AD1BE5">
      <w:pPr>
        <w:spacing w:line="360" w:lineRule="auto"/>
        <w:rPr>
          <w:rFonts w:cs="Times New Roman"/>
          <w:color w:val="002060"/>
          <w:sz w:val="28"/>
          <w:szCs w:val="28"/>
        </w:rPr>
      </w:pPr>
      <w:r>
        <w:rPr>
          <w:rFonts w:cs="Times New Roman"/>
          <w:color w:val="002060"/>
          <w:sz w:val="28"/>
          <w:szCs w:val="28"/>
        </w:rPr>
        <w:t>Къамел суьртийн а, схемийн а гӀоьнца маьӀнийн дакъошка (предложенешка) декъар.</w:t>
      </w:r>
    </w:p>
    <w:p w:rsidR="00C745A7" w:rsidRDefault="00AD1BE5">
      <w:pPr>
        <w:spacing w:line="360" w:lineRule="auto"/>
        <w:rPr>
          <w:rFonts w:cs="Times New Roman"/>
          <w:color w:val="002060"/>
          <w:sz w:val="28"/>
          <w:szCs w:val="28"/>
        </w:rPr>
      </w:pPr>
      <w:r>
        <w:rPr>
          <w:rFonts w:cs="Times New Roman"/>
          <w:color w:val="002060"/>
          <w:sz w:val="28"/>
          <w:szCs w:val="28"/>
        </w:rPr>
        <w:tab/>
        <w:t>Текстах болу йуьхьанцара кхетам. Хозуьйтуш ша йоьшуш а, ладугӀуш а текстах кхетар.</w:t>
      </w:r>
    </w:p>
    <w:p w:rsidR="00C745A7" w:rsidRDefault="00AD1BE5">
      <w:pPr>
        <w:spacing w:line="360" w:lineRule="auto"/>
        <w:ind w:firstLine="708"/>
        <w:rPr>
          <w:rFonts w:cs="Times New Roman"/>
          <w:color w:val="002060"/>
          <w:sz w:val="28"/>
          <w:szCs w:val="28"/>
        </w:rPr>
      </w:pPr>
      <w:r>
        <w:rPr>
          <w:rFonts w:cs="Times New Roman"/>
          <w:color w:val="002060"/>
          <w:sz w:val="28"/>
          <w:szCs w:val="28"/>
        </w:rPr>
        <w:t>ХӀума а, цуьнан цӀе йоккху дош а.</w:t>
      </w:r>
    </w:p>
    <w:p w:rsidR="00C745A7" w:rsidRDefault="00AD1BE5">
      <w:pPr>
        <w:spacing w:line="360" w:lineRule="auto"/>
        <w:rPr>
          <w:rFonts w:cs="Times New Roman"/>
          <w:color w:val="002060"/>
          <w:sz w:val="28"/>
          <w:szCs w:val="28"/>
        </w:rPr>
      </w:pPr>
      <w:r>
        <w:rPr>
          <w:rFonts w:cs="Times New Roman"/>
          <w:color w:val="002060"/>
          <w:sz w:val="28"/>
          <w:szCs w:val="28"/>
        </w:rPr>
        <w:lastRenderedPageBreak/>
        <w:t>(Мила?), (хӀун?) бохучу хаттаршна жоьпаш лун дешнаш.  ХӀуманийн дараш гойту дешнаш. Дашах а, предложенех а йукъара кхетам.</w:t>
      </w:r>
    </w:p>
    <w:p w:rsidR="00C745A7" w:rsidRDefault="00AD1BE5">
      <w:pPr>
        <w:spacing w:line="360" w:lineRule="auto"/>
        <w:rPr>
          <w:rFonts w:cs="Times New Roman"/>
          <w:color w:val="002060"/>
          <w:sz w:val="28"/>
          <w:szCs w:val="28"/>
        </w:rPr>
      </w:pPr>
      <w:r>
        <w:rPr>
          <w:rFonts w:cs="Times New Roman"/>
          <w:color w:val="002060"/>
          <w:sz w:val="28"/>
          <w:szCs w:val="28"/>
        </w:rPr>
        <w:tab/>
        <w:t xml:space="preserve">Ӏаморан диалогехь дакъалацар. Билгалйаьхначу теманашна а, хьелашна а йуьхьанцара диалог хӀоттор. </w:t>
      </w:r>
    </w:p>
    <w:p w:rsidR="00C745A7" w:rsidRDefault="00AD1BE5">
      <w:pPr>
        <w:spacing w:line="360" w:lineRule="auto"/>
        <w:rPr>
          <w:rFonts w:cs="Times New Roman"/>
          <w:color w:val="002060"/>
          <w:sz w:val="28"/>
          <w:szCs w:val="28"/>
        </w:rPr>
      </w:pPr>
      <w:r>
        <w:rPr>
          <w:rFonts w:cs="Times New Roman"/>
          <w:color w:val="002060"/>
          <w:sz w:val="28"/>
          <w:szCs w:val="28"/>
        </w:rPr>
        <w:tab/>
        <w:t>Сюжетан суьртех а, шайн ловзарех а, занятех а, тергамех а дийцаран кепехь кегий дийцарш хӀиттор.</w:t>
      </w:r>
    </w:p>
    <w:p w:rsidR="00C745A7" w:rsidRDefault="00AD1BE5">
      <w:pPr>
        <w:spacing w:line="360" w:lineRule="auto"/>
        <w:ind w:firstLine="708"/>
        <w:rPr>
          <w:rFonts w:cs="Times New Roman"/>
          <w:color w:val="002060"/>
          <w:sz w:val="28"/>
          <w:szCs w:val="28"/>
        </w:rPr>
      </w:pPr>
      <w:r>
        <w:rPr>
          <w:rFonts w:cs="Times New Roman"/>
          <w:color w:val="002060"/>
          <w:sz w:val="28"/>
          <w:szCs w:val="28"/>
        </w:rPr>
        <w:t>Къамелан  гӀиллакхаш. Нохчийн меттан гӀиллакхе дешнаш (маршалла хаттар</w:t>
      </w:r>
      <w:r>
        <w:rPr>
          <w:rFonts w:cs="Times New Roman"/>
          <w:i/>
          <w:color w:val="002060"/>
          <w:sz w:val="28"/>
          <w:szCs w:val="28"/>
        </w:rPr>
        <w:t xml:space="preserve">– </w:t>
      </w:r>
      <w:r>
        <w:rPr>
          <w:rFonts w:cs="Times New Roman"/>
          <w:i/>
          <w:color w:val="002060"/>
          <w:sz w:val="28"/>
          <w:szCs w:val="28"/>
          <w:lang w:val="en-US"/>
        </w:rPr>
        <w:t>I</w:t>
      </w:r>
      <w:r>
        <w:rPr>
          <w:rFonts w:cs="Times New Roman"/>
          <w:i/>
          <w:color w:val="002060"/>
          <w:sz w:val="28"/>
          <w:szCs w:val="28"/>
        </w:rPr>
        <w:t xml:space="preserve">уьйре дика хуьлда! Суьйре дика хуьлда! Де дика хуьлда! Ӏодика йар – </w:t>
      </w:r>
      <w:r>
        <w:rPr>
          <w:rFonts w:cs="Times New Roman"/>
          <w:i/>
          <w:color w:val="002060"/>
          <w:sz w:val="28"/>
          <w:szCs w:val="28"/>
          <w:lang w:val="en-US"/>
        </w:rPr>
        <w:t>I</w:t>
      </w:r>
      <w:r>
        <w:rPr>
          <w:rFonts w:cs="Times New Roman"/>
          <w:i/>
          <w:color w:val="002060"/>
          <w:sz w:val="28"/>
          <w:szCs w:val="28"/>
        </w:rPr>
        <w:t>одика йойла! благодарность – Дела реза хуьлда! Баркалла!  ...).</w:t>
      </w:r>
      <w:r>
        <w:rPr>
          <w:rFonts w:cs="Times New Roman"/>
          <w:color w:val="002060"/>
          <w:sz w:val="28"/>
          <w:szCs w:val="28"/>
        </w:rPr>
        <w:t xml:space="preserve"> </w:t>
      </w:r>
    </w:p>
    <w:p w:rsidR="00C745A7" w:rsidRDefault="00AD1BE5">
      <w:pPr>
        <w:spacing w:line="360" w:lineRule="auto"/>
        <w:ind w:firstLine="708"/>
        <w:rPr>
          <w:rFonts w:cs="Times New Roman"/>
          <w:color w:val="002060"/>
          <w:sz w:val="28"/>
          <w:szCs w:val="28"/>
        </w:rPr>
      </w:pPr>
      <w:r>
        <w:rPr>
          <w:rFonts w:cs="Times New Roman"/>
          <w:color w:val="002060"/>
          <w:sz w:val="28"/>
          <w:szCs w:val="28"/>
        </w:rPr>
        <w:t>Хаттаран предложенин интонаци (йиш).</w:t>
      </w:r>
    </w:p>
    <w:p w:rsidR="00C745A7" w:rsidRDefault="00AD1BE5">
      <w:pPr>
        <w:spacing w:line="360" w:lineRule="auto"/>
        <w:ind w:firstLine="708"/>
        <w:rPr>
          <w:rFonts w:cs="Times New Roman"/>
          <w:color w:val="002060"/>
          <w:sz w:val="28"/>
          <w:szCs w:val="28"/>
        </w:rPr>
      </w:pPr>
      <w:r>
        <w:rPr>
          <w:rFonts w:cs="Times New Roman"/>
          <w:color w:val="002060"/>
          <w:sz w:val="28"/>
          <w:szCs w:val="28"/>
        </w:rPr>
        <w:t>Нохчийн маттехула йолчу тексташкахь оьрсийн маттара тӀеэцна дешнаш довзар.</w:t>
      </w:r>
    </w:p>
    <w:p w:rsidR="00C745A7" w:rsidRDefault="00C745A7">
      <w:pPr>
        <w:spacing w:line="240" w:lineRule="auto"/>
        <w:ind w:firstLine="708"/>
        <w:rPr>
          <w:rFonts w:cs="Times New Roman"/>
          <w:color w:val="002060"/>
          <w:sz w:val="28"/>
          <w:szCs w:val="28"/>
        </w:rPr>
      </w:pPr>
    </w:p>
    <w:p w:rsidR="00C745A7" w:rsidRDefault="00AD1BE5">
      <w:pPr>
        <w:spacing w:line="360" w:lineRule="auto"/>
        <w:ind w:firstLine="708"/>
        <w:rPr>
          <w:rFonts w:cs="Times New Roman"/>
          <w:b/>
          <w:bCs/>
          <w:color w:val="002060"/>
          <w:sz w:val="28"/>
          <w:szCs w:val="28"/>
        </w:rPr>
      </w:pPr>
      <w:r>
        <w:rPr>
          <w:rFonts w:cs="Times New Roman"/>
          <w:b/>
          <w:bCs/>
          <w:color w:val="002060"/>
          <w:sz w:val="28"/>
          <w:szCs w:val="28"/>
        </w:rPr>
        <w:t>Дош а, предложени а</w:t>
      </w:r>
    </w:p>
    <w:p w:rsidR="00C745A7" w:rsidRDefault="00AD1BE5">
      <w:pPr>
        <w:spacing w:line="360" w:lineRule="auto"/>
        <w:ind w:firstLine="708"/>
        <w:rPr>
          <w:rFonts w:cs="Times New Roman"/>
          <w:color w:val="002060"/>
          <w:sz w:val="28"/>
          <w:szCs w:val="28"/>
        </w:rPr>
      </w:pPr>
      <w:r>
        <w:rPr>
          <w:rFonts w:cs="Times New Roman"/>
          <w:color w:val="002060"/>
          <w:sz w:val="28"/>
          <w:szCs w:val="28"/>
        </w:rPr>
        <w:t>Дешан маьӀнин тергам. Гергара а, дуьхьалара а маьӀна долу дешнаш. Уьйр лелорехь дешан меттиг а, цуьнан гӀуллакх а. Къамелехь хӀуманаш, хӀуманийн билгалонаш, дараш  билгалдечу дешнех нийса пайдаэцар.</w:t>
      </w:r>
    </w:p>
    <w:p w:rsidR="00C745A7" w:rsidRDefault="00AD1BE5">
      <w:pPr>
        <w:spacing w:line="360" w:lineRule="auto"/>
        <w:ind w:firstLine="708"/>
        <w:rPr>
          <w:rFonts w:cs="Times New Roman"/>
          <w:color w:val="002060"/>
          <w:sz w:val="28"/>
          <w:szCs w:val="28"/>
        </w:rPr>
      </w:pPr>
      <w:r>
        <w:rPr>
          <w:rFonts w:cs="Times New Roman"/>
          <w:color w:val="002060"/>
          <w:sz w:val="28"/>
          <w:szCs w:val="28"/>
        </w:rPr>
        <w:t>Дош а, дешнийн цхьаьнакхетар а.</w:t>
      </w:r>
    </w:p>
    <w:p w:rsidR="00C745A7" w:rsidRDefault="00AD1BE5">
      <w:pPr>
        <w:spacing w:line="360" w:lineRule="auto"/>
        <w:rPr>
          <w:rFonts w:cs="Times New Roman"/>
          <w:color w:val="002060"/>
          <w:sz w:val="28"/>
          <w:szCs w:val="28"/>
        </w:rPr>
      </w:pPr>
      <w:r>
        <w:rPr>
          <w:rFonts w:cs="Times New Roman"/>
          <w:color w:val="002060"/>
          <w:sz w:val="28"/>
          <w:szCs w:val="28"/>
        </w:rPr>
        <w:tab/>
        <w:t>ХӀума (объект) йовзар санна дош тӀеэцар. Дешан маьӀнина тӀехь тергам.</w:t>
      </w:r>
    </w:p>
    <w:p w:rsidR="00C745A7" w:rsidRDefault="00AD1BE5">
      <w:pPr>
        <w:spacing w:line="360" w:lineRule="auto"/>
        <w:rPr>
          <w:rFonts w:cs="Times New Roman"/>
          <w:color w:val="002060"/>
          <w:sz w:val="28"/>
          <w:szCs w:val="28"/>
        </w:rPr>
      </w:pPr>
      <w:r>
        <w:rPr>
          <w:rFonts w:cs="Times New Roman"/>
          <w:color w:val="002060"/>
          <w:sz w:val="28"/>
          <w:szCs w:val="28"/>
        </w:rPr>
        <w:t xml:space="preserve">Дош а, цо билгалйо хӀума а йовзар (къастар). </w:t>
      </w:r>
    </w:p>
    <w:p w:rsidR="00C745A7" w:rsidRDefault="00AD1BE5">
      <w:pPr>
        <w:spacing w:line="360" w:lineRule="auto"/>
        <w:ind w:firstLine="708"/>
        <w:rPr>
          <w:rFonts w:cs="Times New Roman"/>
          <w:color w:val="002060"/>
          <w:sz w:val="28"/>
          <w:szCs w:val="28"/>
        </w:rPr>
      </w:pPr>
      <w:r>
        <w:rPr>
          <w:rFonts w:cs="Times New Roman"/>
          <w:color w:val="002060"/>
          <w:sz w:val="28"/>
          <w:szCs w:val="28"/>
        </w:rPr>
        <w:t>Дош а, предложени а йовзар. Предложеница болх бар: дешнаш билгалдахар, церан хьалх-тӀаьхьалла (рогӀалла) хийцар.  Предложенин йозанан кеп йалор. Тайп-тайпанчу эшарца (интонацица) предложенеш дӀайешар. Интонированин (иэшарца йешаран) хаарш шардар. Текстера предложенийн барам билгалбар.</w:t>
      </w:r>
    </w:p>
    <w:p w:rsidR="00C745A7" w:rsidRDefault="00AD1BE5">
      <w:pPr>
        <w:spacing w:line="360" w:lineRule="auto"/>
        <w:rPr>
          <w:rFonts w:cs="Times New Roman"/>
          <w:color w:val="002060"/>
          <w:sz w:val="28"/>
          <w:szCs w:val="28"/>
        </w:rPr>
      </w:pPr>
      <w:r>
        <w:rPr>
          <w:rFonts w:cs="Times New Roman"/>
          <w:color w:val="002060"/>
          <w:sz w:val="28"/>
          <w:szCs w:val="28"/>
        </w:rPr>
        <w:tab/>
        <w:t>Диалог.</w:t>
      </w:r>
    </w:p>
    <w:p w:rsidR="00C745A7" w:rsidRDefault="00AD1BE5">
      <w:pPr>
        <w:spacing w:line="360" w:lineRule="auto"/>
        <w:ind w:firstLine="708"/>
        <w:rPr>
          <w:rFonts w:cs="Times New Roman"/>
          <w:color w:val="002060"/>
          <w:sz w:val="28"/>
          <w:szCs w:val="28"/>
        </w:rPr>
      </w:pPr>
      <w:r>
        <w:rPr>
          <w:rFonts w:cs="Times New Roman"/>
          <w:color w:val="002060"/>
          <w:sz w:val="28"/>
          <w:szCs w:val="28"/>
        </w:rPr>
        <w:t>1-на тӀера 10-на тӀекхаччалц дагардар.</w:t>
      </w: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Фонетика</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lastRenderedPageBreak/>
        <w:t xml:space="preserve">Къамелан аьзнаш. Дешан аьзнийн хӀоттаман а, цуьнан маьӀнийн а цхьаалла. Дашехь долчу аьзнийн хьалх-тӀаьхьалла а, аьзнийн барам а къастор. Схемина тӀе а тевжаш, къамелан аьзнийн характеристика йар. Нохчийн меттан аьзнаш оьрсийн меттан аьзнашца дустар.  </w:t>
      </w:r>
      <w:r>
        <w:rPr>
          <w:rFonts w:cs="Times New Roman"/>
          <w:color w:val="002060"/>
          <w:sz w:val="28"/>
          <w:szCs w:val="28"/>
          <w:highlight w:val="cyan"/>
        </w:rPr>
        <w:t xml:space="preserve"> </w:t>
      </w:r>
    </w:p>
    <w:p w:rsidR="00C745A7" w:rsidRDefault="00AD1BE5">
      <w:pPr>
        <w:spacing w:line="360" w:lineRule="auto"/>
        <w:rPr>
          <w:rFonts w:cs="Times New Roman"/>
          <w:bCs/>
          <w:color w:val="002060"/>
          <w:sz w:val="28"/>
          <w:szCs w:val="28"/>
        </w:rPr>
      </w:pPr>
      <w:r>
        <w:rPr>
          <w:rFonts w:cs="Times New Roman"/>
          <w:bCs/>
          <w:color w:val="002060"/>
          <w:sz w:val="28"/>
          <w:szCs w:val="28"/>
        </w:rPr>
        <w:tab/>
        <w:t>«</w:t>
      </w:r>
      <w:r>
        <w:rPr>
          <w:rFonts w:cs="Times New Roman"/>
          <w:bCs/>
          <w:i/>
          <w:iCs/>
          <w:color w:val="002060"/>
          <w:sz w:val="28"/>
          <w:szCs w:val="28"/>
        </w:rPr>
        <w:t>К</w:t>
      </w:r>
      <w:r>
        <w:rPr>
          <w:rFonts w:cs="Times New Roman"/>
          <w:bCs/>
          <w:color w:val="002060"/>
          <w:sz w:val="28"/>
          <w:szCs w:val="28"/>
        </w:rPr>
        <w:t>» элпаца билгалде аьзнаш.</w:t>
      </w:r>
    </w:p>
    <w:p w:rsidR="00C745A7" w:rsidRDefault="00AD1BE5">
      <w:pPr>
        <w:spacing w:line="360" w:lineRule="auto"/>
        <w:rPr>
          <w:rFonts w:cs="Times New Roman"/>
          <w:bCs/>
          <w:color w:val="002060"/>
          <w:sz w:val="28"/>
          <w:szCs w:val="28"/>
        </w:rPr>
      </w:pPr>
      <w:r>
        <w:rPr>
          <w:rFonts w:cs="Times New Roman"/>
          <w:bCs/>
          <w:color w:val="002060"/>
          <w:sz w:val="28"/>
          <w:szCs w:val="28"/>
        </w:rPr>
        <w:tab/>
        <w:t xml:space="preserve">Цхьана йа масех озаца къаьсташ долу дешнаш  дуьхь-дуьхьал хӀиттор: </w:t>
      </w:r>
      <w:r>
        <w:rPr>
          <w:rFonts w:cs="Times New Roman"/>
          <w:bCs/>
          <w:i/>
          <w:iCs/>
          <w:color w:val="002060"/>
          <w:sz w:val="28"/>
          <w:szCs w:val="28"/>
        </w:rPr>
        <w:t xml:space="preserve">лом, лам, кхор, кор, лу, ло. </w:t>
      </w:r>
      <w:r>
        <w:rPr>
          <w:rFonts w:cs="Times New Roman"/>
          <w:bCs/>
          <w:color w:val="002060"/>
          <w:sz w:val="28"/>
          <w:szCs w:val="28"/>
        </w:rPr>
        <w:t>Дешан аьзнийн анализ, аьзнийн моделашца болх бар: дешан аьзнийн хӀоттаман модель йиллар, билгалйинчу моделаца догӀу дешнаш далор.</w:t>
      </w:r>
    </w:p>
    <w:p w:rsidR="00C745A7" w:rsidRDefault="00AD1BE5">
      <w:pPr>
        <w:spacing w:line="360" w:lineRule="auto"/>
        <w:rPr>
          <w:rFonts w:cs="Times New Roman"/>
          <w:bCs/>
          <w:color w:val="002060"/>
          <w:sz w:val="28"/>
          <w:szCs w:val="28"/>
        </w:rPr>
      </w:pPr>
      <w:r>
        <w:rPr>
          <w:rFonts w:cs="Times New Roman"/>
          <w:bCs/>
          <w:color w:val="002060"/>
          <w:sz w:val="28"/>
          <w:szCs w:val="28"/>
        </w:rPr>
        <w:tab/>
        <w:t xml:space="preserve">Мукъа, мукъаза аьзнаш а, зевне, къора мукъаза аьзнаш а довзар (къастар). </w:t>
      </w:r>
    </w:p>
    <w:p w:rsidR="00C745A7" w:rsidRDefault="00AD1BE5">
      <w:pPr>
        <w:spacing w:line="360" w:lineRule="auto"/>
        <w:ind w:firstLine="708"/>
        <w:rPr>
          <w:rFonts w:cs="Times New Roman"/>
          <w:b/>
          <w:i/>
          <w:color w:val="002060"/>
          <w:sz w:val="28"/>
          <w:szCs w:val="28"/>
        </w:rPr>
      </w:pPr>
      <w:r>
        <w:rPr>
          <w:rFonts w:cs="Times New Roman"/>
          <w:iCs/>
          <w:color w:val="002060"/>
          <w:sz w:val="28"/>
          <w:szCs w:val="28"/>
        </w:rPr>
        <w:t>Нохчийн меттан ша-тайпа аьзнаш:</w:t>
      </w:r>
      <w:r>
        <w:rPr>
          <w:rFonts w:cs="Times New Roman"/>
          <w:i/>
          <w:color w:val="002060"/>
          <w:sz w:val="28"/>
          <w:szCs w:val="28"/>
        </w:rPr>
        <w:t xml:space="preserve"> кх, къ, кI, аь, оь, уь, юь, яь, хь, гI, пI, тI, хI, цI, чI, I.</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Дешдакъа аларан уггаре жима дакъа санна. Дешнаш дешдакъошка декъар. Дашехь дешдакъойн барам. Дешнаш дешдакъошца дешар.</w:t>
      </w:r>
    </w:p>
    <w:p w:rsidR="00C745A7" w:rsidRDefault="00AD1BE5">
      <w:pPr>
        <w:spacing w:line="360" w:lineRule="auto"/>
        <w:rPr>
          <w:rFonts w:cs="Times New Roman"/>
          <w:bCs/>
          <w:color w:val="002060"/>
          <w:sz w:val="28"/>
          <w:szCs w:val="28"/>
        </w:rPr>
      </w:pPr>
      <w:r>
        <w:rPr>
          <w:rFonts w:cs="Times New Roman"/>
          <w:bCs/>
          <w:color w:val="002060"/>
          <w:sz w:val="28"/>
          <w:szCs w:val="28"/>
        </w:rPr>
        <w:tab/>
        <w:t xml:space="preserve"> </w:t>
      </w:r>
    </w:p>
    <w:p w:rsidR="00C745A7" w:rsidRDefault="00AD1BE5">
      <w:pPr>
        <w:spacing w:line="240" w:lineRule="auto"/>
        <w:rPr>
          <w:rFonts w:cs="Times New Roman"/>
          <w:b/>
          <w:color w:val="002060"/>
          <w:sz w:val="28"/>
          <w:szCs w:val="28"/>
        </w:rPr>
      </w:pPr>
      <w:r>
        <w:rPr>
          <w:rFonts w:cs="Times New Roman"/>
          <w:b/>
          <w:color w:val="002060"/>
          <w:sz w:val="28"/>
          <w:szCs w:val="28"/>
        </w:rPr>
        <w:t>Графика</w:t>
      </w:r>
    </w:p>
    <w:p w:rsidR="00C745A7" w:rsidRDefault="00AD1BE5">
      <w:pPr>
        <w:spacing w:line="360" w:lineRule="auto"/>
        <w:ind w:firstLine="708"/>
        <w:rPr>
          <w:rFonts w:cs="Times New Roman"/>
          <w:bCs/>
          <w:color w:val="002060"/>
          <w:sz w:val="28"/>
          <w:szCs w:val="28"/>
        </w:rPr>
      </w:pPr>
      <w:r>
        <w:rPr>
          <w:rFonts w:cs="Times New Roman"/>
          <w:color w:val="002060"/>
          <w:sz w:val="28"/>
          <w:szCs w:val="28"/>
        </w:rPr>
        <w:t xml:space="preserve">Аз а, элп а довзар (къастар): элп аз билгалден хьаьрк санна. Нохчийн меттан элпаш. </w:t>
      </w:r>
      <w:r>
        <w:rPr>
          <w:rFonts w:cs="Times New Roman"/>
          <w:bCs/>
          <w:color w:val="002060"/>
          <w:sz w:val="28"/>
          <w:szCs w:val="28"/>
        </w:rPr>
        <w:t xml:space="preserve">Доккха а, могӀанан а элп. </w:t>
      </w:r>
      <w:r>
        <w:rPr>
          <w:rFonts w:cs="Times New Roman"/>
          <w:color w:val="002060"/>
          <w:sz w:val="28"/>
          <w:szCs w:val="28"/>
        </w:rPr>
        <w:t>Абат (алфавит). Нохчийн алфавитан оьрсийн алфавитах къастар.</w:t>
      </w:r>
    </w:p>
    <w:p w:rsidR="00C745A7" w:rsidRDefault="00AD1BE5">
      <w:pPr>
        <w:spacing w:line="360" w:lineRule="auto"/>
        <w:ind w:firstLine="708"/>
        <w:rPr>
          <w:rFonts w:cs="Times New Roman"/>
          <w:color w:val="002060"/>
          <w:sz w:val="28"/>
          <w:szCs w:val="28"/>
        </w:rPr>
      </w:pPr>
      <w:r>
        <w:rPr>
          <w:rFonts w:cs="Times New Roman"/>
          <w:color w:val="002060"/>
          <w:sz w:val="28"/>
          <w:szCs w:val="28"/>
        </w:rPr>
        <w:t>Нохчийн графикийн дешдакъойн принцип. Нохчийн меттан шина хьаьркаца билгалдо ша-тайпа мукъа</w:t>
      </w:r>
      <w:r>
        <w:rPr>
          <w:rFonts w:cs="Times New Roman"/>
          <w:i/>
          <w:color w:val="002060"/>
          <w:sz w:val="28"/>
          <w:szCs w:val="28"/>
        </w:rPr>
        <w:t xml:space="preserve"> (аь, уь, оь)</w:t>
      </w:r>
      <w:r>
        <w:rPr>
          <w:rFonts w:cs="Times New Roman"/>
          <w:color w:val="002060"/>
          <w:sz w:val="28"/>
          <w:szCs w:val="28"/>
        </w:rPr>
        <w:t xml:space="preserve"> а, мукъаза (</w:t>
      </w:r>
      <w:r>
        <w:rPr>
          <w:rFonts w:cs="Times New Roman"/>
          <w:i/>
          <w:color w:val="002060"/>
          <w:sz w:val="28"/>
          <w:szCs w:val="28"/>
        </w:rPr>
        <w:t>гI, кх, къ, кI, пI, тI, хI, хь, цI, чI</w:t>
      </w:r>
      <w:r>
        <w:rPr>
          <w:rFonts w:cs="Times New Roman"/>
          <w:color w:val="002060"/>
          <w:sz w:val="28"/>
          <w:szCs w:val="28"/>
        </w:rPr>
        <w:t xml:space="preserve">) а элпаш.  Элп </w:t>
      </w:r>
      <w:r>
        <w:rPr>
          <w:rFonts w:cs="Times New Roman"/>
          <w:i/>
          <w:iCs/>
          <w:color w:val="002060"/>
          <w:sz w:val="28"/>
          <w:szCs w:val="28"/>
        </w:rPr>
        <w:t>Ӏ</w:t>
      </w:r>
      <w:r>
        <w:rPr>
          <w:rFonts w:cs="Times New Roman"/>
          <w:color w:val="002060"/>
          <w:sz w:val="28"/>
          <w:szCs w:val="28"/>
        </w:rPr>
        <w:t>. Дешнийн аьзнийн-элпийн анализ.</w:t>
      </w:r>
    </w:p>
    <w:p w:rsidR="00C745A7" w:rsidRDefault="00AD1BE5">
      <w:pPr>
        <w:spacing w:line="360" w:lineRule="auto"/>
        <w:ind w:firstLine="708"/>
        <w:rPr>
          <w:rFonts w:cs="Times New Roman"/>
          <w:color w:val="002060"/>
          <w:sz w:val="28"/>
          <w:szCs w:val="28"/>
        </w:rPr>
      </w:pPr>
      <w:r>
        <w:rPr>
          <w:rFonts w:cs="Times New Roman"/>
          <w:i/>
          <w:color w:val="002060"/>
          <w:sz w:val="28"/>
          <w:szCs w:val="28"/>
        </w:rPr>
        <w:t xml:space="preserve">Е, ё, ю, я, й </w:t>
      </w:r>
      <w:r>
        <w:rPr>
          <w:rFonts w:cs="Times New Roman"/>
          <w:iCs/>
          <w:color w:val="002060"/>
          <w:sz w:val="28"/>
          <w:szCs w:val="28"/>
        </w:rPr>
        <w:t>элпийн гӀуллакх.</w:t>
      </w:r>
    </w:p>
    <w:p w:rsidR="00C745A7" w:rsidRDefault="00AD1BE5">
      <w:pPr>
        <w:spacing w:line="360" w:lineRule="auto"/>
        <w:rPr>
          <w:rFonts w:cs="Times New Roman"/>
          <w:iCs/>
          <w:color w:val="002060"/>
          <w:sz w:val="28"/>
          <w:szCs w:val="28"/>
        </w:rPr>
      </w:pPr>
      <w:r>
        <w:rPr>
          <w:rFonts w:cs="Times New Roman"/>
          <w:color w:val="002060"/>
          <w:sz w:val="28"/>
          <w:szCs w:val="28"/>
        </w:rPr>
        <w:tab/>
      </w:r>
      <w:r>
        <w:rPr>
          <w:rFonts w:cs="Times New Roman"/>
          <w:iCs/>
          <w:color w:val="002060"/>
          <w:sz w:val="28"/>
          <w:szCs w:val="28"/>
        </w:rPr>
        <w:t>Адамийн фамилешкахь а, цӀерашкахь а, дийнатийн а, гӀалийн, йартийн, урамийн цӀерашкахь а</w:t>
      </w:r>
      <w:r>
        <w:rPr>
          <w:rFonts w:cs="Times New Roman"/>
          <w:color w:val="002060"/>
          <w:sz w:val="28"/>
          <w:szCs w:val="28"/>
        </w:rPr>
        <w:t xml:space="preserve"> доккха элп е</w:t>
      </w:r>
      <w:r>
        <w:rPr>
          <w:rFonts w:cs="Times New Roman"/>
          <w:i/>
          <w:color w:val="002060"/>
          <w:sz w:val="28"/>
          <w:szCs w:val="28"/>
        </w:rPr>
        <w:t xml:space="preserve">, ё, я, яь, ю, юь </w:t>
      </w:r>
      <w:r>
        <w:rPr>
          <w:rFonts w:cs="Times New Roman"/>
          <w:iCs/>
          <w:color w:val="002060"/>
          <w:sz w:val="28"/>
          <w:szCs w:val="28"/>
        </w:rPr>
        <w:t xml:space="preserve">йаздар. </w:t>
      </w:r>
    </w:p>
    <w:p w:rsidR="00C745A7" w:rsidRDefault="00AD1BE5">
      <w:pPr>
        <w:spacing w:line="360" w:lineRule="auto"/>
        <w:ind w:firstLine="708"/>
        <w:rPr>
          <w:rFonts w:cs="Times New Roman"/>
          <w:color w:val="002060"/>
          <w:sz w:val="28"/>
          <w:szCs w:val="28"/>
        </w:rPr>
      </w:pPr>
      <w:r>
        <w:rPr>
          <w:rFonts w:cs="Times New Roman"/>
          <w:color w:val="002060"/>
          <w:sz w:val="28"/>
          <w:szCs w:val="28"/>
        </w:rPr>
        <w:t>Нохчийн алфавитехь элпийн хьалх-тӀаьхьалла.</w:t>
      </w:r>
    </w:p>
    <w:p w:rsidR="00C745A7" w:rsidRDefault="00C745A7">
      <w:pPr>
        <w:spacing w:line="240" w:lineRule="auto"/>
        <w:ind w:firstLine="708"/>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Йешар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Дешдакъошца йешар (мукъа аз билгалдечу элпе хьаьжжина). Дешдакъошца шера а, индивидуальни темпаца йогӀучу сихаллица дийнна </w:t>
      </w:r>
      <w:r>
        <w:rPr>
          <w:rFonts w:cs="Times New Roman"/>
          <w:color w:val="002060"/>
          <w:sz w:val="28"/>
          <w:szCs w:val="28"/>
        </w:rPr>
        <w:lastRenderedPageBreak/>
        <w:t>дешнашца а йешар. Сацаран хьаьркашца йогӀучу соцунгӀашца а, интонацица (иэшарца) а йешар. Дешнаш, дешнийн цхьаьнакхетарш, предложенеш, йаккхий йоцу тексташ кхеташ йешар. Йаккхий йоцчу прозин текстийн а, стихотворенийн а исбаьхьаллин йешар. Хьехархочун хаттаршна тӀетевжаш а, шеггара а текст схьайийцар.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  Нийсааларан (орфоэпин) йешар (дийнна дешнаш деша дуьйлалуш). Нийсайаздаран (орфографин) йешар (проговаривание), дӀайоьшуш йазйарехь а, схьайазйарехь а ша шен таллам (самоконтроль) баран гӀирс санна.</w:t>
      </w:r>
    </w:p>
    <w:p w:rsidR="00C745A7" w:rsidRDefault="00C745A7">
      <w:pPr>
        <w:spacing w:line="240" w:lineRule="auto"/>
        <w:rPr>
          <w:rFonts w:cs="Times New Roman"/>
          <w:b/>
          <w:color w:val="002060"/>
          <w:sz w:val="28"/>
          <w:szCs w:val="28"/>
        </w:rPr>
      </w:pPr>
    </w:p>
    <w:p w:rsidR="00C745A7" w:rsidRDefault="00AD1BE5">
      <w:pPr>
        <w:spacing w:line="240" w:lineRule="auto"/>
        <w:rPr>
          <w:rFonts w:cs="Times New Roman"/>
          <w:b/>
          <w:color w:val="002060"/>
          <w:sz w:val="28"/>
          <w:szCs w:val="28"/>
        </w:rPr>
      </w:pPr>
      <w:r>
        <w:rPr>
          <w:rFonts w:cs="Times New Roman"/>
          <w:b/>
          <w:color w:val="002060"/>
          <w:sz w:val="28"/>
          <w:szCs w:val="28"/>
        </w:rPr>
        <w:t>Йоза</w:t>
      </w:r>
    </w:p>
    <w:p w:rsidR="00C745A7" w:rsidRDefault="00AD1BE5">
      <w:pPr>
        <w:spacing w:line="360" w:lineRule="auto"/>
        <w:ind w:firstLine="708"/>
        <w:rPr>
          <w:rFonts w:eastAsia="Times New Roman" w:cs="Times New Roman"/>
          <w:color w:val="002060"/>
          <w:sz w:val="28"/>
          <w:szCs w:val="28"/>
        </w:rPr>
      </w:pPr>
      <w:r>
        <w:rPr>
          <w:rFonts w:eastAsia="Times New Roman" w:cs="Times New Roman"/>
          <w:color w:val="002060"/>
          <w:sz w:val="28"/>
          <w:szCs w:val="28"/>
        </w:rPr>
        <w:t xml:space="preserve">Йоза Ӏамор а, каллиграфин говзалла кхоллар а. Йоза кхочушдечу хенахь, ларбан оьшу уьнахцӀоналлин лехамаш бовзийтар. Куьйган пӀелгаш лелоран жигаралла (мелкая моторика) а, паргӀат куьг лелор а кхиор. </w:t>
      </w:r>
    </w:p>
    <w:p w:rsidR="00C745A7" w:rsidRDefault="00AD1BE5">
      <w:pPr>
        <w:spacing w:line="360" w:lineRule="auto"/>
        <w:ind w:firstLine="708"/>
        <w:rPr>
          <w:rFonts w:eastAsia="Times New Roman" w:cs="Times New Roman"/>
          <w:color w:val="002060"/>
          <w:sz w:val="28"/>
          <w:szCs w:val="28"/>
        </w:rPr>
      </w:pPr>
      <w:r>
        <w:rPr>
          <w:rFonts w:eastAsia="Times New Roman" w:cs="Times New Roman"/>
          <w:color w:val="002060"/>
          <w:sz w:val="28"/>
          <w:szCs w:val="28"/>
        </w:rPr>
        <w:t>Тетрадь тӀехь кехатан агӀонан шортонехь а, классан уьнан шортонехь а ориентаци йан хаар кхиор.</w:t>
      </w:r>
    </w:p>
    <w:p w:rsidR="00C745A7" w:rsidRDefault="00AD1BE5">
      <w:pPr>
        <w:spacing w:line="360" w:lineRule="auto"/>
        <w:ind w:firstLine="708"/>
        <w:rPr>
          <w:rFonts w:eastAsia="Times New Roman" w:cs="Times New Roman"/>
          <w:color w:val="002060"/>
          <w:sz w:val="28"/>
          <w:szCs w:val="28"/>
        </w:rPr>
      </w:pPr>
      <w:r>
        <w:rPr>
          <w:rFonts w:eastAsia="Times New Roman" w:cs="Times New Roman"/>
          <w:color w:val="002060"/>
          <w:sz w:val="28"/>
          <w:szCs w:val="28"/>
        </w:rPr>
        <w:t xml:space="preserve">Йозанан даккхий а, могӀанан а элпаш дӀайаздар карадерзор. ЦӀена а, къаьсташ долчу а хотӀаца йаздар. ДӀадоьшуш дешнаш а, предложенеш а йазйар. </w:t>
      </w:r>
    </w:p>
    <w:p w:rsidR="00C745A7" w:rsidRDefault="00AD1BE5">
      <w:pPr>
        <w:spacing w:line="360" w:lineRule="auto"/>
        <w:ind w:firstLine="708"/>
        <w:rPr>
          <w:rFonts w:eastAsia="Times New Roman" w:cs="Times New Roman"/>
          <w:color w:val="002060"/>
          <w:sz w:val="28"/>
          <w:szCs w:val="28"/>
        </w:rPr>
      </w:pPr>
      <w:r>
        <w:rPr>
          <w:rFonts w:eastAsia="Times New Roman" w:cs="Times New Roman"/>
          <w:color w:val="002060"/>
          <w:sz w:val="28"/>
          <w:szCs w:val="28"/>
        </w:rPr>
        <w:t>Текст нийса схьайазйаран приемаш а, хьалха-тӀаьхьалла а.</w:t>
      </w:r>
    </w:p>
    <w:p w:rsidR="00C745A7" w:rsidRDefault="00AD1BE5">
      <w:pPr>
        <w:spacing w:line="360" w:lineRule="auto"/>
        <w:ind w:firstLine="708"/>
        <w:rPr>
          <w:rFonts w:eastAsia="Times New Roman" w:cs="Times New Roman"/>
          <w:color w:val="002060"/>
          <w:sz w:val="28"/>
          <w:szCs w:val="28"/>
        </w:rPr>
      </w:pPr>
      <w:r>
        <w:rPr>
          <w:rFonts w:eastAsia="Times New Roman" w:cs="Times New Roman"/>
          <w:color w:val="002060"/>
          <w:sz w:val="28"/>
          <w:szCs w:val="28"/>
        </w:rPr>
        <w:t>Элпийн боцу графикин гӀирсийн гӀуллакхах кхетар: дешнашна йукъарчу кӀайдарган, сехьадаккхаран хьаьркан.</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Орфографи а,  пунктуаци а</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 xml:space="preserve">Нийсайаздаран бакъонаш а, царах пайдаэцар а: дешнаш къаьстина йаздар; предложенин йуьххьехь а, долахь цӀерашкахь а (адамийн цӀерашкахь, дийнатийн, гӀалийн, йартийн, урамийн а цӀерашкахь) а доккха элп йаздар; адамийн цӀерашкахь, фамилешкахь, дайн цӀерашкахь а  </w:t>
      </w:r>
      <w:r>
        <w:rPr>
          <w:rFonts w:cs="Times New Roman"/>
          <w:i/>
          <w:color w:val="002060"/>
          <w:sz w:val="28"/>
          <w:szCs w:val="28"/>
        </w:rPr>
        <w:t xml:space="preserve">я, яь, ю, юь, е, ё </w:t>
      </w:r>
      <w:r>
        <w:rPr>
          <w:rFonts w:cs="Times New Roman"/>
          <w:iCs/>
          <w:color w:val="002060"/>
          <w:sz w:val="28"/>
          <w:szCs w:val="28"/>
        </w:rPr>
        <w:t xml:space="preserve">элпийн а, долахьчу цӀерашкахь а, тӀеэцначу дешнашкахь а </w:t>
      </w:r>
      <w:r>
        <w:rPr>
          <w:rFonts w:cs="Times New Roman"/>
          <w:i/>
          <w:color w:val="002060"/>
          <w:sz w:val="28"/>
          <w:szCs w:val="28"/>
        </w:rPr>
        <w:t xml:space="preserve"> я, ю, е, ё </w:t>
      </w:r>
      <w:r>
        <w:rPr>
          <w:rFonts w:cs="Times New Roman"/>
          <w:iCs/>
          <w:color w:val="002060"/>
          <w:sz w:val="28"/>
          <w:szCs w:val="28"/>
        </w:rPr>
        <w:t>элпийн</w:t>
      </w:r>
      <w:r>
        <w:rPr>
          <w:rFonts w:cs="Times New Roman"/>
          <w:bCs/>
          <w:color w:val="002060"/>
          <w:sz w:val="28"/>
          <w:szCs w:val="28"/>
        </w:rPr>
        <w:t xml:space="preserve"> а нийсайаздар;  нохчийн меттан шалхачу  мукъазчу элпийн (</w:t>
      </w:r>
      <w:r>
        <w:rPr>
          <w:rFonts w:cs="Times New Roman"/>
          <w:bCs/>
          <w:i/>
          <w:iCs/>
          <w:color w:val="002060"/>
          <w:sz w:val="28"/>
          <w:szCs w:val="28"/>
        </w:rPr>
        <w:t>хь,кх,цӀ, къ, пӀ,...)</w:t>
      </w:r>
      <w:r>
        <w:rPr>
          <w:rFonts w:cs="Times New Roman"/>
          <w:bCs/>
          <w:color w:val="002060"/>
          <w:sz w:val="28"/>
          <w:szCs w:val="28"/>
        </w:rPr>
        <w:t xml:space="preserve"> нийсайаздар; </w:t>
      </w:r>
      <w:r>
        <w:rPr>
          <w:rFonts w:cs="Times New Roman"/>
          <w:i/>
          <w:color w:val="002060"/>
          <w:sz w:val="28"/>
          <w:szCs w:val="28"/>
        </w:rPr>
        <w:t xml:space="preserve">ю, ы, ф, я, щ </w:t>
      </w:r>
      <w:r>
        <w:rPr>
          <w:rFonts w:cs="Times New Roman"/>
          <w:iCs/>
          <w:color w:val="002060"/>
          <w:sz w:val="28"/>
          <w:szCs w:val="28"/>
        </w:rPr>
        <w:t>элпашца долчу дешнийн</w:t>
      </w:r>
      <w:r>
        <w:rPr>
          <w:rFonts w:cs="Times New Roman"/>
          <w:i/>
          <w:color w:val="002060"/>
          <w:sz w:val="28"/>
          <w:szCs w:val="28"/>
        </w:rPr>
        <w:t xml:space="preserve"> </w:t>
      </w:r>
      <w:r>
        <w:rPr>
          <w:rFonts w:cs="Times New Roman"/>
          <w:bCs/>
          <w:color w:val="002060"/>
          <w:sz w:val="28"/>
          <w:szCs w:val="28"/>
        </w:rPr>
        <w:t xml:space="preserve"> нийсайаздар; мукъазчу </w:t>
      </w:r>
      <w:r>
        <w:rPr>
          <w:rFonts w:cs="Times New Roman"/>
          <w:bCs/>
          <w:color w:val="002060"/>
          <w:sz w:val="28"/>
          <w:szCs w:val="28"/>
        </w:rPr>
        <w:lastRenderedPageBreak/>
        <w:t>аьзнийн цхьаьнакхетарш доцчу дешдакъошца долу дешнаш сехьадахар; предложенин чаккхенгахь сацаран хьаьркаш.</w:t>
      </w:r>
    </w:p>
    <w:p w:rsidR="00C745A7" w:rsidRDefault="00C745A7">
      <w:pPr>
        <w:spacing w:line="240" w:lineRule="auto"/>
        <w:rPr>
          <w:rFonts w:cs="Times New Roman"/>
          <w:b/>
          <w:color w:val="002060"/>
          <w:sz w:val="28"/>
          <w:szCs w:val="28"/>
        </w:rPr>
      </w:pPr>
    </w:p>
    <w:p w:rsidR="00C745A7" w:rsidRDefault="00AD1BE5">
      <w:pPr>
        <w:spacing w:line="240" w:lineRule="auto"/>
        <w:jc w:val="center"/>
        <w:rPr>
          <w:rFonts w:cs="Times New Roman"/>
          <w:b/>
          <w:color w:val="002060"/>
          <w:sz w:val="28"/>
          <w:szCs w:val="28"/>
        </w:rPr>
      </w:pPr>
      <w:r>
        <w:rPr>
          <w:rFonts w:cs="Times New Roman"/>
          <w:b/>
          <w:color w:val="002060"/>
          <w:sz w:val="28"/>
          <w:szCs w:val="28"/>
        </w:rPr>
        <w:t>Систематически курс</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Маттах болу йукъара хаамаш</w:t>
      </w:r>
    </w:p>
    <w:p w:rsidR="00C745A7" w:rsidRDefault="00AD1BE5">
      <w:pPr>
        <w:tabs>
          <w:tab w:val="left" w:pos="1014"/>
        </w:tabs>
        <w:spacing w:line="360" w:lineRule="auto"/>
        <w:rPr>
          <w:rFonts w:cs="Times New Roman"/>
          <w:bCs/>
          <w:color w:val="002060"/>
          <w:sz w:val="28"/>
          <w:szCs w:val="28"/>
        </w:rPr>
      </w:pPr>
      <w:r>
        <w:rPr>
          <w:rFonts w:cs="Times New Roman"/>
          <w:b/>
          <w:color w:val="002060"/>
          <w:sz w:val="28"/>
          <w:szCs w:val="28"/>
        </w:rPr>
        <w:tab/>
      </w:r>
      <w:r>
        <w:rPr>
          <w:rFonts w:cs="Times New Roman"/>
          <w:bCs/>
          <w:color w:val="002060"/>
          <w:sz w:val="28"/>
          <w:szCs w:val="28"/>
        </w:rPr>
        <w:t>Мотт адамийн уьйр лелоран коьрта гӀирс санна. ТӀекеренан Ӏалашонаш а, хьелаш а.</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Фонетика</w:t>
      </w:r>
    </w:p>
    <w:p w:rsidR="00C745A7" w:rsidRDefault="00AD1BE5">
      <w:pPr>
        <w:spacing w:line="360" w:lineRule="auto"/>
        <w:ind w:firstLine="708"/>
        <w:contextualSpacing/>
        <w:rPr>
          <w:rFonts w:cs="Times New Roman"/>
          <w:color w:val="002060"/>
          <w:sz w:val="28"/>
          <w:szCs w:val="28"/>
        </w:rPr>
      </w:pPr>
      <w:r>
        <w:rPr>
          <w:rFonts w:cs="Times New Roman"/>
          <w:color w:val="002060"/>
          <w:sz w:val="28"/>
          <w:szCs w:val="28"/>
        </w:rPr>
        <w:t>Къамелан аьзнаш. Мукъа, мукъаза аьзнаш а, уьш довзар а. Зевне, къора мукъаза аьзнаш а, уьш довзар а. Нохчийн меттан ша-тайпа аьзнаш.</w:t>
      </w:r>
    </w:p>
    <w:p w:rsidR="00C745A7" w:rsidRDefault="00AD1BE5">
      <w:pPr>
        <w:spacing w:line="360" w:lineRule="auto"/>
        <w:ind w:firstLine="708"/>
        <w:contextualSpacing/>
        <w:rPr>
          <w:rFonts w:cs="Times New Roman"/>
          <w:color w:val="002060"/>
          <w:sz w:val="28"/>
          <w:szCs w:val="28"/>
        </w:rPr>
      </w:pPr>
      <w:r>
        <w:rPr>
          <w:rFonts w:cs="Times New Roman"/>
          <w:color w:val="002060"/>
          <w:sz w:val="28"/>
          <w:szCs w:val="28"/>
        </w:rPr>
        <w:t xml:space="preserve">Дешдакъа. Дашехь дешдакъойн барам. Дешнаш дешдакъошка декъар (мукъазчу аьзнийн цхьаьнакхетарш доцу атта дешнаш). </w:t>
      </w: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Графика</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 xml:space="preserve">Аз а, элп а. Аьзнаш а, элпаш а довзар. Нохчийн меттан ша-тайпа (шалха) элпаш. </w:t>
      </w:r>
    </w:p>
    <w:p w:rsidR="00C745A7" w:rsidRDefault="00AD1BE5">
      <w:pPr>
        <w:spacing w:line="360" w:lineRule="auto"/>
        <w:ind w:firstLine="708"/>
        <w:rPr>
          <w:rFonts w:cs="Times New Roman"/>
          <w:iCs/>
          <w:color w:val="002060"/>
          <w:sz w:val="28"/>
          <w:szCs w:val="28"/>
        </w:rPr>
      </w:pPr>
      <w:r>
        <w:rPr>
          <w:rFonts w:cs="Times New Roman"/>
          <w:iCs/>
          <w:color w:val="002060"/>
          <w:sz w:val="28"/>
          <w:szCs w:val="28"/>
        </w:rPr>
        <w:t xml:space="preserve">ТӀеэцначу дешнашкахь бен  пайда ца оьцу </w:t>
      </w:r>
      <w:r>
        <w:rPr>
          <w:rFonts w:cs="Times New Roman"/>
          <w:i/>
          <w:color w:val="002060"/>
          <w:sz w:val="28"/>
          <w:szCs w:val="28"/>
        </w:rPr>
        <w:t>е, ё, ю, я</w:t>
      </w:r>
      <w:r>
        <w:rPr>
          <w:rFonts w:cs="Times New Roman"/>
          <w:iCs/>
          <w:color w:val="002060"/>
          <w:sz w:val="28"/>
          <w:szCs w:val="28"/>
        </w:rPr>
        <w:t xml:space="preserve"> элпаш. Адамийн цӀерашкахь, фамилешкахь, дайн цӀерашкахь а, дийнатийн цӀерашкахь а доккха элп.</w:t>
      </w:r>
    </w:p>
    <w:p w:rsidR="00C745A7" w:rsidRDefault="00AD1BE5">
      <w:pPr>
        <w:spacing w:line="360" w:lineRule="auto"/>
        <w:ind w:firstLine="708"/>
        <w:rPr>
          <w:rFonts w:cs="Times New Roman"/>
          <w:iCs/>
          <w:color w:val="002060"/>
          <w:sz w:val="28"/>
          <w:szCs w:val="28"/>
        </w:rPr>
      </w:pPr>
      <w:r>
        <w:rPr>
          <w:rFonts w:cs="Times New Roman"/>
          <w:iCs/>
          <w:color w:val="002060"/>
          <w:sz w:val="28"/>
          <w:szCs w:val="28"/>
        </w:rPr>
        <w:t xml:space="preserve">Нохчийн абат (алфавит): элпийн цӀераш, церан хьалх-тӀаьхьалла. Дешнийн къепйоза рогӀаллехь нисдархьама, абатах пайдаэцар. </w:t>
      </w:r>
    </w:p>
    <w:p w:rsidR="00C745A7" w:rsidRDefault="00AD1BE5">
      <w:pPr>
        <w:spacing w:line="360" w:lineRule="auto"/>
        <w:ind w:firstLine="708"/>
        <w:rPr>
          <w:rFonts w:cs="Times New Roman"/>
          <w:iCs/>
          <w:color w:val="002060"/>
          <w:sz w:val="28"/>
          <w:szCs w:val="28"/>
        </w:rPr>
      </w:pPr>
      <w:r>
        <w:rPr>
          <w:rFonts w:cs="Times New Roman"/>
          <w:iCs/>
          <w:color w:val="002060"/>
          <w:sz w:val="28"/>
          <w:szCs w:val="28"/>
        </w:rPr>
        <w:t>Элпийн боцу графикин гӀирсаш: дешнашна йукъара кӀайдарг, сехьадаккхаран хьаьрк.</w:t>
      </w:r>
    </w:p>
    <w:p w:rsidR="00C745A7" w:rsidRDefault="00C745A7">
      <w:pPr>
        <w:spacing w:line="240" w:lineRule="auto"/>
        <w:ind w:firstLine="708"/>
        <w:rPr>
          <w:rFonts w:cs="Times New Roman"/>
          <w:iCs/>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Орфоэпи</w:t>
      </w:r>
    </w:p>
    <w:p w:rsidR="00C745A7" w:rsidRDefault="00AD1BE5">
      <w:pPr>
        <w:spacing w:line="360" w:lineRule="auto"/>
        <w:rPr>
          <w:rFonts w:cs="Times New Roman"/>
          <w:i/>
          <w:color w:val="002060"/>
          <w:sz w:val="28"/>
          <w:szCs w:val="28"/>
        </w:rPr>
      </w:pPr>
      <w:r>
        <w:rPr>
          <w:rFonts w:cs="Times New Roman"/>
          <w:bCs/>
          <w:color w:val="002060"/>
          <w:sz w:val="28"/>
          <w:szCs w:val="28"/>
        </w:rPr>
        <w:t>Аьзнаш а, аьзнийн цхьаьнакхетарш а алар: шала мукъаза [</w:t>
      </w:r>
      <w:r>
        <w:rPr>
          <w:rFonts w:cs="Times New Roman"/>
          <w:i/>
          <w:color w:val="002060"/>
          <w:sz w:val="28"/>
          <w:szCs w:val="28"/>
        </w:rPr>
        <w:t>кхкх</w:t>
      </w:r>
      <w:r>
        <w:rPr>
          <w:rFonts w:cs="Times New Roman"/>
          <w:iCs/>
          <w:color w:val="002060"/>
          <w:sz w:val="28"/>
          <w:szCs w:val="28"/>
        </w:rPr>
        <w:t>]</w:t>
      </w:r>
      <w:r>
        <w:rPr>
          <w:rFonts w:cs="Times New Roman"/>
          <w:i/>
          <w:color w:val="002060"/>
          <w:sz w:val="28"/>
          <w:szCs w:val="28"/>
        </w:rPr>
        <w:t xml:space="preserve">, </w:t>
      </w:r>
      <w:r>
        <w:rPr>
          <w:rFonts w:cs="Times New Roman"/>
          <w:iCs/>
          <w:color w:val="002060"/>
          <w:sz w:val="28"/>
          <w:szCs w:val="28"/>
        </w:rPr>
        <w:t>[</w:t>
      </w:r>
      <w:r>
        <w:rPr>
          <w:rFonts w:cs="Times New Roman"/>
          <w:i/>
          <w:color w:val="002060"/>
          <w:sz w:val="28"/>
          <w:szCs w:val="28"/>
        </w:rPr>
        <w:t>тт</w:t>
      </w:r>
      <w:r>
        <w:rPr>
          <w:rFonts w:cs="Times New Roman"/>
          <w:iCs/>
          <w:color w:val="002060"/>
          <w:sz w:val="28"/>
          <w:szCs w:val="28"/>
        </w:rPr>
        <w:t>]</w:t>
      </w:r>
      <w:r>
        <w:rPr>
          <w:rFonts w:cs="Times New Roman"/>
          <w:i/>
          <w:color w:val="002060"/>
          <w:sz w:val="28"/>
          <w:szCs w:val="28"/>
        </w:rPr>
        <w:t xml:space="preserve">, </w:t>
      </w:r>
      <w:r>
        <w:rPr>
          <w:rFonts w:cs="Times New Roman"/>
          <w:iCs/>
          <w:color w:val="002060"/>
          <w:sz w:val="28"/>
          <w:szCs w:val="28"/>
        </w:rPr>
        <w:t>[</w:t>
      </w:r>
      <w:r>
        <w:rPr>
          <w:rFonts w:cs="Times New Roman"/>
          <w:i/>
          <w:color w:val="002060"/>
          <w:sz w:val="28"/>
          <w:szCs w:val="28"/>
        </w:rPr>
        <w:t>лл</w:t>
      </w:r>
      <w:r>
        <w:rPr>
          <w:rFonts w:cs="Times New Roman"/>
          <w:iCs/>
          <w:color w:val="002060"/>
          <w:sz w:val="28"/>
          <w:szCs w:val="28"/>
        </w:rPr>
        <w:t>]</w:t>
      </w:r>
      <w:r>
        <w:rPr>
          <w:rFonts w:cs="Times New Roman"/>
          <w:i/>
          <w:color w:val="002060"/>
          <w:sz w:val="28"/>
          <w:szCs w:val="28"/>
        </w:rPr>
        <w:t>, и.д.кх.</w:t>
      </w: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lastRenderedPageBreak/>
        <w:t>Лексика</w:t>
      </w:r>
    </w:p>
    <w:p w:rsidR="00C745A7" w:rsidRDefault="00AD1BE5">
      <w:pPr>
        <w:spacing w:line="360" w:lineRule="auto"/>
        <w:rPr>
          <w:rFonts w:cs="Times New Roman"/>
          <w:bCs/>
          <w:color w:val="002060"/>
          <w:sz w:val="28"/>
          <w:szCs w:val="28"/>
        </w:rPr>
      </w:pPr>
      <w:r>
        <w:rPr>
          <w:rFonts w:cs="Times New Roman"/>
          <w:b/>
          <w:color w:val="002060"/>
          <w:sz w:val="28"/>
          <w:szCs w:val="28"/>
        </w:rPr>
        <w:t xml:space="preserve">            </w:t>
      </w:r>
      <w:r>
        <w:rPr>
          <w:rFonts w:cs="Times New Roman"/>
          <w:bCs/>
          <w:color w:val="002060"/>
          <w:sz w:val="28"/>
          <w:szCs w:val="28"/>
        </w:rPr>
        <w:t xml:space="preserve">Дош меттан   дакъа санна (довзийтар).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Дош хӀуманан, хӀуманан билгалонан, хӀуманан даран цӀе санна </w:t>
      </w:r>
      <w:r>
        <w:rPr>
          <w:rFonts w:cs="Times New Roman"/>
          <w:bCs/>
          <w:color w:val="002060"/>
          <w:sz w:val="28"/>
          <w:szCs w:val="28"/>
        </w:rPr>
        <w:t xml:space="preserve">(довзийтар). </w:t>
      </w:r>
      <w:r>
        <w:rPr>
          <w:rFonts w:cs="Times New Roman"/>
          <w:color w:val="002060"/>
          <w:sz w:val="28"/>
          <w:szCs w:val="28"/>
        </w:rPr>
        <w:t xml:space="preserve">   </w:t>
      </w:r>
    </w:p>
    <w:p w:rsidR="00C745A7" w:rsidRDefault="00AD1BE5">
      <w:pPr>
        <w:spacing w:line="360" w:lineRule="auto"/>
        <w:ind w:firstLine="708"/>
        <w:rPr>
          <w:rFonts w:cs="Times New Roman"/>
          <w:color w:val="002060"/>
          <w:sz w:val="28"/>
          <w:szCs w:val="28"/>
        </w:rPr>
      </w:pPr>
      <w:r>
        <w:rPr>
          <w:rFonts w:cs="Times New Roman"/>
          <w:color w:val="002060"/>
          <w:sz w:val="28"/>
          <w:szCs w:val="28"/>
        </w:rPr>
        <w:t>Синонимаш а, антонимаш а (йукъара кхетам, терминаш а ца йалош).</w:t>
      </w:r>
    </w:p>
    <w:p w:rsidR="00C745A7" w:rsidRDefault="00AD1BE5">
      <w:pPr>
        <w:spacing w:line="360" w:lineRule="auto"/>
        <w:rPr>
          <w:rFonts w:cs="Times New Roman"/>
          <w:bCs/>
          <w:color w:val="002060"/>
          <w:sz w:val="28"/>
          <w:szCs w:val="28"/>
        </w:rPr>
      </w:pPr>
      <w:r>
        <w:rPr>
          <w:rFonts w:cs="Times New Roman"/>
          <w:iCs/>
          <w:color w:val="002060"/>
          <w:sz w:val="28"/>
          <w:szCs w:val="28"/>
        </w:rPr>
        <w:t xml:space="preserve"> </w:t>
      </w:r>
      <w:r>
        <w:rPr>
          <w:rFonts w:cs="Times New Roman"/>
          <w:i/>
          <w:color w:val="002060"/>
          <w:sz w:val="28"/>
          <w:szCs w:val="28"/>
        </w:rPr>
        <w:t xml:space="preserve"> </w:t>
      </w:r>
    </w:p>
    <w:p w:rsidR="00C745A7" w:rsidRDefault="00AD1BE5">
      <w:pPr>
        <w:spacing w:line="360" w:lineRule="auto"/>
        <w:rPr>
          <w:rFonts w:cs="Times New Roman"/>
          <w:b/>
          <w:color w:val="002060"/>
          <w:sz w:val="28"/>
          <w:szCs w:val="28"/>
        </w:rPr>
      </w:pPr>
      <w:r>
        <w:rPr>
          <w:rFonts w:cs="Times New Roman"/>
          <w:b/>
          <w:color w:val="002060"/>
          <w:sz w:val="28"/>
          <w:szCs w:val="28"/>
        </w:rPr>
        <w:t>Синтаксис</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 xml:space="preserve">Дешнийн цхьаьнакхетар (довзийтар). Предложени меттан дакъа санна (довзийтар).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 Предложенехь дешнийн къепе. Предложени дӀайазйаран бакъонаш. МаьӀнийн хаттарийн гӀоьнца предложенехь дешнийн уьйр билгалйаккхар. Кепах йохийна предложенеш йухаметтахӀиттор. Цхьаьнатоьхначу дешнийн кепех предложенеш хӀиттор. Предложенин схема. Предложенин схема йешар. Предложени а, цуьнан схема а йустар  (соотнесение). Схемехула а, билгалдинчу дешнашкахула а предложенеш хӀиттор.</w:t>
      </w:r>
    </w:p>
    <w:p w:rsidR="00C745A7" w:rsidRDefault="00AD1BE5">
      <w:pPr>
        <w:spacing w:line="360" w:lineRule="auto"/>
        <w:ind w:firstLine="709"/>
        <w:rPr>
          <w:rFonts w:cs="Times New Roman"/>
          <w:color w:val="002060"/>
          <w:sz w:val="28"/>
          <w:szCs w:val="28"/>
        </w:rPr>
      </w:pPr>
      <w:r>
        <w:rPr>
          <w:rFonts w:cs="Times New Roman"/>
          <w:color w:val="002060"/>
          <w:sz w:val="28"/>
          <w:szCs w:val="28"/>
        </w:rPr>
        <w:t>Текст. Текстан билгалонаш. Текстан тема а, цӀе а.</w:t>
      </w:r>
    </w:p>
    <w:p w:rsidR="00C745A7" w:rsidRDefault="00C745A7">
      <w:pPr>
        <w:spacing w:line="240" w:lineRule="auto"/>
        <w:ind w:firstLine="708"/>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Орфографи а, пунктуаци а</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Нийсайазйаран бакъонаш а, царах пайдаэцар а: предложенехь дешнаш къаьстина йаздар; предложенин йуьххьехь а, долахь цӀерашкахь а доккха элп йаздар: адамийн цӀерашкахь а, фамилешкахь а, дийнатийн цӀерашкахь а; адамийн цӀерашкахь, фамилешкахь, ден цӀерашкахь, дийнатийн цӀерашкахь </w:t>
      </w:r>
      <w:r>
        <w:rPr>
          <w:rFonts w:cs="Times New Roman"/>
          <w:i/>
          <w:color w:val="002060"/>
          <w:sz w:val="28"/>
          <w:szCs w:val="28"/>
        </w:rPr>
        <w:t>я, яь, ю, юь, е, ё</w:t>
      </w:r>
      <w:r>
        <w:rPr>
          <w:rFonts w:cs="Times New Roman"/>
          <w:color w:val="002060"/>
          <w:sz w:val="28"/>
          <w:szCs w:val="28"/>
        </w:rPr>
        <w:t xml:space="preserve"> элпийн нийсайаздар, тӀеэцначу дешнашкахь </w:t>
      </w:r>
      <w:r>
        <w:rPr>
          <w:rFonts w:cs="Times New Roman"/>
          <w:i/>
          <w:color w:val="002060"/>
          <w:sz w:val="28"/>
          <w:szCs w:val="28"/>
        </w:rPr>
        <w:t>я, ю, е, ё</w:t>
      </w:r>
      <w:r>
        <w:rPr>
          <w:rFonts w:cs="Times New Roman"/>
          <w:color w:val="002060"/>
          <w:sz w:val="28"/>
          <w:szCs w:val="28"/>
        </w:rPr>
        <w:t xml:space="preserve"> элпийн нийсайаздар; нохчийн меттан мукъазчу элпийн </w:t>
      </w:r>
      <w:r>
        <w:rPr>
          <w:rFonts w:cs="Times New Roman"/>
          <w:i/>
          <w:color w:val="002060"/>
          <w:sz w:val="28"/>
          <w:szCs w:val="28"/>
        </w:rPr>
        <w:t xml:space="preserve">(хь, хӀ, кх, чӀ, и.д.кх.) </w:t>
      </w:r>
      <w:r>
        <w:rPr>
          <w:rFonts w:cs="Times New Roman"/>
          <w:iCs/>
          <w:color w:val="002060"/>
          <w:sz w:val="28"/>
          <w:szCs w:val="28"/>
        </w:rPr>
        <w:t>нийсайаздар</w:t>
      </w:r>
      <w:r>
        <w:rPr>
          <w:rFonts w:cs="Times New Roman"/>
          <w:i/>
          <w:color w:val="002060"/>
          <w:sz w:val="28"/>
          <w:szCs w:val="28"/>
        </w:rPr>
        <w:t xml:space="preserve">; щ, ь, ы, ф </w:t>
      </w:r>
      <w:r>
        <w:rPr>
          <w:rFonts w:cs="Times New Roman"/>
          <w:iCs/>
          <w:color w:val="002060"/>
          <w:sz w:val="28"/>
          <w:szCs w:val="28"/>
        </w:rPr>
        <w:t>элпашца долчу дешнийн нийсайаздар</w:t>
      </w:r>
      <w:r>
        <w:rPr>
          <w:rFonts w:cs="Times New Roman"/>
          <w:color w:val="002060"/>
          <w:sz w:val="28"/>
          <w:szCs w:val="28"/>
        </w:rPr>
        <w:t>; дешнаш сехьадахар; предложенин чаккхенгахь сацаран хьаьркаш: тӀадам, хаттаран а, айдаран а хьаьркаш.</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Текст схьайазйаран алгоритм.        </w:t>
      </w:r>
    </w:p>
    <w:p w:rsidR="00C745A7" w:rsidRDefault="00C745A7">
      <w:pPr>
        <w:spacing w:line="240" w:lineRule="auto"/>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lastRenderedPageBreak/>
        <w:t>Къамел кхиор</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 xml:space="preserve">Къамел адамашна йукъахь тӀекере лелоран коьрта кеп санна. Барта а, йозанан а къамел: коьрта башхаллаш (отличия). Дош къамелан дакъа санна. Къамелехь дешан маьӀна (роль). Предложени а, текст а къамелан дакъош санна (довзийтар). Текстан цӀе. Шен (собственный) текст хӀоттор. </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ТӀекеренан хьелаш: тӀекеренан Ӏалашо, хьаьнца, мичахь  кхочушхуьлу тӀекере. Барта тӀекеренан хьелаш (диалогаш ролашца йешар, видоматериалашка хьажар, аудиозаписе ладогӀар).</w:t>
      </w:r>
    </w:p>
    <w:p w:rsidR="00C745A7" w:rsidRDefault="00AD1BE5">
      <w:pPr>
        <w:spacing w:line="360" w:lineRule="auto"/>
        <w:ind w:firstLine="708"/>
        <w:rPr>
          <w:rFonts w:cs="Times New Roman"/>
          <w:bCs/>
          <w:color w:val="002060"/>
          <w:sz w:val="28"/>
          <w:szCs w:val="28"/>
        </w:rPr>
      </w:pPr>
      <w:r>
        <w:rPr>
          <w:rFonts w:cs="Times New Roman"/>
          <w:bCs/>
          <w:color w:val="002060"/>
          <w:sz w:val="28"/>
          <w:szCs w:val="28"/>
        </w:rPr>
        <w:t>Дешаран а, Ӏер-дахаран а хьелашкахь къамелан этикетан норманаш (маршалла хаттар, Ӏодика йар, бехк цабиллар дехар, баркалла алар, дехар дар).</w:t>
      </w:r>
    </w:p>
    <w:p w:rsidR="00C745A7" w:rsidRDefault="00C745A7">
      <w:pPr>
        <w:spacing w:line="240" w:lineRule="auto"/>
        <w:ind w:left="158"/>
        <w:rPr>
          <w:rFonts w:cs="Times New Roman"/>
          <w:b/>
          <w:color w:val="002060"/>
          <w:w w:val="95"/>
          <w:sz w:val="28"/>
          <w:szCs w:val="28"/>
        </w:rPr>
      </w:pPr>
    </w:p>
    <w:p w:rsidR="00C745A7" w:rsidRDefault="00AD1BE5">
      <w:pPr>
        <w:spacing w:line="240" w:lineRule="auto"/>
        <w:ind w:left="158"/>
        <w:rPr>
          <w:rFonts w:cs="Times New Roman"/>
          <w:b/>
          <w:color w:val="002060"/>
          <w:w w:val="95"/>
          <w:sz w:val="28"/>
          <w:szCs w:val="28"/>
        </w:rPr>
      </w:pPr>
      <w:r>
        <w:rPr>
          <w:rFonts w:cs="Times New Roman"/>
          <w:b/>
          <w:color w:val="002060"/>
          <w:w w:val="95"/>
          <w:sz w:val="28"/>
          <w:szCs w:val="28"/>
        </w:rPr>
        <w:t>2 КЛАСС</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Маттах лаьцна йукъара хаамаш</w:t>
      </w:r>
    </w:p>
    <w:p w:rsidR="00C745A7" w:rsidRDefault="00AD1BE5">
      <w:pPr>
        <w:spacing w:line="360" w:lineRule="auto"/>
        <w:ind w:firstLine="708"/>
        <w:rPr>
          <w:rFonts w:cs="Times New Roman"/>
          <w:color w:val="002060"/>
          <w:sz w:val="28"/>
          <w:szCs w:val="28"/>
        </w:rPr>
      </w:pPr>
      <w:r>
        <w:rPr>
          <w:rFonts w:cs="Times New Roman"/>
          <w:color w:val="002060"/>
          <w:sz w:val="28"/>
          <w:szCs w:val="28"/>
        </w:rPr>
        <w:t>Мотт адамийн тӀекеренан коьрта гӀирс а, къоман культурин хилам а санна.  Россин а, дуьненан а меттан шортенан тайп-тайпаналлех йуьхьанцара кхетамаш. Мотт бовзаран некъаш: тергам, анализ.</w:t>
      </w:r>
    </w:p>
    <w:p w:rsidR="00C745A7" w:rsidRDefault="00C745A7">
      <w:pPr>
        <w:spacing w:line="360" w:lineRule="auto"/>
        <w:ind w:firstLine="708"/>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Фонетика, графика, орфоэпи</w:t>
      </w:r>
    </w:p>
    <w:p w:rsidR="00C745A7" w:rsidRDefault="00AD1BE5">
      <w:pPr>
        <w:spacing w:line="360" w:lineRule="auto"/>
        <w:rPr>
          <w:rFonts w:cs="Times New Roman"/>
          <w:color w:val="002060"/>
          <w:sz w:val="28"/>
          <w:szCs w:val="28"/>
        </w:rPr>
      </w:pPr>
      <w:r>
        <w:rPr>
          <w:rFonts w:cs="Times New Roman"/>
          <w:noProof/>
          <w:color w:val="002060"/>
          <w:sz w:val="28"/>
          <w:szCs w:val="28"/>
        </w:rPr>
        <mc:AlternateContent>
          <mc:Choice Requires="wps">
            <w:drawing>
              <wp:anchor distT="0" distB="0" distL="114300" distR="114300" simplePos="0" relativeHeight="251667456" behindDoc="0" locked="0" layoutInCell="1" allowOverlap="1">
                <wp:simplePos x="0" y="0"/>
                <wp:positionH relativeFrom="column">
                  <wp:posOffset>4662170</wp:posOffset>
                </wp:positionH>
                <wp:positionV relativeFrom="paragraph">
                  <wp:posOffset>570230</wp:posOffset>
                </wp:positionV>
                <wp:extent cx="109855" cy="0"/>
                <wp:effectExtent l="0" t="4445" r="0" b="508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8" o:spid="_x0000_s1026" o:spt="32" type="#_x0000_t32" style="position:absolute;left:0pt;margin-left:367.1pt;margin-top:44.9pt;height:0pt;width:8.65pt;z-index:251667456;mso-width-relative:page;mso-height-relative:page;" filled="f" stroked="t" coordsize="21600,21600" o:gfxdata="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2P1oT1wAAAAkBAAAPAAAAAAAAAAEAIAAA&#10;ACIAAABkcnMvZG93bnJldi54bWxQSwECFAAUAAAACACHTuJAUU0vK9QBAACxAwAADgAAAAAAAAAB&#10;ACAAAAAmAQAAZHJzL2Uyb0RvYy54bWxQSwUGAAAAAAYABgBZAQAAbAUAAAAA&#10;">
                <v:fill on="f" focussize="0,0"/>
                <v:stroke color="#000000" joinstyle="round"/>
                <v:imagedata o:title=""/>
                <o:lock v:ext="edit" aspectratio="f"/>
              </v:shape>
            </w:pict>
          </mc:Fallback>
        </mc:AlternateContent>
      </w:r>
      <w:r>
        <w:rPr>
          <w:rFonts w:cs="Times New Roman"/>
          <w:noProof/>
          <w:color w:val="002060"/>
          <w:sz w:val="28"/>
          <w:szCs w:val="28"/>
        </w:rPr>
        <mc:AlternateContent>
          <mc:Choice Requires="wps">
            <w:drawing>
              <wp:anchor distT="0" distB="0" distL="114300" distR="114300" simplePos="0" relativeHeight="251666432" behindDoc="0" locked="0" layoutInCell="1" allowOverlap="1">
                <wp:simplePos x="0" y="0"/>
                <wp:positionH relativeFrom="column">
                  <wp:posOffset>4101465</wp:posOffset>
                </wp:positionH>
                <wp:positionV relativeFrom="paragraph">
                  <wp:posOffset>570230</wp:posOffset>
                </wp:positionV>
                <wp:extent cx="115570" cy="0"/>
                <wp:effectExtent l="0" t="4445" r="0" b="508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7" o:spid="_x0000_s1026" o:spt="32" type="#_x0000_t32" style="position:absolute;left:0pt;margin-left:322.95pt;margin-top:44.9pt;height:0pt;width:9.1pt;z-index:251666432;mso-width-relative:page;mso-height-relative:page;" filled="f" stroked="t" coordsize="21600,21600" o:gfxdata="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i/u3bXAAAACQEAAA8AAAAAAAAAAQAgAAAA&#10;IgAAAGRycy9kb3ducmV2LnhtbFBLAQIUABQAAAAIAIdO4kAh6sw+0wEAALEDAAAOAAAAAAAAAAEA&#10;IAAAACYBAABkcnMvZTJvRG9jLnhtbFBLBQYAAAAABgAGAFkBAABrBQAAAAA=&#10;">
                <v:fill on="f" focussize="0,0"/>
                <v:stroke color="#000000" joinstyle="round"/>
                <v:imagedata o:title=""/>
                <o:lock v:ext="edit" aspectratio="f"/>
              </v:shape>
            </w:pict>
          </mc:Fallback>
        </mc:AlternateContent>
      </w:r>
      <w:r>
        <w:rPr>
          <w:rFonts w:cs="Times New Roman"/>
          <w:color w:val="002060"/>
          <w:sz w:val="28"/>
          <w:szCs w:val="28"/>
        </w:rPr>
        <w:tab/>
        <w:t xml:space="preserve">Аьзнийн маьӀна къасторан гӀуллакх; аьзнаш а, элпаш а; зевне, къора мукъаза аьзнаш довзар. Озан башхаллин характеристика: мукъа – мукъаза; зевне – къора мукъазнаш. Нохчийн меттан ша-тайпа мукъа фонемаш </w:t>
      </w:r>
      <w:r>
        <w:rPr>
          <w:rFonts w:cs="Times New Roman"/>
          <w:iCs/>
          <w:color w:val="002060"/>
          <w:sz w:val="28"/>
          <w:szCs w:val="28"/>
        </w:rPr>
        <w:t xml:space="preserve"> </w:t>
      </w:r>
      <w:r>
        <w:rPr>
          <w:rFonts w:cs="Times New Roman"/>
          <w:color w:val="002060"/>
          <w:sz w:val="28"/>
          <w:szCs w:val="28"/>
        </w:rPr>
        <w:t xml:space="preserve">(аь – аь, оь – оь, уь – уьй) </w:t>
      </w:r>
      <w:r>
        <w:rPr>
          <w:rFonts w:cs="Times New Roman"/>
          <w:iCs/>
          <w:color w:val="002060"/>
          <w:sz w:val="28"/>
          <w:szCs w:val="28"/>
        </w:rPr>
        <w:t>а</w:t>
      </w:r>
      <w:r>
        <w:rPr>
          <w:rFonts w:cs="Times New Roman"/>
          <w:i/>
          <w:color w:val="002060"/>
          <w:sz w:val="28"/>
          <w:szCs w:val="28"/>
        </w:rPr>
        <w:t xml:space="preserve">, </w:t>
      </w:r>
      <w:r>
        <w:rPr>
          <w:rFonts w:cs="Times New Roman"/>
          <w:color w:val="002060"/>
          <w:sz w:val="28"/>
          <w:szCs w:val="28"/>
        </w:rPr>
        <w:t xml:space="preserve">уьш элпашца билгалйар а </w:t>
      </w:r>
      <w:r>
        <w:rPr>
          <w:rFonts w:cs="Times New Roman"/>
          <w:i/>
          <w:color w:val="002060"/>
          <w:sz w:val="28"/>
          <w:szCs w:val="28"/>
        </w:rPr>
        <w:t>(аь, оь, уь, яь, юь).</w:t>
      </w:r>
      <w:r>
        <w:rPr>
          <w:rFonts w:cs="Times New Roman"/>
          <w:color w:val="002060"/>
          <w:sz w:val="28"/>
          <w:szCs w:val="28"/>
        </w:rPr>
        <w:t xml:space="preserve"> </w:t>
      </w:r>
      <w:r>
        <w:rPr>
          <w:rFonts w:cs="Times New Roman"/>
          <w:i/>
          <w:color w:val="002060"/>
          <w:sz w:val="28"/>
          <w:szCs w:val="28"/>
        </w:rPr>
        <w:t xml:space="preserve">Я, яь, ю, юь, е(ё) </w:t>
      </w:r>
      <w:r>
        <w:rPr>
          <w:rFonts w:cs="Times New Roman"/>
          <w:iCs/>
          <w:color w:val="002060"/>
          <w:sz w:val="28"/>
          <w:szCs w:val="28"/>
        </w:rPr>
        <w:t>элпашца дешнаш</w:t>
      </w:r>
      <w:r>
        <w:rPr>
          <w:rFonts w:cs="Times New Roman"/>
          <w:i/>
          <w:color w:val="002060"/>
          <w:sz w:val="28"/>
          <w:szCs w:val="28"/>
        </w:rPr>
        <w:t>.</w:t>
      </w:r>
      <w:r>
        <w:rPr>
          <w:rFonts w:cs="Times New Roman"/>
          <w:color w:val="002060"/>
          <w:sz w:val="28"/>
          <w:szCs w:val="28"/>
        </w:rPr>
        <w:t xml:space="preserve">  </w:t>
      </w:r>
      <w:r>
        <w:rPr>
          <w:rFonts w:cs="Times New Roman"/>
          <w:i/>
          <w:color w:val="002060"/>
          <w:sz w:val="28"/>
          <w:szCs w:val="28"/>
        </w:rPr>
        <w:t xml:space="preserve">Э, е </w:t>
      </w:r>
      <w:r>
        <w:rPr>
          <w:rFonts w:cs="Times New Roman"/>
          <w:iCs/>
          <w:color w:val="002060"/>
          <w:sz w:val="28"/>
          <w:szCs w:val="28"/>
        </w:rPr>
        <w:t>элпашца дешнаш</w:t>
      </w:r>
      <w:r>
        <w:rPr>
          <w:rFonts w:cs="Times New Roman"/>
          <w:i/>
          <w:color w:val="002060"/>
          <w:sz w:val="28"/>
          <w:szCs w:val="28"/>
        </w:rPr>
        <w:t>.</w:t>
      </w:r>
      <w:r>
        <w:rPr>
          <w:rFonts w:cs="Times New Roman"/>
          <w:color w:val="002060"/>
          <w:sz w:val="28"/>
          <w:szCs w:val="28"/>
        </w:rPr>
        <w:t xml:space="preserve"> Деха а, доца а мукъанаш. </w:t>
      </w:r>
      <w:r>
        <w:rPr>
          <w:rFonts w:cs="Times New Roman"/>
          <w:i/>
          <w:iCs/>
          <w:color w:val="002060"/>
          <w:sz w:val="28"/>
          <w:szCs w:val="28"/>
        </w:rPr>
        <w:t xml:space="preserve">Й </w:t>
      </w:r>
      <w:r>
        <w:rPr>
          <w:rFonts w:cs="Times New Roman"/>
          <w:color w:val="002060"/>
          <w:sz w:val="28"/>
          <w:szCs w:val="28"/>
        </w:rPr>
        <w:t xml:space="preserve">элпаца долу дешнаш. Нохчийн меттан ша-тайпа мукъаза фонемаш </w:t>
      </w:r>
      <w:r>
        <w:rPr>
          <w:rFonts w:cs="Times New Roman"/>
          <w:i/>
          <w:color w:val="002060"/>
          <w:sz w:val="28"/>
          <w:szCs w:val="28"/>
        </w:rPr>
        <w:t>(гӀ, кӀ, къ, кх, пӀ, тӀ, хӀ, хь, цӀ, чӀ, Ӏ)</w:t>
      </w:r>
      <w:r>
        <w:rPr>
          <w:rFonts w:cs="Times New Roman"/>
          <w:iCs/>
          <w:color w:val="002060"/>
          <w:sz w:val="28"/>
          <w:szCs w:val="28"/>
        </w:rPr>
        <w:t xml:space="preserve"> а</w:t>
      </w:r>
      <w:r>
        <w:rPr>
          <w:rFonts w:cs="Times New Roman"/>
          <w:i/>
          <w:color w:val="002060"/>
          <w:sz w:val="28"/>
          <w:szCs w:val="28"/>
        </w:rPr>
        <w:t xml:space="preserve">, </w:t>
      </w:r>
      <w:r>
        <w:rPr>
          <w:rFonts w:cs="Times New Roman"/>
          <w:color w:val="002060"/>
          <w:sz w:val="28"/>
          <w:szCs w:val="28"/>
        </w:rPr>
        <w:t>уьш элпашца билгалйар а</w:t>
      </w:r>
      <w:r>
        <w:rPr>
          <w:rFonts w:cs="Times New Roman"/>
          <w:i/>
          <w:color w:val="002060"/>
          <w:sz w:val="28"/>
          <w:szCs w:val="28"/>
        </w:rPr>
        <w:t>.</w:t>
      </w:r>
      <w:r>
        <w:rPr>
          <w:rFonts w:cs="Times New Roman"/>
          <w:color w:val="002060"/>
          <w:sz w:val="28"/>
          <w:szCs w:val="28"/>
        </w:rPr>
        <w:t xml:space="preserve"> </w:t>
      </w:r>
      <w:r>
        <w:rPr>
          <w:rFonts w:cs="Times New Roman"/>
          <w:i/>
          <w:iCs/>
          <w:color w:val="002060"/>
          <w:sz w:val="28"/>
          <w:szCs w:val="28"/>
        </w:rPr>
        <w:t>Щ, ь, ы, ф</w:t>
      </w:r>
      <w:r>
        <w:rPr>
          <w:rFonts w:cs="Times New Roman"/>
          <w:color w:val="002060"/>
          <w:sz w:val="28"/>
          <w:szCs w:val="28"/>
        </w:rPr>
        <w:t xml:space="preserve"> элпашца долу дешнаш. Шеконца </w:t>
      </w:r>
      <w:r>
        <w:rPr>
          <w:rFonts w:cs="Times New Roman"/>
          <w:i/>
          <w:color w:val="002060"/>
          <w:sz w:val="28"/>
          <w:szCs w:val="28"/>
        </w:rPr>
        <w:t xml:space="preserve">[оьв], [ой], [эв] </w:t>
      </w:r>
      <w:r>
        <w:rPr>
          <w:rFonts w:cs="Times New Roman"/>
          <w:iCs/>
          <w:color w:val="002060"/>
          <w:sz w:val="28"/>
          <w:szCs w:val="28"/>
        </w:rPr>
        <w:t>хеза дешнаш нийсайаздар</w:t>
      </w:r>
      <w:r>
        <w:rPr>
          <w:rFonts w:cs="Times New Roman"/>
          <w:i/>
          <w:color w:val="002060"/>
          <w:sz w:val="28"/>
          <w:szCs w:val="28"/>
        </w:rPr>
        <w:t>.</w:t>
      </w:r>
    </w:p>
    <w:p w:rsidR="00C745A7" w:rsidRDefault="00AD1BE5">
      <w:pPr>
        <w:spacing w:line="360" w:lineRule="auto"/>
        <w:rPr>
          <w:rFonts w:cs="Times New Roman"/>
          <w:color w:val="002060"/>
          <w:sz w:val="28"/>
          <w:szCs w:val="28"/>
        </w:rPr>
      </w:pPr>
      <w:r>
        <w:rPr>
          <w:rFonts w:cs="Times New Roman"/>
          <w:color w:val="002060"/>
          <w:sz w:val="28"/>
          <w:szCs w:val="28"/>
        </w:rPr>
        <w:t xml:space="preserve">           Дешнаш дешдакъошка декъар (мукъаза элпийн цхьаьнакхетарш дерш а цхьаьна). </w:t>
      </w:r>
    </w:p>
    <w:p w:rsidR="00C745A7" w:rsidRDefault="00AD1BE5">
      <w:pPr>
        <w:spacing w:line="360" w:lineRule="auto"/>
        <w:ind w:firstLine="708"/>
        <w:rPr>
          <w:rFonts w:cs="Times New Roman"/>
          <w:color w:val="002060"/>
          <w:sz w:val="28"/>
          <w:szCs w:val="28"/>
        </w:rPr>
      </w:pPr>
      <w:r>
        <w:rPr>
          <w:rFonts w:cs="Times New Roman"/>
          <w:color w:val="002060"/>
          <w:sz w:val="28"/>
          <w:szCs w:val="28"/>
        </w:rPr>
        <w:lastRenderedPageBreak/>
        <w:t xml:space="preserve">Дошамашца болх беш алфавитах болчу кхетамах пайдаэцар.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Элпийн боцу графикин гӀирсаш: дешнашна йуккъехь кӀайдарг, сехьадаккхаран хьаьрк, абзац (цӀен могӀа), сацаран хьаьркаш (Ӏамийнчун барамехь).  </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Лексика</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Дош декаран а, маьӀнин а цхьаалла санна. Дешан лексикин маьӀна (йукъара кхетам). Текстехула дешан маьӀна билгалдаккхар йа дошаман гӀоьнца маьӀна нисдар.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ЦхьанамаьӀнийн а, дукхамаьӀнийн а дешнаш (атта дешнаш, тергам). </w:t>
      </w:r>
    </w:p>
    <w:p w:rsidR="00C745A7" w:rsidRDefault="00AD1BE5">
      <w:pPr>
        <w:spacing w:line="360" w:lineRule="auto"/>
        <w:rPr>
          <w:rFonts w:cs="Times New Roman"/>
          <w:b/>
          <w:color w:val="002060"/>
          <w:sz w:val="28"/>
          <w:szCs w:val="28"/>
        </w:rPr>
      </w:pPr>
      <w:r>
        <w:rPr>
          <w:rFonts w:cs="Times New Roman"/>
          <w:color w:val="002060"/>
          <w:sz w:val="28"/>
          <w:szCs w:val="28"/>
        </w:rPr>
        <w:t>Къамелехь синонимех а, антонимех а пайдаэцарна тӀехь тергам.</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Дешан хӀоттам (морфемика)</w:t>
      </w:r>
    </w:p>
    <w:p w:rsidR="00C745A7" w:rsidRDefault="00AD1BE5">
      <w:pPr>
        <w:spacing w:line="360" w:lineRule="auto"/>
        <w:ind w:firstLine="708"/>
        <w:rPr>
          <w:rFonts w:cs="Times New Roman"/>
          <w:color w:val="002060"/>
          <w:sz w:val="28"/>
          <w:szCs w:val="28"/>
        </w:rPr>
      </w:pPr>
      <w:r>
        <w:rPr>
          <w:rFonts w:cs="Times New Roman"/>
          <w:color w:val="002060"/>
          <w:sz w:val="28"/>
          <w:szCs w:val="28"/>
        </w:rPr>
        <w:t>Орам дешан ца хилча ца долу дакъа санна. Цхьанаораман (гергара) дешнаш. Цхьанаораман (гергарчу) дешнийн билгалонаш. Дешнашкахь орам къастор (аттачу меттигашкахь).</w:t>
      </w:r>
    </w:p>
    <w:p w:rsidR="00C745A7" w:rsidRDefault="00C745A7">
      <w:pPr>
        <w:spacing w:line="240" w:lineRule="auto"/>
        <w:rPr>
          <w:rFonts w:cs="Times New Roman"/>
          <w:b/>
          <w:color w:val="002060"/>
          <w:sz w:val="28"/>
          <w:szCs w:val="28"/>
        </w:rPr>
      </w:pPr>
    </w:p>
    <w:p w:rsidR="00C745A7" w:rsidRDefault="00AD1BE5">
      <w:pPr>
        <w:spacing w:line="240" w:lineRule="auto"/>
        <w:rPr>
          <w:rFonts w:cs="Times New Roman"/>
          <w:b/>
          <w:color w:val="002060"/>
          <w:sz w:val="28"/>
          <w:szCs w:val="28"/>
        </w:rPr>
      </w:pPr>
      <w:r>
        <w:rPr>
          <w:rFonts w:cs="Times New Roman"/>
          <w:b/>
          <w:color w:val="002060"/>
          <w:sz w:val="28"/>
          <w:szCs w:val="28"/>
        </w:rPr>
        <w:t>Морфологи</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Къамелан дакъош</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ЦӀердош (довзийтар): йукъара маьӀна, хаттарш </w:t>
      </w:r>
      <w:r>
        <w:rPr>
          <w:rFonts w:cs="Times New Roman"/>
          <w:i/>
          <w:color w:val="002060"/>
          <w:sz w:val="28"/>
          <w:szCs w:val="28"/>
        </w:rPr>
        <w:t>(«мила?», «хӀун?»)</w:t>
      </w:r>
      <w:r>
        <w:rPr>
          <w:rFonts w:cs="Times New Roman"/>
          <w:color w:val="002060"/>
          <w:sz w:val="28"/>
          <w:szCs w:val="28"/>
        </w:rPr>
        <w:t>, къамелехь пайдаэцар. Йукъара а, долахь а цӀердешнаш (фамилеш, цӀераш, дайн цӀераш, дийнатийн цӀераш, меттигийн цӀераш).</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Хандош (довзийтар): йукъара маьӀна, хаттарш </w:t>
      </w:r>
      <w:r>
        <w:rPr>
          <w:rFonts w:cs="Times New Roman"/>
          <w:i/>
          <w:color w:val="002060"/>
          <w:sz w:val="28"/>
          <w:szCs w:val="28"/>
        </w:rPr>
        <w:t>(«хӀун до?», «хӀун дина?», «хӀун дийр ду?»)</w:t>
      </w:r>
      <w:r>
        <w:rPr>
          <w:rFonts w:cs="Times New Roman"/>
          <w:color w:val="002060"/>
          <w:sz w:val="28"/>
          <w:szCs w:val="28"/>
        </w:rPr>
        <w:t>, къамелехь пайдаэцар.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Билгалдош (довзийтар): йукъара маьӀна, хаттарш </w:t>
      </w:r>
      <w:r>
        <w:rPr>
          <w:rFonts w:cs="Times New Roman"/>
          <w:i/>
          <w:color w:val="002060"/>
          <w:sz w:val="28"/>
          <w:szCs w:val="28"/>
        </w:rPr>
        <w:t>(«муха?», «хьенан?» «стенан?»)</w:t>
      </w:r>
      <w:r>
        <w:rPr>
          <w:rFonts w:cs="Times New Roman"/>
          <w:color w:val="002060"/>
          <w:sz w:val="28"/>
          <w:szCs w:val="28"/>
        </w:rPr>
        <w:t>, къамелехь пайдаэцар.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ДештӀаьхье. Уггар йаьржина дештӀаьхьенаш: </w:t>
      </w:r>
      <w:r>
        <w:rPr>
          <w:rFonts w:cs="Times New Roman"/>
          <w:i/>
          <w:color w:val="002060"/>
          <w:sz w:val="28"/>
          <w:szCs w:val="28"/>
        </w:rPr>
        <w:t>тӀе, тӀера, чу, чуьра, кӀел</w:t>
      </w:r>
      <w:r>
        <w:rPr>
          <w:rFonts w:cs="Times New Roman"/>
          <w:color w:val="002060"/>
          <w:sz w:val="28"/>
          <w:szCs w:val="28"/>
        </w:rPr>
        <w:t>, и.д.кх.</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lastRenderedPageBreak/>
        <w:t>Синтаксис</w:t>
      </w:r>
    </w:p>
    <w:p w:rsidR="00C745A7" w:rsidRDefault="00AD1BE5">
      <w:pPr>
        <w:spacing w:line="360" w:lineRule="auto"/>
        <w:ind w:firstLine="708"/>
        <w:rPr>
          <w:rFonts w:cs="Times New Roman"/>
          <w:color w:val="002060"/>
          <w:sz w:val="28"/>
          <w:szCs w:val="28"/>
        </w:rPr>
      </w:pPr>
      <w:r>
        <w:rPr>
          <w:rFonts w:cs="Times New Roman"/>
          <w:color w:val="002060"/>
          <w:sz w:val="28"/>
          <w:szCs w:val="28"/>
        </w:rPr>
        <w:t>Предложенехь дешнийн къепе; предложенехь дешнийн уьйр (карладаккхар).</w:t>
      </w:r>
    </w:p>
    <w:p w:rsidR="00C745A7" w:rsidRDefault="00AD1BE5">
      <w:pPr>
        <w:spacing w:line="360" w:lineRule="auto"/>
        <w:ind w:firstLine="708"/>
        <w:rPr>
          <w:rFonts w:cs="Times New Roman"/>
          <w:color w:val="002060"/>
          <w:sz w:val="28"/>
          <w:szCs w:val="28"/>
        </w:rPr>
      </w:pPr>
      <w:r>
        <w:rPr>
          <w:rFonts w:cs="Times New Roman"/>
          <w:color w:val="002060"/>
          <w:sz w:val="28"/>
          <w:szCs w:val="28"/>
        </w:rPr>
        <w:t>Предложени меттан дакъа санна. Предложени а, дош а. Предложенин дашах къастар.</w:t>
      </w:r>
    </w:p>
    <w:p w:rsidR="00C745A7" w:rsidRDefault="00AD1BE5">
      <w:pPr>
        <w:spacing w:line="360" w:lineRule="auto"/>
        <w:ind w:firstLine="708"/>
        <w:rPr>
          <w:rFonts w:cs="Times New Roman"/>
          <w:color w:val="002060"/>
          <w:sz w:val="28"/>
          <w:szCs w:val="28"/>
        </w:rPr>
      </w:pPr>
      <w:r>
        <w:rPr>
          <w:rFonts w:cs="Times New Roman"/>
          <w:color w:val="002060"/>
          <w:sz w:val="28"/>
          <w:szCs w:val="28"/>
        </w:rPr>
        <w:t>Аларан Ӏалашоне хьаьжжина, предложенийн тайпанаш: дийцаран, хаттаран, тӀедожоран предложенеш.</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 Синхаамийн иэшаре (эмоцин окраске) хьаьжжина, предложенийн тайпанаш (интонацехула (иэшарехула): айдаран а, айдаран йоцу а предложенеш.</w:t>
      </w:r>
    </w:p>
    <w:p w:rsidR="00C745A7" w:rsidRDefault="00C745A7">
      <w:pPr>
        <w:spacing w:line="360" w:lineRule="auto"/>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Орфографи а, пунктуаци а.</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1-чу классехь Ӏамийна нийсайаздаран бакъонаш карлайахар. Предложенин йуьххьехь а, долахь цӀерашкахь а доккха элп (цӀераш, фамилеш, дийнатийн цӀераш); предложенин чаккхенгахь сацаран хьаьркаш; дош цхьана могӀарера вукху могӀаре сехьадаккхар (дешан морфемин декъадалар тидаме а ца оьцуш);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Нийсайаздаран син иралла нийсайаздаран гӀалат дан тарлун меттигах кхетар санна.  Дешан йаздар къасторхьама (нисдархьама), Ӏамат тӀерачу нийсайаздаран дошамах пайдаэцар.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Нийсайаздаран бакъонаш а, царах пайдаэцар а: долахь цӀерашкахь доккха элп: цӀераш, фамилеш, дайн цӀераш, дийнатийн цӀераш, меттигийн цӀераш; йукъарчу цӀерашкахь а, кхечу къамелан дакъошкахь а (нохчийн меттан дешнашкахь ) </w:t>
      </w:r>
      <w:r>
        <w:rPr>
          <w:rFonts w:cs="Times New Roman"/>
          <w:i/>
          <w:color w:val="002060"/>
          <w:sz w:val="28"/>
          <w:szCs w:val="28"/>
        </w:rPr>
        <w:t>я, яь, ю, юь, е (ё)</w:t>
      </w:r>
      <w:r>
        <w:rPr>
          <w:rFonts w:cs="Times New Roman"/>
          <w:color w:val="002060"/>
          <w:sz w:val="28"/>
          <w:szCs w:val="28"/>
        </w:rPr>
        <w:t xml:space="preserve"> элпийн  нийсайаздар, тӀеэцначу (йукъарчу) дешнашкахь  </w:t>
      </w:r>
      <w:r>
        <w:rPr>
          <w:rFonts w:cs="Times New Roman"/>
          <w:i/>
          <w:color w:val="002060"/>
          <w:sz w:val="28"/>
          <w:szCs w:val="28"/>
        </w:rPr>
        <w:t xml:space="preserve">я, ю, е (ё) </w:t>
      </w:r>
      <w:r>
        <w:rPr>
          <w:rFonts w:cs="Times New Roman"/>
          <w:iCs/>
          <w:color w:val="002060"/>
          <w:sz w:val="28"/>
          <w:szCs w:val="28"/>
        </w:rPr>
        <w:t>элпийн</w:t>
      </w:r>
      <w:r>
        <w:rPr>
          <w:rFonts w:cs="Times New Roman"/>
          <w:i/>
          <w:color w:val="002060"/>
          <w:sz w:val="28"/>
          <w:szCs w:val="28"/>
        </w:rPr>
        <w:t xml:space="preserve"> </w:t>
      </w:r>
      <w:r>
        <w:rPr>
          <w:rFonts w:cs="Times New Roman"/>
          <w:color w:val="002060"/>
          <w:sz w:val="28"/>
          <w:szCs w:val="28"/>
        </w:rPr>
        <w:t xml:space="preserve"> нийсайаздар; долахь цӀерашкахь: цӀерашкахь, фамилешкахь, дайн цӀерашкахь, дийнатийн цӀерашкахь, меттигийн цӀерашкахь (нохчийн меттан дешнашкахь) </w:t>
      </w:r>
      <w:r>
        <w:rPr>
          <w:rFonts w:cs="Times New Roman"/>
          <w:i/>
          <w:color w:val="002060"/>
          <w:sz w:val="28"/>
          <w:szCs w:val="28"/>
        </w:rPr>
        <w:t>я, яь, ю, юь, е (ё)</w:t>
      </w:r>
      <w:r>
        <w:rPr>
          <w:rFonts w:cs="Times New Roman"/>
          <w:iCs/>
          <w:color w:val="002060"/>
          <w:sz w:val="28"/>
          <w:szCs w:val="28"/>
        </w:rPr>
        <w:t>элпийн нийсайаздар</w:t>
      </w:r>
      <w:r>
        <w:rPr>
          <w:rFonts w:cs="Times New Roman"/>
          <w:color w:val="002060"/>
          <w:sz w:val="28"/>
          <w:szCs w:val="28"/>
        </w:rPr>
        <w:t xml:space="preserve">, тӀеэцначу дешнашкахь (долахь цӀерашкахь)  </w:t>
      </w:r>
      <w:r>
        <w:rPr>
          <w:rFonts w:cs="Times New Roman"/>
          <w:i/>
          <w:color w:val="002060"/>
          <w:sz w:val="28"/>
          <w:szCs w:val="28"/>
        </w:rPr>
        <w:t>я, ю, е (ё)</w:t>
      </w:r>
      <w:r>
        <w:rPr>
          <w:rFonts w:cs="Times New Roman"/>
          <w:color w:val="002060"/>
          <w:sz w:val="28"/>
          <w:szCs w:val="28"/>
        </w:rPr>
        <w:t xml:space="preserve"> элпийн нийсайаздар; нохчийн меттан мукъазчу элпийн </w:t>
      </w:r>
      <w:r>
        <w:rPr>
          <w:rFonts w:cs="Times New Roman"/>
          <w:i/>
          <w:color w:val="002060"/>
          <w:sz w:val="28"/>
          <w:szCs w:val="28"/>
        </w:rPr>
        <w:t xml:space="preserve">(къ, кӀ, кх, гӀ, и.д.кх.) </w:t>
      </w:r>
      <w:r>
        <w:rPr>
          <w:rFonts w:cs="Times New Roman"/>
          <w:iCs/>
          <w:color w:val="002060"/>
          <w:sz w:val="28"/>
          <w:szCs w:val="28"/>
        </w:rPr>
        <w:t>нийсайаздар;</w:t>
      </w:r>
      <w:r>
        <w:rPr>
          <w:rFonts w:cs="Times New Roman"/>
          <w:color w:val="002060"/>
          <w:sz w:val="28"/>
          <w:szCs w:val="28"/>
        </w:rPr>
        <w:t xml:space="preserve"> шеконца </w:t>
      </w:r>
      <w:r>
        <w:rPr>
          <w:rFonts w:cs="Times New Roman"/>
          <w:i/>
          <w:color w:val="002060"/>
          <w:sz w:val="28"/>
          <w:szCs w:val="28"/>
        </w:rPr>
        <w:t xml:space="preserve">[оьв], [ой], [эв] </w:t>
      </w:r>
      <w:r>
        <w:rPr>
          <w:rFonts w:cs="Times New Roman"/>
          <w:iCs/>
          <w:color w:val="002060"/>
          <w:sz w:val="28"/>
          <w:szCs w:val="28"/>
        </w:rPr>
        <w:t xml:space="preserve">хезачу дешнийн нийсайаздар </w:t>
      </w:r>
      <w:r>
        <w:rPr>
          <w:rFonts w:cs="Times New Roman"/>
          <w:i/>
          <w:color w:val="002060"/>
          <w:sz w:val="28"/>
          <w:szCs w:val="28"/>
        </w:rPr>
        <w:t>(-эв,-аьв,-ев)</w:t>
      </w:r>
      <w:r>
        <w:rPr>
          <w:rFonts w:cs="Times New Roman"/>
          <w:color w:val="002060"/>
          <w:sz w:val="28"/>
          <w:szCs w:val="28"/>
        </w:rPr>
        <w:t xml:space="preserve">;  </w:t>
      </w:r>
      <w:r>
        <w:rPr>
          <w:rFonts w:cs="Times New Roman"/>
          <w:i/>
          <w:color w:val="002060"/>
          <w:sz w:val="28"/>
          <w:szCs w:val="28"/>
        </w:rPr>
        <w:t xml:space="preserve">щ, ь, ы, ф </w:t>
      </w:r>
      <w:r>
        <w:rPr>
          <w:rFonts w:cs="Times New Roman"/>
          <w:iCs/>
          <w:color w:val="002060"/>
          <w:sz w:val="28"/>
          <w:szCs w:val="28"/>
        </w:rPr>
        <w:t xml:space="preserve">элпашца долчу дешнийн </w:t>
      </w:r>
      <w:r>
        <w:rPr>
          <w:rFonts w:cs="Times New Roman"/>
          <w:iCs/>
          <w:color w:val="002060"/>
          <w:sz w:val="28"/>
          <w:szCs w:val="28"/>
        </w:rPr>
        <w:lastRenderedPageBreak/>
        <w:t>нийсайаздар</w:t>
      </w:r>
      <w:r>
        <w:rPr>
          <w:rFonts w:cs="Times New Roman"/>
          <w:color w:val="002060"/>
          <w:sz w:val="28"/>
          <w:szCs w:val="28"/>
        </w:rPr>
        <w:t xml:space="preserve">; </w:t>
      </w:r>
      <w:r>
        <w:rPr>
          <w:rFonts w:cs="Times New Roman"/>
          <w:iCs/>
          <w:color w:val="002060"/>
          <w:sz w:val="28"/>
          <w:szCs w:val="28"/>
        </w:rPr>
        <w:t>деха мукъа</w:t>
      </w:r>
      <w:r>
        <w:rPr>
          <w:rFonts w:cs="Times New Roman"/>
          <w:color w:val="002060"/>
          <w:sz w:val="28"/>
          <w:szCs w:val="28"/>
        </w:rPr>
        <w:t xml:space="preserve"> </w:t>
      </w:r>
      <w:r>
        <w:rPr>
          <w:rFonts w:cs="Times New Roman"/>
          <w:i/>
          <w:color w:val="002060"/>
          <w:sz w:val="28"/>
          <w:szCs w:val="28"/>
        </w:rPr>
        <w:t xml:space="preserve">и, уь </w:t>
      </w:r>
      <w:r>
        <w:rPr>
          <w:rFonts w:cs="Times New Roman"/>
          <w:iCs/>
          <w:color w:val="002060"/>
          <w:sz w:val="28"/>
          <w:szCs w:val="28"/>
        </w:rPr>
        <w:t xml:space="preserve">хезачохь </w:t>
      </w:r>
      <w:r>
        <w:rPr>
          <w:rFonts w:cs="Times New Roman"/>
          <w:i/>
          <w:color w:val="002060"/>
          <w:sz w:val="28"/>
          <w:szCs w:val="28"/>
        </w:rPr>
        <w:t>й</w:t>
      </w:r>
      <w:r>
        <w:rPr>
          <w:rFonts w:cs="Times New Roman"/>
          <w:iCs/>
          <w:color w:val="002060"/>
          <w:sz w:val="28"/>
          <w:szCs w:val="28"/>
        </w:rPr>
        <w:t xml:space="preserve"> элп йаздар</w:t>
      </w:r>
      <w:r>
        <w:rPr>
          <w:rFonts w:cs="Times New Roman"/>
          <w:color w:val="002060"/>
          <w:sz w:val="28"/>
          <w:szCs w:val="28"/>
        </w:rPr>
        <w:t xml:space="preserve">; дештӀаьхьенаш цӀердешнашца къаьстина йазйар. </w:t>
      </w:r>
    </w:p>
    <w:p w:rsidR="00C745A7" w:rsidRPr="00BE27E7" w:rsidRDefault="00AD1BE5">
      <w:pPr>
        <w:pStyle w:val="afd"/>
        <w:spacing w:line="360" w:lineRule="auto"/>
        <w:ind w:right="0" w:firstLine="0"/>
        <w:jc w:val="left"/>
        <w:rPr>
          <w:b/>
          <w:color w:val="002060"/>
          <w:sz w:val="28"/>
          <w:szCs w:val="28"/>
          <w:lang w:val="ru-RU"/>
        </w:rPr>
      </w:pPr>
      <w:r w:rsidRPr="00BE27E7">
        <w:rPr>
          <w:b/>
          <w:color w:val="002060"/>
          <w:w w:val="90"/>
          <w:sz w:val="28"/>
          <w:szCs w:val="28"/>
          <w:lang w:val="ru-RU"/>
        </w:rPr>
        <w:t>Къамел кхиор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Коммуникативни хьесап эвсараллица кхочушдархьама, барта тӀекеренан Ӏалашонашца а, хьелашца а цхьаьнабогӀу меттан гӀирсаш харжар (деллачу хаттарна жоп далархьама, шена хетарг алархьама). Къамел дан хаар (дӀадоло, къамелехь дакъалаца, къамел чекхдаккха, тидам тӀеберзо,  и. д.кх.).  Къамелан диалоган кеп практикехь карайерзор. Дешаран а, Ӏер-дахаран а тӀекеренан хьелашкахь къамелан этикетан норманаш а, орфоэпин (нийсааларан) норманаш а ларйар. Цхьаьна гӀуллакхдарехь шимма цхьаьна а, тобанашкахь а болх дӀахьуш, бартбан а, йукъарчу сацаме ван а хаар. </w:t>
      </w:r>
    </w:p>
    <w:p w:rsidR="00C745A7" w:rsidRDefault="00AD1BE5">
      <w:pPr>
        <w:spacing w:line="360" w:lineRule="auto"/>
        <w:ind w:firstLine="708"/>
        <w:rPr>
          <w:rFonts w:cs="Times New Roman"/>
          <w:color w:val="002060"/>
          <w:sz w:val="28"/>
          <w:szCs w:val="28"/>
        </w:rPr>
      </w:pPr>
      <w:r>
        <w:rPr>
          <w:rFonts w:cs="Times New Roman"/>
          <w:color w:val="002060"/>
          <w:sz w:val="28"/>
          <w:szCs w:val="28"/>
        </w:rPr>
        <w:t>Суьртан  репродукцихула барта дийцар хӀоттор. Ша бинчу тергамашкахула а, хаттаршкахула а барта дийцар хӀоттор.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Текст. Текстан билгалонаш: текстера предложенийн маьӀнийн цхьаалла; текстера  предложенийн хьалх-тӀаьхьалла;  текстехь кхочушхилла йаьлла ойла гайтар. Текстан тема. Коьрта ойла. Текстан цӀе. Билгалйинчу тексташна цӀе харжар. Текстан дакъойн (абзацийн) хьалх-тӀаьхьалла. Предложенийн а, абзацийн а рогӀалла талхийна тексташ нисйар.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 Текстийн тайпанаш: суртхӀоттор, дийцар, ойлайар, церан башхаллаш (йуьхьанцара  довзийтар).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Декъалдар а, декъалдаран открытка (диллина кехат) а.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Текстах кхетар: текстехь болчу хааман буха тӀехь цхьалха жамӀаш кепе далоран хаар кхиор. Нийсачу интонацица (иэшарца) текстан хозуьйтуш исбаьхьаллин йешар.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Хаттаршна тӀе а тевжаш, 25-35 дешан барамехь йолу дийцаран текст ма-йарра схьайийцар. </w:t>
      </w:r>
    </w:p>
    <w:p w:rsidR="00C745A7" w:rsidRDefault="00AD1BE5">
      <w:pPr>
        <w:spacing w:line="240" w:lineRule="auto"/>
        <w:jc w:val="center"/>
        <w:rPr>
          <w:rFonts w:cs="Times New Roman"/>
          <w:b/>
          <w:color w:val="002060"/>
          <w:sz w:val="28"/>
          <w:szCs w:val="28"/>
        </w:rPr>
      </w:pPr>
      <w:r>
        <w:rPr>
          <w:rFonts w:cs="Times New Roman"/>
          <w:b/>
          <w:color w:val="002060"/>
          <w:sz w:val="28"/>
          <w:szCs w:val="28"/>
        </w:rPr>
        <w:t>3 КЛАСС</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Нохчийн маттах болу хаамаш</w:t>
      </w:r>
    </w:p>
    <w:p w:rsidR="00C745A7" w:rsidRDefault="00AD1BE5">
      <w:pPr>
        <w:spacing w:line="360" w:lineRule="auto"/>
        <w:ind w:firstLine="708"/>
        <w:rPr>
          <w:rFonts w:cs="Times New Roman"/>
          <w:color w:val="002060"/>
          <w:sz w:val="28"/>
          <w:szCs w:val="28"/>
        </w:rPr>
      </w:pPr>
      <w:r>
        <w:rPr>
          <w:rFonts w:cs="Times New Roman"/>
          <w:color w:val="002060"/>
          <w:sz w:val="28"/>
          <w:szCs w:val="28"/>
        </w:rPr>
        <w:lastRenderedPageBreak/>
        <w:t>Нохчийн мотт тӀекеренан мотт санна. Мотт бовзаран некъаш: тергам, анализ, лингвистикин эксперимент.</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Фонетика, графика, орфоэпи</w:t>
      </w:r>
    </w:p>
    <w:p w:rsidR="00C745A7" w:rsidRDefault="00AD1BE5">
      <w:pPr>
        <w:spacing w:line="360" w:lineRule="auto"/>
        <w:ind w:firstLine="708"/>
        <w:rPr>
          <w:rFonts w:cs="Times New Roman"/>
          <w:color w:val="002060"/>
          <w:sz w:val="28"/>
          <w:szCs w:val="28"/>
        </w:rPr>
      </w:pPr>
      <w:r>
        <w:rPr>
          <w:rFonts w:cs="Times New Roman"/>
          <w:color w:val="002060"/>
          <w:sz w:val="28"/>
          <w:szCs w:val="28"/>
        </w:rPr>
        <w:t>Нохчийн меттан аьзнаш: мукъа/мукъаза, къора/зевне мукъазнаш. Деха а, доца а мукъа аьзнаш.</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Йеха а, йоца а дифтонгаш </w:t>
      </w:r>
      <w:r>
        <w:rPr>
          <w:rFonts w:cs="Times New Roman"/>
          <w:i/>
          <w:color w:val="002060"/>
          <w:sz w:val="28"/>
          <w:szCs w:val="28"/>
        </w:rPr>
        <w:t>иэ, уо</w:t>
      </w:r>
      <w:r>
        <w:rPr>
          <w:rFonts w:cs="Times New Roman"/>
          <w:color w:val="002060"/>
          <w:sz w:val="28"/>
          <w:szCs w:val="28"/>
        </w:rPr>
        <w:t xml:space="preserve">, уьш йазйар. Нохчийн маттахь </w:t>
      </w:r>
      <w:r>
        <w:rPr>
          <w:rFonts w:cs="Times New Roman"/>
          <w:i/>
          <w:iCs/>
          <w:color w:val="002060"/>
          <w:sz w:val="28"/>
          <w:szCs w:val="28"/>
        </w:rPr>
        <w:t>ъ</w:t>
      </w:r>
      <w:r>
        <w:rPr>
          <w:rFonts w:cs="Times New Roman"/>
          <w:color w:val="002060"/>
          <w:sz w:val="28"/>
          <w:szCs w:val="28"/>
        </w:rPr>
        <w:t xml:space="preserve"> гӀуллакх. </w:t>
      </w:r>
      <w:r>
        <w:rPr>
          <w:rFonts w:cs="Times New Roman"/>
          <w:i/>
          <w:color w:val="002060"/>
          <w:sz w:val="28"/>
          <w:szCs w:val="28"/>
        </w:rPr>
        <w:t xml:space="preserve">ъ, ь </w:t>
      </w:r>
      <w:r>
        <w:rPr>
          <w:rFonts w:cs="Times New Roman"/>
          <w:iCs/>
          <w:color w:val="002060"/>
          <w:sz w:val="28"/>
          <w:szCs w:val="28"/>
        </w:rPr>
        <w:t>долчу дешнашкахь</w:t>
      </w:r>
      <w:r>
        <w:rPr>
          <w:rFonts w:cs="Times New Roman"/>
          <w:i/>
          <w:color w:val="002060"/>
          <w:sz w:val="28"/>
          <w:szCs w:val="28"/>
        </w:rPr>
        <w:t xml:space="preserve"> (айъа,</w:t>
      </w:r>
      <w:r>
        <w:rPr>
          <w:rFonts w:cs="Times New Roman"/>
          <w:color w:val="002060"/>
          <w:sz w:val="28"/>
          <w:szCs w:val="28"/>
        </w:rPr>
        <w:t xml:space="preserve"> </w:t>
      </w:r>
      <w:r>
        <w:rPr>
          <w:rFonts w:cs="Times New Roman"/>
          <w:i/>
          <w:color w:val="002060"/>
          <w:sz w:val="28"/>
          <w:szCs w:val="28"/>
        </w:rPr>
        <w:t xml:space="preserve">тетрадь...) </w:t>
      </w:r>
      <w:r>
        <w:rPr>
          <w:rFonts w:cs="Times New Roman"/>
          <w:iCs/>
          <w:color w:val="002060"/>
          <w:sz w:val="28"/>
          <w:szCs w:val="28"/>
        </w:rPr>
        <w:t>аьзнийн а, элпийн а хӀоттаман базар (соотношение)</w:t>
      </w:r>
      <w:r>
        <w:rPr>
          <w:rFonts w:cs="Times New Roman"/>
          <w:color w:val="002060"/>
          <w:sz w:val="28"/>
          <w:szCs w:val="28"/>
        </w:rPr>
        <w:t xml:space="preserve">.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 Дошамашца, справочникашца, каталогашца болх беш, алфавитах пайдаэцар. </w:t>
      </w:r>
    </w:p>
    <w:p w:rsidR="00C745A7" w:rsidRDefault="00AD1BE5">
      <w:pPr>
        <w:spacing w:line="360" w:lineRule="auto"/>
        <w:rPr>
          <w:rFonts w:cs="Times New Roman"/>
          <w:color w:val="002060"/>
          <w:sz w:val="28"/>
          <w:szCs w:val="28"/>
        </w:rPr>
      </w:pPr>
      <w:r>
        <w:rPr>
          <w:rFonts w:cs="Times New Roman"/>
          <w:color w:val="002060"/>
          <w:sz w:val="28"/>
          <w:szCs w:val="28"/>
        </w:rPr>
        <w:t xml:space="preserve">Аьзнийн а, аьзнийн цхьаьнакхетарийн а аларан норманаш; дешнашкахь мукъачу аьзнийн дохалла (нохчийн маттахь жигара пайдаоьцучу дешнийн масалшца).  </w:t>
      </w:r>
    </w:p>
    <w:p w:rsidR="00C745A7" w:rsidRDefault="00C745A7">
      <w:pPr>
        <w:spacing w:line="240" w:lineRule="auto"/>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Лексика</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Дешан лексикин маьӀна.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Дешан нийса а, тӀедеана а маьӀна (довзийтар).  </w:t>
      </w: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Дешан хӀоттам (морфемика)</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Орам дешан ца хилча ца долу дакъа санна; цхьанаораман (гергара) дешнаш; цхьанаораман (гергарчу) дешнийн билгалонаш; цхьанаораман дешнаш а, синонимаш а довзар; дешнашкахь орам къастор (аттачу дешнашкахь); чаккхе, дешан хийцалуш долу дакъа санна.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Цхьанаораман дешнаш а, цхьана дешан кепаш а. Орам, дешхьалхе, суффикс – дешан маьӀне дакъош. </w:t>
      </w:r>
      <w:r>
        <w:rPr>
          <w:rFonts w:cs="Times New Roman"/>
          <w:i/>
          <w:color w:val="002060"/>
          <w:sz w:val="28"/>
          <w:szCs w:val="28"/>
        </w:rPr>
        <w:t xml:space="preserve">-р, - хо, -ча </w:t>
      </w:r>
      <w:r>
        <w:rPr>
          <w:rFonts w:cs="Times New Roman"/>
          <w:color w:val="002060"/>
          <w:sz w:val="28"/>
          <w:szCs w:val="28"/>
        </w:rPr>
        <w:t xml:space="preserve">суффиксашца долу дешнаш. Хьастаран-жимдаран суффиксашца дешнаш кхоллар </w:t>
      </w:r>
      <w:r>
        <w:rPr>
          <w:rFonts w:cs="Times New Roman"/>
          <w:i/>
          <w:color w:val="002060"/>
          <w:sz w:val="28"/>
          <w:szCs w:val="28"/>
        </w:rPr>
        <w:t>(цӀа-цӀелиг, кема-кемалг...).</w:t>
      </w:r>
    </w:p>
    <w:p w:rsidR="00C745A7" w:rsidRDefault="00AD1BE5">
      <w:pPr>
        <w:spacing w:line="240" w:lineRule="auto"/>
        <w:ind w:firstLine="708"/>
        <w:rPr>
          <w:rFonts w:cs="Times New Roman"/>
          <w:color w:val="002060"/>
          <w:sz w:val="28"/>
          <w:szCs w:val="28"/>
        </w:rPr>
      </w:pPr>
      <w:r>
        <w:rPr>
          <w:rFonts w:cs="Times New Roman"/>
          <w:color w:val="002060"/>
          <w:sz w:val="28"/>
          <w:szCs w:val="28"/>
        </w:rPr>
        <w:t xml:space="preserve"> </w:t>
      </w:r>
    </w:p>
    <w:p w:rsidR="00C745A7" w:rsidRDefault="00AD1BE5">
      <w:pPr>
        <w:spacing w:line="360" w:lineRule="auto"/>
        <w:rPr>
          <w:rFonts w:cs="Times New Roman"/>
          <w:b/>
          <w:color w:val="002060"/>
          <w:sz w:val="28"/>
          <w:szCs w:val="28"/>
        </w:rPr>
      </w:pPr>
      <w:r>
        <w:rPr>
          <w:rFonts w:cs="Times New Roman"/>
          <w:b/>
          <w:color w:val="002060"/>
          <w:sz w:val="28"/>
          <w:szCs w:val="28"/>
        </w:rPr>
        <w:t>Морфологи</w:t>
      </w:r>
    </w:p>
    <w:p w:rsidR="00C745A7" w:rsidRDefault="00AD1BE5">
      <w:pPr>
        <w:spacing w:line="360" w:lineRule="auto"/>
        <w:ind w:firstLine="708"/>
        <w:rPr>
          <w:rFonts w:cs="Times New Roman"/>
          <w:color w:val="002060"/>
          <w:sz w:val="28"/>
          <w:szCs w:val="28"/>
        </w:rPr>
      </w:pPr>
      <w:r>
        <w:rPr>
          <w:rFonts w:cs="Times New Roman"/>
          <w:color w:val="002060"/>
          <w:sz w:val="28"/>
          <w:szCs w:val="28"/>
        </w:rPr>
        <w:lastRenderedPageBreak/>
        <w:t xml:space="preserve">ЦӀердош: йукъара маьӀна, хаттарш, къамелехь пайдаэцар. </w:t>
      </w:r>
    </w:p>
    <w:p w:rsidR="00C745A7" w:rsidRDefault="00AD1BE5">
      <w:pPr>
        <w:spacing w:line="360" w:lineRule="auto"/>
        <w:ind w:firstLine="708"/>
        <w:rPr>
          <w:rFonts w:cs="Times New Roman"/>
          <w:color w:val="002060"/>
          <w:sz w:val="28"/>
          <w:szCs w:val="28"/>
        </w:rPr>
      </w:pPr>
      <w:r>
        <w:rPr>
          <w:rFonts w:cs="Times New Roman"/>
          <w:color w:val="002060"/>
          <w:sz w:val="28"/>
          <w:szCs w:val="28"/>
        </w:rPr>
        <w:t>Дола</w:t>
      </w:r>
      <w:r>
        <w:rPr>
          <w:rFonts w:cs="Times New Roman"/>
          <w:bCs/>
          <w:color w:val="002060"/>
          <w:sz w:val="28"/>
          <w:szCs w:val="28"/>
        </w:rPr>
        <w:t>хь</w:t>
      </w:r>
      <w:r>
        <w:rPr>
          <w:rFonts w:cs="Times New Roman"/>
          <w:color w:val="002060"/>
          <w:sz w:val="28"/>
          <w:szCs w:val="28"/>
        </w:rPr>
        <w:t xml:space="preserve"> (фамили, цӀе, ден цӀе, дийнатийн цӀераш, меттигийн цӀераш, говзарийн, газетийн, журналийн цӀераш…) а, йукъара а цӀердешнаш. ЦӀердешнийн терахьашца хийцадалар. Цхьаллин терахьан а, дукхаллин терахьан а бен кеп йоцу цӀердешнаш.  ЦӀердешнийн классаш. ЦӀердешнийн классийн гайтамаш. ЦӀердешан дожар. ЦӀердешан дожар билгалдаккхар. ЦӀердешнийн дожаршца а, терахьашца а хийцадалар.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 Билгалдош: йукъара маьӀна, хаттарш </w:t>
      </w:r>
      <w:r>
        <w:rPr>
          <w:rFonts w:cs="Times New Roman"/>
          <w:i/>
          <w:color w:val="002060"/>
          <w:sz w:val="28"/>
          <w:szCs w:val="28"/>
        </w:rPr>
        <w:t>(муха? хьенан? стенан? муханиг?)</w:t>
      </w:r>
      <w:r>
        <w:rPr>
          <w:rFonts w:cs="Times New Roman"/>
          <w:color w:val="002060"/>
          <w:sz w:val="28"/>
          <w:szCs w:val="28"/>
        </w:rPr>
        <w:t xml:space="preserve">, къамелехь пайдаэцар. Лаамаза а, лааме а билгалдешнаш. Билгалдешнийн классашца а, терахьашца а, дожаршца а хийцадалар.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 ЦӀерметдош (йукъара кхетам). Йаххьийн цӀерметдешнаш а, къамелехь царах пайдаэцар а. Текстехь цхьана дешан ца оьшу йух-йуха далор дӀадаккхархьама, йаххьийн цӀерметдешнех пайдаэцар.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Хандош: йукъара маьӀна, хаттарш, къамелехь пайдаэцар. Хандешан билгалза кеп. Хандешан карара, йахана, йогӀу хан.   </w:t>
      </w:r>
    </w:p>
    <w:p w:rsidR="00C745A7" w:rsidRDefault="00AD1BE5">
      <w:pPr>
        <w:spacing w:line="360" w:lineRule="auto"/>
        <w:ind w:left="708"/>
        <w:rPr>
          <w:rFonts w:cs="Times New Roman"/>
          <w:iCs/>
          <w:color w:val="002060"/>
          <w:sz w:val="28"/>
          <w:szCs w:val="28"/>
        </w:rPr>
      </w:pPr>
      <w:r>
        <w:rPr>
          <w:rFonts w:cs="Times New Roman"/>
          <w:color w:val="002060"/>
          <w:sz w:val="28"/>
          <w:szCs w:val="28"/>
        </w:rPr>
        <w:t xml:space="preserve">ДештӀаьхье (карладаккхар). </w:t>
      </w:r>
      <w:r>
        <w:rPr>
          <w:rFonts w:cs="Times New Roman"/>
          <w:iCs/>
          <w:color w:val="002060"/>
          <w:sz w:val="28"/>
          <w:szCs w:val="28"/>
        </w:rPr>
        <w:t>ДештӀаьхьенаш</w:t>
      </w:r>
      <w:r>
        <w:rPr>
          <w:rFonts w:cs="Times New Roman"/>
          <w:color w:val="002060"/>
          <w:sz w:val="28"/>
          <w:szCs w:val="28"/>
        </w:rPr>
        <w:t xml:space="preserve"> </w:t>
      </w:r>
      <w:r>
        <w:rPr>
          <w:rFonts w:cs="Times New Roman"/>
          <w:i/>
          <w:color w:val="002060"/>
          <w:sz w:val="28"/>
          <w:szCs w:val="28"/>
        </w:rPr>
        <w:t xml:space="preserve">тӀе, чу, </w:t>
      </w:r>
      <w:r>
        <w:rPr>
          <w:rFonts w:cs="Times New Roman"/>
          <w:iCs/>
          <w:color w:val="002060"/>
          <w:sz w:val="28"/>
          <w:szCs w:val="28"/>
        </w:rPr>
        <w:t>церан</w:t>
      </w:r>
      <w:r>
        <w:rPr>
          <w:rFonts w:cs="Times New Roman"/>
          <w:i/>
          <w:color w:val="002060"/>
          <w:sz w:val="28"/>
          <w:szCs w:val="28"/>
        </w:rPr>
        <w:t xml:space="preserve"> </w:t>
      </w:r>
      <w:r>
        <w:rPr>
          <w:rFonts w:cs="Times New Roman"/>
          <w:iCs/>
          <w:color w:val="002060"/>
          <w:sz w:val="28"/>
          <w:szCs w:val="28"/>
        </w:rPr>
        <w:t>дешхьалхенех</w:t>
      </w:r>
      <w:r>
        <w:rPr>
          <w:rFonts w:cs="Times New Roman"/>
          <w:i/>
          <w:color w:val="002060"/>
          <w:sz w:val="28"/>
          <w:szCs w:val="28"/>
        </w:rPr>
        <w:t xml:space="preserve"> (тӀе-, чу-</w:t>
      </w:r>
      <w:r>
        <w:rPr>
          <w:rFonts w:cs="Times New Roman"/>
          <w:color w:val="002060"/>
          <w:sz w:val="28"/>
          <w:szCs w:val="28"/>
        </w:rPr>
        <w:t>)</w:t>
      </w:r>
      <w:r>
        <w:rPr>
          <w:rFonts w:cs="Times New Roman"/>
          <w:iCs/>
          <w:color w:val="002060"/>
          <w:sz w:val="28"/>
          <w:szCs w:val="28"/>
        </w:rPr>
        <w:t xml:space="preserve"> къастар.</w:t>
      </w:r>
    </w:p>
    <w:p w:rsidR="00C745A7" w:rsidRDefault="00AD1BE5">
      <w:pPr>
        <w:spacing w:line="360" w:lineRule="auto"/>
        <w:ind w:left="708"/>
        <w:rPr>
          <w:rFonts w:cs="Times New Roman"/>
          <w:color w:val="002060"/>
          <w:sz w:val="28"/>
          <w:szCs w:val="28"/>
        </w:rPr>
      </w:pPr>
      <w:r>
        <w:rPr>
          <w:rFonts w:cs="Times New Roman"/>
          <w:i/>
          <w:color w:val="002060"/>
          <w:sz w:val="28"/>
          <w:szCs w:val="28"/>
        </w:rPr>
        <w:t xml:space="preserve"> Ца, ма</w:t>
      </w:r>
      <w:r>
        <w:rPr>
          <w:rFonts w:cs="Times New Roman"/>
          <w:color w:val="002060"/>
          <w:sz w:val="28"/>
          <w:szCs w:val="28"/>
        </w:rPr>
        <w:t xml:space="preserve"> дакъалгаш а</w:t>
      </w:r>
      <w:r>
        <w:rPr>
          <w:rFonts w:cs="Times New Roman"/>
          <w:i/>
          <w:color w:val="002060"/>
          <w:sz w:val="28"/>
          <w:szCs w:val="28"/>
        </w:rPr>
        <w:t>,</w:t>
      </w:r>
      <w:r>
        <w:rPr>
          <w:rFonts w:cs="Times New Roman"/>
          <w:color w:val="002060"/>
          <w:sz w:val="28"/>
          <w:szCs w:val="28"/>
        </w:rPr>
        <w:t xml:space="preserve"> церан маьӀна а. </w:t>
      </w:r>
    </w:p>
    <w:p w:rsidR="00C745A7" w:rsidRDefault="00C745A7">
      <w:pPr>
        <w:spacing w:line="360" w:lineRule="auto"/>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Синтаксис</w:t>
      </w:r>
    </w:p>
    <w:p w:rsidR="00C745A7" w:rsidRDefault="00AD1BE5">
      <w:pPr>
        <w:spacing w:line="360" w:lineRule="auto"/>
        <w:ind w:firstLine="708"/>
        <w:rPr>
          <w:rFonts w:cs="Times New Roman"/>
          <w:color w:val="002060"/>
          <w:sz w:val="28"/>
          <w:szCs w:val="28"/>
        </w:rPr>
      </w:pPr>
      <w:r>
        <w:rPr>
          <w:rFonts w:cs="Times New Roman"/>
          <w:color w:val="002060"/>
          <w:sz w:val="28"/>
          <w:szCs w:val="28"/>
        </w:rPr>
        <w:t>Предложени. Дешнийн цхьаьнакхетар. МаьӀнийн (синтаксисан) хаттарийн гӀоьнца предложенехь дешнашна йукъара уьйр билгалйаккхар.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 Предложенин коьрта меженаш: подлежащи, сказуеми. Предложенин коьртаза меженаш (тайпанашка а ца йоькуш). Йаьржина а, йаржаза а предложенеш.</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Хуттург йоцчу а, </w:t>
      </w:r>
      <w:r>
        <w:rPr>
          <w:rFonts w:cs="Times New Roman"/>
          <w:i/>
          <w:color w:val="002060"/>
          <w:sz w:val="28"/>
          <w:szCs w:val="28"/>
        </w:rPr>
        <w:t>а</w:t>
      </w:r>
      <w:r>
        <w:rPr>
          <w:rFonts w:cs="Times New Roman"/>
          <w:color w:val="002060"/>
          <w:sz w:val="28"/>
          <w:szCs w:val="28"/>
        </w:rPr>
        <w:t xml:space="preserve"> хуттургаца </w:t>
      </w:r>
      <w:r>
        <w:rPr>
          <w:rFonts w:cs="Times New Roman"/>
          <w:iCs/>
          <w:color w:val="002060"/>
          <w:sz w:val="28"/>
          <w:szCs w:val="28"/>
        </w:rPr>
        <w:t>йолчу а предложенин цхьанатайпанчу</w:t>
      </w:r>
      <w:r>
        <w:rPr>
          <w:rFonts w:cs="Times New Roman"/>
          <w:color w:val="002060"/>
          <w:sz w:val="28"/>
          <w:szCs w:val="28"/>
        </w:rPr>
        <w:t xml:space="preserve"> меженашна тӀехь тергам. </w:t>
      </w:r>
    </w:p>
    <w:p w:rsidR="00C745A7" w:rsidRDefault="00C745A7">
      <w:pPr>
        <w:spacing w:line="240" w:lineRule="auto"/>
        <w:rPr>
          <w:rFonts w:cs="Times New Roman"/>
          <w:b/>
          <w:color w:val="002060"/>
          <w:sz w:val="28"/>
          <w:szCs w:val="28"/>
        </w:rPr>
      </w:pP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lastRenderedPageBreak/>
        <w:t>Орфографи а, пунктуаци а</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Орфографин син иралла нийсайаздаран гӀалат дан тарлун меттигах кхетар санна; ша хӀоттийна а, билгалйаьхна а тексташ талларехь таллам а, ша шена таллам а (карладаккхар а, нийсайаздаран керлачу коьчалехь пайдаэцар а).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Нийсайаздаран (орфографин) дошамах дешан нийсайаздар къастош (нисдеш) пайдаэцар.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Нийсайаздаран бакъонаш а, царах пайдаэцар а: долахь цӀерашкахь (фамилеш, цӀераш, дайн цӀераш, дийнатийн цӀераш, меттигийн цӀераш, говзарийн,  журналийн, газетийн… цӀераш) а, йукъарчу цӀерашкахь  </w:t>
      </w:r>
      <w:r>
        <w:rPr>
          <w:rFonts w:cs="Times New Roman"/>
          <w:i/>
          <w:color w:val="002060"/>
          <w:sz w:val="28"/>
          <w:szCs w:val="28"/>
        </w:rPr>
        <w:t>я, яь, ю, юь, е</w:t>
      </w:r>
      <w:r>
        <w:rPr>
          <w:rFonts w:cs="Times New Roman"/>
          <w:color w:val="002060"/>
          <w:sz w:val="28"/>
          <w:szCs w:val="28"/>
        </w:rPr>
        <w:t xml:space="preserve"> элпийн нийсайаздар  (карладаккхар а, тӀечӀагдар а); йеха а, йоца а </w:t>
      </w:r>
      <w:r>
        <w:rPr>
          <w:rFonts w:cs="Times New Roman"/>
          <w:i/>
          <w:color w:val="002060"/>
          <w:sz w:val="28"/>
          <w:szCs w:val="28"/>
        </w:rPr>
        <w:t>иэ, уо</w:t>
      </w:r>
      <w:r>
        <w:rPr>
          <w:rFonts w:cs="Times New Roman"/>
          <w:color w:val="002060"/>
          <w:sz w:val="28"/>
          <w:szCs w:val="28"/>
        </w:rPr>
        <w:t xml:space="preserve"> дифтонгийн нийсайазйар; чаккхенгахь </w:t>
      </w:r>
      <w:r>
        <w:rPr>
          <w:rFonts w:cs="Times New Roman"/>
          <w:i/>
          <w:color w:val="002060"/>
          <w:sz w:val="28"/>
          <w:szCs w:val="28"/>
        </w:rPr>
        <w:t xml:space="preserve">-г, -к </w:t>
      </w:r>
      <w:r>
        <w:rPr>
          <w:rFonts w:cs="Times New Roman"/>
          <w:iCs/>
          <w:color w:val="002060"/>
          <w:sz w:val="28"/>
          <w:szCs w:val="28"/>
        </w:rPr>
        <w:t>элпаш долчу</w:t>
      </w:r>
      <w:r>
        <w:rPr>
          <w:rFonts w:cs="Times New Roman"/>
          <w:color w:val="002060"/>
          <w:sz w:val="28"/>
          <w:szCs w:val="28"/>
        </w:rPr>
        <w:t xml:space="preserve"> цӀердешнашкахь  </w:t>
      </w:r>
      <w:r>
        <w:rPr>
          <w:rFonts w:cs="Times New Roman"/>
          <w:i/>
          <w:color w:val="002060"/>
          <w:sz w:val="28"/>
          <w:szCs w:val="28"/>
        </w:rPr>
        <w:t xml:space="preserve">а </w:t>
      </w:r>
      <w:r>
        <w:rPr>
          <w:rFonts w:cs="Times New Roman"/>
          <w:color w:val="002060"/>
          <w:sz w:val="28"/>
          <w:szCs w:val="28"/>
        </w:rPr>
        <w:t xml:space="preserve">йа </w:t>
      </w:r>
      <w:r>
        <w:rPr>
          <w:rFonts w:cs="Times New Roman"/>
          <w:i/>
          <w:color w:val="002060"/>
          <w:sz w:val="28"/>
          <w:szCs w:val="28"/>
        </w:rPr>
        <w:t>и</w:t>
      </w:r>
      <w:r>
        <w:rPr>
          <w:rFonts w:cs="Times New Roman"/>
          <w:color w:val="002060"/>
          <w:sz w:val="28"/>
          <w:szCs w:val="28"/>
        </w:rPr>
        <w:t xml:space="preserve"> элп йаздар; дешан чаккхенгахь шала мукъаза элпаш йаздар </w:t>
      </w:r>
      <w:r>
        <w:rPr>
          <w:rFonts w:cs="Times New Roman"/>
          <w:i/>
          <w:color w:val="002060"/>
          <w:sz w:val="28"/>
          <w:szCs w:val="28"/>
        </w:rPr>
        <w:t>(дитт, мотт, балл…)</w:t>
      </w:r>
      <w:r>
        <w:rPr>
          <w:rFonts w:cs="Times New Roman"/>
          <w:color w:val="002060"/>
          <w:sz w:val="28"/>
          <w:szCs w:val="28"/>
        </w:rPr>
        <w:t xml:space="preserve">; нохчийн меттан шатайпа мукъаза элпаш нийсайаздар  </w:t>
      </w:r>
      <w:r>
        <w:rPr>
          <w:rFonts w:cs="Times New Roman"/>
          <w:i/>
          <w:color w:val="002060"/>
          <w:sz w:val="28"/>
          <w:szCs w:val="28"/>
        </w:rPr>
        <w:t>(ккх, ккъ, чкӀ,..)</w:t>
      </w:r>
      <w:r>
        <w:rPr>
          <w:rFonts w:cs="Times New Roman"/>
          <w:color w:val="002060"/>
          <w:sz w:val="28"/>
          <w:szCs w:val="28"/>
        </w:rPr>
        <w:t xml:space="preserve">; дешан чаккхенгахь  </w:t>
      </w:r>
      <w:r>
        <w:rPr>
          <w:rFonts w:cs="Times New Roman"/>
          <w:i/>
          <w:color w:val="002060"/>
          <w:sz w:val="28"/>
          <w:szCs w:val="28"/>
        </w:rPr>
        <w:t>н</w:t>
      </w:r>
      <w:r>
        <w:rPr>
          <w:rFonts w:cs="Times New Roman"/>
          <w:color w:val="002060"/>
          <w:sz w:val="28"/>
          <w:szCs w:val="28"/>
        </w:rPr>
        <w:t xml:space="preserve"> элп йаздар; дештӀаьхьенаш йаххьийн цӀерметдешнашца къаьстина йазйар; </w:t>
      </w:r>
      <w:r>
        <w:rPr>
          <w:rFonts w:cs="Times New Roman"/>
          <w:iCs/>
          <w:color w:val="002060"/>
          <w:sz w:val="28"/>
          <w:szCs w:val="28"/>
        </w:rPr>
        <w:t xml:space="preserve">дакъалгаш </w:t>
      </w:r>
      <w:r>
        <w:rPr>
          <w:rFonts w:cs="Times New Roman"/>
          <w:i/>
          <w:color w:val="002060"/>
          <w:sz w:val="28"/>
          <w:szCs w:val="28"/>
        </w:rPr>
        <w:t xml:space="preserve">ца, ма </w:t>
      </w:r>
      <w:r>
        <w:rPr>
          <w:rFonts w:cs="Times New Roman"/>
          <w:color w:val="002060"/>
          <w:sz w:val="28"/>
          <w:szCs w:val="28"/>
        </w:rPr>
        <w:t xml:space="preserve">хандешнашца къаьстина йаздар;  </w:t>
      </w:r>
      <w:r>
        <w:rPr>
          <w:rFonts w:cs="Times New Roman"/>
          <w:i/>
          <w:color w:val="002060"/>
          <w:sz w:val="28"/>
          <w:szCs w:val="28"/>
        </w:rPr>
        <w:t xml:space="preserve">й, ъ, ь </w:t>
      </w:r>
      <w:r>
        <w:rPr>
          <w:rFonts w:cs="Times New Roman"/>
          <w:iCs/>
          <w:color w:val="002060"/>
          <w:sz w:val="28"/>
          <w:szCs w:val="28"/>
        </w:rPr>
        <w:t>элпашца долу дешнаш сехьадахар</w:t>
      </w:r>
      <w:r>
        <w:rPr>
          <w:rFonts w:cs="Times New Roman"/>
          <w:color w:val="002060"/>
          <w:sz w:val="28"/>
          <w:szCs w:val="28"/>
        </w:rPr>
        <w:t xml:space="preserve">; шала мукъазчу элпашца </w:t>
      </w:r>
      <w:r>
        <w:rPr>
          <w:rFonts w:cs="Times New Roman"/>
          <w:i/>
          <w:color w:val="002060"/>
          <w:sz w:val="28"/>
          <w:szCs w:val="28"/>
        </w:rPr>
        <w:t>(лл, тт, сс…)</w:t>
      </w:r>
      <w:r>
        <w:rPr>
          <w:rFonts w:cs="Times New Roman"/>
          <w:color w:val="002060"/>
          <w:sz w:val="28"/>
          <w:szCs w:val="28"/>
        </w:rPr>
        <w:t xml:space="preserve"> долу дешнаш сехьадахар; шалхачу шала мукъазчу элпашца </w:t>
      </w:r>
      <w:r>
        <w:rPr>
          <w:rFonts w:cs="Times New Roman"/>
          <w:i/>
          <w:color w:val="002060"/>
          <w:sz w:val="28"/>
          <w:szCs w:val="28"/>
        </w:rPr>
        <w:t xml:space="preserve">(ккх, ткъ, чкъ…) </w:t>
      </w:r>
      <w:r>
        <w:rPr>
          <w:rFonts w:cs="Times New Roman"/>
          <w:color w:val="002060"/>
          <w:sz w:val="28"/>
          <w:szCs w:val="28"/>
        </w:rPr>
        <w:t xml:space="preserve">долу дешнаш сехьадахар; цӀердешнийн дукхаллин терахьан чаккхе; дештӀаьхьенийн нийсайазйар;  </w:t>
      </w:r>
      <w:r>
        <w:rPr>
          <w:rFonts w:cs="Times New Roman"/>
          <w:i/>
          <w:color w:val="002060"/>
          <w:sz w:val="28"/>
          <w:szCs w:val="28"/>
        </w:rPr>
        <w:t xml:space="preserve">ца, ма, </w:t>
      </w:r>
      <w:r>
        <w:rPr>
          <w:rFonts w:cs="Times New Roman"/>
          <w:iCs/>
          <w:color w:val="002060"/>
          <w:sz w:val="28"/>
          <w:szCs w:val="28"/>
        </w:rPr>
        <w:t>дакъалгашца</w:t>
      </w:r>
      <w:r>
        <w:rPr>
          <w:rFonts w:cs="Times New Roman"/>
          <w:i/>
          <w:color w:val="002060"/>
          <w:sz w:val="28"/>
          <w:szCs w:val="28"/>
        </w:rPr>
        <w:t xml:space="preserve"> </w:t>
      </w:r>
      <w:r>
        <w:rPr>
          <w:rFonts w:cs="Times New Roman"/>
          <w:color w:val="002060"/>
          <w:sz w:val="28"/>
          <w:szCs w:val="28"/>
        </w:rPr>
        <w:t xml:space="preserve"> дешхьалхенийн цхьаьна а, къаьстина а йазйар.</w:t>
      </w: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Къамел кхиор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Къамелан этикетан норманаш: барта а, йозанан а кхайкхар, дехар дар, бехк цабиллар дехар, баркалла алар, духатохар, и.д.кх. Дешаран а, Ӏер-дахаран а тӀекеренан хьелашкахь къамелан этикетан норманаш а, нийсааларан (орфоэпин) норманаш а ларйар. Диалогехь а, дискуссехь а шена хетарг кепе дало, тӀечӀагӀдан; барт бан а, цхьаьна гӀуллакхдарехь йукъарчу сацамна тӀетан а; </w:t>
      </w:r>
      <w:r>
        <w:rPr>
          <w:rFonts w:cs="Times New Roman"/>
          <w:color w:val="002060"/>
          <w:sz w:val="28"/>
          <w:szCs w:val="28"/>
        </w:rPr>
        <w:lastRenderedPageBreak/>
        <w:t>шимма цхьаьна, тобанашца болх кхочушбеш, дарашна тӀехь таллам (контроль) бан (барта уьйр йан) гӀо ден къамелан гӀирсаш.</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Нохчийн мотт ца хуучу нахаца тӀекере лелоран хьелашкахь къамелан этикетан башхаллаш.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 Текстан план. Текстан план хӀоттор, йеллачу планаца текст йазйар.  Йаххьийн цӀерметдешнийн, синонимийн, хуттургийн гӀоьнца текстехь предложенийн уьйр. Текстехь коьрта дешнаш.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Текстийн  тайпанаш (дийцар, суртхӀоттор, ойлайар) къастор а, билгалйинчу кепан  шен тексташ кхоллар а.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Кехатан, дӀакхайкхоран (объявленин) жанр.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Массара цхьаьна йа ша хӀоттийнчу планаца текст схьайийцар. </w:t>
      </w:r>
    </w:p>
    <w:p w:rsidR="00C745A7" w:rsidRDefault="00AD1BE5">
      <w:pPr>
        <w:spacing w:line="360" w:lineRule="auto"/>
        <w:ind w:firstLine="708"/>
        <w:rPr>
          <w:rFonts w:cs="Times New Roman"/>
          <w:color w:val="002060"/>
          <w:sz w:val="28"/>
          <w:szCs w:val="28"/>
        </w:rPr>
      </w:pPr>
      <w:r>
        <w:rPr>
          <w:rFonts w:cs="Times New Roman"/>
          <w:color w:val="002060"/>
          <w:sz w:val="28"/>
          <w:szCs w:val="28"/>
        </w:rPr>
        <w:t>Талламан, довзийтаран йешар.</w:t>
      </w:r>
    </w:p>
    <w:p w:rsidR="00C745A7" w:rsidRPr="00BE27E7" w:rsidRDefault="00C745A7">
      <w:pPr>
        <w:pStyle w:val="afd"/>
        <w:spacing w:before="4"/>
        <w:ind w:left="0" w:right="0" w:firstLine="0"/>
        <w:jc w:val="left"/>
        <w:rPr>
          <w:color w:val="002060"/>
          <w:sz w:val="28"/>
          <w:szCs w:val="28"/>
          <w:lang w:val="ru-RU"/>
        </w:rPr>
      </w:pPr>
    </w:p>
    <w:p w:rsidR="00C745A7" w:rsidRDefault="00AD1BE5">
      <w:pPr>
        <w:spacing w:line="240" w:lineRule="auto"/>
        <w:rPr>
          <w:rFonts w:cs="Times New Roman"/>
          <w:b/>
          <w:color w:val="002060"/>
          <w:sz w:val="28"/>
          <w:szCs w:val="28"/>
        </w:rPr>
      </w:pPr>
      <w:r>
        <w:rPr>
          <w:rFonts w:cs="Times New Roman"/>
          <w:b/>
          <w:color w:val="002060"/>
          <w:sz w:val="28"/>
          <w:szCs w:val="28"/>
        </w:rPr>
        <w:t>4 КЛАСС</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Нохчийн маттах болу хаамаш</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Нохчийн мотт Нохчийн Республикин пачхьалкхан мотт санна.                                                          Мотт – халкъан синъоьздангаллин коьртачу мехаллех  цхьаъ санна.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Мотт бовзаран тайп-тайпана некъаш: тергам, анализ, лингвистикин эксперимент, мини-таллам, проект. </w:t>
      </w:r>
    </w:p>
    <w:p w:rsidR="00C745A7" w:rsidRDefault="00C745A7">
      <w:pPr>
        <w:spacing w:line="240" w:lineRule="auto"/>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Фонетика, графика, орфоэпи</w:t>
      </w:r>
    </w:p>
    <w:p w:rsidR="00C745A7" w:rsidRDefault="00AD1BE5">
      <w:pPr>
        <w:spacing w:line="360" w:lineRule="auto"/>
        <w:ind w:firstLine="708"/>
        <w:rPr>
          <w:rFonts w:cs="Times New Roman"/>
          <w:color w:val="002060"/>
          <w:sz w:val="28"/>
          <w:szCs w:val="28"/>
          <w:highlight w:val="yellow"/>
        </w:rPr>
      </w:pPr>
      <w:r>
        <w:rPr>
          <w:rFonts w:cs="Times New Roman"/>
          <w:color w:val="002060"/>
          <w:sz w:val="28"/>
          <w:szCs w:val="28"/>
        </w:rPr>
        <w:t>Йеллачу параметрашца дашехь а, дашехь доцуш а аьзнийн характеристика, дустар, классификаци йар.  Дешан аьзнийн-элпийн таллам.</w:t>
      </w:r>
    </w:p>
    <w:p w:rsidR="00C745A7" w:rsidRDefault="00AD1BE5">
      <w:pPr>
        <w:spacing w:line="360" w:lineRule="auto"/>
        <w:ind w:firstLine="708"/>
        <w:rPr>
          <w:rFonts w:cs="Times New Roman"/>
          <w:color w:val="002060"/>
          <w:sz w:val="28"/>
          <w:szCs w:val="28"/>
        </w:rPr>
      </w:pPr>
      <w:r>
        <w:rPr>
          <w:rFonts w:cs="Times New Roman"/>
          <w:color w:val="002060"/>
          <w:sz w:val="28"/>
          <w:szCs w:val="28"/>
        </w:rPr>
        <w:t>Къамел даран (говорение) а, йешаран а процессехь нийса интонаци (иэшар). Аьзнийн, аьзнийн цхьаьнакхетарийн аларан норманаш; дешнашкахь, хӀинцалерчу нохчийн литературни меттан норманашца йогӀу, йохалла (Ӏаматехь Ӏамочу дешнийн  кӀеззиг масалшна тӀехь).</w:t>
      </w:r>
    </w:p>
    <w:p w:rsidR="00C745A7" w:rsidRDefault="00C745A7">
      <w:pPr>
        <w:spacing w:line="240" w:lineRule="auto"/>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Лексика</w:t>
      </w:r>
    </w:p>
    <w:p w:rsidR="00C745A7" w:rsidRDefault="00AD1BE5">
      <w:pPr>
        <w:spacing w:line="360" w:lineRule="auto"/>
        <w:ind w:firstLine="708"/>
        <w:rPr>
          <w:rFonts w:cs="Times New Roman"/>
          <w:color w:val="002060"/>
          <w:sz w:val="28"/>
          <w:szCs w:val="28"/>
        </w:rPr>
      </w:pPr>
      <w:r>
        <w:rPr>
          <w:rFonts w:cs="Times New Roman"/>
          <w:color w:val="002060"/>
          <w:sz w:val="28"/>
          <w:szCs w:val="28"/>
        </w:rPr>
        <w:lastRenderedPageBreak/>
        <w:t>Къамелехь синонимех, антонимех, омонимех пайдаэцарна тӀехь тергам.</w:t>
      </w:r>
    </w:p>
    <w:p w:rsidR="00C745A7" w:rsidRDefault="00AD1BE5">
      <w:pPr>
        <w:spacing w:line="360" w:lineRule="auto"/>
        <w:ind w:firstLine="708"/>
        <w:rPr>
          <w:rFonts w:cs="Times New Roman"/>
          <w:color w:val="002060"/>
          <w:sz w:val="28"/>
          <w:szCs w:val="28"/>
        </w:rPr>
      </w:pPr>
      <w:r>
        <w:rPr>
          <w:rFonts w:cs="Times New Roman"/>
          <w:color w:val="002060"/>
          <w:sz w:val="28"/>
          <w:szCs w:val="28"/>
        </w:rPr>
        <w:t>Къамелехь дешнийн чӀагӀделлачу цхьаьнакхетарех (фразеологизмех) пайдаэцарна тӀехь тергам (довзийтар).</w:t>
      </w:r>
    </w:p>
    <w:p w:rsidR="00C745A7" w:rsidRDefault="00C745A7">
      <w:pPr>
        <w:spacing w:line="240" w:lineRule="auto"/>
        <w:ind w:firstLine="708"/>
        <w:rPr>
          <w:rFonts w:cs="Times New Roman"/>
          <w:color w:val="002060"/>
          <w:sz w:val="28"/>
          <w:szCs w:val="28"/>
        </w:rPr>
      </w:pP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Дешан хӀоттам (морфемика)</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Хийцалучу дешнийн хӀоттам, морфемаш атта къасталучу  дешнашкахь орамаш, дешхьалхенаш, суффиксаш, чаккхенаш билгалйахар (Ӏамийнарг карладаккхар). </w:t>
      </w:r>
    </w:p>
    <w:p w:rsidR="00C745A7" w:rsidRDefault="00AD1BE5">
      <w:pPr>
        <w:spacing w:line="360" w:lineRule="auto"/>
        <w:ind w:firstLine="708"/>
        <w:rPr>
          <w:rFonts w:cs="Times New Roman"/>
          <w:color w:val="002060"/>
          <w:sz w:val="28"/>
          <w:szCs w:val="28"/>
        </w:rPr>
      </w:pPr>
      <w:r>
        <w:rPr>
          <w:rFonts w:cs="Times New Roman"/>
          <w:color w:val="002060"/>
          <w:sz w:val="28"/>
          <w:szCs w:val="28"/>
        </w:rPr>
        <w:t>Дешан лард. Чолхе дешнаш (довзийтар).</w:t>
      </w:r>
    </w:p>
    <w:p w:rsidR="00C745A7" w:rsidRDefault="00C745A7">
      <w:pPr>
        <w:spacing w:line="240" w:lineRule="auto"/>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Морфологи</w:t>
      </w:r>
    </w:p>
    <w:p w:rsidR="00C745A7" w:rsidRDefault="00AD1BE5">
      <w:pPr>
        <w:spacing w:line="360" w:lineRule="auto"/>
        <w:ind w:firstLine="708"/>
        <w:rPr>
          <w:rFonts w:cs="Times New Roman"/>
          <w:color w:val="002060"/>
          <w:sz w:val="28"/>
          <w:szCs w:val="28"/>
        </w:rPr>
      </w:pPr>
      <w:r>
        <w:rPr>
          <w:rFonts w:cs="Times New Roman"/>
          <w:color w:val="002060"/>
          <w:sz w:val="28"/>
          <w:szCs w:val="28"/>
        </w:rPr>
        <w:t>Коьрта а, гӀуллакхан а къамелан дакъош (йуьхьанцара довзийтар).</w:t>
      </w:r>
    </w:p>
    <w:p w:rsidR="00C745A7" w:rsidRDefault="00AD1BE5">
      <w:pPr>
        <w:spacing w:line="360" w:lineRule="auto"/>
        <w:ind w:firstLine="708"/>
        <w:rPr>
          <w:rFonts w:cs="Times New Roman"/>
          <w:color w:val="002060"/>
          <w:sz w:val="28"/>
          <w:szCs w:val="28"/>
        </w:rPr>
      </w:pPr>
      <w:r>
        <w:rPr>
          <w:rFonts w:cs="Times New Roman"/>
          <w:color w:val="002060"/>
          <w:sz w:val="28"/>
          <w:szCs w:val="28"/>
        </w:rPr>
        <w:t>ЦӀердош. ЦӀердешнийн легар. 1, 2, 3, 4­чу легарийн цӀердешнаш. Долахь цӀердешнийн легар (цӀераш, фамилеш).</w:t>
      </w:r>
    </w:p>
    <w:p w:rsidR="00C745A7" w:rsidRDefault="00AD1BE5">
      <w:pPr>
        <w:spacing w:line="360" w:lineRule="auto"/>
        <w:ind w:firstLine="708"/>
        <w:rPr>
          <w:rFonts w:cs="Times New Roman"/>
          <w:color w:val="002060"/>
          <w:sz w:val="28"/>
          <w:szCs w:val="28"/>
        </w:rPr>
      </w:pPr>
      <w:r>
        <w:rPr>
          <w:rFonts w:cs="Times New Roman"/>
          <w:color w:val="002060"/>
          <w:sz w:val="28"/>
          <w:szCs w:val="28"/>
        </w:rPr>
        <w:t>Билгалдош.  Лаамаза а, лааме а билгалдешнаш. Билгалдешнийн легар.1,2-чу легаран билгалдешнаш. Легалуш доцу билгалдешнаш (хьенан? стенан? хаттаршна  жоп лун билгалдешнаш).</w:t>
      </w:r>
    </w:p>
    <w:p w:rsidR="00C745A7" w:rsidRDefault="00AD1BE5">
      <w:pPr>
        <w:spacing w:line="360" w:lineRule="auto"/>
        <w:ind w:firstLine="708"/>
        <w:rPr>
          <w:rFonts w:cs="Times New Roman"/>
          <w:color w:val="002060"/>
          <w:sz w:val="28"/>
          <w:szCs w:val="28"/>
        </w:rPr>
      </w:pPr>
      <w:r>
        <w:rPr>
          <w:rFonts w:cs="Times New Roman"/>
          <w:color w:val="002060"/>
          <w:sz w:val="28"/>
          <w:szCs w:val="28"/>
        </w:rPr>
        <w:t>Терахьдош. Масаллин а, рогӀаллин а терахьдешнаш.</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ЦӀерметдош. Йаххьийн цӀерметдешнаш (карладаккхар). Цхьаллин а, дукхаллин а терахьан йаххьийн цӀерметдешнийн дожаршца хийцадалар.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Хандош. Хандешан билгалза кеп. Хандешнийн карара, йахана, йогӀу хан. Хандешнаш хенашца хийцадалар.  </w:t>
      </w:r>
    </w:p>
    <w:p w:rsidR="00C745A7" w:rsidRDefault="00AD1BE5">
      <w:pPr>
        <w:spacing w:line="360" w:lineRule="auto"/>
        <w:ind w:left="708"/>
        <w:rPr>
          <w:rFonts w:cs="Times New Roman"/>
          <w:color w:val="002060"/>
          <w:sz w:val="28"/>
          <w:szCs w:val="28"/>
        </w:rPr>
      </w:pPr>
      <w:r>
        <w:rPr>
          <w:rFonts w:cs="Times New Roman"/>
          <w:color w:val="002060"/>
          <w:sz w:val="28"/>
          <w:szCs w:val="28"/>
        </w:rPr>
        <w:t>Куцдош (йукъара кхетам). МаьӀна, хаттарш, къамелехь пайдаэцар.</w:t>
      </w:r>
    </w:p>
    <w:p w:rsidR="00C745A7" w:rsidRDefault="00AD1BE5">
      <w:pPr>
        <w:spacing w:line="360" w:lineRule="auto"/>
        <w:ind w:left="708"/>
        <w:rPr>
          <w:rFonts w:cs="Times New Roman"/>
          <w:color w:val="002060"/>
          <w:sz w:val="28"/>
          <w:szCs w:val="28"/>
        </w:rPr>
      </w:pPr>
      <w:r>
        <w:rPr>
          <w:rFonts w:cs="Times New Roman"/>
          <w:color w:val="002060"/>
          <w:sz w:val="28"/>
          <w:szCs w:val="28"/>
        </w:rPr>
        <w:t xml:space="preserve"> ДештӀаьхье.</w:t>
      </w:r>
    </w:p>
    <w:p w:rsidR="00C745A7" w:rsidRDefault="00AD1BE5">
      <w:pPr>
        <w:spacing w:line="360" w:lineRule="auto"/>
        <w:rPr>
          <w:rFonts w:cs="Times New Roman"/>
          <w:color w:val="002060"/>
          <w:sz w:val="28"/>
          <w:szCs w:val="28"/>
        </w:rPr>
      </w:pPr>
      <w:r>
        <w:rPr>
          <w:rFonts w:cs="Times New Roman"/>
          <w:color w:val="002060"/>
          <w:sz w:val="28"/>
          <w:szCs w:val="28"/>
        </w:rPr>
        <w:tab/>
        <w:t xml:space="preserve">Хуттург. Цхьалхе а, чолхе а предложенешкахь хуттургаш.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Дакъалгаш </w:t>
      </w:r>
      <w:r>
        <w:rPr>
          <w:rFonts w:cs="Times New Roman"/>
          <w:i/>
          <w:color w:val="002060"/>
          <w:sz w:val="28"/>
          <w:szCs w:val="28"/>
        </w:rPr>
        <w:t>ца, ма,</w:t>
      </w:r>
      <w:r>
        <w:rPr>
          <w:rFonts w:cs="Times New Roman"/>
          <w:color w:val="002060"/>
          <w:sz w:val="28"/>
          <w:szCs w:val="28"/>
        </w:rPr>
        <w:t xml:space="preserve"> церан маьӀна.</w:t>
      </w:r>
    </w:p>
    <w:p w:rsidR="00C745A7" w:rsidRDefault="00C745A7">
      <w:pPr>
        <w:spacing w:line="240" w:lineRule="auto"/>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Синтаксис</w:t>
      </w:r>
    </w:p>
    <w:p w:rsidR="00C745A7" w:rsidRDefault="00AD1BE5">
      <w:pPr>
        <w:spacing w:line="360" w:lineRule="auto"/>
        <w:ind w:firstLine="708"/>
        <w:rPr>
          <w:rFonts w:cs="Times New Roman"/>
          <w:color w:val="002060"/>
          <w:sz w:val="28"/>
          <w:szCs w:val="28"/>
        </w:rPr>
      </w:pPr>
      <w:r>
        <w:rPr>
          <w:rFonts w:cs="Times New Roman"/>
          <w:color w:val="002060"/>
          <w:sz w:val="28"/>
          <w:szCs w:val="28"/>
        </w:rPr>
        <w:lastRenderedPageBreak/>
        <w:t>Дош а, дешнийн цхьаьнакхетар а, предложени а, церан тераллех а, башхаллех а кхетар; аларан Ӏалашоне хьаьжжина, предложенийн тайпанаш (дийцаран, хаттаран, тӀедожоран); синхаамийн иэшаре (айдаран а, айдаран йоцу а) хьаьжжина, предложенийн тайпанаш; йаьржина а, йаржаза а (Ӏамийнарг карладаккхар). Цхьалхечу предложенин синтаксически таллам.</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Цхьанатайпанчу меженашца йолу предложенеш: хуттургаш йоцу а, хуттургашца йолу а. Цхьанатайпанчу меженашца йолчу предложенешкахь дагардаран интонаци (иэшар). </w:t>
      </w:r>
    </w:p>
    <w:p w:rsidR="00C745A7" w:rsidRDefault="00AD1BE5">
      <w:pPr>
        <w:spacing w:line="360" w:lineRule="auto"/>
        <w:ind w:firstLine="708"/>
        <w:rPr>
          <w:rFonts w:cs="Times New Roman"/>
          <w:color w:val="002060"/>
          <w:sz w:val="28"/>
          <w:szCs w:val="28"/>
        </w:rPr>
      </w:pPr>
      <w:r>
        <w:rPr>
          <w:rFonts w:cs="Times New Roman"/>
          <w:color w:val="002060"/>
          <w:sz w:val="28"/>
          <w:szCs w:val="28"/>
        </w:rPr>
        <w:t>Цхьалхе, чолхе предложени (йовзийтар).</w:t>
      </w:r>
    </w:p>
    <w:p w:rsidR="00C745A7" w:rsidRDefault="00AD1BE5">
      <w:pPr>
        <w:spacing w:line="360" w:lineRule="auto"/>
        <w:rPr>
          <w:rFonts w:cs="Times New Roman"/>
          <w:b/>
          <w:color w:val="002060"/>
          <w:sz w:val="28"/>
          <w:szCs w:val="28"/>
        </w:rPr>
      </w:pPr>
      <w:r>
        <w:rPr>
          <w:rFonts w:cs="Times New Roman"/>
          <w:b/>
          <w:color w:val="002060"/>
          <w:sz w:val="28"/>
          <w:szCs w:val="28"/>
        </w:rPr>
        <w:t>Орфографи а, пунктуаци а</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Орфографин син иралла нийсайаздаран гӀалат дан тарлун меттигах кхетар санна; ша хӀоттийна а, схьакховдийна а тексташ талларехь таллам а, ша шена таллам а (карладаккхар а, нийсайаздаран керлачу коьчалехь пайдаэцар а).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Нийсайаздаран (орфографин) дошамах, дешан нийсайаздар къастош (нисдеш), пайдаэцар. </w:t>
      </w:r>
    </w:p>
    <w:p w:rsidR="00C745A7" w:rsidRDefault="00AD1BE5">
      <w:pPr>
        <w:spacing w:line="360" w:lineRule="auto"/>
        <w:ind w:firstLine="708"/>
        <w:rPr>
          <w:rFonts w:cs="Times New Roman"/>
          <w:color w:val="002060"/>
          <w:sz w:val="28"/>
          <w:szCs w:val="28"/>
        </w:rPr>
      </w:pPr>
      <w:r>
        <w:rPr>
          <w:rFonts w:cs="Times New Roman"/>
          <w:color w:val="002060"/>
          <w:sz w:val="28"/>
          <w:szCs w:val="28"/>
        </w:rPr>
        <w:t>Нийсайаздаран бакъонаш а, царах пайдаэцар а: дешхьалхенийн цхьаьна а, къаьстина а йазйар; хуттургаш йоцуш а, хуттургашца а цхьаьнатоьхначу предложенешкахь сацаран хьаьркаш.</w:t>
      </w:r>
    </w:p>
    <w:p w:rsidR="00C745A7" w:rsidRDefault="00AD1BE5">
      <w:pPr>
        <w:spacing w:line="360" w:lineRule="auto"/>
        <w:ind w:firstLine="708"/>
        <w:rPr>
          <w:rFonts w:cs="Times New Roman"/>
          <w:color w:val="002060"/>
          <w:sz w:val="28"/>
          <w:szCs w:val="28"/>
        </w:rPr>
      </w:pPr>
      <w:r>
        <w:rPr>
          <w:rFonts w:cs="Times New Roman"/>
          <w:color w:val="002060"/>
          <w:sz w:val="28"/>
          <w:szCs w:val="28"/>
        </w:rPr>
        <w:t>Шина цхьалхечу предложенех лаьттачу чолхечу предложенехь сацаран хьаьркаш (тергам).</w:t>
      </w:r>
    </w:p>
    <w:p w:rsidR="00C745A7" w:rsidRDefault="00C745A7">
      <w:pPr>
        <w:spacing w:line="24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Къамел кхиор</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Барта а, йозанан а тӀекеренан хьелаш (кехат, декъалваран открытка, дӀакхайкхор (объявлени), и.д.кх.); диалог; монолог; текстан цӀарехь текстан тема йа коьрта ойла гайтар.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Йозанан къамелан нийса хилар, хьал долуш хилар, исбаьхьалла а тидаме а оьцуш, тексташ (йелларш а, шен а) нисйар.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Схьайийцар, дӀайазйар (текстан барта а, йозанан кепехь а ма-йарра схьайийцар, текстан барта хоржуш схьайийцар). </w:t>
      </w:r>
    </w:p>
    <w:p w:rsidR="00C745A7" w:rsidRDefault="00AD1BE5">
      <w:pPr>
        <w:spacing w:line="360" w:lineRule="auto"/>
        <w:ind w:firstLine="708"/>
        <w:rPr>
          <w:rFonts w:cs="Times New Roman"/>
          <w:color w:val="002060"/>
          <w:sz w:val="28"/>
          <w:szCs w:val="28"/>
        </w:rPr>
      </w:pPr>
      <w:r>
        <w:rPr>
          <w:rFonts w:cs="Times New Roman"/>
          <w:color w:val="002060"/>
          <w:sz w:val="28"/>
          <w:szCs w:val="28"/>
        </w:rPr>
        <w:lastRenderedPageBreak/>
        <w:t xml:space="preserve">Сочинени  йозанан белхан тайпа санна. </w:t>
      </w:r>
    </w:p>
    <w:p w:rsidR="00C745A7" w:rsidRDefault="00AD1BE5">
      <w:pPr>
        <w:spacing w:line="360" w:lineRule="auto"/>
        <w:ind w:firstLine="382"/>
        <w:rPr>
          <w:rFonts w:cs="Times New Roman"/>
          <w:color w:val="002060"/>
          <w:sz w:val="28"/>
          <w:szCs w:val="28"/>
        </w:rPr>
      </w:pPr>
      <w:r>
        <w:rPr>
          <w:rFonts w:cs="Times New Roman"/>
          <w:color w:val="002060"/>
          <w:sz w:val="28"/>
          <w:szCs w:val="28"/>
        </w:rPr>
        <w:t xml:space="preserve">Талламан, йовзийтаран йешар. Текстехь гучу кепехь балийна хаам лахар.   Текстехь болчу хааман буха тӀехь цхьалхачу жамӀийн кепаш йалор. Текстехь болчу хааман  интерпретаци а,  жамӀдар а. </w:t>
      </w:r>
    </w:p>
    <w:p w:rsidR="00C745A7" w:rsidRDefault="00C745A7">
      <w:pPr>
        <w:rPr>
          <w:rFonts w:cs="Times New Roman"/>
          <w:b/>
          <w:color w:val="002060"/>
          <w:sz w:val="28"/>
          <w:szCs w:val="28"/>
        </w:rPr>
      </w:pPr>
    </w:p>
    <w:p w:rsidR="00C745A7" w:rsidRDefault="00C745A7">
      <w:pPr>
        <w:rPr>
          <w:rFonts w:cs="Times New Roman"/>
          <w:b/>
          <w:color w:val="002060"/>
          <w:sz w:val="28"/>
          <w:szCs w:val="28"/>
        </w:rPr>
      </w:pPr>
    </w:p>
    <w:p w:rsidR="00C745A7" w:rsidRDefault="00C745A7">
      <w:pPr>
        <w:jc w:val="center"/>
        <w:rPr>
          <w:rFonts w:cs="Times New Roman"/>
          <w:b/>
          <w:color w:val="002060"/>
          <w:sz w:val="28"/>
          <w:szCs w:val="28"/>
        </w:rPr>
      </w:pPr>
    </w:p>
    <w:p w:rsidR="00C745A7" w:rsidRDefault="00AD1BE5">
      <w:pPr>
        <w:spacing w:line="360" w:lineRule="auto"/>
        <w:jc w:val="center"/>
        <w:rPr>
          <w:rFonts w:cs="Times New Roman"/>
          <w:b/>
          <w:color w:val="002060"/>
          <w:sz w:val="28"/>
          <w:szCs w:val="28"/>
        </w:rPr>
      </w:pPr>
      <w:r>
        <w:rPr>
          <w:rFonts w:cs="Times New Roman"/>
          <w:b/>
          <w:color w:val="002060"/>
          <w:sz w:val="28"/>
          <w:szCs w:val="28"/>
        </w:rPr>
        <w:t>ЙУЬХЬАНЦАРЧУ ЙУККЪЕРЧУ ДЕШАРАН ТӀЕГӀАНЕХЬ «НЕНАН (НОХЧИЙН) МОТТ» ДЕШАРАН ПРЕДМЕТАН ПРОГРАММА КАРАЙЕРЗОРАН  КХОЧУШДАН ЛОРУ ЖАМӀАШ</w:t>
      </w: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 xml:space="preserve">ЛИЧНОСТНИ ЖАМӀАШ </w:t>
      </w:r>
    </w:p>
    <w:p w:rsidR="00C745A7" w:rsidRDefault="00AD1BE5">
      <w:pPr>
        <w:spacing w:line="360" w:lineRule="auto"/>
        <w:ind w:firstLine="708"/>
        <w:rPr>
          <w:rFonts w:cs="Times New Roman"/>
          <w:color w:val="002060"/>
          <w:sz w:val="28"/>
          <w:szCs w:val="28"/>
        </w:rPr>
      </w:pPr>
      <w:r>
        <w:rPr>
          <w:rFonts w:cs="Times New Roman"/>
          <w:color w:val="002060"/>
          <w:sz w:val="28"/>
          <w:szCs w:val="28"/>
        </w:rPr>
        <w:t xml:space="preserve">Йуьхьанцарчу школехь «Ненан (нохчийн) мотт» предмет Ӏаморан жамӀехь кхетош-кхиоран гӀуллакхдаран коьрта некъаш кхочушдечу хенахь дешархочун кхоллалур ду хӀара </w:t>
      </w:r>
      <w:r>
        <w:rPr>
          <w:rFonts w:cs="Times New Roman"/>
          <w:b/>
          <w:color w:val="002060"/>
          <w:sz w:val="28"/>
          <w:szCs w:val="28"/>
        </w:rPr>
        <w:t xml:space="preserve">личностни </w:t>
      </w:r>
      <w:r>
        <w:rPr>
          <w:rFonts w:cs="Times New Roman"/>
          <w:color w:val="002060"/>
          <w:sz w:val="28"/>
          <w:szCs w:val="28"/>
        </w:rPr>
        <w:t xml:space="preserve">жамӀаш: </w:t>
      </w:r>
    </w:p>
    <w:p w:rsidR="00C745A7" w:rsidRDefault="00C745A7">
      <w:pPr>
        <w:spacing w:line="360" w:lineRule="auto"/>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гражданско-патриотически кхетош-кхиоран:</w:t>
      </w:r>
    </w:p>
    <w:p w:rsidR="00C745A7" w:rsidRDefault="00AD1BE5">
      <w:pPr>
        <w:pStyle w:val="afff2"/>
        <w:numPr>
          <w:ilvl w:val="0"/>
          <w:numId w:val="88"/>
        </w:numPr>
        <w:spacing w:line="360" w:lineRule="auto"/>
        <w:ind w:left="709" w:hanging="283"/>
        <w:rPr>
          <w:color w:val="002060"/>
          <w:sz w:val="28"/>
          <w:szCs w:val="28"/>
        </w:rPr>
      </w:pPr>
      <w:r>
        <w:rPr>
          <w:color w:val="002060"/>
          <w:sz w:val="28"/>
          <w:szCs w:val="28"/>
        </w:rPr>
        <w:t xml:space="preserve">шен Даймахкаца мехалаллин йукъаметтиг кхоллайалар, цу йукъахь республикин истори а, культура а гойту, ненан мотт Ӏаморехула а; </w:t>
      </w:r>
    </w:p>
    <w:p w:rsidR="00C745A7" w:rsidRDefault="00AD1BE5">
      <w:pPr>
        <w:pStyle w:val="afff2"/>
        <w:numPr>
          <w:ilvl w:val="0"/>
          <w:numId w:val="88"/>
        </w:numPr>
        <w:spacing w:line="360" w:lineRule="auto"/>
        <w:ind w:left="709" w:hanging="283"/>
        <w:rPr>
          <w:color w:val="002060"/>
          <w:sz w:val="28"/>
          <w:szCs w:val="28"/>
        </w:rPr>
      </w:pPr>
      <w:r>
        <w:rPr>
          <w:color w:val="002060"/>
          <w:sz w:val="28"/>
          <w:szCs w:val="28"/>
        </w:rPr>
        <w:t xml:space="preserve">шен этнокультурин а, россин а граждански идентичностах кхетар, Нохчийн Республикин пачхьалкхан маттах санна, ненан (нохчийн) меттан маьӀналлех кхетар; </w:t>
      </w:r>
    </w:p>
    <w:p w:rsidR="00C745A7" w:rsidRDefault="00AD1BE5">
      <w:pPr>
        <w:pStyle w:val="afff2"/>
        <w:numPr>
          <w:ilvl w:val="0"/>
          <w:numId w:val="89"/>
        </w:numPr>
        <w:spacing w:line="360" w:lineRule="auto"/>
        <w:ind w:left="709" w:hanging="283"/>
        <w:rPr>
          <w:color w:val="002060"/>
          <w:sz w:val="28"/>
          <w:szCs w:val="28"/>
        </w:rPr>
      </w:pPr>
      <w:r>
        <w:rPr>
          <w:color w:val="002060"/>
          <w:sz w:val="28"/>
          <w:szCs w:val="28"/>
        </w:rPr>
        <w:t>шен мехкан а, Даймехкан а дӀадаханчун, таханенан, хиндолчун декъахь хилар, цу йукъахь исбаьхьаллин говзаршца болх барехь, хьелаш дийцаре дарехула а;</w:t>
      </w:r>
    </w:p>
    <w:p w:rsidR="00C745A7" w:rsidRDefault="00AD1BE5">
      <w:pPr>
        <w:pStyle w:val="afff2"/>
        <w:numPr>
          <w:ilvl w:val="0"/>
          <w:numId w:val="89"/>
        </w:numPr>
        <w:spacing w:line="360" w:lineRule="auto"/>
        <w:ind w:left="709" w:hanging="283"/>
        <w:rPr>
          <w:color w:val="002060"/>
          <w:sz w:val="28"/>
          <w:szCs w:val="28"/>
        </w:rPr>
      </w:pPr>
      <w:r>
        <w:rPr>
          <w:color w:val="002060"/>
          <w:sz w:val="28"/>
          <w:szCs w:val="28"/>
        </w:rPr>
        <w:t>шен а, кхечу а халкъашка ларам, цу йукъахь исбаьхьаллин говзаршкара масалийн буха тӀехь кхуллуш берг а;</w:t>
      </w:r>
    </w:p>
    <w:p w:rsidR="00C745A7" w:rsidRDefault="00AD1BE5">
      <w:pPr>
        <w:pStyle w:val="afff2"/>
        <w:numPr>
          <w:ilvl w:val="0"/>
          <w:numId w:val="89"/>
        </w:numPr>
        <w:spacing w:line="360" w:lineRule="auto"/>
        <w:ind w:left="709" w:hanging="283"/>
        <w:rPr>
          <w:color w:val="002060"/>
          <w:sz w:val="28"/>
          <w:szCs w:val="28"/>
        </w:rPr>
      </w:pPr>
      <w:r>
        <w:rPr>
          <w:color w:val="002060"/>
          <w:sz w:val="28"/>
          <w:szCs w:val="28"/>
        </w:rPr>
        <w:t xml:space="preserve">йукъараллин декъашхочух санна, адамах болу дуьххьарлера кхетам, адаман бакъонех а, жоьпаллех а, ларамах а, адаман сийлаллех а, леларан </w:t>
      </w:r>
      <w:r>
        <w:rPr>
          <w:color w:val="002060"/>
          <w:sz w:val="28"/>
          <w:szCs w:val="28"/>
        </w:rPr>
        <w:lastRenderedPageBreak/>
        <w:t>гӀиллакх-оьздангаллин норманех а, адамашна йукъарчу йукъаметтигийн бакъонех а, цу йукъахь исбаьхьаллин говзаршкахь гайтинарш а;</w:t>
      </w:r>
    </w:p>
    <w:p w:rsidR="00C745A7" w:rsidRDefault="00C745A7">
      <w:pPr>
        <w:spacing w:line="360" w:lineRule="auto"/>
        <w:ind w:left="709" w:hanging="283"/>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 xml:space="preserve">син-оьздангаллин кхетош-кхиоран: </w:t>
      </w:r>
    </w:p>
    <w:p w:rsidR="00C745A7" w:rsidRDefault="00AD1BE5">
      <w:pPr>
        <w:pStyle w:val="afff2"/>
        <w:numPr>
          <w:ilvl w:val="0"/>
          <w:numId w:val="90"/>
        </w:numPr>
        <w:spacing w:line="360" w:lineRule="auto"/>
        <w:ind w:left="709" w:hanging="283"/>
        <w:rPr>
          <w:color w:val="002060"/>
          <w:sz w:val="28"/>
          <w:szCs w:val="28"/>
        </w:rPr>
      </w:pPr>
      <w:r>
        <w:rPr>
          <w:color w:val="002060"/>
          <w:sz w:val="28"/>
          <w:szCs w:val="28"/>
        </w:rPr>
        <w:t>шен дахарехь а, йешарехь а зеделлачунна тӀе а тевжаш, хӀора адаман индивидуальность ларар;</w:t>
      </w:r>
    </w:p>
    <w:p w:rsidR="00C745A7" w:rsidRDefault="00AD1BE5">
      <w:pPr>
        <w:pStyle w:val="afff2"/>
        <w:numPr>
          <w:ilvl w:val="0"/>
          <w:numId w:val="90"/>
        </w:numPr>
        <w:spacing w:line="360" w:lineRule="auto"/>
        <w:ind w:left="709" w:hanging="283"/>
        <w:rPr>
          <w:color w:val="002060"/>
          <w:sz w:val="28"/>
          <w:szCs w:val="28"/>
        </w:rPr>
      </w:pPr>
      <w:r>
        <w:rPr>
          <w:color w:val="002060"/>
          <w:sz w:val="28"/>
          <w:szCs w:val="28"/>
        </w:rPr>
        <w:t xml:space="preserve">догъэцар а, ларам а, диканиг лаар а гучудаккхар, царна йукъахь шегара хьал а, синхаамаш а бовзийтархьама, нийса меттан гӀирсах пайдаэцар а; </w:t>
      </w:r>
    </w:p>
    <w:p w:rsidR="00C745A7" w:rsidRDefault="00AD1BE5">
      <w:pPr>
        <w:pStyle w:val="afff2"/>
        <w:numPr>
          <w:ilvl w:val="0"/>
          <w:numId w:val="90"/>
        </w:numPr>
        <w:spacing w:line="360" w:lineRule="auto"/>
        <w:ind w:left="709" w:hanging="283"/>
        <w:rPr>
          <w:color w:val="002060"/>
          <w:sz w:val="28"/>
          <w:szCs w:val="28"/>
        </w:rPr>
      </w:pPr>
      <w:r>
        <w:rPr>
          <w:color w:val="002060"/>
          <w:sz w:val="28"/>
          <w:szCs w:val="28"/>
        </w:rPr>
        <w:t>кхечу адамашна куьйган (физически) а, моральни (оьздангаллин) а зен дарна тӀехьажийнчу леларан муьлхха а кепаш цайезар (пайдаэца цатарлучу меттан гӀирсех йоьзнарш а цхьаьна);</w:t>
      </w:r>
    </w:p>
    <w:p w:rsidR="00C745A7" w:rsidRDefault="00C745A7">
      <w:pPr>
        <w:spacing w:line="360" w:lineRule="auto"/>
        <w:rPr>
          <w:rFonts w:cs="Times New Roman"/>
          <w:color w:val="002060"/>
          <w:sz w:val="28"/>
          <w:szCs w:val="28"/>
        </w:rPr>
      </w:pPr>
    </w:p>
    <w:p w:rsidR="00C745A7" w:rsidRDefault="00C745A7">
      <w:pPr>
        <w:spacing w:line="360" w:lineRule="auto"/>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 xml:space="preserve">эстетикин кхетош-кхиоран: </w:t>
      </w:r>
    </w:p>
    <w:p w:rsidR="00C745A7" w:rsidRDefault="00AD1BE5">
      <w:pPr>
        <w:pStyle w:val="afff2"/>
        <w:numPr>
          <w:ilvl w:val="0"/>
          <w:numId w:val="91"/>
        </w:numPr>
        <w:spacing w:line="360" w:lineRule="auto"/>
        <w:ind w:left="709" w:hanging="283"/>
        <w:rPr>
          <w:color w:val="002060"/>
          <w:sz w:val="28"/>
          <w:szCs w:val="28"/>
        </w:rPr>
      </w:pPr>
      <w:r>
        <w:rPr>
          <w:color w:val="002060"/>
          <w:sz w:val="28"/>
          <w:szCs w:val="28"/>
        </w:rPr>
        <w:t>исбаьхьаллин культурица лараме йукъаметтиг а, шовкъ а, искусстван тайпанашна а, шен а, кхечу а халкъийн ламасташна а, кхоллараллина а экамалла;</w:t>
      </w:r>
    </w:p>
    <w:p w:rsidR="00C745A7" w:rsidRDefault="00AD1BE5">
      <w:pPr>
        <w:pStyle w:val="afff2"/>
        <w:numPr>
          <w:ilvl w:val="0"/>
          <w:numId w:val="91"/>
        </w:numPr>
        <w:spacing w:line="360" w:lineRule="auto"/>
        <w:ind w:left="709" w:hanging="283"/>
        <w:rPr>
          <w:color w:val="002060"/>
          <w:sz w:val="28"/>
          <w:szCs w:val="28"/>
        </w:rPr>
      </w:pPr>
      <w:r>
        <w:rPr>
          <w:color w:val="002060"/>
          <w:sz w:val="28"/>
          <w:szCs w:val="28"/>
        </w:rPr>
        <w:t>исбаьхьаллин гӀуллакхдаран тайп-тайпанчу кепашкахь ша гайта гӀертар, меттан говзаллехь а цхьаьна; тӀекеренан а, ша гайтаран а гӀирсах санна, ненан меттан мехалаллех кхетар;</w:t>
      </w:r>
    </w:p>
    <w:p w:rsidR="00C745A7" w:rsidRDefault="00C745A7">
      <w:pPr>
        <w:spacing w:line="360" w:lineRule="auto"/>
        <w:rPr>
          <w:rFonts w:cs="Times New Roman"/>
          <w:b/>
          <w:bCs/>
          <w:color w:val="002060"/>
          <w:sz w:val="28"/>
          <w:szCs w:val="28"/>
          <w:highlight w:val="yellow"/>
        </w:rPr>
      </w:pPr>
    </w:p>
    <w:p w:rsidR="00C745A7" w:rsidRDefault="00AD1BE5">
      <w:pPr>
        <w:spacing w:line="360" w:lineRule="auto"/>
        <w:rPr>
          <w:rFonts w:cs="Times New Roman"/>
          <w:b/>
          <w:bCs/>
          <w:color w:val="002060"/>
          <w:sz w:val="28"/>
          <w:szCs w:val="28"/>
        </w:rPr>
      </w:pPr>
      <w:r>
        <w:rPr>
          <w:rFonts w:cs="Times New Roman"/>
          <w:b/>
          <w:bCs/>
          <w:color w:val="002060"/>
          <w:sz w:val="28"/>
          <w:szCs w:val="28"/>
        </w:rPr>
        <w:t>физически кхетош-кхиоран, могашаллин культура а, эмоцин хьал а кхолларан:</w:t>
      </w:r>
    </w:p>
    <w:p w:rsidR="00C745A7" w:rsidRDefault="00AD1BE5">
      <w:pPr>
        <w:pStyle w:val="afff2"/>
        <w:numPr>
          <w:ilvl w:val="0"/>
          <w:numId w:val="91"/>
        </w:numPr>
        <w:spacing w:line="360" w:lineRule="auto"/>
        <w:ind w:left="709" w:hanging="283"/>
        <w:rPr>
          <w:color w:val="002060"/>
          <w:sz w:val="28"/>
          <w:szCs w:val="28"/>
        </w:rPr>
      </w:pPr>
      <w:r>
        <w:rPr>
          <w:color w:val="002060"/>
          <w:sz w:val="28"/>
          <w:szCs w:val="28"/>
        </w:rPr>
        <w:t>меттан дешаран процессехь кхин тӀе (тӀетоьхна) хаам лохуш, гонахехь (цу йуккъехь хаамийн а) могашаллин а, кхерамзаллин (шена а, кхечу адамашна а) а дахаран кепан бакъонаш ларйар;</w:t>
      </w:r>
    </w:p>
    <w:p w:rsidR="00C745A7" w:rsidRDefault="00AD1BE5">
      <w:pPr>
        <w:pStyle w:val="afff2"/>
        <w:numPr>
          <w:ilvl w:val="0"/>
          <w:numId w:val="91"/>
        </w:numPr>
        <w:spacing w:line="360" w:lineRule="auto"/>
        <w:ind w:left="709" w:hanging="283"/>
        <w:rPr>
          <w:color w:val="002060"/>
          <w:sz w:val="28"/>
          <w:szCs w:val="28"/>
        </w:rPr>
      </w:pPr>
      <w:r>
        <w:rPr>
          <w:color w:val="002060"/>
          <w:sz w:val="28"/>
          <w:szCs w:val="28"/>
        </w:rPr>
        <w:lastRenderedPageBreak/>
        <w:t xml:space="preserve">къамелехь ша гайта тарлун некъаш харжарехь а, къамелан этикетан а, тӀекеренан бакъонийн а норманаш ларйарехь а гучудолу дегӀан а, синӀаткъаман а могашаллин тӀалам бар; </w:t>
      </w:r>
    </w:p>
    <w:p w:rsidR="00C745A7" w:rsidRDefault="00C745A7">
      <w:pPr>
        <w:pStyle w:val="afff2"/>
        <w:spacing w:line="360" w:lineRule="auto"/>
        <w:ind w:left="709" w:hanging="283"/>
        <w:rPr>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къинхьегаман кхетош-кхиоран:</w:t>
      </w:r>
    </w:p>
    <w:p w:rsidR="00C745A7" w:rsidRDefault="00AD1BE5">
      <w:pPr>
        <w:pStyle w:val="afff2"/>
        <w:numPr>
          <w:ilvl w:val="0"/>
          <w:numId w:val="91"/>
        </w:numPr>
        <w:spacing w:line="360" w:lineRule="auto"/>
        <w:ind w:left="709" w:hanging="283"/>
        <w:rPr>
          <w:color w:val="002060"/>
          <w:sz w:val="28"/>
          <w:szCs w:val="28"/>
        </w:rPr>
      </w:pPr>
      <w:r>
        <w:rPr>
          <w:color w:val="002060"/>
          <w:sz w:val="28"/>
          <w:szCs w:val="28"/>
        </w:rPr>
        <w:t xml:space="preserve">адаман а, йукъараллин а дахарехь къинхьегаман маьӀнах кхетар, къинхьегаман жамӀаш жоьпаллин хьаште хьажор а, лардаран йукъаметтигаш а, къинхьегаман гӀуллакхдаран тайп-тайпанчу кепашкахь дакъалацаран говзаллаш, исбаьхьаллин говзаршкара масалш дийцаре деш, тайп-тайпанчу корматаллашка кхоллалун шовкъ; </w:t>
      </w:r>
    </w:p>
    <w:p w:rsidR="00C745A7" w:rsidRDefault="00C745A7">
      <w:pPr>
        <w:spacing w:line="360" w:lineRule="auto"/>
        <w:ind w:left="709" w:hanging="283"/>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 xml:space="preserve">экологин кхетош-кхиоран: </w:t>
      </w:r>
    </w:p>
    <w:p w:rsidR="00C745A7" w:rsidRDefault="00AD1BE5">
      <w:pPr>
        <w:pStyle w:val="afff2"/>
        <w:numPr>
          <w:ilvl w:val="0"/>
          <w:numId w:val="91"/>
        </w:numPr>
        <w:spacing w:line="360" w:lineRule="auto"/>
        <w:ind w:left="709" w:hanging="283"/>
        <w:rPr>
          <w:color w:val="002060"/>
          <w:sz w:val="28"/>
          <w:szCs w:val="28"/>
        </w:rPr>
      </w:pPr>
      <w:r>
        <w:rPr>
          <w:color w:val="002060"/>
          <w:sz w:val="28"/>
          <w:szCs w:val="28"/>
        </w:rPr>
        <w:t>тексташца болх баран процессехь кхуллу Ӏалам Ӏалашдаран йукъаметтиг;</w:t>
      </w:r>
    </w:p>
    <w:p w:rsidR="00C745A7" w:rsidRDefault="00AD1BE5">
      <w:pPr>
        <w:pStyle w:val="afff2"/>
        <w:numPr>
          <w:ilvl w:val="0"/>
          <w:numId w:val="91"/>
        </w:numPr>
        <w:spacing w:line="360" w:lineRule="auto"/>
        <w:ind w:left="709" w:hanging="283"/>
        <w:rPr>
          <w:color w:val="002060"/>
          <w:sz w:val="28"/>
          <w:szCs w:val="28"/>
        </w:rPr>
      </w:pPr>
      <w:r>
        <w:rPr>
          <w:color w:val="002060"/>
          <w:sz w:val="28"/>
          <w:szCs w:val="28"/>
        </w:rPr>
        <w:t xml:space="preserve">цунна зен ден дараш цадезар; </w:t>
      </w:r>
    </w:p>
    <w:p w:rsidR="00C745A7" w:rsidRDefault="00C745A7">
      <w:pPr>
        <w:spacing w:line="360" w:lineRule="auto"/>
        <w:ind w:left="709" w:hanging="283"/>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 xml:space="preserve"> Ӏилманан хаарийн мехаллаш: </w:t>
      </w:r>
    </w:p>
    <w:p w:rsidR="00C745A7" w:rsidRDefault="00AD1BE5">
      <w:pPr>
        <w:pStyle w:val="afff2"/>
        <w:numPr>
          <w:ilvl w:val="0"/>
          <w:numId w:val="92"/>
        </w:numPr>
        <w:spacing w:line="360" w:lineRule="auto"/>
        <w:ind w:left="709" w:hanging="283"/>
        <w:rPr>
          <w:color w:val="002060"/>
          <w:sz w:val="28"/>
          <w:szCs w:val="28"/>
        </w:rPr>
      </w:pPr>
      <w:r>
        <w:rPr>
          <w:color w:val="002060"/>
          <w:sz w:val="28"/>
          <w:szCs w:val="28"/>
        </w:rPr>
        <w:t>дуьненан Ӏилманехула долчу суьртах йуьхьанцара кхетамаш (цу йукъахь меттан системех, дийнна дуьненан Ӏилманехула долчу суьртан цхьана декъах санна,  йуьхьанцара кхетамаш);</w:t>
      </w:r>
    </w:p>
    <w:p w:rsidR="00C745A7" w:rsidRDefault="00AD1BE5">
      <w:pPr>
        <w:pStyle w:val="afff2"/>
        <w:numPr>
          <w:ilvl w:val="0"/>
          <w:numId w:val="92"/>
        </w:numPr>
        <w:spacing w:line="360" w:lineRule="auto"/>
        <w:ind w:left="709" w:hanging="283"/>
        <w:rPr>
          <w:color w:val="002060"/>
          <w:sz w:val="28"/>
          <w:szCs w:val="28"/>
        </w:rPr>
      </w:pPr>
      <w:r>
        <w:rPr>
          <w:color w:val="002060"/>
          <w:sz w:val="28"/>
          <w:szCs w:val="28"/>
        </w:rPr>
        <w:t>довзаран хьашташ, жигаралла, дӀадолорна тӀера хилар, довзарехь хаа лаар а, шен лаамалла а, цуьнца цхьаьна ненан (нохчийн) мотт Ӏаморехь бовзаран хьашто а, и бовзарехь жигаралла а, шен лаамалла а.</w:t>
      </w:r>
    </w:p>
    <w:p w:rsidR="00C745A7" w:rsidRDefault="00AD1BE5">
      <w:pPr>
        <w:spacing w:line="360" w:lineRule="auto"/>
        <w:rPr>
          <w:rFonts w:cs="Times New Roman"/>
          <w:b/>
          <w:color w:val="002060"/>
          <w:sz w:val="28"/>
          <w:szCs w:val="28"/>
        </w:rPr>
      </w:pPr>
      <w:r>
        <w:rPr>
          <w:rFonts w:cs="Times New Roman"/>
          <w:b/>
          <w:color w:val="002060"/>
          <w:sz w:val="28"/>
          <w:szCs w:val="28"/>
        </w:rPr>
        <w:t>МЕТАПРЕДМЕТАН ЖАМӀАШ</w:t>
      </w:r>
    </w:p>
    <w:p w:rsidR="00C745A7" w:rsidRDefault="00C745A7">
      <w:pPr>
        <w:spacing w:line="360" w:lineRule="auto"/>
        <w:ind w:left="709" w:hanging="283"/>
        <w:rPr>
          <w:rFonts w:cs="Times New Roman"/>
          <w:b/>
          <w:color w:val="002060"/>
          <w:sz w:val="28"/>
          <w:szCs w:val="28"/>
        </w:rPr>
      </w:pPr>
    </w:p>
    <w:p w:rsidR="00C745A7" w:rsidRDefault="00AD1BE5">
      <w:pPr>
        <w:spacing w:line="360" w:lineRule="auto"/>
        <w:rPr>
          <w:rFonts w:cs="Times New Roman"/>
          <w:color w:val="002060"/>
          <w:sz w:val="28"/>
          <w:szCs w:val="28"/>
        </w:rPr>
      </w:pPr>
      <w:r>
        <w:rPr>
          <w:rFonts w:cs="Times New Roman"/>
          <w:color w:val="002060"/>
          <w:sz w:val="28"/>
          <w:szCs w:val="28"/>
        </w:rPr>
        <w:t xml:space="preserve">Йуьхьанцарчу школехь «Ненан (нохчийн мотт)» предмет Ӏаморан жамӀехь дешархочун кхоллалур ду хӀара дешаран универсальни </w:t>
      </w:r>
      <w:r>
        <w:rPr>
          <w:rFonts w:cs="Times New Roman"/>
          <w:b/>
          <w:color w:val="002060"/>
          <w:sz w:val="28"/>
          <w:szCs w:val="28"/>
        </w:rPr>
        <w:t>довзаран</w:t>
      </w:r>
      <w:r>
        <w:rPr>
          <w:rFonts w:cs="Times New Roman"/>
          <w:color w:val="002060"/>
          <w:sz w:val="28"/>
          <w:szCs w:val="28"/>
        </w:rPr>
        <w:t xml:space="preserve"> дараш.</w:t>
      </w:r>
    </w:p>
    <w:p w:rsidR="00C745A7" w:rsidRDefault="00C745A7">
      <w:pPr>
        <w:spacing w:line="360" w:lineRule="auto"/>
        <w:ind w:left="709" w:hanging="283"/>
        <w:rPr>
          <w:rFonts w:cs="Times New Roman"/>
          <w:color w:val="002060"/>
          <w:sz w:val="28"/>
          <w:szCs w:val="28"/>
        </w:rPr>
      </w:pPr>
    </w:p>
    <w:p w:rsidR="00C745A7" w:rsidRDefault="00AD1BE5">
      <w:pPr>
        <w:spacing w:line="360" w:lineRule="auto"/>
        <w:rPr>
          <w:rFonts w:cs="Times New Roman"/>
          <w:b/>
          <w:iCs/>
          <w:color w:val="002060"/>
          <w:sz w:val="28"/>
          <w:szCs w:val="28"/>
        </w:rPr>
      </w:pPr>
      <w:r>
        <w:rPr>
          <w:rFonts w:cs="Times New Roman"/>
          <w:b/>
          <w:iCs/>
          <w:color w:val="002060"/>
          <w:sz w:val="28"/>
          <w:szCs w:val="28"/>
        </w:rPr>
        <w:t>Коьрта маьӀнийн кхочушдарш:</w:t>
      </w:r>
    </w:p>
    <w:p w:rsidR="00C745A7" w:rsidRDefault="00AD1BE5">
      <w:pPr>
        <w:pStyle w:val="afff2"/>
        <w:numPr>
          <w:ilvl w:val="0"/>
          <w:numId w:val="93"/>
        </w:numPr>
        <w:spacing w:line="360" w:lineRule="auto"/>
        <w:ind w:left="709" w:hanging="283"/>
        <w:rPr>
          <w:color w:val="002060"/>
          <w:sz w:val="28"/>
          <w:szCs w:val="28"/>
        </w:rPr>
      </w:pPr>
      <w:r>
        <w:rPr>
          <w:color w:val="002060"/>
          <w:sz w:val="28"/>
          <w:szCs w:val="28"/>
        </w:rPr>
        <w:lastRenderedPageBreak/>
        <w:t xml:space="preserve">тайп-тайпана меттан дакъош дуста (аьзнаш, дешнаш, предложенеш, тексташ), меттан дакъош дустархьама баххаш билгалдаха (къамелан дакъа хилар, грамматикин билгало, лексикин маьӀна, и.д.кх.); </w:t>
      </w:r>
    </w:p>
    <w:p w:rsidR="00C745A7" w:rsidRDefault="00AD1BE5">
      <w:pPr>
        <w:pStyle w:val="afff2"/>
        <w:numPr>
          <w:ilvl w:val="0"/>
          <w:numId w:val="93"/>
        </w:numPr>
        <w:spacing w:line="360" w:lineRule="auto"/>
        <w:ind w:left="709" w:hanging="283"/>
        <w:rPr>
          <w:color w:val="002060"/>
          <w:sz w:val="28"/>
          <w:szCs w:val="28"/>
        </w:rPr>
      </w:pPr>
      <w:r>
        <w:rPr>
          <w:color w:val="002060"/>
          <w:sz w:val="28"/>
          <w:szCs w:val="28"/>
        </w:rPr>
        <w:t xml:space="preserve">меттан дакъойн тераллаш къасто; </w:t>
      </w:r>
    </w:p>
    <w:p w:rsidR="00C745A7" w:rsidRDefault="00AD1BE5">
      <w:pPr>
        <w:pStyle w:val="afff2"/>
        <w:numPr>
          <w:ilvl w:val="0"/>
          <w:numId w:val="94"/>
        </w:numPr>
        <w:spacing w:line="360" w:lineRule="auto"/>
        <w:ind w:left="709" w:hanging="283"/>
        <w:rPr>
          <w:color w:val="002060"/>
          <w:sz w:val="28"/>
          <w:szCs w:val="28"/>
        </w:rPr>
      </w:pPr>
      <w:r>
        <w:rPr>
          <w:color w:val="002060"/>
          <w:sz w:val="28"/>
          <w:szCs w:val="28"/>
        </w:rPr>
        <w:t xml:space="preserve">къастийнчу билгалонца объекташ (меттан дакъош) цхьаьнатоха; </w:t>
      </w:r>
    </w:p>
    <w:p w:rsidR="00C745A7" w:rsidRDefault="00AD1BE5">
      <w:pPr>
        <w:pStyle w:val="afff2"/>
        <w:numPr>
          <w:ilvl w:val="0"/>
          <w:numId w:val="94"/>
        </w:numPr>
        <w:spacing w:line="360" w:lineRule="auto"/>
        <w:ind w:left="709" w:hanging="283"/>
        <w:rPr>
          <w:color w:val="002060"/>
          <w:sz w:val="28"/>
          <w:szCs w:val="28"/>
        </w:rPr>
      </w:pPr>
      <w:r>
        <w:rPr>
          <w:color w:val="002060"/>
          <w:sz w:val="28"/>
          <w:szCs w:val="28"/>
        </w:rPr>
        <w:t>меттан дакъойн (аьзнийн, къамелан дакъойн, предложенийн, текстийн) классификаци йархьама ладаме билгало къасто; меттан дакъошна классификаци йан;</w:t>
      </w:r>
    </w:p>
    <w:p w:rsidR="00C745A7" w:rsidRDefault="00AD1BE5">
      <w:pPr>
        <w:pStyle w:val="afff2"/>
        <w:numPr>
          <w:ilvl w:val="0"/>
          <w:numId w:val="94"/>
        </w:numPr>
        <w:spacing w:line="360" w:lineRule="auto"/>
        <w:ind w:left="709" w:hanging="283"/>
        <w:rPr>
          <w:color w:val="002060"/>
          <w:sz w:val="28"/>
          <w:szCs w:val="28"/>
        </w:rPr>
      </w:pPr>
      <w:r>
        <w:rPr>
          <w:color w:val="002060"/>
          <w:sz w:val="28"/>
          <w:szCs w:val="28"/>
        </w:rPr>
        <w:t>хьехархочо йеллачу тергаман алгоритмаца меттан коьчалехь закономерносташ а, бӀостаналла а каро (схьалаха); меттан дакъошца болх беш, дарийн алгоритмана анализ йан, меттан дакъойн анализ йарехь ша дешаран (Ӏамаран) гӀуллакхаш къасто;</w:t>
      </w:r>
    </w:p>
    <w:p w:rsidR="00C745A7" w:rsidRDefault="00AD1BE5">
      <w:pPr>
        <w:pStyle w:val="afff2"/>
        <w:numPr>
          <w:ilvl w:val="0"/>
          <w:numId w:val="94"/>
        </w:numPr>
        <w:spacing w:line="360" w:lineRule="auto"/>
        <w:ind w:left="709" w:hanging="283"/>
        <w:rPr>
          <w:color w:val="002060"/>
          <w:sz w:val="28"/>
          <w:szCs w:val="28"/>
        </w:rPr>
      </w:pPr>
      <w:r>
        <w:rPr>
          <w:color w:val="002060"/>
          <w:sz w:val="28"/>
          <w:szCs w:val="28"/>
        </w:rPr>
        <w:t xml:space="preserve">билгалйинчу алгоритман буха тӀехь дешаран а, практикин а хьесап кхочушдан оьшучу хааман тоаме цахилар гучудаккха, кхин тӀе оьшучу хааман хьашт кепе дало; </w:t>
      </w:r>
    </w:p>
    <w:p w:rsidR="00C745A7" w:rsidRDefault="00AD1BE5">
      <w:pPr>
        <w:pStyle w:val="afff2"/>
        <w:numPr>
          <w:ilvl w:val="0"/>
          <w:numId w:val="94"/>
        </w:numPr>
        <w:spacing w:line="360" w:lineRule="auto"/>
        <w:ind w:left="709" w:hanging="283"/>
        <w:rPr>
          <w:color w:val="002060"/>
          <w:sz w:val="28"/>
          <w:szCs w:val="28"/>
        </w:rPr>
      </w:pPr>
      <w:r>
        <w:rPr>
          <w:color w:val="002060"/>
          <w:sz w:val="28"/>
          <w:szCs w:val="28"/>
        </w:rPr>
        <w:t>меттан коьчална тӀехь тергамбаран хьелашкахь бахьанийн-тӀаьхьалонийн уьйраш билгалйаха, жамӀаш дан.</w:t>
      </w:r>
    </w:p>
    <w:p w:rsidR="00C745A7" w:rsidRDefault="00C745A7">
      <w:pPr>
        <w:spacing w:line="360" w:lineRule="auto"/>
        <w:ind w:left="709" w:hanging="283"/>
        <w:rPr>
          <w:rFonts w:cs="Times New Roman"/>
          <w:b/>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 xml:space="preserve">Коьрта талламан кхочушдарш: </w:t>
      </w:r>
    </w:p>
    <w:p w:rsidR="00C745A7" w:rsidRDefault="00AD1BE5">
      <w:pPr>
        <w:pStyle w:val="afff2"/>
        <w:numPr>
          <w:ilvl w:val="0"/>
          <w:numId w:val="95"/>
        </w:numPr>
        <w:spacing w:line="360" w:lineRule="auto"/>
        <w:ind w:left="709" w:hanging="283"/>
        <w:rPr>
          <w:color w:val="002060"/>
          <w:sz w:val="28"/>
          <w:szCs w:val="28"/>
        </w:rPr>
      </w:pPr>
      <w:r>
        <w:rPr>
          <w:color w:val="002060"/>
          <w:sz w:val="28"/>
          <w:szCs w:val="28"/>
        </w:rPr>
        <w:t xml:space="preserve">хьехархочун гӀоьнца Ӏалашо кепе йало, меттан объектан, къамелан хьолан хийцамийн план хӀотто; </w:t>
      </w:r>
    </w:p>
    <w:p w:rsidR="00C745A7" w:rsidRDefault="00AD1BE5">
      <w:pPr>
        <w:pStyle w:val="afff2"/>
        <w:numPr>
          <w:ilvl w:val="0"/>
          <w:numId w:val="95"/>
        </w:numPr>
        <w:spacing w:line="360" w:lineRule="auto"/>
        <w:ind w:left="709" w:hanging="283"/>
        <w:rPr>
          <w:color w:val="002060"/>
          <w:sz w:val="28"/>
          <w:szCs w:val="28"/>
        </w:rPr>
      </w:pPr>
      <w:r>
        <w:rPr>
          <w:color w:val="002060"/>
          <w:sz w:val="28"/>
          <w:szCs w:val="28"/>
        </w:rPr>
        <w:t>тӀедиллар кхочушдаран масех кеп йуста, уггар йогӀуш йерг харжа (йалийнчу критерийн буха тӀехь);</w:t>
      </w:r>
    </w:p>
    <w:p w:rsidR="00C745A7" w:rsidRDefault="00AD1BE5">
      <w:pPr>
        <w:pStyle w:val="afff2"/>
        <w:numPr>
          <w:ilvl w:val="0"/>
          <w:numId w:val="95"/>
        </w:numPr>
        <w:spacing w:line="360" w:lineRule="auto"/>
        <w:ind w:left="709" w:hanging="283"/>
        <w:rPr>
          <w:color w:val="002060"/>
          <w:sz w:val="28"/>
          <w:szCs w:val="28"/>
        </w:rPr>
      </w:pPr>
      <w:r>
        <w:rPr>
          <w:color w:val="002060"/>
          <w:sz w:val="28"/>
          <w:szCs w:val="28"/>
        </w:rPr>
        <w:t>схьакховдийнчу планаца чолхе боцу лингвистикин мини-таллам дӀабахьа, схьакховдийнчу планаца проектан тӀедиллар кхочушдан;</w:t>
      </w:r>
    </w:p>
    <w:p w:rsidR="00C745A7" w:rsidRDefault="00AD1BE5">
      <w:pPr>
        <w:pStyle w:val="afff2"/>
        <w:numPr>
          <w:ilvl w:val="0"/>
          <w:numId w:val="95"/>
        </w:numPr>
        <w:spacing w:line="360" w:lineRule="auto"/>
        <w:ind w:left="709" w:hanging="283"/>
        <w:rPr>
          <w:color w:val="002060"/>
          <w:sz w:val="28"/>
          <w:szCs w:val="28"/>
        </w:rPr>
      </w:pPr>
      <w:r>
        <w:rPr>
          <w:color w:val="002060"/>
          <w:sz w:val="28"/>
          <w:szCs w:val="28"/>
        </w:rPr>
        <w:t xml:space="preserve">жамӀаш кепе дало а, меттан коьчална тӀехь бинчу тергаман (классификацин, дустаран, талламан) жамӀийн буха тӀехь уьш тешаллашца </w:t>
      </w:r>
      <w:r>
        <w:rPr>
          <w:color w:val="002060"/>
          <w:sz w:val="28"/>
          <w:szCs w:val="28"/>
        </w:rPr>
        <w:lastRenderedPageBreak/>
        <w:t xml:space="preserve">тӀечӀагӀдан а; билгалйинчу меттан коьчалан анализан процессехь хьехархочун гӀоьнца хаттарийн кепаш йало; </w:t>
      </w:r>
    </w:p>
    <w:p w:rsidR="00C745A7" w:rsidRDefault="00AD1BE5">
      <w:pPr>
        <w:pStyle w:val="afff2"/>
        <w:numPr>
          <w:ilvl w:val="0"/>
          <w:numId w:val="95"/>
        </w:numPr>
        <w:spacing w:line="360" w:lineRule="auto"/>
        <w:ind w:left="709" w:hanging="283"/>
        <w:rPr>
          <w:color w:val="002060"/>
          <w:sz w:val="28"/>
          <w:szCs w:val="28"/>
        </w:rPr>
      </w:pPr>
      <w:r>
        <w:rPr>
          <w:color w:val="002060"/>
          <w:sz w:val="28"/>
          <w:szCs w:val="28"/>
        </w:rPr>
        <w:t xml:space="preserve">процессийн а, хиламийн а, церан тӀаьхьалонийн а и санначу йа терачу хьелашкахь хила тарлучу кхиаран прогноз йан. </w:t>
      </w:r>
    </w:p>
    <w:p w:rsidR="00C745A7" w:rsidRDefault="00AD1BE5">
      <w:pPr>
        <w:spacing w:line="360" w:lineRule="auto"/>
        <w:rPr>
          <w:rFonts w:cs="Times New Roman"/>
          <w:b/>
          <w:color w:val="002060"/>
          <w:sz w:val="28"/>
          <w:szCs w:val="28"/>
        </w:rPr>
      </w:pPr>
      <w:r>
        <w:rPr>
          <w:rFonts w:cs="Times New Roman"/>
          <w:b/>
          <w:color w:val="002060"/>
          <w:sz w:val="28"/>
          <w:szCs w:val="28"/>
        </w:rPr>
        <w:t xml:space="preserve">Хаамца болх бар: </w:t>
      </w:r>
    </w:p>
    <w:p w:rsidR="00C745A7" w:rsidRDefault="00AD1BE5">
      <w:pPr>
        <w:pStyle w:val="afff2"/>
        <w:numPr>
          <w:ilvl w:val="0"/>
          <w:numId w:val="96"/>
        </w:numPr>
        <w:spacing w:line="360" w:lineRule="auto"/>
        <w:ind w:left="709" w:hanging="283"/>
        <w:rPr>
          <w:color w:val="002060"/>
          <w:sz w:val="28"/>
          <w:szCs w:val="28"/>
        </w:rPr>
      </w:pPr>
      <w:r>
        <w:rPr>
          <w:color w:val="002060"/>
          <w:sz w:val="28"/>
          <w:szCs w:val="28"/>
        </w:rPr>
        <w:t>хаам схьаэцаран хьоста харжа: боьху хаам схьаэцархьама, нисбархьама оьшу дошам;</w:t>
      </w:r>
    </w:p>
    <w:p w:rsidR="00C745A7" w:rsidRDefault="00AD1BE5">
      <w:pPr>
        <w:pStyle w:val="afff2"/>
        <w:numPr>
          <w:ilvl w:val="0"/>
          <w:numId w:val="96"/>
        </w:numPr>
        <w:spacing w:line="360" w:lineRule="auto"/>
        <w:ind w:left="709" w:hanging="283"/>
        <w:rPr>
          <w:color w:val="002060"/>
          <w:sz w:val="28"/>
          <w:szCs w:val="28"/>
        </w:rPr>
      </w:pPr>
      <w:r>
        <w:rPr>
          <w:color w:val="002060"/>
          <w:sz w:val="28"/>
          <w:szCs w:val="28"/>
        </w:rPr>
        <w:t>билгалдинчу хьостанехь (дошам тӀехь, справочник тӀехь) йеллачу алгоритмаца гучу кепахь балийна болу хаам схьалаха (каро);</w:t>
      </w:r>
    </w:p>
    <w:p w:rsidR="00C745A7" w:rsidRDefault="00AD1BE5">
      <w:pPr>
        <w:pStyle w:val="afff2"/>
        <w:numPr>
          <w:ilvl w:val="0"/>
          <w:numId w:val="96"/>
        </w:numPr>
        <w:spacing w:line="360" w:lineRule="auto"/>
        <w:ind w:left="709" w:hanging="283"/>
        <w:rPr>
          <w:color w:val="002060"/>
          <w:sz w:val="28"/>
          <w:szCs w:val="28"/>
        </w:rPr>
      </w:pPr>
      <w:r>
        <w:rPr>
          <w:color w:val="002060"/>
          <w:sz w:val="28"/>
          <w:szCs w:val="28"/>
        </w:rPr>
        <w:t>шенна йа хьехархочо и талла (дошамашна, справочникашна, Ӏаматашна тӀе о хьожуш) схьакховдийначу некъаца бакъ болу а, бакъ боцу а хаам бовза;</w:t>
      </w:r>
    </w:p>
    <w:p w:rsidR="00C745A7" w:rsidRDefault="00AD1BE5">
      <w:pPr>
        <w:pStyle w:val="afff2"/>
        <w:numPr>
          <w:ilvl w:val="0"/>
          <w:numId w:val="96"/>
        </w:numPr>
        <w:spacing w:line="360" w:lineRule="auto"/>
        <w:ind w:left="709" w:hanging="283"/>
        <w:rPr>
          <w:color w:val="002060"/>
          <w:sz w:val="28"/>
          <w:szCs w:val="28"/>
        </w:rPr>
      </w:pPr>
      <w:r>
        <w:rPr>
          <w:color w:val="002060"/>
          <w:sz w:val="28"/>
          <w:szCs w:val="28"/>
        </w:rPr>
        <w:t xml:space="preserve"> Интернет  машанехь хаам (дешан йаздарх, аларх, дешан маьӀнах, дешан схьадаларх, дешан синонимех) лохуш, баккхийчеран (хьехаран белхахойн,  дайн-нанойн, законехь векалш болчеран) гӀоьнца информационни кхерамзаллин бакъонаш ларйан;</w:t>
      </w:r>
    </w:p>
    <w:p w:rsidR="00C745A7" w:rsidRDefault="00AD1BE5">
      <w:pPr>
        <w:pStyle w:val="afff2"/>
        <w:numPr>
          <w:ilvl w:val="0"/>
          <w:numId w:val="96"/>
        </w:numPr>
        <w:spacing w:line="360" w:lineRule="auto"/>
        <w:ind w:left="709" w:hanging="283"/>
        <w:rPr>
          <w:color w:val="002060"/>
          <w:sz w:val="28"/>
          <w:szCs w:val="28"/>
        </w:rPr>
      </w:pPr>
      <w:r>
        <w:rPr>
          <w:color w:val="002060"/>
          <w:sz w:val="28"/>
          <w:szCs w:val="28"/>
        </w:rPr>
        <w:t xml:space="preserve">дешаран хьесапе хаьжжина, анализ йан а, кхолла а текстан, видеон-, графикин, озан хаам; </w:t>
      </w:r>
    </w:p>
    <w:p w:rsidR="00C745A7" w:rsidRDefault="00AD1BE5">
      <w:pPr>
        <w:pStyle w:val="afff2"/>
        <w:numPr>
          <w:ilvl w:val="0"/>
          <w:numId w:val="96"/>
        </w:numPr>
        <w:spacing w:line="360" w:lineRule="auto"/>
        <w:ind w:left="709" w:hanging="283"/>
        <w:rPr>
          <w:color w:val="002060"/>
          <w:sz w:val="28"/>
          <w:szCs w:val="28"/>
        </w:rPr>
      </w:pPr>
      <w:r>
        <w:rPr>
          <w:color w:val="002060"/>
          <w:sz w:val="28"/>
          <w:szCs w:val="28"/>
        </w:rPr>
        <w:t xml:space="preserve">таблицийн, схемийн кепахь билгалбинчу лингвистикин хаамах кхета; лингвистикин хаам бовзийтархьама ша схемаш, таблицаш кхолла. </w:t>
      </w:r>
    </w:p>
    <w:p w:rsidR="00C745A7" w:rsidRDefault="00C745A7">
      <w:pPr>
        <w:spacing w:line="360" w:lineRule="auto"/>
        <w:ind w:left="709" w:hanging="283"/>
        <w:rPr>
          <w:rFonts w:cs="Times New Roman"/>
          <w:color w:val="002060"/>
          <w:sz w:val="28"/>
          <w:szCs w:val="28"/>
        </w:rPr>
      </w:pPr>
    </w:p>
    <w:p w:rsidR="00C745A7" w:rsidRDefault="00AD1BE5">
      <w:pPr>
        <w:spacing w:line="360" w:lineRule="auto"/>
        <w:rPr>
          <w:rFonts w:cs="Times New Roman"/>
          <w:color w:val="002060"/>
          <w:sz w:val="28"/>
          <w:szCs w:val="28"/>
          <w:highlight w:val="yellow"/>
        </w:rPr>
      </w:pPr>
      <w:r>
        <w:rPr>
          <w:rFonts w:cs="Times New Roman"/>
          <w:color w:val="002060"/>
          <w:sz w:val="28"/>
          <w:szCs w:val="28"/>
        </w:rPr>
        <w:t xml:space="preserve">Йуьхьанцарчу школехь «Ненан (нохчийн) мотт» предмет Ӏаморан жамӀехь дешархочун кхоллалур ду хӀара дешаран универсальни </w:t>
      </w:r>
      <w:r>
        <w:rPr>
          <w:rFonts w:cs="Times New Roman"/>
          <w:b/>
          <w:color w:val="002060"/>
          <w:sz w:val="28"/>
          <w:szCs w:val="28"/>
        </w:rPr>
        <w:t>коммуникативни</w:t>
      </w:r>
      <w:r>
        <w:rPr>
          <w:rFonts w:cs="Times New Roman"/>
          <w:color w:val="002060"/>
          <w:sz w:val="28"/>
          <w:szCs w:val="28"/>
        </w:rPr>
        <w:t xml:space="preserve"> дараш.</w:t>
      </w:r>
    </w:p>
    <w:p w:rsidR="00C745A7" w:rsidRDefault="00AD1BE5">
      <w:pPr>
        <w:spacing w:line="360" w:lineRule="auto"/>
        <w:rPr>
          <w:rFonts w:cs="Times New Roman"/>
          <w:b/>
          <w:color w:val="002060"/>
          <w:sz w:val="28"/>
          <w:szCs w:val="28"/>
        </w:rPr>
      </w:pPr>
      <w:r>
        <w:rPr>
          <w:rFonts w:cs="Times New Roman"/>
          <w:b/>
          <w:color w:val="002060"/>
          <w:sz w:val="28"/>
          <w:szCs w:val="28"/>
        </w:rPr>
        <w:t xml:space="preserve">ТӀекере: </w:t>
      </w:r>
    </w:p>
    <w:p w:rsidR="00C745A7" w:rsidRDefault="00AD1BE5">
      <w:pPr>
        <w:pStyle w:val="afff2"/>
        <w:numPr>
          <w:ilvl w:val="0"/>
          <w:numId w:val="97"/>
        </w:numPr>
        <w:spacing w:line="360" w:lineRule="auto"/>
        <w:ind w:left="709" w:hanging="283"/>
        <w:rPr>
          <w:color w:val="002060"/>
          <w:sz w:val="28"/>
          <w:szCs w:val="28"/>
        </w:rPr>
      </w:pPr>
      <w:r>
        <w:rPr>
          <w:color w:val="002060"/>
          <w:sz w:val="28"/>
          <w:szCs w:val="28"/>
        </w:rPr>
        <w:t xml:space="preserve">хетарг тӀеэца а, кепе дало а, бевзачарна йукъахь Ӏалашонашца а, тӀекеренан хьелашца а цхьаьнайогӀу эмоцеш гайта а; </w:t>
      </w:r>
    </w:p>
    <w:p w:rsidR="00C745A7" w:rsidRDefault="00AD1BE5">
      <w:pPr>
        <w:pStyle w:val="afff2"/>
        <w:numPr>
          <w:ilvl w:val="0"/>
          <w:numId w:val="97"/>
        </w:numPr>
        <w:spacing w:line="360" w:lineRule="auto"/>
        <w:ind w:left="709" w:hanging="283"/>
        <w:rPr>
          <w:color w:val="002060"/>
          <w:sz w:val="28"/>
          <w:szCs w:val="28"/>
        </w:rPr>
      </w:pPr>
      <w:r>
        <w:rPr>
          <w:color w:val="002060"/>
          <w:sz w:val="28"/>
          <w:szCs w:val="28"/>
        </w:rPr>
        <w:t xml:space="preserve">къамелхочуьнца лараме йукъаметтиг лело, диалог а, дискусси а дӀайахьаран бакъонаш ларйан; </w:t>
      </w:r>
    </w:p>
    <w:p w:rsidR="00C745A7" w:rsidRDefault="00AD1BE5">
      <w:pPr>
        <w:pStyle w:val="afff2"/>
        <w:numPr>
          <w:ilvl w:val="0"/>
          <w:numId w:val="97"/>
        </w:numPr>
        <w:spacing w:line="360" w:lineRule="auto"/>
        <w:ind w:left="709" w:hanging="283"/>
        <w:rPr>
          <w:color w:val="002060"/>
          <w:sz w:val="28"/>
          <w:szCs w:val="28"/>
        </w:rPr>
      </w:pPr>
      <w:r>
        <w:rPr>
          <w:color w:val="002060"/>
          <w:sz w:val="28"/>
          <w:szCs w:val="28"/>
        </w:rPr>
        <w:lastRenderedPageBreak/>
        <w:t xml:space="preserve">хетарг тайп-тайпана хила тарлуш хиларх кхета; </w:t>
      </w:r>
    </w:p>
    <w:p w:rsidR="00C745A7" w:rsidRDefault="00AD1BE5">
      <w:pPr>
        <w:pStyle w:val="afff2"/>
        <w:numPr>
          <w:ilvl w:val="0"/>
          <w:numId w:val="97"/>
        </w:numPr>
        <w:spacing w:line="360" w:lineRule="auto"/>
        <w:ind w:left="709" w:hanging="283"/>
        <w:rPr>
          <w:color w:val="002060"/>
          <w:sz w:val="28"/>
          <w:szCs w:val="28"/>
        </w:rPr>
      </w:pPr>
      <w:r>
        <w:rPr>
          <w:color w:val="002060"/>
          <w:sz w:val="28"/>
          <w:szCs w:val="28"/>
        </w:rPr>
        <w:t>оьзда а, аргументаш йалош а шена хетарг дӀаала;</w:t>
      </w:r>
    </w:p>
    <w:p w:rsidR="00C745A7" w:rsidRDefault="00AD1BE5">
      <w:pPr>
        <w:pStyle w:val="afff2"/>
        <w:numPr>
          <w:ilvl w:val="0"/>
          <w:numId w:val="97"/>
        </w:numPr>
        <w:spacing w:line="360" w:lineRule="auto"/>
        <w:ind w:left="709" w:hanging="283"/>
        <w:rPr>
          <w:color w:val="002060"/>
          <w:sz w:val="28"/>
          <w:szCs w:val="28"/>
        </w:rPr>
      </w:pPr>
      <w:r>
        <w:rPr>
          <w:color w:val="002060"/>
          <w:sz w:val="28"/>
          <w:szCs w:val="28"/>
        </w:rPr>
        <w:t>хӀоттийнчу хьесапе хьаьжжина, къамелан алар хӀотто;</w:t>
      </w:r>
    </w:p>
    <w:p w:rsidR="00C745A7" w:rsidRDefault="00AD1BE5">
      <w:pPr>
        <w:pStyle w:val="afff2"/>
        <w:numPr>
          <w:ilvl w:val="0"/>
          <w:numId w:val="97"/>
        </w:numPr>
        <w:spacing w:line="360" w:lineRule="auto"/>
        <w:ind w:left="709" w:hanging="283"/>
        <w:rPr>
          <w:color w:val="002060"/>
          <w:sz w:val="28"/>
          <w:szCs w:val="28"/>
        </w:rPr>
      </w:pPr>
      <w:r>
        <w:rPr>
          <w:color w:val="002060"/>
          <w:sz w:val="28"/>
          <w:szCs w:val="28"/>
        </w:rPr>
        <w:t xml:space="preserve">къамелан хьоле хьаьжжина, барта а, йозанан кепахь а тексташ (суртхӀоттор, ойлайар, дийцар) кхолла; </w:t>
      </w:r>
    </w:p>
    <w:p w:rsidR="00C745A7" w:rsidRDefault="00AD1BE5">
      <w:pPr>
        <w:pStyle w:val="afff2"/>
        <w:numPr>
          <w:ilvl w:val="0"/>
          <w:numId w:val="97"/>
        </w:numPr>
        <w:spacing w:line="360" w:lineRule="auto"/>
        <w:ind w:left="709" w:hanging="283"/>
        <w:rPr>
          <w:color w:val="002060"/>
          <w:sz w:val="28"/>
          <w:szCs w:val="28"/>
        </w:rPr>
      </w:pPr>
      <w:r>
        <w:rPr>
          <w:color w:val="002060"/>
          <w:sz w:val="28"/>
          <w:szCs w:val="28"/>
        </w:rPr>
        <w:t>тергаман, мини-талламан, проектан тӀедахкарийн жамӀех а, шимма цхьаьна а, тобанашца а бинчу белхан жамӀех а нахана гуш-хезаш дӀадийца доцца къамел дар кечдан;</w:t>
      </w:r>
    </w:p>
    <w:p w:rsidR="00C745A7" w:rsidRDefault="00AD1BE5">
      <w:pPr>
        <w:pStyle w:val="afff2"/>
        <w:numPr>
          <w:ilvl w:val="0"/>
          <w:numId w:val="97"/>
        </w:numPr>
        <w:spacing w:line="360" w:lineRule="auto"/>
        <w:ind w:left="709" w:hanging="283"/>
        <w:rPr>
          <w:color w:val="002060"/>
          <w:sz w:val="28"/>
          <w:szCs w:val="28"/>
        </w:rPr>
      </w:pPr>
      <w:r>
        <w:rPr>
          <w:color w:val="002060"/>
          <w:sz w:val="28"/>
          <w:szCs w:val="28"/>
        </w:rPr>
        <w:t>къамел даран (выступленин) текстана иллюстрацин коьчал (дехкина суьрташ, даьхна суьрташ (фото), плакаташ) харжа.</w:t>
      </w:r>
    </w:p>
    <w:p w:rsidR="00C745A7" w:rsidRDefault="00C745A7">
      <w:pPr>
        <w:spacing w:line="360" w:lineRule="auto"/>
        <w:ind w:left="709" w:hanging="283"/>
        <w:rPr>
          <w:rFonts w:cs="Times New Roman"/>
          <w:color w:val="002060"/>
          <w:sz w:val="28"/>
          <w:szCs w:val="28"/>
        </w:rPr>
      </w:pPr>
    </w:p>
    <w:p w:rsidR="00C745A7" w:rsidRDefault="00AD1BE5">
      <w:pPr>
        <w:spacing w:line="360" w:lineRule="auto"/>
        <w:rPr>
          <w:rFonts w:cs="Times New Roman"/>
          <w:color w:val="002060"/>
          <w:sz w:val="28"/>
          <w:szCs w:val="28"/>
        </w:rPr>
      </w:pPr>
      <w:r>
        <w:rPr>
          <w:rFonts w:cs="Times New Roman"/>
          <w:color w:val="002060"/>
          <w:sz w:val="28"/>
          <w:szCs w:val="28"/>
        </w:rPr>
        <w:t xml:space="preserve">Йуьхьанцарчу школехь Ӏаморан чаккхенгахь «Нохчийн мотт» предмет Ӏаморан жамӀехь дешархочун кхуьур ду хӀара дешаран универсальни </w:t>
      </w:r>
      <w:r>
        <w:rPr>
          <w:rFonts w:cs="Times New Roman"/>
          <w:b/>
          <w:color w:val="002060"/>
          <w:sz w:val="28"/>
          <w:szCs w:val="28"/>
        </w:rPr>
        <w:t>регулятивни</w:t>
      </w:r>
      <w:r>
        <w:rPr>
          <w:rFonts w:cs="Times New Roman"/>
          <w:color w:val="002060"/>
          <w:sz w:val="28"/>
          <w:szCs w:val="28"/>
        </w:rPr>
        <w:t xml:space="preserve"> дараш.</w:t>
      </w:r>
    </w:p>
    <w:p w:rsidR="00C745A7" w:rsidRDefault="00C745A7">
      <w:pPr>
        <w:spacing w:line="360" w:lineRule="auto"/>
        <w:ind w:left="709" w:hanging="283"/>
        <w:rPr>
          <w:rFonts w:cs="Times New Roman"/>
          <w:color w:val="002060"/>
          <w:sz w:val="28"/>
          <w:szCs w:val="28"/>
        </w:rPr>
      </w:pPr>
    </w:p>
    <w:p w:rsidR="00C745A7" w:rsidRDefault="00C745A7">
      <w:pPr>
        <w:spacing w:line="360" w:lineRule="auto"/>
        <w:ind w:left="709" w:hanging="283"/>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 xml:space="preserve">Самоорганизаци: </w:t>
      </w:r>
    </w:p>
    <w:p w:rsidR="00C745A7" w:rsidRDefault="00AD1BE5">
      <w:pPr>
        <w:pStyle w:val="afff2"/>
        <w:numPr>
          <w:ilvl w:val="0"/>
          <w:numId w:val="98"/>
        </w:numPr>
        <w:spacing w:line="360" w:lineRule="auto"/>
        <w:ind w:left="709" w:hanging="283"/>
        <w:rPr>
          <w:color w:val="002060"/>
          <w:sz w:val="28"/>
          <w:szCs w:val="28"/>
        </w:rPr>
      </w:pPr>
      <w:r>
        <w:rPr>
          <w:color w:val="002060"/>
          <w:sz w:val="28"/>
          <w:szCs w:val="28"/>
        </w:rPr>
        <w:t xml:space="preserve">жамӀе кхачархьама, дешаран хьесап кхочушдарехула дарийн план хӀотто; </w:t>
      </w:r>
    </w:p>
    <w:p w:rsidR="00C745A7" w:rsidRDefault="00AD1BE5">
      <w:pPr>
        <w:pStyle w:val="afff2"/>
        <w:numPr>
          <w:ilvl w:val="0"/>
          <w:numId w:val="98"/>
        </w:numPr>
        <w:spacing w:line="360" w:lineRule="auto"/>
        <w:ind w:left="709" w:hanging="283"/>
        <w:rPr>
          <w:color w:val="002060"/>
          <w:sz w:val="28"/>
          <w:szCs w:val="28"/>
        </w:rPr>
      </w:pPr>
      <w:r>
        <w:rPr>
          <w:color w:val="002060"/>
          <w:sz w:val="28"/>
          <w:szCs w:val="28"/>
        </w:rPr>
        <w:t>хьаьржинчу дарийн хьалх-тӀаьхьалла (рогӀалла) хӀотто.</w:t>
      </w:r>
    </w:p>
    <w:p w:rsidR="00C745A7" w:rsidRDefault="00C745A7">
      <w:pPr>
        <w:pStyle w:val="afff2"/>
        <w:spacing w:line="360" w:lineRule="auto"/>
        <w:ind w:left="709" w:hanging="283"/>
        <w:rPr>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 xml:space="preserve">Самоконтроль: </w:t>
      </w:r>
    </w:p>
    <w:p w:rsidR="00C745A7" w:rsidRDefault="00AD1BE5">
      <w:pPr>
        <w:pStyle w:val="afff2"/>
        <w:numPr>
          <w:ilvl w:val="0"/>
          <w:numId w:val="98"/>
        </w:numPr>
        <w:spacing w:line="360" w:lineRule="auto"/>
        <w:ind w:left="709" w:hanging="283"/>
        <w:rPr>
          <w:color w:val="002060"/>
          <w:sz w:val="28"/>
          <w:szCs w:val="28"/>
        </w:rPr>
      </w:pPr>
      <w:r>
        <w:rPr>
          <w:color w:val="002060"/>
          <w:sz w:val="28"/>
          <w:szCs w:val="28"/>
        </w:rPr>
        <w:t xml:space="preserve"> дешаран гӀуллакхдаран кхиаман/аьтто цабаларан бахьанаш къасто; </w:t>
      </w:r>
    </w:p>
    <w:p w:rsidR="00C745A7" w:rsidRDefault="00AD1BE5">
      <w:pPr>
        <w:pStyle w:val="afff2"/>
        <w:numPr>
          <w:ilvl w:val="0"/>
          <w:numId w:val="98"/>
        </w:numPr>
        <w:spacing w:line="360" w:lineRule="auto"/>
        <w:ind w:left="709" w:hanging="283"/>
        <w:rPr>
          <w:color w:val="002060"/>
          <w:sz w:val="28"/>
          <w:szCs w:val="28"/>
        </w:rPr>
      </w:pPr>
      <w:r>
        <w:rPr>
          <w:color w:val="002060"/>
          <w:sz w:val="28"/>
          <w:szCs w:val="28"/>
        </w:rPr>
        <w:t xml:space="preserve">къамелан а, нийсайаздаран а гӀалаташ иэшорхьама, шен дешаран дараш нисдан; </w:t>
      </w:r>
    </w:p>
    <w:p w:rsidR="00C745A7" w:rsidRDefault="00AD1BE5">
      <w:pPr>
        <w:pStyle w:val="afff2"/>
        <w:numPr>
          <w:ilvl w:val="0"/>
          <w:numId w:val="98"/>
        </w:numPr>
        <w:spacing w:line="360" w:lineRule="auto"/>
        <w:ind w:left="709" w:hanging="283"/>
        <w:rPr>
          <w:color w:val="002060"/>
          <w:sz w:val="28"/>
          <w:szCs w:val="28"/>
        </w:rPr>
      </w:pPr>
      <w:r>
        <w:rPr>
          <w:color w:val="002060"/>
          <w:sz w:val="28"/>
          <w:szCs w:val="28"/>
        </w:rPr>
        <w:t>меттан дакъойх пайдаэцархьама, къасторхьама, характеристика йархьама хӀоттийнчу дешаран (Ӏаморан) хьесапца гӀуллакхдаран жамӀ цхьаьнадало;</w:t>
      </w:r>
    </w:p>
    <w:p w:rsidR="00C745A7" w:rsidRDefault="00AD1BE5">
      <w:pPr>
        <w:pStyle w:val="afff2"/>
        <w:numPr>
          <w:ilvl w:val="0"/>
          <w:numId w:val="98"/>
        </w:numPr>
        <w:spacing w:line="360" w:lineRule="auto"/>
        <w:ind w:left="709" w:hanging="283"/>
        <w:rPr>
          <w:color w:val="002060"/>
          <w:sz w:val="28"/>
          <w:szCs w:val="28"/>
        </w:rPr>
      </w:pPr>
      <w:r>
        <w:rPr>
          <w:color w:val="002060"/>
          <w:sz w:val="28"/>
          <w:szCs w:val="28"/>
        </w:rPr>
        <w:t xml:space="preserve">маттехула йолчу коьчалца болх беш дина гӀалат схьалаха, нийсайаздаран(орфографин) а, пунктуацин а гӀалат схьалаха (каро); </w:t>
      </w:r>
    </w:p>
    <w:p w:rsidR="00C745A7" w:rsidRDefault="00AD1BE5">
      <w:pPr>
        <w:pStyle w:val="afff2"/>
        <w:numPr>
          <w:ilvl w:val="0"/>
          <w:numId w:val="98"/>
        </w:numPr>
        <w:spacing w:line="360" w:lineRule="auto"/>
        <w:ind w:left="709" w:hanging="283"/>
        <w:rPr>
          <w:color w:val="002060"/>
          <w:sz w:val="28"/>
          <w:szCs w:val="28"/>
        </w:rPr>
      </w:pPr>
      <w:r>
        <w:rPr>
          <w:color w:val="002060"/>
          <w:sz w:val="28"/>
          <w:szCs w:val="28"/>
        </w:rPr>
        <w:lastRenderedPageBreak/>
        <w:t xml:space="preserve">одноклассникийн гӀуллакхдаран а, шен гӀуллакхдаран а жамӀаш дуста, йалийнчу критерешца церан нийса (объективно) мах хадо. </w:t>
      </w:r>
    </w:p>
    <w:p w:rsidR="00C745A7" w:rsidRDefault="00C745A7">
      <w:pPr>
        <w:spacing w:line="360" w:lineRule="auto"/>
        <w:ind w:left="709" w:hanging="283"/>
        <w:rPr>
          <w:rFonts w:cs="Times New Roman"/>
          <w:color w:val="002060"/>
          <w:sz w:val="28"/>
          <w:szCs w:val="28"/>
        </w:rPr>
      </w:pPr>
    </w:p>
    <w:p w:rsidR="00C745A7" w:rsidRDefault="00AD1BE5">
      <w:pPr>
        <w:spacing w:line="360" w:lineRule="auto"/>
        <w:rPr>
          <w:rFonts w:cs="Times New Roman"/>
          <w:b/>
          <w:color w:val="002060"/>
          <w:sz w:val="28"/>
          <w:szCs w:val="28"/>
        </w:rPr>
      </w:pPr>
      <w:r>
        <w:rPr>
          <w:rFonts w:cs="Times New Roman"/>
          <w:b/>
          <w:color w:val="002060"/>
          <w:sz w:val="28"/>
          <w:szCs w:val="28"/>
        </w:rPr>
        <w:t>Цхьаьна гӀуллакхдар:</w:t>
      </w:r>
    </w:p>
    <w:p w:rsidR="00C745A7" w:rsidRDefault="00AD1BE5">
      <w:pPr>
        <w:pStyle w:val="afff2"/>
        <w:numPr>
          <w:ilvl w:val="0"/>
          <w:numId w:val="99"/>
        </w:numPr>
        <w:spacing w:line="360" w:lineRule="auto"/>
        <w:ind w:left="709" w:hanging="283"/>
        <w:rPr>
          <w:color w:val="002060"/>
          <w:sz w:val="28"/>
          <w:szCs w:val="28"/>
        </w:rPr>
      </w:pPr>
      <w:r>
        <w:rPr>
          <w:color w:val="002060"/>
          <w:sz w:val="28"/>
          <w:szCs w:val="28"/>
        </w:rPr>
        <w:t>хьехархочо йеллачу планированин кепан, йукъан гӀулчийн а, хенийн а дӀанисйаран буха тӀехь, стандартни (типовой) хьолехь, йоццачу хенан а, йеххачу хенан а Ӏалошонаш (йукъара хьесапашкахь дакъалацар тидаме о оьцуш, индивидуальни) кепе йало;</w:t>
      </w:r>
    </w:p>
    <w:p w:rsidR="00C745A7" w:rsidRDefault="00AD1BE5">
      <w:pPr>
        <w:pStyle w:val="afff2"/>
        <w:numPr>
          <w:ilvl w:val="0"/>
          <w:numId w:val="100"/>
        </w:numPr>
        <w:spacing w:line="360" w:lineRule="auto"/>
        <w:ind w:left="709" w:hanging="283"/>
        <w:rPr>
          <w:color w:val="002060"/>
          <w:sz w:val="28"/>
          <w:szCs w:val="28"/>
        </w:rPr>
      </w:pPr>
      <w:r>
        <w:rPr>
          <w:color w:val="002060"/>
          <w:sz w:val="28"/>
          <w:szCs w:val="28"/>
        </w:rPr>
        <w:t xml:space="preserve">цхьаьна гӀуллакхдаран Ӏалашо тӀеэца, цуьнга кхачаран дараш цхьаьна хӀитто: ролаш дӀасайекъа, бартбан, цхьаьна бечу белхан процесс а, жамӀаш а дийцаре дан; </w:t>
      </w:r>
    </w:p>
    <w:p w:rsidR="00C745A7" w:rsidRDefault="00AD1BE5">
      <w:pPr>
        <w:pStyle w:val="afff2"/>
        <w:numPr>
          <w:ilvl w:val="0"/>
          <w:numId w:val="100"/>
        </w:numPr>
        <w:spacing w:line="360" w:lineRule="auto"/>
        <w:ind w:left="709" w:hanging="283"/>
        <w:rPr>
          <w:color w:val="002060"/>
          <w:sz w:val="28"/>
          <w:szCs w:val="28"/>
        </w:rPr>
      </w:pPr>
      <w:r>
        <w:rPr>
          <w:color w:val="002060"/>
          <w:sz w:val="28"/>
          <w:szCs w:val="28"/>
        </w:rPr>
        <w:t>куьйгалла дан, тӀедиллинарг кхочушдан, аьллачун тӀехь хила а кийча хилар гайта;</w:t>
      </w:r>
    </w:p>
    <w:p w:rsidR="00C745A7" w:rsidRDefault="00AD1BE5">
      <w:pPr>
        <w:pStyle w:val="afff2"/>
        <w:numPr>
          <w:ilvl w:val="0"/>
          <w:numId w:val="100"/>
        </w:numPr>
        <w:spacing w:line="360" w:lineRule="auto"/>
        <w:ind w:left="709" w:hanging="283"/>
        <w:rPr>
          <w:color w:val="002060"/>
          <w:sz w:val="28"/>
          <w:szCs w:val="28"/>
        </w:rPr>
      </w:pPr>
      <w:r>
        <w:rPr>
          <w:color w:val="002060"/>
          <w:sz w:val="28"/>
          <w:szCs w:val="28"/>
        </w:rPr>
        <w:t>белхан шен дакъа жоьпаллица кхочушдан;</w:t>
      </w:r>
    </w:p>
    <w:p w:rsidR="00C745A7" w:rsidRDefault="00AD1BE5">
      <w:pPr>
        <w:pStyle w:val="afff2"/>
        <w:numPr>
          <w:ilvl w:val="0"/>
          <w:numId w:val="100"/>
        </w:numPr>
        <w:spacing w:line="360" w:lineRule="auto"/>
        <w:ind w:left="709" w:hanging="283"/>
        <w:rPr>
          <w:color w:val="002060"/>
          <w:sz w:val="28"/>
          <w:szCs w:val="28"/>
        </w:rPr>
      </w:pPr>
      <w:r>
        <w:rPr>
          <w:color w:val="002060"/>
          <w:sz w:val="28"/>
          <w:szCs w:val="28"/>
        </w:rPr>
        <w:t>йукъарчу жамӀехь ша лаьцначу декъан мах хадо;</w:t>
      </w:r>
    </w:p>
    <w:p w:rsidR="00C745A7" w:rsidRDefault="00AD1BE5">
      <w:pPr>
        <w:pStyle w:val="afff2"/>
        <w:numPr>
          <w:ilvl w:val="0"/>
          <w:numId w:val="100"/>
        </w:numPr>
        <w:spacing w:line="360" w:lineRule="auto"/>
        <w:ind w:left="709" w:hanging="283"/>
        <w:rPr>
          <w:color w:val="002060"/>
          <w:sz w:val="28"/>
          <w:szCs w:val="28"/>
        </w:rPr>
      </w:pPr>
      <w:r>
        <w:rPr>
          <w:color w:val="002060"/>
          <w:sz w:val="28"/>
          <w:szCs w:val="28"/>
        </w:rPr>
        <w:t xml:space="preserve">йеллачу (схьакховдийнчу) кепашна тӀе а тевжаш, цхьаьна ден проектан тӀедахкарш кхочушдан. </w:t>
      </w:r>
    </w:p>
    <w:p w:rsidR="00C745A7" w:rsidRDefault="00C745A7">
      <w:pPr>
        <w:spacing w:line="360" w:lineRule="auto"/>
        <w:jc w:val="center"/>
        <w:rPr>
          <w:rFonts w:cs="Times New Roman"/>
          <w:b/>
          <w:bCs/>
          <w:color w:val="002060"/>
          <w:sz w:val="28"/>
          <w:szCs w:val="28"/>
        </w:rPr>
      </w:pPr>
    </w:p>
    <w:p w:rsidR="00C745A7" w:rsidRDefault="00C745A7">
      <w:pPr>
        <w:spacing w:line="360" w:lineRule="auto"/>
        <w:jc w:val="center"/>
        <w:rPr>
          <w:rFonts w:cs="Times New Roman"/>
          <w:b/>
          <w:bCs/>
          <w:color w:val="002060"/>
          <w:sz w:val="28"/>
          <w:szCs w:val="28"/>
        </w:rPr>
      </w:pPr>
    </w:p>
    <w:p w:rsidR="00C745A7" w:rsidRDefault="00AD1BE5">
      <w:pPr>
        <w:spacing w:line="360" w:lineRule="auto"/>
        <w:jc w:val="center"/>
        <w:rPr>
          <w:rFonts w:cs="Times New Roman"/>
          <w:b/>
          <w:bCs/>
          <w:color w:val="002060"/>
          <w:sz w:val="28"/>
          <w:szCs w:val="28"/>
        </w:rPr>
      </w:pPr>
      <w:r>
        <w:rPr>
          <w:rFonts w:cs="Times New Roman"/>
          <w:b/>
          <w:bCs/>
          <w:color w:val="002060"/>
          <w:sz w:val="28"/>
          <w:szCs w:val="28"/>
        </w:rPr>
        <w:t>ПРЕДМЕТАН ЖАМӀАШ</w:t>
      </w:r>
    </w:p>
    <w:p w:rsidR="00C745A7" w:rsidRDefault="00AD1BE5">
      <w:pPr>
        <w:spacing w:line="360" w:lineRule="auto"/>
        <w:jc w:val="center"/>
        <w:rPr>
          <w:rFonts w:cs="Times New Roman"/>
          <w:color w:val="002060"/>
          <w:sz w:val="28"/>
          <w:szCs w:val="28"/>
        </w:rPr>
      </w:pPr>
      <w:r>
        <w:rPr>
          <w:rFonts w:cs="Times New Roman"/>
          <w:color w:val="002060"/>
          <w:sz w:val="28"/>
          <w:szCs w:val="28"/>
        </w:rPr>
        <w:t>1-4 классашкахь «Ненан (нохчийн) мотт» дешаран предмет Ӏаморо аьтто бо:</w:t>
      </w:r>
    </w:p>
    <w:p w:rsidR="00C745A7" w:rsidRDefault="00AD1BE5">
      <w:pPr>
        <w:pStyle w:val="afff2"/>
        <w:numPr>
          <w:ilvl w:val="0"/>
          <w:numId w:val="101"/>
        </w:numPr>
        <w:spacing w:line="360" w:lineRule="auto"/>
        <w:rPr>
          <w:color w:val="002060"/>
          <w:sz w:val="28"/>
          <w:szCs w:val="28"/>
        </w:rPr>
      </w:pPr>
      <w:r>
        <w:rPr>
          <w:color w:val="002060"/>
          <w:sz w:val="28"/>
          <w:szCs w:val="28"/>
        </w:rPr>
        <w:t>адамийн тӀекеренан коьртачу гӀирсах санна нохчийн маттах кхета, нохчийн мотт нохчийн халкъан синъоьздангаллин коьрта мехалла санна тӀеэца;</w:t>
      </w:r>
    </w:p>
    <w:p w:rsidR="00C745A7" w:rsidRDefault="00AD1BE5">
      <w:pPr>
        <w:pStyle w:val="afff2"/>
        <w:numPr>
          <w:ilvl w:val="0"/>
          <w:numId w:val="101"/>
        </w:numPr>
        <w:spacing w:line="360" w:lineRule="auto"/>
        <w:rPr>
          <w:color w:val="002060"/>
          <w:sz w:val="28"/>
          <w:szCs w:val="28"/>
        </w:rPr>
      </w:pPr>
      <w:r>
        <w:rPr>
          <w:color w:val="002060"/>
          <w:sz w:val="28"/>
          <w:szCs w:val="28"/>
        </w:rPr>
        <w:t>халкъан ламасташ а, культура а карайерзорехь а, чӀагӀйарехь а нохчийн меттан маьӀнах кхета;</w:t>
      </w:r>
    </w:p>
    <w:p w:rsidR="00C745A7" w:rsidRDefault="00AD1BE5">
      <w:pPr>
        <w:pStyle w:val="afff2"/>
        <w:numPr>
          <w:ilvl w:val="0"/>
          <w:numId w:val="101"/>
        </w:numPr>
        <w:spacing w:line="360" w:lineRule="auto"/>
        <w:rPr>
          <w:color w:val="002060"/>
          <w:sz w:val="28"/>
          <w:szCs w:val="28"/>
        </w:rPr>
      </w:pPr>
      <w:r>
        <w:rPr>
          <w:color w:val="002060"/>
          <w:sz w:val="28"/>
          <w:szCs w:val="28"/>
        </w:rPr>
        <w:t>ненан мотт бовзаран шовкъ а, и Ӏамо лаам а гайта;</w:t>
      </w:r>
    </w:p>
    <w:p w:rsidR="00C745A7" w:rsidRDefault="00AD1BE5">
      <w:pPr>
        <w:pStyle w:val="afff2"/>
        <w:numPr>
          <w:ilvl w:val="0"/>
          <w:numId w:val="101"/>
        </w:numPr>
        <w:spacing w:line="360" w:lineRule="auto"/>
        <w:rPr>
          <w:color w:val="002060"/>
          <w:sz w:val="28"/>
          <w:szCs w:val="28"/>
        </w:rPr>
      </w:pPr>
      <w:r>
        <w:rPr>
          <w:color w:val="002060"/>
          <w:sz w:val="28"/>
          <w:szCs w:val="28"/>
        </w:rPr>
        <w:lastRenderedPageBreak/>
        <w:t>Россин Федерацин меттан а, культурин а цхьааллин а, тайп-тайпаналлин а шортенах, Россин халкъийн кхечу меттанашна йукъахь нохчийн меттан меттигах а йуьхьанцара кхетамаш кхолла;</w:t>
      </w:r>
    </w:p>
    <w:p w:rsidR="00C745A7" w:rsidRDefault="00AD1BE5">
      <w:pPr>
        <w:pStyle w:val="afff2"/>
        <w:numPr>
          <w:ilvl w:val="0"/>
          <w:numId w:val="101"/>
        </w:numPr>
        <w:spacing w:line="360" w:lineRule="auto"/>
        <w:rPr>
          <w:color w:val="002060"/>
          <w:sz w:val="28"/>
          <w:szCs w:val="28"/>
        </w:rPr>
      </w:pPr>
      <w:r>
        <w:rPr>
          <w:color w:val="002060"/>
          <w:sz w:val="28"/>
          <w:szCs w:val="28"/>
        </w:rPr>
        <w:t>нохчийн меттан фонетикех, лексикех, грамматикех, орфографех, пунктуацех йуьхьанцара хаамаш кхолла;</w:t>
      </w:r>
    </w:p>
    <w:p w:rsidR="00C745A7" w:rsidRDefault="00AD1BE5">
      <w:pPr>
        <w:pStyle w:val="afff2"/>
        <w:numPr>
          <w:ilvl w:val="0"/>
          <w:numId w:val="101"/>
        </w:numPr>
        <w:spacing w:line="360" w:lineRule="auto"/>
        <w:rPr>
          <w:color w:val="002060"/>
          <w:sz w:val="28"/>
          <w:szCs w:val="28"/>
        </w:rPr>
      </w:pPr>
      <w:r>
        <w:rPr>
          <w:color w:val="002060"/>
          <w:sz w:val="28"/>
          <w:szCs w:val="28"/>
        </w:rPr>
        <w:t>къамелан гӀуллакхдарехь карадерзийнчу  хаарех пайдаэца хаар кхолла, къамелехь Ӏамийнчу лексикех пайдаэца, карайерзийнчу лексикех а, маттах долчу хаарех а пайда а оьцуш, барта аларш хӀитто;</w:t>
      </w:r>
    </w:p>
    <w:p w:rsidR="00C745A7" w:rsidRDefault="00AD1BE5">
      <w:pPr>
        <w:pStyle w:val="afff2"/>
        <w:numPr>
          <w:ilvl w:val="0"/>
          <w:numId w:val="101"/>
        </w:numPr>
        <w:spacing w:line="360" w:lineRule="auto"/>
        <w:rPr>
          <w:color w:val="002060"/>
          <w:sz w:val="28"/>
          <w:szCs w:val="28"/>
        </w:rPr>
      </w:pPr>
      <w:r>
        <w:rPr>
          <w:color w:val="002060"/>
          <w:sz w:val="28"/>
          <w:szCs w:val="28"/>
        </w:rPr>
        <w:t>къамелан этикетехула Ӏамийнчу кепех пайда а оьцуш, къамелан тӀекеренехь дакъалаца;</w:t>
      </w:r>
    </w:p>
    <w:p w:rsidR="00C745A7" w:rsidRDefault="00AD1BE5">
      <w:pPr>
        <w:pStyle w:val="afff2"/>
        <w:numPr>
          <w:ilvl w:val="0"/>
          <w:numId w:val="101"/>
        </w:numPr>
        <w:spacing w:line="360" w:lineRule="auto"/>
        <w:rPr>
          <w:color w:val="002060"/>
          <w:sz w:val="28"/>
          <w:szCs w:val="28"/>
        </w:rPr>
      </w:pPr>
      <w:r>
        <w:rPr>
          <w:color w:val="002060"/>
          <w:sz w:val="28"/>
          <w:szCs w:val="28"/>
        </w:rPr>
        <w:t>нохчийн маттахь къамелан гӀуллакхдаран массо а тайпанаш (ладогӀар, къамел дар, йешар, йоза) вовшахтоха а, кхио а,  билгалйинчу темехула даккхий доцу дийцарш хӀитто хаар кхолла.</w:t>
      </w:r>
    </w:p>
    <w:p w:rsidR="00C745A7" w:rsidRDefault="00C745A7">
      <w:pPr>
        <w:spacing w:line="360" w:lineRule="auto"/>
        <w:jc w:val="center"/>
        <w:rPr>
          <w:rFonts w:cs="Times New Roman"/>
          <w:b/>
          <w:bCs/>
          <w:color w:val="002060"/>
          <w:sz w:val="28"/>
          <w:szCs w:val="28"/>
        </w:rPr>
      </w:pPr>
    </w:p>
    <w:p w:rsidR="00C745A7" w:rsidRDefault="00AD1BE5">
      <w:pPr>
        <w:spacing w:line="360" w:lineRule="auto"/>
        <w:jc w:val="center"/>
        <w:rPr>
          <w:rFonts w:cs="Times New Roman"/>
          <w:b/>
          <w:bCs/>
          <w:color w:val="002060"/>
          <w:sz w:val="28"/>
          <w:szCs w:val="28"/>
        </w:rPr>
      </w:pPr>
      <w:r>
        <w:rPr>
          <w:rFonts w:cs="Times New Roman"/>
          <w:b/>
          <w:bCs/>
          <w:color w:val="002060"/>
          <w:sz w:val="28"/>
          <w:szCs w:val="28"/>
        </w:rPr>
        <w:t>КЛАССАШКАХУЛА ПРЕДМЕТАН  ЖАМӀАШ</w:t>
      </w:r>
    </w:p>
    <w:p w:rsidR="00C745A7" w:rsidRDefault="00AD1BE5">
      <w:pPr>
        <w:spacing w:line="360" w:lineRule="auto"/>
        <w:jc w:val="center"/>
        <w:rPr>
          <w:rFonts w:cs="Times New Roman"/>
          <w:b/>
          <w:bCs/>
          <w:color w:val="002060"/>
          <w:sz w:val="28"/>
          <w:szCs w:val="28"/>
        </w:rPr>
      </w:pPr>
      <w:r>
        <w:rPr>
          <w:rFonts w:cs="Times New Roman"/>
          <w:b/>
          <w:bCs/>
          <w:color w:val="002060"/>
          <w:sz w:val="28"/>
          <w:szCs w:val="28"/>
        </w:rPr>
        <w:t>1 КЛАСС</w:t>
      </w:r>
    </w:p>
    <w:p w:rsidR="00C745A7" w:rsidRDefault="00AD1BE5">
      <w:pPr>
        <w:spacing w:line="360" w:lineRule="auto"/>
        <w:rPr>
          <w:rFonts w:cs="Times New Roman"/>
          <w:bCs/>
          <w:color w:val="002060"/>
          <w:sz w:val="28"/>
          <w:szCs w:val="28"/>
        </w:rPr>
      </w:pPr>
      <w:r>
        <w:rPr>
          <w:rFonts w:cs="Times New Roman"/>
          <w:b/>
          <w:color w:val="002060"/>
          <w:sz w:val="28"/>
          <w:szCs w:val="28"/>
        </w:rPr>
        <w:t xml:space="preserve"> </w:t>
      </w:r>
      <w:r>
        <w:rPr>
          <w:rFonts w:cs="Times New Roman"/>
          <w:bCs/>
          <w:color w:val="002060"/>
          <w:sz w:val="28"/>
          <w:szCs w:val="28"/>
        </w:rPr>
        <w:t>Дешархо Ӏемар ву:</w:t>
      </w:r>
    </w:p>
    <w:p w:rsidR="00C745A7" w:rsidRDefault="00AD1BE5">
      <w:pPr>
        <w:pStyle w:val="afff2"/>
        <w:numPr>
          <w:ilvl w:val="0"/>
          <w:numId w:val="102"/>
        </w:numPr>
        <w:spacing w:before="40" w:line="360" w:lineRule="auto"/>
        <w:ind w:left="709" w:hanging="283"/>
        <w:rPr>
          <w:color w:val="002060"/>
          <w:sz w:val="28"/>
          <w:szCs w:val="28"/>
        </w:rPr>
      </w:pPr>
      <w:r>
        <w:rPr>
          <w:color w:val="002060"/>
          <w:sz w:val="28"/>
          <w:szCs w:val="28"/>
        </w:rPr>
        <w:t>дош а, предложени а йовза (къасто); предложенешкара дешнаш схьакъасто;</w:t>
      </w:r>
    </w:p>
    <w:p w:rsidR="00C745A7" w:rsidRDefault="00AD1BE5">
      <w:pPr>
        <w:pStyle w:val="afff2"/>
        <w:numPr>
          <w:ilvl w:val="0"/>
          <w:numId w:val="102"/>
        </w:numPr>
        <w:spacing w:before="40" w:line="360" w:lineRule="auto"/>
        <w:ind w:left="709" w:hanging="283"/>
        <w:rPr>
          <w:color w:val="002060"/>
          <w:sz w:val="28"/>
          <w:szCs w:val="28"/>
        </w:rPr>
      </w:pPr>
      <w:r>
        <w:rPr>
          <w:color w:val="002060"/>
          <w:sz w:val="28"/>
          <w:szCs w:val="28"/>
        </w:rPr>
        <w:t>суьртийн а, схемийн а гӀоьнца къамел маьӀнин дакъошка (предложенешка) декъа;</w:t>
      </w:r>
    </w:p>
    <w:p w:rsidR="00C745A7" w:rsidRDefault="00AD1BE5">
      <w:pPr>
        <w:pStyle w:val="afff2"/>
        <w:numPr>
          <w:ilvl w:val="0"/>
          <w:numId w:val="102"/>
        </w:numPr>
        <w:spacing w:line="360" w:lineRule="auto"/>
        <w:rPr>
          <w:color w:val="002060"/>
          <w:sz w:val="28"/>
          <w:szCs w:val="28"/>
        </w:rPr>
      </w:pPr>
      <w:r>
        <w:rPr>
          <w:color w:val="002060"/>
          <w:sz w:val="28"/>
          <w:szCs w:val="28"/>
        </w:rPr>
        <w:t xml:space="preserve">къамелехь нохчийн меттан гӀиллакхе дешнех пайдаэца (маршалла хаттар– </w:t>
      </w:r>
      <w:r>
        <w:rPr>
          <w:color w:val="002060"/>
          <w:sz w:val="28"/>
          <w:szCs w:val="28"/>
          <w:lang w:val="en-US"/>
        </w:rPr>
        <w:t>I</w:t>
      </w:r>
      <w:r>
        <w:rPr>
          <w:color w:val="002060"/>
          <w:sz w:val="28"/>
          <w:szCs w:val="28"/>
        </w:rPr>
        <w:t xml:space="preserve">уьйре дика хуьлда! Суьйре дика хуьлда! Де дика хуьлда! Ӏодика йар – </w:t>
      </w:r>
      <w:r>
        <w:rPr>
          <w:color w:val="002060"/>
          <w:sz w:val="28"/>
          <w:szCs w:val="28"/>
          <w:lang w:val="en-US"/>
        </w:rPr>
        <w:t>I</w:t>
      </w:r>
      <w:r>
        <w:rPr>
          <w:color w:val="002060"/>
          <w:sz w:val="28"/>
          <w:szCs w:val="28"/>
        </w:rPr>
        <w:t xml:space="preserve">одика йойла! благодарность – Дела реза хуьлда! Баркалла!  ...). </w:t>
      </w:r>
    </w:p>
    <w:p w:rsidR="00C745A7" w:rsidRDefault="00AD1BE5">
      <w:pPr>
        <w:pStyle w:val="afff2"/>
        <w:numPr>
          <w:ilvl w:val="0"/>
          <w:numId w:val="102"/>
        </w:numPr>
        <w:spacing w:before="40" w:line="360" w:lineRule="auto"/>
        <w:ind w:left="709" w:hanging="283"/>
        <w:rPr>
          <w:color w:val="002060"/>
          <w:sz w:val="28"/>
          <w:szCs w:val="28"/>
        </w:rPr>
      </w:pPr>
      <w:r>
        <w:rPr>
          <w:color w:val="002060"/>
          <w:sz w:val="28"/>
          <w:szCs w:val="28"/>
        </w:rPr>
        <w:t>нохчийн алфавитан оьрсийн алфавитаца йолу башхалла къасто;</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мукъа а, мукъаза а аьзнаш довза (къасто);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зевне а, къора а мукъазнаш довза (къасто);</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«аз» а, «элп» а кхетамаш бовза (къасто); </w:t>
      </w:r>
    </w:p>
    <w:p w:rsidR="00C745A7" w:rsidRDefault="00AD1BE5">
      <w:pPr>
        <w:pStyle w:val="afff2"/>
        <w:numPr>
          <w:ilvl w:val="0"/>
          <w:numId w:val="102"/>
        </w:numPr>
        <w:spacing w:line="360" w:lineRule="auto"/>
        <w:rPr>
          <w:bCs/>
          <w:color w:val="002060"/>
          <w:sz w:val="28"/>
          <w:szCs w:val="28"/>
        </w:rPr>
      </w:pPr>
      <w:r>
        <w:rPr>
          <w:bCs/>
          <w:color w:val="002060"/>
          <w:sz w:val="28"/>
          <w:szCs w:val="28"/>
        </w:rPr>
        <w:lastRenderedPageBreak/>
        <w:t xml:space="preserve">цхьана йа масех озаца къаьсташ долу дешнаш  дуьхь-дуьхьал хӀиттор: </w:t>
      </w:r>
      <w:r>
        <w:rPr>
          <w:bCs/>
          <w:i/>
          <w:iCs/>
          <w:color w:val="002060"/>
          <w:sz w:val="28"/>
          <w:szCs w:val="28"/>
        </w:rPr>
        <w:t>лом, лам, кхор, кор, лу, ло</w:t>
      </w:r>
      <w:r>
        <w:rPr>
          <w:bCs/>
          <w:color w:val="002060"/>
          <w:sz w:val="28"/>
          <w:szCs w:val="28"/>
        </w:rPr>
        <w:t>;</w:t>
      </w:r>
    </w:p>
    <w:p w:rsidR="00C745A7" w:rsidRDefault="00AD1BE5">
      <w:pPr>
        <w:pStyle w:val="afff2"/>
        <w:numPr>
          <w:ilvl w:val="0"/>
          <w:numId w:val="102"/>
        </w:numPr>
        <w:spacing w:line="360" w:lineRule="auto"/>
        <w:ind w:left="709" w:hanging="283"/>
        <w:rPr>
          <w:color w:val="002060"/>
          <w:sz w:val="28"/>
          <w:szCs w:val="28"/>
        </w:rPr>
      </w:pPr>
      <w:r>
        <w:rPr>
          <w:i/>
          <w:iCs/>
          <w:color w:val="002060"/>
          <w:sz w:val="28"/>
          <w:szCs w:val="28"/>
        </w:rPr>
        <w:t>ккх, тт, лл, и.д.кх</w:t>
      </w:r>
      <w:r>
        <w:rPr>
          <w:color w:val="002060"/>
          <w:sz w:val="28"/>
          <w:szCs w:val="28"/>
        </w:rPr>
        <w:t>. шала мукъазнаш деха цхьа аз санна схьаала;</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схемина тӀе а тевжаш, къамелан аьзнашна характеристика йан;</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Ӏамош долу нохчийн меттан аьзнаш оьрсийн меттан аьзнашца дуста (соотносить);</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дашехь дешдакъойн барам билгалбаккха (къасто); дешнаш дешдакъошка декъа  (атта дешнаш: мукъазчеран цхьаьнакхетарш доцу дешнаш);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нохчийн абатан (алфавитан) элпийн цӀераш нийса йаха; нохчийн абатан (алфавитан) элпийн рогӀаллех долчу хаарех, кӀеззигчу дешнийн къепйоза нисдеш, пайдаэца;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талхор доцучу цӀена къаьстачу хотӀаца даккхий а, могӀанан а элпаш, элпийн, дешнийн цхьаьнатохарш йаздан;  </w:t>
      </w:r>
    </w:p>
    <w:p w:rsidR="00C745A7" w:rsidRDefault="00AD1BE5">
      <w:pPr>
        <w:pStyle w:val="afff2"/>
        <w:numPr>
          <w:ilvl w:val="0"/>
          <w:numId w:val="102"/>
        </w:numPr>
        <w:spacing w:line="360" w:lineRule="auto"/>
        <w:ind w:left="709" w:hanging="283"/>
        <w:rPr>
          <w:iCs/>
          <w:color w:val="002060"/>
          <w:sz w:val="28"/>
          <w:szCs w:val="28"/>
        </w:rPr>
      </w:pPr>
      <w:r>
        <w:rPr>
          <w:color w:val="002060"/>
          <w:sz w:val="28"/>
          <w:szCs w:val="28"/>
        </w:rPr>
        <w:t xml:space="preserve">Ӏамийнчу нийсайаздаран бакъонех пайдаэца: нохчийн меттан шатайпанчу элпийн </w:t>
      </w:r>
      <w:r>
        <w:rPr>
          <w:i/>
          <w:color w:val="002060"/>
          <w:sz w:val="28"/>
          <w:szCs w:val="28"/>
        </w:rPr>
        <w:t xml:space="preserve">(аь, оь, уь, юь, яь, гӀ, кӀ, къ, кх, пӀ, тӀ, хӀ, хь, цӀ, чӀ, Ӏ) </w:t>
      </w:r>
      <w:r>
        <w:rPr>
          <w:iCs/>
          <w:color w:val="002060"/>
          <w:sz w:val="28"/>
          <w:szCs w:val="28"/>
        </w:rPr>
        <w:t>йаздар</w:t>
      </w:r>
      <w:r>
        <w:rPr>
          <w:color w:val="002060"/>
          <w:sz w:val="28"/>
          <w:szCs w:val="28"/>
        </w:rPr>
        <w:t xml:space="preserve">.  </w:t>
      </w:r>
      <w:r>
        <w:rPr>
          <w:i/>
          <w:color w:val="002060"/>
          <w:sz w:val="28"/>
          <w:szCs w:val="28"/>
        </w:rPr>
        <w:t xml:space="preserve">щ, ь, ы, ф, ё, е </w:t>
      </w:r>
      <w:r>
        <w:rPr>
          <w:iCs/>
          <w:color w:val="002060"/>
          <w:sz w:val="28"/>
          <w:szCs w:val="28"/>
        </w:rPr>
        <w:t>элпашца долчу дешнийн йаздар;</w:t>
      </w:r>
    </w:p>
    <w:p w:rsidR="00C745A7" w:rsidRDefault="00AD1BE5">
      <w:pPr>
        <w:pStyle w:val="afff2"/>
        <w:numPr>
          <w:ilvl w:val="0"/>
          <w:numId w:val="102"/>
        </w:numPr>
        <w:tabs>
          <w:tab w:val="left" w:pos="1134"/>
        </w:tabs>
        <w:spacing w:line="360" w:lineRule="auto"/>
        <w:rPr>
          <w:iCs/>
          <w:color w:val="002060"/>
          <w:sz w:val="28"/>
          <w:szCs w:val="28"/>
        </w:rPr>
      </w:pPr>
      <w:r>
        <w:rPr>
          <w:i/>
          <w:color w:val="002060"/>
          <w:sz w:val="28"/>
          <w:szCs w:val="28"/>
        </w:rPr>
        <w:t xml:space="preserve">е, ё, ю, я, й </w:t>
      </w:r>
      <w:r>
        <w:rPr>
          <w:iCs/>
          <w:color w:val="002060"/>
          <w:sz w:val="28"/>
          <w:szCs w:val="28"/>
        </w:rPr>
        <w:t>элпийн гӀуллакх (функциш) къастор;</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 предложенехь дешнийн къаьстина йаздар; предложенин чаккхенгахь сацаран хьаьркаш: тӀадам, хаттаран а, айдаран а хьаьркаш; предложенин йуьххьехь а, долахь цӀерашкахь (цӀерашкахь, фамилешкахь, дийнатийн цӀерашкахь) а доккха элп; дош дешдакъошца (атта меттигаш: кху кепарчу дешдакъойх лаьтта дешнаш «мукъаза + мукъа») сехьадаккхар;</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дешнаш а, предложенеш а, 25 дашал сов барам боцу тексташ а нийса схьайазйан (йукъахдитарш а доцуш, элпаш а ца талхош);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нийсайаздар аларца ца къаьсташ долу дешнаш а, 3-5 дашах лаьтта предложенеш а, 20 дашал сов барам боцу тексташ а олуш дӀайазйан (йукъахдитарш а доцуш, элпаш а ца талхош);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lastRenderedPageBreak/>
        <w:t>элпийн боцу графикин гӀирсийн гӀуллакхах кхетар: дешнашна йукъарчу кӀайдарган, сехьадаккхаран хьаьркан;</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Ӏамийнчу бакъонашна долу гӀалаташ, опискаш каро (схьалаха) а, нисйан а;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йешначу текстах кхета;</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интонаци (иэшар) а, предложенин чаккхенгара сацаран хьаьркашца йогӀу соцунгӀаш а ларйеш, йоца тексташ хозуьйтуш а, дагахь а йеша (кхета а кхеташ);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текстехь, маьӀна нисдан оьшу дешнаш схьалаха;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дешнийн кепийн гуламах предложени хӀотто;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кеп йохийна предложенеш меттахӀитто;</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 xml:space="preserve">предложенин схемаш йеша, предложени а, цуьнан схема а йуста (соотносить), схемица а, билгалдинчу дешнашца а предложенеш хӀитто; </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сюжетан суьрташкахула а, тергамашкахула а барта 3-5 предложенех лаьтта текст хӀотто;</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нохчийн маттехула йолчу тексташкахь оьрсийн маттара тӀеэцна дешнаш довза;</w:t>
      </w:r>
    </w:p>
    <w:p w:rsidR="00C745A7" w:rsidRDefault="00AD1BE5">
      <w:pPr>
        <w:pStyle w:val="afff2"/>
        <w:numPr>
          <w:ilvl w:val="0"/>
          <w:numId w:val="102"/>
        </w:numPr>
        <w:spacing w:line="360" w:lineRule="auto"/>
        <w:ind w:left="709" w:hanging="283"/>
        <w:rPr>
          <w:color w:val="002060"/>
          <w:sz w:val="28"/>
          <w:szCs w:val="28"/>
        </w:rPr>
      </w:pPr>
      <w:r>
        <w:rPr>
          <w:color w:val="002060"/>
          <w:sz w:val="28"/>
          <w:szCs w:val="28"/>
        </w:rPr>
        <w:t>дешаран хьесапаш кхочушдеш, Ӏамийнчу кхетамех пайдаэца.</w:t>
      </w:r>
    </w:p>
    <w:p w:rsidR="00C745A7" w:rsidRDefault="00C745A7">
      <w:pPr>
        <w:spacing w:line="360" w:lineRule="auto"/>
        <w:ind w:left="709" w:hanging="283"/>
        <w:jc w:val="center"/>
        <w:rPr>
          <w:rFonts w:cs="Times New Roman"/>
          <w:b/>
          <w:color w:val="002060"/>
          <w:sz w:val="28"/>
          <w:szCs w:val="28"/>
        </w:rPr>
      </w:pPr>
    </w:p>
    <w:p w:rsidR="00C745A7" w:rsidRDefault="00AD1BE5">
      <w:pPr>
        <w:spacing w:line="360" w:lineRule="auto"/>
        <w:ind w:left="709" w:hanging="283"/>
        <w:jc w:val="center"/>
        <w:rPr>
          <w:rFonts w:cs="Times New Roman"/>
          <w:b/>
          <w:color w:val="002060"/>
          <w:sz w:val="28"/>
          <w:szCs w:val="28"/>
        </w:rPr>
      </w:pPr>
      <w:r>
        <w:rPr>
          <w:rFonts w:cs="Times New Roman"/>
          <w:b/>
          <w:color w:val="002060"/>
          <w:sz w:val="28"/>
          <w:szCs w:val="28"/>
        </w:rPr>
        <w:t>2 КЛАСС</w:t>
      </w:r>
    </w:p>
    <w:p w:rsidR="00C745A7" w:rsidRDefault="00AD1BE5">
      <w:pPr>
        <w:pStyle w:val="afff2"/>
        <w:spacing w:line="360" w:lineRule="auto"/>
        <w:ind w:left="643" w:firstLine="0"/>
        <w:rPr>
          <w:bCs/>
          <w:color w:val="002060"/>
          <w:sz w:val="28"/>
          <w:szCs w:val="28"/>
        </w:rPr>
      </w:pPr>
      <w:r>
        <w:rPr>
          <w:bCs/>
          <w:color w:val="002060"/>
          <w:sz w:val="28"/>
          <w:szCs w:val="28"/>
        </w:rPr>
        <w:t>Дешархо Ӏемар ву:</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тӀекеренан коьрта гӀирс санна, мотт тӀеэца;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тергамах а, анализах а мотт бовзаран некъах санна пайдаэца;</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дашехь дешдакъойн барам билгалбаккха (къасто) (мукъазчеран цхьаьнакхетарш долчу дешнашкахь а цхьаьна); дош дешдакъошка декъа;</w:t>
      </w:r>
    </w:p>
    <w:p w:rsidR="00C745A7" w:rsidRDefault="00AD1BE5">
      <w:pPr>
        <w:pStyle w:val="afff2"/>
        <w:numPr>
          <w:ilvl w:val="0"/>
          <w:numId w:val="103"/>
        </w:numPr>
        <w:spacing w:line="360" w:lineRule="auto"/>
        <w:ind w:left="709" w:hanging="283"/>
        <w:rPr>
          <w:color w:val="002060"/>
          <w:sz w:val="28"/>
          <w:szCs w:val="28"/>
        </w:rPr>
      </w:pPr>
      <w:r>
        <w:rPr>
          <w:i/>
          <w:color w:val="002060"/>
          <w:sz w:val="28"/>
          <w:szCs w:val="28"/>
        </w:rPr>
        <w:t xml:space="preserve">е, ё, ю, я </w:t>
      </w:r>
      <w:r>
        <w:rPr>
          <w:iCs/>
          <w:color w:val="002060"/>
          <w:sz w:val="28"/>
          <w:szCs w:val="28"/>
        </w:rPr>
        <w:t>элпийн гӀуллакх тидаме а оьцуш, аьзнийн а, элпийн а хӀоттаман цхьаьнабар къасто</w:t>
      </w:r>
      <w:r>
        <w:rPr>
          <w:i/>
          <w:color w:val="002060"/>
          <w:sz w:val="28"/>
          <w:szCs w:val="28"/>
        </w:rPr>
        <w:t>;</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цхьанаораман дешнаш лаха (каро);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дашехь орам билгалбаккха (атта меттигаш);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lastRenderedPageBreak/>
        <w:t xml:space="preserve">текстехь дукха маьӀнийн дешнех пайдаэцна меттигаш гучуйаха а, церан маьӀнех кхета а, дешаран дошамашкахула маьӀна нисдан а; синонимех а, антонимех (кхетамийн цӀераш а ца йохуш) пайдаэцна меттигаш гучуйаха;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долахь а, йукъара а цӀердешнаш боху кхетамаш къасто (определять);</w:t>
      </w:r>
    </w:p>
    <w:p w:rsidR="00C745A7" w:rsidRDefault="00AD1BE5">
      <w:pPr>
        <w:pStyle w:val="afff2"/>
        <w:numPr>
          <w:ilvl w:val="0"/>
          <w:numId w:val="103"/>
        </w:numPr>
        <w:spacing w:line="360" w:lineRule="auto"/>
        <w:ind w:left="709" w:hanging="283"/>
        <w:rPr>
          <w:iCs/>
          <w:color w:val="002060"/>
          <w:sz w:val="28"/>
          <w:szCs w:val="28"/>
        </w:rPr>
      </w:pPr>
      <w:r>
        <w:rPr>
          <w:i/>
          <w:color w:val="002060"/>
          <w:sz w:val="28"/>
          <w:szCs w:val="28"/>
        </w:rPr>
        <w:t xml:space="preserve">«мила?», «хӀун?» </w:t>
      </w:r>
      <w:r>
        <w:rPr>
          <w:iCs/>
          <w:color w:val="002060"/>
          <w:sz w:val="28"/>
          <w:szCs w:val="28"/>
        </w:rPr>
        <w:t>бохучу хаттаршна жоп лун дешнаш довза;</w:t>
      </w:r>
    </w:p>
    <w:p w:rsidR="00C745A7" w:rsidRDefault="00AD1BE5">
      <w:pPr>
        <w:pStyle w:val="afff2"/>
        <w:numPr>
          <w:ilvl w:val="0"/>
          <w:numId w:val="103"/>
        </w:numPr>
        <w:spacing w:line="360" w:lineRule="auto"/>
        <w:ind w:left="709" w:hanging="283"/>
        <w:rPr>
          <w:color w:val="002060"/>
          <w:sz w:val="28"/>
          <w:szCs w:val="28"/>
        </w:rPr>
      </w:pPr>
      <w:r>
        <w:rPr>
          <w:i/>
          <w:color w:val="002060"/>
          <w:sz w:val="28"/>
          <w:szCs w:val="28"/>
        </w:rPr>
        <w:t>«хӀун до?», «хӀун дина?», «хӀун дийр ду?»</w:t>
      </w:r>
      <w:r>
        <w:rPr>
          <w:iCs/>
          <w:color w:val="002060"/>
          <w:sz w:val="28"/>
          <w:szCs w:val="28"/>
        </w:rPr>
        <w:t xml:space="preserve"> бохучу хаттаршна жоп лун дешнаш довза</w:t>
      </w:r>
      <w:r>
        <w:rPr>
          <w:color w:val="002060"/>
          <w:sz w:val="28"/>
          <w:szCs w:val="28"/>
        </w:rPr>
        <w:t>;</w:t>
      </w:r>
    </w:p>
    <w:p w:rsidR="00C745A7" w:rsidRDefault="00AD1BE5">
      <w:pPr>
        <w:pStyle w:val="afff2"/>
        <w:numPr>
          <w:ilvl w:val="0"/>
          <w:numId w:val="103"/>
        </w:numPr>
        <w:spacing w:line="360" w:lineRule="auto"/>
        <w:ind w:left="709" w:hanging="283"/>
        <w:rPr>
          <w:color w:val="002060"/>
          <w:sz w:val="28"/>
          <w:szCs w:val="28"/>
        </w:rPr>
      </w:pPr>
      <w:r>
        <w:rPr>
          <w:i/>
          <w:color w:val="002060"/>
          <w:sz w:val="28"/>
          <w:szCs w:val="28"/>
        </w:rPr>
        <w:t>«муха?», «хьенан?», «стенан?»</w:t>
      </w:r>
      <w:r>
        <w:rPr>
          <w:iCs/>
          <w:color w:val="002060"/>
          <w:sz w:val="28"/>
          <w:szCs w:val="28"/>
        </w:rPr>
        <w:t xml:space="preserve"> бохучу хаттаршна жоп лун дешнаш довза</w:t>
      </w:r>
      <w:r>
        <w:rPr>
          <w:color w:val="002060"/>
          <w:sz w:val="28"/>
          <w:szCs w:val="28"/>
        </w:rPr>
        <w:t xml:space="preserve">;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Ӏаларан Ӏалашоне, эмоцин иэшаре хьаьжжина, предложенин тайпа къасто;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Ӏамийнчу нийсайаздаран бакъонех пайдаэца, царна йукъахь: адамийн цӀерашкахь, дайн цӀерашкахь, фамилешкахь,  дийнатийн цӀерашкахь, меттигийн цӀерашкахь доккха элп; дештӀаьхенийн цӀердешнашца къаьстина йазйар;</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дешнаш а, предложенеш а, 45 дашал сов барам боцу тексташ а нийса схьайазйан (йукъахдитарш а доцуш, элпаш а ца талхош);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 Ӏамийна нийсайаздаран бакъонаш тидаме а оьцуш, дешнаш, предложенеш, 40 дашал сов барам боцу тексташ а олуш дӀайазйан (йукъахдитарш а доцуш, элпаш а ца талхош);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опискаш, Ӏамийнчу бакъонашна долу гӀалаташ схьалаха а, нисдан а;</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Ӏаматан дошамех пайдаэца;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нийсааларан (орфоэпин) норманаш, нийса интонаци (эшар) лар а йеш, барта диалоган а, монологан а аларш (билгалйинчу темина, тергамийн бух тӀехь 2-4 предложени) хӀитто;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суьртан репродукцихула барта дийцар хӀотто;</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йешначун (хезначун) буха тӀехь барта а, йозанан кепахь а (1-2 предложени) цхьалхечу жамӀийн кеп кхолла;</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хаттаршца царна йукъара маьӀнийн уьйр а къастош, дешнех предложенеш хӀитто;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lastRenderedPageBreak/>
        <w:t>декъалдарийн билгалдинчу масалийн анализ дӀайахьарехь декъалваран жанран башхаллаш йийцаре йан, текстийн-декъалдарийн хӀоттаман анализ йан;</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текстан тема билгалйаккха а, текстана цуьнан тема гойту цӀе тилла а;</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уьйр йоцчу предложенех, текстан дакъойх текст хӀотто;</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 xml:space="preserve">хаттаршна тӀе а тевжаш, 30-45 дешнийн барамехь дийцаран текстан ма-йарра схьайийцар дӀайаздан; </w:t>
      </w:r>
    </w:p>
    <w:p w:rsidR="00C745A7" w:rsidRDefault="00AD1BE5">
      <w:pPr>
        <w:pStyle w:val="afff2"/>
        <w:numPr>
          <w:ilvl w:val="0"/>
          <w:numId w:val="103"/>
        </w:numPr>
        <w:spacing w:line="360" w:lineRule="auto"/>
        <w:ind w:left="709" w:hanging="283"/>
        <w:rPr>
          <w:color w:val="002060"/>
          <w:sz w:val="28"/>
          <w:szCs w:val="28"/>
        </w:rPr>
      </w:pPr>
      <w:r>
        <w:rPr>
          <w:color w:val="002060"/>
          <w:sz w:val="28"/>
          <w:szCs w:val="28"/>
        </w:rPr>
        <w:t>шен дешнашца Ӏамийнчу кхетамийн маьӀнех кхето; Ӏамийнчу кхетамех пайдаэца.</w:t>
      </w:r>
    </w:p>
    <w:p w:rsidR="00C745A7" w:rsidRDefault="00C745A7">
      <w:pPr>
        <w:spacing w:line="360" w:lineRule="auto"/>
        <w:rPr>
          <w:rFonts w:cs="Times New Roman"/>
          <w:b/>
          <w:color w:val="002060"/>
          <w:sz w:val="28"/>
          <w:szCs w:val="28"/>
        </w:rPr>
      </w:pPr>
    </w:p>
    <w:p w:rsidR="00C745A7" w:rsidRDefault="00AD1BE5">
      <w:pPr>
        <w:spacing w:line="360" w:lineRule="auto"/>
        <w:jc w:val="center"/>
        <w:rPr>
          <w:rFonts w:cs="Times New Roman"/>
          <w:b/>
          <w:color w:val="002060"/>
          <w:sz w:val="28"/>
          <w:szCs w:val="28"/>
        </w:rPr>
      </w:pPr>
      <w:r>
        <w:rPr>
          <w:rFonts w:cs="Times New Roman"/>
          <w:b/>
          <w:color w:val="002060"/>
          <w:sz w:val="28"/>
          <w:szCs w:val="28"/>
        </w:rPr>
        <w:t>3 КЛАСС</w:t>
      </w:r>
    </w:p>
    <w:p w:rsidR="00C745A7" w:rsidRDefault="00AD1BE5">
      <w:pPr>
        <w:pStyle w:val="afff2"/>
        <w:spacing w:line="360" w:lineRule="auto"/>
        <w:ind w:left="502" w:firstLine="0"/>
        <w:rPr>
          <w:bCs/>
          <w:color w:val="002060"/>
          <w:sz w:val="28"/>
          <w:szCs w:val="28"/>
        </w:rPr>
      </w:pPr>
      <w:r>
        <w:rPr>
          <w:bCs/>
          <w:color w:val="002060"/>
          <w:sz w:val="28"/>
          <w:szCs w:val="28"/>
        </w:rPr>
        <w:t>Дешархо Ӏемар ву:</w:t>
      </w:r>
    </w:p>
    <w:p w:rsidR="00C745A7" w:rsidRDefault="00AD1BE5">
      <w:pPr>
        <w:pStyle w:val="afff2"/>
        <w:numPr>
          <w:ilvl w:val="0"/>
          <w:numId w:val="104"/>
        </w:numPr>
        <w:spacing w:line="360" w:lineRule="auto"/>
        <w:ind w:left="709" w:hanging="283"/>
        <w:rPr>
          <w:rFonts w:eastAsia="Calibri"/>
          <w:color w:val="002060"/>
          <w:sz w:val="28"/>
          <w:szCs w:val="28"/>
        </w:rPr>
      </w:pPr>
      <w:r>
        <w:rPr>
          <w:color w:val="002060"/>
          <w:sz w:val="28"/>
          <w:szCs w:val="28"/>
        </w:rPr>
        <w:t>къоман тӀекеренан мотт санна нохчийн меттан маьӀнах кхето</w:t>
      </w:r>
      <w:r>
        <w:rPr>
          <w:rFonts w:eastAsia="Calibri"/>
          <w:color w:val="002060"/>
          <w:sz w:val="28"/>
          <w:szCs w:val="28"/>
        </w:rPr>
        <w:t>;</w:t>
      </w:r>
    </w:p>
    <w:p w:rsidR="00C745A7" w:rsidRDefault="00AD1BE5">
      <w:pPr>
        <w:pStyle w:val="afff2"/>
        <w:numPr>
          <w:ilvl w:val="0"/>
          <w:numId w:val="104"/>
        </w:numPr>
        <w:spacing w:line="360" w:lineRule="auto"/>
        <w:ind w:left="709" w:hanging="283"/>
        <w:rPr>
          <w:rFonts w:eastAsia="Calibri"/>
          <w:color w:val="002060"/>
          <w:sz w:val="28"/>
          <w:szCs w:val="28"/>
        </w:rPr>
      </w:pPr>
      <w:r>
        <w:rPr>
          <w:rFonts w:eastAsia="Calibri"/>
          <w:color w:val="002060"/>
          <w:sz w:val="28"/>
          <w:szCs w:val="28"/>
        </w:rPr>
        <w:t>лингвистикин экспериментах мотт бовзаран некъах санна пайдаэца;</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билгалйинчу параметрашца дашехь а, дашехь доцуш а аьзнийн характеристика йан, дустар кхочушдан, классификаци йан.</w:t>
      </w:r>
      <w:r>
        <w:rPr>
          <w:color w:val="002060"/>
          <w:sz w:val="28"/>
          <w:szCs w:val="28"/>
          <w:highlight w:val="yellow"/>
        </w:rPr>
        <w:t xml:space="preserve">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 дешан аьзнийн-элпийн анализ йан (транскрипци ца йеш);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цхьанаораман дешнаш а, цхьана дешан кепаш а къасто; цхьанаораман дешнаш а, синонимаш а къасто;</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билггал къасталучу морфемашца долчу дешнашкахь чаккхе, орам, дешхьалхе, суффикс схьалаха (каро);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синонимех а, антонимех а пайдаэцна меттигаш гучуйаха; тайп-тайпанчу къамелан дакъойн дешнашна синонимаш а, антонимаш а йало;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нийсачу а, тӀедеанчу а маьӀнехь далийна дешнаш (атта дешнаш) довза;</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текстехь дешан маьӀна къасто;</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къамелехь а, йозанехь а </w:t>
      </w:r>
      <w:r>
        <w:rPr>
          <w:i/>
          <w:color w:val="002060"/>
          <w:sz w:val="28"/>
          <w:szCs w:val="28"/>
        </w:rPr>
        <w:t>-р, -хо, -ча</w:t>
      </w:r>
      <w:r>
        <w:rPr>
          <w:iCs/>
          <w:color w:val="002060"/>
          <w:sz w:val="28"/>
          <w:szCs w:val="28"/>
        </w:rPr>
        <w:t xml:space="preserve"> суффиксашца долчу дешнех пайдаэца;</w:t>
      </w:r>
    </w:p>
    <w:p w:rsidR="00C745A7" w:rsidRDefault="00AD1BE5">
      <w:pPr>
        <w:pStyle w:val="afff2"/>
        <w:numPr>
          <w:ilvl w:val="0"/>
          <w:numId w:val="104"/>
        </w:numPr>
        <w:spacing w:line="360" w:lineRule="auto"/>
        <w:ind w:hanging="76"/>
        <w:rPr>
          <w:color w:val="002060"/>
          <w:sz w:val="28"/>
          <w:szCs w:val="28"/>
        </w:rPr>
      </w:pPr>
      <w:r>
        <w:rPr>
          <w:color w:val="002060"/>
          <w:sz w:val="28"/>
          <w:szCs w:val="28"/>
        </w:rPr>
        <w:t xml:space="preserve">хьастаран-жимдаран суффиксийн гӀоьнца дешнаш кхолла </w:t>
      </w:r>
      <w:r>
        <w:rPr>
          <w:i/>
          <w:color w:val="002060"/>
          <w:sz w:val="28"/>
          <w:szCs w:val="28"/>
        </w:rPr>
        <w:t>(цӀа-цӀелиг, кема-кемалг…);</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lastRenderedPageBreak/>
        <w:t xml:space="preserve">цӀердешнаш довза; цӀердешнийн грамматикин билгалонаш къасто: класс, терахь, дожар;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билгалдешнаш довза; билгалдешнийн грамматикин билгалонаш къасто: класс, терахь, дожар;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лааме а, лаамаза а билгалдешнаш къасто;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цхьаллин йа дукхаллин терахьан бен кеп йоцу  цӀердешнаш къасто (довза);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хандешнаш довза; </w:t>
      </w:r>
      <w:r>
        <w:rPr>
          <w:i/>
          <w:color w:val="002060"/>
          <w:sz w:val="28"/>
          <w:szCs w:val="28"/>
        </w:rPr>
        <w:t xml:space="preserve">«хӀун дан?» </w:t>
      </w:r>
      <w:r>
        <w:rPr>
          <w:iCs/>
          <w:color w:val="002060"/>
          <w:sz w:val="28"/>
          <w:szCs w:val="28"/>
        </w:rPr>
        <w:t>бохучу хаттарна жоп лун</w:t>
      </w:r>
      <w:r>
        <w:rPr>
          <w:i/>
          <w:color w:val="002060"/>
          <w:sz w:val="28"/>
          <w:szCs w:val="28"/>
        </w:rPr>
        <w:t xml:space="preserve"> </w:t>
      </w:r>
      <w:r>
        <w:rPr>
          <w:iCs/>
          <w:color w:val="002060"/>
          <w:sz w:val="28"/>
          <w:szCs w:val="28"/>
        </w:rPr>
        <w:t>хандешнаш къасто</w:t>
      </w:r>
      <w:r>
        <w:rPr>
          <w:color w:val="002060"/>
          <w:sz w:val="28"/>
          <w:szCs w:val="28"/>
        </w:rPr>
        <w:t>; хандешнийн хан билгалйаккха;</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йаххьийн цӀерметдешнаш (йуьхьанцарчу кепехь) довза; йаххьийн цӀерметдешнех, текстехь  ца оьшу йух-йуха аларш дӀадахархьама, пайдаэца;</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дештӀаьхьенаш а, дешхьалхенаш а къасто;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аларан Ӏалашоне а, эмоцин иэшаре а хьаьжжина, предложенин тайпа къасто;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предложенин коьрта а, коьртаза (тайпанашка а ца йоькъуш) меженаш лаха;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йаьржина а, йаьржаза а предложенеш йовза;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дешнаш, предложенеш, 60 дашал сов барам боцу тексташ нийса схьайазйан;</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Ӏамийна нийсайаздаран бакъонаш тидаме а оьцуш, 55 дашал сов барам боцу тексташ олуш дӀайазйан;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опискаш а, Ӏамийнчу бакъонашна долу гӀалаташ а лаха, нисдан;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тайп-тайпанчу тайпанийн текстех кхета, текстехь балийна (белла) хаам схьалаха;</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бешначу (хезначу) хааман буха тӀехь барта а, йозанехь а (1-2 предложени) цхьалхечу жамӀийн кеп кхолла;</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нийсааларан (орфоэпин) норманаш, нийса интонаци (иэшар) лар а йеш, барта диалоган а, монологан а аларш (билгалйинчу темина, тергамийн буха тӀехь 3-5 предложенех) хӀитто; къамелан этикетан норманех пайда а </w:t>
      </w:r>
      <w:r>
        <w:rPr>
          <w:color w:val="002060"/>
          <w:sz w:val="28"/>
          <w:szCs w:val="28"/>
        </w:rPr>
        <w:lastRenderedPageBreak/>
        <w:t xml:space="preserve">оьцуш, шайца кхайкхар, дехар, бехк цабиллар, баркалла алар, духатохар долу йаккхий йоцу барта а, йозанан а тексташ (2-4 предложени) кхолла;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текстехь предложенийн уьйр къасто (</w:t>
      </w:r>
      <w:r>
        <w:rPr>
          <w:b/>
          <w:i/>
          <w:color w:val="002060"/>
          <w:sz w:val="28"/>
          <w:szCs w:val="28"/>
        </w:rPr>
        <w:t xml:space="preserve">а </w:t>
      </w:r>
      <w:r>
        <w:rPr>
          <w:bCs/>
          <w:iCs/>
          <w:color w:val="002060"/>
          <w:sz w:val="28"/>
          <w:szCs w:val="28"/>
        </w:rPr>
        <w:t>хуттурган гӀоьнца</w:t>
      </w:r>
      <w:r>
        <w:rPr>
          <w:color w:val="002060"/>
          <w:sz w:val="28"/>
          <w:szCs w:val="28"/>
        </w:rPr>
        <w:t xml:space="preserve">);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текстехь коьрта дешнаш къасто;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текстан тема а, текстан коьрта ойла а билгалйаккха;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текстан дакъош (абзацаш) билгалдаха а, коьртачу дешнийн  йа предложенийн  гӀоьнца церан маьӀнийн чулацам гайта а;</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текстан план хӀотто, цунна тӀоьхула текст кхолла а, текст нисйан а;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йеллачу, массара цхьаьна йа ша хӀоттийнчу планаца ма-дарра схьадийцар дӀайаздан;</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 xml:space="preserve">шен дешнашца Ӏамийнчу кхетамийн маьӀнех кхето; Ӏамийнчу кхетамех пайдаэца; </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дошаман гӀоьнца дешан маьӀна нисдан;</w:t>
      </w:r>
    </w:p>
    <w:p w:rsidR="00C745A7" w:rsidRDefault="00AD1BE5">
      <w:pPr>
        <w:pStyle w:val="afff2"/>
        <w:numPr>
          <w:ilvl w:val="0"/>
          <w:numId w:val="104"/>
        </w:numPr>
        <w:spacing w:line="360" w:lineRule="auto"/>
        <w:ind w:left="709" w:hanging="283"/>
        <w:rPr>
          <w:color w:val="002060"/>
          <w:sz w:val="28"/>
          <w:szCs w:val="28"/>
        </w:rPr>
      </w:pPr>
      <w:r>
        <w:rPr>
          <w:color w:val="002060"/>
          <w:sz w:val="28"/>
          <w:szCs w:val="28"/>
        </w:rPr>
        <w:t>мини-таллам дӀабахьа, проектан гӀуллакхдарехь дакъалаца.</w:t>
      </w:r>
    </w:p>
    <w:p w:rsidR="00C745A7" w:rsidRDefault="00C745A7">
      <w:pPr>
        <w:spacing w:line="360" w:lineRule="auto"/>
        <w:ind w:left="426"/>
        <w:rPr>
          <w:rFonts w:cs="Times New Roman"/>
          <w:color w:val="002060"/>
          <w:sz w:val="28"/>
          <w:szCs w:val="28"/>
        </w:rPr>
      </w:pPr>
    </w:p>
    <w:p w:rsidR="00C745A7" w:rsidRDefault="00C745A7">
      <w:pPr>
        <w:spacing w:line="360" w:lineRule="auto"/>
        <w:jc w:val="center"/>
        <w:rPr>
          <w:rFonts w:cs="Times New Roman"/>
          <w:b/>
          <w:color w:val="002060"/>
          <w:sz w:val="28"/>
          <w:szCs w:val="28"/>
        </w:rPr>
      </w:pPr>
    </w:p>
    <w:p w:rsidR="00C745A7" w:rsidRDefault="00AD1BE5">
      <w:pPr>
        <w:spacing w:line="360" w:lineRule="auto"/>
        <w:jc w:val="center"/>
        <w:rPr>
          <w:rFonts w:cs="Times New Roman"/>
          <w:b/>
          <w:color w:val="002060"/>
          <w:sz w:val="28"/>
          <w:szCs w:val="28"/>
        </w:rPr>
      </w:pPr>
      <w:r>
        <w:rPr>
          <w:rFonts w:cs="Times New Roman"/>
          <w:b/>
          <w:color w:val="002060"/>
          <w:sz w:val="28"/>
          <w:szCs w:val="28"/>
        </w:rPr>
        <w:t>4 КЛАСС</w:t>
      </w:r>
    </w:p>
    <w:p w:rsidR="00C745A7" w:rsidRDefault="00AD1BE5">
      <w:pPr>
        <w:rPr>
          <w:rFonts w:cs="Times New Roman"/>
          <w:bCs/>
          <w:color w:val="002060"/>
          <w:sz w:val="28"/>
          <w:szCs w:val="28"/>
        </w:rPr>
      </w:pPr>
      <w:r>
        <w:rPr>
          <w:rFonts w:cs="Times New Roman"/>
          <w:bCs/>
          <w:color w:val="002060"/>
          <w:sz w:val="28"/>
          <w:szCs w:val="28"/>
        </w:rPr>
        <w:t>Дешархо Ӏемар ву:</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Россин Федерацин махкахь меттан а, культурин а тайп-тайпаналлех кхета, мотт халкъан син-оьздангаллин коьртачу мехаллех цхьаъ хилар тӀеэца;</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тӀекеренан коьртачу гӀирсах санна, меттан маьӀнах кхета; Нохчийн республикин пачхьалкхан а, къоман тӀекеренан а мотт санна, нохчийн меттан меттигах кхета;</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нийса барта а, йозанан а къамел адаман оьздангаллин йукъара гайтам санна тӀеэца;</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деллачу дешнашна синонимаш йало; деллачу дешнашна антонимаш йало;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къамелехь маьӀна нисдан оьшу дешнаш гучудаха, контекстехула дешан маьӀна къасто;</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lastRenderedPageBreak/>
        <w:t xml:space="preserve">атта схьакъасталучу морфемашца долчу дешнийн хӀоттамехула таллам бан; дешан хӀоттаман  схема хӀотто; дешан хӀоттам  йеллачу схемица цхьаьнабало;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карайерзийнчу грамматикин билгалонийн комплексца (Ӏамийнчун барамехь), дош билггалчу къамелан декъан хилар къасто;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цӀердешнийн грамматикин билгалонаш къасто: легар, класс, терахь, дожар;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билгалдешнийн грамматикин билгалонаш къасто: терахь, дожар, кеп (</w:t>
      </w:r>
      <w:r>
        <w:rPr>
          <w:i/>
          <w:color w:val="002060"/>
          <w:sz w:val="28"/>
          <w:szCs w:val="28"/>
        </w:rPr>
        <w:t>лааме, лаамаза</w:t>
      </w:r>
      <w:r>
        <w:rPr>
          <w:color w:val="002060"/>
          <w:sz w:val="28"/>
          <w:szCs w:val="28"/>
        </w:rPr>
        <w:t xml:space="preserve">);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билгалдешнаш дожарца лего;</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терахьдешнаш довза а, царах пайдаэца а, масаллин а, рогӀаллин а терахьдешнаш къасто;</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хандешан билгалза кеп къасто (схьалаха); хандешан хан къасто;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йуьхьан цӀерметдешан йуьхьанцарчу кепан грамматикин билгалонаш къасто: йуьхь, терахь; йаххьийн цӀерметдешнех, текстехь  ца оьшу йух-йуха аларш дӀадахархьама, пайдаэца;</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дош, дешнийн цхьаьнакхетар, предложени къасто (йовза);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аларан Ӏалашоне а, эмоцин иэшаре а хьаьжжина а, предложенийн классификаци йан;</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йаьржина а, йаьржаза а предложенеш йовза;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цхьанатайпанчу меженашца йолу предложенеш йовза; цхьанатайпанчу меженашца йолу предложенеш  хӀитто; цхьанатайпанчу меженашца йолчу предложенех къамелехь пайдаэца;</w:t>
      </w:r>
    </w:p>
    <w:p w:rsidR="00C745A7" w:rsidRDefault="00AD1BE5">
      <w:pPr>
        <w:pStyle w:val="afff2"/>
        <w:numPr>
          <w:ilvl w:val="0"/>
          <w:numId w:val="105"/>
        </w:numPr>
        <w:spacing w:before="40" w:line="360" w:lineRule="auto"/>
        <w:ind w:left="709" w:hanging="283"/>
        <w:rPr>
          <w:color w:val="002060"/>
          <w:sz w:val="28"/>
          <w:szCs w:val="28"/>
        </w:rPr>
      </w:pPr>
      <w:r>
        <w:rPr>
          <w:rFonts w:eastAsia="Calibri"/>
          <w:color w:val="002060"/>
          <w:sz w:val="28"/>
          <w:szCs w:val="28"/>
        </w:rPr>
        <w:t>цхьалхе йаьржина предложенеш а, шина цхьалхечу предложенех лаьтта чолхе предложенеш а дӀасакъасто; цхьалхечу предложенина синтаксисан таллам бан</w:t>
      </w:r>
      <w:r>
        <w:rPr>
          <w:color w:val="002060"/>
          <w:sz w:val="28"/>
          <w:szCs w:val="28"/>
        </w:rPr>
        <w:t xml:space="preserve">;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Ӏамийнчу нийсайаздаран бакъонех пайдаэца, царна йукъахь: долахь цӀерашкахь доккха элп; йукъарчу цӀерашкахь а, кхечу къамелан </w:t>
      </w:r>
      <w:r>
        <w:rPr>
          <w:color w:val="002060"/>
          <w:sz w:val="28"/>
          <w:szCs w:val="28"/>
        </w:rPr>
        <w:lastRenderedPageBreak/>
        <w:t xml:space="preserve">дакъошкахь а (нохчийн меттан дешнашкахь) </w:t>
      </w:r>
      <w:r>
        <w:rPr>
          <w:i/>
          <w:color w:val="002060"/>
          <w:sz w:val="28"/>
          <w:szCs w:val="28"/>
        </w:rPr>
        <w:t>я, яь, ю, юь, е (ё)</w:t>
      </w:r>
      <w:r>
        <w:rPr>
          <w:color w:val="002060"/>
          <w:sz w:val="28"/>
          <w:szCs w:val="28"/>
        </w:rPr>
        <w:t xml:space="preserve"> элпаш; тӀеэцначу (йукъарчу) дешнашкахь а, кхечу къамелан дакъошкахь а  </w:t>
      </w:r>
      <w:r>
        <w:rPr>
          <w:i/>
          <w:color w:val="002060"/>
          <w:sz w:val="28"/>
          <w:szCs w:val="28"/>
        </w:rPr>
        <w:t>я, ю, е (ё)</w:t>
      </w:r>
      <w:r>
        <w:rPr>
          <w:color w:val="002060"/>
          <w:sz w:val="28"/>
          <w:szCs w:val="28"/>
        </w:rPr>
        <w:t xml:space="preserve"> элпаш; долахь цӀерашкахь </w:t>
      </w:r>
      <w:r>
        <w:rPr>
          <w:i/>
          <w:color w:val="002060"/>
          <w:sz w:val="28"/>
          <w:szCs w:val="28"/>
        </w:rPr>
        <w:t>я, яь, ю, юь, е (ё)</w:t>
      </w:r>
      <w:r>
        <w:rPr>
          <w:color w:val="002060"/>
          <w:sz w:val="28"/>
          <w:szCs w:val="28"/>
        </w:rPr>
        <w:t xml:space="preserve">, тӀеэцначу (долахь цӀерашкахь)  </w:t>
      </w:r>
      <w:r>
        <w:rPr>
          <w:i/>
          <w:color w:val="002060"/>
          <w:sz w:val="28"/>
          <w:szCs w:val="28"/>
        </w:rPr>
        <w:t>я, ю, е (ё)</w:t>
      </w:r>
      <w:r>
        <w:rPr>
          <w:color w:val="002060"/>
          <w:sz w:val="28"/>
          <w:szCs w:val="28"/>
        </w:rPr>
        <w:t xml:space="preserve"> элпаш; мукъаза элпаш </w:t>
      </w:r>
      <w:r>
        <w:rPr>
          <w:i/>
          <w:color w:val="002060"/>
          <w:sz w:val="28"/>
          <w:szCs w:val="28"/>
        </w:rPr>
        <w:t>(къ, кӀ, кх, гӀ и т.д.)</w:t>
      </w:r>
      <w:r>
        <w:rPr>
          <w:color w:val="002060"/>
          <w:sz w:val="28"/>
          <w:szCs w:val="28"/>
        </w:rPr>
        <w:t xml:space="preserve">;    </w:t>
      </w:r>
      <w:r>
        <w:rPr>
          <w:i/>
          <w:color w:val="002060"/>
          <w:sz w:val="28"/>
          <w:szCs w:val="28"/>
        </w:rPr>
        <w:t xml:space="preserve">-эв,-аьв,-ев </w:t>
      </w:r>
      <w:r>
        <w:rPr>
          <w:iCs/>
          <w:color w:val="002060"/>
          <w:sz w:val="28"/>
          <w:szCs w:val="28"/>
        </w:rPr>
        <w:t>йаздаран бакъонаш</w:t>
      </w:r>
      <w:r>
        <w:rPr>
          <w:color w:val="002060"/>
          <w:sz w:val="28"/>
          <w:szCs w:val="28"/>
        </w:rPr>
        <w:t xml:space="preserve">; оьрсийн маттера а, оьрсийн маттехула а тӀеэцначу дешнашкахь </w:t>
      </w:r>
      <w:r>
        <w:rPr>
          <w:i/>
          <w:color w:val="002060"/>
          <w:sz w:val="28"/>
          <w:szCs w:val="28"/>
        </w:rPr>
        <w:t xml:space="preserve">щ, ь, ы, ф </w:t>
      </w:r>
      <w:r>
        <w:rPr>
          <w:iCs/>
          <w:color w:val="002060"/>
          <w:sz w:val="28"/>
          <w:szCs w:val="28"/>
        </w:rPr>
        <w:t>элпаш йаздар</w:t>
      </w:r>
      <w:r>
        <w:rPr>
          <w:color w:val="002060"/>
          <w:sz w:val="28"/>
          <w:szCs w:val="28"/>
        </w:rPr>
        <w:t>; мукъа аьзнаш [</w:t>
      </w:r>
      <w:r>
        <w:rPr>
          <w:i/>
          <w:color w:val="002060"/>
          <w:sz w:val="28"/>
          <w:szCs w:val="28"/>
        </w:rPr>
        <w:t>и</w:t>
      </w:r>
      <w:r>
        <w:rPr>
          <w:iCs/>
          <w:color w:val="002060"/>
          <w:sz w:val="28"/>
          <w:szCs w:val="28"/>
        </w:rPr>
        <w:t>]</w:t>
      </w:r>
      <w:r>
        <w:rPr>
          <w:i/>
          <w:color w:val="002060"/>
          <w:sz w:val="28"/>
          <w:szCs w:val="28"/>
        </w:rPr>
        <w:t xml:space="preserve">, </w:t>
      </w:r>
      <w:r>
        <w:rPr>
          <w:iCs/>
          <w:color w:val="002060"/>
          <w:sz w:val="28"/>
          <w:szCs w:val="28"/>
        </w:rPr>
        <w:t>[</w:t>
      </w:r>
      <w:r>
        <w:rPr>
          <w:i/>
          <w:color w:val="002060"/>
          <w:sz w:val="28"/>
          <w:szCs w:val="28"/>
        </w:rPr>
        <w:t>уь</w:t>
      </w:r>
      <w:r>
        <w:rPr>
          <w:iCs/>
          <w:color w:val="002060"/>
          <w:sz w:val="28"/>
          <w:szCs w:val="28"/>
        </w:rPr>
        <w:t xml:space="preserve">] </w:t>
      </w:r>
      <w:r>
        <w:rPr>
          <w:iCs/>
          <w:color w:val="002060"/>
          <w:sz w:val="28"/>
          <w:szCs w:val="28"/>
          <w:lang w:bidi="ar-AE"/>
        </w:rPr>
        <w:t xml:space="preserve">деха хилар гойтуш, </w:t>
      </w:r>
      <w:r>
        <w:rPr>
          <w:i/>
          <w:color w:val="002060"/>
          <w:sz w:val="28"/>
          <w:szCs w:val="28"/>
          <w:lang w:bidi="ar-AE"/>
        </w:rPr>
        <w:t>й</w:t>
      </w:r>
      <w:r>
        <w:rPr>
          <w:iCs/>
          <w:color w:val="002060"/>
          <w:sz w:val="28"/>
          <w:szCs w:val="28"/>
          <w:lang w:bidi="ar-AE"/>
        </w:rPr>
        <w:t xml:space="preserve"> элп йаздар</w:t>
      </w:r>
      <w:r>
        <w:rPr>
          <w:color w:val="002060"/>
          <w:sz w:val="28"/>
          <w:szCs w:val="28"/>
        </w:rPr>
        <w:t xml:space="preserve">; йеха а, йоца дифтонгаш </w:t>
      </w:r>
      <w:r>
        <w:rPr>
          <w:i/>
          <w:color w:val="002060"/>
          <w:sz w:val="28"/>
          <w:szCs w:val="28"/>
        </w:rPr>
        <w:t>иэ, уо</w:t>
      </w:r>
      <w:r>
        <w:rPr>
          <w:color w:val="002060"/>
          <w:sz w:val="28"/>
          <w:szCs w:val="28"/>
        </w:rPr>
        <w:t xml:space="preserve">; чаккхенгахь </w:t>
      </w:r>
      <w:r>
        <w:rPr>
          <w:i/>
          <w:color w:val="002060"/>
          <w:sz w:val="28"/>
          <w:szCs w:val="28"/>
        </w:rPr>
        <w:t xml:space="preserve">-г, -к </w:t>
      </w:r>
      <w:r>
        <w:rPr>
          <w:iCs/>
          <w:color w:val="002060"/>
          <w:sz w:val="28"/>
          <w:szCs w:val="28"/>
        </w:rPr>
        <w:t>элпаш долчу цӀердешнашкахь</w:t>
      </w:r>
      <w:r>
        <w:rPr>
          <w:i/>
          <w:color w:val="002060"/>
          <w:sz w:val="28"/>
          <w:szCs w:val="28"/>
        </w:rPr>
        <w:t xml:space="preserve"> </w:t>
      </w:r>
      <w:r>
        <w:rPr>
          <w:b/>
          <w:i/>
          <w:color w:val="002060"/>
          <w:sz w:val="28"/>
          <w:szCs w:val="28"/>
        </w:rPr>
        <w:t>а</w:t>
      </w:r>
      <w:r>
        <w:rPr>
          <w:color w:val="002060"/>
          <w:sz w:val="28"/>
          <w:szCs w:val="28"/>
        </w:rPr>
        <w:t xml:space="preserve"> и </w:t>
      </w:r>
      <w:r>
        <w:rPr>
          <w:b/>
          <w:i/>
          <w:color w:val="002060"/>
          <w:sz w:val="28"/>
          <w:szCs w:val="28"/>
        </w:rPr>
        <w:t>и</w:t>
      </w:r>
      <w:r>
        <w:rPr>
          <w:color w:val="002060"/>
          <w:sz w:val="28"/>
          <w:szCs w:val="28"/>
        </w:rPr>
        <w:t xml:space="preserve"> элпаш; дешан чаккхенгахь шала мукъаза элпаш; нохчийн меттан шалха мукъаза элпаш; дешан чаккхенгахь </w:t>
      </w:r>
      <w:r>
        <w:rPr>
          <w:b/>
          <w:i/>
          <w:color w:val="002060"/>
          <w:sz w:val="28"/>
          <w:szCs w:val="28"/>
        </w:rPr>
        <w:t>н</w:t>
      </w:r>
      <w:r>
        <w:rPr>
          <w:color w:val="002060"/>
          <w:sz w:val="28"/>
          <w:szCs w:val="28"/>
        </w:rPr>
        <w:t xml:space="preserve">; цӀердешнашца а, йаххьийн цӀерметдешнашца а дештӀаьхьенийн къаьстина йазйар; </w:t>
      </w:r>
      <w:r>
        <w:rPr>
          <w:i/>
          <w:color w:val="002060"/>
          <w:sz w:val="28"/>
          <w:szCs w:val="28"/>
        </w:rPr>
        <w:t>ца, ма</w:t>
      </w:r>
      <w:r>
        <w:rPr>
          <w:color w:val="002060"/>
          <w:sz w:val="28"/>
          <w:szCs w:val="28"/>
        </w:rPr>
        <w:t xml:space="preserve"> дакъалгийн хандешнашца къаьстина йаздар; </w:t>
      </w:r>
      <w:r>
        <w:rPr>
          <w:i/>
          <w:color w:val="002060"/>
          <w:sz w:val="28"/>
          <w:szCs w:val="28"/>
        </w:rPr>
        <w:t xml:space="preserve">й, ъ, ь </w:t>
      </w:r>
      <w:r>
        <w:rPr>
          <w:iCs/>
          <w:color w:val="002060"/>
          <w:sz w:val="28"/>
          <w:szCs w:val="28"/>
        </w:rPr>
        <w:t>долчу дешнийн сехьадаккхар</w:t>
      </w:r>
      <w:r>
        <w:rPr>
          <w:color w:val="002060"/>
          <w:sz w:val="28"/>
          <w:szCs w:val="28"/>
        </w:rPr>
        <w:t xml:space="preserve">; шала мукъазчу элпашца долчу дешнийн сехьадаккхар; шалхачу мукъазчу элпашца долчу дешнийн сехьадаккхар; дукхаллин терахьан цӀердешнийн чаккхенаш; дешхьалхенийн цхьаьна а, къаьстина а </w:t>
      </w:r>
      <w:r>
        <w:rPr>
          <w:i/>
          <w:color w:val="002060"/>
          <w:sz w:val="28"/>
          <w:szCs w:val="28"/>
        </w:rPr>
        <w:t xml:space="preserve">(ца, ма, а) </w:t>
      </w:r>
      <w:r>
        <w:rPr>
          <w:iCs/>
          <w:color w:val="002060"/>
          <w:sz w:val="28"/>
          <w:szCs w:val="28"/>
        </w:rPr>
        <w:t>йазйар</w:t>
      </w:r>
      <w:r>
        <w:rPr>
          <w:color w:val="002060"/>
          <w:sz w:val="28"/>
          <w:szCs w:val="28"/>
        </w:rPr>
        <w:t xml:space="preserve">; </w:t>
      </w:r>
      <w:r>
        <w:rPr>
          <w:i/>
          <w:iCs/>
          <w:color w:val="002060"/>
          <w:sz w:val="28"/>
          <w:szCs w:val="28"/>
        </w:rPr>
        <w:t>а</w:t>
      </w:r>
      <w:r>
        <w:rPr>
          <w:color w:val="002060"/>
          <w:sz w:val="28"/>
          <w:szCs w:val="28"/>
        </w:rPr>
        <w:t xml:space="preserve"> хуттурго а, хуттургаш йоцуш а  цхьаьнатоьхначу цхьанатайпанара меженашца йолчу предложенешкахь сацаран хьаьркаш; шина цхьалхечу предложенех лаьттачу чолхечу предложенехь сацаран хьаьркаш;</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80 дашал сов барам боцу тексташ нийса схьайазйан;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Ӏамийна нийсайаздаран бакъонаш тидаме а оьцуш, 75 дашал сов барам боцу тексташ олуш дӀайазйан;</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опискаш, Ӏамийнчу бакъонашна орфографин а, пунктуацин а гӀалаташ схьалаха а, нисдан а;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тӀекеренан хьолах кхета (муьлхачу Ӏалашонца, хьаьнца, мичахь  хуьлуш йу тӀекере); тӀекеренан хьолахь  нийса (адекватни) меттан гӀирсаш харжа;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нийса интонаци, къамелан зӀе хиларан норманаш, орфоэпин норманаш ларйеш, барта диалоган а, монологан а аларш (4-6 предложени) хӀитто;</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lastRenderedPageBreak/>
        <w:t>барта а, йозанан кепахь (йозанан тӀекеренан билгалчу хьолана лерина (кехаташ, декъалваран открыткаш, дӀакхайкхорш (объявленеш), и.д.кх.) а, йаккхий йоцу тексташ (3-5 предложенех) кхолла;</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текстан тема а, коьрта ойла а къасто; темина йа коьртачу ойланна тӀе а тевжаш, текстана ша цӀе тилла;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 предложенийн а, текстан дакъойн а къеп нисйан;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йеллачу тексташна план хӀотто;</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текст ма-йарра схьайийцар кхочушдан (барта а, йозанан кепахь а);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текст хоржуш (йукъ-йукъара) схьайийцар кхочушдан (барта);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билгалйинчу теманашца сочиненеш йазйан (хьалххе кечам биначул тӀаьхьа);</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довзийтаран, талламан йешар, хаам лахар кхочушдан; бешначу (хезначу) хааман буха тӀехь барта а, йозанан кепехь а цхьалхечу жамӀийн кепаш йало; текстехь йолчу хааман интерпретаци йан а, жамӀаш дан а;</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 xml:space="preserve">шен дешнашца Ӏамийнчу кхетамийн маьӀна даста; Ӏамийнчу кхетамех пайдаэца; </w:t>
      </w:r>
    </w:p>
    <w:p w:rsidR="00C745A7" w:rsidRDefault="00AD1BE5">
      <w:pPr>
        <w:pStyle w:val="afff2"/>
        <w:numPr>
          <w:ilvl w:val="0"/>
          <w:numId w:val="105"/>
        </w:numPr>
        <w:spacing w:line="360" w:lineRule="auto"/>
        <w:ind w:left="709" w:hanging="283"/>
        <w:rPr>
          <w:color w:val="002060"/>
          <w:sz w:val="28"/>
          <w:szCs w:val="28"/>
        </w:rPr>
      </w:pPr>
      <w:r>
        <w:rPr>
          <w:color w:val="002060"/>
          <w:sz w:val="28"/>
          <w:szCs w:val="28"/>
        </w:rPr>
        <w:t>дошаман (кехатан а, электронан а носитель тӀехь) гӀоьнца, тӀаьхьа хьожучу чуваларан хьелашкахь Интернет чохь дешан маьӀна нисдан.</w:t>
      </w:r>
    </w:p>
    <w:p w:rsidR="00C745A7" w:rsidRDefault="00C745A7">
      <w:pPr>
        <w:spacing w:line="240" w:lineRule="auto"/>
        <w:ind w:firstLine="708"/>
        <w:rPr>
          <w:rFonts w:cs="Times New Roman"/>
          <w:color w:val="002060"/>
          <w:sz w:val="28"/>
          <w:szCs w:val="28"/>
        </w:rPr>
      </w:pPr>
    </w:p>
    <w:p w:rsidR="00C745A7" w:rsidRDefault="00C745A7">
      <w:pPr>
        <w:spacing w:line="240" w:lineRule="auto"/>
        <w:ind w:firstLine="708"/>
        <w:rPr>
          <w:rFonts w:cs="Times New Roman"/>
          <w:color w:val="002060"/>
          <w:sz w:val="28"/>
          <w:szCs w:val="28"/>
        </w:rPr>
      </w:pPr>
    </w:p>
    <w:p w:rsidR="00C745A7" w:rsidRDefault="00AD1BE5">
      <w:pPr>
        <w:spacing w:line="240" w:lineRule="auto"/>
        <w:jc w:val="center"/>
        <w:rPr>
          <w:rFonts w:cs="Times New Roman"/>
          <w:b/>
          <w:color w:val="002060"/>
          <w:sz w:val="28"/>
          <w:szCs w:val="28"/>
        </w:rPr>
      </w:pPr>
      <w:r>
        <w:rPr>
          <w:rFonts w:cs="Times New Roman"/>
          <w:b/>
          <w:color w:val="002060"/>
          <w:sz w:val="28"/>
          <w:szCs w:val="28"/>
        </w:rPr>
        <w:t>Тематикин планировани</w:t>
      </w:r>
    </w:p>
    <w:p w:rsidR="00C745A7" w:rsidRDefault="00C745A7">
      <w:pPr>
        <w:spacing w:line="240" w:lineRule="auto"/>
        <w:jc w:val="center"/>
        <w:rPr>
          <w:rFonts w:cs="Times New Roman"/>
          <w:b/>
          <w:color w:val="002060"/>
          <w:sz w:val="28"/>
          <w:szCs w:val="28"/>
        </w:rPr>
      </w:pPr>
    </w:p>
    <w:p w:rsidR="00C745A7" w:rsidRDefault="00AD1BE5">
      <w:pPr>
        <w:spacing w:line="240" w:lineRule="auto"/>
        <w:rPr>
          <w:rFonts w:cs="Times New Roman"/>
          <w:bCs/>
          <w:color w:val="002060"/>
          <w:sz w:val="28"/>
          <w:szCs w:val="28"/>
        </w:rPr>
      </w:pPr>
      <w:r>
        <w:rPr>
          <w:rFonts w:cs="Times New Roman"/>
          <w:bCs/>
          <w:color w:val="002060"/>
          <w:sz w:val="28"/>
          <w:szCs w:val="28"/>
        </w:rPr>
        <w:t>Белхан программа хӀоттош, тематикин планированехь тидаме эцна хила йеза дешаран-методикин коьчалш ларалуш йолчу ЭОР-х пайдацаран таронаш.</w:t>
      </w:r>
    </w:p>
    <w:p w:rsidR="00C745A7" w:rsidRDefault="00C745A7">
      <w:pPr>
        <w:jc w:val="center"/>
        <w:rPr>
          <w:rFonts w:cs="Times New Roman"/>
          <w:bCs/>
          <w:color w:val="002060"/>
          <w:sz w:val="28"/>
          <w:szCs w:val="28"/>
        </w:rPr>
      </w:pPr>
    </w:p>
    <w:p w:rsidR="00C745A7" w:rsidRDefault="00AD1BE5">
      <w:pPr>
        <w:jc w:val="center"/>
        <w:rPr>
          <w:rFonts w:cs="Times New Roman"/>
          <w:b/>
          <w:color w:val="002060"/>
          <w:sz w:val="28"/>
          <w:szCs w:val="28"/>
        </w:rPr>
      </w:pPr>
      <w:r>
        <w:rPr>
          <w:rFonts w:cs="Times New Roman"/>
          <w:b/>
          <w:color w:val="002060"/>
          <w:sz w:val="28"/>
          <w:szCs w:val="28"/>
        </w:rPr>
        <w:t>1 класс (68 сахьт)</w:t>
      </w:r>
    </w:p>
    <w:tbl>
      <w:tblPr>
        <w:tblStyle w:val="afff1"/>
        <w:tblW w:w="9553" w:type="dxa"/>
        <w:tblInd w:w="75" w:type="dxa"/>
        <w:tblLook w:val="04A0" w:firstRow="1" w:lastRow="0" w:firstColumn="1" w:lastColumn="0" w:noHBand="0" w:noVBand="1"/>
      </w:tblPr>
      <w:tblGrid>
        <w:gridCol w:w="873"/>
        <w:gridCol w:w="2104"/>
        <w:gridCol w:w="2933"/>
        <w:gridCol w:w="3643"/>
      </w:tblGrid>
      <w:tr w:rsidR="00C745A7">
        <w:tc>
          <w:tcPr>
            <w:tcW w:w="873" w:type="dxa"/>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w:t>
            </w:r>
          </w:p>
          <w:p w:rsidR="00C745A7" w:rsidRDefault="00AD1BE5">
            <w:pPr>
              <w:spacing w:line="240" w:lineRule="auto"/>
              <w:jc w:val="center"/>
              <w:rPr>
                <w:rFonts w:cs="Times New Roman"/>
                <w:b/>
                <w:color w:val="002060"/>
                <w:sz w:val="24"/>
                <w:szCs w:val="24"/>
              </w:rPr>
            </w:pPr>
            <w:r>
              <w:rPr>
                <w:rFonts w:cs="Times New Roman"/>
                <w:b/>
                <w:color w:val="002060"/>
                <w:sz w:val="24"/>
                <w:szCs w:val="24"/>
              </w:rPr>
              <w:t>п/п</w:t>
            </w:r>
          </w:p>
        </w:tc>
        <w:tc>
          <w:tcPr>
            <w:tcW w:w="2104" w:type="dxa"/>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Дакъа</w:t>
            </w:r>
          </w:p>
        </w:tc>
        <w:tc>
          <w:tcPr>
            <w:tcW w:w="2933" w:type="dxa"/>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Чулацам</w:t>
            </w:r>
          </w:p>
        </w:tc>
        <w:tc>
          <w:tcPr>
            <w:tcW w:w="3643" w:type="dxa"/>
            <w:vAlign w:val="center"/>
          </w:tcPr>
          <w:p w:rsidR="00C745A7" w:rsidRDefault="00AD1BE5">
            <w:pPr>
              <w:spacing w:line="240" w:lineRule="auto"/>
              <w:rPr>
                <w:rFonts w:cs="Times New Roman"/>
                <w:b/>
                <w:color w:val="002060"/>
                <w:sz w:val="24"/>
                <w:szCs w:val="24"/>
              </w:rPr>
            </w:pPr>
            <w:r>
              <w:rPr>
                <w:rFonts w:cs="Times New Roman"/>
                <w:b/>
                <w:color w:val="002060"/>
                <w:sz w:val="24"/>
                <w:szCs w:val="24"/>
              </w:rPr>
              <w:t xml:space="preserve">       Дешархойн гӀуллакхдаран коьрта кепаш</w:t>
            </w:r>
          </w:p>
        </w:tc>
      </w:tr>
      <w:tr w:rsidR="00C745A7">
        <w:tc>
          <w:tcPr>
            <w:tcW w:w="9553" w:type="dxa"/>
            <w:gridSpan w:val="4"/>
          </w:tcPr>
          <w:p w:rsidR="00C745A7" w:rsidRDefault="00C745A7">
            <w:pPr>
              <w:spacing w:line="240" w:lineRule="auto"/>
              <w:rPr>
                <w:rFonts w:cs="Times New Roman"/>
                <w:b/>
                <w:color w:val="002060"/>
                <w:sz w:val="24"/>
                <w:szCs w:val="24"/>
              </w:rPr>
            </w:pPr>
          </w:p>
          <w:p w:rsidR="00C745A7" w:rsidRDefault="00AD1BE5">
            <w:pPr>
              <w:spacing w:line="240" w:lineRule="auto"/>
              <w:jc w:val="center"/>
              <w:rPr>
                <w:rFonts w:cs="Times New Roman"/>
                <w:b/>
                <w:color w:val="002060"/>
                <w:sz w:val="24"/>
                <w:szCs w:val="24"/>
              </w:rPr>
            </w:pPr>
            <w:r>
              <w:rPr>
                <w:rFonts w:cs="Times New Roman"/>
                <w:b/>
                <w:color w:val="002060"/>
                <w:sz w:val="24"/>
                <w:szCs w:val="24"/>
              </w:rPr>
              <w:t>Йоза-дешар Ӏамор – 50 с.</w:t>
            </w:r>
          </w:p>
          <w:p w:rsidR="00C745A7" w:rsidRDefault="00C745A7">
            <w:pPr>
              <w:spacing w:line="240" w:lineRule="auto"/>
              <w:jc w:val="center"/>
              <w:rPr>
                <w:rFonts w:cs="Times New Roman"/>
                <w:b/>
                <w:color w:val="002060"/>
                <w:sz w:val="24"/>
                <w:szCs w:val="24"/>
              </w:rPr>
            </w:pP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t>1.</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Къамел кхиор</w:t>
            </w:r>
          </w:p>
          <w:p w:rsidR="00C745A7" w:rsidRDefault="00AD1BE5">
            <w:pPr>
              <w:spacing w:line="240" w:lineRule="auto"/>
              <w:rPr>
                <w:rFonts w:cs="Times New Roman"/>
                <w:b/>
                <w:color w:val="002060"/>
                <w:sz w:val="24"/>
                <w:szCs w:val="24"/>
              </w:rPr>
            </w:pPr>
            <w:r>
              <w:rPr>
                <w:rFonts w:cs="Times New Roman"/>
                <w:b/>
                <w:bCs/>
                <w:color w:val="002060"/>
                <w:sz w:val="24"/>
                <w:szCs w:val="24"/>
              </w:rPr>
              <w:t>(7 сахьт</w:t>
            </w:r>
            <w:r>
              <w:rPr>
                <w:rStyle w:val="a5"/>
                <w:rFonts w:cs="Times New Roman"/>
                <w:b/>
                <w:bCs/>
                <w:color w:val="002060"/>
                <w:sz w:val="24"/>
                <w:szCs w:val="24"/>
              </w:rPr>
              <w:footnoteReference w:id="1"/>
            </w:r>
            <w:r>
              <w:rPr>
                <w:rFonts w:cs="Times New Roman"/>
                <w:b/>
                <w:bCs/>
                <w:color w:val="002060"/>
                <w:sz w:val="24"/>
                <w:szCs w:val="24"/>
              </w:rPr>
              <w:t>)</w:t>
            </w:r>
          </w:p>
        </w:tc>
        <w:tc>
          <w:tcPr>
            <w:tcW w:w="2933" w:type="dxa"/>
          </w:tcPr>
          <w:p w:rsidR="00C745A7" w:rsidRDefault="00AD1BE5">
            <w:pPr>
              <w:spacing w:line="240" w:lineRule="auto"/>
              <w:rPr>
                <w:rFonts w:cs="Times New Roman"/>
                <w:color w:val="002060"/>
                <w:sz w:val="24"/>
                <w:szCs w:val="24"/>
              </w:rPr>
            </w:pPr>
            <w:r>
              <w:rPr>
                <w:rFonts w:cs="Times New Roman"/>
                <w:color w:val="002060"/>
                <w:sz w:val="24"/>
                <w:szCs w:val="24"/>
              </w:rPr>
              <w:t xml:space="preserve">Гайтаме-васте моделийн гӀоьнца </w:t>
            </w:r>
            <w:r>
              <w:rPr>
                <w:rFonts w:cs="Times New Roman"/>
                <w:color w:val="002060"/>
                <w:sz w:val="24"/>
                <w:szCs w:val="24"/>
              </w:rPr>
              <w:lastRenderedPageBreak/>
              <w:t>къамелах  болу йуьхьанцара  кхетам.</w:t>
            </w:r>
          </w:p>
          <w:p w:rsidR="00C745A7" w:rsidRDefault="00AD1BE5">
            <w:pPr>
              <w:spacing w:line="240" w:lineRule="auto"/>
              <w:rPr>
                <w:rFonts w:cs="Times New Roman"/>
                <w:color w:val="002060"/>
                <w:sz w:val="24"/>
                <w:szCs w:val="24"/>
              </w:rPr>
            </w:pPr>
            <w:r>
              <w:rPr>
                <w:rFonts w:cs="Times New Roman"/>
                <w:color w:val="002060"/>
                <w:sz w:val="24"/>
                <w:szCs w:val="24"/>
              </w:rPr>
              <w:t>Къамел суьртийн а, схемийн а гӀоьнца маьӀнийн дакъошка (предложенешка) декъар.</w:t>
            </w:r>
          </w:p>
          <w:p w:rsidR="00C745A7" w:rsidRDefault="00AD1BE5">
            <w:pPr>
              <w:spacing w:line="240" w:lineRule="auto"/>
              <w:rPr>
                <w:rFonts w:cs="Times New Roman"/>
                <w:color w:val="002060"/>
                <w:sz w:val="24"/>
                <w:szCs w:val="24"/>
              </w:rPr>
            </w:pPr>
            <w:r>
              <w:rPr>
                <w:rFonts w:cs="Times New Roman"/>
                <w:color w:val="002060"/>
                <w:sz w:val="24"/>
                <w:szCs w:val="24"/>
              </w:rPr>
              <w:t>Текстах болу йуьхьанцара кхетам. Хозуьйтуш ша йоьшуш а, ладугӀуш а текстах кхетар.</w:t>
            </w:r>
          </w:p>
          <w:p w:rsidR="00C745A7" w:rsidRDefault="00AD1BE5">
            <w:pPr>
              <w:spacing w:line="240" w:lineRule="auto"/>
              <w:rPr>
                <w:rFonts w:cs="Times New Roman"/>
                <w:color w:val="002060"/>
                <w:sz w:val="24"/>
                <w:szCs w:val="24"/>
              </w:rPr>
            </w:pPr>
            <w:r>
              <w:rPr>
                <w:rFonts w:cs="Times New Roman"/>
                <w:color w:val="002060"/>
                <w:sz w:val="24"/>
                <w:szCs w:val="24"/>
              </w:rPr>
              <w:t>ХӀума а, цуьнан цӀе йоккху дош а. (Мила?), (хӀун?) бохучу хаттаршна жоьпаш лун дешнаш.  ХӀуманийн дараш гойту дешнаш. Дашах а, предложенех а йукъара кхетам.</w:t>
            </w:r>
          </w:p>
          <w:p w:rsidR="00C745A7" w:rsidRDefault="00AD1BE5">
            <w:pPr>
              <w:spacing w:line="240" w:lineRule="auto"/>
              <w:rPr>
                <w:rFonts w:cs="Times New Roman"/>
                <w:color w:val="002060"/>
                <w:sz w:val="24"/>
                <w:szCs w:val="24"/>
              </w:rPr>
            </w:pPr>
            <w:r>
              <w:rPr>
                <w:rFonts w:cs="Times New Roman"/>
                <w:color w:val="002060"/>
                <w:sz w:val="24"/>
                <w:szCs w:val="24"/>
              </w:rPr>
              <w:t xml:space="preserve">Ӏаморан диалогехь дакъалацар. Билгалйаьхначу теманашна а, хьелашна а йуьхьанцара диалог хӀоттор. </w:t>
            </w:r>
          </w:p>
          <w:p w:rsidR="00C745A7" w:rsidRDefault="00AD1BE5">
            <w:pPr>
              <w:spacing w:line="240" w:lineRule="auto"/>
              <w:rPr>
                <w:rFonts w:cs="Times New Roman"/>
                <w:color w:val="002060"/>
                <w:sz w:val="24"/>
                <w:szCs w:val="24"/>
              </w:rPr>
            </w:pPr>
            <w:r>
              <w:rPr>
                <w:rFonts w:cs="Times New Roman"/>
                <w:color w:val="002060"/>
                <w:sz w:val="24"/>
                <w:szCs w:val="24"/>
              </w:rPr>
              <w:t>Сюжетан суьртех а, шайн ловзарех а, занятех а, тергамех а дийцаран кепехь кегий дийцарш хӀиттор.</w:t>
            </w:r>
          </w:p>
          <w:p w:rsidR="00C745A7" w:rsidRDefault="00AD1BE5">
            <w:pPr>
              <w:spacing w:line="240" w:lineRule="auto"/>
              <w:rPr>
                <w:rFonts w:cs="Times New Roman"/>
                <w:color w:val="002060"/>
                <w:sz w:val="24"/>
                <w:szCs w:val="24"/>
              </w:rPr>
            </w:pPr>
            <w:r>
              <w:rPr>
                <w:rFonts w:cs="Times New Roman"/>
                <w:color w:val="002060"/>
                <w:sz w:val="24"/>
                <w:szCs w:val="24"/>
              </w:rPr>
              <w:t>Къамелан  гӀиллакхаш. Нохчийн меттан гӀиллакхе дешнаш (маршалла хаттар</w:t>
            </w:r>
            <w:r>
              <w:rPr>
                <w:rFonts w:cs="Times New Roman"/>
                <w:i/>
                <w:color w:val="002060"/>
                <w:sz w:val="24"/>
                <w:szCs w:val="24"/>
              </w:rPr>
              <w:t xml:space="preserve">– </w:t>
            </w:r>
            <w:r>
              <w:rPr>
                <w:rFonts w:cs="Times New Roman"/>
                <w:i/>
                <w:color w:val="002060"/>
                <w:sz w:val="24"/>
                <w:szCs w:val="24"/>
                <w:lang w:val="en-US"/>
              </w:rPr>
              <w:t>I</w:t>
            </w:r>
            <w:r>
              <w:rPr>
                <w:rFonts w:cs="Times New Roman"/>
                <w:i/>
                <w:color w:val="002060"/>
                <w:sz w:val="24"/>
                <w:szCs w:val="24"/>
              </w:rPr>
              <w:t xml:space="preserve">уьйре дика хуьлда! Суьйре дика хуьлда! Де дика хуьлда! Ӏодика йар – </w:t>
            </w:r>
            <w:r>
              <w:rPr>
                <w:rFonts w:cs="Times New Roman"/>
                <w:i/>
                <w:color w:val="002060"/>
                <w:sz w:val="24"/>
                <w:szCs w:val="24"/>
                <w:lang w:val="en-US"/>
              </w:rPr>
              <w:t>I</w:t>
            </w:r>
            <w:r>
              <w:rPr>
                <w:rFonts w:cs="Times New Roman"/>
                <w:i/>
                <w:color w:val="002060"/>
                <w:sz w:val="24"/>
                <w:szCs w:val="24"/>
              </w:rPr>
              <w:t>одика йойла! благодарность – Дела реза хуьлда! Баркалла!  ...).</w:t>
            </w:r>
            <w:r>
              <w:rPr>
                <w:rFonts w:cs="Times New Roman"/>
                <w:color w:val="002060"/>
                <w:sz w:val="24"/>
                <w:szCs w:val="24"/>
              </w:rPr>
              <w:t xml:space="preserve"> </w:t>
            </w:r>
          </w:p>
          <w:p w:rsidR="00C745A7" w:rsidRDefault="00AD1BE5">
            <w:pPr>
              <w:spacing w:line="240" w:lineRule="auto"/>
              <w:rPr>
                <w:rFonts w:cs="Times New Roman"/>
                <w:color w:val="002060"/>
                <w:sz w:val="24"/>
                <w:szCs w:val="24"/>
              </w:rPr>
            </w:pPr>
            <w:r>
              <w:rPr>
                <w:rFonts w:cs="Times New Roman"/>
                <w:color w:val="002060"/>
                <w:sz w:val="24"/>
                <w:szCs w:val="24"/>
              </w:rPr>
              <w:t>Хаттаран предложенин интонаци (йиш).</w:t>
            </w:r>
          </w:p>
          <w:p w:rsidR="00C745A7" w:rsidRDefault="00AD1BE5">
            <w:pPr>
              <w:spacing w:line="240" w:lineRule="auto"/>
              <w:rPr>
                <w:rFonts w:cs="Times New Roman"/>
                <w:color w:val="002060"/>
                <w:sz w:val="24"/>
                <w:szCs w:val="24"/>
              </w:rPr>
            </w:pPr>
            <w:r>
              <w:rPr>
                <w:rFonts w:cs="Times New Roman"/>
                <w:color w:val="002060"/>
                <w:sz w:val="24"/>
                <w:szCs w:val="24"/>
              </w:rPr>
              <w:t>Нохчийн маттехула йолчу тексташкахь оьрсийн маттара тӀеэцна дешнаш довзар.</w:t>
            </w:r>
          </w:p>
          <w:p w:rsidR="00C745A7" w:rsidRDefault="00C745A7">
            <w:pPr>
              <w:spacing w:line="240" w:lineRule="auto"/>
              <w:ind w:firstLine="708"/>
              <w:rPr>
                <w:rFonts w:cs="Times New Roman"/>
                <w:color w:val="002060"/>
                <w:sz w:val="24"/>
                <w:szCs w:val="24"/>
              </w:rPr>
            </w:pP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lastRenderedPageBreak/>
              <w:t>Хьехархочун къамел тӀеэцар.</w:t>
            </w:r>
          </w:p>
          <w:p w:rsidR="00C745A7" w:rsidRDefault="00AD1BE5">
            <w:pPr>
              <w:spacing w:line="240" w:lineRule="auto"/>
              <w:rPr>
                <w:rFonts w:cs="Times New Roman"/>
                <w:color w:val="002060"/>
                <w:sz w:val="24"/>
                <w:szCs w:val="24"/>
              </w:rPr>
            </w:pPr>
            <w:r>
              <w:rPr>
                <w:rFonts w:cs="Times New Roman"/>
                <w:color w:val="002060"/>
                <w:sz w:val="24"/>
                <w:szCs w:val="24"/>
              </w:rPr>
              <w:t>Къамелан аьзнаш довзар.</w:t>
            </w:r>
          </w:p>
          <w:p w:rsidR="00C745A7" w:rsidRDefault="00AD1BE5">
            <w:pPr>
              <w:spacing w:line="240" w:lineRule="auto"/>
              <w:rPr>
                <w:rFonts w:cs="Times New Roman"/>
                <w:color w:val="002060"/>
                <w:sz w:val="24"/>
                <w:szCs w:val="24"/>
              </w:rPr>
            </w:pPr>
            <w:r>
              <w:rPr>
                <w:rFonts w:cs="Times New Roman"/>
                <w:color w:val="002060"/>
                <w:sz w:val="24"/>
                <w:szCs w:val="24"/>
              </w:rPr>
              <w:lastRenderedPageBreak/>
              <w:t>Аьзнаш, дешнаш, цхьалхе предложенеш йухаалар (хьехархочунна тӀаьххье).</w:t>
            </w:r>
          </w:p>
          <w:p w:rsidR="00C745A7" w:rsidRDefault="00AD1BE5">
            <w:pPr>
              <w:spacing w:line="240" w:lineRule="auto"/>
              <w:rPr>
                <w:rFonts w:cs="Times New Roman"/>
                <w:color w:val="002060"/>
                <w:sz w:val="24"/>
                <w:szCs w:val="24"/>
              </w:rPr>
            </w:pPr>
            <w:r>
              <w:rPr>
                <w:rFonts w:cs="Times New Roman"/>
                <w:color w:val="002060"/>
                <w:sz w:val="24"/>
                <w:szCs w:val="24"/>
              </w:rPr>
              <w:t>Хьалх-тӀаьхьалла нийса йолчу сюжетан суьрташца болх бар: суьрташ тӀехь гайтинчу хиламийн анализ, сюжет йийцаре йар, суьрташна тӀе а тевжаш, барта дийцар хӀоттор.</w:t>
            </w:r>
          </w:p>
          <w:p w:rsidR="00C745A7" w:rsidRDefault="00AD1BE5">
            <w:pPr>
              <w:spacing w:line="240" w:lineRule="auto"/>
              <w:rPr>
                <w:rFonts w:cs="Times New Roman"/>
                <w:color w:val="002060"/>
                <w:sz w:val="24"/>
                <w:szCs w:val="24"/>
              </w:rPr>
            </w:pPr>
            <w:r>
              <w:rPr>
                <w:rFonts w:cs="Times New Roman"/>
                <w:color w:val="002060"/>
                <w:sz w:val="24"/>
                <w:szCs w:val="24"/>
              </w:rPr>
              <w:t>Хьалх-тӀаьхьалла нийса йоцчу (талхийна йолчу) сюжетан суьрташца болх бар: суьрташ тӀехь гайтинчу хиламийн анализ, хиламийн хьалх-тӀаьхьалла нисйар, хиламийн хьалх-тӀаьхьалла нисйинчу сюжетан суьрташна тӀехула барта дийцар хӀоттор.</w:t>
            </w:r>
          </w:p>
          <w:p w:rsidR="00C745A7" w:rsidRDefault="00AD1BE5">
            <w:pPr>
              <w:spacing w:line="240" w:lineRule="auto"/>
              <w:rPr>
                <w:rFonts w:cs="Times New Roman"/>
                <w:color w:val="002060"/>
                <w:sz w:val="24"/>
                <w:szCs w:val="24"/>
              </w:rPr>
            </w:pPr>
            <w:r>
              <w:rPr>
                <w:rFonts w:cs="Times New Roman"/>
                <w:color w:val="002060"/>
                <w:sz w:val="24"/>
                <w:szCs w:val="24"/>
              </w:rPr>
              <w:t>ХӀума а, цуьнан цӀе йоккхуш долу дош а довзар.</w:t>
            </w:r>
          </w:p>
          <w:p w:rsidR="00C745A7" w:rsidRDefault="00AD1BE5">
            <w:pPr>
              <w:spacing w:line="240" w:lineRule="auto"/>
              <w:rPr>
                <w:rFonts w:cs="Times New Roman"/>
                <w:color w:val="002060"/>
                <w:sz w:val="24"/>
                <w:szCs w:val="24"/>
              </w:rPr>
            </w:pPr>
            <w:r>
              <w:rPr>
                <w:rFonts w:cs="Times New Roman"/>
                <w:color w:val="002060"/>
                <w:sz w:val="24"/>
                <w:szCs w:val="24"/>
              </w:rPr>
              <w:t xml:space="preserve">Мила? ХӀун? бохучу хатаршна жоп луш долу дешнаш довзар.  </w:t>
            </w:r>
          </w:p>
          <w:p w:rsidR="00C745A7" w:rsidRDefault="00AD1BE5">
            <w:pPr>
              <w:spacing w:line="240" w:lineRule="auto"/>
              <w:rPr>
                <w:rFonts w:cs="Times New Roman"/>
                <w:color w:val="002060"/>
                <w:sz w:val="24"/>
                <w:szCs w:val="24"/>
              </w:rPr>
            </w:pPr>
            <w:r>
              <w:rPr>
                <w:rFonts w:cs="Times New Roman"/>
                <w:color w:val="002060"/>
                <w:sz w:val="24"/>
                <w:szCs w:val="24"/>
              </w:rPr>
              <w:t>Ши хӀума йа дуккха а йолу хӀуманаш а, церан цӀе йоккху дешнаш а довзар.</w:t>
            </w:r>
          </w:p>
          <w:p w:rsidR="00C745A7" w:rsidRDefault="00AD1BE5">
            <w:pPr>
              <w:spacing w:line="240" w:lineRule="auto"/>
              <w:rPr>
                <w:rFonts w:cs="Times New Roman"/>
                <w:color w:val="002060"/>
                <w:sz w:val="24"/>
                <w:szCs w:val="24"/>
              </w:rPr>
            </w:pPr>
            <w:r>
              <w:rPr>
                <w:rFonts w:cs="Times New Roman"/>
                <w:color w:val="002060"/>
                <w:sz w:val="24"/>
                <w:szCs w:val="24"/>
              </w:rPr>
              <w:t>ХӀуманаш а, дараш а довзар а, цаьрца догӀу дешнаш цхьаьнадалор (соотнесение) а.</w:t>
            </w:r>
          </w:p>
          <w:p w:rsidR="00C745A7" w:rsidRDefault="00AD1BE5">
            <w:pPr>
              <w:spacing w:line="240" w:lineRule="auto"/>
              <w:rPr>
                <w:rFonts w:cs="Times New Roman"/>
                <w:color w:val="002060"/>
                <w:sz w:val="24"/>
                <w:szCs w:val="24"/>
              </w:rPr>
            </w:pPr>
            <w:r>
              <w:rPr>
                <w:rFonts w:cs="Times New Roman"/>
                <w:color w:val="002060"/>
                <w:sz w:val="24"/>
                <w:szCs w:val="24"/>
              </w:rPr>
              <w:t>ХӀуманийн а, церан цӀераш йохучу дешнийн а тобанаш йар.</w:t>
            </w:r>
          </w:p>
          <w:p w:rsidR="00C745A7" w:rsidRDefault="00AD1BE5">
            <w:pPr>
              <w:spacing w:line="240" w:lineRule="auto"/>
              <w:rPr>
                <w:rFonts w:cs="Times New Roman"/>
                <w:color w:val="002060"/>
                <w:sz w:val="24"/>
                <w:szCs w:val="24"/>
              </w:rPr>
            </w:pPr>
            <w:r>
              <w:rPr>
                <w:rFonts w:cs="Times New Roman"/>
                <w:color w:val="002060"/>
                <w:sz w:val="24"/>
                <w:szCs w:val="24"/>
              </w:rPr>
              <w:t xml:space="preserve">Тобанаш йаран билгало къастор, </w:t>
            </w:r>
          </w:p>
          <w:p w:rsidR="00C745A7" w:rsidRDefault="00AD1BE5">
            <w:pPr>
              <w:spacing w:line="240" w:lineRule="auto"/>
              <w:rPr>
                <w:rFonts w:cs="Times New Roman"/>
                <w:color w:val="002060"/>
                <w:sz w:val="24"/>
                <w:szCs w:val="24"/>
              </w:rPr>
            </w:pPr>
            <w:r>
              <w:rPr>
                <w:rFonts w:cs="Times New Roman"/>
                <w:color w:val="002060"/>
                <w:sz w:val="24"/>
                <w:szCs w:val="24"/>
              </w:rPr>
              <w:t xml:space="preserve">тобанера совнаха элемент (хӀума йа дош) дӀайаккхар. </w:t>
            </w:r>
          </w:p>
          <w:p w:rsidR="00C745A7" w:rsidRDefault="00AD1BE5">
            <w:pPr>
              <w:spacing w:line="240" w:lineRule="auto"/>
              <w:rPr>
                <w:rFonts w:cs="Times New Roman"/>
                <w:color w:val="002060"/>
                <w:sz w:val="24"/>
                <w:szCs w:val="24"/>
              </w:rPr>
            </w:pPr>
            <w:r>
              <w:rPr>
                <w:rFonts w:cs="Times New Roman"/>
                <w:color w:val="002060"/>
                <w:sz w:val="24"/>
                <w:szCs w:val="24"/>
              </w:rPr>
              <w:t>Графикин хаамца болх бар.</w:t>
            </w:r>
          </w:p>
          <w:p w:rsidR="00C745A7" w:rsidRDefault="00AD1BE5">
            <w:pPr>
              <w:spacing w:line="240" w:lineRule="auto"/>
              <w:rPr>
                <w:rFonts w:cs="Times New Roman"/>
                <w:color w:val="002060"/>
                <w:sz w:val="24"/>
                <w:szCs w:val="24"/>
              </w:rPr>
            </w:pPr>
            <w:r>
              <w:rPr>
                <w:rFonts w:cs="Times New Roman"/>
                <w:color w:val="002060"/>
                <w:sz w:val="24"/>
                <w:szCs w:val="24"/>
              </w:rPr>
              <w:t>Дош а, предложени а йовзар.</w:t>
            </w:r>
          </w:p>
          <w:p w:rsidR="00C745A7" w:rsidRDefault="00AD1BE5">
            <w:pPr>
              <w:spacing w:line="240" w:lineRule="auto"/>
              <w:rPr>
                <w:rFonts w:cs="Times New Roman"/>
                <w:color w:val="002060"/>
                <w:sz w:val="24"/>
                <w:szCs w:val="24"/>
              </w:rPr>
            </w:pPr>
            <w:r>
              <w:rPr>
                <w:rFonts w:cs="Times New Roman"/>
                <w:color w:val="002060"/>
                <w:sz w:val="24"/>
                <w:szCs w:val="24"/>
              </w:rPr>
              <w:t>Тексте ладогӀар, ладугӀучу хенахь текстах кхетар.</w:t>
            </w:r>
          </w:p>
          <w:p w:rsidR="00C745A7" w:rsidRDefault="00AD1BE5">
            <w:pPr>
              <w:spacing w:line="240" w:lineRule="auto"/>
              <w:rPr>
                <w:rFonts w:cs="Times New Roman"/>
                <w:color w:val="002060"/>
                <w:sz w:val="24"/>
                <w:szCs w:val="24"/>
              </w:rPr>
            </w:pPr>
            <w:r>
              <w:rPr>
                <w:rFonts w:cs="Times New Roman"/>
                <w:color w:val="002060"/>
                <w:sz w:val="24"/>
                <w:szCs w:val="24"/>
              </w:rPr>
              <w:t>Билгалйинчу схемица  предложенеш хӀиттор (барта).</w:t>
            </w:r>
          </w:p>
          <w:p w:rsidR="00C745A7" w:rsidRDefault="00AD1BE5">
            <w:pPr>
              <w:spacing w:line="240" w:lineRule="auto"/>
              <w:rPr>
                <w:rFonts w:cs="Times New Roman"/>
                <w:color w:val="002060"/>
                <w:sz w:val="24"/>
                <w:szCs w:val="24"/>
              </w:rPr>
            </w:pPr>
            <w:r>
              <w:rPr>
                <w:rFonts w:cs="Times New Roman"/>
                <w:color w:val="002060"/>
                <w:sz w:val="24"/>
                <w:szCs w:val="24"/>
              </w:rPr>
              <w:t>2-3 предложенех йолу текст хӀоттор (барта).</w:t>
            </w:r>
          </w:p>
          <w:p w:rsidR="00C745A7" w:rsidRDefault="00AD1BE5">
            <w:pPr>
              <w:spacing w:line="240" w:lineRule="auto"/>
              <w:rPr>
                <w:rFonts w:cs="Times New Roman"/>
                <w:color w:val="002060"/>
                <w:sz w:val="24"/>
                <w:szCs w:val="24"/>
              </w:rPr>
            </w:pPr>
            <w:r>
              <w:rPr>
                <w:rFonts w:cs="Times New Roman"/>
                <w:color w:val="002060"/>
                <w:sz w:val="24"/>
                <w:szCs w:val="24"/>
              </w:rPr>
              <w:t>Хьехархочун хаттаршна жоьпаш далар.                                         Билгалйинчу  моделаца диалогаш хӀиттор.</w:t>
            </w:r>
          </w:p>
          <w:p w:rsidR="00C745A7" w:rsidRDefault="00AD1BE5">
            <w:pPr>
              <w:spacing w:line="240" w:lineRule="auto"/>
              <w:rPr>
                <w:rFonts w:cs="Times New Roman"/>
                <w:color w:val="002060"/>
                <w:sz w:val="24"/>
                <w:szCs w:val="24"/>
              </w:rPr>
            </w:pPr>
            <w:r>
              <w:rPr>
                <w:rFonts w:cs="Times New Roman"/>
                <w:color w:val="002060"/>
                <w:sz w:val="24"/>
                <w:szCs w:val="24"/>
              </w:rPr>
              <w:t xml:space="preserve">Дийцаран кепехь даккхий доцу дийцарш хӀиторехь цхьаьна болх бар (масала, школера дахарх лаьцна дийцар, и.д.кх.).  </w:t>
            </w:r>
          </w:p>
          <w:p w:rsidR="00C745A7" w:rsidRDefault="00AD1BE5">
            <w:pPr>
              <w:spacing w:line="240" w:lineRule="auto"/>
              <w:rPr>
                <w:rFonts w:cs="Times New Roman"/>
                <w:color w:val="002060"/>
                <w:sz w:val="24"/>
                <w:szCs w:val="24"/>
              </w:rPr>
            </w:pPr>
            <w:r>
              <w:rPr>
                <w:rFonts w:cs="Times New Roman"/>
                <w:color w:val="002060"/>
                <w:sz w:val="24"/>
                <w:szCs w:val="24"/>
              </w:rPr>
              <w:lastRenderedPageBreak/>
              <w:t>Ша бен болх: тӀетовжаран дешнашца доцца дийцар хӀотор.</w:t>
            </w:r>
          </w:p>
          <w:p w:rsidR="00C745A7" w:rsidRDefault="00AD1BE5">
            <w:pPr>
              <w:spacing w:line="240" w:lineRule="auto"/>
              <w:rPr>
                <w:rFonts w:cs="Times New Roman"/>
                <w:i/>
                <w:color w:val="002060"/>
                <w:sz w:val="24"/>
                <w:szCs w:val="24"/>
              </w:rPr>
            </w:pPr>
            <w:r>
              <w:rPr>
                <w:rFonts w:cs="Times New Roman"/>
                <w:color w:val="002060"/>
                <w:sz w:val="24"/>
                <w:szCs w:val="24"/>
              </w:rPr>
              <w:t>Этикетан кепех (</w:t>
            </w:r>
            <w:r>
              <w:rPr>
                <w:rFonts w:cs="Times New Roman"/>
                <w:i/>
                <w:iCs/>
                <w:color w:val="002060"/>
                <w:sz w:val="24"/>
                <w:szCs w:val="24"/>
              </w:rPr>
              <w:t>Ӏуьйре</w:t>
            </w:r>
            <w:r>
              <w:rPr>
                <w:rFonts w:cs="Times New Roman"/>
                <w:i/>
                <w:color w:val="002060"/>
                <w:sz w:val="24"/>
                <w:szCs w:val="24"/>
              </w:rPr>
              <w:t xml:space="preserve"> дика хуьлда! Де дика хуьлда! Ӏодика йойла! Дела реза хуьлда! Баркалла! и.дӀ.кх.)</w:t>
            </w:r>
            <w:r>
              <w:rPr>
                <w:rFonts w:cs="Times New Roman"/>
                <w:color w:val="002060"/>
                <w:sz w:val="24"/>
                <w:szCs w:val="24"/>
              </w:rPr>
              <w:t xml:space="preserve"> пайда а оьцуш, дешаран диалог хӀоттор</w:t>
            </w:r>
            <w:r>
              <w:rPr>
                <w:rFonts w:cs="Times New Roman"/>
                <w:i/>
                <w:color w:val="002060"/>
                <w:sz w:val="24"/>
                <w:szCs w:val="24"/>
              </w:rPr>
              <w:t>.</w:t>
            </w:r>
          </w:p>
          <w:p w:rsidR="00C745A7" w:rsidRDefault="00AD1BE5">
            <w:pPr>
              <w:spacing w:line="240" w:lineRule="auto"/>
              <w:rPr>
                <w:rFonts w:cs="Times New Roman"/>
                <w:i/>
                <w:color w:val="002060"/>
                <w:sz w:val="24"/>
                <w:szCs w:val="24"/>
              </w:rPr>
            </w:pPr>
            <w:r>
              <w:rPr>
                <w:rFonts w:cs="Times New Roman"/>
                <w:color w:val="002060"/>
                <w:sz w:val="24"/>
                <w:szCs w:val="24"/>
              </w:rPr>
              <w:t xml:space="preserve">Хаттаран предложенех пайдаэцар: </w:t>
            </w:r>
            <w:r>
              <w:rPr>
                <w:rFonts w:cs="Times New Roman"/>
                <w:i/>
                <w:color w:val="002060"/>
                <w:sz w:val="24"/>
                <w:szCs w:val="24"/>
              </w:rPr>
              <w:t>ХӀара хӀун ю? Иза мила ву?</w:t>
            </w:r>
          </w:p>
          <w:p w:rsidR="00C745A7" w:rsidRDefault="00AD1BE5">
            <w:pPr>
              <w:spacing w:line="240" w:lineRule="auto"/>
              <w:rPr>
                <w:rFonts w:cs="Times New Roman"/>
                <w:color w:val="002060"/>
                <w:sz w:val="24"/>
                <w:szCs w:val="24"/>
              </w:rPr>
            </w:pPr>
            <w:r>
              <w:rPr>
                <w:rFonts w:cs="Times New Roman"/>
                <w:color w:val="002060"/>
                <w:sz w:val="24"/>
                <w:szCs w:val="24"/>
              </w:rPr>
              <w:t>Нохчийн къамелан этикетан кепех тайп-тайпанчу теманашкахула дешаран процессехь а, классал арахьарчу мероприятешкахь а пайдаэцар.</w:t>
            </w:r>
          </w:p>
          <w:p w:rsidR="00C745A7" w:rsidRDefault="00AD1BE5">
            <w:pPr>
              <w:spacing w:line="240" w:lineRule="auto"/>
              <w:rPr>
                <w:rFonts w:cs="Times New Roman"/>
                <w:color w:val="002060"/>
                <w:sz w:val="24"/>
                <w:szCs w:val="24"/>
              </w:rPr>
            </w:pPr>
            <w:r>
              <w:rPr>
                <w:rFonts w:cs="Times New Roman"/>
                <w:color w:val="002060"/>
                <w:sz w:val="24"/>
                <w:szCs w:val="24"/>
              </w:rPr>
              <w:t>Хаттаран иэшар лар а йеш, хаттаран предложенеш йалор.</w:t>
            </w:r>
          </w:p>
          <w:p w:rsidR="00C745A7" w:rsidRDefault="00AD1BE5">
            <w:pPr>
              <w:spacing w:line="240" w:lineRule="auto"/>
              <w:rPr>
                <w:rFonts w:cs="Times New Roman"/>
                <w:color w:val="002060"/>
                <w:sz w:val="24"/>
                <w:szCs w:val="24"/>
              </w:rPr>
            </w:pPr>
            <w:r>
              <w:rPr>
                <w:rFonts w:cs="Times New Roman"/>
                <w:color w:val="002060"/>
                <w:sz w:val="24"/>
                <w:szCs w:val="24"/>
              </w:rPr>
              <w:t>Нохчийн маттахь йолчу  тексташкахь оьрсийн маттера тӀеэцна дешнаш довзар.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2.</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 xml:space="preserve"> Дош а, предложени а</w:t>
            </w:r>
          </w:p>
          <w:p w:rsidR="00C745A7" w:rsidRDefault="00AD1BE5">
            <w:pPr>
              <w:spacing w:line="240" w:lineRule="auto"/>
              <w:rPr>
                <w:rFonts w:cs="Times New Roman"/>
                <w:b/>
                <w:color w:val="002060"/>
                <w:sz w:val="24"/>
                <w:szCs w:val="24"/>
              </w:rPr>
            </w:pPr>
            <w:r>
              <w:rPr>
                <w:rFonts w:cs="Times New Roman"/>
                <w:b/>
                <w:bCs/>
                <w:color w:val="002060"/>
                <w:sz w:val="24"/>
                <w:szCs w:val="24"/>
              </w:rPr>
              <w:t xml:space="preserve">(3 сахьт)  </w:t>
            </w:r>
          </w:p>
        </w:tc>
        <w:tc>
          <w:tcPr>
            <w:tcW w:w="2933" w:type="dxa"/>
          </w:tcPr>
          <w:p w:rsidR="00C745A7" w:rsidRDefault="00AD1BE5">
            <w:pPr>
              <w:spacing w:line="240" w:lineRule="auto"/>
              <w:rPr>
                <w:rFonts w:cs="Times New Roman"/>
                <w:color w:val="002060"/>
                <w:sz w:val="24"/>
                <w:szCs w:val="24"/>
              </w:rPr>
            </w:pPr>
            <w:r>
              <w:rPr>
                <w:rFonts w:cs="Times New Roman"/>
                <w:color w:val="002060"/>
                <w:sz w:val="24"/>
                <w:szCs w:val="24"/>
              </w:rPr>
              <w:t>Дешан маьӀнин тергам. Гергара а, дуьхьалара а маьӀна долу дешнаш. Уьйр лелорехь дешан меттиг а, цуьнан гӀуллакх а. Къамелехь хӀуманаш, хӀуманийн билгалонаш, дараш  билгалдечу дешнех нийса пайдаэцар.</w:t>
            </w:r>
          </w:p>
          <w:p w:rsidR="00C745A7" w:rsidRDefault="00AD1BE5">
            <w:pPr>
              <w:spacing w:line="240" w:lineRule="auto"/>
              <w:rPr>
                <w:rFonts w:cs="Times New Roman"/>
                <w:color w:val="002060"/>
                <w:sz w:val="24"/>
                <w:szCs w:val="24"/>
              </w:rPr>
            </w:pPr>
            <w:r>
              <w:rPr>
                <w:rFonts w:cs="Times New Roman"/>
                <w:color w:val="002060"/>
                <w:sz w:val="24"/>
                <w:szCs w:val="24"/>
              </w:rPr>
              <w:t>Дош а, дешнийн цхьаьнакхетар а.</w:t>
            </w:r>
          </w:p>
          <w:p w:rsidR="00C745A7" w:rsidRDefault="00AD1BE5">
            <w:pPr>
              <w:spacing w:line="240" w:lineRule="auto"/>
              <w:rPr>
                <w:rFonts w:cs="Times New Roman"/>
                <w:color w:val="002060"/>
                <w:sz w:val="24"/>
                <w:szCs w:val="24"/>
              </w:rPr>
            </w:pPr>
            <w:r>
              <w:rPr>
                <w:rFonts w:cs="Times New Roman"/>
                <w:color w:val="002060"/>
                <w:sz w:val="24"/>
                <w:szCs w:val="24"/>
              </w:rPr>
              <w:t>ХӀума (объект) йовзар санна дош тӀеэцар. Дешан маьӀнина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 xml:space="preserve">Дош а, цо билгалйо хӀума а йовзар (къастар). </w:t>
            </w:r>
          </w:p>
          <w:p w:rsidR="00C745A7" w:rsidRDefault="00AD1BE5">
            <w:pPr>
              <w:spacing w:line="240" w:lineRule="auto"/>
              <w:rPr>
                <w:rFonts w:cs="Times New Roman"/>
                <w:color w:val="002060"/>
                <w:sz w:val="24"/>
                <w:szCs w:val="24"/>
              </w:rPr>
            </w:pPr>
            <w:r>
              <w:rPr>
                <w:rFonts w:cs="Times New Roman"/>
                <w:color w:val="002060"/>
                <w:sz w:val="24"/>
                <w:szCs w:val="24"/>
              </w:rPr>
              <w:t xml:space="preserve">Дош а, предложени а йовзар. Предложеница болх бар: дешнаш билгалдахар, церан хьалх-тӀаьхьалла (рогӀалла) хийцар.  Предложенин йозанан кеп йалор. </w:t>
            </w:r>
          </w:p>
          <w:p w:rsidR="00C745A7" w:rsidRDefault="00AD1BE5">
            <w:pPr>
              <w:spacing w:line="240" w:lineRule="auto"/>
              <w:rPr>
                <w:rFonts w:cs="Times New Roman"/>
                <w:color w:val="002060"/>
                <w:sz w:val="24"/>
                <w:szCs w:val="24"/>
              </w:rPr>
            </w:pPr>
            <w:r>
              <w:rPr>
                <w:rFonts w:cs="Times New Roman"/>
                <w:color w:val="002060"/>
                <w:sz w:val="24"/>
                <w:szCs w:val="24"/>
              </w:rPr>
              <w:t>Тайп-тайпанчу эшарца (интонацица) предложенеш дӀайешар. Интонированин (иэшарца йешаран) хаарш шардар. Текстера предложенийн барам билгалбар.</w:t>
            </w:r>
          </w:p>
          <w:p w:rsidR="00C745A7" w:rsidRDefault="00AD1BE5">
            <w:pPr>
              <w:spacing w:line="240" w:lineRule="auto"/>
              <w:rPr>
                <w:rFonts w:cs="Times New Roman"/>
                <w:color w:val="002060"/>
                <w:sz w:val="24"/>
                <w:szCs w:val="24"/>
              </w:rPr>
            </w:pPr>
            <w:r>
              <w:rPr>
                <w:rFonts w:cs="Times New Roman"/>
                <w:color w:val="002060"/>
                <w:sz w:val="24"/>
                <w:szCs w:val="24"/>
              </w:rPr>
              <w:lastRenderedPageBreak/>
              <w:t>Диалог.</w:t>
            </w:r>
          </w:p>
          <w:p w:rsidR="00C745A7" w:rsidRDefault="00AD1BE5">
            <w:pPr>
              <w:spacing w:line="240" w:lineRule="auto"/>
              <w:rPr>
                <w:rFonts w:cs="Times New Roman"/>
                <w:color w:val="002060"/>
                <w:sz w:val="24"/>
                <w:szCs w:val="24"/>
              </w:rPr>
            </w:pPr>
            <w:r>
              <w:rPr>
                <w:rFonts w:cs="Times New Roman"/>
                <w:color w:val="002060"/>
                <w:sz w:val="24"/>
                <w:szCs w:val="24"/>
              </w:rPr>
              <w:t>1-на тӀера 10-на тӀекхаччалц дагардар.</w:t>
            </w: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lastRenderedPageBreak/>
              <w:t>Хьехархочо/дешархоша  йоьшу говзар (дийцар) хазарца тӀеэцар.</w:t>
            </w:r>
          </w:p>
          <w:p w:rsidR="00C745A7" w:rsidRDefault="00AD1BE5">
            <w:pPr>
              <w:spacing w:line="240" w:lineRule="auto"/>
              <w:rPr>
                <w:rFonts w:cs="Times New Roman"/>
                <w:color w:val="002060"/>
                <w:sz w:val="24"/>
                <w:szCs w:val="24"/>
              </w:rPr>
            </w:pPr>
            <w:r>
              <w:rPr>
                <w:rFonts w:cs="Times New Roman"/>
                <w:color w:val="002060"/>
                <w:sz w:val="24"/>
                <w:szCs w:val="24"/>
              </w:rPr>
              <w:t xml:space="preserve">Дешдакъошца, тӀаьхьа (хӀораннан амалца йогӀучу йешаран чехкаллица) дийнна дешнашца а,  шера йешар. </w:t>
            </w:r>
          </w:p>
          <w:p w:rsidR="00C745A7" w:rsidRDefault="00AD1BE5">
            <w:pPr>
              <w:spacing w:line="240" w:lineRule="auto"/>
              <w:rPr>
                <w:rFonts w:cs="Times New Roman"/>
                <w:color w:val="002060"/>
                <w:sz w:val="24"/>
                <w:szCs w:val="24"/>
              </w:rPr>
            </w:pPr>
            <w:r>
              <w:rPr>
                <w:rFonts w:cs="Times New Roman"/>
                <w:color w:val="002060"/>
                <w:sz w:val="24"/>
                <w:szCs w:val="24"/>
              </w:rPr>
              <w:t>Дешнаш дешдакъошка декъар, дешнашкахь  дешдакъойн барам къастор.</w:t>
            </w:r>
          </w:p>
          <w:p w:rsidR="00C745A7" w:rsidRDefault="00AD1BE5">
            <w:pPr>
              <w:spacing w:line="240" w:lineRule="auto"/>
              <w:rPr>
                <w:rFonts w:cs="Times New Roman"/>
                <w:color w:val="002060"/>
                <w:sz w:val="24"/>
                <w:szCs w:val="24"/>
              </w:rPr>
            </w:pPr>
            <w:r>
              <w:rPr>
                <w:rFonts w:cs="Times New Roman"/>
                <w:color w:val="002060"/>
                <w:sz w:val="24"/>
                <w:szCs w:val="24"/>
              </w:rPr>
              <w:t>Дашехь аьзнийн хьалх-тӀаьхьалла къастор.</w:t>
            </w:r>
          </w:p>
          <w:p w:rsidR="00C745A7" w:rsidRDefault="00AD1BE5">
            <w:pPr>
              <w:spacing w:line="240" w:lineRule="auto"/>
              <w:rPr>
                <w:rFonts w:cs="Times New Roman"/>
                <w:color w:val="002060"/>
                <w:sz w:val="24"/>
                <w:szCs w:val="24"/>
              </w:rPr>
            </w:pPr>
            <w:r>
              <w:rPr>
                <w:rFonts w:cs="Times New Roman"/>
                <w:color w:val="002060"/>
                <w:sz w:val="24"/>
                <w:szCs w:val="24"/>
              </w:rPr>
              <w:t>Текстера аларехула а, йешаран техникехула а хала долу дешнаш дешар.</w:t>
            </w:r>
          </w:p>
          <w:p w:rsidR="00C745A7" w:rsidRDefault="00AD1BE5">
            <w:pPr>
              <w:spacing w:line="240" w:lineRule="auto"/>
              <w:rPr>
                <w:rFonts w:cs="Times New Roman"/>
                <w:color w:val="002060"/>
                <w:sz w:val="24"/>
                <w:szCs w:val="24"/>
              </w:rPr>
            </w:pPr>
            <w:r>
              <w:rPr>
                <w:rFonts w:cs="Times New Roman"/>
                <w:color w:val="002060"/>
                <w:sz w:val="24"/>
                <w:szCs w:val="24"/>
              </w:rPr>
              <w:t>Текстан анализ: йешначу текстехула хӀиттийнчу хаттаршна жоьпаш далар, текстехь оьшу хаам схьакарор.</w:t>
            </w:r>
          </w:p>
          <w:p w:rsidR="00C745A7" w:rsidRDefault="00AD1BE5">
            <w:pPr>
              <w:spacing w:line="240" w:lineRule="auto"/>
              <w:rPr>
                <w:rFonts w:cs="Times New Roman"/>
                <w:color w:val="002060"/>
                <w:sz w:val="24"/>
                <w:szCs w:val="24"/>
              </w:rPr>
            </w:pPr>
            <w:r>
              <w:rPr>
                <w:rFonts w:cs="Times New Roman"/>
                <w:color w:val="002060"/>
                <w:sz w:val="24"/>
                <w:szCs w:val="24"/>
              </w:rPr>
              <w:t>Говзаран чулацам цӀарца бустар (соотнесение).</w:t>
            </w:r>
          </w:p>
          <w:p w:rsidR="00C745A7" w:rsidRDefault="00AD1BE5">
            <w:pPr>
              <w:spacing w:line="240" w:lineRule="auto"/>
              <w:rPr>
                <w:rFonts w:cs="Times New Roman"/>
                <w:color w:val="002060"/>
                <w:sz w:val="24"/>
                <w:szCs w:val="24"/>
              </w:rPr>
            </w:pPr>
            <w:r>
              <w:rPr>
                <w:rFonts w:cs="Times New Roman"/>
                <w:color w:val="002060"/>
                <w:sz w:val="24"/>
                <w:szCs w:val="24"/>
              </w:rPr>
              <w:t>Шен жоьпаш одноклассникийн жоьпашца дустар, йешначу говзаран хьокъехь шен а, кхечуьнан а аларан мах хадор.</w:t>
            </w:r>
          </w:p>
          <w:p w:rsidR="00C745A7" w:rsidRDefault="00AD1BE5">
            <w:pPr>
              <w:spacing w:line="240" w:lineRule="auto"/>
              <w:rPr>
                <w:rFonts w:cs="Times New Roman"/>
                <w:color w:val="002060"/>
                <w:sz w:val="24"/>
                <w:szCs w:val="24"/>
              </w:rPr>
            </w:pPr>
            <w:r>
              <w:rPr>
                <w:rFonts w:cs="Times New Roman"/>
                <w:color w:val="002060"/>
                <w:sz w:val="24"/>
                <w:szCs w:val="24"/>
              </w:rPr>
              <w:t>Иллюстраци а, говзаран чулацам а дуьх-дуьхьал хӀоттор.</w:t>
            </w:r>
          </w:p>
          <w:p w:rsidR="00C745A7" w:rsidRDefault="00AD1BE5">
            <w:pPr>
              <w:spacing w:line="240" w:lineRule="auto"/>
              <w:rPr>
                <w:rFonts w:cs="Times New Roman"/>
                <w:color w:val="002060"/>
                <w:sz w:val="24"/>
                <w:szCs w:val="24"/>
              </w:rPr>
            </w:pPr>
            <w:r>
              <w:rPr>
                <w:rFonts w:cs="Times New Roman"/>
                <w:color w:val="002060"/>
                <w:sz w:val="24"/>
                <w:szCs w:val="24"/>
              </w:rPr>
              <w:t>Цхьаьна бен болх: билгалдинчу дашца предложени йалор.</w:t>
            </w:r>
          </w:p>
          <w:p w:rsidR="00C745A7" w:rsidRDefault="00AD1BE5">
            <w:pPr>
              <w:spacing w:line="240" w:lineRule="auto"/>
              <w:rPr>
                <w:rFonts w:cs="Times New Roman"/>
                <w:color w:val="002060"/>
                <w:sz w:val="24"/>
                <w:szCs w:val="24"/>
              </w:rPr>
            </w:pPr>
            <w:r>
              <w:rPr>
                <w:rFonts w:cs="Times New Roman"/>
                <w:color w:val="002060"/>
                <w:sz w:val="24"/>
                <w:szCs w:val="24"/>
              </w:rPr>
              <w:lastRenderedPageBreak/>
              <w:t xml:space="preserve">Ловзаран кепехь шардар «Лайн мижарг»: </w:t>
            </w:r>
          </w:p>
          <w:p w:rsidR="00C745A7" w:rsidRDefault="00AD1BE5">
            <w:pPr>
              <w:spacing w:line="240" w:lineRule="auto"/>
              <w:rPr>
                <w:rFonts w:cs="Times New Roman"/>
                <w:color w:val="002060"/>
                <w:sz w:val="24"/>
                <w:szCs w:val="24"/>
              </w:rPr>
            </w:pPr>
            <w:r>
              <w:rPr>
                <w:rFonts w:cs="Times New Roman"/>
                <w:color w:val="002060"/>
                <w:sz w:val="24"/>
                <w:szCs w:val="24"/>
              </w:rPr>
              <w:t xml:space="preserve"> цхьацца дош тӀе а тухуш (по цепочке), предложенеш йаржор.</w:t>
            </w:r>
          </w:p>
          <w:p w:rsidR="00C745A7" w:rsidRDefault="00AD1BE5">
            <w:pPr>
              <w:spacing w:line="240" w:lineRule="auto"/>
              <w:rPr>
                <w:rFonts w:cs="Times New Roman"/>
                <w:color w:val="002060"/>
                <w:sz w:val="24"/>
                <w:szCs w:val="24"/>
              </w:rPr>
            </w:pPr>
            <w:r>
              <w:rPr>
                <w:rFonts w:cs="Times New Roman"/>
                <w:color w:val="002060"/>
                <w:sz w:val="24"/>
                <w:szCs w:val="24"/>
              </w:rPr>
              <w:t>Ловзар «Дийна дешнаш» (дешархоша предложенера дешнийн роль ловзайо, предложенехь дешнийн меттиг хуьйцу, нисделларг дӀадоьшу).</w:t>
            </w:r>
          </w:p>
          <w:p w:rsidR="00C745A7" w:rsidRDefault="00AD1BE5">
            <w:pPr>
              <w:spacing w:line="240" w:lineRule="auto"/>
              <w:rPr>
                <w:rFonts w:cs="Times New Roman"/>
                <w:color w:val="002060"/>
                <w:sz w:val="24"/>
                <w:szCs w:val="24"/>
              </w:rPr>
            </w:pPr>
            <w:r>
              <w:rPr>
                <w:rFonts w:cs="Times New Roman"/>
                <w:color w:val="002060"/>
                <w:sz w:val="24"/>
                <w:szCs w:val="24"/>
              </w:rPr>
              <w:t>Предложенин модель хӀоттор: предложенехь маса дош ду къастор а, хӀора дош асанца (полоской) билгалдар а.</w:t>
            </w:r>
          </w:p>
          <w:p w:rsidR="00C745A7" w:rsidRDefault="00AD1BE5">
            <w:pPr>
              <w:spacing w:line="240" w:lineRule="auto"/>
              <w:rPr>
                <w:rFonts w:cs="Times New Roman"/>
                <w:color w:val="002060"/>
                <w:sz w:val="24"/>
                <w:szCs w:val="24"/>
              </w:rPr>
            </w:pPr>
            <w:r>
              <w:rPr>
                <w:rFonts w:cs="Times New Roman"/>
                <w:color w:val="002060"/>
                <w:sz w:val="24"/>
                <w:szCs w:val="24"/>
              </w:rPr>
              <w:t>Ша бен болх: предложенехь маса дош ду къастор а, дешнаш асанашца билгалдар а.</w:t>
            </w:r>
          </w:p>
          <w:p w:rsidR="00C745A7" w:rsidRDefault="00AD1BE5">
            <w:pPr>
              <w:spacing w:line="240" w:lineRule="auto"/>
              <w:rPr>
                <w:rFonts w:cs="Times New Roman"/>
                <w:color w:val="002060"/>
                <w:sz w:val="24"/>
                <w:szCs w:val="24"/>
              </w:rPr>
            </w:pPr>
            <w:r>
              <w:rPr>
                <w:rFonts w:cs="Times New Roman"/>
                <w:color w:val="002060"/>
                <w:sz w:val="24"/>
                <w:szCs w:val="24"/>
              </w:rPr>
              <w:t>Предложенин моделаца болх: моделан хийцаре хьаьжжина, предложени  хийцар.</w:t>
            </w:r>
          </w:p>
          <w:p w:rsidR="00C745A7" w:rsidRDefault="00AD1BE5">
            <w:pPr>
              <w:spacing w:line="240" w:lineRule="auto"/>
              <w:rPr>
                <w:rFonts w:cs="Times New Roman"/>
                <w:color w:val="002060"/>
                <w:sz w:val="24"/>
                <w:szCs w:val="24"/>
              </w:rPr>
            </w:pPr>
            <w:r>
              <w:rPr>
                <w:rFonts w:cs="Times New Roman"/>
                <w:color w:val="002060"/>
                <w:sz w:val="24"/>
                <w:szCs w:val="24"/>
              </w:rPr>
              <w:t>Ловзаран кепехь шардар «Моделехула предложени  кхолла».</w:t>
            </w:r>
          </w:p>
          <w:p w:rsidR="00C745A7" w:rsidRDefault="00AD1BE5">
            <w:pPr>
              <w:spacing w:line="240" w:lineRule="auto"/>
              <w:rPr>
                <w:rFonts w:cs="Times New Roman"/>
                <w:color w:val="002060"/>
                <w:sz w:val="24"/>
                <w:szCs w:val="24"/>
              </w:rPr>
            </w:pPr>
            <w:r>
              <w:rPr>
                <w:rFonts w:cs="Times New Roman"/>
                <w:color w:val="002060"/>
                <w:sz w:val="24"/>
                <w:szCs w:val="24"/>
              </w:rPr>
              <w:t>Ловзар «Предложенехь гӀалат нисде» (грамматикин а, маьӀнин а гӀалаташ долу предложенеш нисйар).</w:t>
            </w:r>
          </w:p>
          <w:p w:rsidR="00C745A7" w:rsidRDefault="00AD1BE5">
            <w:pPr>
              <w:spacing w:line="240" w:lineRule="auto"/>
              <w:rPr>
                <w:rFonts w:cs="Times New Roman"/>
                <w:color w:val="002060"/>
                <w:sz w:val="24"/>
                <w:szCs w:val="24"/>
              </w:rPr>
            </w:pPr>
            <w:r>
              <w:rPr>
                <w:rFonts w:cs="Times New Roman"/>
                <w:color w:val="002060"/>
                <w:sz w:val="24"/>
                <w:szCs w:val="24"/>
              </w:rPr>
              <w:t>Дешаран диалог «ХӀун дан мега хӀуманах а, ткъа иштта оцу хӀуманан цӀе йоккхучу дашах а?», диалогехь дакъалацаро гӀо до хьалхарчу классан дешархошна дош а, цу дашо билгалйо хӀума а йовза буьйлабала.</w:t>
            </w:r>
          </w:p>
          <w:p w:rsidR="00C745A7" w:rsidRDefault="00AD1BE5">
            <w:pPr>
              <w:spacing w:line="240" w:lineRule="auto"/>
              <w:rPr>
                <w:rFonts w:cs="Times New Roman"/>
                <w:color w:val="002060"/>
                <w:sz w:val="24"/>
                <w:szCs w:val="24"/>
              </w:rPr>
            </w:pPr>
            <w:r>
              <w:rPr>
                <w:rFonts w:cs="Times New Roman"/>
                <w:color w:val="002060"/>
                <w:sz w:val="24"/>
                <w:szCs w:val="24"/>
              </w:rPr>
              <w:t>Барта а, йозанехь а цхьанна тӀера иттана тӀе кхаччалц дагардар.</w:t>
            </w:r>
          </w:p>
          <w:p w:rsidR="00C745A7" w:rsidRDefault="00AD1BE5">
            <w:pPr>
              <w:spacing w:line="240" w:lineRule="auto"/>
              <w:rPr>
                <w:rFonts w:cs="Times New Roman"/>
                <w:color w:val="002060"/>
                <w:sz w:val="24"/>
                <w:szCs w:val="24"/>
              </w:rPr>
            </w:pPr>
            <w:r>
              <w:rPr>
                <w:rFonts w:cs="Times New Roman"/>
                <w:color w:val="002060"/>
                <w:sz w:val="24"/>
                <w:szCs w:val="24"/>
              </w:rPr>
              <w:t>Тобанехь болх: Нохчийн маттахь йолчу  тексташкахь оьрсийн маттера тӀеэцна дешнаш довзар.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3.</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 xml:space="preserve">Фонетика </w:t>
            </w:r>
          </w:p>
          <w:p w:rsidR="00C745A7" w:rsidRDefault="00AD1BE5">
            <w:pPr>
              <w:spacing w:line="240" w:lineRule="auto"/>
              <w:rPr>
                <w:rFonts w:cs="Times New Roman"/>
                <w:b/>
                <w:color w:val="002060"/>
                <w:sz w:val="24"/>
                <w:szCs w:val="24"/>
              </w:rPr>
            </w:pPr>
            <w:r>
              <w:rPr>
                <w:rFonts w:cs="Times New Roman"/>
                <w:b/>
                <w:bCs/>
                <w:color w:val="002060"/>
                <w:sz w:val="24"/>
                <w:szCs w:val="24"/>
              </w:rPr>
              <w:t xml:space="preserve">(8 сахьт) </w:t>
            </w:r>
          </w:p>
        </w:tc>
        <w:tc>
          <w:tcPr>
            <w:tcW w:w="2933" w:type="dxa"/>
          </w:tcPr>
          <w:p w:rsidR="00C745A7" w:rsidRDefault="00AD1BE5">
            <w:pPr>
              <w:spacing w:line="240" w:lineRule="auto"/>
              <w:rPr>
                <w:rFonts w:cs="Times New Roman"/>
                <w:bCs/>
                <w:color w:val="002060"/>
                <w:sz w:val="24"/>
                <w:szCs w:val="24"/>
              </w:rPr>
            </w:pPr>
            <w:r>
              <w:rPr>
                <w:rFonts w:cs="Times New Roman"/>
                <w:bCs/>
                <w:color w:val="002060"/>
                <w:sz w:val="24"/>
                <w:szCs w:val="24"/>
              </w:rPr>
              <w:t xml:space="preserve">Къамелан аьзнаш. Дешан аьзнийн хӀоттаман а, цуьнан маьӀнийн а цхьаалла. Дашехь долчу аьзнийн хьалх-тӀаьхьалла а, аьзнийн барам а къастор. Схемина тӀе а тевжаш, къамелан аьзнийн  характеристика йар. Нохчийн меттан аьзнаш </w:t>
            </w:r>
            <w:r>
              <w:rPr>
                <w:rFonts w:cs="Times New Roman"/>
                <w:bCs/>
                <w:color w:val="002060"/>
                <w:sz w:val="24"/>
                <w:szCs w:val="24"/>
              </w:rPr>
              <w:lastRenderedPageBreak/>
              <w:t xml:space="preserve">оьрсийн меттан аьзнашца дустар.  </w:t>
            </w:r>
            <w:r>
              <w:rPr>
                <w:rFonts w:cs="Times New Roman"/>
                <w:color w:val="002060"/>
                <w:sz w:val="24"/>
                <w:szCs w:val="24"/>
              </w:rPr>
              <w:t xml:space="preserve"> </w:t>
            </w:r>
          </w:p>
          <w:p w:rsidR="00C745A7" w:rsidRDefault="00AD1BE5">
            <w:pPr>
              <w:spacing w:line="240" w:lineRule="auto"/>
              <w:rPr>
                <w:rFonts w:cs="Times New Roman"/>
                <w:bCs/>
                <w:color w:val="002060"/>
                <w:sz w:val="24"/>
                <w:szCs w:val="24"/>
              </w:rPr>
            </w:pPr>
            <w:r>
              <w:rPr>
                <w:rFonts w:cs="Times New Roman"/>
                <w:bCs/>
                <w:color w:val="002060"/>
                <w:sz w:val="24"/>
                <w:szCs w:val="24"/>
              </w:rPr>
              <w:t>«</w:t>
            </w:r>
            <w:r>
              <w:rPr>
                <w:rFonts w:cs="Times New Roman"/>
                <w:bCs/>
                <w:i/>
                <w:iCs/>
                <w:color w:val="002060"/>
                <w:sz w:val="24"/>
                <w:szCs w:val="24"/>
              </w:rPr>
              <w:t>К</w:t>
            </w:r>
            <w:r>
              <w:rPr>
                <w:rFonts w:cs="Times New Roman"/>
                <w:bCs/>
                <w:color w:val="002060"/>
                <w:sz w:val="24"/>
                <w:szCs w:val="24"/>
              </w:rPr>
              <w:t>» элпаца билгалде аьзнаш.</w:t>
            </w:r>
          </w:p>
          <w:p w:rsidR="00C745A7" w:rsidRDefault="00AD1BE5">
            <w:pPr>
              <w:spacing w:line="240" w:lineRule="auto"/>
              <w:rPr>
                <w:rFonts w:cs="Times New Roman"/>
                <w:bCs/>
                <w:color w:val="002060"/>
                <w:sz w:val="24"/>
                <w:szCs w:val="24"/>
              </w:rPr>
            </w:pPr>
            <w:r>
              <w:rPr>
                <w:rFonts w:cs="Times New Roman"/>
                <w:bCs/>
                <w:color w:val="002060"/>
                <w:sz w:val="24"/>
                <w:szCs w:val="24"/>
              </w:rPr>
              <w:t xml:space="preserve">Цхьана йа масех озаца къаьсташ долу дешнаш дуьхь-дуьхьал хӀиттор: </w:t>
            </w:r>
            <w:r>
              <w:rPr>
                <w:rFonts w:cs="Times New Roman"/>
                <w:bCs/>
                <w:i/>
                <w:iCs/>
                <w:color w:val="002060"/>
                <w:sz w:val="24"/>
                <w:szCs w:val="24"/>
              </w:rPr>
              <w:t xml:space="preserve">лом, лам, кхор, кор, лу, ло. </w:t>
            </w:r>
            <w:r>
              <w:rPr>
                <w:rFonts w:cs="Times New Roman"/>
                <w:bCs/>
                <w:color w:val="002060"/>
                <w:sz w:val="24"/>
                <w:szCs w:val="24"/>
              </w:rPr>
              <w:t>Дешан аьзнийн анализ, аьзнийн моделашца болх бар: дешан аьзнийн хӀоттаман модель йиллар, билгалйинчу моделаца догӀу дешнаш далор.</w:t>
            </w:r>
          </w:p>
          <w:p w:rsidR="00C745A7" w:rsidRDefault="00AD1BE5">
            <w:pPr>
              <w:spacing w:line="240" w:lineRule="auto"/>
              <w:rPr>
                <w:rFonts w:cs="Times New Roman"/>
                <w:bCs/>
                <w:color w:val="002060"/>
                <w:sz w:val="24"/>
                <w:szCs w:val="24"/>
              </w:rPr>
            </w:pPr>
            <w:r>
              <w:rPr>
                <w:rFonts w:cs="Times New Roman"/>
                <w:bCs/>
                <w:color w:val="002060"/>
                <w:sz w:val="24"/>
                <w:szCs w:val="24"/>
              </w:rPr>
              <w:t xml:space="preserve">Мукъа, мукъаза аьзнаш а, зевне, къора мукъаза аьзнаш а довзар (къастар). </w:t>
            </w:r>
          </w:p>
          <w:p w:rsidR="00C745A7" w:rsidRDefault="00AD1BE5">
            <w:pPr>
              <w:spacing w:line="240" w:lineRule="auto"/>
              <w:rPr>
                <w:rFonts w:cs="Times New Roman"/>
                <w:b/>
                <w:i/>
                <w:color w:val="002060"/>
                <w:sz w:val="24"/>
                <w:szCs w:val="24"/>
              </w:rPr>
            </w:pPr>
            <w:r>
              <w:rPr>
                <w:rFonts w:cs="Times New Roman"/>
                <w:iCs/>
                <w:color w:val="002060"/>
                <w:sz w:val="24"/>
                <w:szCs w:val="24"/>
              </w:rPr>
              <w:t>Нохчийн меттан ша-тайпа аьзнаш:</w:t>
            </w:r>
            <w:r>
              <w:rPr>
                <w:rFonts w:cs="Times New Roman"/>
                <w:i/>
                <w:color w:val="002060"/>
                <w:sz w:val="24"/>
                <w:szCs w:val="24"/>
              </w:rPr>
              <w:t xml:space="preserve"> кх, къ, кI, аь, оь, уь, юь, яь, хь, гI, пI, тI, хI, цI, чI, I.</w:t>
            </w:r>
          </w:p>
          <w:p w:rsidR="00C745A7" w:rsidRDefault="00AD1BE5">
            <w:pPr>
              <w:spacing w:line="240" w:lineRule="auto"/>
              <w:rPr>
                <w:rFonts w:cs="Times New Roman"/>
                <w:bCs/>
                <w:color w:val="002060"/>
                <w:sz w:val="24"/>
                <w:szCs w:val="24"/>
              </w:rPr>
            </w:pPr>
            <w:r>
              <w:rPr>
                <w:rFonts w:cs="Times New Roman"/>
                <w:bCs/>
                <w:color w:val="002060"/>
                <w:sz w:val="24"/>
                <w:szCs w:val="24"/>
              </w:rPr>
              <w:t>Дешдакъа аларан уггаре жима дакъа санна. Дешнаш дешдакъошка декъар. Дашехь дешдакъойн барам. Дешнаш дешдакъошца дешар.</w:t>
            </w:r>
          </w:p>
          <w:p w:rsidR="00C745A7" w:rsidRDefault="00AD1BE5">
            <w:pPr>
              <w:spacing w:line="240" w:lineRule="auto"/>
              <w:rPr>
                <w:rFonts w:cs="Times New Roman"/>
                <w:bCs/>
                <w:color w:val="002060"/>
                <w:sz w:val="24"/>
                <w:szCs w:val="24"/>
              </w:rPr>
            </w:pPr>
            <w:r>
              <w:rPr>
                <w:rFonts w:cs="Times New Roman"/>
                <w:color w:val="002060"/>
                <w:sz w:val="24"/>
                <w:szCs w:val="24"/>
              </w:rPr>
              <w:t xml:space="preserve">Нохчийн меттан аьзнаш. </w:t>
            </w:r>
            <w:r>
              <w:rPr>
                <w:rFonts w:cs="Times New Roman"/>
                <w:bCs/>
                <w:color w:val="002060"/>
                <w:sz w:val="24"/>
                <w:szCs w:val="24"/>
              </w:rPr>
              <w:t xml:space="preserve"> </w:t>
            </w:r>
            <w:r>
              <w:rPr>
                <w:rFonts w:cs="Times New Roman"/>
                <w:color w:val="002060"/>
                <w:sz w:val="24"/>
                <w:szCs w:val="24"/>
              </w:rPr>
              <w:t>Абат (алфавит). Нохчийн алфавитан оьрсийн алфавитах къастар.</w:t>
            </w: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lastRenderedPageBreak/>
              <w:t>Схемина тӀе а тевжаш, къамелан аьзнийн характеристика йар.</w:t>
            </w:r>
          </w:p>
          <w:p w:rsidR="00C745A7" w:rsidRDefault="00AD1BE5">
            <w:pPr>
              <w:spacing w:line="240" w:lineRule="auto"/>
              <w:rPr>
                <w:rFonts w:cs="Times New Roman"/>
                <w:color w:val="002060"/>
                <w:sz w:val="24"/>
                <w:szCs w:val="24"/>
              </w:rPr>
            </w:pPr>
            <w:r>
              <w:rPr>
                <w:rFonts w:cs="Times New Roman"/>
                <w:color w:val="002060"/>
                <w:sz w:val="24"/>
                <w:szCs w:val="24"/>
              </w:rPr>
              <w:t xml:space="preserve">Аьзнийн а, элпийн а бараман базар (соотношение). </w:t>
            </w:r>
          </w:p>
          <w:p w:rsidR="00C745A7" w:rsidRDefault="00AD1BE5">
            <w:pPr>
              <w:spacing w:line="240" w:lineRule="auto"/>
              <w:rPr>
                <w:rFonts w:cs="Times New Roman"/>
                <w:color w:val="002060"/>
                <w:sz w:val="24"/>
                <w:szCs w:val="24"/>
              </w:rPr>
            </w:pPr>
            <w:r>
              <w:rPr>
                <w:rFonts w:cs="Times New Roman"/>
                <w:color w:val="002060"/>
                <w:sz w:val="24"/>
                <w:szCs w:val="24"/>
              </w:rPr>
              <w:t xml:space="preserve">Аларе а, декаре а хьаьжжина, нохчийн меттан мукъачу, мукъазчу аьзнийн артикуляци. </w:t>
            </w:r>
          </w:p>
          <w:p w:rsidR="00C745A7" w:rsidRDefault="00AD1BE5">
            <w:pPr>
              <w:spacing w:line="240" w:lineRule="auto"/>
              <w:rPr>
                <w:rFonts w:cs="Times New Roman"/>
                <w:color w:val="002060"/>
                <w:sz w:val="24"/>
                <w:szCs w:val="24"/>
              </w:rPr>
            </w:pPr>
            <w:r>
              <w:rPr>
                <w:rFonts w:cs="Times New Roman"/>
                <w:color w:val="002060"/>
                <w:sz w:val="24"/>
                <w:szCs w:val="24"/>
              </w:rPr>
              <w:t>Мукъачу а, мукъазчу а аьзнийн характеристика.</w:t>
            </w:r>
          </w:p>
          <w:p w:rsidR="00C745A7" w:rsidRDefault="00AD1BE5">
            <w:pPr>
              <w:spacing w:line="240" w:lineRule="auto"/>
              <w:rPr>
                <w:rFonts w:cs="Times New Roman"/>
                <w:color w:val="002060"/>
                <w:sz w:val="24"/>
                <w:szCs w:val="24"/>
              </w:rPr>
            </w:pPr>
            <w:r>
              <w:rPr>
                <w:rFonts w:cs="Times New Roman"/>
                <w:color w:val="002060"/>
                <w:sz w:val="24"/>
                <w:szCs w:val="24"/>
              </w:rPr>
              <w:lastRenderedPageBreak/>
              <w:t>Мукъа а, мукъаза а аьзнаш билгалден элпийн башхалла (различие).</w:t>
            </w:r>
          </w:p>
          <w:p w:rsidR="00C745A7" w:rsidRDefault="00AD1BE5">
            <w:pPr>
              <w:spacing w:line="240" w:lineRule="auto"/>
              <w:rPr>
                <w:rFonts w:cs="Times New Roman"/>
                <w:color w:val="002060"/>
                <w:sz w:val="24"/>
                <w:szCs w:val="24"/>
              </w:rPr>
            </w:pPr>
            <w:r>
              <w:rPr>
                <w:rFonts w:cs="Times New Roman"/>
                <w:color w:val="002060"/>
                <w:sz w:val="24"/>
                <w:szCs w:val="24"/>
              </w:rPr>
              <w:t>Дешнийн  аларехь аьзнаш билгалдар.</w:t>
            </w:r>
          </w:p>
          <w:p w:rsidR="00C745A7" w:rsidRDefault="00AD1BE5">
            <w:pPr>
              <w:spacing w:line="240" w:lineRule="auto"/>
              <w:rPr>
                <w:rFonts w:cs="Times New Roman"/>
                <w:color w:val="002060"/>
                <w:sz w:val="24"/>
                <w:szCs w:val="24"/>
              </w:rPr>
            </w:pPr>
            <w:r>
              <w:rPr>
                <w:rFonts w:cs="Times New Roman"/>
                <w:color w:val="002060"/>
                <w:sz w:val="24"/>
                <w:szCs w:val="24"/>
              </w:rPr>
              <w:t>Хьалхарчу/тӀаьхьарчу озаца дешнйин классификаци йар.</w:t>
            </w:r>
          </w:p>
          <w:p w:rsidR="00C745A7" w:rsidRDefault="00AD1BE5">
            <w:pPr>
              <w:spacing w:line="240" w:lineRule="auto"/>
              <w:rPr>
                <w:rFonts w:cs="Times New Roman"/>
                <w:color w:val="002060"/>
                <w:sz w:val="24"/>
                <w:szCs w:val="24"/>
              </w:rPr>
            </w:pPr>
            <w:r>
              <w:rPr>
                <w:rFonts w:cs="Times New Roman"/>
                <w:color w:val="002060"/>
                <w:sz w:val="24"/>
                <w:szCs w:val="24"/>
              </w:rPr>
              <w:t>Таблицина тӀе а тевжаш, билгалдинчу аьзнийн характеристика йар.</w:t>
            </w:r>
          </w:p>
          <w:p w:rsidR="00C745A7" w:rsidRDefault="00AD1BE5">
            <w:pPr>
              <w:spacing w:line="240" w:lineRule="auto"/>
              <w:rPr>
                <w:rFonts w:cs="Times New Roman"/>
                <w:color w:val="002060"/>
                <w:sz w:val="24"/>
                <w:szCs w:val="24"/>
              </w:rPr>
            </w:pPr>
            <w:r>
              <w:rPr>
                <w:rFonts w:cs="Times New Roman"/>
                <w:color w:val="002060"/>
                <w:sz w:val="24"/>
                <w:szCs w:val="24"/>
              </w:rPr>
              <w:t>Цхьана озаца къаьсташ долу дешнаш дуьхь-дуьхьал хӀиттор.</w:t>
            </w:r>
          </w:p>
          <w:p w:rsidR="00C745A7" w:rsidRDefault="00AD1BE5">
            <w:pPr>
              <w:spacing w:line="240" w:lineRule="auto"/>
              <w:rPr>
                <w:rFonts w:cs="Times New Roman"/>
                <w:color w:val="002060"/>
                <w:sz w:val="24"/>
                <w:szCs w:val="24"/>
              </w:rPr>
            </w:pPr>
            <w:r>
              <w:rPr>
                <w:rFonts w:cs="Times New Roman"/>
                <w:color w:val="002060"/>
                <w:sz w:val="24"/>
                <w:szCs w:val="24"/>
              </w:rPr>
              <w:t>Билгалдинчу озаца дош харжар.</w:t>
            </w:r>
          </w:p>
          <w:p w:rsidR="00C745A7" w:rsidRDefault="00AD1BE5">
            <w:pPr>
              <w:spacing w:line="240" w:lineRule="auto"/>
              <w:rPr>
                <w:rFonts w:cs="Times New Roman"/>
                <w:color w:val="002060"/>
                <w:sz w:val="24"/>
                <w:szCs w:val="24"/>
              </w:rPr>
            </w:pPr>
            <w:r>
              <w:rPr>
                <w:rFonts w:cs="Times New Roman"/>
                <w:color w:val="002060"/>
                <w:sz w:val="24"/>
                <w:szCs w:val="24"/>
              </w:rPr>
              <w:t>Ӏамош долу нохчийн меттан аьзнаш оьрсийн меттан аьзнашца дустар.</w:t>
            </w:r>
          </w:p>
          <w:p w:rsidR="00C745A7" w:rsidRDefault="00AD1BE5">
            <w:pPr>
              <w:spacing w:line="240" w:lineRule="auto"/>
              <w:rPr>
                <w:rFonts w:cs="Times New Roman"/>
                <w:color w:val="002060"/>
                <w:sz w:val="24"/>
                <w:szCs w:val="24"/>
              </w:rPr>
            </w:pPr>
            <w:r>
              <w:rPr>
                <w:rFonts w:cs="Times New Roman"/>
                <w:color w:val="002060"/>
                <w:sz w:val="24"/>
                <w:szCs w:val="24"/>
              </w:rPr>
              <w:t>Нохчийн меттан ша-тайпанчу аьзнийн дифференциаци йар.</w:t>
            </w:r>
          </w:p>
          <w:p w:rsidR="00C745A7" w:rsidRDefault="00AD1BE5">
            <w:pPr>
              <w:spacing w:line="240" w:lineRule="auto"/>
              <w:rPr>
                <w:rFonts w:cs="Times New Roman"/>
                <w:color w:val="002060"/>
                <w:sz w:val="24"/>
                <w:szCs w:val="24"/>
              </w:rPr>
            </w:pPr>
            <w:r>
              <w:rPr>
                <w:rFonts w:cs="Times New Roman"/>
                <w:color w:val="002060"/>
                <w:sz w:val="24"/>
                <w:szCs w:val="24"/>
              </w:rPr>
              <w:t xml:space="preserve">Ша-тайпа мукъазчу </w:t>
            </w:r>
            <w:r>
              <w:rPr>
                <w:rFonts w:cs="Times New Roman"/>
                <w:i/>
                <w:color w:val="002060"/>
                <w:sz w:val="24"/>
                <w:szCs w:val="24"/>
              </w:rPr>
              <w:t>кх, къ, кI, аь, оь, уь, юь, яь, хь, гI, пI, тI, хI, цI, чI, I</w:t>
            </w:r>
            <w:r>
              <w:rPr>
                <w:rFonts w:cs="Times New Roman"/>
                <w:color w:val="002060"/>
                <w:sz w:val="24"/>
                <w:szCs w:val="24"/>
              </w:rPr>
              <w:t xml:space="preserve"> аьзнийн алар.</w:t>
            </w:r>
          </w:p>
          <w:p w:rsidR="00C745A7" w:rsidRDefault="00AD1BE5">
            <w:pPr>
              <w:spacing w:line="240" w:lineRule="auto"/>
              <w:rPr>
                <w:rFonts w:cs="Times New Roman"/>
                <w:color w:val="002060"/>
                <w:sz w:val="24"/>
                <w:szCs w:val="24"/>
              </w:rPr>
            </w:pPr>
            <w:r>
              <w:rPr>
                <w:rFonts w:cs="Times New Roman"/>
                <w:color w:val="002060"/>
                <w:sz w:val="24"/>
                <w:szCs w:val="24"/>
              </w:rPr>
              <w:t xml:space="preserve">Долахьчу цӀерашкахь аьзнийн а, элпийн а бараман богӀуш хилар. </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болх беш, алфавитан къепехь элпаш дӀанисдар.</w:t>
            </w:r>
          </w:p>
          <w:p w:rsidR="00C745A7" w:rsidRDefault="00AD1BE5">
            <w:pPr>
              <w:spacing w:line="240" w:lineRule="auto"/>
              <w:rPr>
                <w:rFonts w:cs="Times New Roman"/>
                <w:color w:val="002060"/>
                <w:sz w:val="24"/>
                <w:szCs w:val="24"/>
              </w:rPr>
            </w:pPr>
            <w:r>
              <w:rPr>
                <w:rFonts w:cs="Times New Roman"/>
                <w:color w:val="002060"/>
                <w:sz w:val="24"/>
                <w:szCs w:val="24"/>
              </w:rPr>
              <w:t>Нохчийн меттан алфавитан оьрсийн алфавитах къастар.</w:t>
            </w:r>
          </w:p>
          <w:p w:rsidR="00C745A7" w:rsidRDefault="00AD1BE5">
            <w:pPr>
              <w:spacing w:line="240" w:lineRule="auto"/>
              <w:rPr>
                <w:rFonts w:cs="Times New Roman"/>
                <w:color w:val="002060"/>
                <w:sz w:val="24"/>
                <w:szCs w:val="24"/>
              </w:rPr>
            </w:pPr>
            <w:r>
              <w:rPr>
                <w:rFonts w:cs="Times New Roman"/>
                <w:color w:val="002060"/>
                <w:sz w:val="24"/>
                <w:szCs w:val="24"/>
              </w:rPr>
              <w:t>Ловзаран кепехь шардар: «Суна тӀаьхьара ала»</w:t>
            </w:r>
          </w:p>
          <w:p w:rsidR="00C745A7" w:rsidRDefault="00AD1BE5">
            <w:pPr>
              <w:spacing w:line="240" w:lineRule="auto"/>
              <w:rPr>
                <w:rFonts w:cs="Times New Roman"/>
                <w:color w:val="002060"/>
                <w:sz w:val="24"/>
                <w:szCs w:val="24"/>
              </w:rPr>
            </w:pPr>
            <w:r>
              <w:rPr>
                <w:rFonts w:cs="Times New Roman"/>
                <w:color w:val="002060"/>
                <w:sz w:val="24"/>
                <w:szCs w:val="24"/>
              </w:rPr>
              <w:t>(аьзнашка ладогӀар а, карладахар а).</w:t>
            </w:r>
          </w:p>
          <w:p w:rsidR="00C745A7" w:rsidRDefault="00AD1BE5">
            <w:pPr>
              <w:spacing w:line="240" w:lineRule="auto"/>
              <w:rPr>
                <w:rFonts w:cs="Times New Roman"/>
                <w:color w:val="002060"/>
                <w:sz w:val="24"/>
                <w:szCs w:val="24"/>
              </w:rPr>
            </w:pPr>
            <w:r>
              <w:rPr>
                <w:rFonts w:cs="Times New Roman"/>
                <w:color w:val="002060"/>
                <w:sz w:val="24"/>
                <w:szCs w:val="24"/>
              </w:rPr>
              <w:t>Мукъа а, мукъаза а аьзнаш довзар (къастор).</w:t>
            </w:r>
          </w:p>
          <w:p w:rsidR="00C745A7" w:rsidRDefault="00AD1BE5">
            <w:pPr>
              <w:spacing w:line="240" w:lineRule="auto"/>
              <w:rPr>
                <w:rFonts w:cs="Times New Roman"/>
                <w:color w:val="002060"/>
                <w:sz w:val="24"/>
                <w:szCs w:val="24"/>
              </w:rPr>
            </w:pPr>
            <w:r>
              <w:rPr>
                <w:rFonts w:cs="Times New Roman"/>
                <w:color w:val="002060"/>
                <w:sz w:val="24"/>
                <w:szCs w:val="24"/>
              </w:rPr>
              <w:t>Дешан модель хӀоттор.</w:t>
            </w:r>
          </w:p>
          <w:p w:rsidR="00C745A7" w:rsidRDefault="00AD1BE5">
            <w:pPr>
              <w:spacing w:line="240" w:lineRule="auto"/>
              <w:rPr>
                <w:rFonts w:cs="Times New Roman"/>
                <w:color w:val="002060"/>
                <w:sz w:val="24"/>
                <w:szCs w:val="24"/>
              </w:rPr>
            </w:pPr>
            <w:r>
              <w:rPr>
                <w:rFonts w:cs="Times New Roman"/>
                <w:color w:val="002060"/>
                <w:sz w:val="24"/>
                <w:szCs w:val="24"/>
              </w:rPr>
              <w:t>Моделаца болх: дашехь аз билгалдечу метте хьаьжжина, оьшу модель харжар</w:t>
            </w:r>
          </w:p>
          <w:p w:rsidR="00C745A7" w:rsidRDefault="00AD1BE5">
            <w:pPr>
              <w:spacing w:line="240" w:lineRule="auto"/>
              <w:rPr>
                <w:rFonts w:cs="Times New Roman"/>
                <w:color w:val="002060"/>
                <w:sz w:val="24"/>
                <w:szCs w:val="24"/>
              </w:rPr>
            </w:pPr>
            <w:r>
              <w:rPr>
                <w:rFonts w:cs="Times New Roman"/>
                <w:color w:val="002060"/>
                <w:sz w:val="24"/>
                <w:szCs w:val="24"/>
              </w:rPr>
              <w:t>(дешан йуьххьехь, йуккъехь, чаккхенгахь:</w:t>
            </w:r>
            <w:r>
              <w:rPr>
                <w:rFonts w:cs="Times New Roman"/>
                <w:i/>
                <w:color w:val="002060"/>
                <w:sz w:val="24"/>
                <w:szCs w:val="24"/>
              </w:rPr>
              <w:t xml:space="preserve"> урс, бурч, зу, москал, лами, тӀадам</w:t>
            </w:r>
            <w:r>
              <w:rPr>
                <w:rFonts w:cs="Times New Roman"/>
                <w:color w:val="002060"/>
                <w:sz w:val="24"/>
                <w:szCs w:val="24"/>
              </w:rPr>
              <w:t xml:space="preserve">.). </w:t>
            </w:r>
          </w:p>
          <w:p w:rsidR="00C745A7" w:rsidRDefault="00AD1BE5">
            <w:pPr>
              <w:spacing w:line="240" w:lineRule="auto"/>
              <w:rPr>
                <w:rFonts w:cs="Times New Roman"/>
                <w:color w:val="002060"/>
                <w:sz w:val="24"/>
                <w:szCs w:val="24"/>
              </w:rPr>
            </w:pPr>
            <w:r>
              <w:rPr>
                <w:rFonts w:cs="Times New Roman"/>
                <w:color w:val="002060"/>
                <w:sz w:val="24"/>
                <w:szCs w:val="24"/>
              </w:rPr>
              <w:t>Шардар: билгалдинчу озаца дешнаш харжар.</w:t>
            </w:r>
          </w:p>
          <w:p w:rsidR="00C745A7" w:rsidRDefault="00AD1BE5">
            <w:pPr>
              <w:spacing w:line="240" w:lineRule="auto"/>
              <w:rPr>
                <w:rFonts w:cs="Times New Roman"/>
                <w:color w:val="002060"/>
                <w:sz w:val="24"/>
                <w:szCs w:val="24"/>
              </w:rPr>
            </w:pPr>
            <w:r>
              <w:rPr>
                <w:rFonts w:cs="Times New Roman"/>
                <w:color w:val="002060"/>
                <w:sz w:val="24"/>
                <w:szCs w:val="24"/>
              </w:rPr>
              <w:t>Дешан аьзнийн анализ кхочушйар.</w:t>
            </w:r>
          </w:p>
          <w:p w:rsidR="00C745A7" w:rsidRDefault="00AD1BE5">
            <w:pPr>
              <w:spacing w:line="240" w:lineRule="auto"/>
              <w:rPr>
                <w:rFonts w:cs="Times New Roman"/>
                <w:color w:val="002060"/>
                <w:sz w:val="24"/>
                <w:szCs w:val="24"/>
              </w:rPr>
            </w:pPr>
            <w:r>
              <w:rPr>
                <w:rFonts w:cs="Times New Roman"/>
                <w:color w:val="002060"/>
                <w:sz w:val="24"/>
                <w:szCs w:val="24"/>
              </w:rPr>
              <w:t>Цхьаьна бен болх: хьалхарчу озе хьаьжжина, дешнаш тобанашкахь цхьаьнатохар.</w:t>
            </w:r>
          </w:p>
          <w:p w:rsidR="00C745A7" w:rsidRDefault="00AD1BE5">
            <w:pPr>
              <w:spacing w:line="240" w:lineRule="auto"/>
              <w:rPr>
                <w:rFonts w:cs="Times New Roman"/>
                <w:color w:val="002060"/>
                <w:sz w:val="24"/>
                <w:szCs w:val="24"/>
              </w:rPr>
            </w:pPr>
            <w:r>
              <w:rPr>
                <w:rFonts w:cs="Times New Roman"/>
                <w:color w:val="002060"/>
                <w:sz w:val="24"/>
                <w:szCs w:val="24"/>
              </w:rPr>
              <w:lastRenderedPageBreak/>
              <w:t>Дешаран диалог: «Стенца къаьста аларехь мукъа аьзнаш мукъазчу аьзнех?», диалогехь дакъалацаран жамӀ санна: дуьхьало йолуш/йоцуш долу мукъа а, мукъаза а аьзнаш довзар.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озан хӀоттаман моделаш йустар (цхьатералла, башхаллаш).</w:t>
            </w:r>
          </w:p>
          <w:p w:rsidR="00C745A7" w:rsidRDefault="00AD1BE5">
            <w:pPr>
              <w:spacing w:line="240" w:lineRule="auto"/>
              <w:rPr>
                <w:rFonts w:cs="Times New Roman"/>
                <w:color w:val="002060"/>
                <w:sz w:val="24"/>
                <w:szCs w:val="24"/>
              </w:rPr>
            </w:pPr>
            <w:r>
              <w:rPr>
                <w:rFonts w:cs="Times New Roman"/>
                <w:color w:val="002060"/>
                <w:sz w:val="24"/>
                <w:szCs w:val="24"/>
              </w:rPr>
              <w:t>Дешнаш дешдакъошца алар. Дош дешдакъошца декъар.                                    Дешдакъойн билгалбинчу барамца дешнаш харжар.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дашехь дешдакъойн бараме хьаьжжина, дешнаш вовшахтохар.</w:t>
            </w:r>
          </w:p>
          <w:p w:rsidR="00C745A7" w:rsidRDefault="00AD1BE5">
            <w:pPr>
              <w:spacing w:line="240" w:lineRule="auto"/>
              <w:rPr>
                <w:rFonts w:cs="Times New Roman"/>
                <w:color w:val="002060"/>
                <w:sz w:val="24"/>
                <w:szCs w:val="24"/>
              </w:rPr>
            </w:pPr>
            <w:r>
              <w:rPr>
                <w:rFonts w:cs="Times New Roman"/>
                <w:color w:val="002060"/>
                <w:sz w:val="24"/>
                <w:szCs w:val="24"/>
              </w:rPr>
              <w:t>Дашехь маса дешдакъа ду билгалдоккхуш, тӀечӀагӀдар а далош, комментарешца шардар кхочушдар.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дешдакъойн билгалбинчу барамца дешнаш харжар.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4.</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Графика</w:t>
            </w:r>
          </w:p>
          <w:p w:rsidR="00C745A7" w:rsidRDefault="00AD1BE5">
            <w:pPr>
              <w:spacing w:line="240" w:lineRule="auto"/>
              <w:rPr>
                <w:rFonts w:cs="Times New Roman"/>
                <w:b/>
                <w:color w:val="002060"/>
                <w:sz w:val="24"/>
                <w:szCs w:val="24"/>
              </w:rPr>
            </w:pPr>
            <w:r>
              <w:rPr>
                <w:rFonts w:cs="Times New Roman"/>
                <w:b/>
                <w:color w:val="002060"/>
                <w:sz w:val="24"/>
                <w:szCs w:val="24"/>
              </w:rPr>
              <w:t xml:space="preserve">(«Дешар» декъаца цхьаьна </w:t>
            </w:r>
            <w:r>
              <w:rPr>
                <w:rFonts w:cs="Times New Roman"/>
                <w:b/>
                <w:iCs/>
                <w:color w:val="002060"/>
                <w:sz w:val="24"/>
                <w:szCs w:val="24"/>
              </w:rPr>
              <w:t>Ӏ</w:t>
            </w:r>
            <w:r>
              <w:rPr>
                <w:rFonts w:cs="Times New Roman"/>
                <w:b/>
                <w:color w:val="002060"/>
                <w:sz w:val="24"/>
                <w:szCs w:val="24"/>
              </w:rPr>
              <w:t>амош йу)</w:t>
            </w:r>
          </w:p>
          <w:p w:rsidR="00C745A7" w:rsidRDefault="00C745A7">
            <w:pPr>
              <w:spacing w:line="240" w:lineRule="auto"/>
              <w:rPr>
                <w:rFonts w:cs="Times New Roman"/>
                <w:b/>
                <w:color w:val="002060"/>
                <w:sz w:val="24"/>
                <w:szCs w:val="24"/>
              </w:rPr>
            </w:pPr>
          </w:p>
        </w:tc>
        <w:tc>
          <w:tcPr>
            <w:tcW w:w="2933" w:type="dxa"/>
          </w:tcPr>
          <w:p w:rsidR="00C745A7" w:rsidRDefault="00AD1BE5">
            <w:pPr>
              <w:spacing w:line="240" w:lineRule="auto"/>
              <w:rPr>
                <w:rFonts w:cs="Times New Roman"/>
                <w:color w:val="002060"/>
                <w:sz w:val="24"/>
                <w:szCs w:val="24"/>
              </w:rPr>
            </w:pPr>
            <w:r>
              <w:rPr>
                <w:rFonts w:cs="Times New Roman"/>
                <w:color w:val="002060"/>
                <w:sz w:val="24"/>
                <w:szCs w:val="24"/>
              </w:rPr>
              <w:t>Аз а, элп а довзар (къастар): элп аз билгалден хьаьрк санна. Доккха а, могӀанан а элп. Нохчийн меттан элпаш. Абат (алфавит).</w:t>
            </w:r>
          </w:p>
          <w:p w:rsidR="00C745A7" w:rsidRDefault="00AD1BE5">
            <w:pPr>
              <w:spacing w:line="240" w:lineRule="auto"/>
              <w:rPr>
                <w:rFonts w:cs="Times New Roman"/>
                <w:color w:val="002060"/>
                <w:sz w:val="24"/>
                <w:szCs w:val="24"/>
              </w:rPr>
            </w:pPr>
            <w:r>
              <w:rPr>
                <w:rFonts w:cs="Times New Roman"/>
                <w:color w:val="002060"/>
                <w:sz w:val="24"/>
                <w:szCs w:val="24"/>
              </w:rPr>
              <w:t>Нохчийн алфавитан оьрсийн алфавитах къастар.</w:t>
            </w:r>
          </w:p>
          <w:p w:rsidR="00C745A7" w:rsidRDefault="00AD1BE5">
            <w:pPr>
              <w:spacing w:line="240" w:lineRule="auto"/>
              <w:rPr>
                <w:rFonts w:cs="Times New Roman"/>
                <w:color w:val="002060"/>
                <w:sz w:val="24"/>
                <w:szCs w:val="24"/>
              </w:rPr>
            </w:pPr>
            <w:r>
              <w:rPr>
                <w:rFonts w:cs="Times New Roman"/>
                <w:color w:val="002060"/>
                <w:sz w:val="24"/>
                <w:szCs w:val="24"/>
              </w:rPr>
              <w:t>Нохчийн графикийн дешдакъойн принцип. Нохчийн меттан шина хьаьркаца билгалдо ша-тайпа мукъа</w:t>
            </w:r>
            <w:r>
              <w:rPr>
                <w:rFonts w:cs="Times New Roman"/>
                <w:i/>
                <w:color w:val="002060"/>
                <w:sz w:val="24"/>
                <w:szCs w:val="24"/>
              </w:rPr>
              <w:t xml:space="preserve"> (аь, уь, оь)</w:t>
            </w:r>
            <w:r>
              <w:rPr>
                <w:rFonts w:cs="Times New Roman"/>
                <w:color w:val="002060"/>
                <w:sz w:val="24"/>
                <w:szCs w:val="24"/>
              </w:rPr>
              <w:t xml:space="preserve"> а, мукъаза (</w:t>
            </w:r>
            <w:r>
              <w:rPr>
                <w:rFonts w:cs="Times New Roman"/>
                <w:i/>
                <w:color w:val="002060"/>
                <w:sz w:val="24"/>
                <w:szCs w:val="24"/>
              </w:rPr>
              <w:t>гI, кх, къ, кI, пI, тI, хI, хь, цI, чI</w:t>
            </w:r>
            <w:r>
              <w:rPr>
                <w:rFonts w:cs="Times New Roman"/>
                <w:color w:val="002060"/>
                <w:sz w:val="24"/>
                <w:szCs w:val="24"/>
              </w:rPr>
              <w:t xml:space="preserve">) а аьзнаш. Нохчийн меттан элп </w:t>
            </w:r>
            <w:r>
              <w:rPr>
                <w:rFonts w:cs="Times New Roman"/>
                <w:i/>
                <w:iCs/>
                <w:color w:val="002060"/>
                <w:sz w:val="24"/>
                <w:szCs w:val="24"/>
              </w:rPr>
              <w:t>Ӏ</w:t>
            </w:r>
            <w:r>
              <w:rPr>
                <w:rFonts w:cs="Times New Roman"/>
                <w:color w:val="002060"/>
                <w:sz w:val="24"/>
                <w:szCs w:val="24"/>
              </w:rPr>
              <w:t>. Дешнийн аьзнийн-элпийн анализ.</w:t>
            </w:r>
          </w:p>
          <w:p w:rsidR="00C745A7" w:rsidRDefault="00AD1BE5">
            <w:pPr>
              <w:spacing w:line="240" w:lineRule="auto"/>
              <w:rPr>
                <w:rFonts w:cs="Times New Roman"/>
                <w:color w:val="002060"/>
                <w:sz w:val="24"/>
                <w:szCs w:val="24"/>
              </w:rPr>
            </w:pPr>
            <w:r>
              <w:rPr>
                <w:rFonts w:cs="Times New Roman"/>
                <w:i/>
                <w:color w:val="002060"/>
                <w:sz w:val="24"/>
                <w:szCs w:val="24"/>
              </w:rPr>
              <w:t xml:space="preserve">Е, ё, ю, я, й </w:t>
            </w:r>
            <w:r>
              <w:rPr>
                <w:rFonts w:cs="Times New Roman"/>
                <w:iCs/>
                <w:color w:val="002060"/>
                <w:sz w:val="24"/>
                <w:szCs w:val="24"/>
              </w:rPr>
              <w:t>элпийн гӀуллакх.</w:t>
            </w:r>
          </w:p>
          <w:p w:rsidR="00C745A7" w:rsidRDefault="00AD1BE5">
            <w:pPr>
              <w:spacing w:line="240" w:lineRule="auto"/>
              <w:rPr>
                <w:rFonts w:cs="Times New Roman"/>
                <w:iCs/>
                <w:color w:val="002060"/>
                <w:sz w:val="24"/>
                <w:szCs w:val="24"/>
              </w:rPr>
            </w:pPr>
            <w:r>
              <w:rPr>
                <w:rFonts w:cs="Times New Roman"/>
                <w:iCs/>
                <w:color w:val="002060"/>
                <w:sz w:val="24"/>
                <w:szCs w:val="24"/>
              </w:rPr>
              <w:t>Адамийн фамилешкахь а, цӀерашкахь а, дийнатийн а, гӀалийн, йартийн, урамийн цӀерашкахь а</w:t>
            </w:r>
            <w:r>
              <w:rPr>
                <w:rFonts w:cs="Times New Roman"/>
                <w:color w:val="002060"/>
                <w:sz w:val="24"/>
                <w:szCs w:val="24"/>
              </w:rPr>
              <w:t xml:space="preserve"> доккха элп е</w:t>
            </w:r>
            <w:r>
              <w:rPr>
                <w:rFonts w:cs="Times New Roman"/>
                <w:i/>
                <w:color w:val="002060"/>
                <w:sz w:val="24"/>
                <w:szCs w:val="24"/>
              </w:rPr>
              <w:t xml:space="preserve">, ё, я, яь, ю, юь </w:t>
            </w:r>
            <w:r>
              <w:rPr>
                <w:rFonts w:cs="Times New Roman"/>
                <w:iCs/>
                <w:color w:val="002060"/>
                <w:sz w:val="24"/>
                <w:szCs w:val="24"/>
              </w:rPr>
              <w:t xml:space="preserve">йаздар. </w:t>
            </w:r>
          </w:p>
          <w:p w:rsidR="00C745A7" w:rsidRDefault="00AD1BE5">
            <w:pPr>
              <w:spacing w:line="240" w:lineRule="auto"/>
              <w:rPr>
                <w:rFonts w:cs="Times New Roman"/>
                <w:color w:val="002060"/>
                <w:sz w:val="24"/>
                <w:szCs w:val="24"/>
              </w:rPr>
            </w:pPr>
            <w:r>
              <w:rPr>
                <w:rFonts w:cs="Times New Roman"/>
                <w:color w:val="002060"/>
                <w:sz w:val="24"/>
                <w:szCs w:val="24"/>
              </w:rPr>
              <w:lastRenderedPageBreak/>
              <w:t>Нохчийн алфавитехь элпийн хьалх-тӀаьхьалла.</w:t>
            </w:r>
          </w:p>
          <w:p w:rsidR="00C745A7" w:rsidRDefault="00AD1BE5">
            <w:pPr>
              <w:spacing w:line="240" w:lineRule="auto"/>
              <w:rPr>
                <w:rFonts w:cs="Times New Roman"/>
                <w:color w:val="002060"/>
                <w:sz w:val="24"/>
                <w:szCs w:val="24"/>
              </w:rPr>
            </w:pPr>
            <w:r>
              <w:rPr>
                <w:rFonts w:cs="Times New Roman"/>
                <w:color w:val="002060"/>
                <w:sz w:val="24"/>
                <w:szCs w:val="24"/>
              </w:rPr>
              <w:t xml:space="preserve">Нохчийн меттан элпаш. </w:t>
            </w:r>
            <w:r>
              <w:rPr>
                <w:rFonts w:cs="Times New Roman"/>
                <w:bCs/>
                <w:color w:val="002060"/>
                <w:sz w:val="24"/>
                <w:szCs w:val="24"/>
              </w:rPr>
              <w:t xml:space="preserve">Доккха а, могӀанан а элп. </w:t>
            </w:r>
            <w:r>
              <w:rPr>
                <w:rFonts w:cs="Times New Roman"/>
                <w:color w:val="002060"/>
                <w:sz w:val="24"/>
                <w:szCs w:val="24"/>
              </w:rPr>
              <w:t>Абат (алфавит). Нохчийн алфавитан оьрсийн алфавитах къастар.</w:t>
            </w:r>
          </w:p>
        </w:tc>
        <w:tc>
          <w:tcPr>
            <w:tcW w:w="3643" w:type="dxa"/>
          </w:tcPr>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lastRenderedPageBreak/>
              <w:t>Алфавитан къепехь дешнаш билгалдахар.</w:t>
            </w:r>
          </w:p>
          <w:p w:rsidR="00C745A7" w:rsidRDefault="00AD1BE5">
            <w:pPr>
              <w:shd w:val="clear" w:color="auto" w:fill="FFFFFF"/>
              <w:spacing w:line="240" w:lineRule="auto"/>
              <w:contextualSpacing/>
              <w:rPr>
                <w:rFonts w:cs="Times New Roman"/>
                <w:color w:val="002060"/>
                <w:sz w:val="24"/>
                <w:szCs w:val="24"/>
              </w:rPr>
            </w:pPr>
            <w:r>
              <w:rPr>
                <w:rFonts w:cs="Times New Roman"/>
                <w:color w:val="002060"/>
                <w:sz w:val="24"/>
                <w:szCs w:val="24"/>
              </w:rPr>
              <w:t>Ӏамийнчу элпашца долу дешнаш дешар.</w:t>
            </w:r>
          </w:p>
          <w:p w:rsidR="00C745A7" w:rsidRDefault="00AD1BE5">
            <w:pPr>
              <w:shd w:val="clear" w:color="auto" w:fill="FFFFFF"/>
              <w:spacing w:line="240" w:lineRule="auto"/>
              <w:contextualSpacing/>
              <w:rPr>
                <w:rFonts w:cs="Times New Roman"/>
                <w:color w:val="002060"/>
                <w:sz w:val="24"/>
                <w:szCs w:val="24"/>
              </w:rPr>
            </w:pPr>
            <w:r>
              <w:rPr>
                <w:rFonts w:cs="Times New Roman"/>
                <w:color w:val="002060"/>
                <w:sz w:val="24"/>
                <w:szCs w:val="24"/>
              </w:rPr>
              <w:t>Шардар: «Аз элпаца билгалде».</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t>Билгалдинчу озаца долу дешнаш харжар.</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t xml:space="preserve">Йазден а, тайп-тайпана аьзнаш билгалден а элпийн тоба йар. </w:t>
            </w:r>
          </w:p>
          <w:p w:rsidR="00C745A7" w:rsidRDefault="00AD1BE5">
            <w:pPr>
              <w:shd w:val="clear" w:color="auto" w:fill="FFFFFF"/>
              <w:spacing w:line="240" w:lineRule="auto"/>
              <w:contextualSpacing/>
              <w:rPr>
                <w:rFonts w:cs="Times New Roman"/>
                <w:color w:val="002060"/>
                <w:sz w:val="24"/>
                <w:szCs w:val="24"/>
              </w:rPr>
            </w:pPr>
            <w:r>
              <w:rPr>
                <w:rFonts w:eastAsia="Sylfaen" w:cs="Times New Roman"/>
                <w:color w:val="002060"/>
                <w:sz w:val="24"/>
                <w:szCs w:val="24"/>
              </w:rPr>
              <w:t>Шалхачу элпашца долу дешнаш дӀайаздар</w:t>
            </w:r>
            <w:r>
              <w:rPr>
                <w:rFonts w:cs="Times New Roman"/>
                <w:color w:val="002060"/>
                <w:sz w:val="24"/>
                <w:szCs w:val="24"/>
              </w:rPr>
              <w:t>.</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t>Аьзнаш аларна а, довзарна а тӀехь массара цхьаьна бен болх.</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t>Нохчийн алфавитан элпаш бӀаьран (визуальное) довзийтар.</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t>Даккхийчу а, кегийчу а элпийн дифференциаци.</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t>Йаздина элп хьехархочо йеллачу кепаца  догӀуш хилар билгалдар.</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t>Ловзаран процессехь элпаш довзар.</w:t>
            </w:r>
          </w:p>
          <w:p w:rsidR="00C745A7" w:rsidRDefault="00AD1BE5">
            <w:pPr>
              <w:shd w:val="clear" w:color="auto" w:fill="FFFFFF"/>
              <w:spacing w:line="240" w:lineRule="auto"/>
              <w:contextualSpacing/>
              <w:rPr>
                <w:rFonts w:cs="Times New Roman"/>
                <w:i/>
                <w:color w:val="002060"/>
                <w:sz w:val="24"/>
                <w:szCs w:val="24"/>
              </w:rPr>
            </w:pPr>
            <w:r>
              <w:rPr>
                <w:rFonts w:eastAsia="Sylfaen" w:cs="Times New Roman"/>
                <w:color w:val="002060"/>
                <w:sz w:val="24"/>
                <w:szCs w:val="24"/>
              </w:rPr>
              <w:t xml:space="preserve">Тобанашкахь болх: шалхачу элпашца долу дешнаш тобанашка дерзор </w:t>
            </w:r>
            <w:r>
              <w:rPr>
                <w:rFonts w:cs="Times New Roman"/>
                <w:i/>
                <w:color w:val="002060"/>
                <w:sz w:val="24"/>
                <w:szCs w:val="24"/>
              </w:rPr>
              <w:t>(аь, оь, гӀ, чӀ, къ…).</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lastRenderedPageBreak/>
              <w:t>Ша бен болх: алфавитан рогӀаллехь дешнаш дӀайаздар.</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t>Алфавитах, нохчийн алфавитан элпийн рогӀаллех долчу хаарех а лаьцна хьехархочун дийцар.</w:t>
            </w:r>
          </w:p>
          <w:p w:rsidR="00C745A7" w:rsidRDefault="00AD1BE5">
            <w:pPr>
              <w:shd w:val="clear" w:color="auto" w:fill="FFFFFF"/>
              <w:spacing w:line="240" w:lineRule="auto"/>
              <w:contextualSpacing/>
              <w:rPr>
                <w:rFonts w:eastAsia="Sylfaen" w:cs="Times New Roman"/>
                <w:color w:val="002060"/>
                <w:sz w:val="24"/>
                <w:szCs w:val="24"/>
              </w:rPr>
            </w:pPr>
            <w:r>
              <w:rPr>
                <w:rFonts w:eastAsia="Sylfaen" w:cs="Times New Roman"/>
                <w:color w:val="002060"/>
                <w:sz w:val="24"/>
                <w:szCs w:val="24"/>
              </w:rPr>
              <w:t>Ловзаран кепехь шардар: «Алфавит кхидӀа дӀахьо (йийца)».</w:t>
            </w:r>
          </w:p>
          <w:p w:rsidR="00C745A7" w:rsidRDefault="00AD1BE5">
            <w:pPr>
              <w:spacing w:line="240" w:lineRule="auto"/>
              <w:rPr>
                <w:rFonts w:cs="Times New Roman"/>
                <w:color w:val="002060"/>
                <w:sz w:val="24"/>
                <w:szCs w:val="24"/>
              </w:rPr>
            </w:pPr>
            <w:r>
              <w:rPr>
                <w:rFonts w:eastAsia="Sylfaen" w:cs="Times New Roman"/>
                <w:color w:val="002060"/>
                <w:sz w:val="24"/>
                <w:szCs w:val="24"/>
              </w:rPr>
              <w:t>Шимма цхьаьна бен болх: дешнаш алфавитан къепе далорехь гӀалаташ къастор.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5.</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Йешар</w:t>
            </w:r>
          </w:p>
          <w:p w:rsidR="00C745A7" w:rsidRDefault="00AD1BE5">
            <w:pPr>
              <w:spacing w:line="240" w:lineRule="auto"/>
              <w:rPr>
                <w:rFonts w:cs="Times New Roman"/>
                <w:b/>
                <w:color w:val="002060"/>
                <w:sz w:val="24"/>
                <w:szCs w:val="24"/>
              </w:rPr>
            </w:pPr>
            <w:r>
              <w:rPr>
                <w:rFonts w:cs="Times New Roman"/>
                <w:b/>
                <w:bCs/>
                <w:color w:val="002060"/>
                <w:sz w:val="24"/>
                <w:szCs w:val="24"/>
              </w:rPr>
              <w:t>(11 сахьт)</w:t>
            </w:r>
          </w:p>
        </w:tc>
        <w:tc>
          <w:tcPr>
            <w:tcW w:w="2933" w:type="dxa"/>
          </w:tcPr>
          <w:p w:rsidR="00C745A7" w:rsidRDefault="00AD1BE5">
            <w:pPr>
              <w:spacing w:line="240" w:lineRule="auto"/>
              <w:rPr>
                <w:rFonts w:cs="Times New Roman"/>
                <w:color w:val="002060"/>
                <w:sz w:val="24"/>
                <w:szCs w:val="24"/>
              </w:rPr>
            </w:pPr>
            <w:r>
              <w:rPr>
                <w:rFonts w:cs="Times New Roman"/>
                <w:color w:val="002060"/>
                <w:sz w:val="24"/>
                <w:szCs w:val="24"/>
              </w:rPr>
              <w:t>Дешдакъошца йешар (мукъа аз билгалдечу элпе хьаьжжина). Дешдакъошца шера а, индивидуальни темпаца йогӀучу сихаллица дийнна дешнашца а йешар. Сацаран хьаьркашца йогӀучу соцунгӀашца а, интонацица (иэшарца) а йешар. Дешнаш, дешнийн цхьаьнакхетарш, предложенеш, йаккхий йоцу тексташ кхеташ йешар. Йаккхий йоцчу прозин текстийн а, стихотворенийн а исбаьхьаллин йешар. Хьехархочун хаттаршна тӀетевжаш а, шеггара а текст схьайийцар.</w:t>
            </w:r>
          </w:p>
          <w:p w:rsidR="00C745A7" w:rsidRDefault="00AD1BE5">
            <w:pPr>
              <w:spacing w:line="240" w:lineRule="auto"/>
              <w:rPr>
                <w:rFonts w:cs="Times New Roman"/>
                <w:color w:val="002060"/>
                <w:sz w:val="24"/>
                <w:szCs w:val="24"/>
              </w:rPr>
            </w:pPr>
            <w:r>
              <w:rPr>
                <w:rFonts w:cs="Times New Roman"/>
                <w:color w:val="002060"/>
                <w:sz w:val="24"/>
                <w:szCs w:val="24"/>
              </w:rPr>
              <w:t xml:space="preserve">  Нийсааларан (орфоэпин) йешар (дийнна дешнаш деша дуьйлалуш). Нийсайаздаран (орфографин) йешар (проговаривание), дӀайоьшуш йазйарехь а, схьайазйарехь а ша шен таллам (самоконтроль) баран гӀирс санна.</w:t>
            </w:r>
          </w:p>
        </w:tc>
        <w:tc>
          <w:tcPr>
            <w:tcW w:w="3643" w:type="dxa"/>
          </w:tcPr>
          <w:p w:rsidR="00C745A7" w:rsidRDefault="00AD1BE5">
            <w:pPr>
              <w:autoSpaceDE w:val="0"/>
              <w:autoSpaceDN w:val="0"/>
              <w:adjustRightInd w:val="0"/>
              <w:spacing w:line="240" w:lineRule="auto"/>
              <w:textAlignment w:val="center"/>
              <w:rPr>
                <w:rFonts w:eastAsia="Calibri" w:cs="Times New Roman"/>
                <w:color w:val="002060"/>
                <w:sz w:val="24"/>
                <w:szCs w:val="24"/>
              </w:rPr>
            </w:pPr>
            <w:r>
              <w:rPr>
                <w:rFonts w:eastAsia="Calibri" w:cs="Times New Roman"/>
                <w:color w:val="002060"/>
                <w:sz w:val="24"/>
                <w:szCs w:val="24"/>
              </w:rPr>
              <w:t>Дешдакъош, дешнаш, предложенеш йешаран говзалла  кхиор.</w:t>
            </w:r>
          </w:p>
          <w:p w:rsidR="00C745A7" w:rsidRDefault="00AD1BE5">
            <w:pPr>
              <w:autoSpaceDE w:val="0"/>
              <w:autoSpaceDN w:val="0"/>
              <w:adjustRightInd w:val="0"/>
              <w:spacing w:line="240" w:lineRule="auto"/>
              <w:textAlignment w:val="center"/>
              <w:rPr>
                <w:rFonts w:eastAsia="Calibri" w:cs="Times New Roman"/>
                <w:color w:val="002060"/>
                <w:sz w:val="24"/>
                <w:szCs w:val="24"/>
              </w:rPr>
            </w:pPr>
            <w:r>
              <w:rPr>
                <w:rFonts w:eastAsia="Calibri" w:cs="Times New Roman"/>
                <w:color w:val="002060"/>
                <w:sz w:val="24"/>
                <w:szCs w:val="24"/>
              </w:rPr>
              <w:t>Дешнаш (схьа)аларан процессехь аьзнаш къастор.</w:t>
            </w:r>
          </w:p>
          <w:p w:rsidR="00C745A7" w:rsidRDefault="00AD1BE5">
            <w:pPr>
              <w:autoSpaceDE w:val="0"/>
              <w:autoSpaceDN w:val="0"/>
              <w:adjustRightInd w:val="0"/>
              <w:spacing w:line="240" w:lineRule="auto"/>
              <w:textAlignment w:val="center"/>
              <w:rPr>
                <w:rFonts w:eastAsia="Calibri" w:cs="Times New Roman"/>
                <w:color w:val="002060"/>
                <w:sz w:val="24"/>
                <w:szCs w:val="24"/>
              </w:rPr>
            </w:pPr>
            <w:r>
              <w:rPr>
                <w:rFonts w:eastAsia="Calibri" w:cs="Times New Roman"/>
                <w:color w:val="002060"/>
                <w:sz w:val="24"/>
                <w:szCs w:val="24"/>
              </w:rPr>
              <w:t>Хьехархочо билгайаьккхина дашехь аз билгалдаран иэшаран кеп йухаметтахӀоттор.</w:t>
            </w:r>
          </w:p>
          <w:p w:rsidR="00C745A7" w:rsidRDefault="00AD1BE5">
            <w:pPr>
              <w:autoSpaceDE w:val="0"/>
              <w:autoSpaceDN w:val="0"/>
              <w:adjustRightInd w:val="0"/>
              <w:spacing w:line="240" w:lineRule="auto"/>
              <w:textAlignment w:val="center"/>
              <w:rPr>
                <w:rFonts w:eastAsia="Calibri" w:cs="Times New Roman"/>
                <w:color w:val="002060"/>
                <w:sz w:val="24"/>
                <w:szCs w:val="24"/>
              </w:rPr>
            </w:pPr>
            <w:r>
              <w:rPr>
                <w:rFonts w:eastAsia="Calibri" w:cs="Times New Roman"/>
                <w:color w:val="002060"/>
                <w:sz w:val="24"/>
                <w:szCs w:val="24"/>
              </w:rPr>
              <w:t xml:space="preserve">Шардар: дешна дешдакъа, шен цӀарехь и дешдакъа долчу суьртаца цхьаьнадалор. </w:t>
            </w:r>
          </w:p>
          <w:p w:rsidR="00C745A7" w:rsidRDefault="00AD1BE5">
            <w:pPr>
              <w:autoSpaceDE w:val="0"/>
              <w:autoSpaceDN w:val="0"/>
              <w:adjustRightInd w:val="0"/>
              <w:spacing w:line="240" w:lineRule="auto"/>
              <w:textAlignment w:val="center"/>
              <w:rPr>
                <w:rFonts w:cs="Times New Roman"/>
                <w:i/>
                <w:color w:val="002060"/>
                <w:sz w:val="24"/>
                <w:szCs w:val="24"/>
              </w:rPr>
            </w:pPr>
            <w:r>
              <w:rPr>
                <w:rFonts w:eastAsia="Calibri" w:cs="Times New Roman"/>
                <w:color w:val="002060"/>
                <w:sz w:val="24"/>
                <w:szCs w:val="24"/>
              </w:rPr>
              <w:t xml:space="preserve">Шардар: билгалдинчу элпашца дешдакъош кхоллар: </w:t>
            </w:r>
            <w:r>
              <w:rPr>
                <w:rFonts w:cs="Times New Roman"/>
                <w:i/>
                <w:color w:val="002060"/>
                <w:sz w:val="24"/>
                <w:szCs w:val="24"/>
              </w:rPr>
              <w:t>а, аь, оь, у, уь…</w:t>
            </w:r>
          </w:p>
          <w:p w:rsidR="00C745A7" w:rsidRDefault="00AD1BE5">
            <w:pPr>
              <w:autoSpaceDE w:val="0"/>
              <w:autoSpaceDN w:val="0"/>
              <w:adjustRightInd w:val="0"/>
              <w:spacing w:line="240" w:lineRule="auto"/>
              <w:textAlignment w:val="center"/>
              <w:rPr>
                <w:rFonts w:cs="Times New Roman"/>
                <w:i/>
                <w:color w:val="002060"/>
                <w:sz w:val="24"/>
                <w:szCs w:val="24"/>
              </w:rPr>
            </w:pPr>
            <w:r>
              <w:rPr>
                <w:rFonts w:eastAsia="Calibri" w:cs="Times New Roman"/>
                <w:color w:val="002060"/>
                <w:sz w:val="24"/>
                <w:szCs w:val="24"/>
              </w:rPr>
              <w:t>Шимма цхьаьна бен болх: мукъазчу элпаца керла дешдакъош кхолла:</w:t>
            </w:r>
            <w:r>
              <w:rPr>
                <w:rFonts w:cs="Times New Roman"/>
                <w:i/>
                <w:color w:val="002060"/>
                <w:sz w:val="24"/>
                <w:szCs w:val="24"/>
              </w:rPr>
              <w:t xml:space="preserve"> кх, къ, хӀ, чӀ…</w:t>
            </w:r>
          </w:p>
          <w:p w:rsidR="00C745A7" w:rsidRDefault="00AD1BE5">
            <w:pPr>
              <w:autoSpaceDE w:val="0"/>
              <w:autoSpaceDN w:val="0"/>
              <w:adjustRightInd w:val="0"/>
              <w:spacing w:line="240" w:lineRule="auto"/>
              <w:textAlignment w:val="center"/>
              <w:rPr>
                <w:rFonts w:cs="Times New Roman"/>
                <w:i/>
                <w:color w:val="002060"/>
                <w:sz w:val="24"/>
                <w:szCs w:val="24"/>
              </w:rPr>
            </w:pPr>
            <w:r>
              <w:rPr>
                <w:rFonts w:eastAsia="Calibri" w:cs="Times New Roman"/>
                <w:color w:val="002060"/>
                <w:sz w:val="24"/>
                <w:szCs w:val="24"/>
              </w:rPr>
              <w:t>Билгалдина дешдакъош цхьатеррачу дешдекъаца тӀедуза, масала: …</w:t>
            </w:r>
            <w:r>
              <w:rPr>
                <w:rFonts w:cs="Times New Roman"/>
                <w:i/>
                <w:color w:val="002060"/>
                <w:sz w:val="24"/>
                <w:szCs w:val="24"/>
              </w:rPr>
              <w:t xml:space="preserve">ми (лами), …маз (ламаз), …зар (лазар), и.дӀ.кх. </w:t>
            </w:r>
          </w:p>
          <w:p w:rsidR="00C745A7" w:rsidRDefault="00AD1BE5">
            <w:pPr>
              <w:autoSpaceDE w:val="0"/>
              <w:autoSpaceDN w:val="0"/>
              <w:adjustRightInd w:val="0"/>
              <w:spacing w:line="240" w:lineRule="auto"/>
              <w:textAlignment w:val="center"/>
              <w:rPr>
                <w:rFonts w:eastAsia="Calibri" w:cs="Times New Roman"/>
                <w:color w:val="002060"/>
                <w:sz w:val="24"/>
                <w:szCs w:val="24"/>
              </w:rPr>
            </w:pPr>
            <w:r>
              <w:rPr>
                <w:rFonts w:eastAsia="Calibri" w:cs="Times New Roman"/>
                <w:color w:val="002060"/>
                <w:sz w:val="24"/>
                <w:szCs w:val="24"/>
              </w:rPr>
              <w:t>ТӀедожоран, хаттаран, дийцаран, айдаран иэшарца предложенеш алар.</w:t>
            </w:r>
          </w:p>
          <w:p w:rsidR="00C745A7" w:rsidRDefault="00AD1BE5">
            <w:pPr>
              <w:autoSpaceDE w:val="0"/>
              <w:autoSpaceDN w:val="0"/>
              <w:adjustRightInd w:val="0"/>
              <w:spacing w:line="240" w:lineRule="auto"/>
              <w:textAlignment w:val="center"/>
              <w:rPr>
                <w:rFonts w:cs="Times New Roman"/>
                <w:color w:val="002060"/>
                <w:sz w:val="24"/>
                <w:szCs w:val="24"/>
              </w:rPr>
            </w:pPr>
            <w:r>
              <w:rPr>
                <w:rFonts w:eastAsia="Calibri" w:cs="Times New Roman"/>
                <w:color w:val="002060"/>
                <w:sz w:val="24"/>
                <w:szCs w:val="24"/>
              </w:rPr>
              <w:t xml:space="preserve">Ловзаран кепехь шардар: </w:t>
            </w:r>
            <w:r>
              <w:rPr>
                <w:rFonts w:cs="Times New Roman"/>
                <w:color w:val="002060"/>
                <w:sz w:val="24"/>
                <w:szCs w:val="24"/>
              </w:rPr>
              <w:t>«Чекхйаккха предложени», предложенин коьртачу ойланна тӀе а тевжаш, йешна чекхйахаза йолу предложенеш чекхйаха хаар шардар.</w:t>
            </w:r>
          </w:p>
          <w:p w:rsidR="00C745A7" w:rsidRDefault="00AD1BE5">
            <w:pPr>
              <w:autoSpaceDE w:val="0"/>
              <w:autoSpaceDN w:val="0"/>
              <w:adjustRightInd w:val="0"/>
              <w:spacing w:line="240" w:lineRule="auto"/>
              <w:textAlignment w:val="center"/>
              <w:rPr>
                <w:rFonts w:eastAsia="Calibri" w:cs="Times New Roman"/>
                <w:color w:val="002060"/>
                <w:sz w:val="24"/>
                <w:szCs w:val="24"/>
              </w:rPr>
            </w:pPr>
            <w:r>
              <w:rPr>
                <w:rFonts w:eastAsia="Calibri" w:cs="Times New Roman"/>
                <w:color w:val="002060"/>
                <w:sz w:val="24"/>
                <w:szCs w:val="24"/>
              </w:rPr>
              <w:t>Йешаран шина тайпанан мехалаллех хьехархочун дийцар: нийсайаздаран а, нийсааларан (орфоэпин) а; оцу  шина тайпанан йешаран Ӏалашонех а.</w:t>
            </w:r>
          </w:p>
          <w:p w:rsidR="00C745A7" w:rsidRDefault="00AD1BE5">
            <w:pPr>
              <w:autoSpaceDE w:val="0"/>
              <w:autoSpaceDN w:val="0"/>
              <w:adjustRightInd w:val="0"/>
              <w:spacing w:line="240" w:lineRule="auto"/>
              <w:textAlignment w:val="center"/>
              <w:rPr>
                <w:rFonts w:eastAsia="Calibri" w:cs="Times New Roman"/>
                <w:color w:val="002060"/>
                <w:sz w:val="24"/>
                <w:szCs w:val="24"/>
              </w:rPr>
            </w:pPr>
            <w:r>
              <w:rPr>
                <w:rFonts w:eastAsia="Calibri" w:cs="Times New Roman"/>
                <w:color w:val="002060"/>
                <w:sz w:val="24"/>
                <w:szCs w:val="24"/>
              </w:rPr>
              <w:t>Йаздина ма-дарра (нийсайаздаран йешар) дешнаш алар.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6.</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 xml:space="preserve">Йоза </w:t>
            </w:r>
          </w:p>
          <w:p w:rsidR="00C745A7" w:rsidRDefault="00AD1BE5">
            <w:pPr>
              <w:spacing w:line="240" w:lineRule="auto"/>
              <w:rPr>
                <w:rFonts w:cs="Times New Roman"/>
                <w:b/>
                <w:color w:val="002060"/>
                <w:sz w:val="24"/>
                <w:szCs w:val="24"/>
              </w:rPr>
            </w:pPr>
            <w:r>
              <w:rPr>
                <w:rFonts w:cs="Times New Roman"/>
                <w:b/>
                <w:color w:val="002060"/>
                <w:sz w:val="24"/>
                <w:szCs w:val="24"/>
              </w:rPr>
              <w:t>(10 сахьт)</w:t>
            </w:r>
          </w:p>
        </w:tc>
        <w:tc>
          <w:tcPr>
            <w:tcW w:w="2933" w:type="dxa"/>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 xml:space="preserve">Йоза Ӏамор а, каллиграфин говзалла кхоллар а. Йоза кхочушдечу хенахь, ларбан оьшу уьнахцӀоналлин лехамаш бовзийтар. Куьйган пӀелгаш лелоран жигаралла (мелкая моторика) а, паргӀат куьг лелор а кхиор.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Тетрадь тӀехь кехатан агӀонан шортонехь а, классан уьнан шортонехь а ориентаци йан хаар кхиор.</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 xml:space="preserve">Йозанан даккхий а, могӀанан а элпаш дӀайаздар карадерзор. ЦӀена а, къаьсташ долчу а хотӀаца йаздар. ДӀадоьшуш дешнаш а, предложенеш а йазйар.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Текст нийса схьайазйаран приемаш а, хьалха-тӀаьхьалла а.</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Элпийн боцу графикин гӀирсийн гӀуллакхах кхетар: дешнашна йукъарчу кӀайдарган, сехьадаккхаран хьаьркан.</w:t>
            </w: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t>Йозанехь уьнахцӀоналлин бакъонаш ларйар.</w:t>
            </w:r>
          </w:p>
          <w:p w:rsidR="00C745A7" w:rsidRDefault="00AD1BE5">
            <w:pPr>
              <w:spacing w:line="240" w:lineRule="auto"/>
              <w:rPr>
                <w:rFonts w:cs="Times New Roman"/>
                <w:color w:val="002060"/>
                <w:sz w:val="24"/>
                <w:szCs w:val="24"/>
              </w:rPr>
            </w:pPr>
            <w:r>
              <w:rPr>
                <w:rFonts w:cs="Times New Roman"/>
                <w:color w:val="002060"/>
                <w:sz w:val="24"/>
                <w:szCs w:val="24"/>
              </w:rPr>
              <w:t xml:space="preserve">Даккхий, кегий  элпаш, элпийн цхьаьнакхетарш, дешдакъош, дешнаш йаздаран говзалла кхиор.    </w:t>
            </w:r>
          </w:p>
          <w:p w:rsidR="00C745A7" w:rsidRDefault="00AD1BE5">
            <w:pPr>
              <w:spacing w:line="240" w:lineRule="auto"/>
              <w:rPr>
                <w:rFonts w:cs="Times New Roman"/>
                <w:color w:val="002060"/>
                <w:sz w:val="24"/>
                <w:szCs w:val="24"/>
              </w:rPr>
            </w:pPr>
            <w:r>
              <w:rPr>
                <w:rFonts w:cs="Times New Roman"/>
                <w:color w:val="002060"/>
                <w:sz w:val="24"/>
                <w:szCs w:val="24"/>
              </w:rPr>
              <w:t>Йозанан доккха а, жима а элп диллар карадерзор.</w:t>
            </w:r>
          </w:p>
          <w:p w:rsidR="00C745A7" w:rsidRDefault="00AD1BE5">
            <w:pPr>
              <w:spacing w:line="240" w:lineRule="auto"/>
              <w:rPr>
                <w:rFonts w:cs="Times New Roman"/>
                <w:color w:val="002060"/>
                <w:sz w:val="24"/>
                <w:szCs w:val="24"/>
              </w:rPr>
            </w:pPr>
            <w:r>
              <w:rPr>
                <w:rFonts w:cs="Times New Roman"/>
                <w:color w:val="002060"/>
                <w:sz w:val="24"/>
                <w:szCs w:val="24"/>
              </w:rPr>
              <w:t>Элпийн боцчу графикин гӀирсийн гӀуллакхах кхетар – дешнашна йукъахь кӀайдарг, сехьадаккхаран хьаьрк.</w:t>
            </w:r>
          </w:p>
          <w:p w:rsidR="00C745A7" w:rsidRDefault="00AD1BE5">
            <w:pPr>
              <w:spacing w:line="240" w:lineRule="auto"/>
              <w:rPr>
                <w:rFonts w:cs="Times New Roman"/>
                <w:color w:val="002060"/>
                <w:sz w:val="24"/>
                <w:szCs w:val="24"/>
              </w:rPr>
            </w:pPr>
            <w:r>
              <w:rPr>
                <w:rFonts w:cs="Times New Roman"/>
                <w:color w:val="002060"/>
                <w:sz w:val="24"/>
                <w:szCs w:val="24"/>
              </w:rPr>
              <w:t>Предложенийн йуьххьехь а, долахь цӀераш йазйарехь а доккхачу элпах нийса пайдаэцар.</w:t>
            </w:r>
          </w:p>
          <w:p w:rsidR="00C745A7" w:rsidRDefault="00AD1BE5">
            <w:pPr>
              <w:spacing w:line="240" w:lineRule="auto"/>
              <w:rPr>
                <w:rFonts w:cs="Times New Roman"/>
                <w:color w:val="002060"/>
                <w:sz w:val="24"/>
                <w:szCs w:val="24"/>
              </w:rPr>
            </w:pPr>
            <w:r>
              <w:rPr>
                <w:rFonts w:cs="Times New Roman"/>
                <w:color w:val="002060"/>
                <w:sz w:val="24"/>
                <w:szCs w:val="24"/>
              </w:rPr>
              <w:t>Зорбанан а, йозанан а тексташ тӀера дешнаш а, йаккхий йоцу предложенеш а схьайазйар.</w:t>
            </w:r>
          </w:p>
          <w:p w:rsidR="00C745A7" w:rsidRDefault="00AD1BE5">
            <w:pPr>
              <w:spacing w:line="240" w:lineRule="auto"/>
              <w:rPr>
                <w:rFonts w:cs="Times New Roman"/>
                <w:color w:val="002060"/>
                <w:sz w:val="24"/>
                <w:szCs w:val="24"/>
              </w:rPr>
            </w:pPr>
            <w:r>
              <w:rPr>
                <w:rFonts w:cs="Times New Roman"/>
                <w:color w:val="002060"/>
                <w:sz w:val="24"/>
                <w:szCs w:val="24"/>
              </w:rPr>
              <w:t xml:space="preserve"> Йазйинчу предложенийн нийса кечйаран мах хадор (предложенин йуьххьехь доккха элп, чаккхенгахь тӀадам).</w:t>
            </w:r>
          </w:p>
          <w:p w:rsidR="00C745A7" w:rsidRDefault="00AD1BE5">
            <w:pPr>
              <w:spacing w:line="240" w:lineRule="auto"/>
              <w:rPr>
                <w:rFonts w:cs="Times New Roman"/>
                <w:color w:val="002060"/>
                <w:sz w:val="24"/>
                <w:szCs w:val="24"/>
              </w:rPr>
            </w:pPr>
            <w:r>
              <w:rPr>
                <w:rFonts w:cs="Times New Roman"/>
                <w:color w:val="002060"/>
                <w:sz w:val="24"/>
                <w:szCs w:val="24"/>
              </w:rPr>
              <w:t xml:space="preserve">Дешнаш а, предложенеш а, 25 дашал сов барам боцу тексташ а нийса схьайазйан (йукъахдитарш а доцуш, элпаш а ца талхош); </w:t>
            </w:r>
          </w:p>
          <w:p w:rsidR="00C745A7" w:rsidRDefault="00AD1BE5">
            <w:pPr>
              <w:spacing w:line="240" w:lineRule="auto"/>
              <w:rPr>
                <w:rFonts w:cs="Times New Roman"/>
                <w:color w:val="002060"/>
                <w:sz w:val="24"/>
                <w:szCs w:val="24"/>
              </w:rPr>
            </w:pPr>
            <w:r>
              <w:rPr>
                <w:rFonts w:cs="Times New Roman"/>
                <w:color w:val="002060"/>
                <w:sz w:val="24"/>
                <w:szCs w:val="24"/>
              </w:rPr>
              <w:t xml:space="preserve">Нийсайаздар аларца ца къаьсташ долу дешнаш а,  3-5 дашах лаьтта предложенеш а, 20 дашал сов барам боцу тексташ а олуш дӀайазйан (йукъахдитарш а доцуш, элпаш а ца талхош); </w:t>
            </w:r>
          </w:p>
          <w:p w:rsidR="00C745A7" w:rsidRDefault="00AD1BE5">
            <w:pPr>
              <w:spacing w:line="240" w:lineRule="auto"/>
              <w:rPr>
                <w:rFonts w:cs="Times New Roman"/>
                <w:color w:val="002060"/>
                <w:sz w:val="24"/>
                <w:szCs w:val="24"/>
              </w:rPr>
            </w:pPr>
            <w:r>
              <w:rPr>
                <w:rFonts w:cs="Times New Roman"/>
                <w:color w:val="002060"/>
                <w:sz w:val="24"/>
                <w:szCs w:val="24"/>
              </w:rPr>
              <w:t>Ловзар: Элпаш стенах лаьтташ ду?</w:t>
            </w:r>
          </w:p>
          <w:p w:rsidR="00C745A7" w:rsidRDefault="00AD1BE5">
            <w:pPr>
              <w:spacing w:line="240" w:lineRule="auto"/>
              <w:rPr>
                <w:rFonts w:cs="Times New Roman"/>
                <w:color w:val="002060"/>
                <w:sz w:val="24"/>
                <w:szCs w:val="24"/>
              </w:rPr>
            </w:pPr>
            <w:r>
              <w:rPr>
                <w:rFonts w:cs="Times New Roman"/>
                <w:color w:val="002060"/>
                <w:sz w:val="24"/>
                <w:szCs w:val="24"/>
              </w:rPr>
              <w:t>Элпийн модель хӀоттор (кехат, картон, пластилин)</w:t>
            </w:r>
          </w:p>
          <w:p w:rsidR="00C745A7" w:rsidRDefault="00AD1BE5">
            <w:pPr>
              <w:spacing w:line="240" w:lineRule="auto"/>
              <w:rPr>
                <w:rFonts w:cs="Times New Roman"/>
                <w:i/>
                <w:color w:val="002060"/>
                <w:sz w:val="24"/>
                <w:szCs w:val="24"/>
              </w:rPr>
            </w:pPr>
            <w:r>
              <w:rPr>
                <w:rFonts w:cs="Times New Roman"/>
                <w:color w:val="002060"/>
                <w:sz w:val="24"/>
                <w:szCs w:val="24"/>
              </w:rPr>
              <w:t xml:space="preserve">Шардар: Элп нийса ала </w:t>
            </w:r>
            <w:r>
              <w:rPr>
                <w:rFonts w:cs="Times New Roman"/>
                <w:i/>
                <w:color w:val="002060"/>
                <w:sz w:val="24"/>
                <w:szCs w:val="24"/>
              </w:rPr>
              <w:t>(к, къ, кӀ, кх…).</w:t>
            </w:r>
          </w:p>
          <w:p w:rsidR="00C745A7" w:rsidRDefault="00AD1BE5">
            <w:pPr>
              <w:spacing w:line="240" w:lineRule="auto"/>
              <w:rPr>
                <w:rFonts w:cs="Times New Roman"/>
                <w:color w:val="002060"/>
                <w:sz w:val="24"/>
                <w:szCs w:val="24"/>
              </w:rPr>
            </w:pPr>
            <w:r>
              <w:rPr>
                <w:rFonts w:cs="Times New Roman"/>
                <w:color w:val="002060"/>
                <w:sz w:val="24"/>
                <w:szCs w:val="24"/>
              </w:rPr>
              <w:t>Ловзаран кепехь шардар «Элпана хӀун хилла?»: кеп талхийнчу элпийн анализ йар,</w:t>
            </w:r>
          </w:p>
          <w:p w:rsidR="00C745A7" w:rsidRDefault="00AD1BE5">
            <w:pPr>
              <w:spacing w:line="240" w:lineRule="auto"/>
              <w:rPr>
                <w:rFonts w:cs="Times New Roman"/>
                <w:color w:val="002060"/>
                <w:sz w:val="24"/>
                <w:szCs w:val="24"/>
              </w:rPr>
            </w:pPr>
            <w:r>
              <w:rPr>
                <w:rFonts w:cs="Times New Roman"/>
                <w:color w:val="002060"/>
                <w:sz w:val="24"/>
                <w:szCs w:val="24"/>
              </w:rPr>
              <w:t xml:space="preserve">тӀеоьшу элементаш билгалйар. </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элпан дӀайаздар нийса хилар таллар, шен элпаш йеллачу кепаца дустар.</w:t>
            </w:r>
          </w:p>
          <w:p w:rsidR="00C745A7" w:rsidRDefault="00AD1BE5">
            <w:pPr>
              <w:spacing w:line="240" w:lineRule="auto"/>
              <w:rPr>
                <w:rFonts w:cs="Times New Roman"/>
                <w:i/>
                <w:color w:val="002060"/>
                <w:sz w:val="24"/>
                <w:szCs w:val="24"/>
              </w:rPr>
            </w:pPr>
            <w:r>
              <w:rPr>
                <w:rFonts w:cs="Times New Roman"/>
                <w:color w:val="002060"/>
                <w:sz w:val="24"/>
                <w:szCs w:val="24"/>
              </w:rPr>
              <w:t>Шардар: шина-кхаа дашах лаьташ йолу предложенеш олуш дӀайазйар, масала:</w:t>
            </w:r>
            <w:r>
              <w:rPr>
                <w:rFonts w:cs="Times New Roman"/>
                <w:i/>
                <w:color w:val="002060"/>
                <w:sz w:val="24"/>
                <w:szCs w:val="24"/>
              </w:rPr>
              <w:t xml:space="preserve"> Лала илли ала.</w:t>
            </w:r>
            <w:r>
              <w:rPr>
                <w:rFonts w:cs="Times New Roman"/>
                <w:color w:val="002060"/>
                <w:sz w:val="24"/>
                <w:szCs w:val="24"/>
              </w:rPr>
              <w:t xml:space="preserve"> </w:t>
            </w:r>
            <w:r>
              <w:rPr>
                <w:rFonts w:cs="Times New Roman"/>
                <w:i/>
                <w:color w:val="002060"/>
                <w:sz w:val="24"/>
                <w:szCs w:val="24"/>
              </w:rPr>
              <w:t>Нана хи мала.</w:t>
            </w:r>
          </w:p>
          <w:p w:rsidR="00C745A7" w:rsidRDefault="00AD1BE5">
            <w:pPr>
              <w:spacing w:line="240" w:lineRule="auto"/>
              <w:rPr>
                <w:rFonts w:cs="Times New Roman"/>
                <w:color w:val="002060"/>
                <w:sz w:val="24"/>
                <w:szCs w:val="24"/>
              </w:rPr>
            </w:pPr>
            <w:r>
              <w:rPr>
                <w:rFonts w:cs="Times New Roman"/>
                <w:color w:val="002060"/>
                <w:sz w:val="24"/>
                <w:szCs w:val="24"/>
              </w:rPr>
              <w:lastRenderedPageBreak/>
              <w:t>Шимма цхьаьна бен болх: зорбанан а, йозанан а шрифтаца йаздина долу цхьа дешнаш вовшашца дустар.</w:t>
            </w:r>
          </w:p>
          <w:p w:rsidR="00C745A7" w:rsidRDefault="00AD1BE5">
            <w:pPr>
              <w:spacing w:line="240" w:lineRule="auto"/>
              <w:rPr>
                <w:rFonts w:cs="Times New Roman"/>
                <w:color w:val="002060"/>
                <w:sz w:val="24"/>
                <w:szCs w:val="24"/>
              </w:rPr>
            </w:pPr>
            <w:r>
              <w:rPr>
                <w:rFonts w:cs="Times New Roman"/>
                <w:color w:val="002060"/>
                <w:sz w:val="24"/>
                <w:szCs w:val="24"/>
              </w:rPr>
              <w:t>Шардар: зорбанан кепехь йаздина дешнаш йозанан кепехь дӀайаздар.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7.</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Орфографи а, пунктуаци а</w:t>
            </w:r>
          </w:p>
          <w:p w:rsidR="00C745A7" w:rsidRDefault="00AD1BE5">
            <w:pPr>
              <w:spacing w:line="240" w:lineRule="auto"/>
              <w:rPr>
                <w:rFonts w:cs="Times New Roman"/>
                <w:b/>
                <w:color w:val="002060"/>
                <w:sz w:val="24"/>
                <w:szCs w:val="24"/>
              </w:rPr>
            </w:pPr>
            <w:r>
              <w:rPr>
                <w:rFonts w:cs="Times New Roman"/>
                <w:b/>
                <w:color w:val="002060"/>
                <w:sz w:val="24"/>
                <w:szCs w:val="24"/>
              </w:rPr>
              <w:t xml:space="preserve">(«Йоза» декъаца цхьаьна </w:t>
            </w:r>
            <w:r>
              <w:rPr>
                <w:rFonts w:cs="Times New Roman"/>
                <w:b/>
                <w:bCs/>
                <w:color w:val="002060"/>
                <w:sz w:val="24"/>
                <w:szCs w:val="24"/>
              </w:rPr>
              <w:t>Ӏ</w:t>
            </w:r>
            <w:r>
              <w:rPr>
                <w:rFonts w:cs="Times New Roman"/>
                <w:b/>
                <w:color w:val="002060"/>
                <w:sz w:val="24"/>
                <w:szCs w:val="24"/>
              </w:rPr>
              <w:t>амош йу)</w:t>
            </w:r>
          </w:p>
        </w:tc>
        <w:tc>
          <w:tcPr>
            <w:tcW w:w="2933" w:type="dxa"/>
          </w:tcPr>
          <w:p w:rsidR="00C745A7" w:rsidRDefault="00AD1BE5">
            <w:pPr>
              <w:spacing w:line="240" w:lineRule="auto"/>
              <w:rPr>
                <w:rFonts w:cs="Times New Roman"/>
                <w:bCs/>
                <w:color w:val="002060"/>
                <w:sz w:val="24"/>
                <w:szCs w:val="24"/>
              </w:rPr>
            </w:pPr>
            <w:r>
              <w:rPr>
                <w:rFonts w:cs="Times New Roman"/>
                <w:bCs/>
                <w:color w:val="002060"/>
                <w:sz w:val="24"/>
                <w:szCs w:val="24"/>
              </w:rPr>
              <w:t xml:space="preserve">Нийсайаздаран бакъонаш а, царах пайдаэцар а: дешнаш къаьстина йаздар; предложенин йуьххьехь а, долахь цӀерашкахь а (адамийн цӀерашкахь, дийнатийн, гӀалийн, йартийн, урамийн а цӀерашкахь) а доккха элп йаздар; адамийн цӀерашкахь, фамилешкахь, дайн цӀерашкахь а  </w:t>
            </w:r>
            <w:r>
              <w:rPr>
                <w:rFonts w:cs="Times New Roman"/>
                <w:i/>
                <w:color w:val="002060"/>
                <w:sz w:val="24"/>
                <w:szCs w:val="24"/>
              </w:rPr>
              <w:t xml:space="preserve">я, яь, ю, юь, е, ё </w:t>
            </w:r>
            <w:r>
              <w:rPr>
                <w:rFonts w:cs="Times New Roman"/>
                <w:iCs/>
                <w:color w:val="002060"/>
                <w:sz w:val="24"/>
                <w:szCs w:val="24"/>
              </w:rPr>
              <w:t xml:space="preserve">элпийн а, долахьчу цӀерашкахь а, тӀеэцначу дешнашкахь а </w:t>
            </w:r>
            <w:r>
              <w:rPr>
                <w:rFonts w:cs="Times New Roman"/>
                <w:i/>
                <w:color w:val="002060"/>
                <w:sz w:val="24"/>
                <w:szCs w:val="24"/>
              </w:rPr>
              <w:t xml:space="preserve"> я, ю, е, ё </w:t>
            </w:r>
            <w:r>
              <w:rPr>
                <w:rFonts w:cs="Times New Roman"/>
                <w:iCs/>
                <w:color w:val="002060"/>
                <w:sz w:val="24"/>
                <w:szCs w:val="24"/>
              </w:rPr>
              <w:t>элпийн</w:t>
            </w:r>
            <w:r>
              <w:rPr>
                <w:rFonts w:cs="Times New Roman"/>
                <w:bCs/>
                <w:color w:val="002060"/>
                <w:sz w:val="24"/>
                <w:szCs w:val="24"/>
              </w:rPr>
              <w:t xml:space="preserve"> а нийсайаздар;  нохчийн меттан шалхачу  мукъазчу элпийн (</w:t>
            </w:r>
            <w:r>
              <w:rPr>
                <w:rFonts w:cs="Times New Roman"/>
                <w:bCs/>
                <w:i/>
                <w:iCs/>
                <w:color w:val="002060"/>
                <w:sz w:val="24"/>
                <w:szCs w:val="24"/>
              </w:rPr>
              <w:t>хь,кх,цӀ, къ, пӀ,...)</w:t>
            </w:r>
            <w:r>
              <w:rPr>
                <w:rFonts w:cs="Times New Roman"/>
                <w:bCs/>
                <w:color w:val="002060"/>
                <w:sz w:val="24"/>
                <w:szCs w:val="24"/>
              </w:rPr>
              <w:t xml:space="preserve"> нийсайаздар; </w:t>
            </w:r>
            <w:r>
              <w:rPr>
                <w:rFonts w:cs="Times New Roman"/>
                <w:i/>
                <w:color w:val="002060"/>
                <w:sz w:val="24"/>
                <w:szCs w:val="24"/>
              </w:rPr>
              <w:t xml:space="preserve">ю, ы, ф, я, щ </w:t>
            </w:r>
            <w:r>
              <w:rPr>
                <w:rFonts w:cs="Times New Roman"/>
                <w:iCs/>
                <w:color w:val="002060"/>
                <w:sz w:val="24"/>
                <w:szCs w:val="24"/>
              </w:rPr>
              <w:t>элпашца долчу дешнийн</w:t>
            </w:r>
            <w:r>
              <w:rPr>
                <w:rFonts w:cs="Times New Roman"/>
                <w:i/>
                <w:color w:val="002060"/>
                <w:sz w:val="24"/>
                <w:szCs w:val="24"/>
              </w:rPr>
              <w:t xml:space="preserve"> </w:t>
            </w:r>
            <w:r>
              <w:rPr>
                <w:rFonts w:cs="Times New Roman"/>
                <w:bCs/>
                <w:color w:val="002060"/>
                <w:sz w:val="24"/>
                <w:szCs w:val="24"/>
              </w:rPr>
              <w:t xml:space="preserve"> нийсайаздар; мукъазчу аьзнийн цхьаьнакхетарш доцчу дешдакъошца долу дешнаш сехьадахар; предложенин чаккхенгахь сацаран хьаьркаш.</w:t>
            </w: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t>Шардар: предложенин йуьхь а, чаккхе а нийса кечйарца а, дешнашна йукъара кӀайдаргаш ларйарца а дешнийн гуламах хӀоттийна предложени дӀайазйар.</w:t>
            </w:r>
          </w:p>
          <w:p w:rsidR="00C745A7" w:rsidRDefault="00AD1BE5">
            <w:pPr>
              <w:spacing w:line="240" w:lineRule="auto"/>
              <w:rPr>
                <w:rFonts w:cs="Times New Roman"/>
                <w:color w:val="002060"/>
                <w:sz w:val="24"/>
                <w:szCs w:val="24"/>
              </w:rPr>
            </w:pPr>
            <w:r>
              <w:rPr>
                <w:rFonts w:cs="Times New Roman"/>
                <w:color w:val="002060"/>
                <w:sz w:val="24"/>
                <w:szCs w:val="24"/>
              </w:rPr>
              <w:t>Доккхачу элпах пайдаэцаран меттигех тӀедоьжначу кепехь кхета а веш, комментарешца предложенеш дӀайазйар.</w:t>
            </w:r>
          </w:p>
          <w:p w:rsidR="00C745A7" w:rsidRDefault="00AD1BE5">
            <w:pPr>
              <w:spacing w:line="240" w:lineRule="auto"/>
              <w:rPr>
                <w:rFonts w:cs="Times New Roman"/>
                <w:color w:val="002060"/>
                <w:sz w:val="24"/>
                <w:szCs w:val="24"/>
              </w:rPr>
            </w:pPr>
            <w:r>
              <w:rPr>
                <w:rFonts w:cs="Times New Roman"/>
                <w:color w:val="002060"/>
                <w:sz w:val="24"/>
                <w:szCs w:val="24"/>
              </w:rPr>
              <w:t xml:space="preserve">Доккхачу элпах пайдаэцаран меттигех кхетош комментари йеш предложенеш д1аязйар. </w:t>
            </w:r>
          </w:p>
          <w:p w:rsidR="00C745A7" w:rsidRDefault="00AD1BE5">
            <w:pPr>
              <w:spacing w:line="240" w:lineRule="auto"/>
              <w:rPr>
                <w:rFonts w:cs="Times New Roman"/>
                <w:color w:val="002060"/>
                <w:sz w:val="24"/>
                <w:szCs w:val="24"/>
              </w:rPr>
            </w:pPr>
            <w:r>
              <w:rPr>
                <w:rFonts w:cs="Times New Roman"/>
                <w:color w:val="002060"/>
                <w:sz w:val="24"/>
                <w:szCs w:val="24"/>
              </w:rPr>
              <w:t>Ловзар «Дукха хьан?»: билгалдинчу элпана долахь цӀераш лахар (йалор) а, дӀайазйар а.</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Ӏамийнчу нийсайаздаран норманаш  ма-бохху, текстан олуш дӀайазйар.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t>8.</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Маттах болу йукъара хаамаш</w:t>
            </w:r>
          </w:p>
          <w:p w:rsidR="00C745A7" w:rsidRDefault="00AD1BE5">
            <w:pPr>
              <w:spacing w:line="240" w:lineRule="auto"/>
              <w:rPr>
                <w:rFonts w:cs="Times New Roman"/>
                <w:b/>
                <w:color w:val="002060"/>
                <w:sz w:val="24"/>
                <w:szCs w:val="24"/>
              </w:rPr>
            </w:pPr>
            <w:r>
              <w:rPr>
                <w:rFonts w:cs="Times New Roman"/>
                <w:b/>
                <w:bCs/>
                <w:color w:val="002060"/>
                <w:sz w:val="24"/>
                <w:szCs w:val="24"/>
              </w:rPr>
              <w:t>(кхидӀа курсан массо декъехь Ӏамош ду)</w:t>
            </w:r>
          </w:p>
        </w:tc>
        <w:tc>
          <w:tcPr>
            <w:tcW w:w="2933" w:type="dxa"/>
          </w:tcPr>
          <w:p w:rsidR="00C745A7" w:rsidRDefault="00AD1BE5">
            <w:pPr>
              <w:tabs>
                <w:tab w:val="left" w:pos="1014"/>
              </w:tabs>
              <w:spacing w:line="240" w:lineRule="auto"/>
              <w:rPr>
                <w:rFonts w:cs="Times New Roman"/>
                <w:bCs/>
                <w:color w:val="002060"/>
                <w:sz w:val="24"/>
                <w:szCs w:val="24"/>
              </w:rPr>
            </w:pPr>
            <w:r>
              <w:rPr>
                <w:rFonts w:cs="Times New Roman"/>
                <w:bCs/>
                <w:color w:val="002060"/>
                <w:sz w:val="24"/>
                <w:szCs w:val="24"/>
              </w:rPr>
              <w:t>Мотт адамийн уьйр лелоран коьрта гӀирс санна. Уьйр лелоран Ӏалашонаш а, хьелаш а.</w:t>
            </w: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t>«Мотт – адамийн уьйран мехала гӀирс» темина хьехархочун дийцар.</w:t>
            </w:r>
          </w:p>
          <w:p w:rsidR="00C745A7" w:rsidRDefault="00AD1BE5">
            <w:pPr>
              <w:spacing w:line="240" w:lineRule="auto"/>
              <w:rPr>
                <w:rFonts w:cs="Times New Roman"/>
                <w:color w:val="002060"/>
                <w:sz w:val="24"/>
                <w:szCs w:val="24"/>
              </w:rPr>
            </w:pPr>
            <w:r>
              <w:rPr>
                <w:rFonts w:cs="Times New Roman"/>
                <w:color w:val="002060"/>
                <w:sz w:val="24"/>
                <w:szCs w:val="24"/>
              </w:rPr>
              <w:t>Мотт адамийн уьйран, хаамийн, зӀенийн гӀирс хиларан йукъара кхетам.</w:t>
            </w:r>
          </w:p>
          <w:p w:rsidR="00C745A7" w:rsidRDefault="00AD1BE5">
            <w:pPr>
              <w:spacing w:line="240" w:lineRule="auto"/>
              <w:rPr>
                <w:rFonts w:cs="Times New Roman"/>
                <w:color w:val="002060"/>
                <w:sz w:val="24"/>
                <w:szCs w:val="24"/>
              </w:rPr>
            </w:pPr>
            <w:r>
              <w:rPr>
                <w:rFonts w:cs="Times New Roman"/>
                <w:color w:val="002060"/>
                <w:sz w:val="24"/>
                <w:szCs w:val="24"/>
              </w:rPr>
              <w:t>Тексташца, суьрташца бечу балхахула барта а, йозанан кепехь а тӀекере лелор.</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тӀедиллар: йозанан къамелах  пайдаэца оьшу хьал гайтар.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9.</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 xml:space="preserve">Фонетика </w:t>
            </w:r>
          </w:p>
          <w:p w:rsidR="00C745A7" w:rsidRDefault="00AD1BE5">
            <w:pPr>
              <w:spacing w:line="240" w:lineRule="auto"/>
              <w:rPr>
                <w:rFonts w:cs="Times New Roman"/>
                <w:b/>
                <w:color w:val="002060"/>
                <w:sz w:val="24"/>
                <w:szCs w:val="24"/>
              </w:rPr>
            </w:pPr>
            <w:r>
              <w:rPr>
                <w:rFonts w:cs="Times New Roman"/>
                <w:b/>
                <w:bCs/>
                <w:color w:val="002060"/>
                <w:sz w:val="24"/>
                <w:szCs w:val="24"/>
              </w:rPr>
              <w:t>(3 сахьт)</w:t>
            </w:r>
          </w:p>
        </w:tc>
        <w:tc>
          <w:tcPr>
            <w:tcW w:w="2933" w:type="dxa"/>
          </w:tcPr>
          <w:p w:rsidR="00C745A7" w:rsidRDefault="00AD1BE5">
            <w:pPr>
              <w:spacing w:line="240" w:lineRule="auto"/>
              <w:contextualSpacing/>
              <w:rPr>
                <w:rFonts w:cs="Times New Roman"/>
                <w:color w:val="002060"/>
                <w:sz w:val="24"/>
                <w:szCs w:val="24"/>
              </w:rPr>
            </w:pPr>
            <w:r>
              <w:rPr>
                <w:rFonts w:cs="Times New Roman"/>
                <w:color w:val="002060"/>
                <w:sz w:val="24"/>
                <w:szCs w:val="24"/>
              </w:rPr>
              <w:t>Къамелан аьзнаш. Мукъа, мукъаза аьзнаш а, уьш довзар а. Зевне, къора мукъаза аьзнаш а, уьш довзар а. Нохчийн меттан ша-тайпа аьзнаш.</w:t>
            </w:r>
          </w:p>
          <w:p w:rsidR="00C745A7" w:rsidRDefault="00AD1BE5">
            <w:pPr>
              <w:spacing w:line="240" w:lineRule="auto"/>
              <w:contextualSpacing/>
              <w:rPr>
                <w:rFonts w:cs="Times New Roman"/>
                <w:color w:val="002060"/>
                <w:sz w:val="24"/>
                <w:szCs w:val="24"/>
              </w:rPr>
            </w:pPr>
            <w:r>
              <w:rPr>
                <w:rFonts w:cs="Times New Roman"/>
                <w:color w:val="002060"/>
                <w:sz w:val="24"/>
                <w:szCs w:val="24"/>
              </w:rPr>
              <w:t xml:space="preserve">Дешдакъа. Дашехь дешдакъойн барам. Дешнаш дешдакъошка декъар (мукъазчу аьзнийн цхьаьнакхетарш доцу атта дешнаш). </w:t>
            </w: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t>Аьзнийн, элпийн йукъара башхаллин сурт хӀоттор.</w:t>
            </w:r>
          </w:p>
          <w:p w:rsidR="00C745A7" w:rsidRDefault="00AD1BE5">
            <w:pPr>
              <w:spacing w:line="240" w:lineRule="auto"/>
              <w:rPr>
                <w:rFonts w:cs="Times New Roman"/>
                <w:color w:val="002060"/>
                <w:sz w:val="24"/>
                <w:szCs w:val="24"/>
              </w:rPr>
            </w:pPr>
            <w:r>
              <w:rPr>
                <w:rFonts w:cs="Times New Roman"/>
                <w:color w:val="002060"/>
                <w:sz w:val="24"/>
                <w:szCs w:val="24"/>
              </w:rPr>
              <w:t>Олучу дешнашкахь аьзнаш билгалдар, артикуляцина тӀе тидам бохуьйтуш, аьзнаш алар.</w:t>
            </w:r>
          </w:p>
          <w:p w:rsidR="00C745A7" w:rsidRDefault="00AD1BE5">
            <w:pPr>
              <w:spacing w:line="240" w:lineRule="auto"/>
              <w:rPr>
                <w:rFonts w:cs="Times New Roman"/>
                <w:color w:val="002060"/>
                <w:sz w:val="24"/>
                <w:szCs w:val="24"/>
              </w:rPr>
            </w:pPr>
            <w:r>
              <w:rPr>
                <w:rFonts w:cs="Times New Roman"/>
                <w:color w:val="002060"/>
                <w:sz w:val="24"/>
                <w:szCs w:val="24"/>
              </w:rPr>
              <w:t>Дешнийн аьзнийн моделаш хӀиттор.</w:t>
            </w:r>
          </w:p>
          <w:p w:rsidR="00C745A7" w:rsidRDefault="00AD1BE5">
            <w:pPr>
              <w:spacing w:line="240" w:lineRule="auto"/>
              <w:rPr>
                <w:rFonts w:cs="Times New Roman"/>
                <w:color w:val="002060"/>
                <w:sz w:val="24"/>
                <w:szCs w:val="24"/>
              </w:rPr>
            </w:pPr>
            <w:r>
              <w:rPr>
                <w:rFonts w:cs="Times New Roman"/>
                <w:color w:val="002060"/>
                <w:sz w:val="24"/>
                <w:szCs w:val="24"/>
              </w:rPr>
              <w:t>Дешан аьзнийн а, элпийн а билгалдар (обозначение) дустар.</w:t>
            </w:r>
          </w:p>
          <w:p w:rsidR="00C745A7" w:rsidRDefault="00AD1BE5">
            <w:pPr>
              <w:spacing w:line="240" w:lineRule="auto"/>
              <w:rPr>
                <w:rFonts w:cs="Times New Roman"/>
                <w:color w:val="002060"/>
                <w:sz w:val="24"/>
                <w:szCs w:val="24"/>
              </w:rPr>
            </w:pPr>
            <w:r>
              <w:rPr>
                <w:rFonts w:cs="Times New Roman"/>
                <w:color w:val="002060"/>
                <w:sz w:val="24"/>
                <w:szCs w:val="24"/>
              </w:rPr>
              <w:t>Мукъачу а, мукъазчу а аьзнийн къастар а, царна йукъара башхалла (разница) а.</w:t>
            </w:r>
          </w:p>
          <w:p w:rsidR="00C745A7" w:rsidRDefault="00AD1BE5">
            <w:pPr>
              <w:spacing w:line="240" w:lineRule="auto"/>
              <w:rPr>
                <w:rFonts w:cs="Times New Roman"/>
                <w:color w:val="002060"/>
                <w:sz w:val="24"/>
                <w:szCs w:val="24"/>
              </w:rPr>
            </w:pPr>
            <w:r>
              <w:rPr>
                <w:rFonts w:cs="Times New Roman"/>
                <w:color w:val="002060"/>
                <w:sz w:val="24"/>
                <w:szCs w:val="24"/>
              </w:rPr>
              <w:t>Нохчийн меттан ша-тайпа мукъа а, мукъаза а аьзнаш дагардар.</w:t>
            </w:r>
          </w:p>
          <w:p w:rsidR="00C745A7" w:rsidRDefault="00AD1BE5">
            <w:pPr>
              <w:spacing w:line="240" w:lineRule="auto"/>
              <w:rPr>
                <w:rFonts w:cs="Times New Roman"/>
                <w:color w:val="002060"/>
                <w:sz w:val="24"/>
                <w:szCs w:val="24"/>
              </w:rPr>
            </w:pPr>
            <w:r>
              <w:rPr>
                <w:rFonts w:cs="Times New Roman"/>
                <w:color w:val="002060"/>
                <w:sz w:val="24"/>
                <w:szCs w:val="24"/>
              </w:rPr>
              <w:t xml:space="preserve">Мукъий, мукъазий аьзнаш билгалден мукъачу а, мукъазчу а аьзнийн а, элпийн а маьӀна къастаран меттигна тӀехь тергам. </w:t>
            </w:r>
          </w:p>
          <w:p w:rsidR="00C745A7" w:rsidRDefault="00AD1BE5">
            <w:pPr>
              <w:spacing w:line="240" w:lineRule="auto"/>
              <w:rPr>
                <w:rFonts w:cs="Times New Roman"/>
                <w:color w:val="002060"/>
                <w:sz w:val="24"/>
                <w:szCs w:val="24"/>
              </w:rPr>
            </w:pPr>
            <w:r>
              <w:rPr>
                <w:rFonts w:cs="Times New Roman"/>
                <w:i/>
                <w:color w:val="002060"/>
                <w:sz w:val="24"/>
                <w:szCs w:val="24"/>
              </w:rPr>
              <w:t xml:space="preserve">е, ё, ю, я </w:t>
            </w:r>
            <w:r>
              <w:rPr>
                <w:rFonts w:cs="Times New Roman"/>
                <w:color w:val="002060"/>
                <w:sz w:val="24"/>
                <w:szCs w:val="24"/>
              </w:rPr>
              <w:t>элпийн маьӀна билгалдаккхар.</w:t>
            </w:r>
          </w:p>
          <w:p w:rsidR="00C745A7" w:rsidRDefault="00AD1BE5">
            <w:pPr>
              <w:spacing w:line="240" w:lineRule="auto"/>
              <w:rPr>
                <w:rFonts w:cs="Times New Roman"/>
                <w:color w:val="002060"/>
                <w:sz w:val="24"/>
                <w:szCs w:val="24"/>
              </w:rPr>
            </w:pPr>
            <w:r>
              <w:rPr>
                <w:rFonts w:cs="Times New Roman"/>
                <w:color w:val="002060"/>
                <w:sz w:val="24"/>
                <w:szCs w:val="24"/>
              </w:rPr>
              <w:t>ТӀеэцначу дешнашкахь бен лелаш доцчу элпийн  (</w:t>
            </w:r>
            <w:r>
              <w:rPr>
                <w:rFonts w:cs="Times New Roman"/>
                <w:i/>
                <w:color w:val="002060"/>
                <w:sz w:val="24"/>
                <w:szCs w:val="24"/>
              </w:rPr>
              <w:t>ё, я, ю, ы, ф, щ</w:t>
            </w:r>
            <w:r>
              <w:rPr>
                <w:rFonts w:cs="Times New Roman"/>
                <w:color w:val="002060"/>
                <w:sz w:val="24"/>
                <w:szCs w:val="24"/>
              </w:rPr>
              <w:t>) алар (воспроизведение).</w:t>
            </w:r>
          </w:p>
          <w:p w:rsidR="00C745A7" w:rsidRDefault="00AD1BE5">
            <w:pPr>
              <w:spacing w:line="240" w:lineRule="auto"/>
              <w:rPr>
                <w:rFonts w:cs="Times New Roman"/>
                <w:color w:val="002060"/>
                <w:sz w:val="24"/>
                <w:szCs w:val="24"/>
              </w:rPr>
            </w:pPr>
            <w:r>
              <w:rPr>
                <w:rFonts w:cs="Times New Roman"/>
                <w:color w:val="002060"/>
                <w:sz w:val="24"/>
                <w:szCs w:val="24"/>
              </w:rPr>
              <w:t>Дош а, дешдакъа а билгалдар, царна йукъарчу башхаллех кхетор.</w:t>
            </w:r>
          </w:p>
          <w:p w:rsidR="00C745A7" w:rsidRDefault="00AD1BE5">
            <w:pPr>
              <w:spacing w:line="240" w:lineRule="auto"/>
              <w:rPr>
                <w:rFonts w:cs="Times New Roman"/>
                <w:color w:val="002060"/>
                <w:sz w:val="24"/>
                <w:szCs w:val="24"/>
              </w:rPr>
            </w:pPr>
            <w:r>
              <w:rPr>
                <w:rFonts w:cs="Times New Roman"/>
                <w:color w:val="002060"/>
                <w:sz w:val="24"/>
                <w:szCs w:val="24"/>
              </w:rPr>
              <w:t>Тайп-тайпанчу дешнийн дешдакъойн хӀоттамна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Дашехь маса дешдакъа ду билгалдар.</w:t>
            </w:r>
          </w:p>
          <w:p w:rsidR="00C745A7" w:rsidRDefault="00AD1BE5">
            <w:pPr>
              <w:spacing w:line="240" w:lineRule="auto"/>
              <w:rPr>
                <w:rFonts w:cs="Times New Roman"/>
                <w:color w:val="002060"/>
                <w:sz w:val="24"/>
                <w:szCs w:val="24"/>
              </w:rPr>
            </w:pPr>
            <w:r>
              <w:rPr>
                <w:rFonts w:cs="Times New Roman"/>
                <w:color w:val="002060"/>
                <w:sz w:val="24"/>
                <w:szCs w:val="24"/>
              </w:rPr>
              <w:t>Дешнаш цхьана могӀанера вукху могӀане сехьадахар.</w:t>
            </w:r>
          </w:p>
          <w:p w:rsidR="00C745A7" w:rsidRDefault="00AD1BE5">
            <w:pPr>
              <w:spacing w:line="240" w:lineRule="auto"/>
              <w:rPr>
                <w:rFonts w:cs="Times New Roman"/>
                <w:color w:val="002060"/>
                <w:sz w:val="24"/>
                <w:szCs w:val="24"/>
              </w:rPr>
            </w:pPr>
            <w:r>
              <w:rPr>
                <w:rFonts w:cs="Times New Roman"/>
                <w:color w:val="002060"/>
                <w:sz w:val="24"/>
                <w:szCs w:val="24"/>
              </w:rPr>
              <w:t>Дешнаш дешдакъошка декъар.</w:t>
            </w:r>
          </w:p>
          <w:p w:rsidR="00C745A7" w:rsidRDefault="00AD1BE5">
            <w:pPr>
              <w:spacing w:line="240" w:lineRule="auto"/>
              <w:rPr>
                <w:rFonts w:cs="Times New Roman"/>
                <w:color w:val="002060"/>
                <w:sz w:val="24"/>
                <w:szCs w:val="24"/>
              </w:rPr>
            </w:pPr>
            <w:r>
              <w:rPr>
                <w:rFonts w:cs="Times New Roman"/>
                <w:color w:val="002060"/>
                <w:sz w:val="24"/>
                <w:szCs w:val="24"/>
              </w:rPr>
              <w:t>Предложенехь дешнаш вовшех къаьстина (кӀайдаргехула) йаздар.</w:t>
            </w:r>
          </w:p>
          <w:p w:rsidR="00C745A7" w:rsidRDefault="00AD1BE5">
            <w:pPr>
              <w:spacing w:line="240" w:lineRule="auto"/>
              <w:rPr>
                <w:rFonts w:cs="Times New Roman"/>
                <w:color w:val="002060"/>
                <w:sz w:val="24"/>
                <w:szCs w:val="24"/>
              </w:rPr>
            </w:pPr>
            <w:r>
              <w:rPr>
                <w:rFonts w:cs="Times New Roman"/>
                <w:color w:val="002060"/>
                <w:sz w:val="24"/>
                <w:szCs w:val="24"/>
              </w:rPr>
              <w:t>Долахь цӀераш (адамийн цӀераш, ден цӀе, фамилеш, дийнатийн цӀераш) доккхачу элпаца йазйан, иштта йаздарх кхето.</w:t>
            </w:r>
          </w:p>
          <w:p w:rsidR="00C745A7" w:rsidRDefault="00AD1BE5">
            <w:pPr>
              <w:spacing w:line="240" w:lineRule="auto"/>
              <w:rPr>
                <w:rFonts w:cs="Times New Roman"/>
                <w:color w:val="002060"/>
                <w:sz w:val="24"/>
                <w:szCs w:val="24"/>
              </w:rPr>
            </w:pPr>
            <w:r>
              <w:rPr>
                <w:rFonts w:cs="Times New Roman"/>
                <w:color w:val="002060"/>
                <w:sz w:val="24"/>
                <w:szCs w:val="24"/>
              </w:rPr>
              <w:t xml:space="preserve"> «Нохчийн меттан аьзнех лаьцна вайна хӀун хаьа?» темина къамел, йоза-дешар Ӏаморехь долу хаарш карладахар.</w:t>
            </w:r>
          </w:p>
          <w:p w:rsidR="00C745A7" w:rsidRDefault="00AD1BE5">
            <w:pPr>
              <w:spacing w:line="240" w:lineRule="auto"/>
              <w:rPr>
                <w:rFonts w:cs="Times New Roman"/>
                <w:color w:val="002060"/>
                <w:sz w:val="24"/>
                <w:szCs w:val="24"/>
              </w:rPr>
            </w:pPr>
            <w:r>
              <w:rPr>
                <w:rFonts w:cs="Times New Roman"/>
                <w:color w:val="002060"/>
                <w:sz w:val="24"/>
                <w:szCs w:val="24"/>
              </w:rPr>
              <w:t>Дешан схема хӀоттор.</w:t>
            </w:r>
          </w:p>
          <w:p w:rsidR="00C745A7" w:rsidRDefault="00AD1BE5">
            <w:pPr>
              <w:spacing w:line="240" w:lineRule="auto"/>
              <w:rPr>
                <w:rFonts w:cs="Times New Roman"/>
                <w:color w:val="002060"/>
                <w:sz w:val="24"/>
                <w:szCs w:val="24"/>
              </w:rPr>
            </w:pPr>
            <w:r>
              <w:rPr>
                <w:rFonts w:cs="Times New Roman"/>
                <w:color w:val="002060"/>
                <w:sz w:val="24"/>
                <w:szCs w:val="24"/>
              </w:rPr>
              <w:t>Озана характеристика йала хаар.</w:t>
            </w:r>
          </w:p>
          <w:p w:rsidR="00C745A7" w:rsidRDefault="00AD1BE5">
            <w:pPr>
              <w:spacing w:line="240" w:lineRule="auto"/>
              <w:rPr>
                <w:rFonts w:cs="Times New Roman"/>
                <w:color w:val="002060"/>
                <w:sz w:val="24"/>
                <w:szCs w:val="24"/>
              </w:rPr>
            </w:pPr>
            <w:r>
              <w:rPr>
                <w:rFonts w:cs="Times New Roman"/>
                <w:color w:val="002060"/>
                <w:sz w:val="24"/>
                <w:szCs w:val="24"/>
              </w:rPr>
              <w:lastRenderedPageBreak/>
              <w:t>Оьрсийн маттехь доцчу шалхачу элпийн нийса йаздар а, аьзнийн схьаалар а кхочушдар.</w:t>
            </w:r>
          </w:p>
          <w:p w:rsidR="00C745A7" w:rsidRDefault="00AD1BE5">
            <w:pPr>
              <w:spacing w:line="240" w:lineRule="auto"/>
              <w:rPr>
                <w:rFonts w:cs="Times New Roman"/>
                <w:i/>
                <w:color w:val="002060"/>
                <w:sz w:val="24"/>
                <w:szCs w:val="24"/>
              </w:rPr>
            </w:pPr>
            <w:r>
              <w:rPr>
                <w:rFonts w:cs="Times New Roman"/>
                <w:color w:val="002060"/>
                <w:sz w:val="24"/>
                <w:szCs w:val="24"/>
              </w:rPr>
              <w:t>Ловзаран кепехь шардар «Билгалдинчу озана дош даладе»: (</w:t>
            </w:r>
            <w:r>
              <w:rPr>
                <w:rFonts w:cs="Times New Roman"/>
                <w:b/>
                <w:i/>
                <w:color w:val="002060"/>
                <w:sz w:val="24"/>
                <w:szCs w:val="24"/>
              </w:rPr>
              <w:t>Д</w:t>
            </w:r>
            <w:r>
              <w:rPr>
                <w:rFonts w:cs="Times New Roman"/>
                <w:i/>
                <w:color w:val="002060"/>
                <w:sz w:val="24"/>
                <w:szCs w:val="24"/>
              </w:rPr>
              <w:t>ада, ху</w:t>
            </w:r>
            <w:r>
              <w:rPr>
                <w:rFonts w:cs="Times New Roman"/>
                <w:b/>
                <w:i/>
                <w:color w:val="002060"/>
                <w:sz w:val="24"/>
                <w:szCs w:val="24"/>
              </w:rPr>
              <w:t>д</w:t>
            </w:r>
            <w:r>
              <w:rPr>
                <w:rFonts w:cs="Times New Roman"/>
                <w:i/>
                <w:color w:val="002060"/>
                <w:sz w:val="24"/>
                <w:szCs w:val="24"/>
              </w:rPr>
              <w:t>ар, бо</w:t>
            </w:r>
            <w:r>
              <w:rPr>
                <w:rFonts w:cs="Times New Roman"/>
                <w:b/>
                <w:i/>
                <w:color w:val="002060"/>
                <w:sz w:val="24"/>
                <w:szCs w:val="24"/>
              </w:rPr>
              <w:t>д</w:t>
            </w:r>
            <w:r>
              <w:rPr>
                <w:rFonts w:cs="Times New Roman"/>
                <w:i/>
                <w:color w:val="002060"/>
                <w:sz w:val="24"/>
                <w:szCs w:val="24"/>
              </w:rPr>
              <w:t>а, ба</w:t>
            </w:r>
            <w:r>
              <w:rPr>
                <w:rFonts w:cs="Times New Roman"/>
                <w:b/>
                <w:i/>
                <w:color w:val="002060"/>
                <w:sz w:val="24"/>
                <w:szCs w:val="24"/>
              </w:rPr>
              <w:t>д)</w:t>
            </w:r>
            <w:r>
              <w:rPr>
                <w:rFonts w:cs="Times New Roman"/>
                <w:i/>
                <w:color w:val="002060"/>
                <w:sz w:val="24"/>
                <w:szCs w:val="24"/>
              </w:rPr>
              <w:t>.</w:t>
            </w:r>
          </w:p>
          <w:p w:rsidR="00C745A7" w:rsidRDefault="00AD1BE5">
            <w:pPr>
              <w:spacing w:line="240" w:lineRule="auto"/>
              <w:rPr>
                <w:rFonts w:cs="Times New Roman"/>
                <w:color w:val="002060"/>
                <w:sz w:val="24"/>
                <w:szCs w:val="24"/>
              </w:rPr>
            </w:pPr>
            <w:r>
              <w:rPr>
                <w:rFonts w:cs="Times New Roman"/>
                <w:color w:val="002060"/>
                <w:sz w:val="24"/>
                <w:szCs w:val="24"/>
              </w:rPr>
              <w:t>Массо а дешнашкахь муьлха аз ду цхьаттера хезаш? Оцу озана дош даладе: дашна йуьххьехь, йуккъехь, чаккхенгахь.</w:t>
            </w:r>
          </w:p>
          <w:p w:rsidR="00C745A7" w:rsidRDefault="00AD1BE5">
            <w:pPr>
              <w:spacing w:line="240" w:lineRule="auto"/>
              <w:rPr>
                <w:rFonts w:cs="Times New Roman"/>
                <w:color w:val="002060"/>
                <w:sz w:val="24"/>
                <w:szCs w:val="24"/>
              </w:rPr>
            </w:pPr>
            <w:r>
              <w:rPr>
                <w:rFonts w:cs="Times New Roman"/>
                <w:color w:val="002060"/>
                <w:sz w:val="24"/>
                <w:szCs w:val="24"/>
              </w:rPr>
              <w:t>Шардар: йалийнчу билгалонашца аьзнаш билгалдахар (барта).</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билгалбинчу бухца аьзнаш тобанашка дерзор.</w:t>
            </w:r>
          </w:p>
          <w:p w:rsidR="00C745A7" w:rsidRDefault="00AD1BE5">
            <w:pPr>
              <w:spacing w:line="240" w:lineRule="auto"/>
              <w:rPr>
                <w:rFonts w:cs="Times New Roman"/>
                <w:color w:val="002060"/>
                <w:sz w:val="24"/>
                <w:szCs w:val="24"/>
              </w:rPr>
            </w:pPr>
            <w:r>
              <w:rPr>
                <w:rFonts w:cs="Times New Roman"/>
                <w:color w:val="002060"/>
                <w:sz w:val="24"/>
                <w:szCs w:val="24"/>
              </w:rPr>
              <w:t>Дош, дешдакъа билгалдар, коьртачу башхаллех (различие) кхетор.</w:t>
            </w:r>
          </w:p>
          <w:p w:rsidR="00C745A7" w:rsidRDefault="00AD1BE5">
            <w:pPr>
              <w:spacing w:line="240" w:lineRule="auto"/>
              <w:rPr>
                <w:rFonts w:cs="Times New Roman"/>
                <w:color w:val="002060"/>
                <w:sz w:val="24"/>
                <w:szCs w:val="24"/>
              </w:rPr>
            </w:pPr>
            <w:r>
              <w:rPr>
                <w:rFonts w:cs="Times New Roman"/>
                <w:color w:val="002060"/>
                <w:sz w:val="24"/>
                <w:szCs w:val="24"/>
              </w:rPr>
              <w:t>Тайп-тайпанчу дешнийн дешдакъойн хӀоттамна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Дош сехьадаккхархьама дешдакъошка декъар.</w:t>
            </w:r>
          </w:p>
          <w:p w:rsidR="00C745A7" w:rsidRDefault="00AD1BE5">
            <w:pPr>
              <w:spacing w:line="240" w:lineRule="auto"/>
              <w:rPr>
                <w:rFonts w:cs="Times New Roman"/>
                <w:color w:val="002060"/>
                <w:sz w:val="24"/>
                <w:szCs w:val="24"/>
              </w:rPr>
            </w:pPr>
            <w:r>
              <w:rPr>
                <w:rFonts w:cs="Times New Roman"/>
                <w:color w:val="002060"/>
                <w:sz w:val="24"/>
                <w:szCs w:val="24"/>
              </w:rPr>
              <w:t>Дашехь маса дешдакъа ду билгалдар.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10.</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Графика</w:t>
            </w:r>
          </w:p>
          <w:p w:rsidR="00C745A7" w:rsidRDefault="00AD1BE5">
            <w:pPr>
              <w:spacing w:line="240" w:lineRule="auto"/>
              <w:rPr>
                <w:rFonts w:cs="Times New Roman"/>
                <w:b/>
                <w:color w:val="002060"/>
                <w:sz w:val="24"/>
                <w:szCs w:val="24"/>
              </w:rPr>
            </w:pPr>
            <w:r>
              <w:rPr>
                <w:rFonts w:cs="Times New Roman"/>
                <w:b/>
                <w:bCs/>
                <w:color w:val="002060"/>
                <w:sz w:val="24"/>
                <w:szCs w:val="24"/>
              </w:rPr>
              <w:t>(3 сахьт)</w:t>
            </w:r>
          </w:p>
        </w:tc>
        <w:tc>
          <w:tcPr>
            <w:tcW w:w="2933" w:type="dxa"/>
          </w:tcPr>
          <w:p w:rsidR="00C745A7" w:rsidRDefault="00AD1BE5">
            <w:pPr>
              <w:spacing w:line="240" w:lineRule="auto"/>
              <w:rPr>
                <w:rFonts w:cs="Times New Roman"/>
                <w:bCs/>
                <w:color w:val="002060"/>
                <w:sz w:val="24"/>
                <w:szCs w:val="24"/>
              </w:rPr>
            </w:pPr>
            <w:r>
              <w:rPr>
                <w:rFonts w:cs="Times New Roman"/>
                <w:bCs/>
                <w:color w:val="002060"/>
                <w:sz w:val="24"/>
                <w:szCs w:val="24"/>
              </w:rPr>
              <w:t xml:space="preserve">Аз а, элп а. Аьзнаш а, элпаш а довзар. Нохчийн меттан ша-тайпа (шалха) элпаш. </w:t>
            </w:r>
          </w:p>
          <w:p w:rsidR="00C745A7" w:rsidRDefault="00AD1BE5">
            <w:pPr>
              <w:spacing w:line="240" w:lineRule="auto"/>
              <w:rPr>
                <w:rFonts w:cs="Times New Roman"/>
                <w:iCs/>
                <w:color w:val="002060"/>
                <w:sz w:val="24"/>
                <w:szCs w:val="24"/>
              </w:rPr>
            </w:pPr>
            <w:r>
              <w:rPr>
                <w:rFonts w:cs="Times New Roman"/>
                <w:iCs/>
                <w:color w:val="002060"/>
                <w:sz w:val="24"/>
                <w:szCs w:val="24"/>
              </w:rPr>
              <w:t xml:space="preserve">ТӀеэцначу дешнашкахь бен  пайда ца оьцу </w:t>
            </w:r>
            <w:r>
              <w:rPr>
                <w:rFonts w:cs="Times New Roman"/>
                <w:i/>
                <w:color w:val="002060"/>
                <w:sz w:val="24"/>
                <w:szCs w:val="24"/>
              </w:rPr>
              <w:t>е, ё, ю, я</w:t>
            </w:r>
            <w:r>
              <w:rPr>
                <w:rFonts w:cs="Times New Roman"/>
                <w:iCs/>
                <w:color w:val="002060"/>
                <w:sz w:val="24"/>
                <w:szCs w:val="24"/>
              </w:rPr>
              <w:t xml:space="preserve"> элпаш. Адамийн цӀерашкахь, фамилешкахь, дайн цӀерашкахь а, дийнатийн цӀерашкахь а доккха элп.</w:t>
            </w:r>
          </w:p>
          <w:p w:rsidR="00C745A7" w:rsidRDefault="00AD1BE5">
            <w:pPr>
              <w:spacing w:line="240" w:lineRule="auto"/>
              <w:rPr>
                <w:rFonts w:cs="Times New Roman"/>
                <w:iCs/>
                <w:color w:val="002060"/>
                <w:sz w:val="24"/>
                <w:szCs w:val="24"/>
              </w:rPr>
            </w:pPr>
            <w:r>
              <w:rPr>
                <w:rFonts w:cs="Times New Roman"/>
                <w:iCs/>
                <w:color w:val="002060"/>
                <w:sz w:val="24"/>
                <w:szCs w:val="24"/>
              </w:rPr>
              <w:t xml:space="preserve">Нохчийн абат (алфавит): элпийн цӀераш, церан хьалх-тӀаьхьалла. Дешнийн къепйоза рогӀаллехь нисдархьама, абатах пайдаэцар. </w:t>
            </w:r>
          </w:p>
          <w:p w:rsidR="00C745A7" w:rsidRDefault="00AD1BE5">
            <w:pPr>
              <w:spacing w:line="240" w:lineRule="auto"/>
              <w:rPr>
                <w:rFonts w:cs="Times New Roman"/>
                <w:iCs/>
                <w:color w:val="002060"/>
                <w:sz w:val="24"/>
                <w:szCs w:val="24"/>
              </w:rPr>
            </w:pPr>
            <w:r>
              <w:rPr>
                <w:rFonts w:cs="Times New Roman"/>
                <w:iCs/>
                <w:color w:val="002060"/>
                <w:sz w:val="24"/>
                <w:szCs w:val="24"/>
              </w:rPr>
              <w:t>Элпийн боцу графикин гӀирсаш: дешнашна йукъара кӀайдарг, сехьадаккхаран хьаьрк.</w:t>
            </w: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bCs/>
                <w:color w:val="002060"/>
                <w:sz w:val="24"/>
                <w:szCs w:val="24"/>
              </w:rPr>
            </w:pPr>
            <w:r>
              <w:rPr>
                <w:rFonts w:cs="Times New Roman"/>
                <w:bCs/>
                <w:color w:val="002060"/>
                <w:sz w:val="24"/>
                <w:szCs w:val="24"/>
              </w:rPr>
              <w:t>Долахь цӀераш доккхачу элпаца йазйар.</w:t>
            </w:r>
          </w:p>
          <w:p w:rsidR="00C745A7" w:rsidRDefault="00AD1BE5">
            <w:pPr>
              <w:spacing w:line="240" w:lineRule="auto"/>
              <w:rPr>
                <w:rFonts w:cs="Times New Roman"/>
                <w:bCs/>
                <w:color w:val="002060"/>
                <w:sz w:val="24"/>
                <w:szCs w:val="24"/>
              </w:rPr>
            </w:pPr>
            <w:r>
              <w:rPr>
                <w:rFonts w:cs="Times New Roman"/>
                <w:bCs/>
                <w:color w:val="002060"/>
                <w:sz w:val="24"/>
                <w:szCs w:val="24"/>
              </w:rPr>
              <w:t>Долахьчу цӀерех пайда а оьцуш, шимма цхьаьна предложенеш хӀиттор.</w:t>
            </w:r>
          </w:p>
          <w:p w:rsidR="00C745A7" w:rsidRDefault="00AD1BE5">
            <w:pPr>
              <w:spacing w:line="240" w:lineRule="auto"/>
              <w:rPr>
                <w:rFonts w:cs="Times New Roman"/>
                <w:bCs/>
                <w:color w:val="002060"/>
                <w:sz w:val="24"/>
                <w:szCs w:val="24"/>
              </w:rPr>
            </w:pPr>
            <w:r>
              <w:rPr>
                <w:rFonts w:cs="Times New Roman"/>
                <w:bCs/>
                <w:color w:val="002060"/>
                <w:sz w:val="24"/>
                <w:szCs w:val="24"/>
              </w:rPr>
              <w:t>Дешнийн  аьзнийн-элпийн хӀоттаман моделаш хӀиттор.</w:t>
            </w:r>
          </w:p>
          <w:p w:rsidR="00C745A7" w:rsidRDefault="00AD1BE5">
            <w:pPr>
              <w:spacing w:line="240" w:lineRule="auto"/>
              <w:rPr>
                <w:rFonts w:cs="Times New Roman"/>
                <w:bCs/>
                <w:color w:val="002060"/>
                <w:sz w:val="24"/>
                <w:szCs w:val="24"/>
              </w:rPr>
            </w:pPr>
            <w:r>
              <w:rPr>
                <w:rFonts w:cs="Times New Roman"/>
                <w:bCs/>
                <w:color w:val="002060"/>
                <w:sz w:val="24"/>
                <w:szCs w:val="24"/>
              </w:rPr>
              <w:t>Дешаран диалог «Дешнийн аьзнийн а, элпийн а хӀоттам бустар».</w:t>
            </w:r>
          </w:p>
          <w:p w:rsidR="00C745A7" w:rsidRDefault="00AD1BE5">
            <w:pPr>
              <w:spacing w:line="240" w:lineRule="auto"/>
              <w:rPr>
                <w:rFonts w:cs="Times New Roman"/>
                <w:bCs/>
                <w:color w:val="002060"/>
                <w:sz w:val="24"/>
                <w:szCs w:val="24"/>
              </w:rPr>
            </w:pPr>
            <w:r>
              <w:rPr>
                <w:rFonts w:cs="Times New Roman"/>
                <w:bCs/>
                <w:color w:val="002060"/>
                <w:sz w:val="24"/>
                <w:szCs w:val="24"/>
              </w:rPr>
              <w:t>Шардар: дашехь маса дешдакъа ду билгалдар,</w:t>
            </w:r>
          </w:p>
          <w:p w:rsidR="00C745A7" w:rsidRDefault="00AD1BE5">
            <w:pPr>
              <w:spacing w:line="240" w:lineRule="auto"/>
              <w:rPr>
                <w:rFonts w:cs="Times New Roman"/>
                <w:bCs/>
                <w:color w:val="002060"/>
                <w:sz w:val="24"/>
                <w:szCs w:val="24"/>
              </w:rPr>
            </w:pPr>
            <w:r>
              <w:rPr>
                <w:rFonts w:cs="Times New Roman"/>
                <w:bCs/>
                <w:color w:val="002060"/>
                <w:sz w:val="24"/>
                <w:szCs w:val="24"/>
              </w:rPr>
              <w:t>дош дешдакъошка декъаран бакъонах кхетор.</w:t>
            </w:r>
          </w:p>
          <w:p w:rsidR="00C745A7" w:rsidRDefault="00AD1BE5">
            <w:pPr>
              <w:spacing w:line="240" w:lineRule="auto"/>
              <w:rPr>
                <w:rFonts w:cs="Times New Roman"/>
                <w:color w:val="002060"/>
                <w:sz w:val="24"/>
                <w:szCs w:val="24"/>
              </w:rPr>
            </w:pPr>
            <w:r>
              <w:rPr>
                <w:rFonts w:cs="Times New Roman"/>
                <w:i/>
                <w:color w:val="002060"/>
                <w:sz w:val="24"/>
                <w:szCs w:val="24"/>
              </w:rPr>
              <w:t xml:space="preserve">е, ё, ю, я </w:t>
            </w:r>
            <w:r>
              <w:rPr>
                <w:rFonts w:cs="Times New Roman"/>
                <w:color w:val="002060"/>
                <w:sz w:val="24"/>
                <w:szCs w:val="24"/>
              </w:rPr>
              <w:t>элпийн маьӀна билгалдаккхар.</w:t>
            </w:r>
          </w:p>
          <w:p w:rsidR="00C745A7" w:rsidRDefault="00AD1BE5">
            <w:pPr>
              <w:spacing w:line="240" w:lineRule="auto"/>
              <w:rPr>
                <w:rFonts w:cs="Times New Roman"/>
                <w:iCs/>
                <w:color w:val="002060"/>
                <w:sz w:val="24"/>
                <w:szCs w:val="24"/>
              </w:rPr>
            </w:pPr>
            <w:r>
              <w:rPr>
                <w:rFonts w:cs="Times New Roman"/>
                <w:color w:val="002060"/>
                <w:sz w:val="24"/>
                <w:szCs w:val="24"/>
              </w:rPr>
              <w:t xml:space="preserve">ТӀеэцначу дешнашкахь бен лелаш доцчу элпийн </w:t>
            </w:r>
            <w:r>
              <w:rPr>
                <w:rFonts w:cs="Times New Roman"/>
                <w:i/>
                <w:color w:val="002060"/>
                <w:sz w:val="24"/>
                <w:szCs w:val="24"/>
              </w:rPr>
              <w:t xml:space="preserve">(ф, ё, ю, ы, щ) </w:t>
            </w:r>
            <w:r>
              <w:rPr>
                <w:rFonts w:cs="Times New Roman"/>
                <w:iCs/>
                <w:color w:val="002060"/>
                <w:sz w:val="24"/>
                <w:szCs w:val="24"/>
              </w:rPr>
              <w:t>цӀе йаккхар, алар.</w:t>
            </w:r>
          </w:p>
          <w:p w:rsidR="00C745A7" w:rsidRDefault="00AD1BE5">
            <w:pPr>
              <w:spacing w:line="240" w:lineRule="auto"/>
              <w:rPr>
                <w:rFonts w:cs="Times New Roman"/>
                <w:color w:val="002060"/>
                <w:sz w:val="24"/>
                <w:szCs w:val="24"/>
              </w:rPr>
            </w:pPr>
            <w:r>
              <w:rPr>
                <w:rFonts w:cs="Times New Roman"/>
                <w:color w:val="002060"/>
                <w:sz w:val="24"/>
                <w:szCs w:val="24"/>
              </w:rPr>
              <w:t xml:space="preserve">Ловзаран кепехь шардар: «Дашах лаьцна дика хьан дуьйцур дара?», шардар кхочушдарехь, аьзнаш элпашца билгалдарх; дешан аьзнийн а, </w:t>
            </w:r>
            <w:r>
              <w:rPr>
                <w:rFonts w:cs="Times New Roman"/>
                <w:color w:val="002060"/>
                <w:sz w:val="24"/>
                <w:szCs w:val="24"/>
              </w:rPr>
              <w:lastRenderedPageBreak/>
              <w:t>элпийн а хӀоттамах барта къамелан алар хӀотто хаар карадерзадо.</w:t>
            </w:r>
          </w:p>
          <w:p w:rsidR="00C745A7" w:rsidRDefault="00AD1BE5">
            <w:pPr>
              <w:spacing w:line="240" w:lineRule="auto"/>
              <w:rPr>
                <w:rFonts w:cs="Times New Roman"/>
                <w:color w:val="002060"/>
                <w:sz w:val="24"/>
                <w:szCs w:val="24"/>
              </w:rPr>
            </w:pPr>
            <w:r>
              <w:rPr>
                <w:rFonts w:cs="Times New Roman"/>
                <w:color w:val="002060"/>
                <w:sz w:val="24"/>
                <w:szCs w:val="24"/>
              </w:rPr>
              <w:t>Ловзар-къовсадалар «Карлайаккха абат»</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йукъахдитина мукъа а, мукъаза а элпаш йукъа а хӀиттош, дешнаш кхоллар.</w:t>
            </w:r>
          </w:p>
          <w:p w:rsidR="00C745A7" w:rsidRDefault="00AD1BE5">
            <w:pPr>
              <w:spacing w:line="240" w:lineRule="auto"/>
              <w:rPr>
                <w:rFonts w:cs="Times New Roman"/>
                <w:color w:val="002060"/>
                <w:sz w:val="24"/>
                <w:szCs w:val="24"/>
              </w:rPr>
            </w:pPr>
            <w:r>
              <w:rPr>
                <w:rFonts w:cs="Times New Roman"/>
                <w:color w:val="002060"/>
                <w:sz w:val="24"/>
                <w:szCs w:val="24"/>
              </w:rPr>
              <w:t xml:space="preserve">Предложенин йуьххьехь а, долахь цӀерашкахь а доккхачу элпан нийсайаздар. </w:t>
            </w:r>
          </w:p>
          <w:p w:rsidR="00C745A7" w:rsidRDefault="00AD1BE5">
            <w:pPr>
              <w:spacing w:line="240" w:lineRule="auto"/>
              <w:rPr>
                <w:rFonts w:cs="Times New Roman"/>
                <w:color w:val="002060"/>
                <w:sz w:val="24"/>
                <w:szCs w:val="24"/>
              </w:rPr>
            </w:pPr>
            <w:r>
              <w:rPr>
                <w:rFonts w:cs="Times New Roman"/>
                <w:color w:val="002060"/>
                <w:sz w:val="24"/>
                <w:szCs w:val="24"/>
              </w:rPr>
              <w:t>Шардар: Дешнашкахь йукъахдитина элпаш йукъахӀиттор.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11.</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Орфоэпи</w:t>
            </w:r>
          </w:p>
          <w:p w:rsidR="00C745A7" w:rsidRDefault="00AD1BE5">
            <w:pPr>
              <w:spacing w:line="240" w:lineRule="auto"/>
              <w:rPr>
                <w:rFonts w:cs="Times New Roman"/>
                <w:b/>
                <w:color w:val="002060"/>
                <w:spacing w:val="-37"/>
                <w:sz w:val="24"/>
                <w:szCs w:val="24"/>
              </w:rPr>
            </w:pPr>
            <w:r>
              <w:rPr>
                <w:rFonts w:cs="Times New Roman"/>
                <w:b/>
                <w:color w:val="002060"/>
                <w:sz w:val="24"/>
                <w:szCs w:val="24"/>
              </w:rPr>
              <w:t>(курсан массо декъехь Ӏамош йу</w:t>
            </w:r>
            <w:r>
              <w:rPr>
                <w:rFonts w:cs="Times New Roman"/>
                <w:b/>
                <w:color w:val="002060"/>
                <w:w w:val="105"/>
                <w:sz w:val="24"/>
                <w:szCs w:val="24"/>
              </w:rPr>
              <w:t>)</w:t>
            </w:r>
          </w:p>
          <w:p w:rsidR="00C745A7" w:rsidRDefault="00C745A7">
            <w:pPr>
              <w:spacing w:line="240" w:lineRule="auto"/>
              <w:rPr>
                <w:rFonts w:cs="Times New Roman"/>
                <w:b/>
                <w:color w:val="002060"/>
                <w:sz w:val="24"/>
                <w:szCs w:val="24"/>
              </w:rPr>
            </w:pPr>
          </w:p>
        </w:tc>
        <w:tc>
          <w:tcPr>
            <w:tcW w:w="2933" w:type="dxa"/>
          </w:tcPr>
          <w:p w:rsidR="00C745A7" w:rsidRDefault="00AD1BE5">
            <w:pPr>
              <w:spacing w:line="240" w:lineRule="auto"/>
              <w:rPr>
                <w:rFonts w:cs="Times New Roman"/>
                <w:i/>
                <w:color w:val="002060"/>
                <w:sz w:val="24"/>
                <w:szCs w:val="24"/>
              </w:rPr>
            </w:pPr>
            <w:r>
              <w:rPr>
                <w:rFonts w:cs="Times New Roman"/>
                <w:bCs/>
                <w:color w:val="002060"/>
                <w:sz w:val="24"/>
                <w:szCs w:val="24"/>
              </w:rPr>
              <w:t xml:space="preserve">Аьзнаш а, аьзнийн цхьаьнадараш а алар: шала мукъаза </w:t>
            </w:r>
            <w:r>
              <w:rPr>
                <w:rFonts w:cs="Times New Roman"/>
                <w:i/>
                <w:color w:val="002060"/>
                <w:sz w:val="24"/>
                <w:szCs w:val="24"/>
              </w:rPr>
              <w:t>ккх, тт, лл, и.д.кх.</w:t>
            </w: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t>Дешнашкахь йукъахдитина элпаш хӀиттор.</w:t>
            </w:r>
          </w:p>
          <w:p w:rsidR="00C745A7" w:rsidRDefault="00AD1BE5">
            <w:pPr>
              <w:spacing w:line="240" w:lineRule="auto"/>
              <w:rPr>
                <w:rFonts w:cs="Times New Roman"/>
                <w:color w:val="002060"/>
                <w:sz w:val="24"/>
                <w:szCs w:val="24"/>
              </w:rPr>
            </w:pPr>
            <w:r>
              <w:rPr>
                <w:rFonts w:cs="Times New Roman"/>
                <w:color w:val="002060"/>
                <w:sz w:val="24"/>
                <w:szCs w:val="24"/>
              </w:rPr>
              <w:t xml:space="preserve">Шалха элпаш </w:t>
            </w:r>
            <w:r>
              <w:rPr>
                <w:rFonts w:cs="Times New Roman"/>
                <w:i/>
                <w:color w:val="002060"/>
                <w:sz w:val="24"/>
                <w:szCs w:val="24"/>
              </w:rPr>
              <w:t xml:space="preserve">ккх, тт, лл и.дӀ.кх. </w:t>
            </w:r>
            <w:r>
              <w:rPr>
                <w:rFonts w:cs="Times New Roman"/>
                <w:color w:val="002060"/>
                <w:sz w:val="24"/>
                <w:szCs w:val="24"/>
              </w:rPr>
              <w:t>дехха, цхьа аз санна, алар.</w:t>
            </w:r>
          </w:p>
          <w:p w:rsidR="00C745A7" w:rsidRDefault="00AD1BE5">
            <w:pPr>
              <w:spacing w:line="240" w:lineRule="auto"/>
              <w:rPr>
                <w:rFonts w:cs="Times New Roman"/>
                <w:color w:val="002060"/>
                <w:sz w:val="24"/>
                <w:szCs w:val="24"/>
              </w:rPr>
            </w:pPr>
            <w:r>
              <w:rPr>
                <w:rFonts w:cs="Times New Roman"/>
                <w:color w:val="002060"/>
                <w:sz w:val="24"/>
                <w:szCs w:val="24"/>
              </w:rPr>
              <w:t>Билгалдинчу элпан меттиг алфавитехь билгалйаккхар.</w:t>
            </w:r>
          </w:p>
          <w:p w:rsidR="00C745A7" w:rsidRDefault="00AD1BE5">
            <w:pPr>
              <w:spacing w:line="240" w:lineRule="auto"/>
              <w:rPr>
                <w:rFonts w:cs="Times New Roman"/>
                <w:i/>
                <w:color w:val="002060"/>
                <w:sz w:val="24"/>
                <w:szCs w:val="24"/>
              </w:rPr>
            </w:pPr>
            <w:r>
              <w:rPr>
                <w:rFonts w:cs="Times New Roman"/>
                <w:color w:val="002060"/>
                <w:sz w:val="24"/>
                <w:szCs w:val="24"/>
              </w:rPr>
              <w:t>Шардар: предложенехь дош нийса дӀадеша, масала: Арахь</w:t>
            </w:r>
            <w:r>
              <w:rPr>
                <w:rFonts w:cs="Times New Roman"/>
                <w:i/>
                <w:color w:val="002060"/>
                <w:sz w:val="24"/>
                <w:szCs w:val="24"/>
              </w:rPr>
              <w:t xml:space="preserve"> догӀа ду. НеӀаран догӀа ду.</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t>12.</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 xml:space="preserve">Лексика </w:t>
            </w:r>
          </w:p>
          <w:p w:rsidR="00C745A7" w:rsidRDefault="00AD1BE5">
            <w:pPr>
              <w:spacing w:line="240" w:lineRule="auto"/>
              <w:rPr>
                <w:rFonts w:cs="Times New Roman"/>
                <w:b/>
                <w:color w:val="002060"/>
                <w:w w:val="105"/>
                <w:sz w:val="24"/>
                <w:szCs w:val="24"/>
              </w:rPr>
            </w:pPr>
            <w:r>
              <w:rPr>
                <w:rFonts w:cs="Times New Roman"/>
                <w:b/>
                <w:color w:val="002060"/>
                <w:spacing w:val="-3"/>
                <w:w w:val="105"/>
                <w:sz w:val="24"/>
                <w:szCs w:val="24"/>
              </w:rPr>
              <w:t>а, морфо</w:t>
            </w:r>
            <w:r>
              <w:rPr>
                <w:rFonts w:cs="Times New Roman"/>
                <w:b/>
                <w:color w:val="002060"/>
                <w:w w:val="105"/>
                <w:sz w:val="24"/>
                <w:szCs w:val="24"/>
              </w:rPr>
              <w:t>логи а</w:t>
            </w:r>
          </w:p>
          <w:p w:rsidR="00C745A7" w:rsidRDefault="00AD1BE5">
            <w:pPr>
              <w:spacing w:line="240" w:lineRule="auto"/>
              <w:rPr>
                <w:rFonts w:cs="Times New Roman"/>
                <w:b/>
                <w:color w:val="002060"/>
                <w:sz w:val="24"/>
                <w:szCs w:val="24"/>
              </w:rPr>
            </w:pPr>
            <w:r>
              <w:rPr>
                <w:rFonts w:cs="Times New Roman"/>
                <w:b/>
                <w:color w:val="002060"/>
                <w:sz w:val="24"/>
                <w:szCs w:val="24"/>
              </w:rPr>
              <w:t>( 4 сахьт)</w:t>
            </w:r>
          </w:p>
          <w:p w:rsidR="00C745A7" w:rsidRDefault="00C745A7">
            <w:pPr>
              <w:spacing w:line="240" w:lineRule="auto"/>
              <w:rPr>
                <w:rFonts w:cs="Times New Roman"/>
                <w:b/>
                <w:color w:val="002060"/>
                <w:sz w:val="24"/>
                <w:szCs w:val="24"/>
              </w:rPr>
            </w:pPr>
          </w:p>
        </w:tc>
        <w:tc>
          <w:tcPr>
            <w:tcW w:w="2933" w:type="dxa"/>
          </w:tcPr>
          <w:p w:rsidR="00C745A7" w:rsidRDefault="00AD1BE5">
            <w:pPr>
              <w:spacing w:line="240" w:lineRule="auto"/>
              <w:rPr>
                <w:rFonts w:cs="Times New Roman"/>
                <w:bCs/>
                <w:color w:val="002060"/>
                <w:sz w:val="24"/>
                <w:szCs w:val="24"/>
              </w:rPr>
            </w:pPr>
            <w:r>
              <w:rPr>
                <w:rFonts w:cs="Times New Roman"/>
                <w:bCs/>
                <w:color w:val="002060"/>
                <w:sz w:val="24"/>
                <w:szCs w:val="24"/>
              </w:rPr>
              <w:t xml:space="preserve">Дош меттан   дакъа санна (довзийтар). </w:t>
            </w:r>
          </w:p>
          <w:p w:rsidR="00C745A7" w:rsidRDefault="00AD1BE5">
            <w:pPr>
              <w:spacing w:line="240" w:lineRule="auto"/>
              <w:rPr>
                <w:rFonts w:cs="Times New Roman"/>
                <w:color w:val="002060"/>
                <w:sz w:val="24"/>
                <w:szCs w:val="24"/>
              </w:rPr>
            </w:pPr>
            <w:r>
              <w:rPr>
                <w:rFonts w:cs="Times New Roman"/>
                <w:color w:val="002060"/>
                <w:sz w:val="24"/>
                <w:szCs w:val="24"/>
              </w:rPr>
              <w:t xml:space="preserve">Дош хӀуманан, хӀуманан билгалонан, хӀуманан даран цӀе санна </w:t>
            </w:r>
            <w:r>
              <w:rPr>
                <w:rFonts w:cs="Times New Roman"/>
                <w:bCs/>
                <w:color w:val="002060"/>
                <w:sz w:val="24"/>
                <w:szCs w:val="24"/>
              </w:rPr>
              <w:t xml:space="preserve">(довзийтар). </w:t>
            </w:r>
            <w:r>
              <w:rPr>
                <w:rFonts w:cs="Times New Roman"/>
                <w:color w:val="002060"/>
                <w:sz w:val="24"/>
                <w:szCs w:val="24"/>
              </w:rPr>
              <w:t xml:space="preserve">   </w:t>
            </w:r>
          </w:p>
          <w:p w:rsidR="00C745A7" w:rsidRDefault="00AD1BE5">
            <w:pPr>
              <w:spacing w:line="240" w:lineRule="auto"/>
              <w:rPr>
                <w:rFonts w:cs="Times New Roman"/>
                <w:color w:val="002060"/>
                <w:sz w:val="24"/>
                <w:szCs w:val="24"/>
              </w:rPr>
            </w:pPr>
            <w:r>
              <w:rPr>
                <w:rFonts w:cs="Times New Roman"/>
                <w:color w:val="002060"/>
                <w:sz w:val="24"/>
                <w:szCs w:val="24"/>
              </w:rPr>
              <w:t>Синонимаш а, антонимаш а (йукъара кхетам, терминаш а ца йалош).</w:t>
            </w: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t xml:space="preserve">Дешаран диалог: Муьлхачу хаттаршна жоп дала тарло дешнаша? </w:t>
            </w:r>
          </w:p>
          <w:p w:rsidR="00C745A7" w:rsidRDefault="00AD1BE5">
            <w:pPr>
              <w:spacing w:line="240" w:lineRule="auto"/>
              <w:rPr>
                <w:rFonts w:cs="Times New Roman"/>
                <w:color w:val="002060"/>
                <w:sz w:val="24"/>
                <w:szCs w:val="24"/>
              </w:rPr>
            </w:pPr>
            <w:r>
              <w:rPr>
                <w:rFonts w:cs="Times New Roman"/>
                <w:color w:val="002060"/>
                <w:sz w:val="24"/>
                <w:szCs w:val="24"/>
              </w:rPr>
              <w:t>ХӀума а, хӀуманан билгало а, дар а гойту дешнаш (</w:t>
            </w:r>
            <w:r>
              <w:rPr>
                <w:rFonts w:cs="Times New Roman"/>
                <w:i/>
                <w:color w:val="002060"/>
                <w:sz w:val="24"/>
                <w:szCs w:val="24"/>
              </w:rPr>
              <w:t>мила? хӀун? хӀун дина? и.д.кх.)</w:t>
            </w:r>
            <w:r>
              <w:rPr>
                <w:rFonts w:cs="Times New Roman"/>
                <w:iCs/>
                <w:color w:val="002060"/>
                <w:sz w:val="24"/>
                <w:szCs w:val="24"/>
              </w:rPr>
              <w:t xml:space="preserve"> хаттаршкахула къастор</w:t>
            </w:r>
            <w:r>
              <w:rPr>
                <w:rFonts w:cs="Times New Roman"/>
                <w:color w:val="002060"/>
                <w:sz w:val="24"/>
                <w:szCs w:val="24"/>
              </w:rPr>
              <w:t>.</w:t>
            </w:r>
          </w:p>
          <w:p w:rsidR="00C745A7" w:rsidRDefault="00AD1BE5">
            <w:pPr>
              <w:spacing w:line="240" w:lineRule="auto"/>
              <w:rPr>
                <w:rFonts w:cs="Times New Roman"/>
                <w:i/>
                <w:color w:val="002060"/>
                <w:sz w:val="24"/>
                <w:szCs w:val="24"/>
              </w:rPr>
            </w:pPr>
            <w:r>
              <w:rPr>
                <w:rFonts w:cs="Times New Roman"/>
                <w:color w:val="002060"/>
                <w:sz w:val="24"/>
                <w:szCs w:val="24"/>
              </w:rPr>
              <w:t xml:space="preserve">Шардар: предложенешкахь тера, дуьхьал маьӀна долу дешнаш карор а, кхин тӀе лахар а </w:t>
            </w:r>
            <w:r>
              <w:rPr>
                <w:rFonts w:cs="Times New Roman"/>
                <w:i/>
                <w:color w:val="002060"/>
                <w:sz w:val="24"/>
                <w:szCs w:val="24"/>
              </w:rPr>
              <w:t>(йоккха-жима, лекха-лоха).</w:t>
            </w:r>
          </w:p>
          <w:p w:rsidR="00C745A7" w:rsidRDefault="00AD1BE5">
            <w:pPr>
              <w:spacing w:line="240" w:lineRule="auto"/>
              <w:rPr>
                <w:rFonts w:cs="Times New Roman"/>
                <w:color w:val="002060"/>
                <w:sz w:val="24"/>
                <w:szCs w:val="24"/>
              </w:rPr>
            </w:pPr>
            <w:r>
              <w:rPr>
                <w:rFonts w:cs="Times New Roman"/>
                <w:color w:val="002060"/>
                <w:sz w:val="24"/>
                <w:szCs w:val="24"/>
              </w:rPr>
              <w:t xml:space="preserve">Шардар: </w:t>
            </w:r>
            <w:r>
              <w:rPr>
                <w:rFonts w:cs="Times New Roman"/>
                <w:i/>
                <w:color w:val="002060"/>
                <w:sz w:val="24"/>
                <w:szCs w:val="24"/>
              </w:rPr>
              <w:t xml:space="preserve">мила? </w:t>
            </w:r>
            <w:r>
              <w:rPr>
                <w:rFonts w:cs="Times New Roman"/>
                <w:color w:val="002060"/>
                <w:sz w:val="24"/>
                <w:szCs w:val="24"/>
              </w:rPr>
              <w:t xml:space="preserve">бохучу хаттарна жоп лун, адам билгалден а, </w:t>
            </w:r>
            <w:r>
              <w:rPr>
                <w:rFonts w:cs="Times New Roman"/>
                <w:i/>
                <w:color w:val="002060"/>
                <w:sz w:val="24"/>
                <w:szCs w:val="24"/>
              </w:rPr>
              <w:t>хӀун?</w:t>
            </w:r>
            <w:r>
              <w:rPr>
                <w:rFonts w:cs="Times New Roman"/>
                <w:color w:val="002060"/>
                <w:sz w:val="24"/>
                <w:szCs w:val="24"/>
              </w:rPr>
              <w:t xml:space="preserve"> бохучу хаттарна жоп лун, адам доцург билгалден а, дешнаш текстехь харжар.</w:t>
            </w:r>
          </w:p>
          <w:p w:rsidR="00C745A7" w:rsidRDefault="00AD1BE5">
            <w:pPr>
              <w:spacing w:line="240" w:lineRule="auto"/>
              <w:rPr>
                <w:rFonts w:cs="Times New Roman"/>
                <w:color w:val="002060"/>
                <w:sz w:val="24"/>
                <w:szCs w:val="24"/>
              </w:rPr>
            </w:pPr>
            <w:r>
              <w:rPr>
                <w:rFonts w:cs="Times New Roman"/>
                <w:color w:val="002060"/>
                <w:sz w:val="24"/>
                <w:szCs w:val="24"/>
              </w:rPr>
              <w:t xml:space="preserve">Шимма цхьаьна бен болх: </w:t>
            </w:r>
            <w:r>
              <w:rPr>
                <w:rFonts w:cs="Times New Roman"/>
                <w:i/>
                <w:color w:val="002060"/>
                <w:sz w:val="24"/>
                <w:szCs w:val="24"/>
              </w:rPr>
              <w:t xml:space="preserve">цхьаъ, шиъ, дуккха а </w:t>
            </w:r>
            <w:r>
              <w:rPr>
                <w:rFonts w:cs="Times New Roman"/>
                <w:color w:val="002060"/>
                <w:sz w:val="24"/>
                <w:szCs w:val="24"/>
              </w:rPr>
              <w:t>бохучу дешнашца дешнийн цхьаьнакхетарш хӀиттор а, къамелехь царех нийса пайдаэцар а.</w:t>
            </w:r>
          </w:p>
          <w:p w:rsidR="00C745A7" w:rsidRDefault="00AD1BE5">
            <w:pPr>
              <w:spacing w:line="240" w:lineRule="auto"/>
              <w:rPr>
                <w:rFonts w:cs="Times New Roman"/>
                <w:color w:val="002060"/>
                <w:sz w:val="24"/>
                <w:szCs w:val="24"/>
              </w:rPr>
            </w:pPr>
            <w:r>
              <w:rPr>
                <w:rFonts w:cs="Times New Roman"/>
                <w:color w:val="002060"/>
                <w:sz w:val="24"/>
                <w:szCs w:val="24"/>
              </w:rPr>
              <w:lastRenderedPageBreak/>
              <w:t>Тобанашкахь болх: адам билгалден а, хӀуманаш билгалйен а дешнаш довзар.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хӀуманан цӀе суьртаца цхьаьнайалор (</w:t>
            </w:r>
            <w:r>
              <w:rPr>
                <w:rFonts w:cs="Times New Roman"/>
                <w:i/>
                <w:color w:val="002060"/>
                <w:sz w:val="24"/>
                <w:szCs w:val="24"/>
              </w:rPr>
              <w:t xml:space="preserve">кхор, Ӏаж…); </w:t>
            </w:r>
            <w:r>
              <w:rPr>
                <w:rFonts w:cs="Times New Roman"/>
                <w:color w:val="002060"/>
                <w:sz w:val="24"/>
                <w:szCs w:val="24"/>
              </w:rPr>
              <w:t>дийнатийн цӀераш церан суьрташца цхьаьнайалор (</w:t>
            </w:r>
            <w:r>
              <w:rPr>
                <w:rFonts w:cs="Times New Roman"/>
                <w:i/>
                <w:iCs/>
                <w:color w:val="002060"/>
                <w:sz w:val="24"/>
                <w:szCs w:val="24"/>
              </w:rPr>
              <w:t>цициг, жӀаьла…</w:t>
            </w:r>
            <w:r>
              <w:rPr>
                <w:rFonts w:cs="Times New Roman"/>
                <w:color w:val="002060"/>
                <w:sz w:val="24"/>
                <w:szCs w:val="24"/>
              </w:rPr>
              <w:t>), и.дӀ.кх.</w:t>
            </w:r>
          </w:p>
          <w:p w:rsidR="00C745A7" w:rsidRDefault="00AD1BE5">
            <w:pPr>
              <w:spacing w:line="240" w:lineRule="auto"/>
              <w:rPr>
                <w:rFonts w:cs="Times New Roman"/>
                <w:color w:val="002060"/>
                <w:sz w:val="24"/>
                <w:szCs w:val="24"/>
              </w:rPr>
            </w:pPr>
            <w:r>
              <w:rPr>
                <w:rFonts w:cs="Times New Roman"/>
                <w:color w:val="002060"/>
                <w:sz w:val="24"/>
                <w:szCs w:val="24"/>
              </w:rPr>
              <w:t>Бос билгалбен цӀе а, бос (бесан сурт) а цхьаьнабалор.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кху тайпа «</w:t>
            </w:r>
            <w:r>
              <w:rPr>
                <w:rFonts w:cs="Times New Roman"/>
                <w:i/>
                <w:color w:val="002060"/>
                <w:sz w:val="24"/>
                <w:szCs w:val="24"/>
              </w:rPr>
              <w:t xml:space="preserve">хӀума + хӀуманан билгало» </w:t>
            </w:r>
            <w:r>
              <w:rPr>
                <w:rFonts w:cs="Times New Roman"/>
                <w:color w:val="002060"/>
                <w:sz w:val="24"/>
                <w:szCs w:val="24"/>
              </w:rPr>
              <w:t>дешнаш цхьаьнадалор.</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13.</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Синтаксис</w:t>
            </w:r>
          </w:p>
          <w:p w:rsidR="00C745A7" w:rsidRDefault="00AD1BE5">
            <w:pPr>
              <w:spacing w:line="240" w:lineRule="auto"/>
              <w:rPr>
                <w:rFonts w:cs="Times New Roman"/>
                <w:b/>
                <w:color w:val="002060"/>
                <w:sz w:val="24"/>
                <w:szCs w:val="24"/>
              </w:rPr>
            </w:pPr>
            <w:r>
              <w:rPr>
                <w:rFonts w:cs="Times New Roman"/>
                <w:b/>
                <w:color w:val="002060"/>
                <w:sz w:val="24"/>
                <w:szCs w:val="24"/>
              </w:rPr>
              <w:t>(3 сахьт)</w:t>
            </w:r>
          </w:p>
        </w:tc>
        <w:tc>
          <w:tcPr>
            <w:tcW w:w="2933" w:type="dxa"/>
          </w:tcPr>
          <w:p w:rsidR="00C745A7" w:rsidRDefault="00AD1BE5">
            <w:pPr>
              <w:spacing w:line="240" w:lineRule="auto"/>
              <w:rPr>
                <w:rFonts w:cs="Times New Roman"/>
                <w:color w:val="002060"/>
                <w:sz w:val="24"/>
                <w:szCs w:val="24"/>
              </w:rPr>
            </w:pPr>
            <w:r>
              <w:rPr>
                <w:rFonts w:cs="Times New Roman"/>
                <w:bCs/>
                <w:color w:val="002060"/>
                <w:sz w:val="24"/>
                <w:szCs w:val="24"/>
              </w:rPr>
              <w:t xml:space="preserve">Дешнийн цхьаьнакхетар (довзийтар). Предложени меттан дакъа санна (довзийтар). </w:t>
            </w:r>
            <w:r>
              <w:rPr>
                <w:rFonts w:cs="Times New Roman"/>
                <w:color w:val="002060"/>
                <w:sz w:val="24"/>
                <w:szCs w:val="24"/>
              </w:rPr>
              <w:t>Предложенин схема. Предложенин схема йешар. Предложени а, цуьнан схема а йустар  (соотнесение). Схемехула а, билгалдинчу дешнашкахула а предложенеш хӀиттор.</w:t>
            </w:r>
          </w:p>
          <w:p w:rsidR="00C745A7" w:rsidRDefault="00AD1BE5">
            <w:pPr>
              <w:spacing w:line="240" w:lineRule="auto"/>
              <w:rPr>
                <w:rFonts w:cs="Times New Roman"/>
                <w:color w:val="002060"/>
                <w:sz w:val="24"/>
                <w:szCs w:val="24"/>
              </w:rPr>
            </w:pPr>
            <w:r>
              <w:rPr>
                <w:rFonts w:cs="Times New Roman"/>
                <w:color w:val="002060"/>
                <w:sz w:val="24"/>
                <w:szCs w:val="24"/>
              </w:rPr>
              <w:t xml:space="preserve"> Предложенехь дешнийн къепе. Предложени дӀайазйаран бакъонаш. МаьӀнийн хаттарийн гӀоьнца предложенехь дешнийн уьйр билгалйаккхар. Кепах йохийна предложенеш йухаметтахӀиттор. Цхьаьнатоьхначу дешнийн кепех предложенеш хӀиттор. </w:t>
            </w:r>
          </w:p>
          <w:p w:rsidR="00C745A7" w:rsidRDefault="00AD1BE5">
            <w:pPr>
              <w:spacing w:line="240" w:lineRule="auto"/>
              <w:rPr>
                <w:rFonts w:cs="Times New Roman"/>
                <w:color w:val="002060"/>
                <w:sz w:val="24"/>
                <w:szCs w:val="24"/>
              </w:rPr>
            </w:pPr>
            <w:r>
              <w:rPr>
                <w:rFonts w:cs="Times New Roman"/>
                <w:color w:val="002060"/>
                <w:sz w:val="24"/>
                <w:szCs w:val="24"/>
              </w:rPr>
              <w:t>Текст. Текстан билгалонаш. Текстан тема а, цӀе а.</w:t>
            </w: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t>Предложенин схема йеша хаар.</w:t>
            </w:r>
          </w:p>
          <w:p w:rsidR="00C745A7" w:rsidRDefault="00AD1BE5">
            <w:pPr>
              <w:spacing w:line="240" w:lineRule="auto"/>
              <w:rPr>
                <w:rFonts w:cs="Times New Roman"/>
                <w:color w:val="002060"/>
                <w:sz w:val="24"/>
                <w:szCs w:val="24"/>
              </w:rPr>
            </w:pPr>
            <w:r>
              <w:rPr>
                <w:rFonts w:cs="Times New Roman"/>
                <w:color w:val="002060"/>
                <w:sz w:val="24"/>
                <w:szCs w:val="24"/>
              </w:rPr>
              <w:t>Предложени а, цуьнан схема а цхьаьнайалор.</w:t>
            </w:r>
          </w:p>
          <w:p w:rsidR="00C745A7" w:rsidRDefault="00AD1BE5">
            <w:pPr>
              <w:spacing w:line="240" w:lineRule="auto"/>
              <w:rPr>
                <w:rFonts w:cs="Times New Roman"/>
                <w:color w:val="002060"/>
                <w:sz w:val="24"/>
                <w:szCs w:val="24"/>
              </w:rPr>
            </w:pPr>
            <w:r>
              <w:rPr>
                <w:rFonts w:cs="Times New Roman"/>
                <w:color w:val="002060"/>
                <w:sz w:val="24"/>
                <w:szCs w:val="24"/>
              </w:rPr>
              <w:t>Билгалдинчу дешнашца а, схемица а предложенеш хӀиттор.</w:t>
            </w:r>
          </w:p>
          <w:p w:rsidR="00C745A7" w:rsidRDefault="00AD1BE5">
            <w:pPr>
              <w:spacing w:line="240" w:lineRule="auto"/>
              <w:rPr>
                <w:rFonts w:cs="Times New Roman"/>
                <w:color w:val="002060"/>
                <w:sz w:val="24"/>
                <w:szCs w:val="24"/>
              </w:rPr>
            </w:pPr>
            <w:r>
              <w:rPr>
                <w:rFonts w:cs="Times New Roman"/>
                <w:color w:val="002060"/>
                <w:sz w:val="24"/>
                <w:szCs w:val="24"/>
              </w:rPr>
              <w:t>Хаттаран, айдаран, дийцаран, тӀедожоран предложенеш дифференцировать йар.</w:t>
            </w:r>
          </w:p>
          <w:p w:rsidR="00C745A7" w:rsidRDefault="00AD1BE5">
            <w:pPr>
              <w:spacing w:line="240" w:lineRule="auto"/>
              <w:rPr>
                <w:rFonts w:cs="Times New Roman"/>
                <w:color w:val="002060"/>
                <w:sz w:val="24"/>
                <w:szCs w:val="24"/>
              </w:rPr>
            </w:pPr>
            <w:r>
              <w:rPr>
                <w:rFonts w:cs="Times New Roman"/>
                <w:color w:val="002060"/>
                <w:sz w:val="24"/>
                <w:szCs w:val="24"/>
              </w:rPr>
              <w:t>Шардар: предложенеш билгалйинчу иэшарца (интонаци) йешар.</w:t>
            </w:r>
          </w:p>
          <w:p w:rsidR="00C745A7" w:rsidRDefault="00AD1BE5">
            <w:pPr>
              <w:spacing w:line="240" w:lineRule="auto"/>
              <w:rPr>
                <w:rFonts w:cs="Times New Roman"/>
                <w:i/>
                <w:color w:val="002060"/>
                <w:sz w:val="24"/>
                <w:szCs w:val="24"/>
              </w:rPr>
            </w:pPr>
            <w:r>
              <w:rPr>
                <w:rFonts w:cs="Times New Roman"/>
                <w:color w:val="002060"/>
                <w:sz w:val="24"/>
                <w:szCs w:val="24"/>
              </w:rPr>
              <w:t xml:space="preserve">Шимма цхьаьна бен болх: кеп талхийна предложени нисйе (иэделлачу дешнех предложени кхолла), масала: </w:t>
            </w:r>
            <w:r>
              <w:rPr>
                <w:rFonts w:cs="Times New Roman"/>
                <w:i/>
                <w:color w:val="002060"/>
                <w:sz w:val="24"/>
                <w:szCs w:val="24"/>
              </w:rPr>
              <w:t>дахара, тхо, хьуьнах, селхана.</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текстан дакъош къастор, церан къастор нийса хиларх кхетор.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кеп талхийна текст схьайазйар, предложенийн кепаш нийса  йалор (йуьххьехь доккха элп, чаккхенгахь хьаьркаш).</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t>14.</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Орфографи а, пунктуаци а</w:t>
            </w:r>
          </w:p>
          <w:p w:rsidR="00C745A7" w:rsidRDefault="00AD1BE5">
            <w:pPr>
              <w:spacing w:line="240" w:lineRule="auto"/>
              <w:rPr>
                <w:rFonts w:cs="Times New Roman"/>
                <w:b/>
                <w:color w:val="002060"/>
                <w:sz w:val="24"/>
                <w:szCs w:val="24"/>
              </w:rPr>
            </w:pPr>
            <w:r>
              <w:rPr>
                <w:rFonts w:cs="Times New Roman"/>
                <w:b/>
                <w:color w:val="002060"/>
                <w:sz w:val="24"/>
                <w:szCs w:val="24"/>
              </w:rPr>
              <w:t>(5 сахьт)</w:t>
            </w:r>
          </w:p>
        </w:tc>
        <w:tc>
          <w:tcPr>
            <w:tcW w:w="2933" w:type="dxa"/>
          </w:tcPr>
          <w:p w:rsidR="00C745A7" w:rsidRDefault="00AD1BE5">
            <w:pPr>
              <w:spacing w:line="240" w:lineRule="auto"/>
              <w:rPr>
                <w:rFonts w:cs="Times New Roman"/>
                <w:color w:val="002060"/>
                <w:sz w:val="24"/>
                <w:szCs w:val="24"/>
              </w:rPr>
            </w:pPr>
            <w:r>
              <w:rPr>
                <w:rFonts w:cs="Times New Roman"/>
                <w:color w:val="002060"/>
                <w:sz w:val="24"/>
                <w:szCs w:val="24"/>
              </w:rPr>
              <w:t xml:space="preserve">Нийсайазйаран бакъонаш а, царах пайдаэцар а: предложенехь дешнаш къаьстина йаздар; предложенин йуьххьехь а, </w:t>
            </w:r>
            <w:r>
              <w:rPr>
                <w:rFonts w:cs="Times New Roman"/>
                <w:color w:val="002060"/>
                <w:sz w:val="24"/>
                <w:szCs w:val="24"/>
              </w:rPr>
              <w:lastRenderedPageBreak/>
              <w:t xml:space="preserve">долахь цӀерашкахь а доккха элп йаздар: адамийн цӀерашкахь а, фамилешкахь а, дийнатийн цӀерашкахь а; адамийн цӀерашкахь, фамилешкахь, ден цӀерашкахь, дийнатийн цӀерашкахь </w:t>
            </w:r>
            <w:r>
              <w:rPr>
                <w:rFonts w:cs="Times New Roman"/>
                <w:i/>
                <w:color w:val="002060"/>
                <w:sz w:val="24"/>
                <w:szCs w:val="24"/>
              </w:rPr>
              <w:t>я, яь, ю, юь, е, ё</w:t>
            </w:r>
            <w:r>
              <w:rPr>
                <w:rFonts w:cs="Times New Roman"/>
                <w:color w:val="002060"/>
                <w:sz w:val="24"/>
                <w:szCs w:val="24"/>
              </w:rPr>
              <w:t xml:space="preserve"> элпийн нийсайаздар, тӀеэцначу дешнашкахь </w:t>
            </w:r>
            <w:r>
              <w:rPr>
                <w:rFonts w:cs="Times New Roman"/>
                <w:i/>
                <w:color w:val="002060"/>
                <w:sz w:val="24"/>
                <w:szCs w:val="24"/>
              </w:rPr>
              <w:t>я, ю, е, ё</w:t>
            </w:r>
            <w:r>
              <w:rPr>
                <w:rFonts w:cs="Times New Roman"/>
                <w:color w:val="002060"/>
                <w:sz w:val="24"/>
                <w:szCs w:val="24"/>
              </w:rPr>
              <w:t xml:space="preserve"> элпийн нийсайаздар; нохчийн меттан мукъазчу элпийн </w:t>
            </w:r>
            <w:r>
              <w:rPr>
                <w:rFonts w:cs="Times New Roman"/>
                <w:i/>
                <w:color w:val="002060"/>
                <w:sz w:val="24"/>
                <w:szCs w:val="24"/>
              </w:rPr>
              <w:t xml:space="preserve">(хь, хӀ, кх, чӀ и т.д.) </w:t>
            </w:r>
            <w:r>
              <w:rPr>
                <w:rFonts w:cs="Times New Roman"/>
                <w:iCs/>
                <w:color w:val="002060"/>
                <w:sz w:val="24"/>
                <w:szCs w:val="24"/>
              </w:rPr>
              <w:t>нийсайаздар</w:t>
            </w:r>
            <w:r>
              <w:rPr>
                <w:rFonts w:cs="Times New Roman"/>
                <w:i/>
                <w:color w:val="002060"/>
                <w:sz w:val="24"/>
                <w:szCs w:val="24"/>
              </w:rPr>
              <w:t xml:space="preserve">; щ, ь, ы, ф </w:t>
            </w:r>
            <w:r>
              <w:rPr>
                <w:rFonts w:cs="Times New Roman"/>
                <w:iCs/>
                <w:color w:val="002060"/>
                <w:sz w:val="24"/>
                <w:szCs w:val="24"/>
              </w:rPr>
              <w:t>элпашца долчу дешнийн нийсайаздар</w:t>
            </w:r>
            <w:r>
              <w:rPr>
                <w:rFonts w:cs="Times New Roman"/>
                <w:color w:val="002060"/>
                <w:sz w:val="24"/>
                <w:szCs w:val="24"/>
              </w:rPr>
              <w:t>; дешнаш сехьадахар; предложенин чаккхенгахь сацаран хьаьркаш: тӀадам, хаттаран а, айдаран а хьаьркаш.</w:t>
            </w:r>
          </w:p>
          <w:p w:rsidR="00C745A7" w:rsidRDefault="00AD1BE5">
            <w:pPr>
              <w:spacing w:line="240" w:lineRule="auto"/>
              <w:rPr>
                <w:rFonts w:cs="Times New Roman"/>
                <w:color w:val="002060"/>
                <w:sz w:val="24"/>
                <w:szCs w:val="24"/>
              </w:rPr>
            </w:pPr>
            <w:r>
              <w:rPr>
                <w:rFonts w:cs="Times New Roman"/>
                <w:color w:val="002060"/>
                <w:sz w:val="24"/>
                <w:szCs w:val="24"/>
              </w:rPr>
              <w:t xml:space="preserve">Текст схьайазйаран алгоритм.      </w:t>
            </w: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lastRenderedPageBreak/>
              <w:t>Нийсайаздаран а, пунктуацин а бакъонаш Ӏамор.</w:t>
            </w:r>
          </w:p>
          <w:p w:rsidR="00C745A7" w:rsidRDefault="00AD1BE5">
            <w:pPr>
              <w:spacing w:line="240" w:lineRule="auto"/>
              <w:rPr>
                <w:rFonts w:cs="Times New Roman"/>
                <w:color w:val="002060"/>
                <w:sz w:val="24"/>
                <w:szCs w:val="24"/>
              </w:rPr>
            </w:pPr>
            <w:r>
              <w:rPr>
                <w:rFonts w:cs="Times New Roman"/>
                <w:color w:val="002060"/>
                <w:sz w:val="24"/>
                <w:szCs w:val="24"/>
              </w:rPr>
              <w:t>Цхьана могӀанера вукху могӀане даха аьтто хиларца дешнаш вовшашца дустар.</w:t>
            </w:r>
          </w:p>
          <w:p w:rsidR="00C745A7" w:rsidRDefault="00AD1BE5">
            <w:pPr>
              <w:spacing w:line="240" w:lineRule="auto"/>
              <w:rPr>
                <w:rFonts w:cs="Times New Roman"/>
                <w:i/>
                <w:color w:val="002060"/>
                <w:sz w:val="24"/>
                <w:szCs w:val="24"/>
              </w:rPr>
            </w:pPr>
            <w:r>
              <w:rPr>
                <w:rFonts w:cs="Times New Roman"/>
                <w:color w:val="002060"/>
                <w:sz w:val="24"/>
                <w:szCs w:val="24"/>
              </w:rPr>
              <w:lastRenderedPageBreak/>
              <w:t xml:space="preserve">Алар цхьаъ долуш, йазйар тайп-тайпана долчу дешнашна тӀехь тергам, масала: </w:t>
            </w:r>
            <w:r>
              <w:rPr>
                <w:rFonts w:cs="Times New Roman"/>
                <w:i/>
                <w:color w:val="002060"/>
                <w:sz w:val="24"/>
                <w:szCs w:val="24"/>
              </w:rPr>
              <w:t>мотт, цӀе, ча, мӀара.</w:t>
            </w:r>
          </w:p>
          <w:p w:rsidR="00C745A7" w:rsidRDefault="00AD1BE5">
            <w:pPr>
              <w:spacing w:line="240" w:lineRule="auto"/>
              <w:rPr>
                <w:rFonts w:cs="Times New Roman"/>
                <w:color w:val="002060"/>
                <w:sz w:val="24"/>
                <w:szCs w:val="24"/>
              </w:rPr>
            </w:pPr>
            <w:r>
              <w:rPr>
                <w:rFonts w:cs="Times New Roman"/>
                <w:color w:val="002060"/>
                <w:sz w:val="24"/>
                <w:szCs w:val="24"/>
              </w:rPr>
              <w:t>Шардар: долахь цӀераш йукъахь йолу предложенеш дӀайазйар.</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тӀедиллар: алгоритмана тӀе а тевжаш, долахьчу цӀерийн билгалбаьккхинчу барамца, «Сан доьзал» цӀе йолу доккха доцу дийцар йазде.</w:t>
            </w:r>
          </w:p>
        </w:tc>
      </w:tr>
      <w:tr w:rsidR="00C745A7">
        <w:tc>
          <w:tcPr>
            <w:tcW w:w="873" w:type="dxa"/>
          </w:tcPr>
          <w:p w:rsidR="00C745A7" w:rsidRDefault="00AD1BE5">
            <w:pPr>
              <w:spacing w:line="240" w:lineRule="auto"/>
              <w:rPr>
                <w:rFonts w:cs="Times New Roman"/>
                <w:b/>
                <w:color w:val="002060"/>
                <w:sz w:val="24"/>
                <w:szCs w:val="24"/>
              </w:rPr>
            </w:pPr>
            <w:r>
              <w:rPr>
                <w:rFonts w:cs="Times New Roman"/>
                <w:b/>
                <w:color w:val="002060"/>
                <w:sz w:val="24"/>
                <w:szCs w:val="24"/>
              </w:rPr>
              <w:lastRenderedPageBreak/>
              <w:t>15.</w:t>
            </w:r>
          </w:p>
        </w:tc>
        <w:tc>
          <w:tcPr>
            <w:tcW w:w="2104" w:type="dxa"/>
          </w:tcPr>
          <w:p w:rsidR="00C745A7" w:rsidRDefault="00AD1BE5">
            <w:pPr>
              <w:spacing w:line="240" w:lineRule="auto"/>
              <w:rPr>
                <w:rFonts w:cs="Times New Roman"/>
                <w:b/>
                <w:color w:val="002060"/>
                <w:sz w:val="24"/>
                <w:szCs w:val="24"/>
              </w:rPr>
            </w:pPr>
            <w:r>
              <w:rPr>
                <w:rFonts w:cs="Times New Roman"/>
                <w:b/>
                <w:color w:val="002060"/>
                <w:sz w:val="24"/>
                <w:szCs w:val="24"/>
              </w:rPr>
              <w:t xml:space="preserve"> Къамел кхиор</w:t>
            </w:r>
          </w:p>
          <w:p w:rsidR="00C745A7" w:rsidRDefault="00AD1BE5">
            <w:pPr>
              <w:spacing w:line="240" w:lineRule="auto"/>
              <w:rPr>
                <w:rFonts w:cs="Times New Roman"/>
                <w:b/>
                <w:color w:val="002060"/>
                <w:sz w:val="24"/>
                <w:szCs w:val="24"/>
              </w:rPr>
            </w:pPr>
            <w:r>
              <w:rPr>
                <w:rFonts w:cs="Times New Roman"/>
                <w:b/>
                <w:color w:val="002060"/>
                <w:sz w:val="24"/>
                <w:szCs w:val="24"/>
              </w:rPr>
              <w:t>(6 сахьт)</w:t>
            </w:r>
          </w:p>
          <w:p w:rsidR="00C745A7" w:rsidRDefault="00C745A7">
            <w:pPr>
              <w:spacing w:line="240" w:lineRule="auto"/>
              <w:rPr>
                <w:rFonts w:cs="Times New Roman"/>
                <w:b/>
                <w:color w:val="002060"/>
                <w:sz w:val="24"/>
                <w:szCs w:val="24"/>
              </w:rPr>
            </w:pPr>
          </w:p>
        </w:tc>
        <w:tc>
          <w:tcPr>
            <w:tcW w:w="2933" w:type="dxa"/>
          </w:tcPr>
          <w:p w:rsidR="00C745A7" w:rsidRDefault="00AD1BE5">
            <w:pPr>
              <w:spacing w:line="240" w:lineRule="auto"/>
              <w:rPr>
                <w:rFonts w:cs="Times New Roman"/>
                <w:bCs/>
                <w:color w:val="002060"/>
                <w:sz w:val="24"/>
                <w:szCs w:val="24"/>
              </w:rPr>
            </w:pPr>
            <w:r>
              <w:rPr>
                <w:rFonts w:cs="Times New Roman"/>
                <w:bCs/>
                <w:color w:val="002060"/>
                <w:sz w:val="24"/>
                <w:szCs w:val="24"/>
              </w:rPr>
              <w:t xml:space="preserve">Къамел адамашна йукъахь тӀекере лелоран коьрта кеп санна. Барта а, йозанан а къамел: коьрта башхаллаш (отличия). Дош къамелан дакъа санна. Къамелехь дешан маьӀна (роль). Предложени а, текст а къамелан дакъош санна (довзийтар). Текстан цӀе. Шен (долахь) текст хӀоттор. </w:t>
            </w:r>
          </w:p>
          <w:p w:rsidR="00C745A7" w:rsidRDefault="00AD1BE5">
            <w:pPr>
              <w:spacing w:line="240" w:lineRule="auto"/>
              <w:rPr>
                <w:rFonts w:cs="Times New Roman"/>
                <w:bCs/>
                <w:color w:val="002060"/>
                <w:sz w:val="24"/>
                <w:szCs w:val="24"/>
              </w:rPr>
            </w:pPr>
            <w:r>
              <w:rPr>
                <w:rFonts w:cs="Times New Roman"/>
                <w:bCs/>
                <w:color w:val="002060"/>
                <w:sz w:val="24"/>
                <w:szCs w:val="24"/>
              </w:rPr>
              <w:t>ТӀекеренан хьелаш: тӀекеренан Ӏалашо, хьаьнца, мичахь  кхочушхуьлу тӀекере. Барта тӀекеренан хьелаш (диалогаш ролашца йешар, видоматериалашка хьажар, аудиозаписе ладогӀар).</w:t>
            </w:r>
          </w:p>
          <w:p w:rsidR="00C745A7" w:rsidRDefault="00AD1BE5">
            <w:pPr>
              <w:spacing w:line="240" w:lineRule="auto"/>
              <w:rPr>
                <w:rFonts w:cs="Times New Roman"/>
                <w:bCs/>
                <w:color w:val="002060"/>
                <w:sz w:val="24"/>
                <w:szCs w:val="24"/>
              </w:rPr>
            </w:pPr>
            <w:r>
              <w:rPr>
                <w:rFonts w:cs="Times New Roman"/>
                <w:bCs/>
                <w:color w:val="002060"/>
                <w:sz w:val="24"/>
                <w:szCs w:val="24"/>
              </w:rPr>
              <w:t xml:space="preserve">Дешаран а, Ӏер-дахаран а хьелашкахь къамелан этикетан норманаш </w:t>
            </w:r>
            <w:r>
              <w:rPr>
                <w:rFonts w:cs="Times New Roman"/>
                <w:bCs/>
                <w:color w:val="002060"/>
                <w:sz w:val="24"/>
                <w:szCs w:val="24"/>
              </w:rPr>
              <w:lastRenderedPageBreak/>
              <w:t>(маршала хаттар, Ӏодика йар, бехк цабиллар дехар, баркалла алар, дехар дар).</w:t>
            </w:r>
          </w:p>
          <w:p w:rsidR="00C745A7" w:rsidRDefault="00C745A7">
            <w:pPr>
              <w:spacing w:line="240" w:lineRule="auto"/>
              <w:ind w:firstLine="708"/>
              <w:rPr>
                <w:rFonts w:cs="Times New Roman"/>
                <w:color w:val="002060"/>
                <w:sz w:val="24"/>
                <w:szCs w:val="24"/>
              </w:rPr>
            </w:pPr>
          </w:p>
          <w:p w:rsidR="00C745A7" w:rsidRDefault="00C745A7">
            <w:pPr>
              <w:spacing w:line="240" w:lineRule="auto"/>
              <w:rPr>
                <w:rFonts w:cs="Times New Roman"/>
                <w:color w:val="002060"/>
                <w:sz w:val="24"/>
                <w:szCs w:val="24"/>
              </w:rPr>
            </w:pPr>
          </w:p>
        </w:tc>
        <w:tc>
          <w:tcPr>
            <w:tcW w:w="3643" w:type="dxa"/>
          </w:tcPr>
          <w:p w:rsidR="00C745A7" w:rsidRDefault="00AD1BE5">
            <w:pPr>
              <w:spacing w:line="240" w:lineRule="auto"/>
              <w:rPr>
                <w:rFonts w:cs="Times New Roman"/>
                <w:color w:val="002060"/>
                <w:sz w:val="24"/>
                <w:szCs w:val="24"/>
              </w:rPr>
            </w:pPr>
            <w:r>
              <w:rPr>
                <w:rFonts w:cs="Times New Roman"/>
                <w:color w:val="002060"/>
                <w:sz w:val="24"/>
                <w:szCs w:val="24"/>
              </w:rPr>
              <w:lastRenderedPageBreak/>
              <w:t>Ӏаматан элементаш йовзар (форзац, шмуцтитул, чулацам, билламаш, дошам-йуххедиллар).</w:t>
            </w:r>
          </w:p>
          <w:p w:rsidR="00C745A7" w:rsidRDefault="00AD1BE5">
            <w:pPr>
              <w:spacing w:line="240" w:lineRule="auto"/>
              <w:rPr>
                <w:rFonts w:cs="Times New Roman"/>
                <w:color w:val="002060"/>
                <w:sz w:val="24"/>
                <w:szCs w:val="24"/>
              </w:rPr>
            </w:pPr>
            <w:r>
              <w:rPr>
                <w:rFonts w:cs="Times New Roman"/>
                <w:color w:val="002060"/>
                <w:sz w:val="24"/>
                <w:szCs w:val="24"/>
              </w:rPr>
              <w:t>Адамийн дахарехь меттан а, къамелан а маьӀнах, кхечу халкъийн меттанийн ларам беш, алар.</w:t>
            </w:r>
          </w:p>
          <w:p w:rsidR="00C745A7" w:rsidRDefault="00AD1BE5">
            <w:pPr>
              <w:spacing w:line="240" w:lineRule="auto"/>
              <w:rPr>
                <w:rFonts w:cs="Times New Roman"/>
                <w:color w:val="002060"/>
                <w:sz w:val="24"/>
                <w:szCs w:val="24"/>
              </w:rPr>
            </w:pPr>
            <w:r>
              <w:rPr>
                <w:rFonts w:cs="Times New Roman"/>
                <w:color w:val="002060"/>
                <w:sz w:val="24"/>
                <w:szCs w:val="24"/>
              </w:rPr>
              <w:t>Хьехархочун къамел хазарца тӀеэцар.</w:t>
            </w:r>
          </w:p>
          <w:p w:rsidR="00C745A7" w:rsidRDefault="00AD1BE5">
            <w:pPr>
              <w:spacing w:line="240" w:lineRule="auto"/>
              <w:rPr>
                <w:rFonts w:cs="Times New Roman"/>
                <w:i/>
                <w:color w:val="002060"/>
                <w:sz w:val="24"/>
                <w:szCs w:val="24"/>
              </w:rPr>
            </w:pPr>
            <w:r>
              <w:rPr>
                <w:rFonts w:cs="Times New Roman"/>
                <w:color w:val="002060"/>
                <w:sz w:val="24"/>
                <w:szCs w:val="24"/>
              </w:rPr>
              <w:t>Къамелан гӀуллакхдаран коьрта тайпанаш билгалдар</w:t>
            </w:r>
            <w:r>
              <w:rPr>
                <w:rFonts w:cs="Times New Roman"/>
                <w:i/>
                <w:color w:val="002060"/>
                <w:sz w:val="24"/>
                <w:szCs w:val="24"/>
              </w:rPr>
              <w:t>: ладогӀар, дийцар (къамел дар), йоза, йешар.</w:t>
            </w:r>
          </w:p>
          <w:p w:rsidR="00C745A7" w:rsidRDefault="00AD1BE5">
            <w:pPr>
              <w:spacing w:line="240" w:lineRule="auto"/>
              <w:rPr>
                <w:rFonts w:cs="Times New Roman"/>
                <w:color w:val="002060"/>
                <w:sz w:val="24"/>
                <w:szCs w:val="24"/>
              </w:rPr>
            </w:pPr>
            <w:r>
              <w:rPr>
                <w:rFonts w:cs="Times New Roman"/>
                <w:color w:val="002060"/>
                <w:sz w:val="24"/>
                <w:szCs w:val="24"/>
              </w:rPr>
              <w:t>Хезна текст йозанан кепехь схьайийцар.</w:t>
            </w:r>
          </w:p>
          <w:p w:rsidR="00C745A7" w:rsidRDefault="00AD1BE5">
            <w:pPr>
              <w:spacing w:line="240" w:lineRule="auto"/>
              <w:rPr>
                <w:rFonts w:cs="Times New Roman"/>
                <w:color w:val="002060"/>
                <w:sz w:val="24"/>
                <w:szCs w:val="24"/>
              </w:rPr>
            </w:pPr>
            <w:r>
              <w:rPr>
                <w:rFonts w:cs="Times New Roman"/>
                <w:color w:val="002060"/>
                <w:sz w:val="24"/>
                <w:szCs w:val="24"/>
              </w:rPr>
              <w:t xml:space="preserve">Къамелан дакъа санна текст, текстан коьрта билгалонаш  йовзийтар. </w:t>
            </w:r>
          </w:p>
          <w:p w:rsidR="00C745A7" w:rsidRDefault="00AD1BE5">
            <w:pPr>
              <w:spacing w:line="240" w:lineRule="auto"/>
              <w:rPr>
                <w:rFonts w:cs="Times New Roman"/>
                <w:color w:val="002060"/>
                <w:sz w:val="24"/>
                <w:szCs w:val="24"/>
              </w:rPr>
            </w:pPr>
            <w:r>
              <w:rPr>
                <w:rFonts w:cs="Times New Roman"/>
                <w:color w:val="002060"/>
                <w:sz w:val="24"/>
                <w:szCs w:val="24"/>
              </w:rPr>
              <w:t>Текст а, предложени а вовшех къастор.</w:t>
            </w:r>
          </w:p>
          <w:p w:rsidR="00C745A7" w:rsidRDefault="00AD1BE5">
            <w:pPr>
              <w:spacing w:line="240" w:lineRule="auto"/>
              <w:rPr>
                <w:rFonts w:cs="Times New Roman"/>
                <w:color w:val="002060"/>
                <w:sz w:val="24"/>
                <w:szCs w:val="24"/>
              </w:rPr>
            </w:pPr>
            <w:r>
              <w:rPr>
                <w:rFonts w:cs="Times New Roman"/>
                <w:color w:val="002060"/>
                <w:sz w:val="24"/>
                <w:szCs w:val="24"/>
              </w:rPr>
              <w:t>БӀаьрсица а, хазарца а текстера предложенеш къастор.</w:t>
            </w:r>
          </w:p>
          <w:p w:rsidR="00C745A7" w:rsidRDefault="00AD1BE5">
            <w:pPr>
              <w:spacing w:line="240" w:lineRule="auto"/>
              <w:rPr>
                <w:rFonts w:cs="Times New Roman"/>
                <w:color w:val="002060"/>
                <w:sz w:val="24"/>
                <w:szCs w:val="24"/>
              </w:rPr>
            </w:pPr>
            <w:r>
              <w:rPr>
                <w:rFonts w:cs="Times New Roman"/>
                <w:color w:val="002060"/>
                <w:sz w:val="24"/>
                <w:szCs w:val="24"/>
              </w:rPr>
              <w:t>ХӀоттийнчу хьесапца цхьаьнайогӀу барта а, йозанан а текст кхоллар.</w:t>
            </w:r>
          </w:p>
          <w:p w:rsidR="00C745A7" w:rsidRDefault="00AD1BE5">
            <w:pPr>
              <w:spacing w:line="240" w:lineRule="auto"/>
              <w:rPr>
                <w:rFonts w:cs="Times New Roman"/>
                <w:color w:val="002060"/>
                <w:sz w:val="24"/>
                <w:szCs w:val="24"/>
              </w:rPr>
            </w:pPr>
            <w:r>
              <w:rPr>
                <w:rFonts w:cs="Times New Roman"/>
                <w:color w:val="002060"/>
                <w:sz w:val="24"/>
                <w:szCs w:val="24"/>
              </w:rPr>
              <w:lastRenderedPageBreak/>
              <w:t>ЛадугӀучу/йоьшучу текстана цӀе харжар.</w:t>
            </w:r>
          </w:p>
          <w:p w:rsidR="00C745A7" w:rsidRDefault="00AD1BE5">
            <w:pPr>
              <w:spacing w:line="240" w:lineRule="auto"/>
              <w:rPr>
                <w:rFonts w:cs="Times New Roman"/>
                <w:color w:val="002060"/>
                <w:sz w:val="24"/>
                <w:szCs w:val="24"/>
              </w:rPr>
            </w:pPr>
            <w:r>
              <w:rPr>
                <w:rFonts w:cs="Times New Roman"/>
                <w:color w:val="002060"/>
                <w:sz w:val="24"/>
                <w:szCs w:val="24"/>
              </w:rPr>
              <w:t>3-4 къаьстинчу предложенех текст хӀоттор.</w:t>
            </w:r>
          </w:p>
          <w:p w:rsidR="00C745A7" w:rsidRDefault="00AD1BE5">
            <w:pPr>
              <w:spacing w:line="240" w:lineRule="auto"/>
              <w:rPr>
                <w:rFonts w:cs="Times New Roman"/>
                <w:color w:val="002060"/>
                <w:sz w:val="24"/>
                <w:szCs w:val="24"/>
              </w:rPr>
            </w:pPr>
            <w:r>
              <w:rPr>
                <w:rFonts w:cs="Times New Roman"/>
                <w:color w:val="002060"/>
                <w:sz w:val="24"/>
                <w:szCs w:val="24"/>
              </w:rPr>
              <w:t>Йозанехь предложенин кеп нийса кхочушйар (йуьххьехь доккха элп, чаккхенгахь тӀадам).</w:t>
            </w:r>
          </w:p>
          <w:p w:rsidR="00C745A7" w:rsidRDefault="00AD1BE5">
            <w:pPr>
              <w:spacing w:line="240" w:lineRule="auto"/>
              <w:rPr>
                <w:rFonts w:cs="Times New Roman"/>
                <w:color w:val="002060"/>
                <w:sz w:val="24"/>
                <w:szCs w:val="24"/>
              </w:rPr>
            </w:pPr>
            <w:r>
              <w:rPr>
                <w:rFonts w:cs="Times New Roman"/>
                <w:color w:val="002060"/>
                <w:sz w:val="24"/>
                <w:szCs w:val="24"/>
              </w:rPr>
              <w:t>Предложенийн схемаш хӀиттор а, кийча схемаш билгалйинчу предложенешца йустар а.</w:t>
            </w:r>
          </w:p>
          <w:p w:rsidR="00C745A7" w:rsidRDefault="00AD1BE5">
            <w:pPr>
              <w:spacing w:line="240" w:lineRule="auto"/>
              <w:rPr>
                <w:rFonts w:cs="Times New Roman"/>
                <w:color w:val="002060"/>
                <w:sz w:val="24"/>
                <w:szCs w:val="24"/>
              </w:rPr>
            </w:pPr>
            <w:r>
              <w:rPr>
                <w:rFonts w:cs="Times New Roman"/>
                <w:color w:val="002060"/>
                <w:sz w:val="24"/>
                <w:szCs w:val="24"/>
              </w:rPr>
              <w:t>Ӏамийна нийсайаздаран а, пунктуацин а бакъонаш йозанехь ларйар.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«Муьлха шеран хан дукхайеза хьуна?» темина диалог хӀоттор.</w:t>
            </w:r>
          </w:p>
          <w:p w:rsidR="00C745A7" w:rsidRDefault="00AD1BE5">
            <w:pPr>
              <w:spacing w:line="240" w:lineRule="auto"/>
              <w:rPr>
                <w:rFonts w:cs="Times New Roman"/>
                <w:color w:val="002060"/>
                <w:sz w:val="24"/>
                <w:szCs w:val="24"/>
              </w:rPr>
            </w:pPr>
            <w:r>
              <w:rPr>
                <w:rFonts w:cs="Times New Roman"/>
                <w:color w:val="002060"/>
                <w:sz w:val="24"/>
                <w:szCs w:val="24"/>
              </w:rPr>
              <w:t xml:space="preserve">ТӀекеренийн тайп-тайпана хьелаш гайтаран суьрташца болх </w:t>
            </w:r>
            <w:r>
              <w:rPr>
                <w:rFonts w:cs="Times New Roman"/>
                <w:i/>
                <w:color w:val="002060"/>
                <w:sz w:val="24"/>
                <w:szCs w:val="24"/>
              </w:rPr>
              <w:t>(маршалла хаттар, Ӏодика йар, баркалла алар, дехар дар)</w:t>
            </w:r>
            <w:r>
              <w:rPr>
                <w:rFonts w:cs="Times New Roman"/>
                <w:color w:val="002060"/>
                <w:sz w:val="24"/>
                <w:szCs w:val="24"/>
              </w:rPr>
              <w:t>, хӀора хьолана догӀу этикетан дешнаш харжар.</w:t>
            </w:r>
          </w:p>
          <w:p w:rsidR="00C745A7" w:rsidRDefault="00AD1BE5">
            <w:pPr>
              <w:spacing w:line="240" w:lineRule="auto"/>
              <w:rPr>
                <w:rFonts w:cs="Times New Roman"/>
                <w:color w:val="002060"/>
                <w:sz w:val="24"/>
                <w:szCs w:val="24"/>
              </w:rPr>
            </w:pPr>
            <w:r>
              <w:rPr>
                <w:rFonts w:cs="Times New Roman"/>
                <w:color w:val="002060"/>
                <w:sz w:val="24"/>
                <w:szCs w:val="24"/>
              </w:rPr>
              <w:t xml:space="preserve">Нохчийн гӀиллакх-оьздангаллин лексикица диалог хӀоттор. </w:t>
            </w:r>
          </w:p>
          <w:p w:rsidR="00C745A7" w:rsidRDefault="00AD1BE5">
            <w:pPr>
              <w:spacing w:line="240" w:lineRule="auto"/>
              <w:rPr>
                <w:rFonts w:cs="Times New Roman"/>
                <w:color w:val="002060"/>
                <w:sz w:val="24"/>
                <w:szCs w:val="24"/>
              </w:rPr>
            </w:pPr>
            <w:r>
              <w:rPr>
                <w:rFonts w:cs="Times New Roman"/>
                <w:color w:val="002060"/>
                <w:sz w:val="24"/>
                <w:szCs w:val="24"/>
              </w:rPr>
              <w:t>Ролашца ловзар «Хьеший бахкар»: ламасташца догӀуш, хьеший тӀеэцар.</w:t>
            </w:r>
          </w:p>
          <w:p w:rsidR="00C745A7" w:rsidRDefault="00AD1BE5">
            <w:pPr>
              <w:spacing w:line="240" w:lineRule="auto"/>
              <w:rPr>
                <w:rFonts w:cs="Times New Roman"/>
                <w:color w:val="002060"/>
                <w:sz w:val="24"/>
                <w:szCs w:val="24"/>
              </w:rPr>
            </w:pPr>
            <w:r>
              <w:rPr>
                <w:rFonts w:cs="Times New Roman"/>
                <w:color w:val="002060"/>
                <w:sz w:val="24"/>
                <w:szCs w:val="24"/>
              </w:rPr>
              <w:t xml:space="preserve">Шимма цхьаьна бен болх: «Цхьаьнакхетар» </w:t>
            </w:r>
          </w:p>
          <w:p w:rsidR="00C745A7" w:rsidRDefault="00AD1BE5">
            <w:pPr>
              <w:spacing w:line="240" w:lineRule="auto"/>
              <w:rPr>
                <w:rFonts w:cs="Times New Roman"/>
                <w:color w:val="002060"/>
                <w:sz w:val="24"/>
                <w:szCs w:val="24"/>
              </w:rPr>
            </w:pPr>
            <w:r>
              <w:rPr>
                <w:rFonts w:cs="Times New Roman"/>
                <w:color w:val="002060"/>
                <w:sz w:val="24"/>
                <w:szCs w:val="24"/>
              </w:rPr>
              <w:t>къамелхочуьнга могашалла, гӀуллакх хаттар.</w:t>
            </w:r>
          </w:p>
        </w:tc>
      </w:tr>
      <w:tr w:rsidR="00C745A7">
        <w:tc>
          <w:tcPr>
            <w:tcW w:w="9553" w:type="dxa"/>
            <w:gridSpan w:val="4"/>
          </w:tcPr>
          <w:p w:rsidR="00C745A7" w:rsidRDefault="00C745A7">
            <w:pPr>
              <w:spacing w:line="240" w:lineRule="auto"/>
              <w:rPr>
                <w:rFonts w:cs="Times New Roman"/>
                <w:b/>
                <w:color w:val="002060"/>
                <w:sz w:val="24"/>
                <w:szCs w:val="24"/>
              </w:rPr>
            </w:pPr>
          </w:p>
          <w:p w:rsidR="00C745A7" w:rsidRDefault="00AD1BE5">
            <w:pPr>
              <w:spacing w:line="240" w:lineRule="auto"/>
              <w:rPr>
                <w:rFonts w:cs="Times New Roman"/>
                <w:b/>
                <w:color w:val="002060"/>
                <w:sz w:val="24"/>
                <w:szCs w:val="24"/>
              </w:rPr>
            </w:pPr>
            <w:r>
              <w:rPr>
                <w:rFonts w:cs="Times New Roman"/>
                <w:b/>
                <w:color w:val="002060"/>
                <w:sz w:val="24"/>
                <w:szCs w:val="24"/>
              </w:rPr>
              <w:t>Резерв (дийнна дешаран шарна) - 5 с.</w:t>
            </w:r>
          </w:p>
          <w:p w:rsidR="00C745A7" w:rsidRDefault="00C745A7">
            <w:pPr>
              <w:spacing w:line="240" w:lineRule="auto"/>
              <w:rPr>
                <w:rFonts w:cs="Times New Roman"/>
                <w:b/>
                <w:color w:val="002060"/>
                <w:sz w:val="24"/>
                <w:szCs w:val="24"/>
              </w:rPr>
            </w:pPr>
          </w:p>
        </w:tc>
      </w:tr>
    </w:tbl>
    <w:p w:rsidR="00C745A7" w:rsidRDefault="00C745A7">
      <w:pPr>
        <w:spacing w:line="240" w:lineRule="auto"/>
        <w:jc w:val="center"/>
        <w:rPr>
          <w:rFonts w:cs="Times New Roman"/>
          <w:b/>
          <w:color w:val="002060"/>
          <w:sz w:val="28"/>
          <w:szCs w:val="28"/>
        </w:rPr>
      </w:pPr>
    </w:p>
    <w:p w:rsidR="00C745A7" w:rsidRDefault="00AD1BE5">
      <w:pPr>
        <w:spacing w:line="240" w:lineRule="auto"/>
        <w:jc w:val="center"/>
        <w:rPr>
          <w:rFonts w:cs="Times New Roman"/>
          <w:b/>
          <w:color w:val="002060"/>
          <w:sz w:val="28"/>
          <w:szCs w:val="28"/>
        </w:rPr>
      </w:pPr>
      <w:r>
        <w:rPr>
          <w:rFonts w:cs="Times New Roman"/>
          <w:b/>
          <w:color w:val="002060"/>
          <w:sz w:val="28"/>
          <w:szCs w:val="28"/>
        </w:rPr>
        <w:t>2 класс (68 сахьт)</w:t>
      </w:r>
    </w:p>
    <w:p w:rsidR="00C745A7" w:rsidRDefault="00C745A7">
      <w:pPr>
        <w:spacing w:line="240" w:lineRule="auto"/>
        <w:ind w:firstLine="708"/>
        <w:rPr>
          <w:rFonts w:cs="Times New Roman"/>
          <w:color w:val="002060"/>
          <w:sz w:val="28"/>
          <w:szCs w:val="28"/>
        </w:rPr>
      </w:pPr>
    </w:p>
    <w:tbl>
      <w:tblPr>
        <w:tblStyle w:val="afff1"/>
        <w:tblW w:w="9855" w:type="dxa"/>
        <w:tblInd w:w="289" w:type="dxa"/>
        <w:tblLayout w:type="fixed"/>
        <w:tblLook w:val="04A0" w:firstRow="1" w:lastRow="0" w:firstColumn="1" w:lastColumn="0" w:noHBand="0" w:noVBand="1"/>
      </w:tblPr>
      <w:tblGrid>
        <w:gridCol w:w="827"/>
        <w:gridCol w:w="1922"/>
        <w:gridCol w:w="3211"/>
        <w:gridCol w:w="3511"/>
        <w:gridCol w:w="384"/>
      </w:tblGrid>
      <w:tr w:rsidR="00C745A7">
        <w:trPr>
          <w:gridAfter w:val="1"/>
          <w:wAfter w:w="384" w:type="dxa"/>
        </w:trPr>
        <w:tc>
          <w:tcPr>
            <w:tcW w:w="827" w:type="dxa"/>
            <w:vAlign w:val="center"/>
          </w:tcPr>
          <w:p w:rsidR="00C745A7" w:rsidRDefault="00AD1BE5">
            <w:pPr>
              <w:spacing w:line="240" w:lineRule="auto"/>
              <w:ind w:firstLine="0"/>
              <w:rPr>
                <w:rFonts w:cs="Times New Roman"/>
                <w:b/>
                <w:color w:val="002060"/>
                <w:sz w:val="24"/>
                <w:szCs w:val="24"/>
              </w:rPr>
            </w:pPr>
            <w:r>
              <w:rPr>
                <w:rFonts w:cs="Times New Roman"/>
                <w:b/>
                <w:color w:val="002060"/>
                <w:sz w:val="24"/>
                <w:szCs w:val="24"/>
              </w:rPr>
              <w:t>№</w:t>
            </w:r>
          </w:p>
          <w:p w:rsidR="00C745A7" w:rsidRDefault="00AD1BE5">
            <w:pPr>
              <w:spacing w:line="240" w:lineRule="auto"/>
              <w:ind w:firstLine="0"/>
              <w:rPr>
                <w:rFonts w:cs="Times New Roman"/>
                <w:b/>
                <w:color w:val="002060"/>
                <w:sz w:val="24"/>
                <w:szCs w:val="24"/>
              </w:rPr>
            </w:pPr>
            <w:r>
              <w:rPr>
                <w:rFonts w:cs="Times New Roman"/>
                <w:b/>
                <w:color w:val="002060"/>
                <w:sz w:val="24"/>
                <w:szCs w:val="24"/>
              </w:rPr>
              <w:t>п/п</w:t>
            </w:r>
          </w:p>
        </w:tc>
        <w:tc>
          <w:tcPr>
            <w:tcW w:w="1922" w:type="dxa"/>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Дакъа</w:t>
            </w:r>
          </w:p>
        </w:tc>
        <w:tc>
          <w:tcPr>
            <w:tcW w:w="3211" w:type="dxa"/>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Чулацам</w:t>
            </w:r>
          </w:p>
        </w:tc>
        <w:tc>
          <w:tcPr>
            <w:tcW w:w="3511" w:type="dxa"/>
            <w:vAlign w:val="center"/>
          </w:tcPr>
          <w:p w:rsidR="00C745A7" w:rsidRDefault="00AD1BE5">
            <w:pPr>
              <w:spacing w:line="240" w:lineRule="auto"/>
              <w:rPr>
                <w:rFonts w:cs="Times New Roman"/>
                <w:b/>
                <w:color w:val="002060"/>
                <w:sz w:val="24"/>
                <w:szCs w:val="24"/>
              </w:rPr>
            </w:pPr>
            <w:r>
              <w:rPr>
                <w:rFonts w:cs="Times New Roman"/>
                <w:b/>
                <w:color w:val="002060"/>
                <w:sz w:val="24"/>
                <w:szCs w:val="24"/>
              </w:rPr>
              <w:t xml:space="preserve">Дешархойн гӀуллакхдаран коьрта кепаш </w:t>
            </w:r>
          </w:p>
        </w:tc>
      </w:tr>
      <w:tr w:rsidR="00C745A7">
        <w:trPr>
          <w:gridAfter w:val="1"/>
          <w:wAfter w:w="384" w:type="dxa"/>
        </w:trPr>
        <w:tc>
          <w:tcPr>
            <w:tcW w:w="827" w:type="dxa"/>
          </w:tcPr>
          <w:p w:rsidR="00C745A7" w:rsidRDefault="00AD1BE5">
            <w:pPr>
              <w:spacing w:line="240" w:lineRule="auto"/>
              <w:rPr>
                <w:rFonts w:cs="Times New Roman"/>
                <w:b/>
                <w:color w:val="002060"/>
                <w:sz w:val="24"/>
                <w:szCs w:val="24"/>
              </w:rPr>
            </w:pPr>
            <w:r>
              <w:rPr>
                <w:rFonts w:cs="Times New Roman"/>
                <w:b/>
                <w:bCs/>
                <w:color w:val="002060"/>
                <w:sz w:val="24"/>
                <w:szCs w:val="24"/>
              </w:rPr>
              <w:t>1.</w:t>
            </w:r>
            <w:r>
              <w:rPr>
                <w:rFonts w:cs="Times New Roman"/>
                <w:b/>
                <w:color w:val="002060"/>
                <w:sz w:val="24"/>
                <w:szCs w:val="24"/>
              </w:rPr>
              <w:t xml:space="preserve"> </w:t>
            </w:r>
          </w:p>
          <w:p w:rsidR="00C745A7" w:rsidRDefault="00C745A7">
            <w:pPr>
              <w:spacing w:line="240" w:lineRule="auto"/>
              <w:rPr>
                <w:rFonts w:cs="Times New Roman"/>
                <w:b/>
                <w:color w:val="002060"/>
                <w:sz w:val="24"/>
                <w:szCs w:val="24"/>
              </w:rPr>
            </w:pPr>
          </w:p>
          <w:p w:rsidR="00C745A7" w:rsidRDefault="00C745A7">
            <w:pPr>
              <w:spacing w:line="240" w:lineRule="auto"/>
              <w:rPr>
                <w:rFonts w:cs="Times New Roman"/>
                <w:color w:val="002060"/>
                <w:sz w:val="24"/>
                <w:szCs w:val="24"/>
              </w:rPr>
            </w:pPr>
          </w:p>
        </w:tc>
        <w:tc>
          <w:tcPr>
            <w:tcW w:w="1922" w:type="dxa"/>
          </w:tcPr>
          <w:p w:rsidR="00C745A7" w:rsidRDefault="00AD1BE5">
            <w:pPr>
              <w:spacing w:line="240" w:lineRule="auto"/>
              <w:rPr>
                <w:rFonts w:cs="Times New Roman"/>
                <w:b/>
                <w:color w:val="002060"/>
                <w:sz w:val="24"/>
                <w:szCs w:val="24"/>
              </w:rPr>
            </w:pPr>
            <w:r>
              <w:rPr>
                <w:rFonts w:cs="Times New Roman"/>
                <w:b/>
                <w:color w:val="002060"/>
                <w:sz w:val="24"/>
                <w:szCs w:val="24"/>
              </w:rPr>
              <w:t>Маттах лаьцна йукъара хаамаш</w:t>
            </w:r>
          </w:p>
          <w:p w:rsidR="00C745A7" w:rsidRDefault="00AD1BE5">
            <w:pPr>
              <w:spacing w:line="240" w:lineRule="auto"/>
              <w:rPr>
                <w:rFonts w:cs="Times New Roman"/>
                <w:b/>
                <w:color w:val="002060"/>
                <w:sz w:val="24"/>
                <w:szCs w:val="24"/>
              </w:rPr>
            </w:pPr>
            <w:r>
              <w:rPr>
                <w:rFonts w:cs="Times New Roman"/>
                <w:b/>
                <w:color w:val="002060"/>
                <w:sz w:val="24"/>
                <w:szCs w:val="24"/>
              </w:rPr>
              <w:t>(1 сахьт, кхидӀа курсан массо декъехь Ӏамадо)</w:t>
            </w:r>
          </w:p>
          <w:p w:rsidR="00C745A7" w:rsidRDefault="00C745A7">
            <w:pPr>
              <w:spacing w:line="240" w:lineRule="auto"/>
              <w:rPr>
                <w:rFonts w:cs="Times New Roman"/>
                <w:color w:val="002060"/>
                <w:sz w:val="24"/>
                <w:szCs w:val="24"/>
              </w:rPr>
            </w:pP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Мотт адамийн тӀекеренан коьрта гӀирс а, къоман культурин хилам а санна.  Россин а, дуьненан а меттан шортенан тайп-тайпаналлех йуьхьанцара кхетамаш. Мотт бовзаран некъаш: тергам, анализ.</w:t>
            </w: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t>«Адамийн дахарехь меттан а, къамелан а маьӀна» темина къамел.</w:t>
            </w:r>
          </w:p>
          <w:p w:rsidR="00C745A7" w:rsidRDefault="00AD1BE5">
            <w:pPr>
              <w:spacing w:line="240" w:lineRule="auto"/>
              <w:rPr>
                <w:rFonts w:cs="Times New Roman"/>
                <w:color w:val="002060"/>
                <w:sz w:val="24"/>
                <w:szCs w:val="24"/>
              </w:rPr>
            </w:pPr>
            <w:r>
              <w:rPr>
                <w:rFonts w:cs="Times New Roman"/>
                <w:color w:val="002060"/>
                <w:sz w:val="24"/>
                <w:szCs w:val="24"/>
              </w:rPr>
              <w:t>Мотт къоман культурин хилам а, адамийн уьйран коьрта гӀирс хиларх йукъахь жамӀан кеп йалор.</w:t>
            </w:r>
          </w:p>
          <w:p w:rsidR="00C745A7" w:rsidRDefault="00AD1BE5">
            <w:pPr>
              <w:spacing w:line="240" w:lineRule="auto"/>
              <w:rPr>
                <w:rFonts w:cs="Times New Roman"/>
                <w:color w:val="002060"/>
                <w:sz w:val="24"/>
                <w:szCs w:val="24"/>
              </w:rPr>
            </w:pPr>
            <w:r>
              <w:rPr>
                <w:rFonts w:cs="Times New Roman"/>
                <w:color w:val="002060"/>
                <w:sz w:val="24"/>
                <w:szCs w:val="24"/>
              </w:rPr>
              <w:t xml:space="preserve">Шимма цхьаьна бен болх: нохчийн меттан хазаллех а, хьал </w:t>
            </w:r>
            <w:r>
              <w:rPr>
                <w:rFonts w:cs="Times New Roman"/>
                <w:color w:val="002060"/>
                <w:sz w:val="24"/>
                <w:szCs w:val="24"/>
              </w:rPr>
              <w:lastRenderedPageBreak/>
              <w:t>долуш хиларх а хетарг кепе далор.</w:t>
            </w:r>
          </w:p>
          <w:p w:rsidR="00C745A7" w:rsidRDefault="00AD1BE5">
            <w:pPr>
              <w:spacing w:line="240" w:lineRule="auto"/>
              <w:rPr>
                <w:rFonts w:cs="Times New Roman"/>
                <w:color w:val="002060"/>
                <w:sz w:val="24"/>
                <w:szCs w:val="24"/>
              </w:rPr>
            </w:pPr>
            <w:r>
              <w:rPr>
                <w:rFonts w:cs="Times New Roman"/>
                <w:color w:val="002060"/>
                <w:sz w:val="24"/>
                <w:szCs w:val="24"/>
              </w:rPr>
              <w:t>Россин Федерацехь меттанийн шорталлех болу хаамаш бийцаре бар.</w:t>
            </w:r>
          </w:p>
          <w:p w:rsidR="00C745A7" w:rsidRDefault="00AD1BE5">
            <w:pPr>
              <w:spacing w:line="240" w:lineRule="auto"/>
              <w:rPr>
                <w:rFonts w:cs="Times New Roman"/>
                <w:color w:val="002060"/>
                <w:sz w:val="24"/>
                <w:szCs w:val="24"/>
              </w:rPr>
            </w:pPr>
            <w:r>
              <w:rPr>
                <w:rFonts w:cs="Times New Roman"/>
                <w:color w:val="002060"/>
                <w:sz w:val="24"/>
                <w:szCs w:val="24"/>
              </w:rPr>
              <w:t xml:space="preserve"> Мотт Ӏаморан некъех лаьцна диалог.</w:t>
            </w:r>
          </w:p>
          <w:p w:rsidR="00C745A7" w:rsidRDefault="00AD1BE5">
            <w:pPr>
              <w:spacing w:line="240" w:lineRule="auto"/>
              <w:rPr>
                <w:rFonts w:cs="Times New Roman"/>
                <w:color w:val="002060"/>
                <w:sz w:val="24"/>
                <w:szCs w:val="24"/>
              </w:rPr>
            </w:pPr>
            <w:r>
              <w:rPr>
                <w:rFonts w:cs="Times New Roman"/>
                <w:color w:val="002060"/>
                <w:sz w:val="24"/>
                <w:szCs w:val="24"/>
              </w:rPr>
              <w:t xml:space="preserve"> Йукъахь жамӀан кеп йалор: тергам а, анализ, а – мотт Ӏаморан некъаш.</w:t>
            </w:r>
          </w:p>
        </w:tc>
      </w:tr>
      <w:tr w:rsidR="00C745A7">
        <w:trPr>
          <w:gridAfter w:val="1"/>
          <w:wAfter w:w="384" w:type="dxa"/>
        </w:trPr>
        <w:tc>
          <w:tcPr>
            <w:tcW w:w="827" w:type="dxa"/>
          </w:tcPr>
          <w:p w:rsidR="00C745A7" w:rsidRDefault="00AD1BE5">
            <w:pPr>
              <w:spacing w:line="240" w:lineRule="auto"/>
              <w:rPr>
                <w:rFonts w:cs="Times New Roman"/>
                <w:b/>
                <w:color w:val="002060"/>
                <w:sz w:val="24"/>
                <w:szCs w:val="24"/>
              </w:rPr>
            </w:pPr>
            <w:r>
              <w:rPr>
                <w:rFonts w:cs="Times New Roman"/>
                <w:b/>
                <w:bCs/>
                <w:color w:val="002060"/>
                <w:sz w:val="24"/>
                <w:szCs w:val="24"/>
              </w:rPr>
              <w:lastRenderedPageBreak/>
              <w:t>2.</w:t>
            </w:r>
            <w:r>
              <w:rPr>
                <w:rFonts w:cs="Times New Roman"/>
                <w:b/>
                <w:color w:val="002060"/>
                <w:sz w:val="24"/>
                <w:szCs w:val="24"/>
              </w:rPr>
              <w:t xml:space="preserve"> </w:t>
            </w:r>
          </w:p>
          <w:p w:rsidR="00C745A7" w:rsidRDefault="00C745A7">
            <w:pPr>
              <w:spacing w:line="240" w:lineRule="auto"/>
              <w:rPr>
                <w:rFonts w:cs="Times New Roman"/>
                <w:color w:val="002060"/>
                <w:sz w:val="24"/>
                <w:szCs w:val="24"/>
              </w:rPr>
            </w:pPr>
          </w:p>
        </w:tc>
        <w:tc>
          <w:tcPr>
            <w:tcW w:w="1922" w:type="dxa"/>
          </w:tcPr>
          <w:p w:rsidR="00C745A7" w:rsidRDefault="00AD1BE5">
            <w:pPr>
              <w:spacing w:line="240" w:lineRule="auto"/>
              <w:rPr>
                <w:rFonts w:cs="Times New Roman"/>
                <w:b/>
                <w:color w:val="002060"/>
                <w:sz w:val="24"/>
                <w:szCs w:val="24"/>
              </w:rPr>
            </w:pPr>
            <w:r>
              <w:rPr>
                <w:rFonts w:cs="Times New Roman"/>
                <w:b/>
                <w:color w:val="002060"/>
                <w:sz w:val="24"/>
                <w:szCs w:val="24"/>
              </w:rPr>
              <w:t xml:space="preserve">Фонетика, графика, орфоэпии </w:t>
            </w:r>
          </w:p>
          <w:p w:rsidR="00C745A7" w:rsidRDefault="00AD1BE5">
            <w:pPr>
              <w:spacing w:line="240" w:lineRule="auto"/>
              <w:rPr>
                <w:rFonts w:cs="Times New Roman"/>
                <w:color w:val="002060"/>
                <w:sz w:val="24"/>
                <w:szCs w:val="24"/>
              </w:rPr>
            </w:pPr>
            <w:r>
              <w:rPr>
                <w:rFonts w:cs="Times New Roman"/>
                <w:b/>
                <w:color w:val="002060"/>
                <w:sz w:val="24"/>
                <w:szCs w:val="24"/>
              </w:rPr>
              <w:t>(8 сахьт, кхидӀа курсан массо декъехь Ӏамадо)</w:t>
            </w:r>
          </w:p>
        </w:tc>
        <w:tc>
          <w:tcPr>
            <w:tcW w:w="3211" w:type="dxa"/>
          </w:tcPr>
          <w:p w:rsidR="00C745A7" w:rsidRDefault="00AD1BE5">
            <w:pPr>
              <w:spacing w:line="240" w:lineRule="auto"/>
              <w:rPr>
                <w:rFonts w:cs="Times New Roman"/>
                <w:i/>
                <w:color w:val="002060"/>
                <w:sz w:val="24"/>
                <w:szCs w:val="24"/>
              </w:rPr>
            </w:pPr>
            <w:r>
              <w:rPr>
                <w:rFonts w:cs="Times New Roman"/>
                <w:color w:val="002060"/>
                <w:sz w:val="24"/>
                <w:szCs w:val="24"/>
              </w:rPr>
              <w:t xml:space="preserve">Аьзнийн маьӀна къасторан гӀуллакх; аьзнаш а, элпаш а; зевне, къора мукъаза аьзнаш а довзар. Озан башхаллин характеристика: мукъа – мукъаза; зевне – къора мукъазнаш. Нохчийн меттан ша-тайпа мукъа фонемаш </w:t>
            </w:r>
            <w:r>
              <w:rPr>
                <w:rFonts w:cs="Times New Roman"/>
                <w:i/>
                <w:color w:val="002060"/>
                <w:sz w:val="24"/>
                <w:szCs w:val="24"/>
              </w:rPr>
              <w:t>(аь-аь, оь-оь, уь-уьй)</w:t>
            </w:r>
            <w:r>
              <w:rPr>
                <w:rFonts w:cs="Times New Roman"/>
                <w:iCs/>
                <w:color w:val="002060"/>
                <w:sz w:val="24"/>
                <w:szCs w:val="24"/>
              </w:rPr>
              <w:t xml:space="preserve"> а</w:t>
            </w:r>
            <w:r>
              <w:rPr>
                <w:rFonts w:cs="Times New Roman"/>
                <w:i/>
                <w:color w:val="002060"/>
                <w:sz w:val="24"/>
                <w:szCs w:val="24"/>
              </w:rPr>
              <w:t>,</w:t>
            </w:r>
            <w:r>
              <w:rPr>
                <w:rFonts w:cs="Times New Roman"/>
                <w:color w:val="002060"/>
                <w:sz w:val="24"/>
                <w:szCs w:val="24"/>
              </w:rPr>
              <w:t xml:space="preserve"> уьш элпашца билгалйар а </w:t>
            </w:r>
            <w:r>
              <w:rPr>
                <w:rFonts w:cs="Times New Roman"/>
                <w:i/>
                <w:color w:val="002060"/>
                <w:sz w:val="24"/>
                <w:szCs w:val="24"/>
              </w:rPr>
              <w:t>(аь, оь, уь, яь, юь).</w:t>
            </w:r>
            <w:r>
              <w:rPr>
                <w:rFonts w:cs="Times New Roman"/>
                <w:color w:val="002060"/>
                <w:sz w:val="24"/>
                <w:szCs w:val="24"/>
              </w:rPr>
              <w:t xml:space="preserve"> </w:t>
            </w:r>
            <w:r>
              <w:rPr>
                <w:rFonts w:cs="Times New Roman"/>
                <w:i/>
                <w:color w:val="002060"/>
                <w:sz w:val="24"/>
                <w:szCs w:val="24"/>
              </w:rPr>
              <w:t xml:space="preserve">Я, яь, ю, юь, е(ё) </w:t>
            </w:r>
            <w:r>
              <w:rPr>
                <w:rFonts w:cs="Times New Roman"/>
                <w:iCs/>
                <w:color w:val="002060"/>
                <w:sz w:val="24"/>
                <w:szCs w:val="24"/>
              </w:rPr>
              <w:t>элпашца дешнаш</w:t>
            </w:r>
            <w:r>
              <w:rPr>
                <w:rFonts w:cs="Times New Roman"/>
                <w:i/>
                <w:color w:val="002060"/>
                <w:sz w:val="24"/>
                <w:szCs w:val="24"/>
              </w:rPr>
              <w:t>.</w:t>
            </w:r>
            <w:r>
              <w:rPr>
                <w:rFonts w:cs="Times New Roman"/>
                <w:color w:val="002060"/>
                <w:sz w:val="24"/>
                <w:szCs w:val="24"/>
              </w:rPr>
              <w:t xml:space="preserve">  </w:t>
            </w:r>
            <w:r>
              <w:rPr>
                <w:rFonts w:cs="Times New Roman"/>
                <w:i/>
                <w:color w:val="002060"/>
                <w:sz w:val="24"/>
                <w:szCs w:val="24"/>
              </w:rPr>
              <w:t xml:space="preserve">Э, е </w:t>
            </w:r>
            <w:r>
              <w:rPr>
                <w:rFonts w:cs="Times New Roman"/>
                <w:iCs/>
                <w:color w:val="002060"/>
                <w:sz w:val="24"/>
                <w:szCs w:val="24"/>
              </w:rPr>
              <w:t>элпашца дешнаш</w:t>
            </w:r>
            <w:r>
              <w:rPr>
                <w:rFonts w:cs="Times New Roman"/>
                <w:i/>
                <w:color w:val="002060"/>
                <w:sz w:val="24"/>
                <w:szCs w:val="24"/>
              </w:rPr>
              <w:t>.</w:t>
            </w:r>
            <w:r>
              <w:rPr>
                <w:rFonts w:cs="Times New Roman"/>
                <w:color w:val="002060"/>
                <w:sz w:val="24"/>
                <w:szCs w:val="24"/>
              </w:rPr>
              <w:t xml:space="preserve"> Деха а, доца а мукъанаш. </w:t>
            </w:r>
            <w:r>
              <w:rPr>
                <w:rFonts w:cs="Times New Roman"/>
                <w:i/>
                <w:iCs/>
                <w:color w:val="002060"/>
                <w:sz w:val="24"/>
                <w:szCs w:val="24"/>
              </w:rPr>
              <w:t xml:space="preserve">Й </w:t>
            </w:r>
            <w:r>
              <w:rPr>
                <w:rFonts w:cs="Times New Roman"/>
                <w:color w:val="002060"/>
                <w:sz w:val="24"/>
                <w:szCs w:val="24"/>
              </w:rPr>
              <w:t xml:space="preserve">элпаца долу дешнаш. Нохчийн меттан ша-тайпа мукъаза фонемаш </w:t>
            </w:r>
            <w:r>
              <w:rPr>
                <w:rFonts w:cs="Times New Roman"/>
                <w:i/>
                <w:color w:val="002060"/>
                <w:sz w:val="24"/>
                <w:szCs w:val="24"/>
              </w:rPr>
              <w:t>(гӀ, кӀ, къ, кх, пӀ, тӀ, хӀ, хь, цӀ, чӀ, Ӏ)</w:t>
            </w:r>
            <w:r>
              <w:rPr>
                <w:rFonts w:cs="Times New Roman"/>
                <w:iCs/>
                <w:color w:val="002060"/>
                <w:sz w:val="24"/>
                <w:szCs w:val="24"/>
              </w:rPr>
              <w:t xml:space="preserve"> а</w:t>
            </w:r>
            <w:r>
              <w:rPr>
                <w:rFonts w:cs="Times New Roman"/>
                <w:i/>
                <w:color w:val="002060"/>
                <w:sz w:val="24"/>
                <w:szCs w:val="24"/>
              </w:rPr>
              <w:t xml:space="preserve">, </w:t>
            </w:r>
            <w:r>
              <w:rPr>
                <w:rFonts w:cs="Times New Roman"/>
                <w:color w:val="002060"/>
                <w:sz w:val="24"/>
                <w:szCs w:val="24"/>
              </w:rPr>
              <w:t>уьш элпашца билгалйар а</w:t>
            </w:r>
            <w:r>
              <w:rPr>
                <w:rFonts w:cs="Times New Roman"/>
                <w:i/>
                <w:color w:val="002060"/>
                <w:sz w:val="24"/>
                <w:szCs w:val="24"/>
              </w:rPr>
              <w:t>.</w:t>
            </w:r>
            <w:r>
              <w:rPr>
                <w:rFonts w:cs="Times New Roman"/>
                <w:color w:val="002060"/>
                <w:sz w:val="24"/>
                <w:szCs w:val="24"/>
              </w:rPr>
              <w:t xml:space="preserve"> </w:t>
            </w:r>
            <w:r>
              <w:rPr>
                <w:rFonts w:cs="Times New Roman"/>
                <w:i/>
                <w:iCs/>
                <w:color w:val="002060"/>
                <w:sz w:val="24"/>
                <w:szCs w:val="24"/>
              </w:rPr>
              <w:t>Щ, ь, ы, ф</w:t>
            </w:r>
            <w:r>
              <w:rPr>
                <w:rFonts w:cs="Times New Roman"/>
                <w:color w:val="002060"/>
                <w:sz w:val="24"/>
                <w:szCs w:val="24"/>
              </w:rPr>
              <w:t xml:space="preserve"> элпашца долу дешнаш. Шеконца </w:t>
            </w:r>
            <w:r>
              <w:rPr>
                <w:rFonts w:cs="Times New Roman"/>
                <w:i/>
                <w:color w:val="002060"/>
                <w:sz w:val="24"/>
                <w:szCs w:val="24"/>
              </w:rPr>
              <w:t xml:space="preserve">[оьв], [ой], [эв] </w:t>
            </w:r>
            <w:r>
              <w:rPr>
                <w:rFonts w:cs="Times New Roman"/>
                <w:iCs/>
                <w:color w:val="002060"/>
                <w:sz w:val="24"/>
                <w:szCs w:val="24"/>
              </w:rPr>
              <w:t>хеза дешнаш нийсайаздар</w:t>
            </w:r>
            <w:r>
              <w:rPr>
                <w:rFonts w:cs="Times New Roman"/>
                <w:i/>
                <w:color w:val="002060"/>
                <w:sz w:val="24"/>
                <w:szCs w:val="24"/>
              </w:rPr>
              <w:t>.</w:t>
            </w:r>
          </w:p>
          <w:p w:rsidR="00C745A7" w:rsidRDefault="00AD1BE5">
            <w:pPr>
              <w:spacing w:line="240" w:lineRule="auto"/>
              <w:rPr>
                <w:rFonts w:cs="Times New Roman"/>
                <w:color w:val="002060"/>
                <w:sz w:val="24"/>
                <w:szCs w:val="24"/>
              </w:rPr>
            </w:pPr>
            <w:r>
              <w:rPr>
                <w:rFonts w:cs="Times New Roman"/>
                <w:color w:val="002060"/>
                <w:sz w:val="24"/>
                <w:szCs w:val="24"/>
              </w:rPr>
              <w:t xml:space="preserve">Дешнаш дешдакъошка декъар (мукъаза элпийн цхьаьнакхетарш дерш а цхьаьна). </w:t>
            </w:r>
          </w:p>
          <w:p w:rsidR="00C745A7" w:rsidRDefault="00AD1BE5">
            <w:pPr>
              <w:spacing w:line="240" w:lineRule="auto"/>
              <w:rPr>
                <w:rFonts w:cs="Times New Roman"/>
                <w:color w:val="002060"/>
                <w:sz w:val="24"/>
                <w:szCs w:val="24"/>
              </w:rPr>
            </w:pPr>
            <w:r>
              <w:rPr>
                <w:rFonts w:cs="Times New Roman"/>
                <w:color w:val="002060"/>
                <w:sz w:val="24"/>
                <w:szCs w:val="24"/>
              </w:rPr>
              <w:t xml:space="preserve">Дошамашца болх беш алфавитах болчу кхетамах пайдаэцар. </w:t>
            </w:r>
          </w:p>
          <w:p w:rsidR="00C745A7" w:rsidRDefault="00AD1BE5">
            <w:pPr>
              <w:spacing w:line="240" w:lineRule="auto"/>
              <w:rPr>
                <w:rFonts w:cs="Times New Roman"/>
                <w:color w:val="002060"/>
                <w:sz w:val="24"/>
                <w:szCs w:val="24"/>
              </w:rPr>
            </w:pPr>
            <w:r>
              <w:rPr>
                <w:rFonts w:cs="Times New Roman"/>
                <w:color w:val="002060"/>
                <w:sz w:val="24"/>
                <w:szCs w:val="24"/>
              </w:rPr>
              <w:t xml:space="preserve">Элпийн боцу графикин гӀирсаш: дешнашна йуккъехь кӀайдарг, сехьадаккхаран хьаьрк, абзац (цӀен могӀа), сацаран хьаьркаш (Ӏамийнчун барамехь).  </w:t>
            </w: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t>Схемина тӀе а тевжаш, аьзнийн характеристика кхочушйар.</w:t>
            </w:r>
          </w:p>
          <w:p w:rsidR="00C745A7" w:rsidRDefault="00AD1BE5">
            <w:pPr>
              <w:spacing w:line="240" w:lineRule="auto"/>
              <w:rPr>
                <w:rFonts w:cs="Times New Roman"/>
                <w:color w:val="002060"/>
                <w:sz w:val="24"/>
                <w:szCs w:val="24"/>
              </w:rPr>
            </w:pPr>
            <w:r>
              <w:rPr>
                <w:rFonts w:cs="Times New Roman"/>
                <w:color w:val="002060"/>
                <w:sz w:val="24"/>
                <w:szCs w:val="24"/>
              </w:rPr>
              <w:t>Дешнашкахь элпийн а, аьзнийн а барам базар.</w:t>
            </w:r>
          </w:p>
          <w:p w:rsidR="00C745A7" w:rsidRDefault="00AD1BE5">
            <w:pPr>
              <w:spacing w:line="240" w:lineRule="auto"/>
              <w:rPr>
                <w:rFonts w:cs="Times New Roman"/>
                <w:color w:val="002060"/>
                <w:sz w:val="24"/>
                <w:szCs w:val="24"/>
                <w:highlight w:val="cyan"/>
              </w:rPr>
            </w:pPr>
            <w:r>
              <w:rPr>
                <w:rFonts w:cs="Times New Roman"/>
                <w:color w:val="002060"/>
                <w:sz w:val="24"/>
                <w:szCs w:val="24"/>
              </w:rPr>
              <w:t>Мукъачу а, мукъазчу а аьзнийн артикуляцин башхаллаш.</w:t>
            </w:r>
          </w:p>
          <w:p w:rsidR="00C745A7" w:rsidRDefault="00AD1BE5">
            <w:pPr>
              <w:spacing w:line="240" w:lineRule="auto"/>
              <w:rPr>
                <w:rFonts w:cs="Times New Roman"/>
                <w:color w:val="002060"/>
                <w:sz w:val="24"/>
                <w:szCs w:val="24"/>
              </w:rPr>
            </w:pPr>
            <w:r>
              <w:rPr>
                <w:rFonts w:cs="Times New Roman"/>
                <w:color w:val="002060"/>
                <w:sz w:val="24"/>
                <w:szCs w:val="24"/>
              </w:rPr>
              <w:t>Аьзнийн а, аьзнийн цхьаьнакхетарийн нийса алар. Шаьш билгалдечу озан характеристикехула элпийн классификаци кхочушйар.</w:t>
            </w:r>
          </w:p>
          <w:p w:rsidR="00C745A7" w:rsidRDefault="00AD1BE5">
            <w:pPr>
              <w:spacing w:line="240" w:lineRule="auto"/>
              <w:rPr>
                <w:rFonts w:cs="Times New Roman"/>
                <w:color w:val="002060"/>
                <w:sz w:val="24"/>
                <w:szCs w:val="24"/>
              </w:rPr>
            </w:pPr>
            <w:r>
              <w:rPr>
                <w:rFonts w:cs="Times New Roman"/>
                <w:color w:val="002060"/>
                <w:sz w:val="24"/>
                <w:szCs w:val="24"/>
              </w:rPr>
              <w:t>Меттан коьчална тӀехь тергам: я, яь, ю, юь, е (ё), э, е элпашца долчу дешнийн аьзнийн-элпийн хӀоттамехь йолчу башхаллех кхетор.</w:t>
            </w:r>
          </w:p>
          <w:p w:rsidR="00C745A7" w:rsidRDefault="00AD1BE5">
            <w:pPr>
              <w:spacing w:line="240" w:lineRule="auto"/>
              <w:rPr>
                <w:rFonts w:cs="Times New Roman"/>
                <w:color w:val="002060"/>
                <w:sz w:val="24"/>
                <w:szCs w:val="24"/>
              </w:rPr>
            </w:pPr>
            <w:r>
              <w:rPr>
                <w:rFonts w:cs="Times New Roman"/>
                <w:color w:val="002060"/>
                <w:sz w:val="24"/>
                <w:szCs w:val="24"/>
              </w:rPr>
              <w:t>Нохчийн меттан ша-тайпанчу аьзнийн дифференциаци йар.</w:t>
            </w:r>
          </w:p>
          <w:p w:rsidR="00C745A7" w:rsidRDefault="00AD1BE5">
            <w:pPr>
              <w:spacing w:line="240" w:lineRule="auto"/>
              <w:rPr>
                <w:rFonts w:cs="Times New Roman"/>
                <w:color w:val="002060"/>
                <w:sz w:val="24"/>
                <w:szCs w:val="24"/>
              </w:rPr>
            </w:pPr>
            <w:r>
              <w:rPr>
                <w:rFonts w:cs="Times New Roman"/>
                <w:color w:val="002060"/>
                <w:sz w:val="24"/>
                <w:szCs w:val="24"/>
              </w:rPr>
              <w:t xml:space="preserve">Шалхачу мукъазчу аьзнийн (гӀ, кӀ, къ, кх, пӀ, тӀ, хӀ, хь, цӀ, чӀ, Ӏ) алар. </w:t>
            </w:r>
          </w:p>
          <w:p w:rsidR="00C745A7" w:rsidRDefault="00AD1BE5">
            <w:pPr>
              <w:spacing w:line="240" w:lineRule="auto"/>
              <w:rPr>
                <w:rFonts w:cs="Times New Roman"/>
                <w:color w:val="002060"/>
                <w:sz w:val="24"/>
                <w:szCs w:val="24"/>
              </w:rPr>
            </w:pPr>
            <w:r>
              <w:rPr>
                <w:rFonts w:cs="Times New Roman"/>
                <w:color w:val="002060"/>
                <w:sz w:val="24"/>
                <w:szCs w:val="24"/>
              </w:rPr>
              <w:t>Долахьчу а, йукъарчу а цӀерашкахь элпийн, аьзнийн барам базар, хӀора нисйеллачу меттехь элпийн, аьзнийн бараман галморзахаллех кхетор.</w:t>
            </w:r>
          </w:p>
          <w:p w:rsidR="00C745A7" w:rsidRDefault="00AD1BE5">
            <w:pPr>
              <w:spacing w:line="240" w:lineRule="auto"/>
              <w:rPr>
                <w:rFonts w:cs="Times New Roman"/>
                <w:color w:val="002060"/>
                <w:sz w:val="24"/>
                <w:szCs w:val="24"/>
              </w:rPr>
            </w:pPr>
            <w:r>
              <w:rPr>
                <w:rFonts w:cs="Times New Roman"/>
                <w:color w:val="002060"/>
                <w:sz w:val="24"/>
                <w:szCs w:val="24"/>
              </w:rPr>
              <w:t>Цхьана могӀанера вукху могӀане даха аьтто хиларца дешнаш вовшашца дустар.</w:t>
            </w:r>
          </w:p>
          <w:p w:rsidR="00C745A7" w:rsidRDefault="00AD1BE5">
            <w:pPr>
              <w:spacing w:line="240" w:lineRule="auto"/>
              <w:rPr>
                <w:rFonts w:cs="Times New Roman"/>
                <w:color w:val="002060"/>
                <w:sz w:val="24"/>
                <w:szCs w:val="24"/>
              </w:rPr>
            </w:pPr>
            <w:r>
              <w:rPr>
                <w:rFonts w:cs="Times New Roman"/>
                <w:color w:val="002060"/>
                <w:sz w:val="24"/>
                <w:szCs w:val="24"/>
              </w:rPr>
              <w:t>Графикин гӀирсех нийса пайдаэцар а, кхетор а: кӀайдарг, дош сехьадаккхаран хьаьрк, абзац, предлолженин чаккхенгахь тӀадам.</w:t>
            </w:r>
          </w:p>
          <w:p w:rsidR="00C745A7" w:rsidRDefault="00AD1BE5">
            <w:pPr>
              <w:spacing w:line="240" w:lineRule="auto"/>
              <w:rPr>
                <w:rFonts w:cs="Times New Roman"/>
                <w:color w:val="002060"/>
                <w:sz w:val="24"/>
                <w:szCs w:val="24"/>
              </w:rPr>
            </w:pPr>
            <w:r>
              <w:rPr>
                <w:rFonts w:cs="Times New Roman"/>
                <w:color w:val="002060"/>
                <w:sz w:val="24"/>
                <w:szCs w:val="24"/>
              </w:rPr>
              <w:t>Дош сехьадаккхаран бакъонах пайдаэцар.</w:t>
            </w:r>
          </w:p>
        </w:tc>
      </w:tr>
      <w:tr w:rsidR="00C745A7">
        <w:trPr>
          <w:gridAfter w:val="1"/>
          <w:wAfter w:w="384" w:type="dxa"/>
        </w:trPr>
        <w:tc>
          <w:tcPr>
            <w:tcW w:w="827" w:type="dxa"/>
          </w:tcPr>
          <w:p w:rsidR="00C745A7" w:rsidRDefault="00AD1BE5">
            <w:pPr>
              <w:spacing w:line="240" w:lineRule="auto"/>
              <w:rPr>
                <w:rFonts w:cs="Times New Roman"/>
                <w:b/>
                <w:bCs/>
                <w:color w:val="002060"/>
                <w:sz w:val="24"/>
                <w:szCs w:val="24"/>
              </w:rPr>
            </w:pPr>
            <w:r>
              <w:rPr>
                <w:rFonts w:cs="Times New Roman"/>
                <w:b/>
                <w:bCs/>
                <w:color w:val="002060"/>
                <w:sz w:val="24"/>
                <w:szCs w:val="24"/>
              </w:rPr>
              <w:lastRenderedPageBreak/>
              <w:t>3.</w:t>
            </w:r>
          </w:p>
        </w:tc>
        <w:tc>
          <w:tcPr>
            <w:tcW w:w="1922" w:type="dxa"/>
          </w:tcPr>
          <w:p w:rsidR="00C745A7" w:rsidRDefault="00AD1BE5">
            <w:pPr>
              <w:spacing w:line="240" w:lineRule="auto"/>
              <w:rPr>
                <w:rFonts w:cs="Times New Roman"/>
                <w:b/>
                <w:bCs/>
                <w:color w:val="002060"/>
                <w:sz w:val="24"/>
                <w:szCs w:val="24"/>
              </w:rPr>
            </w:pPr>
            <w:r>
              <w:rPr>
                <w:rFonts w:cs="Times New Roman"/>
                <w:b/>
                <w:bCs/>
                <w:color w:val="002060"/>
                <w:sz w:val="24"/>
                <w:szCs w:val="24"/>
              </w:rPr>
              <w:t>Лексика (10 сахьт)</w:t>
            </w: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Дош декаран а, маьӀнин а цхьаалла санна. Дешан лексикин маьӀна (йукъара кхетам). Текстехула дешан маьӀна билгалдаккхар йа дошаман гӀоьнца маьӀна нисдар.   </w:t>
            </w:r>
          </w:p>
          <w:p w:rsidR="00C745A7" w:rsidRDefault="00AD1BE5">
            <w:pPr>
              <w:spacing w:line="240" w:lineRule="auto"/>
              <w:rPr>
                <w:rFonts w:cs="Times New Roman"/>
                <w:color w:val="002060"/>
                <w:sz w:val="24"/>
                <w:szCs w:val="24"/>
              </w:rPr>
            </w:pPr>
            <w:r>
              <w:rPr>
                <w:rFonts w:cs="Times New Roman"/>
                <w:color w:val="002060"/>
                <w:sz w:val="24"/>
                <w:szCs w:val="24"/>
              </w:rPr>
              <w:t xml:space="preserve">ЦхьанамаьӀнийн а, дукхамаьӀнийн а дешнаш (атта дешнаш, тергам). </w:t>
            </w:r>
          </w:p>
          <w:p w:rsidR="00C745A7" w:rsidRDefault="00AD1BE5">
            <w:pPr>
              <w:spacing w:line="240" w:lineRule="auto"/>
              <w:rPr>
                <w:rFonts w:cs="Times New Roman"/>
                <w:b/>
                <w:color w:val="002060"/>
                <w:sz w:val="24"/>
                <w:szCs w:val="24"/>
              </w:rPr>
            </w:pPr>
            <w:r>
              <w:rPr>
                <w:rFonts w:cs="Times New Roman"/>
                <w:color w:val="002060"/>
                <w:sz w:val="24"/>
                <w:szCs w:val="24"/>
              </w:rPr>
              <w:t>Къамелехь синонимех а, антонимех а пайдаэцарна тӀехь тергам.</w:t>
            </w: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t>Дидактикин ловзар: «Муьлха дош ду хаал?» (суьрташкахула дешнаш довза деза).</w:t>
            </w:r>
          </w:p>
          <w:p w:rsidR="00C745A7" w:rsidRDefault="00AD1BE5">
            <w:pPr>
              <w:spacing w:line="240" w:lineRule="auto"/>
              <w:rPr>
                <w:rFonts w:cs="Times New Roman"/>
                <w:color w:val="002060"/>
                <w:sz w:val="24"/>
                <w:szCs w:val="24"/>
                <w:highlight w:val="cyan"/>
              </w:rPr>
            </w:pPr>
            <w:r>
              <w:rPr>
                <w:rFonts w:cs="Times New Roman"/>
                <w:color w:val="002060"/>
                <w:sz w:val="24"/>
                <w:szCs w:val="24"/>
              </w:rPr>
              <w:t>Тобанашца болх: текстехь дешан маьӀнина тӀехь тергам, текстана тӀе а тевжаш, дешан маьӀна билгалдар.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дошам тӀера, хьайна хьалха ца хууш хиллачу, кхаа дешан маьӀна схьайазде.</w:t>
            </w:r>
          </w:p>
          <w:p w:rsidR="00C745A7" w:rsidRDefault="00AD1BE5">
            <w:pPr>
              <w:spacing w:line="240" w:lineRule="auto"/>
              <w:rPr>
                <w:rFonts w:cs="Times New Roman"/>
                <w:color w:val="002060"/>
                <w:sz w:val="24"/>
                <w:szCs w:val="24"/>
              </w:rPr>
            </w:pPr>
            <w:r>
              <w:rPr>
                <w:rFonts w:cs="Times New Roman"/>
                <w:color w:val="002060"/>
                <w:sz w:val="24"/>
                <w:szCs w:val="24"/>
              </w:rPr>
              <w:t>Тобанашца болх: кроссворд кхочушйар.</w:t>
            </w:r>
          </w:p>
          <w:p w:rsidR="00C745A7" w:rsidRDefault="00AD1BE5">
            <w:pPr>
              <w:spacing w:line="240" w:lineRule="auto"/>
              <w:rPr>
                <w:rFonts w:cs="Times New Roman"/>
                <w:color w:val="002060"/>
                <w:sz w:val="24"/>
                <w:szCs w:val="24"/>
              </w:rPr>
            </w:pPr>
            <w:r>
              <w:rPr>
                <w:rFonts w:cs="Times New Roman"/>
                <w:color w:val="002060"/>
                <w:sz w:val="24"/>
                <w:szCs w:val="24"/>
              </w:rPr>
              <w:t xml:space="preserve">Дешнийн тайп-тайпана маьӀна гойтучу суьрташца болх, масала: </w:t>
            </w:r>
            <w:r>
              <w:rPr>
                <w:rFonts w:cs="Times New Roman"/>
                <w:i/>
                <w:iCs/>
                <w:color w:val="002060"/>
                <w:sz w:val="24"/>
                <w:szCs w:val="24"/>
              </w:rPr>
              <w:t>мотт</w:t>
            </w:r>
            <w:r>
              <w:rPr>
                <w:rFonts w:cs="Times New Roman"/>
                <w:i/>
                <w:color w:val="002060"/>
                <w:sz w:val="24"/>
                <w:szCs w:val="24"/>
              </w:rPr>
              <w:t xml:space="preserve">, нӀаьна…, </w:t>
            </w:r>
            <w:r>
              <w:rPr>
                <w:rFonts w:cs="Times New Roman"/>
                <w:color w:val="002060"/>
                <w:sz w:val="24"/>
                <w:szCs w:val="24"/>
              </w:rPr>
              <w:t xml:space="preserve">суьрташна тӀе а тевжаш, дукхамаьӀнийн дешнийн маьӀнех кхетор. </w:t>
            </w:r>
          </w:p>
          <w:p w:rsidR="00C745A7" w:rsidRDefault="00AD1BE5">
            <w:pPr>
              <w:spacing w:line="240" w:lineRule="auto"/>
              <w:rPr>
                <w:rFonts w:cs="Times New Roman"/>
                <w:color w:val="002060"/>
                <w:sz w:val="24"/>
                <w:szCs w:val="24"/>
              </w:rPr>
            </w:pPr>
            <w:r>
              <w:rPr>
                <w:rFonts w:cs="Times New Roman"/>
                <w:color w:val="002060"/>
                <w:sz w:val="24"/>
                <w:szCs w:val="24"/>
              </w:rPr>
              <w:t>Синонимийн, лексикин маьӀнина а, шайх пайдаэцначу предложенешна а тӀе а тевжаш, маьӀнийн тераллина а, башхаллина 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Шина синонимах, харжамна комментари а йеш, билгалйинчу предложенехь уггар догӀург харжа хаар карадерзорна тӀехьажийна шардар.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текстехь синонимаш лахар.</w:t>
            </w:r>
          </w:p>
          <w:p w:rsidR="00C745A7" w:rsidRDefault="00AD1BE5">
            <w:pPr>
              <w:spacing w:line="240" w:lineRule="auto"/>
              <w:rPr>
                <w:rFonts w:cs="Times New Roman"/>
                <w:color w:val="002060"/>
                <w:sz w:val="24"/>
                <w:szCs w:val="24"/>
              </w:rPr>
            </w:pPr>
            <w:r>
              <w:rPr>
                <w:rFonts w:cs="Times New Roman"/>
                <w:color w:val="002060"/>
                <w:sz w:val="24"/>
                <w:szCs w:val="24"/>
              </w:rPr>
              <w:t>Суьрташца болх: суьртийн кепехь беллачу хаамах кхетаран а, далийнчу дешнашца – антонимашца иза цхьаьнайало хааран а хаарш кхиор.</w:t>
            </w:r>
          </w:p>
          <w:p w:rsidR="00C745A7" w:rsidRDefault="00AD1BE5">
            <w:pPr>
              <w:spacing w:line="240" w:lineRule="auto"/>
              <w:rPr>
                <w:rFonts w:cs="Times New Roman"/>
                <w:color w:val="002060"/>
                <w:sz w:val="24"/>
                <w:szCs w:val="24"/>
              </w:rPr>
            </w:pPr>
            <w:r>
              <w:rPr>
                <w:rFonts w:cs="Times New Roman"/>
                <w:color w:val="002060"/>
                <w:sz w:val="24"/>
                <w:szCs w:val="24"/>
              </w:rPr>
              <w:t>Дидактикин ловзар: «Дуьхьал маьӀна долчу дешан цӀе йаккха».</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билгалдинчу дешнашна антонимаш йалор.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предложенешкахь антонимаш лахар.</w:t>
            </w:r>
          </w:p>
        </w:tc>
      </w:tr>
      <w:tr w:rsidR="00C745A7">
        <w:trPr>
          <w:gridAfter w:val="1"/>
          <w:wAfter w:w="384" w:type="dxa"/>
        </w:trPr>
        <w:tc>
          <w:tcPr>
            <w:tcW w:w="827" w:type="dxa"/>
          </w:tcPr>
          <w:p w:rsidR="00C745A7" w:rsidRDefault="00AD1BE5">
            <w:pPr>
              <w:spacing w:line="240" w:lineRule="auto"/>
              <w:rPr>
                <w:rFonts w:cs="Times New Roman"/>
                <w:color w:val="002060"/>
                <w:sz w:val="24"/>
                <w:szCs w:val="24"/>
              </w:rPr>
            </w:pPr>
            <w:r>
              <w:rPr>
                <w:rFonts w:cs="Times New Roman"/>
                <w:b/>
                <w:bCs/>
                <w:color w:val="002060"/>
                <w:sz w:val="24"/>
                <w:szCs w:val="24"/>
              </w:rPr>
              <w:t>4.</w:t>
            </w:r>
            <w:r>
              <w:rPr>
                <w:rFonts w:cs="Times New Roman"/>
                <w:b/>
                <w:color w:val="002060"/>
                <w:sz w:val="24"/>
                <w:szCs w:val="24"/>
              </w:rPr>
              <w:t xml:space="preserve"> </w:t>
            </w:r>
          </w:p>
        </w:tc>
        <w:tc>
          <w:tcPr>
            <w:tcW w:w="1922" w:type="dxa"/>
          </w:tcPr>
          <w:p w:rsidR="00C745A7" w:rsidRDefault="00AD1BE5">
            <w:pPr>
              <w:spacing w:line="240" w:lineRule="auto"/>
              <w:rPr>
                <w:rFonts w:cs="Times New Roman"/>
                <w:b/>
                <w:color w:val="002060"/>
                <w:sz w:val="24"/>
                <w:szCs w:val="24"/>
              </w:rPr>
            </w:pPr>
            <w:r>
              <w:rPr>
                <w:rFonts w:cs="Times New Roman"/>
                <w:b/>
                <w:color w:val="002060"/>
                <w:sz w:val="24"/>
                <w:szCs w:val="24"/>
              </w:rPr>
              <w:t>Дешан хӀоттам (морфемика)</w:t>
            </w:r>
          </w:p>
          <w:p w:rsidR="00C745A7" w:rsidRDefault="00AD1BE5">
            <w:pPr>
              <w:spacing w:line="240" w:lineRule="auto"/>
              <w:rPr>
                <w:rFonts w:cs="Times New Roman"/>
                <w:b/>
                <w:color w:val="002060"/>
                <w:sz w:val="24"/>
                <w:szCs w:val="24"/>
              </w:rPr>
            </w:pPr>
            <w:r>
              <w:rPr>
                <w:rFonts w:cs="Times New Roman"/>
                <w:b/>
                <w:color w:val="002060"/>
                <w:sz w:val="24"/>
                <w:szCs w:val="24"/>
              </w:rPr>
              <w:t>(3 сахьт)</w:t>
            </w:r>
          </w:p>
          <w:p w:rsidR="00C745A7" w:rsidRDefault="00C745A7">
            <w:pPr>
              <w:spacing w:line="240" w:lineRule="auto"/>
              <w:rPr>
                <w:rFonts w:cs="Times New Roman"/>
                <w:color w:val="002060"/>
                <w:sz w:val="24"/>
                <w:szCs w:val="24"/>
              </w:rPr>
            </w:pP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Орам дешан ца хилча ца долу дакъа санна. Цхьанаораман (гергара) дешнаш. Цхьанаораман (гергарчу) дешнийн </w:t>
            </w:r>
            <w:r>
              <w:rPr>
                <w:rFonts w:cs="Times New Roman"/>
                <w:color w:val="002060"/>
                <w:sz w:val="24"/>
                <w:szCs w:val="24"/>
              </w:rPr>
              <w:lastRenderedPageBreak/>
              <w:t>билгалонаш. Дешнашкахь орам къастор (аттачу меттигашкахь).</w:t>
            </w:r>
          </w:p>
          <w:p w:rsidR="00C745A7" w:rsidRDefault="00C745A7">
            <w:pPr>
              <w:spacing w:line="240" w:lineRule="auto"/>
              <w:rPr>
                <w:rFonts w:cs="Times New Roman"/>
                <w:b/>
                <w:color w:val="002060"/>
                <w:sz w:val="24"/>
                <w:szCs w:val="24"/>
              </w:rPr>
            </w:pP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lastRenderedPageBreak/>
              <w:t>«Гергара стаг хьанах олу?» темина дешаран диалог.</w:t>
            </w:r>
          </w:p>
          <w:p w:rsidR="00C745A7" w:rsidRDefault="00AD1BE5">
            <w:pPr>
              <w:spacing w:line="240" w:lineRule="auto"/>
              <w:rPr>
                <w:rFonts w:cs="Times New Roman"/>
                <w:color w:val="002060"/>
                <w:sz w:val="24"/>
                <w:szCs w:val="24"/>
              </w:rPr>
            </w:pPr>
            <w:r>
              <w:rPr>
                <w:rFonts w:cs="Times New Roman"/>
                <w:color w:val="002060"/>
                <w:sz w:val="24"/>
                <w:szCs w:val="24"/>
              </w:rPr>
              <w:t>«Гергара дешнаш» боху кхетам йукъабалор.</w:t>
            </w:r>
          </w:p>
          <w:p w:rsidR="00C745A7" w:rsidRDefault="00AD1BE5">
            <w:pPr>
              <w:spacing w:line="240" w:lineRule="auto"/>
              <w:rPr>
                <w:rFonts w:cs="Times New Roman"/>
                <w:color w:val="002060"/>
                <w:sz w:val="24"/>
                <w:szCs w:val="24"/>
              </w:rPr>
            </w:pPr>
            <w:r>
              <w:rPr>
                <w:rFonts w:cs="Times New Roman"/>
                <w:color w:val="002060"/>
                <w:sz w:val="24"/>
                <w:szCs w:val="24"/>
              </w:rPr>
              <w:lastRenderedPageBreak/>
              <w:t>Гергарчу дешнашна тӀехь тергам (тералла, башхалла).</w:t>
            </w:r>
          </w:p>
          <w:p w:rsidR="00C745A7" w:rsidRDefault="00AD1BE5">
            <w:pPr>
              <w:spacing w:line="240" w:lineRule="auto"/>
              <w:rPr>
                <w:rFonts w:cs="Times New Roman"/>
                <w:color w:val="002060"/>
                <w:sz w:val="24"/>
                <w:szCs w:val="24"/>
              </w:rPr>
            </w:pPr>
            <w:r>
              <w:rPr>
                <w:rFonts w:cs="Times New Roman"/>
                <w:color w:val="002060"/>
                <w:sz w:val="24"/>
                <w:szCs w:val="24"/>
              </w:rPr>
              <w:t>Ловзаран кепехь шардар: «Совнаха дош караде».</w:t>
            </w:r>
          </w:p>
          <w:p w:rsidR="00C745A7" w:rsidRDefault="00AD1BE5">
            <w:pPr>
              <w:spacing w:line="240" w:lineRule="auto"/>
              <w:rPr>
                <w:rFonts w:cs="Times New Roman"/>
                <w:color w:val="002060"/>
                <w:sz w:val="24"/>
                <w:szCs w:val="24"/>
              </w:rPr>
            </w:pPr>
            <w:r>
              <w:rPr>
                <w:rFonts w:cs="Times New Roman"/>
                <w:color w:val="002060"/>
                <w:sz w:val="24"/>
                <w:szCs w:val="24"/>
              </w:rPr>
              <w:t>Меттан коьчална а, суьрташна а тӀехь тергам: къамелехь шена зеделлачунна а, суьрташна а тӀе а тевжаш, масех гергарчу дешан маьӀнаш дуьхь-дуьхьал хӀиттор, дешнийн маьӀнашкахь терачух а, къаьстачух а хетарг алар, шен гӀоьнца, дерриг гергарчу дешнийн маьӀнах кхето таро лун   дош гучудаккхар.</w:t>
            </w:r>
          </w:p>
          <w:p w:rsidR="00C745A7" w:rsidRDefault="00AD1BE5">
            <w:pPr>
              <w:spacing w:line="240" w:lineRule="auto"/>
              <w:rPr>
                <w:rFonts w:cs="Times New Roman"/>
                <w:color w:val="002060"/>
                <w:sz w:val="24"/>
                <w:szCs w:val="24"/>
              </w:rPr>
            </w:pPr>
            <w:r>
              <w:rPr>
                <w:rFonts w:cs="Times New Roman"/>
                <w:color w:val="002060"/>
                <w:sz w:val="24"/>
                <w:szCs w:val="24"/>
              </w:rPr>
              <w:t>Дешаран диалог: «Гергарчу дешнийн йукъарчу декъах хӀун ала мегар ду?»</w:t>
            </w:r>
          </w:p>
          <w:p w:rsidR="00C745A7" w:rsidRDefault="00AD1BE5">
            <w:pPr>
              <w:spacing w:line="240" w:lineRule="auto"/>
              <w:rPr>
                <w:rFonts w:cs="Times New Roman"/>
                <w:color w:val="002060"/>
                <w:sz w:val="24"/>
                <w:szCs w:val="24"/>
              </w:rPr>
            </w:pPr>
            <w:r>
              <w:rPr>
                <w:rFonts w:cs="Times New Roman"/>
                <w:color w:val="002060"/>
                <w:sz w:val="24"/>
                <w:szCs w:val="24"/>
              </w:rPr>
              <w:t>Цхьаьна бен болх: дешнашкахь коьрта дакъа билгалдар (орам).</w:t>
            </w:r>
          </w:p>
        </w:tc>
      </w:tr>
      <w:tr w:rsidR="00C745A7">
        <w:trPr>
          <w:gridAfter w:val="1"/>
          <w:wAfter w:w="384" w:type="dxa"/>
          <w:trHeight w:val="416"/>
        </w:trPr>
        <w:tc>
          <w:tcPr>
            <w:tcW w:w="827" w:type="dxa"/>
            <w:vMerge w:val="restart"/>
          </w:tcPr>
          <w:p w:rsidR="00C745A7" w:rsidRDefault="00AD1BE5">
            <w:pPr>
              <w:spacing w:line="240" w:lineRule="auto"/>
              <w:rPr>
                <w:rFonts w:cs="Times New Roman"/>
                <w:b/>
                <w:bCs/>
                <w:color w:val="002060"/>
                <w:sz w:val="24"/>
                <w:szCs w:val="24"/>
              </w:rPr>
            </w:pPr>
            <w:r>
              <w:rPr>
                <w:rFonts w:cs="Times New Roman"/>
                <w:b/>
                <w:bCs/>
                <w:color w:val="002060"/>
                <w:sz w:val="24"/>
                <w:szCs w:val="24"/>
              </w:rPr>
              <w:lastRenderedPageBreak/>
              <w:t>5.</w:t>
            </w:r>
          </w:p>
          <w:p w:rsidR="00C745A7" w:rsidRDefault="00C745A7">
            <w:pPr>
              <w:spacing w:line="240" w:lineRule="auto"/>
              <w:rPr>
                <w:rFonts w:cs="Times New Roman"/>
                <w:b/>
                <w:bCs/>
                <w:color w:val="002060"/>
                <w:sz w:val="24"/>
                <w:szCs w:val="24"/>
              </w:rPr>
            </w:pPr>
          </w:p>
        </w:tc>
        <w:tc>
          <w:tcPr>
            <w:tcW w:w="1922" w:type="dxa"/>
            <w:vMerge w:val="restart"/>
          </w:tcPr>
          <w:p w:rsidR="00C745A7" w:rsidRDefault="00AD1BE5">
            <w:pPr>
              <w:spacing w:line="240" w:lineRule="auto"/>
              <w:rPr>
                <w:rFonts w:cs="Times New Roman"/>
                <w:b/>
                <w:bCs/>
                <w:color w:val="002060"/>
                <w:sz w:val="24"/>
                <w:szCs w:val="24"/>
              </w:rPr>
            </w:pPr>
            <w:r>
              <w:rPr>
                <w:rFonts w:cs="Times New Roman"/>
                <w:b/>
                <w:bCs/>
                <w:color w:val="002060"/>
                <w:sz w:val="24"/>
                <w:szCs w:val="24"/>
              </w:rPr>
              <w:t>Морфологи</w:t>
            </w:r>
          </w:p>
          <w:p w:rsidR="00C745A7" w:rsidRDefault="00AD1BE5">
            <w:pPr>
              <w:spacing w:line="240" w:lineRule="auto"/>
              <w:rPr>
                <w:rFonts w:cs="Times New Roman"/>
                <w:b/>
                <w:bCs/>
                <w:color w:val="002060"/>
                <w:sz w:val="24"/>
                <w:szCs w:val="24"/>
              </w:rPr>
            </w:pPr>
            <w:r>
              <w:rPr>
                <w:rFonts w:cs="Times New Roman"/>
                <w:b/>
                <w:bCs/>
                <w:color w:val="002060"/>
                <w:sz w:val="24"/>
                <w:szCs w:val="24"/>
              </w:rPr>
              <w:t>(10 сахьт)</w:t>
            </w:r>
          </w:p>
          <w:p w:rsidR="00C745A7" w:rsidRDefault="00C745A7">
            <w:pPr>
              <w:spacing w:line="240" w:lineRule="auto"/>
              <w:rPr>
                <w:rFonts w:cs="Times New Roman"/>
                <w:b/>
                <w:bCs/>
                <w:color w:val="002060"/>
                <w:sz w:val="24"/>
                <w:szCs w:val="24"/>
              </w:rPr>
            </w:pP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Къамелан дакъош. </w:t>
            </w:r>
          </w:p>
          <w:p w:rsidR="00C745A7" w:rsidRDefault="00AD1BE5">
            <w:pPr>
              <w:spacing w:line="240" w:lineRule="auto"/>
              <w:rPr>
                <w:rFonts w:cs="Times New Roman"/>
                <w:color w:val="002060"/>
                <w:sz w:val="24"/>
                <w:szCs w:val="24"/>
              </w:rPr>
            </w:pPr>
            <w:r>
              <w:rPr>
                <w:rFonts w:cs="Times New Roman"/>
                <w:color w:val="002060"/>
                <w:sz w:val="24"/>
                <w:szCs w:val="24"/>
              </w:rPr>
              <w:t xml:space="preserve">ЦӀердош (довзийтар): йукъара маьӀна, хаттарш </w:t>
            </w:r>
            <w:r>
              <w:rPr>
                <w:rFonts w:cs="Times New Roman"/>
                <w:i/>
                <w:color w:val="002060"/>
                <w:sz w:val="24"/>
                <w:szCs w:val="24"/>
              </w:rPr>
              <w:t>(«мила?», «хӀун?»)</w:t>
            </w:r>
            <w:r>
              <w:rPr>
                <w:rFonts w:cs="Times New Roman"/>
                <w:color w:val="002060"/>
                <w:sz w:val="24"/>
                <w:szCs w:val="24"/>
              </w:rPr>
              <w:t>, къамелехь пайдаэцар. Йукъара а, долахь а цӀердешнаш (фамилеш, цӀераш, дайн цӀераш, дийнатийн цӀераш, меттигийн цӀераш).</w:t>
            </w: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t>Дешаран диалог: «Вайн къамел стенах лаьтта?»</w:t>
            </w:r>
          </w:p>
          <w:p w:rsidR="00C745A7" w:rsidRDefault="00AD1BE5">
            <w:pPr>
              <w:spacing w:line="240" w:lineRule="auto"/>
              <w:rPr>
                <w:rFonts w:cs="Times New Roman"/>
                <w:color w:val="002060"/>
                <w:sz w:val="24"/>
                <w:szCs w:val="24"/>
              </w:rPr>
            </w:pPr>
            <w:r>
              <w:rPr>
                <w:rFonts w:cs="Times New Roman"/>
                <w:color w:val="002060"/>
                <w:sz w:val="24"/>
                <w:szCs w:val="24"/>
              </w:rPr>
              <w:t>«Къамелан дакъош» боху кхетам йукъабалор.</w:t>
            </w:r>
          </w:p>
          <w:p w:rsidR="00C745A7" w:rsidRDefault="00AD1BE5">
            <w:pPr>
              <w:spacing w:line="240" w:lineRule="auto"/>
              <w:rPr>
                <w:rFonts w:cs="Times New Roman"/>
                <w:color w:val="002060"/>
                <w:sz w:val="24"/>
                <w:szCs w:val="24"/>
              </w:rPr>
            </w:pPr>
            <w:r>
              <w:rPr>
                <w:rFonts w:cs="Times New Roman"/>
                <w:color w:val="002060"/>
                <w:sz w:val="24"/>
                <w:szCs w:val="24"/>
              </w:rPr>
              <w:t>Билгалдинчу дешнийн гуламна тӀехь тергам: хӀун билгалйо, муьлхачу хаттарна жоп ло, жамӀ дар, «цӀердош» кхетам йукъабалор.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муьлхачу хаттаршна жоп ло хьаьжжина, цӀердешнаш шина тобане декъар («хӀун?» йа «мила?»).</w:t>
            </w:r>
          </w:p>
          <w:p w:rsidR="00C745A7" w:rsidRDefault="00AD1BE5">
            <w:pPr>
              <w:spacing w:line="240" w:lineRule="auto"/>
              <w:rPr>
                <w:rFonts w:cs="Times New Roman"/>
                <w:color w:val="002060"/>
                <w:sz w:val="24"/>
                <w:szCs w:val="24"/>
              </w:rPr>
            </w:pPr>
            <w:r>
              <w:rPr>
                <w:rFonts w:cs="Times New Roman"/>
                <w:color w:val="002060"/>
                <w:sz w:val="24"/>
                <w:szCs w:val="24"/>
              </w:rPr>
              <w:t>Адамийн цӀераш, ден цӀераш, фамилеш, дийнатийн цӀераш, меттигийн цӀераш билгалйечу цӀердешнех лаьцна дешаран диалог.</w:t>
            </w:r>
          </w:p>
          <w:p w:rsidR="00C745A7" w:rsidRDefault="00AD1BE5">
            <w:pPr>
              <w:spacing w:line="240" w:lineRule="auto"/>
              <w:rPr>
                <w:rFonts w:cs="Times New Roman"/>
                <w:color w:val="002060"/>
                <w:sz w:val="24"/>
                <w:szCs w:val="24"/>
              </w:rPr>
            </w:pPr>
            <w:r>
              <w:rPr>
                <w:rFonts w:cs="Times New Roman"/>
                <w:color w:val="002060"/>
                <w:sz w:val="24"/>
                <w:szCs w:val="24"/>
              </w:rPr>
              <w:t>«Долахь», «йукъара» боху кхетамаш йукъабалор.</w:t>
            </w:r>
          </w:p>
          <w:p w:rsidR="00C745A7" w:rsidRDefault="00AD1BE5">
            <w:pPr>
              <w:spacing w:line="240" w:lineRule="auto"/>
              <w:rPr>
                <w:rFonts w:cs="Times New Roman"/>
                <w:color w:val="002060"/>
                <w:sz w:val="24"/>
                <w:szCs w:val="24"/>
              </w:rPr>
            </w:pPr>
            <w:r>
              <w:rPr>
                <w:rFonts w:cs="Times New Roman"/>
                <w:color w:val="002060"/>
                <w:sz w:val="24"/>
                <w:szCs w:val="24"/>
              </w:rPr>
              <w:t>ЦӀердешнийн лексикин маьӀнина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Шардар: билгалбинчу баххашца текстехь дешнаш лахар (масала, дешаран гӀирсийн цӀераш йоху дешнаш, Ӏаламан хиламийн, доьзалан декъашхойн, и.д.кх.).</w:t>
            </w:r>
          </w:p>
          <w:p w:rsidR="00C745A7" w:rsidRDefault="00AD1BE5">
            <w:pPr>
              <w:spacing w:line="240" w:lineRule="auto"/>
              <w:rPr>
                <w:rFonts w:cs="Times New Roman"/>
                <w:color w:val="002060"/>
                <w:sz w:val="24"/>
                <w:szCs w:val="24"/>
              </w:rPr>
            </w:pPr>
            <w:r>
              <w:rPr>
                <w:rFonts w:cs="Times New Roman"/>
                <w:color w:val="002060"/>
                <w:sz w:val="24"/>
                <w:szCs w:val="24"/>
              </w:rPr>
              <w:lastRenderedPageBreak/>
              <w:t>Дифференциаци йарехула тӀедиллар: дешнийн тобанийн йукъара билгало гучуйаккхар.</w:t>
            </w:r>
          </w:p>
        </w:tc>
      </w:tr>
      <w:tr w:rsidR="00C745A7">
        <w:trPr>
          <w:gridAfter w:val="1"/>
          <w:wAfter w:w="384" w:type="dxa"/>
          <w:trHeight w:val="416"/>
        </w:trPr>
        <w:tc>
          <w:tcPr>
            <w:tcW w:w="827" w:type="dxa"/>
            <w:vMerge/>
          </w:tcPr>
          <w:p w:rsidR="00C745A7" w:rsidRDefault="00C745A7">
            <w:pPr>
              <w:spacing w:line="240" w:lineRule="auto"/>
              <w:rPr>
                <w:rFonts w:cs="Times New Roman"/>
                <w:color w:val="002060"/>
                <w:sz w:val="24"/>
                <w:szCs w:val="24"/>
              </w:rPr>
            </w:pPr>
          </w:p>
        </w:tc>
        <w:tc>
          <w:tcPr>
            <w:tcW w:w="1922" w:type="dxa"/>
            <w:vMerge/>
          </w:tcPr>
          <w:p w:rsidR="00C745A7" w:rsidRDefault="00C745A7">
            <w:pPr>
              <w:spacing w:line="240" w:lineRule="auto"/>
              <w:rPr>
                <w:rFonts w:cs="Times New Roman"/>
                <w:color w:val="002060"/>
                <w:sz w:val="24"/>
                <w:szCs w:val="24"/>
              </w:rPr>
            </w:pP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Хандош (довзийтар): йукъара маьӀна, хаттарш </w:t>
            </w:r>
            <w:r>
              <w:rPr>
                <w:rFonts w:cs="Times New Roman"/>
                <w:i/>
                <w:color w:val="002060"/>
                <w:sz w:val="24"/>
                <w:szCs w:val="24"/>
              </w:rPr>
              <w:t>(«хӀун до?», «хӀун дина?», «хӀун дийр ду?»)</w:t>
            </w:r>
            <w:r>
              <w:rPr>
                <w:rFonts w:cs="Times New Roman"/>
                <w:color w:val="002060"/>
                <w:sz w:val="24"/>
                <w:szCs w:val="24"/>
              </w:rPr>
              <w:t>, къамелехь пайдаэцар.</w:t>
            </w: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t>Билгалдинчу дешнашна тӀехь тергам: хӀун билгалйо, муьлхачу хаттарна жоп ло, жамӀ дар, «хандош» боху кхетам йукъабалор.</w:t>
            </w:r>
          </w:p>
          <w:p w:rsidR="00C745A7" w:rsidRDefault="00AD1BE5">
            <w:pPr>
              <w:spacing w:line="240" w:lineRule="auto"/>
              <w:rPr>
                <w:rFonts w:cs="Times New Roman"/>
                <w:color w:val="002060"/>
                <w:sz w:val="24"/>
                <w:szCs w:val="24"/>
                <w:highlight w:val="cyan"/>
              </w:rPr>
            </w:pPr>
            <w:r>
              <w:rPr>
                <w:rFonts w:cs="Times New Roman"/>
                <w:color w:val="002060"/>
                <w:sz w:val="24"/>
                <w:szCs w:val="24"/>
              </w:rPr>
              <w:t>Хандешан лексикин маьӀнина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Дифференциаци йарехула тӀедиллар: хаттаршка хьаьжжина хандешнаш тобанашка дерзор.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дешнийн гуламна йукъара хандешнаш схьайаздар.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текстехь хандешнаш карор.</w:t>
            </w:r>
          </w:p>
          <w:p w:rsidR="00C745A7" w:rsidRDefault="00AD1BE5">
            <w:pPr>
              <w:spacing w:line="240" w:lineRule="auto"/>
              <w:rPr>
                <w:rFonts w:cs="Times New Roman"/>
                <w:color w:val="002060"/>
                <w:sz w:val="24"/>
                <w:szCs w:val="24"/>
              </w:rPr>
            </w:pPr>
            <w:r>
              <w:rPr>
                <w:rFonts w:cs="Times New Roman"/>
                <w:color w:val="002060"/>
                <w:sz w:val="24"/>
                <w:szCs w:val="24"/>
              </w:rPr>
              <w:t>Ша бен болх: предложенина хандош йукъахӀаттор.</w:t>
            </w:r>
          </w:p>
        </w:tc>
      </w:tr>
      <w:tr w:rsidR="00C745A7">
        <w:trPr>
          <w:gridAfter w:val="1"/>
          <w:wAfter w:w="384" w:type="dxa"/>
          <w:trHeight w:val="1392"/>
        </w:trPr>
        <w:tc>
          <w:tcPr>
            <w:tcW w:w="827" w:type="dxa"/>
            <w:vMerge/>
          </w:tcPr>
          <w:p w:rsidR="00C745A7" w:rsidRDefault="00C745A7">
            <w:pPr>
              <w:spacing w:line="240" w:lineRule="auto"/>
              <w:rPr>
                <w:rFonts w:cs="Times New Roman"/>
                <w:color w:val="002060"/>
                <w:sz w:val="24"/>
                <w:szCs w:val="24"/>
              </w:rPr>
            </w:pPr>
          </w:p>
        </w:tc>
        <w:tc>
          <w:tcPr>
            <w:tcW w:w="1922" w:type="dxa"/>
            <w:vMerge/>
          </w:tcPr>
          <w:p w:rsidR="00C745A7" w:rsidRDefault="00C745A7">
            <w:pPr>
              <w:spacing w:line="240" w:lineRule="auto"/>
              <w:rPr>
                <w:rFonts w:cs="Times New Roman"/>
                <w:color w:val="002060"/>
                <w:sz w:val="24"/>
                <w:szCs w:val="24"/>
              </w:rPr>
            </w:pP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Билгалдош (довзийтар): йукъара маьӀна, хаттарш </w:t>
            </w:r>
            <w:r>
              <w:rPr>
                <w:rFonts w:cs="Times New Roman"/>
                <w:i/>
                <w:color w:val="002060"/>
                <w:sz w:val="24"/>
                <w:szCs w:val="24"/>
              </w:rPr>
              <w:t>(«муха?», «хьенан?» «стенан?»)</w:t>
            </w:r>
            <w:r>
              <w:rPr>
                <w:rFonts w:cs="Times New Roman"/>
                <w:color w:val="002060"/>
                <w:sz w:val="24"/>
                <w:szCs w:val="24"/>
              </w:rPr>
              <w:t>, къамелехь пайдаэцар.</w:t>
            </w:r>
          </w:p>
          <w:p w:rsidR="00C745A7" w:rsidRDefault="00AD1BE5">
            <w:pPr>
              <w:spacing w:line="240" w:lineRule="auto"/>
              <w:rPr>
                <w:rFonts w:cs="Times New Roman"/>
                <w:color w:val="002060"/>
                <w:sz w:val="24"/>
                <w:szCs w:val="24"/>
              </w:rPr>
            </w:pPr>
            <w:r>
              <w:rPr>
                <w:rFonts w:cs="Times New Roman"/>
                <w:color w:val="002060"/>
                <w:sz w:val="24"/>
                <w:szCs w:val="24"/>
              </w:rPr>
              <w:t>зависимости от того, какие признаки предметов они обозначают (цвет, вкус, размер).</w:t>
            </w:r>
          </w:p>
          <w:p w:rsidR="00C745A7" w:rsidRDefault="00AD1BE5">
            <w:pPr>
              <w:spacing w:line="240" w:lineRule="auto"/>
              <w:rPr>
                <w:rFonts w:cs="Times New Roman"/>
                <w:color w:val="002060"/>
                <w:sz w:val="24"/>
                <w:szCs w:val="24"/>
              </w:rPr>
            </w:pPr>
            <w:r>
              <w:rPr>
                <w:rFonts w:cs="Times New Roman"/>
                <w:color w:val="002060"/>
                <w:sz w:val="24"/>
                <w:szCs w:val="24"/>
              </w:rPr>
              <w:t xml:space="preserve">Работа в группах: соотнесение имен прилагательных и вопросов к ним </w:t>
            </w:r>
            <w:r>
              <w:rPr>
                <w:rFonts w:cs="Times New Roman"/>
                <w:i/>
                <w:color w:val="002060"/>
                <w:sz w:val="24"/>
                <w:szCs w:val="24"/>
              </w:rPr>
              <w:t>(муха? хьенан? стенан?)</w:t>
            </w:r>
            <w:r>
              <w:rPr>
                <w:rFonts w:cs="Times New Roman"/>
                <w:color w:val="002060"/>
                <w:sz w:val="24"/>
                <w:szCs w:val="24"/>
              </w:rPr>
              <w:t>.</w:t>
            </w: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t>Билгалдинчу дешнашна тӀехь тергам: хӀун билгалйо, муьлхачу хаттарна жоп ло, жамӀ дар, «билгалдош» боху кхетам йукъабалор.</w:t>
            </w:r>
          </w:p>
          <w:p w:rsidR="00C745A7" w:rsidRDefault="00AD1BE5">
            <w:pPr>
              <w:spacing w:line="240" w:lineRule="auto"/>
              <w:rPr>
                <w:rFonts w:cs="Times New Roman"/>
                <w:color w:val="002060"/>
                <w:sz w:val="24"/>
                <w:szCs w:val="24"/>
                <w:highlight w:val="cyan"/>
              </w:rPr>
            </w:pPr>
            <w:r>
              <w:rPr>
                <w:rFonts w:cs="Times New Roman"/>
                <w:color w:val="002060"/>
                <w:sz w:val="24"/>
                <w:szCs w:val="24"/>
              </w:rPr>
              <w:t>Билгалдешан лексикин маьӀнина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муха? бохучу хаттарна жоп луш долу билгалдешнаш, хӀуманан муьлха билгало (бос, чам, барам) гойту хьаьжжина, кхаа тобане дӀасадекъар.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билгалдешнаш а, царна хӀиттош долу хаттарш а цхьаьнадалор (муха? хьенан? стенан?).</w:t>
            </w:r>
          </w:p>
          <w:p w:rsidR="00C745A7" w:rsidRDefault="00AD1BE5">
            <w:pPr>
              <w:spacing w:line="240" w:lineRule="auto"/>
              <w:rPr>
                <w:rFonts w:cs="Times New Roman"/>
                <w:color w:val="002060"/>
                <w:sz w:val="24"/>
                <w:szCs w:val="24"/>
              </w:rPr>
            </w:pPr>
            <w:r>
              <w:rPr>
                <w:rFonts w:cs="Times New Roman"/>
                <w:color w:val="002060"/>
                <w:sz w:val="24"/>
                <w:szCs w:val="24"/>
              </w:rPr>
              <w:t>Ша бен болх: текстера билгалдешнаш схьайаздар.</w:t>
            </w:r>
          </w:p>
          <w:p w:rsidR="00C745A7" w:rsidRDefault="00AD1BE5">
            <w:pPr>
              <w:spacing w:line="240" w:lineRule="auto"/>
              <w:rPr>
                <w:rFonts w:cs="Times New Roman"/>
                <w:color w:val="002060"/>
                <w:sz w:val="24"/>
                <w:szCs w:val="24"/>
                <w:highlight w:val="cyan"/>
              </w:rPr>
            </w:pPr>
            <w:r>
              <w:rPr>
                <w:rFonts w:cs="Times New Roman"/>
                <w:color w:val="002060"/>
                <w:sz w:val="24"/>
                <w:szCs w:val="24"/>
              </w:rPr>
              <w:t>Дифференциаци йарехула тӀедиллар: билгалдешнийн тобанан йукъара билгало гучуйаккхар.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билгалдешнаш (деллачу билгалдешнашна йукъара) предложенешна йукъайаздар.</w:t>
            </w:r>
          </w:p>
        </w:tc>
      </w:tr>
      <w:tr w:rsidR="00C745A7">
        <w:trPr>
          <w:gridAfter w:val="1"/>
          <w:wAfter w:w="384" w:type="dxa"/>
          <w:trHeight w:val="1200"/>
        </w:trPr>
        <w:tc>
          <w:tcPr>
            <w:tcW w:w="827" w:type="dxa"/>
            <w:vMerge/>
          </w:tcPr>
          <w:p w:rsidR="00C745A7" w:rsidRDefault="00C745A7">
            <w:pPr>
              <w:spacing w:line="240" w:lineRule="auto"/>
              <w:rPr>
                <w:rFonts w:cs="Times New Roman"/>
                <w:color w:val="002060"/>
                <w:sz w:val="24"/>
                <w:szCs w:val="24"/>
              </w:rPr>
            </w:pPr>
          </w:p>
        </w:tc>
        <w:tc>
          <w:tcPr>
            <w:tcW w:w="1922" w:type="dxa"/>
          </w:tcPr>
          <w:p w:rsidR="00C745A7" w:rsidRDefault="00C745A7">
            <w:pPr>
              <w:spacing w:line="240" w:lineRule="auto"/>
              <w:rPr>
                <w:rFonts w:cs="Times New Roman"/>
                <w:color w:val="002060"/>
                <w:sz w:val="24"/>
                <w:szCs w:val="24"/>
              </w:rPr>
            </w:pP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ДештӀаьхье. Уггар йаьржина дештӀаьхьенаш: </w:t>
            </w:r>
            <w:r>
              <w:rPr>
                <w:rFonts w:cs="Times New Roman"/>
                <w:i/>
                <w:color w:val="002060"/>
                <w:sz w:val="24"/>
                <w:szCs w:val="24"/>
              </w:rPr>
              <w:t>тӀе, тӀера, чу, чуьра, кӀел</w:t>
            </w:r>
            <w:r>
              <w:rPr>
                <w:rFonts w:cs="Times New Roman"/>
                <w:color w:val="002060"/>
                <w:sz w:val="24"/>
                <w:szCs w:val="24"/>
              </w:rPr>
              <w:t>, и. д. кх.</w:t>
            </w: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t>Шардар (тергам): муьлха предложени нийса хӀоттийна йу? Масала, Чорпа йай тӀехь йу. Чорпа йай чохь йу…?</w:t>
            </w:r>
          </w:p>
          <w:p w:rsidR="00C745A7" w:rsidRDefault="00AD1BE5">
            <w:pPr>
              <w:spacing w:line="240" w:lineRule="auto"/>
              <w:rPr>
                <w:rFonts w:cs="Times New Roman"/>
                <w:color w:val="002060"/>
                <w:sz w:val="24"/>
                <w:szCs w:val="24"/>
              </w:rPr>
            </w:pPr>
            <w:r>
              <w:rPr>
                <w:rFonts w:cs="Times New Roman"/>
                <w:color w:val="002060"/>
                <w:sz w:val="24"/>
                <w:szCs w:val="24"/>
              </w:rPr>
              <w:t>«ДештӀаьхье» боху кхетам йукъабалор.</w:t>
            </w:r>
          </w:p>
          <w:p w:rsidR="00C745A7" w:rsidRDefault="00AD1BE5">
            <w:pPr>
              <w:spacing w:line="240" w:lineRule="auto"/>
              <w:rPr>
                <w:rFonts w:cs="Times New Roman"/>
                <w:color w:val="002060"/>
                <w:sz w:val="24"/>
                <w:szCs w:val="24"/>
              </w:rPr>
            </w:pPr>
            <w:r>
              <w:rPr>
                <w:rFonts w:cs="Times New Roman"/>
                <w:color w:val="002060"/>
                <w:sz w:val="24"/>
                <w:szCs w:val="24"/>
              </w:rPr>
              <w:t>«Стенна оьшу дештӀаьхьенаш?» темина дешаран диалог.</w:t>
            </w:r>
          </w:p>
          <w:p w:rsidR="00C745A7" w:rsidRDefault="00AD1BE5">
            <w:pPr>
              <w:spacing w:line="240" w:lineRule="auto"/>
              <w:rPr>
                <w:rFonts w:cs="Times New Roman"/>
                <w:color w:val="002060"/>
                <w:sz w:val="24"/>
                <w:szCs w:val="24"/>
              </w:rPr>
            </w:pPr>
            <w:r>
              <w:rPr>
                <w:rFonts w:cs="Times New Roman"/>
                <w:color w:val="002060"/>
                <w:sz w:val="24"/>
                <w:szCs w:val="24"/>
              </w:rPr>
              <w:t>Кхоллараллин болх: тайп-тайпанчу дештӀаьхьенех пайда а оьцуш, цхьатеррачу дешнийн гуламах предложенеш хӀиттор.</w:t>
            </w:r>
          </w:p>
          <w:p w:rsidR="00C745A7" w:rsidRDefault="00AD1BE5">
            <w:pPr>
              <w:spacing w:line="240" w:lineRule="auto"/>
              <w:rPr>
                <w:rFonts w:cs="Times New Roman"/>
                <w:color w:val="002060"/>
                <w:sz w:val="24"/>
                <w:szCs w:val="24"/>
              </w:rPr>
            </w:pPr>
            <w:r>
              <w:rPr>
                <w:rFonts w:cs="Times New Roman"/>
                <w:color w:val="002060"/>
                <w:sz w:val="24"/>
                <w:szCs w:val="24"/>
              </w:rPr>
              <w:t>Ловзаран кепехь шардар: «ДештӀаьхьенаш тиллайелла».</w:t>
            </w:r>
          </w:p>
        </w:tc>
      </w:tr>
      <w:tr w:rsidR="00C745A7">
        <w:trPr>
          <w:gridAfter w:val="1"/>
          <w:wAfter w:w="384" w:type="dxa"/>
          <w:trHeight w:val="415"/>
        </w:trPr>
        <w:tc>
          <w:tcPr>
            <w:tcW w:w="827" w:type="dxa"/>
          </w:tcPr>
          <w:p w:rsidR="00C745A7" w:rsidRDefault="00AD1BE5">
            <w:pPr>
              <w:spacing w:line="240" w:lineRule="auto"/>
              <w:rPr>
                <w:rFonts w:cs="Times New Roman"/>
                <w:b/>
                <w:bCs/>
                <w:color w:val="002060"/>
                <w:sz w:val="24"/>
                <w:szCs w:val="24"/>
              </w:rPr>
            </w:pPr>
            <w:r>
              <w:rPr>
                <w:rFonts w:cs="Times New Roman"/>
                <w:b/>
                <w:bCs/>
                <w:color w:val="002060"/>
                <w:sz w:val="24"/>
                <w:szCs w:val="24"/>
              </w:rPr>
              <w:lastRenderedPageBreak/>
              <w:t>6.</w:t>
            </w:r>
          </w:p>
          <w:p w:rsidR="00C745A7" w:rsidRDefault="00C745A7">
            <w:pPr>
              <w:spacing w:line="240" w:lineRule="auto"/>
              <w:rPr>
                <w:rFonts w:cs="Times New Roman"/>
                <w:b/>
                <w:bCs/>
                <w:color w:val="002060"/>
                <w:sz w:val="24"/>
                <w:szCs w:val="24"/>
              </w:rPr>
            </w:pPr>
          </w:p>
        </w:tc>
        <w:tc>
          <w:tcPr>
            <w:tcW w:w="1922" w:type="dxa"/>
          </w:tcPr>
          <w:p w:rsidR="00C745A7" w:rsidRDefault="00AD1BE5">
            <w:pPr>
              <w:spacing w:line="240" w:lineRule="auto"/>
              <w:rPr>
                <w:rFonts w:cs="Times New Roman"/>
                <w:b/>
                <w:bCs/>
                <w:color w:val="002060"/>
                <w:sz w:val="24"/>
                <w:szCs w:val="24"/>
              </w:rPr>
            </w:pPr>
            <w:r>
              <w:rPr>
                <w:rFonts w:cs="Times New Roman"/>
                <w:b/>
                <w:bCs/>
                <w:color w:val="002060"/>
                <w:sz w:val="24"/>
                <w:szCs w:val="24"/>
              </w:rPr>
              <w:t xml:space="preserve">Синтаксис </w:t>
            </w:r>
          </w:p>
          <w:p w:rsidR="00C745A7" w:rsidRDefault="00AD1BE5">
            <w:pPr>
              <w:spacing w:line="240" w:lineRule="auto"/>
              <w:rPr>
                <w:rFonts w:cs="Times New Roman"/>
                <w:b/>
                <w:bCs/>
                <w:color w:val="002060"/>
                <w:sz w:val="24"/>
                <w:szCs w:val="24"/>
              </w:rPr>
            </w:pPr>
            <w:r>
              <w:rPr>
                <w:rFonts w:cs="Times New Roman"/>
                <w:b/>
                <w:bCs/>
                <w:color w:val="002060"/>
                <w:sz w:val="24"/>
                <w:szCs w:val="24"/>
              </w:rPr>
              <w:t>(5 сахьт)</w:t>
            </w:r>
          </w:p>
          <w:p w:rsidR="00C745A7" w:rsidRDefault="00C745A7">
            <w:pPr>
              <w:spacing w:line="240" w:lineRule="auto"/>
              <w:rPr>
                <w:rFonts w:cs="Times New Roman"/>
                <w:b/>
                <w:bCs/>
                <w:color w:val="002060"/>
                <w:sz w:val="24"/>
                <w:szCs w:val="24"/>
              </w:rPr>
            </w:pP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Предложенехь дешнийн къепе; предложенехь дешнийн уьйр (карладаккхар).</w:t>
            </w:r>
          </w:p>
          <w:p w:rsidR="00C745A7" w:rsidRDefault="00AD1BE5">
            <w:pPr>
              <w:spacing w:line="240" w:lineRule="auto"/>
              <w:rPr>
                <w:rFonts w:cs="Times New Roman"/>
                <w:color w:val="002060"/>
                <w:sz w:val="24"/>
                <w:szCs w:val="24"/>
              </w:rPr>
            </w:pPr>
            <w:r>
              <w:rPr>
                <w:rFonts w:cs="Times New Roman"/>
                <w:color w:val="002060"/>
                <w:sz w:val="24"/>
                <w:szCs w:val="24"/>
              </w:rPr>
              <w:t>Предложени меттан дакъа санна. Предложени а, дош а. Предложенин дашах къастар.</w:t>
            </w:r>
          </w:p>
          <w:p w:rsidR="00C745A7" w:rsidRDefault="00AD1BE5">
            <w:pPr>
              <w:spacing w:line="240" w:lineRule="auto"/>
              <w:rPr>
                <w:rFonts w:cs="Times New Roman"/>
                <w:color w:val="002060"/>
                <w:sz w:val="24"/>
                <w:szCs w:val="24"/>
              </w:rPr>
            </w:pPr>
            <w:r>
              <w:rPr>
                <w:rFonts w:cs="Times New Roman"/>
                <w:color w:val="002060"/>
                <w:sz w:val="24"/>
                <w:szCs w:val="24"/>
              </w:rPr>
              <w:t>Аларан Ӏалашоне хьаьжжина, предложенийн тайпанаш: дийцаран, хаттаран, тӀедожоран предложенеш.</w:t>
            </w:r>
          </w:p>
          <w:p w:rsidR="00C745A7" w:rsidRDefault="00AD1BE5">
            <w:pPr>
              <w:spacing w:line="240" w:lineRule="auto"/>
              <w:rPr>
                <w:rFonts w:cs="Times New Roman"/>
                <w:color w:val="002060"/>
                <w:sz w:val="24"/>
                <w:szCs w:val="24"/>
              </w:rPr>
            </w:pPr>
            <w:r>
              <w:rPr>
                <w:rFonts w:cs="Times New Roman"/>
                <w:color w:val="002060"/>
                <w:sz w:val="24"/>
                <w:szCs w:val="24"/>
              </w:rPr>
              <w:t xml:space="preserve"> Синхаамийн иэшаре (эмоцин окраске) хьаьжжина, предложенийн тайпанаш (интонацехула (иэшарехула): айдаран а, айдаран йоцу а предложенеш.</w:t>
            </w: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t>Дашна а, предложенина 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 xml:space="preserve"> «Предложенехь дешнаш вовшех муха дозу?» темина дешаран диалог.</w:t>
            </w:r>
          </w:p>
          <w:p w:rsidR="00C745A7" w:rsidRDefault="00AD1BE5">
            <w:pPr>
              <w:spacing w:line="240" w:lineRule="auto"/>
              <w:rPr>
                <w:rFonts w:cs="Times New Roman"/>
                <w:color w:val="002060"/>
                <w:sz w:val="24"/>
                <w:szCs w:val="24"/>
              </w:rPr>
            </w:pPr>
            <w:r>
              <w:rPr>
                <w:rFonts w:cs="Times New Roman"/>
                <w:color w:val="002060"/>
                <w:sz w:val="24"/>
                <w:szCs w:val="24"/>
              </w:rPr>
              <w:t>Шардар: нийса хӀиттийна предложенеш схьакъастор (билгалйинчарна йукъара).</w:t>
            </w:r>
          </w:p>
          <w:p w:rsidR="00C745A7" w:rsidRDefault="00AD1BE5">
            <w:pPr>
              <w:spacing w:line="240" w:lineRule="auto"/>
              <w:rPr>
                <w:rFonts w:cs="Times New Roman"/>
                <w:color w:val="002060"/>
                <w:sz w:val="24"/>
                <w:szCs w:val="24"/>
              </w:rPr>
            </w:pPr>
            <w:r>
              <w:rPr>
                <w:rFonts w:cs="Times New Roman"/>
                <w:color w:val="002060"/>
                <w:sz w:val="24"/>
                <w:szCs w:val="24"/>
              </w:rPr>
              <w:t>Дешаран диалог: «Предложенин чаккхенгахь муьлха хьарк дилла деза муха хаа деза?».</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кеп талхийнчу текстехь предложенийн, чаккхенгахь йогӀу сацаран хьаьрк хӀотторца, доза къастор.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дешнийн билгалбаьккхинчу гуламах предложенеш хӀиттор.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эмоцин иэшаре хьаьжжина къаьсташ йолу предложенеш йустар, йогӀучу иэшарца предложенеш алар.</w:t>
            </w:r>
          </w:p>
        </w:tc>
      </w:tr>
      <w:tr w:rsidR="00C745A7">
        <w:trPr>
          <w:gridAfter w:val="1"/>
          <w:wAfter w:w="384" w:type="dxa"/>
        </w:trPr>
        <w:tc>
          <w:tcPr>
            <w:tcW w:w="827" w:type="dxa"/>
          </w:tcPr>
          <w:p w:rsidR="00C745A7" w:rsidRDefault="00AD1BE5">
            <w:pPr>
              <w:spacing w:line="240" w:lineRule="auto"/>
              <w:rPr>
                <w:rFonts w:cs="Times New Roman"/>
                <w:b/>
                <w:bCs/>
                <w:color w:val="002060"/>
                <w:sz w:val="24"/>
                <w:szCs w:val="24"/>
              </w:rPr>
            </w:pPr>
            <w:r>
              <w:rPr>
                <w:rFonts w:cs="Times New Roman"/>
                <w:b/>
                <w:bCs/>
                <w:color w:val="002060"/>
                <w:sz w:val="24"/>
                <w:szCs w:val="24"/>
              </w:rPr>
              <w:t>7.</w:t>
            </w:r>
          </w:p>
        </w:tc>
        <w:tc>
          <w:tcPr>
            <w:tcW w:w="1922" w:type="dxa"/>
          </w:tcPr>
          <w:p w:rsidR="00C745A7" w:rsidRDefault="00AD1BE5">
            <w:pPr>
              <w:spacing w:line="240" w:lineRule="auto"/>
              <w:rPr>
                <w:rFonts w:cs="Times New Roman"/>
                <w:b/>
                <w:bCs/>
                <w:color w:val="002060"/>
                <w:sz w:val="24"/>
                <w:szCs w:val="24"/>
              </w:rPr>
            </w:pPr>
            <w:r>
              <w:rPr>
                <w:rFonts w:cs="Times New Roman"/>
                <w:b/>
                <w:bCs/>
                <w:color w:val="002060"/>
                <w:sz w:val="24"/>
                <w:szCs w:val="24"/>
              </w:rPr>
              <w:t>Орфографи а, пунктуаци а (13 сахьт)</w:t>
            </w: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Предложенин йуххьехь а, долахь цӀерашкахь а доккха элп (цӀераш, фамилеш, дийнатийн цӀераш); предложенин чаккхенгахь сацаран хьаьркаш; дош цхьана могӀарера вукху могӀаре сехьадаккхар (дешан </w:t>
            </w:r>
            <w:r>
              <w:rPr>
                <w:rFonts w:cs="Times New Roman"/>
                <w:color w:val="002060"/>
                <w:sz w:val="24"/>
                <w:szCs w:val="24"/>
              </w:rPr>
              <w:lastRenderedPageBreak/>
              <w:t xml:space="preserve">морфемин декъадалар тидаме а ца оьцуш);  </w:t>
            </w:r>
          </w:p>
          <w:p w:rsidR="00C745A7" w:rsidRDefault="00AD1BE5">
            <w:pPr>
              <w:spacing w:line="240" w:lineRule="auto"/>
              <w:rPr>
                <w:rFonts w:cs="Times New Roman"/>
                <w:color w:val="002060"/>
                <w:sz w:val="24"/>
                <w:szCs w:val="24"/>
              </w:rPr>
            </w:pPr>
            <w:r>
              <w:rPr>
                <w:rFonts w:cs="Times New Roman"/>
                <w:color w:val="002060"/>
                <w:sz w:val="24"/>
                <w:szCs w:val="24"/>
              </w:rPr>
              <w:t xml:space="preserve">Нийсайаздаран син иралла нийсайаздаран гӀалат дан тарлун меттигах кхетар санна.  Дешан йаздар къасторхьама (нисдархьама), Ӏаматан тӀерачу нийсайаздаран дошамах пайдаэцар. </w:t>
            </w:r>
          </w:p>
          <w:p w:rsidR="00C745A7" w:rsidRDefault="00AD1BE5">
            <w:pPr>
              <w:spacing w:line="240" w:lineRule="auto"/>
              <w:rPr>
                <w:rFonts w:cs="Times New Roman"/>
                <w:color w:val="002060"/>
                <w:sz w:val="24"/>
                <w:szCs w:val="24"/>
              </w:rPr>
            </w:pPr>
            <w:r>
              <w:rPr>
                <w:rFonts w:cs="Times New Roman"/>
                <w:color w:val="002060"/>
                <w:sz w:val="24"/>
                <w:szCs w:val="24"/>
              </w:rPr>
              <w:t xml:space="preserve">Нийсайаздаран бакъонаш а, царах пайдаэцар а: долахь цӀерашкахь доккха элп: цӀераш, фамилеш, дайн цӀераш, дийнатийн цӀераш, меттигийн цӀераш; йукъарчу цӀерашкахь а, кхечу къамелан дакъошкахь а (нохчийн меттан дешнашкахь ) </w:t>
            </w:r>
            <w:r>
              <w:rPr>
                <w:rFonts w:cs="Times New Roman"/>
                <w:i/>
                <w:color w:val="002060"/>
                <w:sz w:val="24"/>
                <w:szCs w:val="24"/>
              </w:rPr>
              <w:t>я, яь, ю, юь, е (ё)</w:t>
            </w:r>
            <w:r>
              <w:rPr>
                <w:rFonts w:cs="Times New Roman"/>
                <w:color w:val="002060"/>
                <w:sz w:val="24"/>
                <w:szCs w:val="24"/>
              </w:rPr>
              <w:t xml:space="preserve"> элпийн  нийсайаздар, тӀеэцначу (йукъарчу) дешнашкахь  </w:t>
            </w:r>
            <w:r>
              <w:rPr>
                <w:rFonts w:cs="Times New Roman"/>
                <w:i/>
                <w:color w:val="002060"/>
                <w:sz w:val="24"/>
                <w:szCs w:val="24"/>
              </w:rPr>
              <w:t xml:space="preserve">я, ю, е (ё) </w:t>
            </w:r>
            <w:r>
              <w:rPr>
                <w:rFonts w:cs="Times New Roman"/>
                <w:iCs/>
                <w:color w:val="002060"/>
                <w:sz w:val="24"/>
                <w:szCs w:val="24"/>
              </w:rPr>
              <w:t>элпийн</w:t>
            </w:r>
            <w:r>
              <w:rPr>
                <w:rFonts w:cs="Times New Roman"/>
                <w:i/>
                <w:color w:val="002060"/>
                <w:sz w:val="24"/>
                <w:szCs w:val="24"/>
              </w:rPr>
              <w:t xml:space="preserve"> </w:t>
            </w:r>
            <w:r>
              <w:rPr>
                <w:rFonts w:cs="Times New Roman"/>
                <w:color w:val="002060"/>
                <w:sz w:val="24"/>
                <w:szCs w:val="24"/>
              </w:rPr>
              <w:t xml:space="preserve"> нийсайаздар; долахь цӀерашкахь: цӀерашкахь, фамилешкахь, дайн цӀерашкахь, дийнатийн цӀерашкахь, меттигийн цӀерашкахь (нохчийн меттан дешнашкахь) </w:t>
            </w:r>
            <w:r>
              <w:rPr>
                <w:rFonts w:cs="Times New Roman"/>
                <w:i/>
                <w:color w:val="002060"/>
                <w:sz w:val="24"/>
                <w:szCs w:val="24"/>
              </w:rPr>
              <w:t>я, яь, ю, юь, е (ё)</w:t>
            </w:r>
            <w:r>
              <w:rPr>
                <w:rFonts w:cs="Times New Roman"/>
                <w:iCs/>
                <w:color w:val="002060"/>
                <w:sz w:val="24"/>
                <w:szCs w:val="24"/>
              </w:rPr>
              <w:t>элпийн нийсайаздар</w:t>
            </w:r>
            <w:r>
              <w:rPr>
                <w:rFonts w:cs="Times New Roman"/>
                <w:color w:val="002060"/>
                <w:sz w:val="24"/>
                <w:szCs w:val="24"/>
              </w:rPr>
              <w:t xml:space="preserve">, тӀеэцначу дешнашкахь (долахь цӀерашкахь)  </w:t>
            </w:r>
            <w:r>
              <w:rPr>
                <w:rFonts w:cs="Times New Roman"/>
                <w:i/>
                <w:color w:val="002060"/>
                <w:sz w:val="24"/>
                <w:szCs w:val="24"/>
              </w:rPr>
              <w:t>я, ю, е (ё)</w:t>
            </w:r>
            <w:r>
              <w:rPr>
                <w:rFonts w:cs="Times New Roman"/>
                <w:color w:val="002060"/>
                <w:sz w:val="24"/>
                <w:szCs w:val="24"/>
              </w:rPr>
              <w:t xml:space="preserve"> элпийн нийсайаздар; нохчийн меттан мукъазчу элпийн </w:t>
            </w:r>
            <w:r>
              <w:rPr>
                <w:rFonts w:cs="Times New Roman"/>
                <w:i/>
                <w:color w:val="002060"/>
                <w:sz w:val="24"/>
                <w:szCs w:val="24"/>
              </w:rPr>
              <w:t xml:space="preserve">(къ, кӀ, кх, гӀ, и.д.кх.) </w:t>
            </w:r>
            <w:r>
              <w:rPr>
                <w:rFonts w:cs="Times New Roman"/>
                <w:iCs/>
                <w:color w:val="002060"/>
                <w:sz w:val="24"/>
                <w:szCs w:val="24"/>
              </w:rPr>
              <w:t>нийсайаздар;</w:t>
            </w:r>
            <w:r>
              <w:rPr>
                <w:rFonts w:cs="Times New Roman"/>
                <w:color w:val="002060"/>
                <w:sz w:val="24"/>
                <w:szCs w:val="24"/>
              </w:rPr>
              <w:t xml:space="preserve"> шеконца </w:t>
            </w:r>
            <w:r>
              <w:rPr>
                <w:rFonts w:cs="Times New Roman"/>
                <w:i/>
                <w:color w:val="002060"/>
                <w:sz w:val="24"/>
                <w:szCs w:val="24"/>
              </w:rPr>
              <w:t xml:space="preserve">[оьв], [ой], [эв] </w:t>
            </w:r>
            <w:r>
              <w:rPr>
                <w:rFonts w:cs="Times New Roman"/>
                <w:iCs/>
                <w:color w:val="002060"/>
                <w:sz w:val="24"/>
                <w:szCs w:val="24"/>
              </w:rPr>
              <w:t xml:space="preserve">хезачу дешнийн нийсайаздар </w:t>
            </w:r>
            <w:r>
              <w:rPr>
                <w:rFonts w:cs="Times New Roman"/>
                <w:i/>
                <w:color w:val="002060"/>
                <w:sz w:val="24"/>
                <w:szCs w:val="24"/>
              </w:rPr>
              <w:t>(-эв,-аьв,-ев)</w:t>
            </w:r>
            <w:r>
              <w:rPr>
                <w:rFonts w:cs="Times New Roman"/>
                <w:color w:val="002060"/>
                <w:sz w:val="24"/>
                <w:szCs w:val="24"/>
              </w:rPr>
              <w:t xml:space="preserve">;  </w:t>
            </w:r>
            <w:r>
              <w:rPr>
                <w:rFonts w:cs="Times New Roman"/>
                <w:i/>
                <w:color w:val="002060"/>
                <w:sz w:val="24"/>
                <w:szCs w:val="24"/>
              </w:rPr>
              <w:t xml:space="preserve">щ, ь, ы, ф </w:t>
            </w:r>
            <w:r>
              <w:rPr>
                <w:rFonts w:cs="Times New Roman"/>
                <w:iCs/>
                <w:color w:val="002060"/>
                <w:sz w:val="24"/>
                <w:szCs w:val="24"/>
              </w:rPr>
              <w:t>элпашца долчу дешнийн нийсайаздар</w:t>
            </w:r>
            <w:r>
              <w:rPr>
                <w:rFonts w:cs="Times New Roman"/>
                <w:color w:val="002060"/>
                <w:sz w:val="24"/>
                <w:szCs w:val="24"/>
              </w:rPr>
              <w:t xml:space="preserve">; </w:t>
            </w:r>
            <w:r>
              <w:rPr>
                <w:rFonts w:cs="Times New Roman"/>
                <w:iCs/>
                <w:color w:val="002060"/>
                <w:sz w:val="24"/>
                <w:szCs w:val="24"/>
              </w:rPr>
              <w:t>деха мукъа</w:t>
            </w:r>
            <w:r>
              <w:rPr>
                <w:rFonts w:cs="Times New Roman"/>
                <w:color w:val="002060"/>
                <w:sz w:val="24"/>
                <w:szCs w:val="24"/>
              </w:rPr>
              <w:t xml:space="preserve"> </w:t>
            </w:r>
            <w:r>
              <w:rPr>
                <w:rFonts w:cs="Times New Roman"/>
                <w:i/>
                <w:color w:val="002060"/>
                <w:sz w:val="24"/>
                <w:szCs w:val="24"/>
              </w:rPr>
              <w:t xml:space="preserve">и, уь </w:t>
            </w:r>
            <w:r>
              <w:rPr>
                <w:rFonts w:cs="Times New Roman"/>
                <w:iCs/>
                <w:color w:val="002060"/>
                <w:sz w:val="24"/>
                <w:szCs w:val="24"/>
              </w:rPr>
              <w:t xml:space="preserve">хезачохь </w:t>
            </w:r>
            <w:r>
              <w:rPr>
                <w:rFonts w:cs="Times New Roman"/>
                <w:i/>
                <w:color w:val="002060"/>
                <w:sz w:val="24"/>
                <w:szCs w:val="24"/>
              </w:rPr>
              <w:t>й</w:t>
            </w:r>
            <w:r>
              <w:rPr>
                <w:rFonts w:cs="Times New Roman"/>
                <w:iCs/>
                <w:color w:val="002060"/>
                <w:sz w:val="24"/>
                <w:szCs w:val="24"/>
              </w:rPr>
              <w:t xml:space="preserve"> элп йаздар</w:t>
            </w:r>
            <w:r>
              <w:rPr>
                <w:rFonts w:cs="Times New Roman"/>
                <w:color w:val="002060"/>
                <w:sz w:val="24"/>
                <w:szCs w:val="24"/>
              </w:rPr>
              <w:t xml:space="preserve">; дештӀаьхьенаш цӀердешнашца къаьстина йазйар. </w:t>
            </w:r>
          </w:p>
          <w:p w:rsidR="00C745A7" w:rsidRDefault="00C745A7">
            <w:pPr>
              <w:spacing w:line="240" w:lineRule="auto"/>
              <w:rPr>
                <w:rFonts w:cs="Times New Roman"/>
                <w:b/>
                <w:color w:val="002060"/>
                <w:w w:val="90"/>
                <w:sz w:val="24"/>
                <w:szCs w:val="24"/>
              </w:rPr>
            </w:pP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lastRenderedPageBreak/>
              <w:t>Дешаран диалог: «Схьайазйарехь дарийн къепен алгоритмах муха пайдаэца беза?»</w:t>
            </w:r>
          </w:p>
          <w:p w:rsidR="00C745A7" w:rsidRDefault="00AD1BE5">
            <w:pPr>
              <w:spacing w:line="240" w:lineRule="auto"/>
              <w:rPr>
                <w:rFonts w:cs="Times New Roman"/>
                <w:color w:val="002060"/>
                <w:sz w:val="24"/>
                <w:szCs w:val="24"/>
              </w:rPr>
            </w:pPr>
            <w:r>
              <w:rPr>
                <w:rFonts w:cs="Times New Roman"/>
                <w:color w:val="002060"/>
                <w:sz w:val="24"/>
                <w:szCs w:val="24"/>
              </w:rPr>
              <w:t>Комментарица йоза кхочушдар: йаздечу долахьчу а, йукъарчу а цӀердешнашнийн дӀайаздаран башхаллех кхетор.</w:t>
            </w:r>
          </w:p>
          <w:p w:rsidR="00C745A7" w:rsidRDefault="00AD1BE5">
            <w:pPr>
              <w:spacing w:line="240" w:lineRule="auto"/>
              <w:rPr>
                <w:rFonts w:cs="Times New Roman"/>
                <w:color w:val="002060"/>
                <w:sz w:val="24"/>
                <w:szCs w:val="24"/>
              </w:rPr>
            </w:pPr>
            <w:r>
              <w:rPr>
                <w:rFonts w:cs="Times New Roman"/>
                <w:color w:val="002060"/>
                <w:sz w:val="24"/>
                <w:szCs w:val="24"/>
              </w:rPr>
              <w:lastRenderedPageBreak/>
              <w:t xml:space="preserve">Деха </w:t>
            </w:r>
            <w:r>
              <w:rPr>
                <w:rFonts w:cs="Times New Roman"/>
                <w:i/>
                <w:color w:val="002060"/>
                <w:sz w:val="24"/>
                <w:szCs w:val="24"/>
              </w:rPr>
              <w:t>и, уь</w:t>
            </w:r>
            <w:r>
              <w:rPr>
                <w:rFonts w:cs="Times New Roman"/>
                <w:color w:val="002060"/>
                <w:sz w:val="24"/>
                <w:szCs w:val="24"/>
              </w:rPr>
              <w:t xml:space="preserve"> элпашна тӀаьхьа </w:t>
            </w:r>
            <w:r>
              <w:rPr>
                <w:rFonts w:cs="Times New Roman"/>
                <w:i/>
                <w:color w:val="002060"/>
                <w:sz w:val="24"/>
                <w:szCs w:val="24"/>
              </w:rPr>
              <w:t xml:space="preserve">й </w:t>
            </w:r>
            <w:r>
              <w:rPr>
                <w:rFonts w:cs="Times New Roman"/>
                <w:color w:val="002060"/>
                <w:sz w:val="24"/>
                <w:szCs w:val="24"/>
              </w:rPr>
              <w:t xml:space="preserve">элп йазйаран бакъо тӀечӀагӀйарна шардар. Вовшеталлар. </w:t>
            </w:r>
          </w:p>
          <w:p w:rsidR="00C745A7" w:rsidRDefault="00AD1BE5">
            <w:pPr>
              <w:spacing w:line="240" w:lineRule="auto"/>
              <w:rPr>
                <w:rFonts w:cs="Times New Roman"/>
                <w:color w:val="002060"/>
                <w:sz w:val="24"/>
                <w:szCs w:val="24"/>
              </w:rPr>
            </w:pPr>
            <w:r>
              <w:rPr>
                <w:rFonts w:cs="Times New Roman"/>
                <w:color w:val="002060"/>
                <w:sz w:val="24"/>
                <w:szCs w:val="24"/>
              </w:rPr>
              <w:t>Бакъонах пайдаэцаран ша шена таллам бар.</w:t>
            </w:r>
          </w:p>
          <w:p w:rsidR="00C745A7" w:rsidRDefault="00AD1BE5">
            <w:pPr>
              <w:spacing w:line="240" w:lineRule="auto"/>
              <w:rPr>
                <w:rFonts w:cs="Times New Roman"/>
                <w:color w:val="002060"/>
                <w:sz w:val="24"/>
                <w:szCs w:val="24"/>
              </w:rPr>
            </w:pPr>
            <w:r>
              <w:rPr>
                <w:rFonts w:cs="Times New Roman"/>
                <w:color w:val="002060"/>
                <w:sz w:val="24"/>
                <w:szCs w:val="24"/>
              </w:rPr>
              <w:t>Меттан коьчална тӀехь тергам: дош сехьадаккхаран бакъонца доьзначу хаттарна, билгалйинчу коьчалан анализан буха тӀехь жоьпан кеп йалор, дешнаш сехьадахаран бакъо къастор (тайар).</w:t>
            </w:r>
          </w:p>
          <w:p w:rsidR="00C745A7" w:rsidRDefault="00AD1BE5">
            <w:pPr>
              <w:spacing w:line="240" w:lineRule="auto"/>
              <w:rPr>
                <w:rFonts w:cs="Times New Roman"/>
                <w:color w:val="002060"/>
                <w:sz w:val="24"/>
                <w:szCs w:val="24"/>
              </w:rPr>
            </w:pPr>
            <w:r>
              <w:rPr>
                <w:rFonts w:cs="Times New Roman"/>
                <w:color w:val="002060"/>
                <w:sz w:val="24"/>
                <w:szCs w:val="24"/>
              </w:rPr>
              <w:t>Таблицица болх (цхьана бӀогӀамалгехь дешнаш дешдакъошца декъна ду, вукху бӀогӀамалгехь изза дешнаш сехьадахарна декъна ду): дешнаш дешдакъошка декъаран, дешнаш сехьадахаран башхаллаш дуьхь-дуьхьал хӀиттор, къаьсташ долчух кхетам балар.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сехьадаха мегачу кепара декъарца дешнаш дӀайаздар, дешнаш сехьадохуш декъарехь ша шена мах хадор кхочушдар.</w:t>
            </w:r>
          </w:p>
          <w:p w:rsidR="00C745A7" w:rsidRDefault="00AD1BE5">
            <w:pPr>
              <w:spacing w:line="240" w:lineRule="auto"/>
              <w:rPr>
                <w:rFonts w:cs="Times New Roman"/>
                <w:color w:val="002060"/>
                <w:sz w:val="24"/>
                <w:szCs w:val="24"/>
              </w:rPr>
            </w:pPr>
            <w:r>
              <w:rPr>
                <w:rFonts w:cs="Times New Roman"/>
                <w:color w:val="002060"/>
                <w:sz w:val="24"/>
                <w:szCs w:val="24"/>
              </w:rPr>
              <w:t>Дифференциаци йарехула тӀедиллар: билгалбинчу буха тӀехь дешнаш карор (сехьадаха ца мега дешнаш).</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дешнаш сехьадахарна декъарехь даьхначу гӀалатех кхетор.</w:t>
            </w:r>
          </w:p>
          <w:p w:rsidR="00C745A7" w:rsidRDefault="00AD1BE5">
            <w:pPr>
              <w:spacing w:line="240" w:lineRule="auto"/>
              <w:rPr>
                <w:rFonts w:cs="Times New Roman"/>
                <w:color w:val="002060"/>
                <w:sz w:val="24"/>
                <w:szCs w:val="24"/>
              </w:rPr>
            </w:pPr>
            <w:r>
              <w:rPr>
                <w:rFonts w:cs="Times New Roman"/>
                <w:color w:val="002060"/>
                <w:sz w:val="24"/>
                <w:szCs w:val="24"/>
              </w:rPr>
              <w:t xml:space="preserve">Ша шена таллам: шен кхечу предметашкара йозанан белхаш, дешнаш сехьадахаран бакъонах пайдаэцарехь хила тарло гӀалаташ нисдаран Ӏалашонца, таллар. </w:t>
            </w:r>
          </w:p>
          <w:p w:rsidR="00C745A7" w:rsidRDefault="00AD1BE5">
            <w:pPr>
              <w:spacing w:line="240" w:lineRule="auto"/>
              <w:rPr>
                <w:rFonts w:cs="Times New Roman"/>
                <w:color w:val="002060"/>
                <w:sz w:val="24"/>
                <w:szCs w:val="24"/>
              </w:rPr>
            </w:pPr>
            <w:r>
              <w:rPr>
                <w:rFonts w:cs="Times New Roman"/>
                <w:color w:val="002060"/>
                <w:sz w:val="24"/>
                <w:szCs w:val="24"/>
              </w:rPr>
              <w:t xml:space="preserve"> Практикин болх: долахь цӀердешнаш йаздаран бакъонах пайда а оьцуш, предложенеш дӀайазйар.</w:t>
            </w:r>
          </w:p>
          <w:p w:rsidR="00C745A7" w:rsidRDefault="00AD1BE5">
            <w:pPr>
              <w:spacing w:line="240" w:lineRule="auto"/>
              <w:rPr>
                <w:rFonts w:cs="Times New Roman"/>
                <w:color w:val="002060"/>
                <w:sz w:val="24"/>
                <w:szCs w:val="24"/>
              </w:rPr>
            </w:pPr>
            <w:r>
              <w:rPr>
                <w:rFonts w:cs="Times New Roman"/>
                <w:color w:val="002060"/>
                <w:sz w:val="24"/>
                <w:szCs w:val="24"/>
              </w:rPr>
              <w:t xml:space="preserve">Шимма цхьаьна бен болх: долахь цӀердешнийн (цӀераш, фамилеш, дийнатийн цӀераш, меттигийн цӀераш) йаздаран </w:t>
            </w:r>
            <w:r>
              <w:rPr>
                <w:rFonts w:cs="Times New Roman"/>
                <w:color w:val="002060"/>
                <w:sz w:val="24"/>
                <w:szCs w:val="24"/>
              </w:rPr>
              <w:lastRenderedPageBreak/>
              <w:t>бакъонах тӀейоьжначу кепехь пайдаэца дезачу хаттаршна жоьпаш далар.</w:t>
            </w:r>
          </w:p>
          <w:p w:rsidR="00C745A7" w:rsidRDefault="00AD1BE5">
            <w:pPr>
              <w:spacing w:line="240" w:lineRule="auto"/>
              <w:rPr>
                <w:rFonts w:cs="Times New Roman"/>
                <w:color w:val="002060"/>
                <w:sz w:val="24"/>
                <w:szCs w:val="24"/>
              </w:rPr>
            </w:pPr>
            <w:r>
              <w:rPr>
                <w:rFonts w:cs="Times New Roman"/>
                <w:color w:val="002060"/>
                <w:sz w:val="24"/>
                <w:szCs w:val="24"/>
              </w:rPr>
              <w:t xml:space="preserve">Кхоллараллин тӀедиллар: пхеаннал кӀеззиг долахь цӀердош (цӀераш, фамилеш, дийнатийн цӀераш, меттигийн цӀераш) шеца долу текст йазйар. </w:t>
            </w:r>
          </w:p>
          <w:p w:rsidR="00C745A7" w:rsidRDefault="00AD1BE5">
            <w:pPr>
              <w:spacing w:line="240" w:lineRule="auto"/>
              <w:rPr>
                <w:rFonts w:cs="Times New Roman"/>
                <w:color w:val="002060"/>
                <w:sz w:val="24"/>
                <w:szCs w:val="24"/>
              </w:rPr>
            </w:pPr>
            <w:r>
              <w:rPr>
                <w:rFonts w:cs="Times New Roman"/>
                <w:color w:val="002060"/>
                <w:sz w:val="24"/>
                <w:szCs w:val="24"/>
              </w:rPr>
              <w:t>Дешаран диалог: «Муха хӀотто йеза, хила тарло нийсайаздаран гӀалат гучудаккхархьама, дарийн къепен план».</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гергарчу дешнийн могӀанехь гергара доцу дош гучудаккхар.</w:t>
            </w:r>
          </w:p>
          <w:p w:rsidR="00C745A7" w:rsidRDefault="00AD1BE5">
            <w:pPr>
              <w:spacing w:line="240" w:lineRule="auto"/>
              <w:rPr>
                <w:rFonts w:cs="Times New Roman"/>
                <w:iCs/>
                <w:color w:val="002060"/>
                <w:sz w:val="24"/>
                <w:szCs w:val="24"/>
              </w:rPr>
            </w:pPr>
            <w:r>
              <w:rPr>
                <w:rFonts w:cs="Times New Roman"/>
                <w:color w:val="002060"/>
                <w:sz w:val="24"/>
                <w:szCs w:val="24"/>
              </w:rPr>
              <w:t>Комментарица йоза кхочушдар:</w:t>
            </w:r>
            <w:r>
              <w:rPr>
                <w:rFonts w:cs="Times New Roman"/>
                <w:i/>
                <w:color w:val="002060"/>
                <w:sz w:val="24"/>
                <w:szCs w:val="24"/>
              </w:rPr>
              <w:t xml:space="preserve"> [оьв], [ой], [эв] </w:t>
            </w:r>
            <w:r>
              <w:rPr>
                <w:rFonts w:cs="Times New Roman"/>
                <w:iCs/>
                <w:color w:val="002060"/>
                <w:sz w:val="24"/>
                <w:szCs w:val="24"/>
              </w:rPr>
              <w:t>аьзнашца долчу дешнийн нийсайаздарехула Ӏамийнчу бакъонах пайдаэцар шардар.</w:t>
            </w:r>
          </w:p>
          <w:p w:rsidR="00C745A7" w:rsidRDefault="00AD1BE5">
            <w:pPr>
              <w:spacing w:line="240" w:lineRule="auto"/>
              <w:rPr>
                <w:rFonts w:cs="Times New Roman"/>
                <w:iCs/>
                <w:color w:val="002060"/>
                <w:sz w:val="24"/>
                <w:szCs w:val="24"/>
              </w:rPr>
            </w:pPr>
            <w:r>
              <w:rPr>
                <w:rFonts w:cs="Times New Roman"/>
                <w:iCs/>
                <w:color w:val="002060"/>
                <w:sz w:val="24"/>
                <w:szCs w:val="24"/>
              </w:rPr>
              <w:t>Нийсайаздаран тренинг:</w:t>
            </w:r>
            <w:r>
              <w:rPr>
                <w:rFonts w:cs="Times New Roman"/>
                <w:i/>
                <w:color w:val="002060"/>
                <w:sz w:val="24"/>
                <w:szCs w:val="24"/>
              </w:rPr>
              <w:t xml:space="preserve"> я, яь, ю, юь, е </w:t>
            </w:r>
            <w:r>
              <w:rPr>
                <w:rFonts w:cs="Times New Roman"/>
                <w:iCs/>
                <w:color w:val="002060"/>
                <w:sz w:val="24"/>
                <w:szCs w:val="24"/>
              </w:rPr>
              <w:t xml:space="preserve">элпашца долчу </w:t>
            </w:r>
            <w:r>
              <w:rPr>
                <w:rFonts w:cs="Times New Roman"/>
                <w:i/>
                <w:color w:val="002060"/>
                <w:sz w:val="24"/>
                <w:szCs w:val="24"/>
              </w:rPr>
              <w:t xml:space="preserve"> </w:t>
            </w:r>
            <w:r>
              <w:rPr>
                <w:rFonts w:cs="Times New Roman"/>
                <w:iCs/>
                <w:color w:val="002060"/>
                <w:sz w:val="24"/>
                <w:szCs w:val="24"/>
              </w:rPr>
              <w:t>йукъарчу, долахьчу цӀердешнийн нийсайаздар.</w:t>
            </w:r>
          </w:p>
          <w:p w:rsidR="00C745A7" w:rsidRDefault="00AD1BE5">
            <w:pPr>
              <w:spacing w:line="240" w:lineRule="auto"/>
              <w:rPr>
                <w:rFonts w:cs="Times New Roman"/>
                <w:iCs/>
                <w:color w:val="002060"/>
                <w:sz w:val="24"/>
                <w:szCs w:val="24"/>
              </w:rPr>
            </w:pPr>
            <w:r>
              <w:rPr>
                <w:rFonts w:cs="Times New Roman"/>
                <w:iCs/>
                <w:color w:val="002060"/>
                <w:sz w:val="24"/>
                <w:szCs w:val="24"/>
              </w:rPr>
              <w:t xml:space="preserve">Суьрташца а, царна буха йаздинчу дешнашца а болх, </w:t>
            </w:r>
            <w:r>
              <w:rPr>
                <w:rFonts w:cs="Times New Roman"/>
                <w:i/>
                <w:color w:val="002060"/>
                <w:sz w:val="24"/>
                <w:szCs w:val="24"/>
              </w:rPr>
              <w:t>кӀора-къора, го-гоь,</w:t>
            </w:r>
            <w:r>
              <w:rPr>
                <w:rFonts w:cs="Times New Roman"/>
                <w:iCs/>
                <w:color w:val="002060"/>
                <w:sz w:val="24"/>
                <w:szCs w:val="24"/>
              </w:rPr>
              <w:t xml:space="preserve"> и.д.кх. тайпанан дешнийн анализ кхочушйо. </w:t>
            </w:r>
          </w:p>
          <w:p w:rsidR="00C745A7" w:rsidRDefault="00AD1BE5">
            <w:pPr>
              <w:spacing w:line="240" w:lineRule="auto"/>
              <w:rPr>
                <w:rFonts w:cs="Times New Roman"/>
                <w:iCs/>
                <w:color w:val="002060"/>
                <w:sz w:val="24"/>
                <w:szCs w:val="24"/>
              </w:rPr>
            </w:pPr>
            <w:r>
              <w:rPr>
                <w:rFonts w:cs="Times New Roman"/>
                <w:iCs/>
                <w:color w:val="002060"/>
                <w:sz w:val="24"/>
                <w:szCs w:val="24"/>
              </w:rPr>
              <w:t>Тобанашкахь болх: билгалбаьхначу баххашца дешнийн тобанаш йар: цхьаьнадогӀу йа ца догӀу дешан орамехь мукъазчу аьзнийн алар а, йаздар а.</w:t>
            </w:r>
          </w:p>
          <w:p w:rsidR="00C745A7" w:rsidRDefault="00AD1BE5">
            <w:pPr>
              <w:spacing w:line="240" w:lineRule="auto"/>
              <w:rPr>
                <w:rFonts w:cs="Times New Roman"/>
                <w:color w:val="002060"/>
                <w:sz w:val="24"/>
                <w:szCs w:val="24"/>
              </w:rPr>
            </w:pPr>
            <w:r>
              <w:rPr>
                <w:rFonts w:cs="Times New Roman"/>
                <w:iCs/>
                <w:color w:val="002060"/>
                <w:sz w:val="24"/>
                <w:szCs w:val="24"/>
              </w:rPr>
              <w:t>Шимма цхьаьна бен болх: текстехь Ӏамийнчу бакъонашца догӀучу дешнийн йаздаран декъехь тӀечӀагӀдарш далор.</w:t>
            </w:r>
          </w:p>
        </w:tc>
      </w:tr>
      <w:tr w:rsidR="00C745A7">
        <w:trPr>
          <w:gridAfter w:val="1"/>
          <w:wAfter w:w="384" w:type="dxa"/>
          <w:trHeight w:val="272"/>
        </w:trPr>
        <w:tc>
          <w:tcPr>
            <w:tcW w:w="827" w:type="dxa"/>
            <w:vMerge w:val="restart"/>
          </w:tcPr>
          <w:p w:rsidR="00C745A7" w:rsidRDefault="00AD1BE5">
            <w:pPr>
              <w:spacing w:line="240" w:lineRule="auto"/>
              <w:rPr>
                <w:rFonts w:cs="Times New Roman"/>
                <w:color w:val="002060"/>
                <w:sz w:val="24"/>
                <w:szCs w:val="24"/>
              </w:rPr>
            </w:pPr>
            <w:r>
              <w:rPr>
                <w:rFonts w:cs="Times New Roman"/>
                <w:b/>
                <w:bCs/>
                <w:color w:val="002060"/>
                <w:sz w:val="24"/>
                <w:szCs w:val="24"/>
              </w:rPr>
              <w:lastRenderedPageBreak/>
              <w:t>8.</w:t>
            </w:r>
          </w:p>
          <w:p w:rsidR="00C745A7" w:rsidRDefault="00C745A7">
            <w:pPr>
              <w:spacing w:line="240" w:lineRule="auto"/>
              <w:rPr>
                <w:rFonts w:cs="Times New Roman"/>
                <w:color w:val="002060"/>
                <w:sz w:val="24"/>
                <w:szCs w:val="24"/>
              </w:rPr>
            </w:pPr>
          </w:p>
        </w:tc>
        <w:tc>
          <w:tcPr>
            <w:tcW w:w="1922" w:type="dxa"/>
            <w:vMerge w:val="restart"/>
          </w:tcPr>
          <w:p w:rsidR="00C745A7" w:rsidRDefault="00AD1BE5">
            <w:pPr>
              <w:spacing w:line="240" w:lineRule="auto"/>
              <w:rPr>
                <w:rFonts w:cs="Times New Roman"/>
                <w:b/>
                <w:bCs/>
                <w:color w:val="002060"/>
                <w:sz w:val="24"/>
                <w:szCs w:val="24"/>
              </w:rPr>
            </w:pPr>
            <w:r>
              <w:rPr>
                <w:rFonts w:cs="Times New Roman"/>
                <w:b/>
                <w:bCs/>
                <w:color w:val="002060"/>
                <w:sz w:val="24"/>
                <w:szCs w:val="24"/>
              </w:rPr>
              <w:t>Къамел кхиор</w:t>
            </w:r>
          </w:p>
          <w:p w:rsidR="00C745A7" w:rsidRDefault="00AD1BE5">
            <w:pPr>
              <w:spacing w:line="240" w:lineRule="auto"/>
              <w:rPr>
                <w:rFonts w:cs="Times New Roman"/>
                <w:color w:val="002060"/>
                <w:sz w:val="24"/>
                <w:szCs w:val="24"/>
              </w:rPr>
            </w:pPr>
            <w:r>
              <w:rPr>
                <w:rFonts w:cs="Times New Roman"/>
                <w:b/>
                <w:bCs/>
                <w:color w:val="002060"/>
                <w:sz w:val="24"/>
                <w:szCs w:val="24"/>
              </w:rPr>
              <w:t>(10 сахьт)</w:t>
            </w: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Коммуникативни хьесап эвсараллица кхочушдархьама, барта тӀекеренан Ӏалашонашца а, хьелашца а цхьаьнабогӀу меттан гӀирсаш харжар (деллачу хаттарна жоп далархьама, шена хетарг алархьама). Къамел дан хаар (дӀадоло, къамелехь </w:t>
            </w:r>
            <w:r>
              <w:rPr>
                <w:rFonts w:cs="Times New Roman"/>
                <w:color w:val="002060"/>
                <w:sz w:val="24"/>
                <w:szCs w:val="24"/>
              </w:rPr>
              <w:lastRenderedPageBreak/>
              <w:t xml:space="preserve">дакъалаца, къамел чекхдаккха, тидам тӀеберзо, и. д.кх.).  Къамелан диалоган кеп практикехь карайерзор. Дешаран а, Ӏер-дахаран а тӀекеренан хьелашкахь къамелан этикетан норманаш а, орфоэпин (нийсааларан) норманаш а ларйар. Цхьаьна гӀуллакхдарехь шимма цхьаьна а, тобанашкахь а болх дӀахьуш, бартбан а, йукъарчу сацаме ван а хаар. </w:t>
            </w:r>
          </w:p>
          <w:p w:rsidR="00C745A7" w:rsidRDefault="00AD1BE5">
            <w:pPr>
              <w:spacing w:line="240" w:lineRule="auto"/>
              <w:rPr>
                <w:rFonts w:cs="Times New Roman"/>
                <w:color w:val="002060"/>
                <w:sz w:val="24"/>
                <w:szCs w:val="24"/>
              </w:rPr>
            </w:pPr>
            <w:r>
              <w:rPr>
                <w:rFonts w:cs="Times New Roman"/>
                <w:color w:val="002060"/>
                <w:sz w:val="24"/>
                <w:szCs w:val="24"/>
              </w:rPr>
              <w:t xml:space="preserve"> </w:t>
            </w: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lastRenderedPageBreak/>
              <w:t xml:space="preserve">Шен дӀайахьарехь дешархой тӀекеренан хьолан башхаллаш билгалйаха Ӏема дешаран диалог: Ӏалашонаш, хьесапаш, декъашхойн хӀоттам, меттиг, хан, коммуникацин гӀирсаш. Диалоган жамӀдар: тӀекеренан хьолехь тӀекеренан Ӏалашо сецор, хьаьнца, мичахь дӀахьош йу тӀекере мехала хиларх а, </w:t>
            </w:r>
            <w:r>
              <w:rPr>
                <w:rFonts w:cs="Times New Roman"/>
                <w:color w:val="002060"/>
                <w:sz w:val="24"/>
                <w:szCs w:val="24"/>
              </w:rPr>
              <w:lastRenderedPageBreak/>
              <w:t xml:space="preserve">меттан гӀирсаш харжар хьолан оцу башхаллех доьзна хиларх а хьехархочун хаам.  </w:t>
            </w:r>
          </w:p>
          <w:p w:rsidR="00C745A7" w:rsidRDefault="00AD1BE5">
            <w:pPr>
              <w:spacing w:line="240" w:lineRule="auto"/>
              <w:rPr>
                <w:rFonts w:cs="Times New Roman"/>
                <w:color w:val="002060"/>
                <w:sz w:val="24"/>
                <w:szCs w:val="24"/>
              </w:rPr>
            </w:pPr>
            <w:r>
              <w:rPr>
                <w:rFonts w:cs="Times New Roman"/>
                <w:color w:val="002060"/>
                <w:sz w:val="24"/>
                <w:szCs w:val="24"/>
              </w:rPr>
              <w:t xml:space="preserve"> Билгалйинчу масех репликех комментарешца нийсаниг барта харжар, Ӏалашонца а, тӀекеренан хьелашца а цхьаьнабогӀу меттан гӀирсаш харжар бух болуш хилар тӀечӀагӀдар.</w:t>
            </w:r>
          </w:p>
          <w:p w:rsidR="00C745A7" w:rsidRDefault="00AD1BE5">
            <w:pPr>
              <w:spacing w:line="240" w:lineRule="auto"/>
              <w:rPr>
                <w:rFonts w:cs="Times New Roman"/>
                <w:color w:val="002060"/>
                <w:sz w:val="24"/>
                <w:szCs w:val="24"/>
              </w:rPr>
            </w:pPr>
            <w:r>
              <w:rPr>
                <w:rFonts w:cs="Times New Roman"/>
                <w:color w:val="002060"/>
                <w:sz w:val="24"/>
                <w:szCs w:val="24"/>
              </w:rPr>
              <w:t>Ролашкахь ловзарш, къамел дӀадахьаран хаарш карадерзорна лерина сценкаш хӀиттор: дӀадоло, къамелехь дакъалаца, чекхдаккха, тидам шена тӀеберзо, и. д. кх.</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тӀедиллар: къамел дӀадоло, къамелехь дакъалаца, чекхдаккха, тидам шена тӀеберзо, и.д.кх. оьшучу хьелашкахь шен диалогаш хӀиттор.</w:t>
            </w:r>
          </w:p>
          <w:p w:rsidR="00C745A7" w:rsidRDefault="00AD1BE5">
            <w:pPr>
              <w:spacing w:line="240" w:lineRule="auto"/>
              <w:rPr>
                <w:rFonts w:cs="Times New Roman"/>
                <w:color w:val="002060"/>
                <w:sz w:val="24"/>
                <w:szCs w:val="24"/>
              </w:rPr>
            </w:pPr>
            <w:r>
              <w:rPr>
                <w:rFonts w:cs="Times New Roman"/>
                <w:color w:val="002060"/>
                <w:sz w:val="24"/>
                <w:szCs w:val="24"/>
              </w:rPr>
              <w:t>Къамелан этикетан норманашна тергам.</w:t>
            </w:r>
          </w:p>
          <w:p w:rsidR="00C745A7" w:rsidRDefault="00AD1BE5">
            <w:pPr>
              <w:spacing w:line="240" w:lineRule="auto"/>
              <w:rPr>
                <w:rFonts w:cs="Times New Roman"/>
                <w:color w:val="002060"/>
                <w:sz w:val="24"/>
                <w:szCs w:val="24"/>
              </w:rPr>
            </w:pPr>
            <w:r>
              <w:rPr>
                <w:rFonts w:cs="Times New Roman"/>
                <w:color w:val="002060"/>
                <w:sz w:val="24"/>
                <w:szCs w:val="24"/>
              </w:rPr>
              <w:t>Этикетан аларш шардар йукъалоцу ролашкахь ловзар.</w:t>
            </w:r>
          </w:p>
          <w:p w:rsidR="00C745A7" w:rsidRDefault="00AD1BE5">
            <w:pPr>
              <w:spacing w:line="240" w:lineRule="auto"/>
              <w:rPr>
                <w:rFonts w:cs="Times New Roman"/>
                <w:color w:val="002060"/>
                <w:sz w:val="24"/>
                <w:szCs w:val="24"/>
              </w:rPr>
            </w:pPr>
            <w:r>
              <w:rPr>
                <w:rFonts w:cs="Times New Roman"/>
                <w:color w:val="002060"/>
                <w:sz w:val="24"/>
                <w:szCs w:val="24"/>
              </w:rPr>
              <w:t xml:space="preserve">ХӀора дийнан тӀекере кхочушйарехь, шен къамелан культурин мах хадоран Ӏалашонца, шена тӀехь тергам. </w:t>
            </w:r>
          </w:p>
          <w:p w:rsidR="00C745A7" w:rsidRDefault="00AD1BE5">
            <w:pPr>
              <w:spacing w:line="240" w:lineRule="auto"/>
              <w:rPr>
                <w:rFonts w:cs="Times New Roman"/>
                <w:color w:val="002060"/>
                <w:sz w:val="24"/>
                <w:szCs w:val="24"/>
              </w:rPr>
            </w:pPr>
            <w:r>
              <w:rPr>
                <w:rFonts w:cs="Times New Roman"/>
                <w:color w:val="002060"/>
                <w:sz w:val="24"/>
                <w:szCs w:val="24"/>
              </w:rPr>
              <w:t>Шардар: билгалйинчу тексташкахь тӀекеренан бакъонашца, къамелан этикетан норманашца доьзна гӀалаташ схьакарор, карийна гӀалаташ нисдар.</w:t>
            </w:r>
          </w:p>
          <w:p w:rsidR="00C745A7" w:rsidRDefault="00AD1BE5">
            <w:pPr>
              <w:spacing w:line="240" w:lineRule="auto"/>
              <w:rPr>
                <w:rFonts w:cs="Times New Roman"/>
                <w:color w:val="002060"/>
                <w:sz w:val="24"/>
                <w:szCs w:val="24"/>
              </w:rPr>
            </w:pPr>
            <w:r>
              <w:rPr>
                <w:rFonts w:cs="Times New Roman"/>
                <w:color w:val="002060"/>
                <w:sz w:val="24"/>
                <w:szCs w:val="24"/>
              </w:rPr>
              <w:t>«Тергамхой» ролашкахь ловзар, ловзаран Ӏалашо йоьзна йу урокехь а, переменашкахь а барта тӀекеренан меттан а, меттан боцу а гӀирсийн харжар нийса хиларан мах хадорца.</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тӀедиллар: диалогехь дакъалацаран бакъонашца долу плакат кхоллар (ладогӀа хаар, репликаш нийса тӀеэца хаар, къамелехь дакъалаца, хетарг дийца).</w:t>
            </w:r>
          </w:p>
        </w:tc>
      </w:tr>
      <w:tr w:rsidR="00C745A7">
        <w:trPr>
          <w:gridAfter w:val="1"/>
          <w:wAfter w:w="384" w:type="dxa"/>
          <w:trHeight w:val="1082"/>
        </w:trPr>
        <w:tc>
          <w:tcPr>
            <w:tcW w:w="827" w:type="dxa"/>
            <w:vMerge/>
          </w:tcPr>
          <w:p w:rsidR="00C745A7" w:rsidRDefault="00C745A7">
            <w:pPr>
              <w:spacing w:line="240" w:lineRule="auto"/>
              <w:rPr>
                <w:rFonts w:cs="Times New Roman"/>
                <w:color w:val="002060"/>
                <w:sz w:val="24"/>
                <w:szCs w:val="24"/>
              </w:rPr>
            </w:pPr>
          </w:p>
        </w:tc>
        <w:tc>
          <w:tcPr>
            <w:tcW w:w="1922" w:type="dxa"/>
            <w:vMerge/>
          </w:tcPr>
          <w:p w:rsidR="00C745A7" w:rsidRDefault="00C745A7">
            <w:pPr>
              <w:spacing w:line="240" w:lineRule="auto"/>
              <w:rPr>
                <w:rFonts w:cs="Times New Roman"/>
                <w:color w:val="002060"/>
                <w:sz w:val="24"/>
                <w:szCs w:val="24"/>
              </w:rPr>
            </w:pP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 Суьртан репродукцихула барта дийцар хӀоттор. Ша бинчу тергамашкахула а, хаттаршкахула а барта дийцар хӀоттор.</w:t>
            </w: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Суьртийн репродукцешца болх, суьртана  шен эмоцин откликан анализ йар, хӀиттийнчу хаттаршна жоьпаш далар. </w:t>
            </w:r>
          </w:p>
          <w:p w:rsidR="00C745A7" w:rsidRDefault="00AD1BE5">
            <w:pPr>
              <w:spacing w:line="240" w:lineRule="auto"/>
              <w:rPr>
                <w:rFonts w:cs="Times New Roman"/>
                <w:color w:val="002060"/>
                <w:sz w:val="24"/>
                <w:szCs w:val="24"/>
              </w:rPr>
            </w:pPr>
            <w:r>
              <w:rPr>
                <w:rFonts w:cs="Times New Roman"/>
                <w:color w:val="002060"/>
                <w:sz w:val="24"/>
                <w:szCs w:val="24"/>
              </w:rPr>
              <w:t>Хаттаршна тӀе а тевжаш, суьрта тӀехула барта дийцар хӀоттор.</w:t>
            </w:r>
          </w:p>
          <w:p w:rsidR="00C745A7" w:rsidRDefault="00AD1BE5">
            <w:pPr>
              <w:spacing w:line="240" w:lineRule="auto"/>
              <w:rPr>
                <w:rFonts w:cs="Times New Roman"/>
                <w:color w:val="002060"/>
                <w:sz w:val="24"/>
                <w:szCs w:val="24"/>
              </w:rPr>
            </w:pPr>
            <w:r>
              <w:rPr>
                <w:rFonts w:cs="Times New Roman"/>
                <w:color w:val="002060"/>
                <w:sz w:val="24"/>
                <w:szCs w:val="24"/>
              </w:rPr>
              <w:t>Исбаьхьаллин музеехула виртуале экскурси.</w:t>
            </w:r>
          </w:p>
        </w:tc>
      </w:tr>
      <w:tr w:rsidR="00C745A7">
        <w:trPr>
          <w:gridAfter w:val="1"/>
          <w:wAfter w:w="384" w:type="dxa"/>
          <w:trHeight w:val="1266"/>
        </w:trPr>
        <w:tc>
          <w:tcPr>
            <w:tcW w:w="827" w:type="dxa"/>
            <w:vMerge/>
          </w:tcPr>
          <w:p w:rsidR="00C745A7" w:rsidRDefault="00C745A7">
            <w:pPr>
              <w:spacing w:line="240" w:lineRule="auto"/>
              <w:rPr>
                <w:rFonts w:cs="Times New Roman"/>
                <w:color w:val="002060"/>
                <w:sz w:val="24"/>
                <w:szCs w:val="24"/>
              </w:rPr>
            </w:pPr>
          </w:p>
        </w:tc>
        <w:tc>
          <w:tcPr>
            <w:tcW w:w="1922" w:type="dxa"/>
            <w:vMerge/>
          </w:tcPr>
          <w:p w:rsidR="00C745A7" w:rsidRDefault="00C745A7">
            <w:pPr>
              <w:spacing w:line="240" w:lineRule="auto"/>
              <w:rPr>
                <w:rFonts w:cs="Times New Roman"/>
                <w:color w:val="002060"/>
                <w:sz w:val="24"/>
                <w:szCs w:val="24"/>
              </w:rPr>
            </w:pPr>
          </w:p>
        </w:tc>
        <w:tc>
          <w:tcPr>
            <w:tcW w:w="3211" w:type="dxa"/>
          </w:tcPr>
          <w:p w:rsidR="00C745A7" w:rsidRDefault="00AD1BE5">
            <w:pPr>
              <w:spacing w:line="240" w:lineRule="auto"/>
              <w:rPr>
                <w:rFonts w:cs="Times New Roman"/>
                <w:color w:val="002060"/>
                <w:sz w:val="24"/>
                <w:szCs w:val="24"/>
              </w:rPr>
            </w:pPr>
            <w:r>
              <w:rPr>
                <w:rFonts w:cs="Times New Roman"/>
                <w:color w:val="002060"/>
                <w:sz w:val="24"/>
                <w:szCs w:val="24"/>
              </w:rPr>
              <w:t xml:space="preserve">Текст. Текстан билгалонаш: текстера предложенийн маьӀнийн цхьаалла; текстера  предложенийн хьалх-тӀаьхьалла;  текстехь кхочушхилла йаьлла ойла гайтар. Текстан тема. Коьрта ойла. Текстан цӀе. Билгалйинчу тексташна цӀе харжар. Текстан дакъойн (абзацийн) хьалх-тӀаьхьалла. Предложенийн а, абзацийн а рогӀалла талхийна тексташ нисйар. </w:t>
            </w:r>
          </w:p>
          <w:p w:rsidR="00C745A7" w:rsidRDefault="00AD1BE5">
            <w:pPr>
              <w:spacing w:line="240" w:lineRule="auto"/>
              <w:rPr>
                <w:rFonts w:cs="Times New Roman"/>
                <w:color w:val="002060"/>
                <w:sz w:val="24"/>
                <w:szCs w:val="24"/>
              </w:rPr>
            </w:pPr>
            <w:r>
              <w:rPr>
                <w:rFonts w:cs="Times New Roman"/>
                <w:color w:val="002060"/>
                <w:sz w:val="24"/>
                <w:szCs w:val="24"/>
              </w:rPr>
              <w:t xml:space="preserve"> Текстийн тайпанаш: суртхӀоттор, дийцар, ойлайар, церан башхаллаш (йуьхьанцара  довзийтар). </w:t>
            </w:r>
          </w:p>
          <w:p w:rsidR="00C745A7" w:rsidRDefault="00AD1BE5">
            <w:pPr>
              <w:spacing w:line="240" w:lineRule="auto"/>
              <w:rPr>
                <w:rFonts w:cs="Times New Roman"/>
                <w:color w:val="002060"/>
                <w:sz w:val="24"/>
                <w:szCs w:val="24"/>
              </w:rPr>
            </w:pPr>
            <w:r>
              <w:rPr>
                <w:rFonts w:cs="Times New Roman"/>
                <w:color w:val="002060"/>
                <w:sz w:val="24"/>
                <w:szCs w:val="24"/>
              </w:rPr>
              <w:t xml:space="preserve">Декъалдар а, декъалдаран открытка (диллина кехат) а. </w:t>
            </w:r>
          </w:p>
          <w:p w:rsidR="00C745A7" w:rsidRDefault="00AD1BE5">
            <w:pPr>
              <w:spacing w:line="240" w:lineRule="auto"/>
              <w:rPr>
                <w:rFonts w:cs="Times New Roman"/>
                <w:color w:val="002060"/>
                <w:sz w:val="24"/>
                <w:szCs w:val="24"/>
              </w:rPr>
            </w:pPr>
            <w:r>
              <w:rPr>
                <w:rFonts w:cs="Times New Roman"/>
                <w:color w:val="002060"/>
                <w:sz w:val="24"/>
                <w:szCs w:val="24"/>
              </w:rPr>
              <w:t xml:space="preserve">Текстах кхетар: текстехь болчу хааман буха тӀехь цхьалха жамӀаш кепе далоран хаар кхиор. Нийсачу интонацица (иэшарца) текстан хозуьйтуш исбаьхьаллин йешар. </w:t>
            </w:r>
          </w:p>
          <w:p w:rsidR="00C745A7" w:rsidRDefault="00AD1BE5">
            <w:pPr>
              <w:spacing w:line="240" w:lineRule="auto"/>
              <w:rPr>
                <w:rFonts w:cs="Times New Roman"/>
                <w:color w:val="002060"/>
                <w:sz w:val="24"/>
                <w:szCs w:val="24"/>
              </w:rPr>
            </w:pPr>
            <w:r>
              <w:rPr>
                <w:rFonts w:cs="Times New Roman"/>
                <w:color w:val="002060"/>
                <w:sz w:val="24"/>
                <w:szCs w:val="24"/>
              </w:rPr>
              <w:t>Хаттаршна тӀе а тевжаш, 25-35 дешан барамехь йолу дийцаран текст ма-йарра схьайийцар.</w:t>
            </w: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tc>
        <w:tc>
          <w:tcPr>
            <w:tcW w:w="3511" w:type="dxa"/>
          </w:tcPr>
          <w:p w:rsidR="00C745A7" w:rsidRDefault="00AD1BE5">
            <w:pPr>
              <w:spacing w:line="240" w:lineRule="auto"/>
              <w:rPr>
                <w:rFonts w:cs="Times New Roman"/>
                <w:color w:val="002060"/>
                <w:sz w:val="24"/>
                <w:szCs w:val="24"/>
              </w:rPr>
            </w:pPr>
            <w:r>
              <w:rPr>
                <w:rFonts w:cs="Times New Roman"/>
                <w:color w:val="002060"/>
                <w:sz w:val="24"/>
                <w:szCs w:val="24"/>
              </w:rPr>
              <w:lastRenderedPageBreak/>
              <w:t>Дешаран диалог «Дош, предложени, текст йустар», диалог кхочушйарехь дешан, предложенин, текстан тераниг, къаьсташ дерг гучудаккхар.</w:t>
            </w:r>
          </w:p>
          <w:p w:rsidR="00C745A7" w:rsidRDefault="00AD1BE5">
            <w:pPr>
              <w:spacing w:line="240" w:lineRule="auto"/>
              <w:rPr>
                <w:rFonts w:cs="Times New Roman"/>
                <w:color w:val="002060"/>
                <w:sz w:val="24"/>
                <w:szCs w:val="24"/>
              </w:rPr>
            </w:pPr>
            <w:r>
              <w:rPr>
                <w:rFonts w:cs="Times New Roman"/>
                <w:color w:val="002060"/>
                <w:sz w:val="24"/>
                <w:szCs w:val="24"/>
              </w:rPr>
              <w:t>Меттан коьчална тӀехь тергам: текстийн а, «текст цахиларийн» (предложенийн хьал-тӀаьхьалла галйаьккхина/йукъарчу темица йоьзна йоцу масех предложении/цхьана хӀуманах лаьцна, амма ойла ца гойту масех предложени) масех масал, текстан билгалонийн йустар, гучуйахар: текстехь предложенийн маьӀнийн цхьаалла; текстера предложенийн хьал-тӀаьххьалла; текстехь кхочушхилла йаьлла ойла гайтар.</w:t>
            </w:r>
          </w:p>
          <w:p w:rsidR="00C745A7" w:rsidRDefault="00AD1BE5">
            <w:pPr>
              <w:spacing w:line="240" w:lineRule="auto"/>
              <w:rPr>
                <w:rFonts w:cs="Times New Roman"/>
                <w:color w:val="002060"/>
                <w:sz w:val="24"/>
                <w:szCs w:val="24"/>
              </w:rPr>
            </w:pPr>
            <w:r>
              <w:rPr>
                <w:rFonts w:cs="Times New Roman"/>
                <w:color w:val="002060"/>
                <w:sz w:val="24"/>
                <w:szCs w:val="24"/>
              </w:rPr>
              <w:t xml:space="preserve">Шимма цхьаьна бен болх: текст а, предложенийн гулам а къастор, шена хетарг тӀечӀагӀдар. </w:t>
            </w:r>
          </w:p>
          <w:p w:rsidR="00C745A7" w:rsidRDefault="00AD1BE5">
            <w:pPr>
              <w:spacing w:line="240" w:lineRule="auto"/>
              <w:rPr>
                <w:rFonts w:cs="Times New Roman"/>
                <w:color w:val="002060"/>
                <w:sz w:val="24"/>
                <w:szCs w:val="24"/>
              </w:rPr>
            </w:pPr>
            <w:r>
              <w:rPr>
                <w:rFonts w:cs="Times New Roman"/>
                <w:color w:val="002060"/>
                <w:sz w:val="24"/>
                <w:szCs w:val="24"/>
              </w:rPr>
              <w:t>Текстера предложенийн уьйран некъашна тӀехь тергам, текстехь предложенийн уьйран некъех шена хетарг алар.</w:t>
            </w:r>
          </w:p>
          <w:p w:rsidR="00C745A7" w:rsidRDefault="00AD1BE5">
            <w:pPr>
              <w:spacing w:line="240" w:lineRule="auto"/>
              <w:rPr>
                <w:rFonts w:cs="Times New Roman"/>
                <w:color w:val="002060"/>
                <w:sz w:val="24"/>
                <w:szCs w:val="24"/>
              </w:rPr>
            </w:pPr>
            <w:r>
              <w:rPr>
                <w:rFonts w:cs="Times New Roman"/>
                <w:color w:val="002060"/>
                <w:sz w:val="24"/>
                <w:szCs w:val="24"/>
              </w:rPr>
              <w:t>Текстехь предложенийн хьалх-тӀаьхьаллина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Ша бен болх: талхийна текст йухаметтахӀоттор – текстехь предложенийн нийса рогӀалла къастор.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билгалйинчу текстийн коьртачу маьӀнин кеп кхоллар.</w:t>
            </w:r>
          </w:p>
          <w:p w:rsidR="00C745A7" w:rsidRDefault="00AD1BE5">
            <w:pPr>
              <w:spacing w:line="240" w:lineRule="auto"/>
              <w:rPr>
                <w:rFonts w:cs="Times New Roman"/>
                <w:color w:val="002060"/>
                <w:sz w:val="24"/>
                <w:szCs w:val="24"/>
              </w:rPr>
            </w:pPr>
            <w:r>
              <w:rPr>
                <w:rFonts w:cs="Times New Roman"/>
                <w:color w:val="002060"/>
                <w:sz w:val="24"/>
                <w:szCs w:val="24"/>
              </w:rPr>
              <w:lastRenderedPageBreak/>
              <w:t xml:space="preserve">Текстан хӀоттамна тӀехь тергам, текстан хӀоттаман дакъа санна абзац йовзийтар. </w:t>
            </w:r>
          </w:p>
          <w:p w:rsidR="00C745A7" w:rsidRDefault="00AD1BE5">
            <w:pPr>
              <w:spacing w:line="240" w:lineRule="auto"/>
              <w:rPr>
                <w:rFonts w:cs="Times New Roman"/>
                <w:color w:val="002060"/>
                <w:sz w:val="24"/>
                <w:szCs w:val="24"/>
              </w:rPr>
            </w:pPr>
            <w:r>
              <w:rPr>
                <w:rFonts w:cs="Times New Roman"/>
                <w:color w:val="002060"/>
                <w:sz w:val="24"/>
                <w:szCs w:val="24"/>
              </w:rPr>
              <w:t>Цхьаьна бен болх: абзацийн хьалх-тӀаьхьаллин къепе талхийнчу текстехь абзацийн рогӀалла къастор.</w:t>
            </w:r>
          </w:p>
          <w:p w:rsidR="00C745A7" w:rsidRDefault="00AD1BE5">
            <w:pPr>
              <w:spacing w:line="240" w:lineRule="auto"/>
              <w:rPr>
                <w:rFonts w:cs="Times New Roman"/>
                <w:color w:val="002060"/>
                <w:sz w:val="24"/>
                <w:szCs w:val="24"/>
              </w:rPr>
            </w:pPr>
            <w:r>
              <w:rPr>
                <w:rFonts w:cs="Times New Roman"/>
                <w:color w:val="002060"/>
                <w:sz w:val="24"/>
                <w:szCs w:val="24"/>
              </w:rPr>
              <w:t>Дифференциаци йарехула тӀедиллар: дийначу текстехь абзацаш къастор.</w:t>
            </w:r>
          </w:p>
          <w:p w:rsidR="00C745A7" w:rsidRDefault="00AD1BE5">
            <w:pPr>
              <w:spacing w:line="240" w:lineRule="auto"/>
              <w:rPr>
                <w:rFonts w:cs="Times New Roman"/>
                <w:color w:val="002060"/>
                <w:sz w:val="24"/>
                <w:szCs w:val="24"/>
              </w:rPr>
            </w:pPr>
            <w:r>
              <w:rPr>
                <w:rFonts w:cs="Times New Roman"/>
                <w:color w:val="002060"/>
                <w:sz w:val="24"/>
                <w:szCs w:val="24"/>
              </w:rPr>
              <w:t>Дийцаре дар: муха йоьзна йу текстан коьрта ойлахӀора абзацан чулацамца.</w:t>
            </w:r>
          </w:p>
          <w:p w:rsidR="00C745A7" w:rsidRDefault="00AD1BE5">
            <w:pPr>
              <w:spacing w:line="240" w:lineRule="auto"/>
              <w:rPr>
                <w:rFonts w:cs="Times New Roman"/>
                <w:color w:val="002060"/>
                <w:sz w:val="24"/>
                <w:szCs w:val="24"/>
              </w:rPr>
            </w:pPr>
            <w:r>
              <w:rPr>
                <w:rFonts w:cs="Times New Roman"/>
                <w:color w:val="002060"/>
                <w:sz w:val="24"/>
                <w:szCs w:val="24"/>
              </w:rPr>
              <w:t xml:space="preserve"> Практикин болх: текстан коьртачу ойланан кеп йалор.</w:t>
            </w:r>
          </w:p>
          <w:p w:rsidR="00C745A7" w:rsidRDefault="00AD1BE5">
            <w:pPr>
              <w:spacing w:line="240" w:lineRule="auto"/>
              <w:rPr>
                <w:rFonts w:cs="Times New Roman"/>
                <w:color w:val="002060"/>
                <w:sz w:val="24"/>
                <w:szCs w:val="24"/>
              </w:rPr>
            </w:pPr>
            <w:r>
              <w:rPr>
                <w:rFonts w:cs="Times New Roman"/>
                <w:color w:val="002060"/>
                <w:sz w:val="24"/>
                <w:szCs w:val="24"/>
              </w:rPr>
              <w:t>Цхьаьна бен болх: текстана цӀе харжар.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цхьана текстана тайп-тайпана цӀераш харжар.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цӀеран а, текстан а йогӀуш хилар /йогӀуш цахилар къастор, шена хетарг тӀечӀагӀдар.</w:t>
            </w:r>
          </w:p>
          <w:p w:rsidR="00C745A7" w:rsidRDefault="00AD1BE5">
            <w:pPr>
              <w:spacing w:line="240" w:lineRule="auto"/>
              <w:rPr>
                <w:rFonts w:cs="Times New Roman"/>
                <w:color w:val="002060"/>
                <w:sz w:val="24"/>
                <w:szCs w:val="24"/>
              </w:rPr>
            </w:pPr>
            <w:r>
              <w:rPr>
                <w:rFonts w:cs="Times New Roman"/>
                <w:color w:val="002060"/>
                <w:sz w:val="24"/>
                <w:szCs w:val="24"/>
              </w:rPr>
              <w:t>Кхоллараллин болх: билгалйинчу цӀарца текст хӀоттор.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абзацийн галйаьккхина рогӀалла йухаметтахӀоттор, нисйина текст дӀайазйар.</w:t>
            </w:r>
          </w:p>
          <w:p w:rsidR="00C745A7" w:rsidRDefault="00AD1BE5">
            <w:pPr>
              <w:spacing w:line="240" w:lineRule="auto"/>
              <w:rPr>
                <w:rFonts w:cs="Times New Roman"/>
                <w:color w:val="002060"/>
                <w:sz w:val="24"/>
                <w:szCs w:val="24"/>
              </w:rPr>
            </w:pPr>
            <w:r>
              <w:rPr>
                <w:rFonts w:cs="Times New Roman"/>
                <w:color w:val="002060"/>
                <w:sz w:val="24"/>
                <w:szCs w:val="24"/>
              </w:rPr>
              <w:t>Дешаран диалог: «Муьлха Ӏалашонаш хила мега тексташ кхоллараллехь? », текст кхолларан Ӏалашонех дешархоша шайна хетарг алар.</w:t>
            </w:r>
          </w:p>
          <w:p w:rsidR="00C745A7" w:rsidRDefault="00AD1BE5">
            <w:pPr>
              <w:spacing w:line="240" w:lineRule="auto"/>
              <w:rPr>
                <w:rFonts w:cs="Times New Roman"/>
                <w:color w:val="002060"/>
                <w:sz w:val="24"/>
                <w:szCs w:val="24"/>
              </w:rPr>
            </w:pPr>
            <w:r>
              <w:rPr>
                <w:rFonts w:cs="Times New Roman"/>
                <w:color w:val="002060"/>
                <w:sz w:val="24"/>
                <w:szCs w:val="24"/>
              </w:rPr>
              <w:t xml:space="preserve">Текст-суртхӀотторна башхаллашна тӀехь тергам, цуьнан башхаллаш къастор, текстехь суртхӀоттор кхолларан гӀирсаш карор. </w:t>
            </w:r>
          </w:p>
          <w:p w:rsidR="00C745A7" w:rsidRDefault="00AD1BE5">
            <w:pPr>
              <w:spacing w:line="240" w:lineRule="auto"/>
              <w:rPr>
                <w:rFonts w:cs="Times New Roman"/>
                <w:color w:val="002060"/>
                <w:sz w:val="24"/>
                <w:szCs w:val="24"/>
              </w:rPr>
            </w:pPr>
            <w:r>
              <w:rPr>
                <w:rFonts w:cs="Times New Roman"/>
                <w:color w:val="002060"/>
                <w:sz w:val="24"/>
                <w:szCs w:val="24"/>
              </w:rPr>
              <w:t xml:space="preserve">Текст-дийцарна башхаллашна тӀехь тергам, цуьнан башхаллаш къастор. </w:t>
            </w:r>
          </w:p>
          <w:p w:rsidR="00C745A7" w:rsidRDefault="00AD1BE5">
            <w:pPr>
              <w:spacing w:line="240" w:lineRule="auto"/>
              <w:rPr>
                <w:rFonts w:cs="Times New Roman"/>
                <w:color w:val="002060"/>
                <w:sz w:val="24"/>
                <w:szCs w:val="24"/>
              </w:rPr>
            </w:pPr>
            <w:r>
              <w:rPr>
                <w:rFonts w:cs="Times New Roman"/>
                <w:color w:val="002060"/>
                <w:sz w:val="24"/>
                <w:szCs w:val="24"/>
              </w:rPr>
              <w:t xml:space="preserve">Текст-ойлайарна башхаллашна тӀехь тергам, цуьнан башхаллаш къастор. </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текст-дийцарш текст-сурхӀотторца йустар.</w:t>
            </w:r>
          </w:p>
          <w:p w:rsidR="00C745A7" w:rsidRDefault="00AD1BE5">
            <w:pPr>
              <w:spacing w:line="240" w:lineRule="auto"/>
              <w:rPr>
                <w:rFonts w:cs="Times New Roman"/>
                <w:color w:val="002060"/>
                <w:sz w:val="24"/>
                <w:szCs w:val="24"/>
              </w:rPr>
            </w:pPr>
            <w:r>
              <w:rPr>
                <w:rFonts w:cs="Times New Roman"/>
                <w:color w:val="002060"/>
                <w:sz w:val="24"/>
                <w:szCs w:val="24"/>
              </w:rPr>
              <w:lastRenderedPageBreak/>
              <w:t>Декъалбарийн далийнчу масалшна анализ йарехь декъалваран жанран башхаллаш йийцаре йар, текстийн-декъалбарийн хӀоттаман анализ йар.</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тӀедиллар: декъалваран открыткин текст кхоллар (декъалваран бахьана дешархоша шаьш хоржу).</w:t>
            </w:r>
          </w:p>
          <w:p w:rsidR="00C745A7" w:rsidRDefault="00AD1BE5">
            <w:pPr>
              <w:spacing w:line="240" w:lineRule="auto"/>
              <w:rPr>
                <w:rFonts w:cs="Times New Roman"/>
                <w:color w:val="002060"/>
                <w:sz w:val="24"/>
                <w:szCs w:val="24"/>
              </w:rPr>
            </w:pPr>
            <w:r>
              <w:rPr>
                <w:rFonts w:cs="Times New Roman"/>
                <w:color w:val="002060"/>
                <w:sz w:val="24"/>
                <w:szCs w:val="24"/>
              </w:rPr>
              <w:t>Схьайийцаран (25-35 дешан барамехь дийцаран текст) бух санна йалийнчу текстан чулацамна йукъахь анализ йар.</w:t>
            </w:r>
          </w:p>
          <w:p w:rsidR="00C745A7" w:rsidRDefault="00AD1BE5">
            <w:pPr>
              <w:spacing w:line="240" w:lineRule="auto"/>
              <w:rPr>
                <w:rFonts w:cs="Times New Roman"/>
                <w:color w:val="002060"/>
                <w:sz w:val="24"/>
                <w:szCs w:val="24"/>
              </w:rPr>
            </w:pPr>
            <w:r>
              <w:rPr>
                <w:rFonts w:cs="Times New Roman"/>
                <w:color w:val="002060"/>
                <w:sz w:val="24"/>
                <w:szCs w:val="24"/>
              </w:rPr>
              <w:t>Дешнаш, предложенеш, 60 дашал сов барам боцу тексташ нийса схьайазйан.</w:t>
            </w:r>
          </w:p>
          <w:p w:rsidR="00C745A7" w:rsidRDefault="00AD1BE5">
            <w:pPr>
              <w:spacing w:line="240" w:lineRule="auto"/>
              <w:rPr>
                <w:rFonts w:cs="Times New Roman"/>
                <w:color w:val="002060"/>
                <w:sz w:val="24"/>
                <w:szCs w:val="24"/>
              </w:rPr>
            </w:pPr>
            <w:r>
              <w:rPr>
                <w:rFonts w:cs="Times New Roman"/>
                <w:color w:val="002060"/>
                <w:sz w:val="24"/>
                <w:szCs w:val="24"/>
              </w:rPr>
              <w:t>Ӏамийна нийсайаздаран бакъонаш тидаме а оьцуш, 55 дашал сов барам боцу тексташ олуш дӀайазйан.</w:t>
            </w:r>
          </w:p>
          <w:p w:rsidR="00C745A7" w:rsidRDefault="00AD1BE5">
            <w:pPr>
              <w:spacing w:line="240" w:lineRule="auto"/>
              <w:rPr>
                <w:rFonts w:cs="Times New Roman"/>
                <w:color w:val="002060"/>
                <w:sz w:val="24"/>
                <w:szCs w:val="24"/>
              </w:rPr>
            </w:pPr>
            <w:r>
              <w:rPr>
                <w:rFonts w:cs="Times New Roman"/>
                <w:color w:val="002060"/>
                <w:sz w:val="24"/>
                <w:szCs w:val="24"/>
              </w:rPr>
              <w:t>Текстана хӀиттийнчу хаттаршна барта жоьпаш далар.</w:t>
            </w:r>
          </w:p>
          <w:p w:rsidR="00C745A7" w:rsidRDefault="00AD1BE5">
            <w:pPr>
              <w:spacing w:line="240" w:lineRule="auto"/>
              <w:rPr>
                <w:rFonts w:cs="Times New Roman"/>
                <w:color w:val="002060"/>
                <w:sz w:val="24"/>
                <w:szCs w:val="24"/>
              </w:rPr>
            </w:pPr>
            <w:r>
              <w:rPr>
                <w:rFonts w:cs="Times New Roman"/>
                <w:color w:val="002060"/>
                <w:sz w:val="24"/>
                <w:szCs w:val="24"/>
              </w:rPr>
              <w:t>Хаттаршна тӀе а тевжаш, текст барта схьайийцар.</w:t>
            </w:r>
          </w:p>
          <w:p w:rsidR="00C745A7" w:rsidRDefault="00AD1BE5">
            <w:pPr>
              <w:spacing w:line="240" w:lineRule="auto"/>
              <w:rPr>
                <w:rFonts w:cs="Times New Roman"/>
                <w:color w:val="002060"/>
                <w:sz w:val="24"/>
                <w:szCs w:val="24"/>
              </w:rPr>
            </w:pPr>
            <w:r>
              <w:rPr>
                <w:rFonts w:cs="Times New Roman"/>
                <w:color w:val="002060"/>
                <w:sz w:val="24"/>
                <w:szCs w:val="24"/>
              </w:rPr>
              <w:t>Хаттаршна тӀе а тевжаш, текстан чулацам йозанан кепехь ма-барра схьабийцар. Схьадийцар нисдан аьтто хуьлуьйту  ша шена таллам бар.</w:t>
            </w:r>
          </w:p>
        </w:tc>
      </w:tr>
      <w:tr w:rsidR="00C745A7">
        <w:trPr>
          <w:trHeight w:val="418"/>
        </w:trPr>
        <w:tc>
          <w:tcPr>
            <w:tcW w:w="9855" w:type="dxa"/>
            <w:gridSpan w:val="5"/>
          </w:tcPr>
          <w:p w:rsidR="00C745A7" w:rsidRDefault="00AD1BE5">
            <w:pPr>
              <w:spacing w:line="240" w:lineRule="auto"/>
              <w:rPr>
                <w:rFonts w:cs="Times New Roman"/>
                <w:b/>
                <w:bCs/>
                <w:color w:val="002060"/>
                <w:sz w:val="24"/>
                <w:szCs w:val="24"/>
              </w:rPr>
            </w:pPr>
            <w:r>
              <w:rPr>
                <w:rFonts w:cs="Times New Roman"/>
                <w:b/>
                <w:bCs/>
                <w:color w:val="002060"/>
                <w:sz w:val="24"/>
                <w:szCs w:val="24"/>
              </w:rPr>
              <w:lastRenderedPageBreak/>
              <w:t>Резерв (дийнна дешаран шарна) – 8 сахьт</w:t>
            </w:r>
          </w:p>
        </w:tc>
      </w:tr>
    </w:tbl>
    <w:p w:rsidR="00C745A7" w:rsidRDefault="00C745A7">
      <w:pPr>
        <w:spacing w:line="240" w:lineRule="auto"/>
        <w:ind w:firstLine="708"/>
        <w:rPr>
          <w:rFonts w:cs="Times New Roman"/>
          <w:color w:val="002060"/>
          <w:sz w:val="28"/>
          <w:szCs w:val="28"/>
        </w:rPr>
      </w:pPr>
    </w:p>
    <w:p w:rsidR="00C745A7" w:rsidRDefault="00C745A7">
      <w:pPr>
        <w:spacing w:line="240" w:lineRule="auto"/>
        <w:rPr>
          <w:rFonts w:cs="Times New Roman"/>
          <w:b/>
          <w:color w:val="002060"/>
          <w:sz w:val="28"/>
          <w:szCs w:val="28"/>
        </w:rPr>
      </w:pPr>
    </w:p>
    <w:p w:rsidR="00C745A7" w:rsidRDefault="00AD1BE5">
      <w:pPr>
        <w:spacing w:line="240" w:lineRule="auto"/>
        <w:jc w:val="center"/>
        <w:rPr>
          <w:rFonts w:cs="Times New Roman"/>
          <w:b/>
          <w:color w:val="002060"/>
          <w:sz w:val="28"/>
          <w:szCs w:val="28"/>
        </w:rPr>
      </w:pPr>
      <w:r>
        <w:rPr>
          <w:rFonts w:cs="Times New Roman"/>
          <w:b/>
          <w:color w:val="002060"/>
          <w:sz w:val="28"/>
          <w:szCs w:val="28"/>
        </w:rPr>
        <w:t>3 класс (68 сахьт)</w:t>
      </w:r>
    </w:p>
    <w:p w:rsidR="00C745A7" w:rsidRDefault="00C745A7">
      <w:pPr>
        <w:spacing w:line="240" w:lineRule="auto"/>
        <w:rPr>
          <w:rFonts w:cs="Times New Roman"/>
          <w:b/>
          <w:color w:val="002060"/>
          <w:sz w:val="28"/>
          <w:szCs w:val="28"/>
        </w:rPr>
      </w:pPr>
    </w:p>
    <w:tbl>
      <w:tblPr>
        <w:tblStyle w:val="afff1"/>
        <w:tblW w:w="9867" w:type="dxa"/>
        <w:tblInd w:w="224" w:type="dxa"/>
        <w:tblLayout w:type="fixed"/>
        <w:tblLook w:val="04A0" w:firstRow="1" w:lastRow="0" w:firstColumn="1" w:lastColumn="0" w:noHBand="0" w:noVBand="1"/>
      </w:tblPr>
      <w:tblGrid>
        <w:gridCol w:w="817"/>
        <w:gridCol w:w="2689"/>
        <w:gridCol w:w="3419"/>
        <w:gridCol w:w="2647"/>
        <w:gridCol w:w="295"/>
      </w:tblGrid>
      <w:tr w:rsidR="00C745A7">
        <w:trPr>
          <w:gridAfter w:val="1"/>
          <w:wAfter w:w="295" w:type="dxa"/>
        </w:trPr>
        <w:tc>
          <w:tcPr>
            <w:tcW w:w="817" w:type="dxa"/>
            <w:tcBorders>
              <w:top w:val="single" w:sz="4" w:space="0" w:color="auto"/>
              <w:left w:val="single" w:sz="4" w:space="0" w:color="auto"/>
              <w:bottom w:val="single" w:sz="4" w:space="0" w:color="auto"/>
              <w:right w:val="single" w:sz="4" w:space="0" w:color="auto"/>
            </w:tcBorders>
            <w:vAlign w:val="center"/>
          </w:tcPr>
          <w:p w:rsidR="00C745A7" w:rsidRDefault="00AD1BE5">
            <w:pPr>
              <w:spacing w:line="240" w:lineRule="auto"/>
              <w:ind w:firstLine="0"/>
              <w:rPr>
                <w:rFonts w:cs="Times New Roman"/>
                <w:b/>
                <w:color w:val="002060"/>
                <w:sz w:val="24"/>
                <w:szCs w:val="24"/>
              </w:rPr>
            </w:pPr>
            <w:r>
              <w:rPr>
                <w:rFonts w:cs="Times New Roman"/>
                <w:b/>
                <w:color w:val="002060"/>
                <w:sz w:val="24"/>
                <w:szCs w:val="24"/>
              </w:rPr>
              <w:t>№</w:t>
            </w:r>
          </w:p>
          <w:p w:rsidR="00C745A7" w:rsidRDefault="00AD1BE5">
            <w:pPr>
              <w:spacing w:line="240" w:lineRule="auto"/>
              <w:ind w:firstLine="0"/>
              <w:rPr>
                <w:rFonts w:cs="Times New Roman"/>
                <w:b/>
                <w:color w:val="002060"/>
                <w:sz w:val="24"/>
                <w:szCs w:val="24"/>
              </w:rPr>
            </w:pPr>
            <w:r>
              <w:rPr>
                <w:rFonts w:cs="Times New Roman"/>
                <w:b/>
                <w:color w:val="002060"/>
                <w:sz w:val="24"/>
                <w:szCs w:val="24"/>
              </w:rPr>
              <w:t>п/п</w:t>
            </w:r>
          </w:p>
        </w:tc>
        <w:tc>
          <w:tcPr>
            <w:tcW w:w="2689" w:type="dxa"/>
            <w:tcBorders>
              <w:top w:val="single" w:sz="4" w:space="0" w:color="auto"/>
              <w:left w:val="single" w:sz="4" w:space="0" w:color="auto"/>
              <w:bottom w:val="single" w:sz="4" w:space="0" w:color="auto"/>
              <w:right w:val="single" w:sz="4" w:space="0" w:color="auto"/>
            </w:tcBorders>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Дакъа</w:t>
            </w:r>
          </w:p>
        </w:tc>
        <w:tc>
          <w:tcPr>
            <w:tcW w:w="3419" w:type="dxa"/>
            <w:tcBorders>
              <w:top w:val="single" w:sz="4" w:space="0" w:color="auto"/>
              <w:left w:val="single" w:sz="4" w:space="0" w:color="auto"/>
              <w:bottom w:val="single" w:sz="4" w:space="0" w:color="auto"/>
              <w:right w:val="single" w:sz="4" w:space="0" w:color="auto"/>
            </w:tcBorders>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Чулацам</w:t>
            </w:r>
          </w:p>
        </w:tc>
        <w:tc>
          <w:tcPr>
            <w:tcW w:w="2647" w:type="dxa"/>
            <w:tcBorders>
              <w:top w:val="single" w:sz="4" w:space="0" w:color="auto"/>
              <w:left w:val="single" w:sz="4" w:space="0" w:color="auto"/>
              <w:bottom w:val="single" w:sz="4" w:space="0" w:color="auto"/>
              <w:right w:val="single" w:sz="4" w:space="0" w:color="auto"/>
            </w:tcBorders>
            <w:vAlign w:val="center"/>
          </w:tcPr>
          <w:p w:rsidR="00C745A7" w:rsidRDefault="00AD1BE5">
            <w:pPr>
              <w:spacing w:line="240" w:lineRule="auto"/>
              <w:ind w:firstLine="0"/>
              <w:rPr>
                <w:rFonts w:cs="Times New Roman"/>
                <w:b/>
                <w:color w:val="002060"/>
                <w:sz w:val="24"/>
                <w:szCs w:val="24"/>
              </w:rPr>
            </w:pPr>
            <w:r>
              <w:rPr>
                <w:rFonts w:cs="Times New Roman"/>
                <w:b/>
                <w:color w:val="002060"/>
                <w:sz w:val="24"/>
                <w:szCs w:val="24"/>
              </w:rPr>
              <w:t>Дешархойн гӀуллакхдаран коьрта кепаш</w:t>
            </w:r>
          </w:p>
        </w:tc>
      </w:tr>
      <w:tr w:rsidR="00C745A7">
        <w:trPr>
          <w:gridAfter w:val="1"/>
          <w:wAfter w:w="295" w:type="dxa"/>
        </w:trPr>
        <w:tc>
          <w:tcPr>
            <w:tcW w:w="81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1.</w:t>
            </w:r>
          </w:p>
        </w:tc>
        <w:tc>
          <w:tcPr>
            <w:tcW w:w="268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Нохчийн маттах болу хаамаш</w:t>
            </w:r>
          </w:p>
          <w:p w:rsidR="00C745A7" w:rsidRDefault="00AD1BE5">
            <w:pPr>
              <w:spacing w:line="240" w:lineRule="auto"/>
              <w:rPr>
                <w:rFonts w:cs="Times New Roman"/>
                <w:b/>
                <w:bCs/>
                <w:color w:val="002060"/>
                <w:sz w:val="24"/>
                <w:szCs w:val="24"/>
              </w:rPr>
            </w:pPr>
            <w:r>
              <w:rPr>
                <w:rFonts w:cs="Times New Roman"/>
                <w:b/>
                <w:bCs/>
                <w:color w:val="002060"/>
                <w:sz w:val="24"/>
                <w:szCs w:val="24"/>
              </w:rPr>
              <w:t>(1 сахьт</w:t>
            </w:r>
            <w:r>
              <w:rPr>
                <w:rStyle w:val="a5"/>
                <w:rFonts w:cs="Times New Roman"/>
                <w:b/>
                <w:bCs/>
                <w:color w:val="002060"/>
                <w:sz w:val="24"/>
                <w:szCs w:val="24"/>
              </w:rPr>
              <w:footnoteReference w:id="2"/>
            </w:r>
            <w:r>
              <w:rPr>
                <w:rFonts w:cs="Times New Roman"/>
                <w:b/>
                <w:bCs/>
                <w:color w:val="002060"/>
                <w:sz w:val="24"/>
                <w:szCs w:val="24"/>
              </w:rPr>
              <w:t>, Ӏамор курсан дерриг дакъошкахь дӀахьо)</w:t>
            </w: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Нохчийн мотт тӀекеренан мотт санна. Мотт бовзаран некъаш: тергам, анализ, лингвистикин эксперимент.</w:t>
            </w: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«Доьзалехь а, йукъараллехь а нохчийн маттах пайдаэцар» темина къамел.</w:t>
            </w:r>
          </w:p>
          <w:p w:rsidR="00C745A7" w:rsidRDefault="00AD1BE5">
            <w:pPr>
              <w:spacing w:line="240" w:lineRule="auto"/>
              <w:rPr>
                <w:rFonts w:cs="Times New Roman"/>
                <w:color w:val="002060"/>
                <w:sz w:val="24"/>
                <w:szCs w:val="24"/>
              </w:rPr>
            </w:pPr>
            <w:r>
              <w:rPr>
                <w:rFonts w:cs="Times New Roman"/>
                <w:color w:val="002060"/>
                <w:sz w:val="24"/>
                <w:szCs w:val="24"/>
              </w:rPr>
              <w:t xml:space="preserve">Мотт къоман культурин хилам а, адамийн уьйран (тӀекере лелоран) </w:t>
            </w:r>
            <w:r>
              <w:rPr>
                <w:rFonts w:cs="Times New Roman"/>
                <w:color w:val="002060"/>
                <w:sz w:val="24"/>
                <w:szCs w:val="24"/>
              </w:rPr>
              <w:lastRenderedPageBreak/>
              <w:t>коьрта гӀирс хиларх йукъахь жамӀан кеп йалор.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нохчийн меттан хазаллех а, хьал долуш хиларх а хетарг кепе далор.</w:t>
            </w:r>
          </w:p>
          <w:p w:rsidR="00C745A7" w:rsidRDefault="00AD1BE5">
            <w:pPr>
              <w:spacing w:line="240" w:lineRule="auto"/>
              <w:rPr>
                <w:rFonts w:cs="Times New Roman"/>
                <w:color w:val="002060"/>
                <w:sz w:val="24"/>
                <w:szCs w:val="24"/>
              </w:rPr>
            </w:pPr>
            <w:r>
              <w:rPr>
                <w:rFonts w:cs="Times New Roman"/>
                <w:color w:val="002060"/>
                <w:sz w:val="24"/>
                <w:szCs w:val="24"/>
              </w:rPr>
              <w:t>Меттан кхиаран некъех лаьцна диалог.</w:t>
            </w:r>
          </w:p>
          <w:p w:rsidR="00C745A7" w:rsidRDefault="00AD1BE5">
            <w:pPr>
              <w:spacing w:line="240" w:lineRule="auto"/>
              <w:rPr>
                <w:rFonts w:cs="Times New Roman"/>
                <w:color w:val="002060"/>
                <w:sz w:val="24"/>
                <w:szCs w:val="24"/>
              </w:rPr>
            </w:pPr>
            <w:r>
              <w:rPr>
                <w:rFonts w:cs="Times New Roman"/>
                <w:color w:val="002060"/>
                <w:sz w:val="24"/>
                <w:szCs w:val="24"/>
              </w:rPr>
              <w:t>Нохчийн мотт кхиорах а, Ӏалашбарах а лаьцна хаамаш бийцаре бар.</w:t>
            </w:r>
          </w:p>
          <w:p w:rsidR="00C745A7" w:rsidRDefault="00AD1BE5">
            <w:pPr>
              <w:spacing w:line="240" w:lineRule="auto"/>
              <w:rPr>
                <w:rFonts w:cs="Times New Roman"/>
                <w:color w:val="002060"/>
                <w:sz w:val="24"/>
                <w:szCs w:val="24"/>
              </w:rPr>
            </w:pPr>
            <w:r>
              <w:rPr>
                <w:rFonts w:cs="Times New Roman"/>
                <w:color w:val="002060"/>
                <w:sz w:val="24"/>
                <w:szCs w:val="24"/>
              </w:rPr>
              <w:t>Йукъахь жамӀан кеп йалор: тергам а, анализ, а – мотт Ӏаморан некъаш.</w:t>
            </w:r>
          </w:p>
        </w:tc>
      </w:tr>
      <w:tr w:rsidR="00C745A7">
        <w:trPr>
          <w:gridAfter w:val="1"/>
          <w:wAfter w:w="295" w:type="dxa"/>
        </w:trPr>
        <w:tc>
          <w:tcPr>
            <w:tcW w:w="81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2.</w:t>
            </w:r>
          </w:p>
        </w:tc>
        <w:tc>
          <w:tcPr>
            <w:tcW w:w="268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Фонетика, графика, орфоэпи (курсан массо декъехь Ӏамадо)</w:t>
            </w:r>
          </w:p>
          <w:p w:rsidR="00C745A7" w:rsidRDefault="00AD1BE5">
            <w:pPr>
              <w:spacing w:line="240" w:lineRule="auto"/>
              <w:rPr>
                <w:rFonts w:cs="Times New Roman"/>
                <w:b/>
                <w:bCs/>
                <w:color w:val="002060"/>
                <w:sz w:val="24"/>
                <w:szCs w:val="24"/>
              </w:rPr>
            </w:pPr>
            <w:r>
              <w:rPr>
                <w:rFonts w:cs="Times New Roman"/>
                <w:b/>
                <w:bCs/>
                <w:color w:val="002060"/>
                <w:sz w:val="24"/>
                <w:szCs w:val="24"/>
              </w:rPr>
              <w:t>(3 сахьт)</w:t>
            </w: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Нохчийн меттан аьзнаш: мукъа/мукъаза, къора/зевне мукъазнаш. Деха а, доца а мукъа аьзнаш.</w:t>
            </w:r>
          </w:p>
          <w:p w:rsidR="00C745A7" w:rsidRDefault="00AD1BE5">
            <w:pPr>
              <w:spacing w:line="240" w:lineRule="auto"/>
              <w:rPr>
                <w:rFonts w:cs="Times New Roman"/>
                <w:color w:val="002060"/>
                <w:sz w:val="24"/>
                <w:szCs w:val="24"/>
              </w:rPr>
            </w:pPr>
            <w:r>
              <w:rPr>
                <w:rFonts w:cs="Times New Roman"/>
                <w:color w:val="002060"/>
                <w:sz w:val="24"/>
                <w:szCs w:val="24"/>
              </w:rPr>
              <w:t xml:space="preserve">Йеха а, йоца а дифтонгаш иэ, уо, уьш йазйар а. Нохчийн маттахь ъ гӀуллакх. ъ, ь долчу дешнашкахь (айъа, тетрадь...) аьзнийн а, элпийн а хӀоттаман базар. </w:t>
            </w:r>
          </w:p>
          <w:p w:rsidR="00C745A7" w:rsidRDefault="00AD1BE5">
            <w:pPr>
              <w:spacing w:line="240" w:lineRule="auto"/>
              <w:rPr>
                <w:rFonts w:cs="Times New Roman"/>
                <w:color w:val="002060"/>
                <w:sz w:val="24"/>
                <w:szCs w:val="24"/>
              </w:rPr>
            </w:pPr>
            <w:r>
              <w:rPr>
                <w:rFonts w:cs="Times New Roman"/>
                <w:color w:val="002060"/>
                <w:sz w:val="24"/>
                <w:szCs w:val="24"/>
              </w:rPr>
              <w:t xml:space="preserve"> Дошамашца, справочникашца, каталогашца болх беш, алфавитах пайдаэцар. </w:t>
            </w:r>
          </w:p>
          <w:p w:rsidR="00C745A7" w:rsidRDefault="00AD1BE5">
            <w:pPr>
              <w:spacing w:line="240" w:lineRule="auto"/>
              <w:rPr>
                <w:rFonts w:cs="Times New Roman"/>
                <w:color w:val="002060"/>
                <w:sz w:val="24"/>
                <w:szCs w:val="24"/>
              </w:rPr>
            </w:pPr>
            <w:r>
              <w:rPr>
                <w:rFonts w:cs="Times New Roman"/>
                <w:color w:val="002060"/>
                <w:sz w:val="24"/>
                <w:szCs w:val="24"/>
              </w:rPr>
              <w:t xml:space="preserve">Аьзнийн а, аьзнийн цхьаьнакхетарийн а аларан норманаш; дешнашкахь мукъачу аьзнийн дохалла (нохчийн маттахь жигара пайдаоьцучу дешнийн масалшца).  </w:t>
            </w:r>
          </w:p>
          <w:p w:rsidR="00C745A7" w:rsidRDefault="00C745A7">
            <w:pPr>
              <w:spacing w:line="240" w:lineRule="auto"/>
              <w:rPr>
                <w:rFonts w:cs="Times New Roman"/>
                <w:color w:val="002060"/>
                <w:sz w:val="24"/>
                <w:szCs w:val="24"/>
              </w:rPr>
            </w:pP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Азнийн классификаци дӀайахьа ладаме билгало къастор.</w:t>
            </w:r>
          </w:p>
          <w:p w:rsidR="00C745A7" w:rsidRDefault="00AD1BE5">
            <w:pPr>
              <w:spacing w:line="240" w:lineRule="auto"/>
              <w:rPr>
                <w:rFonts w:cs="Times New Roman"/>
                <w:color w:val="002060"/>
                <w:sz w:val="24"/>
                <w:szCs w:val="24"/>
              </w:rPr>
            </w:pPr>
            <w:r>
              <w:rPr>
                <w:rFonts w:cs="Times New Roman"/>
                <w:color w:val="002060"/>
                <w:sz w:val="24"/>
                <w:szCs w:val="24"/>
              </w:rPr>
              <w:t xml:space="preserve">Шимма цхьаьна бен болх: тӀаьхьабогӀучу йукъахь бечу талламца аьзнийн билгалбинчу гуламна классификации йар.    </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дешнийн билгалбинчу гуламехь элпийн а, аьзнийн а барам базар.</w:t>
            </w:r>
          </w:p>
          <w:p w:rsidR="00C745A7" w:rsidRDefault="00AD1BE5">
            <w:pPr>
              <w:spacing w:line="240" w:lineRule="auto"/>
              <w:rPr>
                <w:rFonts w:cs="Times New Roman"/>
                <w:color w:val="002060"/>
                <w:sz w:val="24"/>
                <w:szCs w:val="24"/>
              </w:rPr>
            </w:pPr>
            <w:r>
              <w:rPr>
                <w:rFonts w:cs="Times New Roman"/>
                <w:color w:val="002060"/>
                <w:sz w:val="24"/>
                <w:szCs w:val="24"/>
              </w:rPr>
              <w:t>Ша бен болх: билгалдина дешнаш алфавитан къепехь дӀайаздар.</w:t>
            </w:r>
          </w:p>
          <w:p w:rsidR="00C745A7" w:rsidRDefault="00AD1BE5">
            <w:pPr>
              <w:spacing w:line="240" w:lineRule="auto"/>
              <w:rPr>
                <w:rFonts w:cs="Times New Roman"/>
                <w:color w:val="002060"/>
                <w:sz w:val="24"/>
                <w:szCs w:val="24"/>
              </w:rPr>
            </w:pPr>
            <w:r>
              <w:rPr>
                <w:rFonts w:cs="Times New Roman"/>
                <w:color w:val="002060"/>
                <w:sz w:val="24"/>
                <w:szCs w:val="24"/>
              </w:rPr>
              <w:t xml:space="preserve">Дифференциаци йарехула тӀедиллар: алфавитан къепехь цӀераш дӀанисйеш кхочушдинчу тӀедилларехь гӀалаташ карор. </w:t>
            </w:r>
          </w:p>
          <w:p w:rsidR="00C745A7" w:rsidRDefault="00AD1BE5">
            <w:pPr>
              <w:spacing w:line="240" w:lineRule="auto"/>
              <w:rPr>
                <w:rFonts w:cs="Times New Roman"/>
                <w:color w:val="002060"/>
                <w:sz w:val="24"/>
                <w:szCs w:val="24"/>
              </w:rPr>
            </w:pPr>
            <w:r>
              <w:rPr>
                <w:rFonts w:cs="Times New Roman"/>
                <w:color w:val="002060"/>
                <w:sz w:val="24"/>
                <w:szCs w:val="24"/>
              </w:rPr>
              <w:t xml:space="preserve">Дешнийн нийса алар а, йазйар къасторхьама нийсайаздаран дошамца болх бар. </w:t>
            </w:r>
          </w:p>
          <w:p w:rsidR="00C745A7" w:rsidRDefault="00AD1BE5">
            <w:pPr>
              <w:spacing w:line="240" w:lineRule="auto"/>
              <w:rPr>
                <w:rFonts w:cs="Times New Roman"/>
                <w:color w:val="002060"/>
                <w:sz w:val="24"/>
                <w:szCs w:val="24"/>
              </w:rPr>
            </w:pPr>
            <w:r>
              <w:rPr>
                <w:rFonts w:cs="Times New Roman"/>
                <w:color w:val="002060"/>
                <w:sz w:val="24"/>
                <w:szCs w:val="24"/>
              </w:rPr>
              <w:t xml:space="preserve">Дошамашца, справочникашца алфавитах долчу </w:t>
            </w:r>
            <w:r>
              <w:rPr>
                <w:rFonts w:cs="Times New Roman"/>
                <w:color w:val="002060"/>
                <w:sz w:val="24"/>
                <w:szCs w:val="24"/>
              </w:rPr>
              <w:lastRenderedPageBreak/>
              <w:t>хаарех боьзна болх барехула курсан массо дакъо Ӏаморехь практикин болх.</w:t>
            </w:r>
          </w:p>
          <w:p w:rsidR="00C745A7" w:rsidRDefault="00AD1BE5">
            <w:pPr>
              <w:spacing w:line="240" w:lineRule="auto"/>
              <w:rPr>
                <w:rFonts w:cs="Times New Roman"/>
                <w:color w:val="002060"/>
                <w:sz w:val="24"/>
                <w:szCs w:val="24"/>
              </w:rPr>
            </w:pPr>
            <w:r>
              <w:rPr>
                <w:rFonts w:cs="Times New Roman"/>
                <w:color w:val="002060"/>
                <w:sz w:val="24"/>
                <w:szCs w:val="24"/>
              </w:rPr>
              <w:t xml:space="preserve">Мукъачу аьзнийн дохаллина тӀехь тергам. </w:t>
            </w:r>
          </w:p>
          <w:p w:rsidR="00C745A7" w:rsidRDefault="00AD1BE5">
            <w:pPr>
              <w:spacing w:line="240" w:lineRule="auto"/>
              <w:rPr>
                <w:rFonts w:cs="Times New Roman"/>
                <w:color w:val="002060"/>
                <w:sz w:val="24"/>
                <w:szCs w:val="24"/>
              </w:rPr>
            </w:pPr>
            <w:r>
              <w:rPr>
                <w:rFonts w:cs="Times New Roman"/>
                <w:color w:val="002060"/>
                <w:sz w:val="24"/>
                <w:szCs w:val="24"/>
              </w:rPr>
              <w:t>Ловзаран кепехь шардар: тайп-тайпанчу предложенешкахь нийса дӀадеша дош</w:t>
            </w:r>
          </w:p>
        </w:tc>
      </w:tr>
      <w:tr w:rsidR="00C745A7">
        <w:trPr>
          <w:gridAfter w:val="1"/>
          <w:wAfter w:w="295" w:type="dxa"/>
        </w:trPr>
        <w:tc>
          <w:tcPr>
            <w:tcW w:w="81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3.</w:t>
            </w:r>
          </w:p>
        </w:tc>
        <w:tc>
          <w:tcPr>
            <w:tcW w:w="268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Лексика</w:t>
            </w:r>
          </w:p>
          <w:p w:rsidR="00C745A7" w:rsidRDefault="00AD1BE5">
            <w:pPr>
              <w:spacing w:line="240" w:lineRule="auto"/>
              <w:rPr>
                <w:rFonts w:cs="Times New Roman"/>
                <w:b/>
                <w:bCs/>
                <w:color w:val="002060"/>
                <w:sz w:val="24"/>
                <w:szCs w:val="24"/>
              </w:rPr>
            </w:pPr>
            <w:r>
              <w:rPr>
                <w:rFonts w:cs="Times New Roman"/>
                <w:b/>
                <w:bCs/>
                <w:color w:val="002060"/>
                <w:sz w:val="24"/>
                <w:szCs w:val="24"/>
              </w:rPr>
              <w:t>(3 сахьт)</w:t>
            </w: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Дешан лексикин маьӀна. </w:t>
            </w:r>
          </w:p>
          <w:p w:rsidR="00C745A7" w:rsidRDefault="00AD1BE5">
            <w:pPr>
              <w:spacing w:line="240" w:lineRule="auto"/>
              <w:rPr>
                <w:rFonts w:cs="Times New Roman"/>
                <w:color w:val="002060"/>
                <w:sz w:val="24"/>
                <w:szCs w:val="24"/>
              </w:rPr>
            </w:pPr>
            <w:r>
              <w:rPr>
                <w:rFonts w:cs="Times New Roman"/>
                <w:color w:val="002060"/>
                <w:sz w:val="24"/>
                <w:szCs w:val="24"/>
              </w:rPr>
              <w:t xml:space="preserve">Дешан нийса а, тӀедеана а маьӀна (довзийтар).  </w:t>
            </w:r>
          </w:p>
          <w:p w:rsidR="00C745A7" w:rsidRDefault="00C745A7">
            <w:pPr>
              <w:spacing w:line="240" w:lineRule="auto"/>
              <w:rPr>
                <w:rFonts w:cs="Times New Roman"/>
                <w:color w:val="002060"/>
                <w:sz w:val="24"/>
                <w:szCs w:val="24"/>
              </w:rPr>
            </w:pP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Дешаран диалог: «Мичахь лаха деза цадевза дешнаш?»</w:t>
            </w:r>
          </w:p>
          <w:p w:rsidR="00C745A7" w:rsidRDefault="00AD1BE5">
            <w:pPr>
              <w:spacing w:line="240" w:lineRule="auto"/>
              <w:rPr>
                <w:rFonts w:cs="Times New Roman"/>
                <w:color w:val="002060"/>
                <w:sz w:val="24"/>
                <w:szCs w:val="24"/>
              </w:rPr>
            </w:pPr>
            <w:r>
              <w:rPr>
                <w:rFonts w:cs="Times New Roman"/>
                <w:color w:val="002060"/>
                <w:sz w:val="24"/>
                <w:szCs w:val="24"/>
              </w:rPr>
              <w:t>Дешнийн маьӀнех хьехархочун дийцар.</w:t>
            </w:r>
          </w:p>
          <w:p w:rsidR="00C745A7" w:rsidRDefault="00AD1BE5">
            <w:pPr>
              <w:spacing w:line="240" w:lineRule="auto"/>
              <w:rPr>
                <w:rFonts w:cs="Times New Roman"/>
                <w:color w:val="002060"/>
                <w:sz w:val="24"/>
                <w:szCs w:val="24"/>
              </w:rPr>
            </w:pPr>
            <w:r>
              <w:rPr>
                <w:rFonts w:cs="Times New Roman"/>
                <w:color w:val="002060"/>
                <w:sz w:val="24"/>
                <w:szCs w:val="24"/>
              </w:rPr>
              <w:t>Суьртийн буха тӀехь дешнийн маьӀнашна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 xml:space="preserve">Дошаман статьях лаьцна хьехархочо дийцар, статьян хӀоттамна тӀехь тергам. </w:t>
            </w:r>
          </w:p>
          <w:p w:rsidR="00C745A7" w:rsidRDefault="00AD1BE5">
            <w:pPr>
              <w:spacing w:line="240" w:lineRule="auto"/>
              <w:rPr>
                <w:rFonts w:cs="Times New Roman"/>
                <w:color w:val="002060"/>
                <w:sz w:val="24"/>
                <w:szCs w:val="24"/>
              </w:rPr>
            </w:pPr>
            <w:r>
              <w:rPr>
                <w:rFonts w:cs="Times New Roman"/>
                <w:color w:val="002060"/>
                <w:sz w:val="24"/>
                <w:szCs w:val="24"/>
              </w:rPr>
              <w:t>Ша бен болх: Тетрадь тӀе дешан (билгалдинчу дешнех хаьржинчу) дошаман статья схьайазйар.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предложенешкахь нийсачу а, тӀедеанчу а маьӀнашкахь дешнаш карор.</w:t>
            </w:r>
          </w:p>
        </w:tc>
      </w:tr>
      <w:tr w:rsidR="00C745A7">
        <w:trPr>
          <w:gridAfter w:val="1"/>
          <w:wAfter w:w="295" w:type="dxa"/>
        </w:trPr>
        <w:tc>
          <w:tcPr>
            <w:tcW w:w="81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4.</w:t>
            </w:r>
          </w:p>
        </w:tc>
        <w:tc>
          <w:tcPr>
            <w:tcW w:w="268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Дешан хӀоттам</w:t>
            </w:r>
          </w:p>
          <w:p w:rsidR="00C745A7" w:rsidRDefault="00AD1BE5">
            <w:pPr>
              <w:spacing w:line="240" w:lineRule="auto"/>
              <w:rPr>
                <w:rFonts w:cs="Times New Roman"/>
                <w:b/>
                <w:bCs/>
                <w:color w:val="002060"/>
                <w:sz w:val="24"/>
                <w:szCs w:val="24"/>
              </w:rPr>
            </w:pPr>
            <w:r>
              <w:rPr>
                <w:rFonts w:cs="Times New Roman"/>
                <w:b/>
                <w:bCs/>
                <w:color w:val="002060"/>
                <w:sz w:val="24"/>
                <w:szCs w:val="24"/>
              </w:rPr>
              <w:t>(морфемика)</w:t>
            </w:r>
          </w:p>
          <w:p w:rsidR="00C745A7" w:rsidRDefault="00AD1BE5">
            <w:pPr>
              <w:spacing w:line="240" w:lineRule="auto"/>
              <w:rPr>
                <w:rFonts w:cs="Times New Roman"/>
                <w:b/>
                <w:bCs/>
                <w:color w:val="002060"/>
                <w:sz w:val="24"/>
                <w:szCs w:val="24"/>
              </w:rPr>
            </w:pPr>
            <w:r>
              <w:rPr>
                <w:rFonts w:cs="Times New Roman"/>
                <w:b/>
                <w:bCs/>
                <w:color w:val="002060"/>
                <w:sz w:val="24"/>
                <w:szCs w:val="24"/>
              </w:rPr>
              <w:t>(7 сахьт)</w:t>
            </w: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Орам дешан ца хилча ца долу дакъа санна; цхьанаораман (гергара) дешнаш; цхьанаораман (гергарчу) дешнийн билгалонаш; цхьанаораман дешнаш а, синонимаш а довзар; дешнашкахь орам къастор (аттачу дешнашкахь); чаккхе, дешан хийцалуш долу дакъа санна. </w:t>
            </w:r>
          </w:p>
          <w:p w:rsidR="00C745A7" w:rsidRDefault="00AD1BE5">
            <w:pPr>
              <w:spacing w:line="240" w:lineRule="auto"/>
              <w:rPr>
                <w:rFonts w:cs="Times New Roman"/>
                <w:color w:val="002060"/>
                <w:sz w:val="24"/>
                <w:szCs w:val="24"/>
              </w:rPr>
            </w:pPr>
            <w:r>
              <w:rPr>
                <w:rFonts w:cs="Times New Roman"/>
                <w:color w:val="002060"/>
                <w:sz w:val="24"/>
                <w:szCs w:val="24"/>
              </w:rPr>
              <w:t xml:space="preserve">Цхьанаораман дешнаш а, цхьана дешан кепаш а. Орам, дешхьалхе, суффикс – дешан маьӀне дакъош. -р, - хо, -ча суффиксашца долу дешнаш. </w:t>
            </w:r>
            <w:r>
              <w:rPr>
                <w:rFonts w:cs="Times New Roman"/>
                <w:color w:val="002060"/>
                <w:sz w:val="24"/>
                <w:szCs w:val="24"/>
              </w:rPr>
              <w:lastRenderedPageBreak/>
              <w:t>Хьастаран-жимдаран суффиксашца дешнаш кхоллар (цӀа-цӀелиг, кема-кемалг,..).</w:t>
            </w:r>
          </w:p>
          <w:p w:rsidR="00C745A7" w:rsidRDefault="00AD1BE5">
            <w:pPr>
              <w:spacing w:line="240" w:lineRule="auto"/>
              <w:rPr>
                <w:rFonts w:cs="Times New Roman"/>
                <w:color w:val="002060"/>
                <w:sz w:val="24"/>
                <w:szCs w:val="24"/>
              </w:rPr>
            </w:pPr>
            <w:r>
              <w:rPr>
                <w:rFonts w:cs="Times New Roman"/>
                <w:color w:val="002060"/>
                <w:sz w:val="24"/>
                <w:szCs w:val="24"/>
              </w:rPr>
              <w:t xml:space="preserve"> </w:t>
            </w:r>
          </w:p>
          <w:p w:rsidR="00C745A7" w:rsidRDefault="00C745A7">
            <w:pPr>
              <w:spacing w:line="240" w:lineRule="auto"/>
              <w:rPr>
                <w:rFonts w:cs="Times New Roman"/>
                <w:color w:val="002060"/>
                <w:sz w:val="24"/>
                <w:szCs w:val="24"/>
              </w:rPr>
            </w:pP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Дешаран диалог: «Муха къастало дешнийн гергарло?»</w:t>
            </w:r>
          </w:p>
          <w:p w:rsidR="00C745A7" w:rsidRDefault="00AD1BE5">
            <w:pPr>
              <w:spacing w:line="240" w:lineRule="auto"/>
              <w:rPr>
                <w:rFonts w:cs="Times New Roman"/>
                <w:color w:val="002060"/>
                <w:sz w:val="24"/>
                <w:szCs w:val="24"/>
              </w:rPr>
            </w:pPr>
            <w:r>
              <w:rPr>
                <w:rFonts w:cs="Times New Roman"/>
                <w:color w:val="002060"/>
                <w:sz w:val="24"/>
                <w:szCs w:val="24"/>
              </w:rPr>
              <w:t>«Орам», «цхьнаораман дешнаш» бохучу кхетамашца болх: Ӏамат тӀехь йалийнчу бакъонийн анализ.</w:t>
            </w:r>
          </w:p>
          <w:p w:rsidR="00C745A7" w:rsidRDefault="00AD1BE5">
            <w:pPr>
              <w:spacing w:line="240" w:lineRule="auto"/>
              <w:rPr>
                <w:rFonts w:cs="Times New Roman"/>
                <w:color w:val="002060"/>
                <w:sz w:val="24"/>
                <w:szCs w:val="24"/>
              </w:rPr>
            </w:pPr>
            <w:r>
              <w:rPr>
                <w:rFonts w:cs="Times New Roman"/>
                <w:color w:val="002060"/>
                <w:sz w:val="24"/>
                <w:szCs w:val="24"/>
              </w:rPr>
              <w:t>Ша бен болх: дешнийн билгалбинчу гуламехь билгалбаьккхинчу орамца дешнаш каро.</w:t>
            </w:r>
          </w:p>
          <w:p w:rsidR="00C745A7" w:rsidRDefault="00AD1BE5">
            <w:pPr>
              <w:spacing w:line="240" w:lineRule="auto"/>
              <w:rPr>
                <w:rFonts w:cs="Times New Roman"/>
                <w:color w:val="002060"/>
                <w:sz w:val="24"/>
                <w:szCs w:val="24"/>
              </w:rPr>
            </w:pPr>
            <w:r>
              <w:rPr>
                <w:rFonts w:cs="Times New Roman"/>
                <w:color w:val="002060"/>
                <w:sz w:val="24"/>
                <w:szCs w:val="24"/>
              </w:rPr>
              <w:lastRenderedPageBreak/>
              <w:t>Шимма цхьаьна бен болх: гергара дешнаш харжар (лахар).</w:t>
            </w:r>
          </w:p>
          <w:p w:rsidR="00C745A7" w:rsidRDefault="00AD1BE5">
            <w:pPr>
              <w:spacing w:line="240" w:lineRule="auto"/>
              <w:rPr>
                <w:rFonts w:cs="Times New Roman"/>
                <w:color w:val="002060"/>
                <w:sz w:val="24"/>
                <w:szCs w:val="24"/>
              </w:rPr>
            </w:pPr>
            <w:r>
              <w:rPr>
                <w:rFonts w:cs="Times New Roman"/>
                <w:color w:val="002060"/>
                <w:sz w:val="24"/>
                <w:szCs w:val="24"/>
              </w:rPr>
              <w:t>(Текстехь) Гергара дешнаш лахаран Ӏалашонца текстан анализ.</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билгалбинчу могӀарехь совнаха дош карорна (гучудаккхарна) лерина тӀедиллар кхочушдар (масала, гергарчу дешнийн тобанехь синоним).</w:t>
            </w:r>
          </w:p>
          <w:p w:rsidR="00C745A7" w:rsidRDefault="00AD1BE5">
            <w:pPr>
              <w:spacing w:line="240" w:lineRule="auto"/>
              <w:rPr>
                <w:rFonts w:cs="Times New Roman"/>
                <w:color w:val="002060"/>
                <w:sz w:val="24"/>
                <w:szCs w:val="24"/>
              </w:rPr>
            </w:pPr>
            <w:r>
              <w:rPr>
                <w:rFonts w:cs="Times New Roman"/>
                <w:color w:val="002060"/>
                <w:sz w:val="24"/>
                <w:szCs w:val="24"/>
              </w:rPr>
              <w:t>Дешан кеп хийцайаларна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 xml:space="preserve">Шен чулацамехь цхьана дешан кепаш йолчу текстаца болх бар: дешан кепаш лахар, дешан кепаш йустар, дешан (дешан хийцало дакъа) кепашкахь къаьсташ долу дакъа гучудаккхар </w:t>
            </w:r>
          </w:p>
          <w:p w:rsidR="00C745A7" w:rsidRDefault="00AD1BE5">
            <w:pPr>
              <w:spacing w:line="240" w:lineRule="auto"/>
              <w:rPr>
                <w:rFonts w:cs="Times New Roman"/>
                <w:color w:val="002060"/>
                <w:sz w:val="24"/>
                <w:szCs w:val="24"/>
              </w:rPr>
            </w:pPr>
            <w:r>
              <w:rPr>
                <w:rFonts w:cs="Times New Roman"/>
                <w:color w:val="002060"/>
                <w:sz w:val="24"/>
                <w:szCs w:val="24"/>
              </w:rPr>
              <w:t>«Чаккхе» бохучу кхетамца болх: Ӏамат тӀехь йалийнчу бакъонан анализ.</w:t>
            </w:r>
          </w:p>
          <w:p w:rsidR="00C745A7" w:rsidRDefault="00AD1BE5">
            <w:pPr>
              <w:spacing w:line="240" w:lineRule="auto"/>
              <w:rPr>
                <w:rFonts w:cs="Times New Roman"/>
                <w:color w:val="002060"/>
                <w:sz w:val="24"/>
                <w:szCs w:val="24"/>
              </w:rPr>
            </w:pPr>
            <w:r>
              <w:rPr>
                <w:rFonts w:cs="Times New Roman"/>
                <w:color w:val="002060"/>
                <w:sz w:val="24"/>
                <w:szCs w:val="24"/>
              </w:rPr>
              <w:t xml:space="preserve">Практикин болх: Ӏамат тӀехь йалийнчу кепаца дош хийцар, цхьана дешан кепашкахь орам схьакарор а, билгалбаккхар а.  </w:t>
            </w:r>
          </w:p>
          <w:p w:rsidR="00C745A7" w:rsidRDefault="00AD1BE5">
            <w:pPr>
              <w:spacing w:line="240" w:lineRule="auto"/>
              <w:rPr>
                <w:rFonts w:cs="Times New Roman"/>
                <w:color w:val="002060"/>
                <w:sz w:val="24"/>
                <w:szCs w:val="24"/>
              </w:rPr>
            </w:pPr>
            <w:r>
              <w:rPr>
                <w:rFonts w:cs="Times New Roman"/>
                <w:color w:val="002060"/>
                <w:sz w:val="24"/>
                <w:szCs w:val="24"/>
              </w:rPr>
              <w:t>Шардар: деллачу дешнашкахь орам билгалбаккхар а.</w:t>
            </w:r>
          </w:p>
          <w:p w:rsidR="00C745A7" w:rsidRDefault="00AD1BE5">
            <w:pPr>
              <w:spacing w:line="240" w:lineRule="auto"/>
              <w:rPr>
                <w:rFonts w:cs="Times New Roman"/>
                <w:color w:val="002060"/>
                <w:sz w:val="24"/>
                <w:szCs w:val="24"/>
              </w:rPr>
            </w:pPr>
            <w:r>
              <w:rPr>
                <w:rFonts w:cs="Times New Roman"/>
                <w:color w:val="002060"/>
                <w:sz w:val="24"/>
                <w:szCs w:val="24"/>
              </w:rPr>
              <w:t>Ша бен болх: цхьа орам болу дешнаш тобанашка дерзор.</w:t>
            </w:r>
          </w:p>
          <w:p w:rsidR="00C745A7" w:rsidRDefault="00AD1BE5">
            <w:pPr>
              <w:spacing w:line="240" w:lineRule="auto"/>
              <w:rPr>
                <w:rFonts w:cs="Times New Roman"/>
                <w:color w:val="002060"/>
                <w:sz w:val="24"/>
                <w:szCs w:val="24"/>
              </w:rPr>
            </w:pPr>
            <w:r>
              <w:rPr>
                <w:rFonts w:cs="Times New Roman"/>
                <w:color w:val="002060"/>
                <w:sz w:val="24"/>
                <w:szCs w:val="24"/>
              </w:rPr>
              <w:t>Цхьанаораман дешнех а, дешнийн кепех а хьехархочун дийцар.</w:t>
            </w:r>
          </w:p>
          <w:p w:rsidR="00C745A7" w:rsidRDefault="00AD1BE5">
            <w:pPr>
              <w:spacing w:line="240" w:lineRule="auto"/>
              <w:rPr>
                <w:rFonts w:cs="Times New Roman"/>
                <w:color w:val="002060"/>
                <w:sz w:val="24"/>
                <w:szCs w:val="24"/>
              </w:rPr>
            </w:pPr>
            <w:r>
              <w:rPr>
                <w:rFonts w:cs="Times New Roman"/>
                <w:color w:val="002060"/>
                <w:sz w:val="24"/>
                <w:szCs w:val="24"/>
              </w:rPr>
              <w:t xml:space="preserve">Суффиксийн а, дешхьалхенийн а </w:t>
            </w:r>
            <w:r>
              <w:rPr>
                <w:rFonts w:cs="Times New Roman"/>
                <w:color w:val="002060"/>
                <w:sz w:val="24"/>
                <w:szCs w:val="24"/>
              </w:rPr>
              <w:lastRenderedPageBreak/>
              <w:t>меттигах а, маьӀнех а кхетор.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билгалйинчу кепаца могӀа чекхбаккхар (- хо, -р, - ча суффиксийн гӀоьнца керла дешнаш кхоллар).</w:t>
            </w:r>
          </w:p>
          <w:p w:rsidR="00C745A7" w:rsidRDefault="00AD1BE5">
            <w:pPr>
              <w:spacing w:line="240" w:lineRule="auto"/>
              <w:rPr>
                <w:rFonts w:cs="Times New Roman"/>
                <w:color w:val="002060"/>
                <w:sz w:val="24"/>
                <w:szCs w:val="24"/>
              </w:rPr>
            </w:pPr>
            <w:r>
              <w:rPr>
                <w:rFonts w:cs="Times New Roman"/>
                <w:color w:val="002060"/>
                <w:sz w:val="24"/>
                <w:szCs w:val="24"/>
              </w:rPr>
              <w:t>Цхьаьна бен болх: хьастаран-жимдаран суффиксашца долу дешнаш довзар.</w:t>
            </w:r>
          </w:p>
        </w:tc>
      </w:tr>
      <w:tr w:rsidR="00C745A7">
        <w:trPr>
          <w:gridAfter w:val="1"/>
          <w:wAfter w:w="295" w:type="dxa"/>
          <w:trHeight w:val="840"/>
        </w:trPr>
        <w:tc>
          <w:tcPr>
            <w:tcW w:w="817" w:type="dxa"/>
            <w:vMerge w:val="restart"/>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5.</w:t>
            </w:r>
          </w:p>
        </w:tc>
        <w:tc>
          <w:tcPr>
            <w:tcW w:w="2689" w:type="dxa"/>
            <w:vMerge w:val="restart"/>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Морфологи</w:t>
            </w:r>
          </w:p>
          <w:p w:rsidR="00C745A7" w:rsidRDefault="00AD1BE5">
            <w:pPr>
              <w:spacing w:line="240" w:lineRule="auto"/>
              <w:rPr>
                <w:rFonts w:cs="Times New Roman"/>
                <w:b/>
                <w:bCs/>
                <w:color w:val="002060"/>
                <w:sz w:val="24"/>
                <w:szCs w:val="24"/>
              </w:rPr>
            </w:pPr>
            <w:r>
              <w:rPr>
                <w:rFonts w:cs="Times New Roman"/>
                <w:b/>
                <w:bCs/>
                <w:color w:val="002060"/>
                <w:sz w:val="24"/>
                <w:szCs w:val="24"/>
              </w:rPr>
              <w:t xml:space="preserve">(20 сахьт) </w:t>
            </w: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ЦӀердош: йукъара маьӀна, хаттарш, къамелехь пайдаэцар. </w:t>
            </w:r>
          </w:p>
          <w:p w:rsidR="00C745A7" w:rsidRDefault="00AD1BE5">
            <w:pPr>
              <w:spacing w:line="240" w:lineRule="auto"/>
              <w:rPr>
                <w:rFonts w:cs="Times New Roman"/>
                <w:color w:val="002060"/>
                <w:sz w:val="24"/>
                <w:szCs w:val="24"/>
              </w:rPr>
            </w:pPr>
            <w:r>
              <w:rPr>
                <w:rFonts w:cs="Times New Roman"/>
                <w:color w:val="002060"/>
                <w:sz w:val="24"/>
                <w:szCs w:val="24"/>
              </w:rPr>
              <w:t>Долахь (фамили, цӀе, ден цӀе, дийнатийн цӀераш, меттигийн цӀераш, говзарийн, газетийн, журналийн цӀераш…) а, йукъара а цӀердешнаш. ЦӀердешнийн терахьашца хийцадалар. Цхьаллин терахьан а, дукхаллин терахьан а бен кеп йоцу цӀердешнаш.  ЦӀердешнийн классаш. ЦӀердешнийн классийн гайтамаш. ЦӀердешан дожар. ЦӀердешан дожар билгалдаккхар. ЦӀердешнийн дожаршца а, терахьашца а хийцадалар.</w:t>
            </w: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Дешаран диалог «Муьлха къамелан дакъош девза вайна?»</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«Къамелан дакъош» таблица хӀоттор (цӀераш, маьӀна, хаттарш, масалш).</w:t>
            </w:r>
          </w:p>
          <w:p w:rsidR="00C745A7" w:rsidRDefault="00AD1BE5">
            <w:pPr>
              <w:spacing w:line="240" w:lineRule="auto"/>
              <w:rPr>
                <w:rFonts w:cs="Times New Roman"/>
                <w:color w:val="002060"/>
                <w:sz w:val="24"/>
                <w:szCs w:val="24"/>
              </w:rPr>
            </w:pPr>
            <w:r>
              <w:rPr>
                <w:rFonts w:cs="Times New Roman"/>
                <w:color w:val="002060"/>
                <w:sz w:val="24"/>
                <w:szCs w:val="24"/>
              </w:rPr>
              <w:t>Суьрташца болх: диктант «Молчанка» (цхьаллин а, дукхаллин а терахьехь цӀердешнаш дӀайаздар).</w:t>
            </w:r>
          </w:p>
          <w:p w:rsidR="00C745A7" w:rsidRDefault="00AD1BE5">
            <w:pPr>
              <w:spacing w:line="240" w:lineRule="auto"/>
              <w:rPr>
                <w:rFonts w:cs="Times New Roman"/>
                <w:color w:val="002060"/>
                <w:sz w:val="24"/>
                <w:szCs w:val="24"/>
              </w:rPr>
            </w:pPr>
            <w:r>
              <w:rPr>
                <w:rFonts w:cs="Times New Roman"/>
                <w:color w:val="002060"/>
                <w:sz w:val="24"/>
                <w:szCs w:val="24"/>
              </w:rPr>
              <w:t>ЦӀердешнийш классашца хийцадаларна тӀехь тергам, дина жамӀаш Ӏамат тӀехь балийнчу хаамца дустар.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билгалдинчу цӀердешнийн классан гайтам билгалбаккхар.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къастийнчу билгалонца (масала, класс йа терахь) цӀердешнаш тобанашкахь цхьаьнатохар.</w:t>
            </w:r>
          </w:p>
          <w:p w:rsidR="00C745A7" w:rsidRDefault="00AD1BE5">
            <w:pPr>
              <w:spacing w:line="240" w:lineRule="auto"/>
              <w:rPr>
                <w:rFonts w:cs="Times New Roman"/>
                <w:color w:val="002060"/>
                <w:sz w:val="24"/>
                <w:szCs w:val="24"/>
              </w:rPr>
            </w:pPr>
            <w:r>
              <w:rPr>
                <w:rFonts w:cs="Times New Roman"/>
                <w:color w:val="002060"/>
                <w:sz w:val="24"/>
                <w:szCs w:val="24"/>
              </w:rPr>
              <w:t>Дожарш довзийтар: цӀераш, хаттарш.</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предложенешкахь цӀердешнийн дожар билгалдаккхар.</w:t>
            </w:r>
          </w:p>
          <w:p w:rsidR="00C745A7" w:rsidRDefault="00AD1BE5">
            <w:pPr>
              <w:spacing w:line="240" w:lineRule="auto"/>
              <w:rPr>
                <w:rFonts w:cs="Times New Roman"/>
                <w:color w:val="002060"/>
                <w:sz w:val="24"/>
                <w:szCs w:val="24"/>
              </w:rPr>
            </w:pPr>
            <w:r>
              <w:rPr>
                <w:rFonts w:cs="Times New Roman"/>
                <w:color w:val="002060"/>
                <w:sz w:val="24"/>
                <w:szCs w:val="24"/>
              </w:rPr>
              <w:t xml:space="preserve">Ша бен болх: тайп-тайпанчу дожаршкахь </w:t>
            </w:r>
            <w:r>
              <w:rPr>
                <w:rFonts w:cs="Times New Roman"/>
                <w:color w:val="002060"/>
                <w:sz w:val="24"/>
                <w:szCs w:val="24"/>
              </w:rPr>
              <w:lastRenderedPageBreak/>
              <w:t xml:space="preserve">долчу цӀердешнашца предложенеш хӀиттор. </w:t>
            </w:r>
          </w:p>
        </w:tc>
      </w:tr>
      <w:tr w:rsidR="00C745A7">
        <w:trPr>
          <w:gridAfter w:val="1"/>
          <w:wAfter w:w="295" w:type="dxa"/>
          <w:trHeight w:val="273"/>
        </w:trPr>
        <w:tc>
          <w:tcPr>
            <w:tcW w:w="817"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689"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Билгалдош: йукъара маьӀна, хаттарш (муха? хьенан? стенан? муханиг?), къамелехь пайдаэцар. Лаамаза а, лааме а билгалдешнаш. Билгалдешнийн классашца а, терахьашца а, дожаршца а хийцадалар.  </w:t>
            </w: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Лаамаза а, лааме а билгалдешнашна тӀехь тергам, бинчу тергаман жамӀаш кепе далор, шен жамӀаш Ӏамат тӀехь болчу хаамца дустар.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къастийнчу билгалонца (масала, лааме йа лаамаза) билгалдешнаш тобанашкахь цхьаьнатохар.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билгалдешнаш дожаршца легор.</w:t>
            </w:r>
          </w:p>
          <w:p w:rsidR="00C745A7" w:rsidRDefault="00AD1BE5">
            <w:pPr>
              <w:spacing w:line="240" w:lineRule="auto"/>
              <w:rPr>
                <w:rFonts w:cs="Times New Roman"/>
                <w:color w:val="002060"/>
                <w:sz w:val="24"/>
                <w:szCs w:val="24"/>
              </w:rPr>
            </w:pPr>
            <w:r>
              <w:rPr>
                <w:rFonts w:cs="Times New Roman"/>
                <w:color w:val="002060"/>
                <w:sz w:val="24"/>
                <w:szCs w:val="24"/>
              </w:rPr>
              <w:t>Дешаран диалог: «Дерриг билгалдешнаш хийцалой-те классашца а, терахьашца а?».</w:t>
            </w:r>
          </w:p>
          <w:p w:rsidR="00C745A7" w:rsidRDefault="00AD1BE5">
            <w:pPr>
              <w:spacing w:line="240" w:lineRule="auto"/>
              <w:rPr>
                <w:rFonts w:cs="Times New Roman"/>
                <w:color w:val="002060"/>
                <w:sz w:val="24"/>
                <w:szCs w:val="24"/>
              </w:rPr>
            </w:pPr>
            <w:r>
              <w:rPr>
                <w:rFonts w:cs="Times New Roman"/>
                <w:color w:val="002060"/>
                <w:sz w:val="24"/>
                <w:szCs w:val="24"/>
              </w:rPr>
              <w:t>Шардар: делла билгалдешнаш классашца а, терахьашца а хийцар.</w:t>
            </w:r>
          </w:p>
        </w:tc>
      </w:tr>
      <w:tr w:rsidR="00C745A7">
        <w:trPr>
          <w:gridAfter w:val="1"/>
          <w:wAfter w:w="295" w:type="dxa"/>
          <w:trHeight w:val="1693"/>
        </w:trPr>
        <w:tc>
          <w:tcPr>
            <w:tcW w:w="817"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689"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ЦӀерметдош (йукъара кхетам). Йаххьийн цӀерметдешнаш а, къамелехь царах пайдаэцар а. Текстехь цхьана дешан ца оьшу йух-йуха далор дӀадаккхархьама, йаххьийн цӀерметдешнех пайдаэцар.  </w:t>
            </w: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Текстехь цӀерметдешнийн гӀуллакхна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текстехь йух-йуха далийна цӀердешнаш догӀучу йаххьийн цӀерметдешнашца хийцарехула, текст нисйар.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текстехь цӀерметдешнех пайдаэцар догӀуш хилар къастор, цӀерметдешнех пайдаэцар  дика  нисцадаларехула долу къамелан гӀалаташ гучудахар.</w:t>
            </w:r>
          </w:p>
        </w:tc>
      </w:tr>
      <w:tr w:rsidR="00C745A7">
        <w:trPr>
          <w:gridAfter w:val="1"/>
          <w:wAfter w:w="295" w:type="dxa"/>
          <w:trHeight w:val="1382"/>
        </w:trPr>
        <w:tc>
          <w:tcPr>
            <w:tcW w:w="817"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689"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Хандош: йукъара маьӀна, хаттарш, къамелехь пайдаэцар. Хандешан билгалза кеп. Хандешан карара, йахана, йогӀу хан.   </w:t>
            </w: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Практикин болх: шеца хандешнаш хиларна текстана анализ йар.</w:t>
            </w:r>
          </w:p>
          <w:p w:rsidR="00C745A7" w:rsidRDefault="00AD1BE5">
            <w:pPr>
              <w:spacing w:line="240" w:lineRule="auto"/>
              <w:rPr>
                <w:rFonts w:cs="Times New Roman"/>
                <w:color w:val="002060"/>
                <w:sz w:val="24"/>
                <w:szCs w:val="24"/>
              </w:rPr>
            </w:pPr>
            <w:r>
              <w:rPr>
                <w:rFonts w:cs="Times New Roman"/>
                <w:color w:val="002060"/>
                <w:sz w:val="24"/>
                <w:szCs w:val="24"/>
              </w:rPr>
              <w:t>Ловзаран кепехь шардар: «Совнаха дош караде (хандешан билгалзачу кепара дешнаш)».</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хандешнаш хенашца тобанашка дерзор.</w:t>
            </w:r>
          </w:p>
          <w:p w:rsidR="00C745A7" w:rsidRDefault="00AD1BE5">
            <w:pPr>
              <w:spacing w:line="240" w:lineRule="auto"/>
              <w:rPr>
                <w:rFonts w:cs="Times New Roman"/>
                <w:color w:val="002060"/>
                <w:sz w:val="24"/>
                <w:szCs w:val="24"/>
              </w:rPr>
            </w:pPr>
            <w:r>
              <w:rPr>
                <w:rFonts w:cs="Times New Roman"/>
                <w:color w:val="002060"/>
                <w:sz w:val="24"/>
                <w:szCs w:val="24"/>
              </w:rPr>
              <w:t>Кхоллараллин болх: хандешан хан а хуьйцуш, текст хийцар.</w:t>
            </w:r>
          </w:p>
        </w:tc>
      </w:tr>
      <w:tr w:rsidR="00C745A7">
        <w:trPr>
          <w:gridAfter w:val="1"/>
          <w:wAfter w:w="295" w:type="dxa"/>
          <w:trHeight w:val="357"/>
        </w:trPr>
        <w:tc>
          <w:tcPr>
            <w:tcW w:w="817"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689"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ДештӀаьхье (карладаккхар). ДештӀаьхьенаш тӀе, чу, церан дешхьалхенех (тӀе-, чу-) къастар.</w:t>
            </w:r>
          </w:p>
          <w:p w:rsidR="00C745A7" w:rsidRDefault="00C745A7">
            <w:pPr>
              <w:spacing w:line="240" w:lineRule="auto"/>
              <w:rPr>
                <w:rFonts w:cs="Times New Roman"/>
                <w:color w:val="002060"/>
                <w:sz w:val="24"/>
                <w:szCs w:val="24"/>
              </w:rPr>
            </w:pP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ДештӀаьхьенашца а, дешхьалхенашца а йолчу предложенешна тӀехь тергам. ДештӀаьхьенийн а, дешхьалхенийн къаьсташ йолчу башхаллех жамӀ дар, Ӏамат тӀехь балийнчу хаамца иза дустар.</w:t>
            </w:r>
          </w:p>
          <w:p w:rsidR="00C745A7" w:rsidRDefault="00AD1BE5">
            <w:pPr>
              <w:spacing w:line="240" w:lineRule="auto"/>
              <w:rPr>
                <w:rFonts w:cs="Times New Roman"/>
                <w:color w:val="002060"/>
                <w:sz w:val="24"/>
                <w:szCs w:val="24"/>
              </w:rPr>
            </w:pPr>
            <w:r>
              <w:rPr>
                <w:rFonts w:cs="Times New Roman"/>
                <w:color w:val="002060"/>
                <w:sz w:val="24"/>
                <w:szCs w:val="24"/>
              </w:rPr>
              <w:t>Дешаран диалог: «Муьлхачу къамелан дакъошца доттагӀалла леладо дештӀаьхьено?»</w:t>
            </w:r>
          </w:p>
          <w:p w:rsidR="00C745A7" w:rsidRDefault="00AD1BE5">
            <w:pPr>
              <w:spacing w:line="240" w:lineRule="auto"/>
              <w:rPr>
                <w:rFonts w:cs="Times New Roman"/>
                <w:color w:val="002060"/>
                <w:sz w:val="24"/>
                <w:szCs w:val="24"/>
              </w:rPr>
            </w:pPr>
            <w:r>
              <w:rPr>
                <w:rFonts w:cs="Times New Roman"/>
                <w:color w:val="002060"/>
                <w:sz w:val="24"/>
                <w:szCs w:val="24"/>
              </w:rPr>
              <w:t>Цхьаьна бен болх: предложенешкахь (атта меттигашкахь) дештӀаьхьенаш а, дешхьалхенаш а йовзар.</w:t>
            </w:r>
          </w:p>
        </w:tc>
      </w:tr>
      <w:tr w:rsidR="00C745A7">
        <w:trPr>
          <w:gridAfter w:val="1"/>
          <w:wAfter w:w="295" w:type="dxa"/>
          <w:trHeight w:val="357"/>
        </w:trPr>
        <w:tc>
          <w:tcPr>
            <w:tcW w:w="817" w:type="dxa"/>
            <w:tcBorders>
              <w:top w:val="single" w:sz="4" w:space="0" w:color="auto"/>
              <w:left w:val="single" w:sz="4" w:space="0" w:color="auto"/>
              <w:bottom w:val="single" w:sz="4" w:space="0" w:color="auto"/>
              <w:right w:val="single" w:sz="4" w:space="0" w:color="auto"/>
            </w:tcBorders>
          </w:tcPr>
          <w:p w:rsidR="00C745A7" w:rsidRDefault="00C745A7">
            <w:pPr>
              <w:spacing w:line="240" w:lineRule="auto"/>
              <w:rPr>
                <w:rFonts w:cs="Times New Roman"/>
                <w:color w:val="002060"/>
                <w:sz w:val="24"/>
                <w:szCs w:val="24"/>
              </w:rPr>
            </w:pPr>
          </w:p>
        </w:tc>
        <w:tc>
          <w:tcPr>
            <w:tcW w:w="2689" w:type="dxa"/>
            <w:tcBorders>
              <w:top w:val="single" w:sz="4" w:space="0" w:color="auto"/>
              <w:left w:val="single" w:sz="4" w:space="0" w:color="auto"/>
              <w:bottom w:val="single" w:sz="4" w:space="0" w:color="auto"/>
              <w:right w:val="single" w:sz="4" w:space="0" w:color="auto"/>
            </w:tcBorders>
          </w:tcPr>
          <w:p w:rsidR="00C745A7" w:rsidRDefault="00C745A7">
            <w:pPr>
              <w:spacing w:line="240" w:lineRule="auto"/>
              <w:rPr>
                <w:rFonts w:cs="Times New Roman"/>
                <w:b/>
                <w:bCs/>
                <w:color w:val="002060"/>
                <w:sz w:val="24"/>
                <w:szCs w:val="24"/>
              </w:rPr>
            </w:pP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Ца, ма дакъалгаш а, церан маьӀна а. </w:t>
            </w:r>
          </w:p>
          <w:p w:rsidR="00C745A7" w:rsidRDefault="00C745A7">
            <w:pPr>
              <w:spacing w:line="240" w:lineRule="auto"/>
              <w:rPr>
                <w:rFonts w:cs="Times New Roman"/>
                <w:color w:val="002060"/>
                <w:sz w:val="24"/>
                <w:szCs w:val="24"/>
              </w:rPr>
            </w:pP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Предложенешкахь ца, ма дакъалгашна тӀехь тергам, тергаман жамӀаш кепе далор.</w:t>
            </w:r>
          </w:p>
        </w:tc>
      </w:tr>
      <w:tr w:rsidR="00C745A7">
        <w:trPr>
          <w:gridAfter w:val="1"/>
          <w:wAfter w:w="295" w:type="dxa"/>
        </w:trPr>
        <w:tc>
          <w:tcPr>
            <w:tcW w:w="81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6.</w:t>
            </w:r>
          </w:p>
        </w:tc>
        <w:tc>
          <w:tcPr>
            <w:tcW w:w="268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Синтаксис</w:t>
            </w:r>
          </w:p>
          <w:p w:rsidR="00C745A7" w:rsidRDefault="00AD1BE5">
            <w:pPr>
              <w:spacing w:line="240" w:lineRule="auto"/>
              <w:rPr>
                <w:rFonts w:cs="Times New Roman"/>
                <w:b/>
                <w:bCs/>
                <w:color w:val="002060"/>
                <w:sz w:val="24"/>
                <w:szCs w:val="24"/>
              </w:rPr>
            </w:pPr>
            <w:r>
              <w:rPr>
                <w:rFonts w:cs="Times New Roman"/>
                <w:b/>
                <w:bCs/>
                <w:color w:val="002060"/>
                <w:sz w:val="24"/>
                <w:szCs w:val="24"/>
              </w:rPr>
              <w:t xml:space="preserve">(9 сахьт) </w:t>
            </w: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Предложени. Дешнийн цхьаьнакхетар. МаьӀнийн (синтаксисан) хаттарийн гӀоьнца предложенехь дешнашна йукъара уьйр билгалйаккхар.</w:t>
            </w:r>
          </w:p>
          <w:p w:rsidR="00C745A7" w:rsidRDefault="00AD1BE5">
            <w:pPr>
              <w:spacing w:line="240" w:lineRule="auto"/>
              <w:rPr>
                <w:rFonts w:cs="Times New Roman"/>
                <w:color w:val="002060"/>
                <w:sz w:val="24"/>
                <w:szCs w:val="24"/>
              </w:rPr>
            </w:pPr>
            <w:r>
              <w:rPr>
                <w:rFonts w:cs="Times New Roman"/>
                <w:color w:val="002060"/>
                <w:sz w:val="24"/>
                <w:szCs w:val="24"/>
              </w:rPr>
              <w:t xml:space="preserve"> Предложенин коьрта меженаш: подлежащи, сказуеми. Предложенин </w:t>
            </w:r>
            <w:r>
              <w:rPr>
                <w:rFonts w:cs="Times New Roman"/>
                <w:color w:val="002060"/>
                <w:sz w:val="24"/>
                <w:szCs w:val="24"/>
              </w:rPr>
              <w:lastRenderedPageBreak/>
              <w:t>коьртаза меженаш (тайпанашка а ца йоькуш). Йаьржина а, йаржаза а предложенеш.</w:t>
            </w:r>
          </w:p>
          <w:p w:rsidR="00C745A7" w:rsidRDefault="00AD1BE5">
            <w:pPr>
              <w:spacing w:line="240" w:lineRule="auto"/>
              <w:rPr>
                <w:rFonts w:cs="Times New Roman"/>
                <w:color w:val="002060"/>
                <w:sz w:val="24"/>
                <w:szCs w:val="24"/>
              </w:rPr>
            </w:pPr>
            <w:r>
              <w:rPr>
                <w:rFonts w:cs="Times New Roman"/>
                <w:color w:val="002060"/>
                <w:sz w:val="24"/>
                <w:szCs w:val="24"/>
              </w:rPr>
              <w:t xml:space="preserve">Хуттург йоцчу а, а хуттургаца йолчу а предложенин цхьанатайпанчу меженашна тӀехь тергам. </w:t>
            </w:r>
          </w:p>
          <w:p w:rsidR="00C745A7" w:rsidRDefault="00C745A7">
            <w:pPr>
              <w:spacing w:line="240" w:lineRule="auto"/>
              <w:rPr>
                <w:rFonts w:cs="Times New Roman"/>
                <w:color w:val="002060"/>
                <w:sz w:val="24"/>
                <w:szCs w:val="24"/>
              </w:rPr>
            </w:pP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Комментари йарехула тӀедиллар кхочушдар: предложенешкара, цхьанна тӀера вукхунна маьӀнийн хаттар хӀотто тарло, шишша дош схьайазде.</w:t>
            </w:r>
          </w:p>
          <w:p w:rsidR="00C745A7" w:rsidRDefault="00AD1BE5">
            <w:pPr>
              <w:spacing w:line="240" w:lineRule="auto"/>
              <w:rPr>
                <w:rFonts w:cs="Times New Roman"/>
                <w:color w:val="002060"/>
                <w:sz w:val="24"/>
                <w:szCs w:val="24"/>
              </w:rPr>
            </w:pPr>
            <w:r>
              <w:rPr>
                <w:rFonts w:cs="Times New Roman"/>
                <w:color w:val="002060"/>
                <w:sz w:val="24"/>
                <w:szCs w:val="24"/>
              </w:rPr>
              <w:lastRenderedPageBreak/>
              <w:t>Предложенехь дешнийн уьйрах хьехархочун дийцар.</w:t>
            </w:r>
          </w:p>
          <w:p w:rsidR="00C745A7" w:rsidRDefault="00AD1BE5">
            <w:pPr>
              <w:spacing w:line="240" w:lineRule="auto"/>
              <w:rPr>
                <w:rFonts w:cs="Times New Roman"/>
                <w:color w:val="002060"/>
                <w:sz w:val="24"/>
                <w:szCs w:val="24"/>
              </w:rPr>
            </w:pPr>
            <w:r>
              <w:rPr>
                <w:rFonts w:cs="Times New Roman"/>
                <w:color w:val="002060"/>
                <w:sz w:val="24"/>
                <w:szCs w:val="24"/>
              </w:rPr>
              <w:t>«Дешнийн цхьаьнакхетар» боху кхетам йукъабалор.</w:t>
            </w:r>
          </w:p>
          <w:p w:rsidR="00C745A7" w:rsidRDefault="00AD1BE5">
            <w:pPr>
              <w:spacing w:line="240" w:lineRule="auto"/>
              <w:rPr>
                <w:rFonts w:cs="Times New Roman"/>
                <w:color w:val="002060"/>
                <w:sz w:val="24"/>
                <w:szCs w:val="24"/>
              </w:rPr>
            </w:pPr>
            <w:r>
              <w:rPr>
                <w:rFonts w:cs="Times New Roman"/>
                <w:color w:val="002060"/>
                <w:sz w:val="24"/>
                <w:szCs w:val="24"/>
              </w:rPr>
              <w:t>Ша бен болх: маьӀнийн хаттарийн гӀоьнца предложенешкарчу дешнашна йукъара уьйр къастор.</w:t>
            </w:r>
          </w:p>
          <w:p w:rsidR="00C745A7" w:rsidRDefault="00AD1BE5">
            <w:pPr>
              <w:spacing w:line="240" w:lineRule="auto"/>
              <w:rPr>
                <w:rFonts w:cs="Times New Roman"/>
                <w:color w:val="002060"/>
                <w:sz w:val="24"/>
                <w:szCs w:val="24"/>
              </w:rPr>
            </w:pPr>
            <w:r>
              <w:rPr>
                <w:rFonts w:cs="Times New Roman"/>
                <w:color w:val="002060"/>
                <w:sz w:val="24"/>
                <w:szCs w:val="24"/>
              </w:rPr>
              <w:t xml:space="preserve">Аларан Ӏалашонехула а, эмоцин иэшарехула а предложенийн кепех долу хаарш карладахарна тӀехьажийна йолу дешаран диалог. </w:t>
            </w:r>
          </w:p>
          <w:p w:rsidR="00C745A7" w:rsidRDefault="00AD1BE5">
            <w:pPr>
              <w:spacing w:line="240" w:lineRule="auto"/>
              <w:rPr>
                <w:rFonts w:cs="Times New Roman"/>
                <w:color w:val="002060"/>
                <w:sz w:val="24"/>
                <w:szCs w:val="24"/>
              </w:rPr>
            </w:pPr>
            <w:r>
              <w:rPr>
                <w:rFonts w:cs="Times New Roman"/>
                <w:color w:val="002060"/>
                <w:sz w:val="24"/>
                <w:szCs w:val="24"/>
              </w:rPr>
              <w:t xml:space="preserve">Дифференциаци йарехула тӀедиллар: предложенешна  классификаци  йархьама билгало къастор. </w:t>
            </w:r>
          </w:p>
          <w:p w:rsidR="00C745A7" w:rsidRDefault="00AD1BE5">
            <w:pPr>
              <w:spacing w:line="240" w:lineRule="auto"/>
              <w:rPr>
                <w:rFonts w:cs="Times New Roman"/>
                <w:color w:val="002060"/>
                <w:sz w:val="24"/>
                <w:szCs w:val="24"/>
              </w:rPr>
            </w:pPr>
            <w:r>
              <w:rPr>
                <w:rFonts w:cs="Times New Roman"/>
                <w:color w:val="002060"/>
                <w:sz w:val="24"/>
                <w:szCs w:val="24"/>
              </w:rPr>
              <w:t>Шардар: текстехь йеллачу характеристикашца йогӀу предложенеш карор.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предложенеш а, церан характеристикаш (аларан Ӏалашо, эмоцин иэшар) а цхьаьнайалор.</w:t>
            </w:r>
          </w:p>
          <w:p w:rsidR="00C745A7" w:rsidRDefault="00AD1BE5">
            <w:pPr>
              <w:spacing w:line="240" w:lineRule="auto"/>
              <w:rPr>
                <w:rFonts w:cs="Times New Roman"/>
                <w:color w:val="002060"/>
                <w:sz w:val="24"/>
                <w:szCs w:val="24"/>
              </w:rPr>
            </w:pPr>
            <w:r>
              <w:rPr>
                <w:rFonts w:cs="Times New Roman"/>
                <w:color w:val="002060"/>
                <w:sz w:val="24"/>
                <w:szCs w:val="24"/>
              </w:rPr>
              <w:t xml:space="preserve">Ша бен болх: текстера дийцаран, хаттаран, тӀедожоран предложенеш схьайазйар. </w:t>
            </w:r>
          </w:p>
          <w:p w:rsidR="00C745A7" w:rsidRDefault="00AD1BE5">
            <w:pPr>
              <w:spacing w:line="240" w:lineRule="auto"/>
              <w:rPr>
                <w:rFonts w:cs="Times New Roman"/>
                <w:color w:val="002060"/>
                <w:sz w:val="24"/>
                <w:szCs w:val="24"/>
              </w:rPr>
            </w:pPr>
            <w:r>
              <w:rPr>
                <w:rFonts w:cs="Times New Roman"/>
                <w:color w:val="002060"/>
                <w:sz w:val="24"/>
                <w:szCs w:val="24"/>
              </w:rPr>
              <w:t xml:space="preserve">Шимма цхьаьна бен болх: предложенийн классификаци кхочушйар.                                                                              Йукъахь предложенин коьрта меженаш билгалйахаран алгоритм хӀоттор.                                                                                                           Подлежащеш а, </w:t>
            </w:r>
            <w:r>
              <w:rPr>
                <w:rFonts w:cs="Times New Roman"/>
                <w:color w:val="002060"/>
                <w:sz w:val="24"/>
                <w:szCs w:val="24"/>
              </w:rPr>
              <w:lastRenderedPageBreak/>
              <w:t>сказуемеш а карорехула шардарш.                                         Хуттург а йолчу а, хуттург йоцчу а цхьаьнатайпанарчу меженашца йолчу предложенешна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Текстехь цхьанатайпанчу меженашца йолу предложенеш карорна, комментари йарехула тӀедиллар кхочушдар.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предложенин цхьанатайпанчу меженийн могӀа чекхбаккхар.</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тӀедиллар: цхьанатайпанчу меженашца йолу предложенеш хӀиттор.</w:t>
            </w:r>
          </w:p>
          <w:p w:rsidR="00C745A7" w:rsidRDefault="00AD1BE5">
            <w:pPr>
              <w:spacing w:line="240" w:lineRule="auto"/>
              <w:rPr>
                <w:rFonts w:cs="Times New Roman"/>
                <w:color w:val="002060"/>
                <w:sz w:val="24"/>
                <w:szCs w:val="24"/>
              </w:rPr>
            </w:pPr>
            <w:r>
              <w:rPr>
                <w:rFonts w:cs="Times New Roman"/>
                <w:color w:val="002060"/>
                <w:sz w:val="24"/>
                <w:szCs w:val="24"/>
              </w:rPr>
              <w:t>Предложенешна тӀехь тергам: «йаьржина», «йаржаза предложенеш» кхетамаш йукъабалор.</w:t>
            </w:r>
          </w:p>
        </w:tc>
      </w:tr>
      <w:tr w:rsidR="00C745A7">
        <w:trPr>
          <w:gridAfter w:val="1"/>
          <w:wAfter w:w="295" w:type="dxa"/>
        </w:trPr>
        <w:tc>
          <w:tcPr>
            <w:tcW w:w="81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7.</w:t>
            </w:r>
          </w:p>
        </w:tc>
        <w:tc>
          <w:tcPr>
            <w:tcW w:w="268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Орфографи а, пунктуаци а</w:t>
            </w:r>
          </w:p>
          <w:p w:rsidR="00C745A7" w:rsidRDefault="00AD1BE5">
            <w:pPr>
              <w:spacing w:line="240" w:lineRule="auto"/>
              <w:rPr>
                <w:rFonts w:cs="Times New Roman"/>
                <w:b/>
                <w:bCs/>
                <w:color w:val="002060"/>
                <w:sz w:val="24"/>
                <w:szCs w:val="24"/>
              </w:rPr>
            </w:pPr>
            <w:r>
              <w:rPr>
                <w:rFonts w:cs="Times New Roman"/>
                <w:b/>
                <w:bCs/>
                <w:color w:val="002060"/>
                <w:sz w:val="24"/>
                <w:szCs w:val="24"/>
              </w:rPr>
              <w:t xml:space="preserve">(14 сахьт) </w:t>
            </w: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Орфографин син иралла нийсайаздаран гӀалат дан тарлун меттигах кхетар санна; ша хӀоттийна а, билгалйаьхна а тексташ талларехь таллам а, ша шена таллам а (карладаккхар а, нийсайаздаран керлачу коьчалехь пайдаэцар а). </w:t>
            </w:r>
          </w:p>
          <w:p w:rsidR="00C745A7" w:rsidRDefault="00AD1BE5">
            <w:pPr>
              <w:spacing w:line="240" w:lineRule="auto"/>
              <w:rPr>
                <w:rFonts w:cs="Times New Roman"/>
                <w:color w:val="002060"/>
                <w:sz w:val="24"/>
                <w:szCs w:val="24"/>
              </w:rPr>
            </w:pPr>
            <w:r>
              <w:rPr>
                <w:rFonts w:cs="Times New Roman"/>
                <w:color w:val="002060"/>
                <w:sz w:val="24"/>
                <w:szCs w:val="24"/>
              </w:rPr>
              <w:t xml:space="preserve">Нийсайаздаран (орфографин) дошамах дешан нийсайаздар къастош (нисдеш) пайдаэцар. </w:t>
            </w:r>
          </w:p>
          <w:p w:rsidR="00C745A7" w:rsidRDefault="00AD1BE5">
            <w:pPr>
              <w:spacing w:line="240" w:lineRule="auto"/>
              <w:ind w:firstLine="708"/>
              <w:rPr>
                <w:rFonts w:cs="Times New Roman"/>
                <w:color w:val="002060"/>
                <w:sz w:val="24"/>
                <w:szCs w:val="24"/>
              </w:rPr>
            </w:pPr>
            <w:r>
              <w:rPr>
                <w:rFonts w:cs="Times New Roman"/>
                <w:color w:val="002060"/>
                <w:sz w:val="24"/>
                <w:szCs w:val="24"/>
              </w:rPr>
              <w:t xml:space="preserve">Нийсайаздаран бакъонаш а, царах пайдаэцар а: долахь цӀерашкахь (фамилеш, цӀераш, дайн цӀераш, дийнатийн цӀераш, меттигийн цӀераш, говзарийн,  журналийн, газетийн… цӀераш) а, йукъарчу цӀерашкахь  я, яь, ю, юь, е </w:t>
            </w:r>
            <w:r>
              <w:rPr>
                <w:rFonts w:cs="Times New Roman"/>
                <w:color w:val="002060"/>
                <w:sz w:val="24"/>
                <w:szCs w:val="24"/>
              </w:rPr>
              <w:lastRenderedPageBreak/>
              <w:t xml:space="preserve">элпийн нийсайаздар  (карладаккхар а, тӀечӀагдар а); йеха а, йоца а иэ, уо дифтонгийн нийсайазйар; чаккхенгахь -г, -к элпаш долчу цӀердешнашкахь  а йа и элп йаздар; дешан чаккхенгахь шала мукъаза элпаш йаздар (дитт, мотт, балл…); нохчийн меттан шатайпа мукъаза элпаш нийсайаздар  (ккх, ккъ, чкӀ,..); дешан чаккхенгахь  н элп йаздар; дештӀаьхьенаш йаххьийн цӀерметдешнашца къаьстина йазйар; дакъалгаш ца, ма хандешнашца къаьстина йаздар;  й, ъ, ь элпашца долу дешнаш сехьадахар; шала мукъазчу элпашца (лл, тт, сс…) долу дешнаш сехьадахар; шалхачу шала мукъазчу элпашца (ккх, ткъ, чкъ…) долу дешнаш сехьадахар; цӀердешнийн дукхаллин терахьан чаккхе; дештӀаьхьенийн нийсайазйар;  </w:t>
            </w:r>
            <w:r>
              <w:rPr>
                <w:rFonts w:cs="Times New Roman"/>
                <w:i/>
                <w:color w:val="002060"/>
                <w:sz w:val="24"/>
                <w:szCs w:val="24"/>
              </w:rPr>
              <w:t xml:space="preserve">ца, ма, </w:t>
            </w:r>
            <w:r>
              <w:rPr>
                <w:rFonts w:cs="Times New Roman"/>
                <w:iCs/>
                <w:color w:val="002060"/>
                <w:sz w:val="24"/>
                <w:szCs w:val="24"/>
              </w:rPr>
              <w:t>дакъалгашца</w:t>
            </w:r>
            <w:r>
              <w:rPr>
                <w:rFonts w:cs="Times New Roman"/>
                <w:i/>
                <w:color w:val="002060"/>
                <w:sz w:val="24"/>
                <w:szCs w:val="24"/>
              </w:rPr>
              <w:t xml:space="preserve"> </w:t>
            </w:r>
            <w:r>
              <w:rPr>
                <w:rFonts w:cs="Times New Roman"/>
                <w:color w:val="002060"/>
                <w:sz w:val="24"/>
                <w:szCs w:val="24"/>
              </w:rPr>
              <w:t xml:space="preserve"> дешхьалхенийн цхьаьна а, къаьстина а йазйар.</w:t>
            </w:r>
          </w:p>
          <w:p w:rsidR="00C745A7" w:rsidRDefault="00C745A7">
            <w:pPr>
              <w:spacing w:line="240" w:lineRule="auto"/>
              <w:rPr>
                <w:rFonts w:cs="Times New Roman"/>
                <w:color w:val="002060"/>
                <w:sz w:val="24"/>
                <w:szCs w:val="24"/>
              </w:rPr>
            </w:pP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Дешаран диалог: «Нийсайаздаран хьесап кхочушдарехь шен дарийн план муха хӀотто йеза?», диалоган жамӀехь Ӏамийна бакъонаш талларехь дарийн хьал-тӀаьхьалла карлайаккхар.</w:t>
            </w:r>
          </w:p>
          <w:p w:rsidR="00C745A7" w:rsidRDefault="00AD1BE5">
            <w:pPr>
              <w:spacing w:line="240" w:lineRule="auto"/>
              <w:rPr>
                <w:rFonts w:cs="Times New Roman"/>
                <w:color w:val="002060"/>
                <w:sz w:val="24"/>
                <w:szCs w:val="24"/>
              </w:rPr>
            </w:pPr>
            <w:r>
              <w:rPr>
                <w:rFonts w:cs="Times New Roman"/>
                <w:color w:val="002060"/>
                <w:sz w:val="24"/>
                <w:szCs w:val="24"/>
              </w:rPr>
              <w:t>ХӀокху классехь Ӏамочу нийсайаздаран бакъонех пайдаэцаран алгоритмийн моделаш хӀиттор, хӀиттийнчу алгоритмех пайдаэцар.</w:t>
            </w:r>
          </w:p>
          <w:p w:rsidR="00C745A7" w:rsidRDefault="00AD1BE5">
            <w:pPr>
              <w:spacing w:line="240" w:lineRule="auto"/>
              <w:rPr>
                <w:rFonts w:cs="Times New Roman"/>
                <w:color w:val="002060"/>
                <w:sz w:val="24"/>
                <w:szCs w:val="24"/>
              </w:rPr>
            </w:pPr>
            <w:r>
              <w:rPr>
                <w:rFonts w:cs="Times New Roman"/>
                <w:color w:val="002060"/>
                <w:sz w:val="24"/>
                <w:szCs w:val="24"/>
              </w:rPr>
              <w:t xml:space="preserve">Тобанашкахь болх: дешнаш Ӏамийнчу бакъонашца (масала, чаккхенгахь -г, -к долу цӀердешнаш) </w:t>
            </w:r>
            <w:r>
              <w:rPr>
                <w:rFonts w:cs="Times New Roman"/>
                <w:color w:val="002060"/>
                <w:sz w:val="24"/>
                <w:szCs w:val="24"/>
              </w:rPr>
              <w:lastRenderedPageBreak/>
              <w:t>тобанашкахь цхьаьнатохар.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нийсайаздаран гӀалатан (масала, нохчийн меттан шала шалха элпаш йаздар (</w:t>
            </w:r>
            <w:r>
              <w:rPr>
                <w:rFonts w:cs="Times New Roman"/>
                <w:i/>
                <w:color w:val="002060"/>
                <w:sz w:val="24"/>
                <w:szCs w:val="24"/>
              </w:rPr>
              <w:t>ккх, ккъ, цкъ.)</w:t>
            </w:r>
            <w:r>
              <w:rPr>
                <w:rFonts w:cs="Times New Roman"/>
                <w:color w:val="002060"/>
                <w:sz w:val="24"/>
                <w:szCs w:val="24"/>
              </w:rPr>
              <w:t>) тайпане хьаьжжина, дешнаш тобанашкахь цхьаьнатохар.</w:t>
            </w:r>
          </w:p>
          <w:p w:rsidR="00C745A7" w:rsidRDefault="00AD1BE5">
            <w:pPr>
              <w:spacing w:line="240" w:lineRule="auto"/>
              <w:rPr>
                <w:rFonts w:cs="Times New Roman"/>
                <w:color w:val="002060"/>
                <w:sz w:val="24"/>
                <w:szCs w:val="24"/>
              </w:rPr>
            </w:pPr>
            <w:r>
              <w:rPr>
                <w:rFonts w:cs="Times New Roman"/>
                <w:color w:val="002060"/>
                <w:sz w:val="24"/>
                <w:szCs w:val="24"/>
              </w:rPr>
              <w:t>Текстана, билгалйинчу бакъонца догӀу дешнаш чулацамехь хиларна, комментари а йеш, анализ йар.</w:t>
            </w:r>
          </w:p>
          <w:p w:rsidR="00C745A7" w:rsidRDefault="00AD1BE5">
            <w:pPr>
              <w:spacing w:line="240" w:lineRule="auto"/>
              <w:rPr>
                <w:rFonts w:cs="Times New Roman"/>
                <w:color w:val="002060"/>
                <w:sz w:val="24"/>
                <w:szCs w:val="24"/>
              </w:rPr>
            </w:pPr>
            <w:r>
              <w:rPr>
                <w:rFonts w:cs="Times New Roman"/>
                <w:color w:val="002060"/>
                <w:sz w:val="24"/>
                <w:szCs w:val="24"/>
              </w:rPr>
              <w:t>Билгалйолчу бакъонна долу дешнаш йукъа а далош, предложенийн моделаш хӀиттор.</w:t>
            </w:r>
          </w:p>
          <w:p w:rsidR="00C745A7" w:rsidRDefault="00AD1BE5">
            <w:pPr>
              <w:spacing w:line="240" w:lineRule="auto"/>
              <w:rPr>
                <w:rFonts w:cs="Times New Roman"/>
                <w:color w:val="002060"/>
                <w:sz w:val="24"/>
                <w:szCs w:val="24"/>
              </w:rPr>
            </w:pPr>
            <w:r>
              <w:rPr>
                <w:rFonts w:cs="Times New Roman"/>
                <w:color w:val="002060"/>
                <w:sz w:val="24"/>
                <w:szCs w:val="24"/>
              </w:rPr>
              <w:t>Таллам кхиорна шардар: нийсайаздаран гӀалаташ карор.</w:t>
            </w:r>
          </w:p>
          <w:p w:rsidR="00C745A7" w:rsidRDefault="00AD1BE5">
            <w:pPr>
              <w:spacing w:line="240" w:lineRule="auto"/>
              <w:rPr>
                <w:rFonts w:cs="Times New Roman"/>
                <w:color w:val="002060"/>
                <w:sz w:val="24"/>
                <w:szCs w:val="24"/>
              </w:rPr>
            </w:pPr>
            <w:r>
              <w:rPr>
                <w:rFonts w:cs="Times New Roman"/>
                <w:color w:val="002060"/>
                <w:sz w:val="24"/>
                <w:szCs w:val="24"/>
              </w:rPr>
              <w:t xml:space="preserve">Нийсайаздаран хьесап кхочушдаран шен жамӀан мах хадор, тексташ схьайазйарехь а, олуш дӀайазйарехь а гӀалаташ иэшорхьама, хьехархочун гӀоьнца шен дараш нисдар (корректировка). </w:t>
            </w:r>
          </w:p>
          <w:p w:rsidR="00C745A7" w:rsidRDefault="00AD1BE5">
            <w:pPr>
              <w:spacing w:line="240" w:lineRule="auto"/>
              <w:rPr>
                <w:rFonts w:cs="Times New Roman"/>
                <w:color w:val="002060"/>
                <w:sz w:val="24"/>
                <w:szCs w:val="24"/>
              </w:rPr>
            </w:pPr>
            <w:r>
              <w:rPr>
                <w:rFonts w:cs="Times New Roman"/>
                <w:color w:val="002060"/>
                <w:sz w:val="24"/>
                <w:szCs w:val="24"/>
              </w:rPr>
              <w:t>Проектан тӀедиллар: халачу дешнийн (йаздар ма-аьлла дагахь ца лаьттачеран а, дӀайазйарехь даим а шеконаш кхоллалучеран а,) шен дошам хӀоттор. Нийсайазйаран коьчал тӀечӀагӀйан шардарш харжарехь, шен таронийн мах хадор харжа хьал кхоллар.</w:t>
            </w:r>
          </w:p>
          <w:p w:rsidR="00C745A7" w:rsidRDefault="00AD1BE5">
            <w:pPr>
              <w:spacing w:line="240" w:lineRule="auto"/>
              <w:rPr>
                <w:rFonts w:cs="Times New Roman"/>
                <w:color w:val="002060"/>
                <w:sz w:val="24"/>
                <w:szCs w:val="24"/>
              </w:rPr>
            </w:pPr>
            <w:r>
              <w:rPr>
                <w:rFonts w:cs="Times New Roman"/>
                <w:color w:val="002060"/>
                <w:sz w:val="24"/>
                <w:szCs w:val="24"/>
              </w:rPr>
              <w:t xml:space="preserve">Кхин тӀе хааман хьостанех пайдаэцар оьшу проблемни хьал: </w:t>
            </w:r>
            <w:r>
              <w:rPr>
                <w:rFonts w:cs="Times New Roman"/>
                <w:color w:val="002060"/>
                <w:sz w:val="24"/>
                <w:szCs w:val="24"/>
              </w:rPr>
              <w:lastRenderedPageBreak/>
              <w:t>нийсайаздаран дошамца дешнийн йаздар нисдар (цу йукъахь электронни носитель тӀехь йерш).</w:t>
            </w:r>
          </w:p>
          <w:p w:rsidR="00C745A7" w:rsidRDefault="00AD1BE5">
            <w:pPr>
              <w:spacing w:line="240" w:lineRule="auto"/>
              <w:rPr>
                <w:rFonts w:cs="Times New Roman"/>
                <w:color w:val="002060"/>
                <w:sz w:val="24"/>
                <w:szCs w:val="24"/>
              </w:rPr>
            </w:pPr>
            <w:r>
              <w:rPr>
                <w:rFonts w:cs="Times New Roman"/>
                <w:color w:val="002060"/>
                <w:sz w:val="24"/>
                <w:szCs w:val="24"/>
              </w:rPr>
              <w:t>Проектан тӀедиллар: билгалйинчу бакъонашна максимале барамехь дешнаш йукъа а далош, шен тексташ кхоллар.</w:t>
            </w:r>
          </w:p>
          <w:p w:rsidR="00C745A7" w:rsidRDefault="00AD1BE5">
            <w:pPr>
              <w:spacing w:line="240" w:lineRule="auto"/>
              <w:rPr>
                <w:rFonts w:cs="Times New Roman"/>
                <w:color w:val="002060"/>
                <w:sz w:val="24"/>
                <w:szCs w:val="24"/>
              </w:rPr>
            </w:pPr>
            <w:r>
              <w:rPr>
                <w:rFonts w:cs="Times New Roman"/>
                <w:color w:val="002060"/>
                <w:sz w:val="24"/>
                <w:szCs w:val="24"/>
              </w:rPr>
              <w:t xml:space="preserve">Проектан тӀедиллар: билгалйинчу бакъонна шен дешнийн диктанташ хӀиттор. </w:t>
            </w:r>
          </w:p>
        </w:tc>
      </w:tr>
      <w:tr w:rsidR="00C745A7">
        <w:trPr>
          <w:gridAfter w:val="1"/>
          <w:wAfter w:w="295" w:type="dxa"/>
          <w:trHeight w:val="558"/>
        </w:trPr>
        <w:tc>
          <w:tcPr>
            <w:tcW w:w="81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8.</w:t>
            </w:r>
          </w:p>
        </w:tc>
        <w:tc>
          <w:tcPr>
            <w:tcW w:w="268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Къамел кхиор</w:t>
            </w:r>
          </w:p>
          <w:p w:rsidR="00C745A7" w:rsidRDefault="00AD1BE5">
            <w:pPr>
              <w:spacing w:line="240" w:lineRule="auto"/>
              <w:rPr>
                <w:rFonts w:cs="Times New Roman"/>
                <w:b/>
                <w:bCs/>
                <w:color w:val="002060"/>
                <w:sz w:val="24"/>
                <w:szCs w:val="24"/>
              </w:rPr>
            </w:pPr>
            <w:r>
              <w:rPr>
                <w:rFonts w:cs="Times New Roman"/>
                <w:b/>
                <w:bCs/>
                <w:color w:val="002060"/>
                <w:sz w:val="24"/>
                <w:szCs w:val="24"/>
              </w:rPr>
              <w:t xml:space="preserve">(8 сахьт) </w:t>
            </w:r>
          </w:p>
        </w:tc>
        <w:tc>
          <w:tcPr>
            <w:tcW w:w="3419"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Къамелан этикетан норманаш: барта а, йозанан а кхайкхар, дехар дар, бехк цабиллар дехар, баркалла алар, духатохар, и.д.кх. Дешаран а, Ӏер-дахаран а тӀекеренан хьелашкахь къамелан этикетан норманаш а, нийсааларан (орфоэпин) норманаш а ларйар. Диалогехь а, дискуссехь а шена хетарг кепе дало, тӀечӀагӀдан; барт бан а, цхьаьна гӀуллакхдарехь йукъарчу сацамна тӀетан а; шимма цхьаьна, тобанашца болх кхочушбеш, дарашна тӀехь таллам (контроль) бан (барта уьйр йан) гӀо ден къамелан гӀирсаш.</w:t>
            </w:r>
          </w:p>
          <w:p w:rsidR="00C745A7" w:rsidRDefault="00AD1BE5">
            <w:pPr>
              <w:spacing w:line="240" w:lineRule="auto"/>
              <w:rPr>
                <w:rFonts w:cs="Times New Roman"/>
                <w:color w:val="002060"/>
                <w:sz w:val="24"/>
                <w:szCs w:val="24"/>
              </w:rPr>
            </w:pPr>
            <w:r>
              <w:rPr>
                <w:rFonts w:cs="Times New Roman"/>
                <w:color w:val="002060"/>
                <w:sz w:val="24"/>
                <w:szCs w:val="24"/>
              </w:rPr>
              <w:t xml:space="preserve">Нохчийн мотт ца хуучу нахаца тӀекере лелоран хьелашкахь къамелан этикетан башхаллаш. </w:t>
            </w:r>
          </w:p>
          <w:p w:rsidR="00C745A7" w:rsidRDefault="00AD1BE5">
            <w:pPr>
              <w:spacing w:line="240" w:lineRule="auto"/>
              <w:rPr>
                <w:rFonts w:cs="Times New Roman"/>
                <w:color w:val="002060"/>
                <w:sz w:val="24"/>
                <w:szCs w:val="24"/>
              </w:rPr>
            </w:pPr>
            <w:r>
              <w:rPr>
                <w:rFonts w:cs="Times New Roman"/>
                <w:color w:val="002060"/>
                <w:sz w:val="24"/>
                <w:szCs w:val="24"/>
              </w:rPr>
              <w:t xml:space="preserve"> Текстан план. Текстан план хӀоттор, йеллачу планаца текст йазйар.  Йаххьийн цӀерметдешнийн, синонимийн, хуттургийн гӀоьнца текстехь предложенийн уьйр. Текстехь коьрта дешнаш. </w:t>
            </w:r>
          </w:p>
          <w:p w:rsidR="00C745A7" w:rsidRDefault="00AD1BE5">
            <w:pPr>
              <w:spacing w:line="240" w:lineRule="auto"/>
              <w:rPr>
                <w:rFonts w:cs="Times New Roman"/>
                <w:color w:val="002060"/>
                <w:sz w:val="24"/>
                <w:szCs w:val="24"/>
              </w:rPr>
            </w:pPr>
            <w:r>
              <w:rPr>
                <w:rFonts w:cs="Times New Roman"/>
                <w:color w:val="002060"/>
                <w:sz w:val="24"/>
                <w:szCs w:val="24"/>
              </w:rPr>
              <w:t xml:space="preserve">Текстийн тайпанаш (дийцар, суртхӀоттор, ойлайар) къастор (билгалдахар) а, билгалйинчу кепан шен тексташ кхоллар а. </w:t>
            </w:r>
          </w:p>
          <w:p w:rsidR="00C745A7" w:rsidRDefault="00AD1BE5">
            <w:pPr>
              <w:spacing w:line="240" w:lineRule="auto"/>
              <w:rPr>
                <w:rFonts w:cs="Times New Roman"/>
                <w:color w:val="002060"/>
                <w:sz w:val="24"/>
                <w:szCs w:val="24"/>
              </w:rPr>
            </w:pPr>
            <w:r>
              <w:rPr>
                <w:rFonts w:cs="Times New Roman"/>
                <w:color w:val="002060"/>
                <w:sz w:val="24"/>
                <w:szCs w:val="24"/>
              </w:rPr>
              <w:lastRenderedPageBreak/>
              <w:t xml:space="preserve">Кехатан, дӀакхайкхоран (объявленин) жанр. </w:t>
            </w:r>
          </w:p>
          <w:p w:rsidR="00C745A7" w:rsidRDefault="00AD1BE5">
            <w:pPr>
              <w:spacing w:line="240" w:lineRule="auto"/>
              <w:rPr>
                <w:rFonts w:cs="Times New Roman"/>
                <w:color w:val="002060"/>
                <w:sz w:val="24"/>
                <w:szCs w:val="24"/>
              </w:rPr>
            </w:pPr>
            <w:r>
              <w:rPr>
                <w:rFonts w:cs="Times New Roman"/>
                <w:color w:val="002060"/>
                <w:sz w:val="24"/>
                <w:szCs w:val="24"/>
              </w:rPr>
              <w:t xml:space="preserve">Массара цхьаьна йа ша хӀоттийнчу планаца текст схьайийцар. </w:t>
            </w:r>
          </w:p>
          <w:p w:rsidR="00C745A7" w:rsidRDefault="00AD1BE5">
            <w:pPr>
              <w:spacing w:line="240" w:lineRule="auto"/>
              <w:rPr>
                <w:rFonts w:cs="Times New Roman"/>
                <w:color w:val="002060"/>
                <w:sz w:val="24"/>
                <w:szCs w:val="24"/>
              </w:rPr>
            </w:pPr>
            <w:r>
              <w:rPr>
                <w:rFonts w:cs="Times New Roman"/>
                <w:color w:val="002060"/>
                <w:sz w:val="24"/>
                <w:szCs w:val="24"/>
              </w:rPr>
              <w:t>Талламан, довзийтаран йешар.</w:t>
            </w:r>
          </w:p>
        </w:tc>
        <w:tc>
          <w:tcPr>
            <w:tcW w:w="2647"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Дешаран диалог: «Муха къаьста текстан тема а, текстан коьрта ойла а? Муха къасто йеза текстан тема?  Текстан коьрта ойла муха къасто йеза?».</w:t>
            </w:r>
          </w:p>
          <w:p w:rsidR="00C745A7" w:rsidRDefault="00AD1BE5">
            <w:pPr>
              <w:spacing w:line="240" w:lineRule="auto"/>
              <w:rPr>
                <w:rFonts w:cs="Times New Roman"/>
                <w:color w:val="002060"/>
                <w:sz w:val="24"/>
                <w:szCs w:val="24"/>
              </w:rPr>
            </w:pPr>
            <w:r>
              <w:rPr>
                <w:rFonts w:cs="Times New Roman"/>
                <w:color w:val="002060"/>
                <w:sz w:val="24"/>
                <w:szCs w:val="24"/>
              </w:rPr>
              <w:t>Йеллачу текстийн тема а, коьрта ойла а къасторехь комментари йарехула тӀедиллар кхочушдар.</w:t>
            </w:r>
          </w:p>
          <w:p w:rsidR="00C745A7" w:rsidRDefault="00AD1BE5">
            <w:pPr>
              <w:spacing w:line="240" w:lineRule="auto"/>
              <w:rPr>
                <w:rFonts w:cs="Times New Roman"/>
                <w:color w:val="002060"/>
                <w:sz w:val="24"/>
                <w:szCs w:val="24"/>
              </w:rPr>
            </w:pPr>
            <w:r>
              <w:rPr>
                <w:rFonts w:cs="Times New Roman"/>
                <w:color w:val="002060"/>
                <w:sz w:val="24"/>
                <w:szCs w:val="24"/>
              </w:rPr>
              <w:t>Дифференциаци йарехула тӀедиллар: текстан тема а, коьрта ойла а къасторехь гӀалаташ карор.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предложенийн къепе талхийнчу текстийн анализ а, нисйар (корректировка) а.</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текстехь маьӀнийн йукъахдитарш карор.</w:t>
            </w:r>
          </w:p>
          <w:p w:rsidR="00C745A7" w:rsidRDefault="00AD1BE5">
            <w:pPr>
              <w:spacing w:line="240" w:lineRule="auto"/>
              <w:rPr>
                <w:rFonts w:cs="Times New Roman"/>
                <w:color w:val="002060"/>
                <w:sz w:val="24"/>
                <w:szCs w:val="24"/>
              </w:rPr>
            </w:pPr>
            <w:r>
              <w:rPr>
                <w:rFonts w:cs="Times New Roman"/>
                <w:color w:val="002060"/>
                <w:sz w:val="24"/>
                <w:szCs w:val="24"/>
              </w:rPr>
              <w:t>Цхьаьна текстан план хӀоттор.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билгалйинчу текстан план хӀоттор.</w:t>
            </w:r>
          </w:p>
          <w:p w:rsidR="00C745A7" w:rsidRDefault="00AD1BE5">
            <w:pPr>
              <w:spacing w:line="240" w:lineRule="auto"/>
              <w:rPr>
                <w:rFonts w:cs="Times New Roman"/>
                <w:color w:val="002060"/>
                <w:sz w:val="24"/>
                <w:szCs w:val="24"/>
              </w:rPr>
            </w:pPr>
            <w:r>
              <w:rPr>
                <w:rFonts w:cs="Times New Roman"/>
                <w:color w:val="002060"/>
                <w:sz w:val="24"/>
                <w:szCs w:val="24"/>
              </w:rPr>
              <w:t xml:space="preserve">Тайп-тайпанчу тайпанан (дийцар, суртхӀоттор, ойлайар) цхьана темина йолчу кхаа текстана тӀехь </w:t>
            </w:r>
            <w:r>
              <w:rPr>
                <w:rFonts w:cs="Times New Roman"/>
                <w:color w:val="002060"/>
                <w:sz w:val="24"/>
                <w:szCs w:val="24"/>
              </w:rPr>
              <w:lastRenderedPageBreak/>
              <w:t>тергам, текстийн хӀора тайпанан башхаллех жамӀийн кепаш йалор. Кхочушбинчу тергаман жамӀаш «Текстийн кхо тайпа» цӀе йолу таблица хӀотторехь цхьаьнадалор, таблицехь гойту тексташ йустаран хӀара параметраш: «Текст кхолларан Ӏалашо», «Текст хӀотторан башхаллаш», «Меттан гӀирсийн башхаллаш».</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хӀора билгалдинчу хьолаца уггар догӀу текстан тайпа харжар («Текстийн кхо тайпа» цӀе йолчу таблицина тӀе а тевжаш).</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тӀедиллар: тайп-тайпанчу тайпанийн барта а, йозанан кепахь а тексташ (суртхӀоттор, ойлайар, дийцар) хӀиттор (кхоллар).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хӀоттийнчу коммуникативни хьесапе хьаьжжина, къамелан алар хӀоттор.</w:t>
            </w:r>
          </w:p>
          <w:p w:rsidR="00C745A7" w:rsidRDefault="00AD1BE5">
            <w:pPr>
              <w:spacing w:line="240" w:lineRule="auto"/>
              <w:rPr>
                <w:rFonts w:cs="Times New Roman"/>
                <w:color w:val="002060"/>
                <w:sz w:val="24"/>
                <w:szCs w:val="24"/>
              </w:rPr>
            </w:pPr>
            <w:r>
              <w:rPr>
                <w:rFonts w:cs="Times New Roman"/>
                <w:color w:val="002060"/>
                <w:sz w:val="24"/>
                <w:szCs w:val="24"/>
              </w:rPr>
              <w:t>ТӀекере кхочушйечу хенахь шен къамелан культурин (оьздангаллин) ша шен мах хадор.</w:t>
            </w:r>
          </w:p>
          <w:p w:rsidR="00C745A7" w:rsidRDefault="00AD1BE5">
            <w:pPr>
              <w:spacing w:line="240" w:lineRule="auto"/>
              <w:rPr>
                <w:rFonts w:cs="Times New Roman"/>
                <w:color w:val="002060"/>
                <w:sz w:val="24"/>
                <w:szCs w:val="24"/>
              </w:rPr>
            </w:pPr>
            <w:r>
              <w:rPr>
                <w:rFonts w:cs="Times New Roman"/>
                <w:color w:val="002060"/>
                <w:sz w:val="24"/>
                <w:szCs w:val="24"/>
              </w:rPr>
              <w:t>Кхоллараллин белхаш: къамелан этикетан норманех пайда а оьцуш, шайца кхайкхар, дехар дар, бехк цабиллар дехар, баркалла алар, духатохар долу йаккхий йоцу барта а, йозанан а тексташ кхоллар.</w:t>
            </w:r>
          </w:p>
          <w:p w:rsidR="00C745A7" w:rsidRDefault="00AD1BE5">
            <w:pPr>
              <w:spacing w:line="240" w:lineRule="auto"/>
              <w:rPr>
                <w:rFonts w:cs="Times New Roman"/>
                <w:color w:val="002060"/>
                <w:sz w:val="24"/>
                <w:szCs w:val="24"/>
              </w:rPr>
            </w:pPr>
            <w:r>
              <w:rPr>
                <w:rFonts w:cs="Times New Roman"/>
                <w:color w:val="002060"/>
                <w:sz w:val="24"/>
                <w:szCs w:val="24"/>
              </w:rPr>
              <w:lastRenderedPageBreak/>
              <w:t>Къамелан тренинг: тобанан белхан, бинчу тергаман, кхочушбинчу мини-талламан, проектан тӀедилларан жамӀех доккху доцу къамел дар кечдар.</w:t>
            </w:r>
          </w:p>
          <w:p w:rsidR="00C745A7" w:rsidRDefault="00C745A7">
            <w:pPr>
              <w:spacing w:line="240" w:lineRule="auto"/>
              <w:rPr>
                <w:rFonts w:cs="Times New Roman"/>
                <w:color w:val="002060"/>
                <w:sz w:val="24"/>
                <w:szCs w:val="24"/>
              </w:rPr>
            </w:pPr>
          </w:p>
        </w:tc>
      </w:tr>
      <w:tr w:rsidR="00C745A7">
        <w:tc>
          <w:tcPr>
            <w:tcW w:w="9867" w:type="dxa"/>
            <w:gridSpan w:val="5"/>
            <w:tcBorders>
              <w:top w:val="single" w:sz="4" w:space="0" w:color="auto"/>
              <w:left w:val="single" w:sz="4" w:space="0" w:color="auto"/>
              <w:bottom w:val="single" w:sz="4" w:space="0" w:color="auto"/>
              <w:right w:val="single" w:sz="4" w:space="0" w:color="auto"/>
            </w:tcBorders>
          </w:tcPr>
          <w:p w:rsidR="00C745A7" w:rsidRDefault="00C745A7">
            <w:pPr>
              <w:spacing w:line="240" w:lineRule="auto"/>
              <w:rPr>
                <w:rFonts w:cs="Times New Roman"/>
                <w:b/>
                <w:color w:val="002060"/>
                <w:sz w:val="24"/>
                <w:szCs w:val="24"/>
              </w:rPr>
            </w:pPr>
          </w:p>
          <w:p w:rsidR="00C745A7" w:rsidRDefault="00AD1BE5">
            <w:pPr>
              <w:spacing w:line="240" w:lineRule="auto"/>
              <w:rPr>
                <w:rFonts w:cs="Times New Roman"/>
                <w:b/>
                <w:color w:val="002060"/>
                <w:sz w:val="24"/>
                <w:szCs w:val="24"/>
              </w:rPr>
            </w:pPr>
            <w:r>
              <w:rPr>
                <w:rFonts w:cs="Times New Roman"/>
                <w:b/>
                <w:color w:val="002060"/>
                <w:sz w:val="24"/>
                <w:szCs w:val="24"/>
              </w:rPr>
              <w:t>Резерв (дийнна дешаран шарна) – 3 сахьт</w:t>
            </w:r>
          </w:p>
          <w:p w:rsidR="00C745A7" w:rsidRDefault="00C745A7">
            <w:pPr>
              <w:spacing w:line="240" w:lineRule="auto"/>
              <w:rPr>
                <w:rFonts w:cs="Times New Roman"/>
                <w:b/>
                <w:color w:val="002060"/>
                <w:sz w:val="24"/>
                <w:szCs w:val="24"/>
              </w:rPr>
            </w:pPr>
          </w:p>
        </w:tc>
      </w:tr>
    </w:tbl>
    <w:p w:rsidR="00C745A7" w:rsidRDefault="00C745A7">
      <w:pPr>
        <w:spacing w:line="240" w:lineRule="auto"/>
        <w:ind w:firstLine="0"/>
        <w:rPr>
          <w:rFonts w:cs="Times New Roman"/>
          <w:b/>
          <w:color w:val="002060"/>
          <w:sz w:val="28"/>
          <w:szCs w:val="28"/>
        </w:rPr>
      </w:pPr>
    </w:p>
    <w:p w:rsidR="00C745A7" w:rsidRDefault="00AD1BE5">
      <w:pPr>
        <w:spacing w:line="240" w:lineRule="auto"/>
        <w:jc w:val="center"/>
        <w:rPr>
          <w:rFonts w:cs="Times New Roman"/>
          <w:b/>
          <w:color w:val="002060"/>
          <w:sz w:val="28"/>
          <w:szCs w:val="28"/>
        </w:rPr>
      </w:pPr>
      <w:r>
        <w:rPr>
          <w:rFonts w:cs="Times New Roman"/>
          <w:b/>
          <w:color w:val="002060"/>
          <w:sz w:val="28"/>
          <w:szCs w:val="28"/>
        </w:rPr>
        <w:t>4 класс (</w:t>
      </w:r>
      <w:r>
        <w:rPr>
          <w:rFonts w:cs="Times New Roman"/>
          <w:b/>
          <w:color w:val="002060"/>
          <w:sz w:val="28"/>
          <w:szCs w:val="28"/>
          <w:lang w:val="en-US"/>
        </w:rPr>
        <w:t xml:space="preserve">68 </w:t>
      </w:r>
      <w:r>
        <w:rPr>
          <w:rFonts w:cs="Times New Roman"/>
          <w:b/>
          <w:color w:val="002060"/>
          <w:sz w:val="28"/>
          <w:szCs w:val="28"/>
        </w:rPr>
        <w:t>сахьт)</w:t>
      </w:r>
    </w:p>
    <w:p w:rsidR="00C745A7" w:rsidRDefault="00C745A7">
      <w:pPr>
        <w:spacing w:line="240" w:lineRule="auto"/>
        <w:ind w:firstLine="708"/>
        <w:jc w:val="center"/>
        <w:rPr>
          <w:rFonts w:cs="Times New Roman"/>
          <w:color w:val="002060"/>
          <w:sz w:val="28"/>
          <w:szCs w:val="28"/>
        </w:rPr>
      </w:pPr>
    </w:p>
    <w:tbl>
      <w:tblPr>
        <w:tblStyle w:val="afff1"/>
        <w:tblW w:w="9174" w:type="dxa"/>
        <w:tblInd w:w="302" w:type="dxa"/>
        <w:tblLook w:val="04A0" w:firstRow="1" w:lastRow="0" w:firstColumn="1" w:lastColumn="0" w:noHBand="0" w:noVBand="1"/>
      </w:tblPr>
      <w:tblGrid>
        <w:gridCol w:w="844"/>
        <w:gridCol w:w="2124"/>
        <w:gridCol w:w="3121"/>
        <w:gridCol w:w="3085"/>
      </w:tblGrid>
      <w:tr w:rsidR="00C745A7">
        <w:tc>
          <w:tcPr>
            <w:tcW w:w="844" w:type="dxa"/>
            <w:tcBorders>
              <w:top w:val="single" w:sz="4" w:space="0" w:color="auto"/>
              <w:left w:val="single" w:sz="4" w:space="0" w:color="auto"/>
              <w:bottom w:val="single" w:sz="4" w:space="0" w:color="auto"/>
              <w:right w:val="single" w:sz="4" w:space="0" w:color="auto"/>
            </w:tcBorders>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w:t>
            </w:r>
          </w:p>
          <w:p w:rsidR="00C745A7" w:rsidRDefault="00AD1BE5">
            <w:pPr>
              <w:spacing w:line="240" w:lineRule="auto"/>
              <w:jc w:val="center"/>
              <w:rPr>
                <w:rFonts w:cs="Times New Roman"/>
                <w:b/>
                <w:color w:val="002060"/>
                <w:sz w:val="24"/>
                <w:szCs w:val="24"/>
              </w:rPr>
            </w:pPr>
            <w:r>
              <w:rPr>
                <w:rFonts w:cs="Times New Roman"/>
                <w:b/>
                <w:color w:val="002060"/>
                <w:sz w:val="24"/>
                <w:szCs w:val="24"/>
              </w:rPr>
              <w:t>п/п</w:t>
            </w:r>
          </w:p>
        </w:tc>
        <w:tc>
          <w:tcPr>
            <w:tcW w:w="2124" w:type="dxa"/>
            <w:tcBorders>
              <w:top w:val="single" w:sz="4" w:space="0" w:color="auto"/>
              <w:left w:val="single" w:sz="4" w:space="0" w:color="auto"/>
              <w:bottom w:val="single" w:sz="4" w:space="0" w:color="auto"/>
              <w:right w:val="single" w:sz="4" w:space="0" w:color="auto"/>
            </w:tcBorders>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Дакъа</w:t>
            </w:r>
          </w:p>
        </w:tc>
        <w:tc>
          <w:tcPr>
            <w:tcW w:w="3121" w:type="dxa"/>
            <w:tcBorders>
              <w:top w:val="single" w:sz="4" w:space="0" w:color="auto"/>
              <w:left w:val="single" w:sz="4" w:space="0" w:color="auto"/>
              <w:bottom w:val="single" w:sz="4" w:space="0" w:color="auto"/>
              <w:right w:val="single" w:sz="4" w:space="0" w:color="auto"/>
            </w:tcBorders>
            <w:vAlign w:val="center"/>
          </w:tcPr>
          <w:p w:rsidR="00C745A7" w:rsidRDefault="00AD1BE5">
            <w:pPr>
              <w:spacing w:line="240" w:lineRule="auto"/>
              <w:jc w:val="center"/>
              <w:rPr>
                <w:rFonts w:cs="Times New Roman"/>
                <w:b/>
                <w:color w:val="002060"/>
                <w:sz w:val="24"/>
                <w:szCs w:val="24"/>
              </w:rPr>
            </w:pPr>
            <w:r>
              <w:rPr>
                <w:rFonts w:cs="Times New Roman"/>
                <w:b/>
                <w:color w:val="002060"/>
                <w:sz w:val="24"/>
                <w:szCs w:val="24"/>
              </w:rPr>
              <w:t>Чулацам</w:t>
            </w:r>
          </w:p>
        </w:tc>
        <w:tc>
          <w:tcPr>
            <w:tcW w:w="3085" w:type="dxa"/>
            <w:tcBorders>
              <w:top w:val="single" w:sz="4" w:space="0" w:color="auto"/>
              <w:left w:val="single" w:sz="4" w:space="0" w:color="auto"/>
              <w:bottom w:val="single" w:sz="4" w:space="0" w:color="auto"/>
              <w:right w:val="single" w:sz="4" w:space="0" w:color="auto"/>
            </w:tcBorders>
            <w:vAlign w:val="center"/>
          </w:tcPr>
          <w:p w:rsidR="00C745A7" w:rsidRDefault="00AD1BE5">
            <w:pPr>
              <w:spacing w:line="240" w:lineRule="auto"/>
              <w:rPr>
                <w:rFonts w:cs="Times New Roman"/>
                <w:b/>
                <w:color w:val="002060"/>
                <w:sz w:val="24"/>
                <w:szCs w:val="24"/>
              </w:rPr>
            </w:pPr>
            <w:r>
              <w:rPr>
                <w:rFonts w:cs="Times New Roman"/>
                <w:b/>
                <w:color w:val="002060"/>
                <w:sz w:val="24"/>
                <w:szCs w:val="24"/>
              </w:rPr>
              <w:t xml:space="preserve">Дешархойн гӀуллакхдаран коьрта кепаш </w:t>
            </w:r>
          </w:p>
        </w:tc>
      </w:tr>
      <w:tr w:rsidR="00C745A7">
        <w:tc>
          <w:tcPr>
            <w:tcW w:w="84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1.</w:t>
            </w:r>
          </w:p>
        </w:tc>
        <w:tc>
          <w:tcPr>
            <w:tcW w:w="212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color w:val="002060"/>
                <w:sz w:val="24"/>
                <w:szCs w:val="24"/>
              </w:rPr>
            </w:pPr>
            <w:r>
              <w:rPr>
                <w:rFonts w:cs="Times New Roman"/>
                <w:b/>
                <w:color w:val="002060"/>
                <w:sz w:val="24"/>
                <w:szCs w:val="24"/>
              </w:rPr>
              <w:t>Нохчийн маттах болу хаамаш</w:t>
            </w:r>
          </w:p>
          <w:p w:rsidR="00C745A7" w:rsidRDefault="00AD1BE5">
            <w:pPr>
              <w:spacing w:line="240" w:lineRule="auto"/>
              <w:rPr>
                <w:rFonts w:cs="Times New Roman"/>
                <w:b/>
                <w:bCs/>
                <w:color w:val="002060"/>
                <w:sz w:val="24"/>
                <w:szCs w:val="24"/>
              </w:rPr>
            </w:pPr>
            <w:r>
              <w:rPr>
                <w:rFonts w:cs="Times New Roman"/>
                <w:b/>
                <w:bCs/>
                <w:color w:val="002060"/>
                <w:sz w:val="24"/>
                <w:szCs w:val="24"/>
              </w:rPr>
              <w:t xml:space="preserve"> (1 сахьт</w:t>
            </w:r>
            <w:r>
              <w:rPr>
                <w:rStyle w:val="a5"/>
                <w:rFonts w:cs="Times New Roman"/>
                <w:b/>
                <w:bCs/>
                <w:color w:val="002060"/>
                <w:sz w:val="24"/>
                <w:szCs w:val="24"/>
              </w:rPr>
              <w:footnoteReference w:id="3"/>
            </w:r>
            <w:r>
              <w:rPr>
                <w:rFonts w:cs="Times New Roman"/>
                <w:b/>
                <w:bCs/>
                <w:color w:val="002060"/>
                <w:sz w:val="24"/>
                <w:szCs w:val="24"/>
              </w:rPr>
              <w:t xml:space="preserve">, </w:t>
            </w:r>
          </w:p>
          <w:p w:rsidR="00C745A7" w:rsidRDefault="00AD1BE5">
            <w:pPr>
              <w:spacing w:line="240" w:lineRule="auto"/>
              <w:rPr>
                <w:rFonts w:cs="Times New Roman"/>
                <w:b/>
                <w:bCs/>
                <w:color w:val="002060"/>
                <w:sz w:val="24"/>
                <w:szCs w:val="24"/>
              </w:rPr>
            </w:pPr>
            <w:r>
              <w:rPr>
                <w:rFonts w:cs="Times New Roman"/>
                <w:b/>
                <w:bCs/>
                <w:color w:val="002060"/>
                <w:sz w:val="24"/>
                <w:szCs w:val="24"/>
              </w:rPr>
              <w:t>курсан массо декъехь дӀахьо Ӏамор)</w:t>
            </w: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Нохчийн мотт Нохчийн Республикин пачхьалкхан мотт санна. </w:t>
            </w:r>
          </w:p>
          <w:p w:rsidR="00C745A7" w:rsidRDefault="00AD1BE5">
            <w:pPr>
              <w:spacing w:line="240" w:lineRule="auto"/>
              <w:rPr>
                <w:rFonts w:cs="Times New Roman"/>
                <w:color w:val="002060"/>
                <w:sz w:val="24"/>
                <w:szCs w:val="24"/>
              </w:rPr>
            </w:pPr>
            <w:r>
              <w:rPr>
                <w:rFonts w:cs="Times New Roman"/>
                <w:color w:val="002060"/>
                <w:sz w:val="24"/>
                <w:szCs w:val="24"/>
              </w:rPr>
              <w:t xml:space="preserve">Мотт бовзаран тайп-тайпана некъаш: тергам, анализ, лингвистикин эксперимент, мини-таллам, проект. </w:t>
            </w:r>
          </w:p>
          <w:p w:rsidR="00C745A7" w:rsidRDefault="00C745A7">
            <w:pPr>
              <w:spacing w:line="240" w:lineRule="auto"/>
              <w:rPr>
                <w:rFonts w:cs="Times New Roman"/>
                <w:color w:val="002060"/>
                <w:sz w:val="24"/>
                <w:szCs w:val="24"/>
              </w:rPr>
            </w:pPr>
          </w:p>
        </w:tc>
        <w:tc>
          <w:tcPr>
            <w:tcW w:w="3085"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Ӏаморан диалог: «ХӀора халкъана  шен мотт ларбар мехала (ладаме) хӀунда ду? </w:t>
            </w:r>
          </w:p>
          <w:p w:rsidR="00C745A7" w:rsidRDefault="00AD1BE5">
            <w:pPr>
              <w:spacing w:line="240" w:lineRule="auto"/>
              <w:rPr>
                <w:rFonts w:cs="Times New Roman"/>
                <w:color w:val="002060"/>
                <w:sz w:val="24"/>
                <w:szCs w:val="24"/>
              </w:rPr>
            </w:pPr>
            <w:r>
              <w:rPr>
                <w:rFonts w:cs="Times New Roman"/>
                <w:color w:val="002060"/>
                <w:sz w:val="24"/>
                <w:szCs w:val="24"/>
              </w:rPr>
              <w:t>2007 шеран 25 апрелан № 16-РЗ йолу «Нохчийн Республикин меттанийн хьокъехь» Нохчийн Республикин законан (06.03.2020 ш. № 13-РЗ ред.) статьяш йукъарчу хьолехь йешар:</w:t>
            </w:r>
          </w:p>
          <w:p w:rsidR="00C745A7" w:rsidRDefault="00AD1BE5">
            <w:pPr>
              <w:spacing w:line="240" w:lineRule="auto"/>
              <w:rPr>
                <w:rFonts w:cs="Times New Roman"/>
                <w:color w:val="002060"/>
                <w:sz w:val="24"/>
                <w:szCs w:val="24"/>
              </w:rPr>
            </w:pPr>
            <w:r>
              <w:rPr>
                <w:rFonts w:cs="Times New Roman"/>
                <w:color w:val="002060"/>
                <w:sz w:val="24"/>
                <w:szCs w:val="24"/>
              </w:rPr>
              <w:t xml:space="preserve"> «2 статья. Нохчийн Республикин пачхьалкхан меттанаш</w:t>
            </w:r>
          </w:p>
          <w:p w:rsidR="00C745A7" w:rsidRDefault="00AD1BE5">
            <w:pPr>
              <w:spacing w:line="240" w:lineRule="auto"/>
              <w:rPr>
                <w:rFonts w:cs="Times New Roman"/>
                <w:color w:val="002060"/>
                <w:sz w:val="24"/>
                <w:szCs w:val="24"/>
              </w:rPr>
            </w:pPr>
            <w:r>
              <w:rPr>
                <w:rFonts w:cs="Times New Roman"/>
                <w:color w:val="002060"/>
                <w:sz w:val="24"/>
                <w:szCs w:val="24"/>
              </w:rPr>
              <w:t>«1.Нохчийн Республикин пачхьалкхан меттанаш ду оьрсийн а, нохчийн а меттанаш. Нохчийн а, оьрсийн а меттанийн пачхьалкхан статус хиларо Нохчийн Республикехь дехаш долчу Россин Федерацин кхечу къаьмнийн  шайн мотт кхиорехь а, цунах пайдаэцарехь а йолу бакъонаш ца иэшайо».</w:t>
            </w:r>
          </w:p>
          <w:p w:rsidR="00C745A7" w:rsidRDefault="00AD1BE5">
            <w:pPr>
              <w:spacing w:line="240" w:lineRule="auto"/>
              <w:rPr>
                <w:rFonts w:cs="Times New Roman"/>
                <w:i/>
                <w:iCs/>
                <w:color w:val="002060"/>
                <w:sz w:val="24"/>
                <w:szCs w:val="24"/>
              </w:rPr>
            </w:pPr>
            <w:r>
              <w:rPr>
                <w:rFonts w:cs="Times New Roman"/>
                <w:i/>
                <w:iCs/>
                <w:color w:val="002060"/>
                <w:sz w:val="24"/>
                <w:szCs w:val="24"/>
              </w:rPr>
              <w:t xml:space="preserve">(«1. Государственными языками Чеченской </w:t>
            </w:r>
            <w:r>
              <w:rPr>
                <w:rFonts w:cs="Times New Roman"/>
                <w:i/>
                <w:iCs/>
                <w:color w:val="002060"/>
                <w:sz w:val="24"/>
                <w:szCs w:val="24"/>
              </w:rPr>
              <w:lastRenderedPageBreak/>
              <w:t>Республики являются русский и чеченский языки. Статус чеченского и русского языков как государственных не ущемляет права других народов Российской Федерации, проживающих в Чеченской Республике, в использовании и развитии своих языков»).</w:t>
            </w:r>
          </w:p>
          <w:p w:rsidR="00C745A7" w:rsidRDefault="00AD1BE5">
            <w:pPr>
              <w:spacing w:line="240" w:lineRule="auto"/>
              <w:rPr>
                <w:rFonts w:cs="Times New Roman"/>
                <w:color w:val="002060"/>
                <w:sz w:val="24"/>
                <w:szCs w:val="24"/>
              </w:rPr>
            </w:pPr>
            <w:r>
              <w:rPr>
                <w:rFonts w:cs="Times New Roman"/>
                <w:color w:val="002060"/>
                <w:sz w:val="24"/>
                <w:szCs w:val="24"/>
              </w:rPr>
              <w:t>Хьехархочун «Нохчийн мотт Нохчийн Республикин пачхьалкхан мотт санна» темина дийцар</w:t>
            </w:r>
            <w:r>
              <w:rPr>
                <w:rFonts w:cs="Times New Roman"/>
                <w:color w:val="002060"/>
                <w:sz w:val="24"/>
                <w:szCs w:val="24"/>
              </w:rPr>
              <w:softHyphen/>
              <w:t>-кхетор.</w:t>
            </w:r>
          </w:p>
          <w:p w:rsidR="00C745A7" w:rsidRDefault="00AD1BE5">
            <w:pPr>
              <w:spacing w:line="240" w:lineRule="auto"/>
              <w:rPr>
                <w:rFonts w:cs="Times New Roman"/>
                <w:color w:val="002060"/>
                <w:sz w:val="24"/>
                <w:szCs w:val="24"/>
              </w:rPr>
            </w:pPr>
            <w:r>
              <w:rPr>
                <w:rFonts w:cs="Times New Roman"/>
                <w:color w:val="002060"/>
                <w:sz w:val="24"/>
                <w:szCs w:val="24"/>
              </w:rPr>
              <w:t xml:space="preserve">Россин меттанийн шортенан тайп-тайпаналех а, хӀора халкъан дахарехь ненан меттан маьӀнах а ойланаш кепе йалор кхочушден Ӏаморан диалог.   </w:t>
            </w:r>
          </w:p>
          <w:p w:rsidR="00C745A7" w:rsidRDefault="00AD1BE5">
            <w:pPr>
              <w:spacing w:line="240" w:lineRule="auto"/>
              <w:rPr>
                <w:rFonts w:cs="Times New Roman"/>
                <w:color w:val="002060"/>
                <w:sz w:val="24"/>
                <w:szCs w:val="24"/>
              </w:rPr>
            </w:pPr>
            <w:r>
              <w:rPr>
                <w:rFonts w:cs="Times New Roman"/>
                <w:color w:val="002060"/>
                <w:sz w:val="24"/>
                <w:szCs w:val="24"/>
              </w:rPr>
              <w:t>Лингвистикин мини-талламан, проектан тӀедилларан, мотт Ӏаморан методех санна, пайдаэца таро хилар дийцаре дар.</w:t>
            </w:r>
          </w:p>
          <w:p w:rsidR="00C745A7" w:rsidRDefault="00AD1BE5">
            <w:pPr>
              <w:spacing w:line="240" w:lineRule="auto"/>
              <w:rPr>
                <w:rFonts w:cs="Times New Roman"/>
                <w:color w:val="002060"/>
                <w:sz w:val="24"/>
                <w:szCs w:val="24"/>
              </w:rPr>
            </w:pPr>
            <w:r>
              <w:rPr>
                <w:rFonts w:cs="Times New Roman"/>
                <w:color w:val="002060"/>
                <w:sz w:val="24"/>
                <w:szCs w:val="24"/>
              </w:rPr>
              <w:t>Ӏаморан диалог «Муха харжа деза мини-таллам, проектан тӀедиллар кхочушдарехь хааман хьоста?».</w:t>
            </w:r>
          </w:p>
          <w:p w:rsidR="00C745A7" w:rsidRDefault="00AD1BE5">
            <w:pPr>
              <w:spacing w:line="240" w:lineRule="auto"/>
              <w:rPr>
                <w:rFonts w:cs="Times New Roman"/>
                <w:color w:val="002060"/>
                <w:sz w:val="24"/>
                <w:szCs w:val="24"/>
              </w:rPr>
            </w:pPr>
            <w:r>
              <w:rPr>
                <w:rFonts w:cs="Times New Roman"/>
                <w:color w:val="002060"/>
                <w:sz w:val="24"/>
                <w:szCs w:val="24"/>
              </w:rPr>
              <w:t>«Текст», «Фонетика, графика, орфоэпи», и.д.кх. дакъошкахь, шаьш кхочушдарехь текстан, графикин, озан хаамна, дешаран хьесапца догӀуш, анализ йан хаар кхиадо практикин белхаш.</w:t>
            </w:r>
          </w:p>
          <w:p w:rsidR="00C745A7" w:rsidRDefault="00AD1BE5">
            <w:pPr>
              <w:spacing w:line="240" w:lineRule="auto"/>
              <w:rPr>
                <w:rFonts w:cs="Times New Roman"/>
                <w:color w:val="002060"/>
                <w:sz w:val="24"/>
                <w:szCs w:val="24"/>
              </w:rPr>
            </w:pPr>
            <w:r>
              <w:rPr>
                <w:rFonts w:cs="Times New Roman"/>
                <w:color w:val="002060"/>
                <w:sz w:val="24"/>
                <w:szCs w:val="24"/>
              </w:rPr>
              <w:t>Курсан массо дакъошкахь, йалийнчу кепашна тӀе а тевжаш, цхьаьна ден а, ша ден а проектан тӀедахкарш кхочушдар.</w:t>
            </w:r>
          </w:p>
        </w:tc>
      </w:tr>
      <w:tr w:rsidR="00C745A7">
        <w:tc>
          <w:tcPr>
            <w:tcW w:w="84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2.</w:t>
            </w:r>
          </w:p>
        </w:tc>
        <w:tc>
          <w:tcPr>
            <w:tcW w:w="212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color w:val="002060"/>
                <w:sz w:val="24"/>
                <w:szCs w:val="24"/>
              </w:rPr>
            </w:pPr>
            <w:r>
              <w:rPr>
                <w:rFonts w:cs="Times New Roman"/>
                <w:b/>
                <w:color w:val="002060"/>
                <w:sz w:val="24"/>
                <w:szCs w:val="24"/>
              </w:rPr>
              <w:t>Фонетика, графика, орфоэпи</w:t>
            </w:r>
          </w:p>
          <w:p w:rsidR="00C745A7" w:rsidRDefault="00AD1BE5">
            <w:pPr>
              <w:spacing w:line="240" w:lineRule="auto"/>
              <w:rPr>
                <w:rFonts w:cs="Times New Roman"/>
                <w:b/>
                <w:color w:val="002060"/>
                <w:sz w:val="24"/>
                <w:szCs w:val="24"/>
              </w:rPr>
            </w:pPr>
            <w:r>
              <w:rPr>
                <w:rFonts w:cs="Times New Roman"/>
                <w:b/>
                <w:color w:val="002060"/>
                <w:sz w:val="24"/>
                <w:szCs w:val="24"/>
              </w:rPr>
              <w:t xml:space="preserve"> (2 сахьт,</w:t>
            </w:r>
            <w:r>
              <w:rPr>
                <w:rFonts w:cs="Times New Roman"/>
                <w:b/>
                <w:bCs/>
                <w:color w:val="002060"/>
                <w:sz w:val="24"/>
                <w:szCs w:val="24"/>
              </w:rPr>
              <w:t xml:space="preserve">            курсан массо </w:t>
            </w:r>
            <w:r>
              <w:rPr>
                <w:rFonts w:cs="Times New Roman"/>
                <w:b/>
                <w:bCs/>
                <w:color w:val="002060"/>
                <w:sz w:val="24"/>
                <w:szCs w:val="24"/>
              </w:rPr>
              <w:lastRenderedPageBreak/>
              <w:t>декъехь дӀахьо Ӏамор)</w:t>
            </w:r>
            <w:r>
              <w:rPr>
                <w:rFonts w:cs="Times New Roman"/>
                <w:b/>
                <w:color w:val="002060"/>
                <w:sz w:val="24"/>
                <w:szCs w:val="24"/>
              </w:rPr>
              <w:t xml:space="preserve"> </w:t>
            </w:r>
          </w:p>
          <w:p w:rsidR="00C745A7" w:rsidRDefault="00C745A7">
            <w:pPr>
              <w:spacing w:line="240" w:lineRule="auto"/>
              <w:rPr>
                <w:rFonts w:cs="Times New Roman"/>
                <w:b/>
                <w:color w:val="002060"/>
                <w:sz w:val="24"/>
                <w:szCs w:val="24"/>
              </w:rPr>
            </w:pP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 xml:space="preserve">Йеллачу параметрашца дашехь а, дашехь доцуш а аьзнийн характеристика, дустар, классификаци йар.  </w:t>
            </w:r>
            <w:r>
              <w:rPr>
                <w:rFonts w:cs="Times New Roman"/>
                <w:color w:val="002060"/>
                <w:sz w:val="24"/>
                <w:szCs w:val="24"/>
              </w:rPr>
              <w:lastRenderedPageBreak/>
              <w:t>Дешан аьзнийн-элпийн таллам.</w:t>
            </w:r>
          </w:p>
          <w:p w:rsidR="00C745A7" w:rsidRDefault="00AD1BE5">
            <w:pPr>
              <w:spacing w:line="240" w:lineRule="auto"/>
              <w:rPr>
                <w:rFonts w:cs="Times New Roman"/>
                <w:color w:val="002060"/>
                <w:sz w:val="24"/>
                <w:szCs w:val="24"/>
              </w:rPr>
            </w:pPr>
            <w:r>
              <w:rPr>
                <w:rFonts w:cs="Times New Roman"/>
                <w:color w:val="002060"/>
                <w:sz w:val="24"/>
                <w:szCs w:val="24"/>
              </w:rPr>
              <w:t>Къамел даран (говорение) а, йешаран а процессехь нийса интонаци (иэшар). Аьзнийн, аьзнийн цхьаьнакхетарийн аларан норманаш; дешнашкахь, хӀинцалерчу нохчийн литературни меттан норманашца йогӀу, йохалла (Ӏаматехь Ӏамочу дешнийн кӀеззиг масалшна тӀехь).</w:t>
            </w:r>
          </w:p>
        </w:tc>
        <w:tc>
          <w:tcPr>
            <w:tcW w:w="3085"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 xml:space="preserve">Йешначу текстан чулацамах кхетар. </w:t>
            </w:r>
          </w:p>
          <w:p w:rsidR="00C745A7" w:rsidRDefault="00AD1BE5">
            <w:pPr>
              <w:spacing w:line="240" w:lineRule="auto"/>
              <w:rPr>
                <w:rFonts w:cs="Times New Roman"/>
                <w:color w:val="002060"/>
                <w:sz w:val="24"/>
                <w:szCs w:val="24"/>
              </w:rPr>
            </w:pPr>
            <w:r>
              <w:rPr>
                <w:rFonts w:cs="Times New Roman"/>
                <w:color w:val="002060"/>
                <w:sz w:val="24"/>
                <w:szCs w:val="24"/>
              </w:rPr>
              <w:t xml:space="preserve"> Ӏаморан диалог « Муьлхачу билгалонашца </w:t>
            </w:r>
            <w:r>
              <w:rPr>
                <w:rFonts w:cs="Times New Roman"/>
                <w:color w:val="002060"/>
                <w:sz w:val="24"/>
                <w:szCs w:val="24"/>
              </w:rPr>
              <w:lastRenderedPageBreak/>
              <w:t>аьзнийн характеристика йан хаьа вайна?».</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болх бар: йеллачу билгалонашца аьзнийн барта характеристика  кхочушйар.</w:t>
            </w:r>
          </w:p>
          <w:p w:rsidR="00C745A7" w:rsidRDefault="00AD1BE5">
            <w:pPr>
              <w:spacing w:line="240" w:lineRule="auto"/>
              <w:rPr>
                <w:rFonts w:cs="Times New Roman"/>
                <w:color w:val="002060"/>
                <w:sz w:val="24"/>
                <w:szCs w:val="24"/>
              </w:rPr>
            </w:pPr>
            <w:r>
              <w:rPr>
                <w:rFonts w:cs="Times New Roman"/>
                <w:color w:val="002060"/>
                <w:sz w:val="24"/>
                <w:szCs w:val="24"/>
              </w:rPr>
              <w:t>Аьзнийн-элпийн талламна йеллачу алгоритмана  цхьаьна анализ кхочушйар.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деллачу дешнийн аьзнийн-элпийн таллам дӀабахьар.</w:t>
            </w:r>
          </w:p>
        </w:tc>
      </w:tr>
      <w:tr w:rsidR="00C745A7">
        <w:tc>
          <w:tcPr>
            <w:tcW w:w="84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3.</w:t>
            </w:r>
          </w:p>
        </w:tc>
        <w:tc>
          <w:tcPr>
            <w:tcW w:w="212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Лексика</w:t>
            </w:r>
          </w:p>
          <w:p w:rsidR="00C745A7" w:rsidRDefault="00AD1BE5">
            <w:pPr>
              <w:spacing w:line="240" w:lineRule="auto"/>
              <w:rPr>
                <w:rFonts w:cs="Times New Roman"/>
                <w:b/>
                <w:bCs/>
                <w:color w:val="002060"/>
                <w:sz w:val="24"/>
                <w:szCs w:val="24"/>
              </w:rPr>
            </w:pPr>
            <w:r>
              <w:rPr>
                <w:rFonts w:cs="Times New Roman"/>
                <w:b/>
                <w:bCs/>
                <w:color w:val="002060"/>
                <w:sz w:val="24"/>
                <w:szCs w:val="24"/>
              </w:rPr>
              <w:t>(3 сахьт)</w:t>
            </w: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Къамелехь синонимех, антонимех, омонимех пайдаэцарна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Къамелехь дешнийн чӀагӀделлачу цхьаьнакхетарех (фразеологизмех) пайдаэцарна тӀехь тергам (довзийтар).</w:t>
            </w:r>
          </w:p>
          <w:p w:rsidR="00C745A7" w:rsidRDefault="00C745A7">
            <w:pPr>
              <w:spacing w:line="240" w:lineRule="auto"/>
              <w:rPr>
                <w:rFonts w:cs="Times New Roman"/>
                <w:color w:val="002060"/>
                <w:sz w:val="24"/>
                <w:szCs w:val="24"/>
              </w:rPr>
            </w:pPr>
          </w:p>
        </w:tc>
        <w:tc>
          <w:tcPr>
            <w:tcW w:w="3085"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Ӏаморан диалог «Стенна оьшу дешнаш?»  Комментареш а йеш, тӀедиллар кхочушдар: текстан предложенера йукъахдитар долчохь хӀотто синонимийн могӀарера догӀу дош харжар, шен харжамах кхетор.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дидактикин текстаца болх, предложенешкахь дешнаш догӀуш хиларан анализ, дешан харжам дика ца нисбелла меттигаш карор, карийна гӀалаташ нисдар (уггар нийса синоним харжар).</w:t>
            </w:r>
          </w:p>
          <w:p w:rsidR="00C745A7" w:rsidRDefault="00AD1BE5">
            <w:pPr>
              <w:spacing w:line="240" w:lineRule="auto"/>
              <w:rPr>
                <w:rFonts w:cs="Times New Roman"/>
                <w:color w:val="002060"/>
                <w:sz w:val="24"/>
                <w:szCs w:val="24"/>
              </w:rPr>
            </w:pPr>
            <w:r>
              <w:rPr>
                <w:rFonts w:cs="Times New Roman"/>
                <w:color w:val="002060"/>
                <w:sz w:val="24"/>
                <w:szCs w:val="24"/>
              </w:rPr>
              <w:t>Суьрташца болх: суьрташ шайца догӀучу фразеологизмашца цхьаьнадалор.</w:t>
            </w:r>
          </w:p>
          <w:p w:rsidR="00C745A7" w:rsidRDefault="00AD1BE5">
            <w:pPr>
              <w:spacing w:line="240" w:lineRule="auto"/>
              <w:rPr>
                <w:rFonts w:cs="Times New Roman"/>
                <w:color w:val="002060"/>
                <w:sz w:val="24"/>
                <w:szCs w:val="24"/>
              </w:rPr>
            </w:pPr>
            <w:r>
              <w:rPr>
                <w:rFonts w:cs="Times New Roman"/>
                <w:color w:val="002060"/>
                <w:sz w:val="24"/>
                <w:szCs w:val="24"/>
              </w:rPr>
              <w:t xml:space="preserve">Шимма цхьаьна бен болх: фразеологизмаш а, церан маьӀнаш а цхьаьнадалор. </w:t>
            </w:r>
          </w:p>
          <w:p w:rsidR="00C745A7" w:rsidRDefault="00AD1BE5">
            <w:pPr>
              <w:spacing w:line="240" w:lineRule="auto"/>
              <w:rPr>
                <w:rFonts w:cs="Times New Roman"/>
                <w:color w:val="002060"/>
                <w:sz w:val="24"/>
                <w:szCs w:val="24"/>
              </w:rPr>
            </w:pPr>
            <w:r>
              <w:rPr>
                <w:rFonts w:cs="Times New Roman"/>
                <w:color w:val="002060"/>
                <w:sz w:val="24"/>
                <w:szCs w:val="24"/>
              </w:rPr>
              <w:t xml:space="preserve"> Тобанашкахь болх: тексташкахь фразеологизмаш лахар.</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тӀедиллар: фразеологизман хӀоттамна йукъа догӀучу дешнийн маьӀнех ма-дарра кхетаран буха тӀехь забарийн шайн суьрташ кхоллар (дахкар).</w:t>
            </w:r>
          </w:p>
        </w:tc>
      </w:tr>
      <w:tr w:rsidR="00C745A7">
        <w:tc>
          <w:tcPr>
            <w:tcW w:w="84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4.</w:t>
            </w:r>
          </w:p>
        </w:tc>
        <w:tc>
          <w:tcPr>
            <w:tcW w:w="212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Дешан хӀоттам (морфемика)</w:t>
            </w:r>
          </w:p>
          <w:p w:rsidR="00C745A7" w:rsidRDefault="00AD1BE5">
            <w:pPr>
              <w:spacing w:line="240" w:lineRule="auto"/>
              <w:rPr>
                <w:rFonts w:cs="Times New Roman"/>
                <w:b/>
                <w:bCs/>
                <w:color w:val="002060"/>
                <w:sz w:val="24"/>
                <w:szCs w:val="24"/>
              </w:rPr>
            </w:pPr>
            <w:r>
              <w:rPr>
                <w:rFonts w:cs="Times New Roman"/>
                <w:b/>
                <w:bCs/>
                <w:color w:val="002060"/>
                <w:sz w:val="24"/>
                <w:szCs w:val="24"/>
              </w:rPr>
              <w:t>(3 сахьт)</w:t>
            </w: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Хийцалучу дешнийн хӀоттам, морфемаш атта къасталучу  дешнашкахь орамаш, дешхьалхенаш, суффиксаш, чаккхенаш билгалйахар (Ӏамийнарг карладаккхар). </w:t>
            </w:r>
          </w:p>
          <w:p w:rsidR="00C745A7" w:rsidRDefault="00AD1BE5">
            <w:pPr>
              <w:spacing w:line="240" w:lineRule="auto"/>
              <w:rPr>
                <w:rFonts w:cs="Times New Roman"/>
                <w:color w:val="002060"/>
                <w:sz w:val="24"/>
                <w:szCs w:val="24"/>
              </w:rPr>
            </w:pPr>
            <w:r>
              <w:rPr>
                <w:rFonts w:cs="Times New Roman"/>
                <w:color w:val="002060"/>
                <w:sz w:val="24"/>
                <w:szCs w:val="24"/>
              </w:rPr>
              <w:t>Дешан лард. Чолхе дешнаш (довзийтар).</w:t>
            </w:r>
          </w:p>
          <w:p w:rsidR="00C745A7" w:rsidRDefault="00C745A7">
            <w:pPr>
              <w:spacing w:line="240" w:lineRule="auto"/>
              <w:rPr>
                <w:rFonts w:cs="Times New Roman"/>
                <w:color w:val="002060"/>
                <w:sz w:val="24"/>
                <w:szCs w:val="24"/>
              </w:rPr>
            </w:pPr>
          </w:p>
          <w:p w:rsidR="00C745A7" w:rsidRDefault="00C745A7">
            <w:pPr>
              <w:spacing w:line="240" w:lineRule="auto"/>
              <w:rPr>
                <w:rFonts w:cs="Times New Roman"/>
                <w:color w:val="002060"/>
                <w:sz w:val="24"/>
                <w:szCs w:val="24"/>
              </w:rPr>
            </w:pPr>
          </w:p>
        </w:tc>
        <w:tc>
          <w:tcPr>
            <w:tcW w:w="3085"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Ӏаморан диалог: «Дешан муьлха дакъош девза вайна?»,  диалог дӀайахарехь дешан дакъойх Ӏамийнарг карладоккху (маьӀна, къасторан некъ, билгалдаккхаран некъ).</w:t>
            </w:r>
          </w:p>
          <w:p w:rsidR="00C745A7" w:rsidRDefault="00AD1BE5">
            <w:pPr>
              <w:spacing w:line="240" w:lineRule="auto"/>
              <w:rPr>
                <w:rFonts w:cs="Times New Roman"/>
                <w:color w:val="002060"/>
                <w:sz w:val="24"/>
                <w:szCs w:val="24"/>
              </w:rPr>
            </w:pPr>
            <w:r>
              <w:rPr>
                <w:rFonts w:cs="Times New Roman"/>
                <w:color w:val="002060"/>
                <w:sz w:val="24"/>
                <w:szCs w:val="24"/>
              </w:rPr>
              <w:t>Дешан лард йовзийтар, «дешан лард» кхетам йукъабалор.</w:t>
            </w:r>
          </w:p>
          <w:p w:rsidR="00C745A7" w:rsidRDefault="00AD1BE5">
            <w:pPr>
              <w:spacing w:line="240" w:lineRule="auto"/>
              <w:rPr>
                <w:rFonts w:cs="Times New Roman"/>
                <w:color w:val="002060"/>
                <w:sz w:val="24"/>
                <w:szCs w:val="24"/>
              </w:rPr>
            </w:pPr>
            <w:r>
              <w:rPr>
                <w:rFonts w:cs="Times New Roman"/>
                <w:color w:val="002060"/>
                <w:sz w:val="24"/>
                <w:szCs w:val="24"/>
              </w:rPr>
              <w:t>Цхьаьна гӀуллакхдар: дешан хӀоттамца таллам баран алгоритм хӀоттор.</w:t>
            </w:r>
          </w:p>
          <w:p w:rsidR="00C745A7" w:rsidRDefault="00AD1BE5">
            <w:pPr>
              <w:spacing w:line="240" w:lineRule="auto"/>
              <w:rPr>
                <w:rFonts w:cs="Times New Roman"/>
                <w:color w:val="002060"/>
                <w:sz w:val="24"/>
                <w:szCs w:val="24"/>
              </w:rPr>
            </w:pPr>
            <w:r>
              <w:rPr>
                <w:rFonts w:cs="Times New Roman"/>
                <w:color w:val="002060"/>
                <w:sz w:val="24"/>
                <w:szCs w:val="24"/>
              </w:rPr>
              <w:t>Шардар: хӀоттийнчу алгоритмаца дешан хӀоттамца таллам  бар дӀадахьар.</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дешан хӀоттамна бинчу талламехь гӀалаташ лахар.</w:t>
            </w:r>
          </w:p>
          <w:p w:rsidR="00C745A7" w:rsidRDefault="00AD1BE5">
            <w:pPr>
              <w:spacing w:line="240" w:lineRule="auto"/>
              <w:rPr>
                <w:rFonts w:cs="Times New Roman"/>
                <w:color w:val="002060"/>
                <w:sz w:val="24"/>
                <w:szCs w:val="24"/>
              </w:rPr>
            </w:pPr>
            <w:r>
              <w:rPr>
                <w:rFonts w:cs="Times New Roman"/>
                <w:color w:val="002060"/>
                <w:sz w:val="24"/>
                <w:szCs w:val="24"/>
              </w:rPr>
              <w:t xml:space="preserve">Вовше таллам а беш, хӀораммо ша кхочушбен болх: далийнчу дешнийн лард къастор. </w:t>
            </w:r>
          </w:p>
          <w:p w:rsidR="00C745A7" w:rsidRDefault="00AD1BE5">
            <w:pPr>
              <w:spacing w:line="240" w:lineRule="auto"/>
              <w:rPr>
                <w:rFonts w:cs="Times New Roman"/>
                <w:color w:val="002060"/>
                <w:sz w:val="24"/>
                <w:szCs w:val="24"/>
              </w:rPr>
            </w:pPr>
            <w:r>
              <w:rPr>
                <w:rFonts w:cs="Times New Roman"/>
                <w:color w:val="002060"/>
                <w:sz w:val="24"/>
                <w:szCs w:val="24"/>
              </w:rPr>
              <w:t>Ӏаморан диалог: «Муьлхачу дешнех ала мегар ду чолхе дешнаш?».</w:t>
            </w:r>
          </w:p>
          <w:p w:rsidR="00C745A7" w:rsidRDefault="00AD1BE5">
            <w:pPr>
              <w:spacing w:line="240" w:lineRule="auto"/>
              <w:rPr>
                <w:rFonts w:cs="Times New Roman"/>
                <w:color w:val="002060"/>
                <w:sz w:val="24"/>
                <w:szCs w:val="24"/>
              </w:rPr>
            </w:pPr>
            <w:r>
              <w:rPr>
                <w:rFonts w:cs="Times New Roman"/>
                <w:color w:val="002060"/>
                <w:sz w:val="24"/>
                <w:szCs w:val="24"/>
              </w:rPr>
              <w:t>«Чолхе дешнаш» кхетам йукъабалор.</w:t>
            </w:r>
          </w:p>
          <w:p w:rsidR="00C745A7" w:rsidRDefault="00AD1BE5">
            <w:pPr>
              <w:spacing w:line="240" w:lineRule="auto"/>
              <w:rPr>
                <w:rFonts w:cs="Times New Roman"/>
                <w:color w:val="002060"/>
                <w:sz w:val="24"/>
                <w:szCs w:val="24"/>
              </w:rPr>
            </w:pPr>
            <w:r>
              <w:rPr>
                <w:rFonts w:cs="Times New Roman"/>
                <w:color w:val="002060"/>
                <w:sz w:val="24"/>
                <w:szCs w:val="24"/>
              </w:rPr>
              <w:t>Цхьаьна бен болх: далийнчу дешнашна йукъахь чолхе дешнаш карор.</w:t>
            </w:r>
          </w:p>
        </w:tc>
      </w:tr>
      <w:tr w:rsidR="00C745A7">
        <w:trPr>
          <w:trHeight w:val="840"/>
        </w:trPr>
        <w:tc>
          <w:tcPr>
            <w:tcW w:w="844" w:type="dxa"/>
            <w:vMerge w:val="restart"/>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5.</w:t>
            </w:r>
          </w:p>
        </w:tc>
        <w:tc>
          <w:tcPr>
            <w:tcW w:w="2124" w:type="dxa"/>
            <w:vMerge w:val="restart"/>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Морфологи</w:t>
            </w:r>
          </w:p>
          <w:p w:rsidR="00C745A7" w:rsidRDefault="00AD1BE5">
            <w:pPr>
              <w:spacing w:line="240" w:lineRule="auto"/>
              <w:rPr>
                <w:rFonts w:cs="Times New Roman"/>
                <w:b/>
                <w:bCs/>
                <w:color w:val="002060"/>
                <w:sz w:val="24"/>
                <w:szCs w:val="24"/>
              </w:rPr>
            </w:pPr>
            <w:r>
              <w:rPr>
                <w:rFonts w:cs="Times New Roman"/>
                <w:b/>
                <w:bCs/>
                <w:color w:val="002060"/>
                <w:sz w:val="24"/>
                <w:szCs w:val="24"/>
              </w:rPr>
              <w:t xml:space="preserve">(27  сахьт) </w:t>
            </w: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Коьрта а, гӀуллакхан а къамелан дакъош (йуьхьанцара довзийтар).</w:t>
            </w:r>
          </w:p>
          <w:p w:rsidR="00C745A7" w:rsidRDefault="00AD1BE5">
            <w:pPr>
              <w:spacing w:line="240" w:lineRule="auto"/>
              <w:rPr>
                <w:rFonts w:cs="Times New Roman"/>
                <w:color w:val="002060"/>
                <w:sz w:val="24"/>
                <w:szCs w:val="24"/>
              </w:rPr>
            </w:pPr>
            <w:r>
              <w:rPr>
                <w:rFonts w:cs="Times New Roman"/>
                <w:color w:val="002060"/>
                <w:sz w:val="24"/>
                <w:szCs w:val="24"/>
              </w:rPr>
              <w:t>ЦӀердош. ЦӀердешнийн легар. 1, 2, 3, 4­чу легарийн цӀердешнаш. Долахь цӀердешнийн легар (цӀераш, фамилеш).</w:t>
            </w:r>
          </w:p>
          <w:p w:rsidR="00C745A7" w:rsidRDefault="00C745A7">
            <w:pPr>
              <w:spacing w:line="240" w:lineRule="auto"/>
              <w:rPr>
                <w:rFonts w:cs="Times New Roman"/>
                <w:color w:val="002060"/>
                <w:sz w:val="24"/>
                <w:szCs w:val="24"/>
              </w:rPr>
            </w:pPr>
          </w:p>
          <w:p w:rsidR="00C745A7" w:rsidRDefault="00AD1BE5">
            <w:pPr>
              <w:spacing w:line="240" w:lineRule="auto"/>
              <w:ind w:firstLine="708"/>
              <w:rPr>
                <w:rFonts w:cs="Times New Roman"/>
                <w:color w:val="002060"/>
                <w:sz w:val="24"/>
                <w:szCs w:val="24"/>
              </w:rPr>
            </w:pPr>
            <w:r>
              <w:rPr>
                <w:rFonts w:cs="Times New Roman"/>
                <w:color w:val="002060"/>
                <w:sz w:val="24"/>
                <w:szCs w:val="24"/>
              </w:rPr>
              <w:t xml:space="preserve"> </w:t>
            </w:r>
          </w:p>
          <w:p w:rsidR="00C745A7" w:rsidRDefault="00C745A7">
            <w:pPr>
              <w:spacing w:line="240" w:lineRule="auto"/>
              <w:rPr>
                <w:rFonts w:cs="Times New Roman"/>
                <w:color w:val="002060"/>
                <w:sz w:val="24"/>
                <w:szCs w:val="24"/>
              </w:rPr>
            </w:pPr>
          </w:p>
        </w:tc>
        <w:tc>
          <w:tcPr>
            <w:tcW w:w="3085" w:type="dxa"/>
            <w:vMerge w:val="restart"/>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«Къамелан дакъош» таблицица болх,  таблицин чулацаман анализ.</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дешнаш тобанашкахь цхьаьнатоха бух карор (къастор) (тобанашка дерзорхьама тайп-тайпанчу билгалонех пайдаэца мега, масала: къамелан дакъошца; цӀердешнашна - классашца, терахьашца, легаршца, хандешнашна - хаттаршца, хенашца).</w:t>
            </w:r>
          </w:p>
          <w:p w:rsidR="00C745A7" w:rsidRDefault="00AD1BE5">
            <w:pPr>
              <w:spacing w:line="240" w:lineRule="auto"/>
              <w:rPr>
                <w:rFonts w:cs="Times New Roman"/>
                <w:color w:val="002060"/>
                <w:sz w:val="24"/>
                <w:szCs w:val="24"/>
              </w:rPr>
            </w:pPr>
            <w:r>
              <w:rPr>
                <w:rFonts w:cs="Times New Roman"/>
                <w:color w:val="002060"/>
                <w:sz w:val="24"/>
                <w:szCs w:val="24"/>
              </w:rPr>
              <w:lastRenderedPageBreak/>
              <w:t>Практикин болх: цӀердешнийн грамматикин билгалонаш къастор.</w:t>
            </w:r>
          </w:p>
          <w:p w:rsidR="00C745A7" w:rsidRDefault="00AD1BE5">
            <w:pPr>
              <w:spacing w:line="240" w:lineRule="auto"/>
              <w:rPr>
                <w:rFonts w:cs="Times New Roman"/>
                <w:color w:val="002060"/>
                <w:sz w:val="24"/>
                <w:szCs w:val="24"/>
              </w:rPr>
            </w:pPr>
            <w:r>
              <w:rPr>
                <w:rFonts w:cs="Times New Roman"/>
                <w:color w:val="002060"/>
                <w:sz w:val="24"/>
                <w:szCs w:val="24"/>
              </w:rPr>
              <w:t>Шардар: дешнаш а, церан грамматикин характеристикаш а цхьаьнайалор.</w:t>
            </w:r>
          </w:p>
          <w:p w:rsidR="00C745A7" w:rsidRDefault="00AD1BE5">
            <w:pPr>
              <w:spacing w:line="240" w:lineRule="auto"/>
              <w:rPr>
                <w:rFonts w:cs="Times New Roman"/>
                <w:color w:val="002060"/>
                <w:sz w:val="24"/>
                <w:szCs w:val="24"/>
              </w:rPr>
            </w:pPr>
            <w:r>
              <w:rPr>
                <w:rFonts w:cs="Times New Roman"/>
                <w:color w:val="002060"/>
                <w:sz w:val="24"/>
                <w:szCs w:val="24"/>
              </w:rPr>
              <w:t>Работа в парах: цӀердешнаш тайп-тайпанчу баххашца тобанашка дерзор.</w:t>
            </w:r>
          </w:p>
          <w:p w:rsidR="00C745A7" w:rsidRDefault="00AD1BE5">
            <w:pPr>
              <w:spacing w:line="240" w:lineRule="auto"/>
              <w:rPr>
                <w:rFonts w:cs="Times New Roman"/>
                <w:color w:val="002060"/>
                <w:sz w:val="24"/>
                <w:szCs w:val="24"/>
              </w:rPr>
            </w:pPr>
            <w:r>
              <w:rPr>
                <w:rFonts w:cs="Times New Roman"/>
                <w:color w:val="002060"/>
                <w:sz w:val="24"/>
                <w:szCs w:val="24"/>
              </w:rPr>
              <w:t xml:space="preserve">Шардар: текстехь билгалйинчу грамматикин характеристикашца цӀердешнаш карор. </w:t>
            </w:r>
          </w:p>
          <w:p w:rsidR="00C745A7" w:rsidRDefault="00AD1BE5">
            <w:pPr>
              <w:spacing w:line="240" w:lineRule="auto"/>
              <w:rPr>
                <w:rFonts w:cs="Times New Roman"/>
                <w:color w:val="002060"/>
                <w:sz w:val="24"/>
                <w:szCs w:val="24"/>
              </w:rPr>
            </w:pPr>
            <w:r>
              <w:rPr>
                <w:rFonts w:cs="Times New Roman"/>
                <w:color w:val="002060"/>
                <w:sz w:val="24"/>
                <w:szCs w:val="24"/>
              </w:rPr>
              <w:t>Дифференцированни тӀедиллар: цӀердешнийн могӀарехь совнах цӀердош карор – тобанехь кхечу дешнийн йолу грамматикин билгалонех муьлхха а цхьаъ йоцу цӀердош.</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билгалдешнийн грамматикин билгалонаш къастор.</w:t>
            </w:r>
          </w:p>
          <w:p w:rsidR="00C745A7" w:rsidRDefault="00AD1BE5">
            <w:pPr>
              <w:spacing w:line="240" w:lineRule="auto"/>
              <w:rPr>
                <w:rFonts w:cs="Times New Roman"/>
                <w:color w:val="002060"/>
                <w:sz w:val="24"/>
                <w:szCs w:val="24"/>
              </w:rPr>
            </w:pPr>
            <w:r>
              <w:rPr>
                <w:rFonts w:cs="Times New Roman"/>
                <w:color w:val="002060"/>
                <w:sz w:val="24"/>
                <w:szCs w:val="24"/>
              </w:rPr>
              <w:t>Комментареш а йеш, билгалдешан кеп цӀердешан кепаца цхьаьнайалоран тӀедиллар кхочушдар.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дидактикин текстан анализ, текстехь лааме а, лаамаза а билгалдешнаш карор.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хандешан грамматикин билгалонаш къастор.</w:t>
            </w:r>
          </w:p>
          <w:p w:rsidR="00C745A7" w:rsidRDefault="00AD1BE5">
            <w:pPr>
              <w:spacing w:line="240" w:lineRule="auto"/>
              <w:rPr>
                <w:rFonts w:cs="Times New Roman"/>
                <w:color w:val="002060"/>
                <w:sz w:val="24"/>
                <w:szCs w:val="24"/>
              </w:rPr>
            </w:pPr>
            <w:r>
              <w:rPr>
                <w:rFonts w:cs="Times New Roman"/>
                <w:color w:val="002060"/>
                <w:sz w:val="24"/>
                <w:szCs w:val="24"/>
              </w:rPr>
              <w:t>Комментарешца тӀедиллар кхочушдар: хандешнаш а, церан грамматикин характеристикаш цхьаьнайалор.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хандешнаш тобанашкахь цхьаьнатохар (хенашца а, билгалзачу кепаца).</w:t>
            </w:r>
          </w:p>
          <w:p w:rsidR="00C745A7" w:rsidRDefault="00AD1BE5">
            <w:pPr>
              <w:spacing w:line="240" w:lineRule="auto"/>
              <w:rPr>
                <w:rFonts w:cs="Times New Roman"/>
                <w:color w:val="002060"/>
                <w:sz w:val="24"/>
                <w:szCs w:val="24"/>
              </w:rPr>
            </w:pPr>
            <w:r>
              <w:rPr>
                <w:rFonts w:cs="Times New Roman"/>
                <w:color w:val="002060"/>
                <w:sz w:val="24"/>
                <w:szCs w:val="24"/>
              </w:rPr>
              <w:t xml:space="preserve">ТӀедиллар цхьаьна кхочушдар:  текстехь </w:t>
            </w:r>
            <w:r>
              <w:rPr>
                <w:rFonts w:cs="Times New Roman"/>
                <w:color w:val="002060"/>
                <w:sz w:val="24"/>
                <w:szCs w:val="24"/>
              </w:rPr>
              <w:lastRenderedPageBreak/>
              <w:t xml:space="preserve">хандешнаш хиларехула анализ.  </w:t>
            </w:r>
          </w:p>
          <w:p w:rsidR="00C745A7" w:rsidRDefault="00AD1BE5">
            <w:pPr>
              <w:spacing w:line="240" w:lineRule="auto"/>
              <w:rPr>
                <w:rFonts w:cs="Times New Roman"/>
                <w:color w:val="002060"/>
                <w:sz w:val="24"/>
                <w:szCs w:val="24"/>
              </w:rPr>
            </w:pPr>
            <w:r>
              <w:rPr>
                <w:rFonts w:cs="Times New Roman"/>
                <w:color w:val="002060"/>
                <w:sz w:val="24"/>
                <w:szCs w:val="24"/>
              </w:rPr>
              <w:t>Куцдешнашна тӀехь тергам: маьӀна билгалдар.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цӀердешнийн, билгалдешнийн, хандешнийн грамматикин билгалонаш къастор.</w:t>
            </w:r>
          </w:p>
          <w:p w:rsidR="00C745A7" w:rsidRDefault="00AD1BE5">
            <w:pPr>
              <w:spacing w:line="240" w:lineRule="auto"/>
              <w:rPr>
                <w:rFonts w:cs="Times New Roman"/>
                <w:color w:val="002060"/>
                <w:sz w:val="24"/>
                <w:szCs w:val="24"/>
              </w:rPr>
            </w:pPr>
            <w:r>
              <w:rPr>
                <w:rFonts w:cs="Times New Roman"/>
                <w:color w:val="002060"/>
                <w:sz w:val="24"/>
                <w:szCs w:val="24"/>
              </w:rPr>
              <w:t xml:space="preserve">Дифференцированни  тӀедиллар: цӀердешнийн, билгалдешнийн, хандешнийн грамматикин билгалонаш къасторехь гӀалаташ лахар. </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кхетам (легар, хандешан билгалза кеп, терахь,  и. д. кх.) шен  йоццучу характеристикаца цхьаьнабалор.</w:t>
            </w:r>
          </w:p>
        </w:tc>
      </w:tr>
      <w:tr w:rsidR="00C745A7">
        <w:trPr>
          <w:trHeight w:val="1623"/>
        </w:trPr>
        <w:tc>
          <w:tcPr>
            <w:tcW w:w="84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Билгалдош.  Лаамаза а, лааме а билгалдешнаш. Билгалдешнийн легар.1,2-чу легаран билгалдешнаш. Легалуш доцу </w:t>
            </w:r>
            <w:r>
              <w:rPr>
                <w:rFonts w:cs="Times New Roman"/>
                <w:color w:val="002060"/>
                <w:sz w:val="24"/>
                <w:szCs w:val="24"/>
              </w:rPr>
              <w:lastRenderedPageBreak/>
              <w:t>билгалдешнаш (хьенан? стенан? хаттаршна  жоп лун билгалдешнаш).</w:t>
            </w:r>
          </w:p>
          <w:p w:rsidR="00C745A7" w:rsidRDefault="00C745A7">
            <w:pPr>
              <w:spacing w:line="240" w:lineRule="auto"/>
              <w:rPr>
                <w:rFonts w:cs="Times New Roman"/>
                <w:color w:val="002060"/>
                <w:sz w:val="24"/>
                <w:szCs w:val="24"/>
              </w:rPr>
            </w:pPr>
          </w:p>
        </w:tc>
        <w:tc>
          <w:tcPr>
            <w:tcW w:w="3085"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r>
      <w:tr w:rsidR="00C745A7">
        <w:trPr>
          <w:trHeight w:val="621"/>
        </w:trPr>
        <w:tc>
          <w:tcPr>
            <w:tcW w:w="84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Терахьдош. Масаллин а, рогӀаллин а терахьдешнаш.</w:t>
            </w:r>
          </w:p>
          <w:p w:rsidR="00C745A7" w:rsidRDefault="00C745A7">
            <w:pPr>
              <w:spacing w:line="240" w:lineRule="auto"/>
              <w:rPr>
                <w:rFonts w:cs="Times New Roman"/>
                <w:color w:val="002060"/>
                <w:sz w:val="24"/>
                <w:szCs w:val="24"/>
              </w:rPr>
            </w:pPr>
          </w:p>
        </w:tc>
        <w:tc>
          <w:tcPr>
            <w:tcW w:w="3085"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r>
      <w:tr w:rsidR="00C745A7">
        <w:trPr>
          <w:trHeight w:val="1409"/>
        </w:trPr>
        <w:tc>
          <w:tcPr>
            <w:tcW w:w="84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ЦӀерметдош. Йаххьийн цӀерметдешнаш (карладаккхар). Цхьаллин а, дукхаллин а терахьан йаххьийн цӀерметдешнийн дожаршца хийцадалар.  </w:t>
            </w:r>
          </w:p>
        </w:tc>
        <w:tc>
          <w:tcPr>
            <w:tcW w:w="3085"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r>
      <w:tr w:rsidR="00C745A7">
        <w:trPr>
          <w:trHeight w:val="990"/>
        </w:trPr>
        <w:tc>
          <w:tcPr>
            <w:tcW w:w="84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Хандош. Хандешан билгалза кеп. Хандешнийн карара, йахана, йогӀу хан. Хандешнаш хенашца хийцадалар.  </w:t>
            </w:r>
          </w:p>
        </w:tc>
        <w:tc>
          <w:tcPr>
            <w:tcW w:w="3085"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r>
      <w:tr w:rsidR="00C745A7">
        <w:trPr>
          <w:trHeight w:val="693"/>
        </w:trPr>
        <w:tc>
          <w:tcPr>
            <w:tcW w:w="84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Куцдош (йукъара кхетам). МаьӀна, хаттарш, къамелехь пайдаэцар.</w:t>
            </w:r>
          </w:p>
        </w:tc>
        <w:tc>
          <w:tcPr>
            <w:tcW w:w="3085"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r>
      <w:tr w:rsidR="00C745A7">
        <w:trPr>
          <w:trHeight w:val="1633"/>
        </w:trPr>
        <w:tc>
          <w:tcPr>
            <w:tcW w:w="84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b/>
                <w:bCs/>
                <w:color w:val="002060"/>
                <w:sz w:val="24"/>
                <w:szCs w:val="24"/>
              </w:rPr>
            </w:pP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ДештӀаьхье.</w:t>
            </w:r>
          </w:p>
          <w:p w:rsidR="00C745A7" w:rsidRDefault="00AD1BE5">
            <w:pPr>
              <w:spacing w:line="240" w:lineRule="auto"/>
              <w:rPr>
                <w:rFonts w:cs="Times New Roman"/>
                <w:color w:val="002060"/>
                <w:sz w:val="24"/>
                <w:szCs w:val="24"/>
              </w:rPr>
            </w:pPr>
            <w:r>
              <w:rPr>
                <w:rFonts w:cs="Times New Roman"/>
                <w:color w:val="002060"/>
                <w:sz w:val="24"/>
                <w:szCs w:val="24"/>
              </w:rPr>
              <w:t xml:space="preserve">Хуттург. Цхьалхе а, чолхе а предложенешкахь хуттургаш. </w:t>
            </w:r>
          </w:p>
          <w:p w:rsidR="00C745A7" w:rsidRDefault="00AD1BE5">
            <w:pPr>
              <w:spacing w:line="240" w:lineRule="auto"/>
              <w:rPr>
                <w:rFonts w:cs="Times New Roman"/>
                <w:color w:val="002060"/>
                <w:sz w:val="24"/>
                <w:szCs w:val="24"/>
              </w:rPr>
            </w:pPr>
            <w:r>
              <w:rPr>
                <w:rFonts w:cs="Times New Roman"/>
                <w:color w:val="002060"/>
                <w:sz w:val="24"/>
                <w:szCs w:val="24"/>
              </w:rPr>
              <w:t xml:space="preserve">Дакъалгаш </w:t>
            </w:r>
            <w:r>
              <w:rPr>
                <w:rFonts w:cs="Times New Roman"/>
                <w:i/>
                <w:color w:val="002060"/>
                <w:sz w:val="24"/>
                <w:szCs w:val="24"/>
              </w:rPr>
              <w:t>ца, ма,</w:t>
            </w:r>
            <w:r>
              <w:rPr>
                <w:rFonts w:cs="Times New Roman"/>
                <w:color w:val="002060"/>
                <w:sz w:val="24"/>
                <w:szCs w:val="24"/>
              </w:rPr>
              <w:t xml:space="preserve"> церан маьӀна.</w:t>
            </w:r>
          </w:p>
          <w:p w:rsidR="00C745A7" w:rsidRDefault="00C745A7">
            <w:pPr>
              <w:spacing w:line="240" w:lineRule="auto"/>
              <w:rPr>
                <w:rFonts w:cs="Times New Roman"/>
                <w:color w:val="002060"/>
                <w:sz w:val="24"/>
                <w:szCs w:val="24"/>
              </w:rPr>
            </w:pPr>
          </w:p>
        </w:tc>
        <w:tc>
          <w:tcPr>
            <w:tcW w:w="3085" w:type="dxa"/>
            <w:vMerge/>
            <w:tcBorders>
              <w:top w:val="single" w:sz="4" w:space="0" w:color="auto"/>
              <w:left w:val="single" w:sz="4" w:space="0" w:color="auto"/>
              <w:bottom w:val="single" w:sz="4" w:space="0" w:color="auto"/>
              <w:right w:val="single" w:sz="4" w:space="0" w:color="auto"/>
            </w:tcBorders>
            <w:vAlign w:val="center"/>
          </w:tcPr>
          <w:p w:rsidR="00C745A7" w:rsidRDefault="00C745A7">
            <w:pPr>
              <w:spacing w:line="240" w:lineRule="auto"/>
              <w:rPr>
                <w:rFonts w:cs="Times New Roman"/>
                <w:color w:val="002060"/>
                <w:sz w:val="24"/>
                <w:szCs w:val="24"/>
              </w:rPr>
            </w:pPr>
          </w:p>
        </w:tc>
      </w:tr>
      <w:tr w:rsidR="00C745A7">
        <w:trPr>
          <w:trHeight w:val="843"/>
        </w:trPr>
        <w:tc>
          <w:tcPr>
            <w:tcW w:w="84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6.</w:t>
            </w:r>
          </w:p>
        </w:tc>
        <w:tc>
          <w:tcPr>
            <w:tcW w:w="212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Синтаксис</w:t>
            </w:r>
          </w:p>
          <w:p w:rsidR="00C745A7" w:rsidRDefault="00AD1BE5">
            <w:pPr>
              <w:spacing w:line="240" w:lineRule="auto"/>
              <w:rPr>
                <w:rFonts w:cs="Times New Roman"/>
                <w:b/>
                <w:bCs/>
                <w:color w:val="002060"/>
                <w:sz w:val="24"/>
                <w:szCs w:val="24"/>
              </w:rPr>
            </w:pPr>
            <w:r>
              <w:rPr>
                <w:rFonts w:cs="Times New Roman"/>
                <w:b/>
                <w:bCs/>
                <w:color w:val="002060"/>
                <w:sz w:val="24"/>
                <w:szCs w:val="24"/>
              </w:rPr>
              <w:t xml:space="preserve">(9 сахьт) </w:t>
            </w: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Дош а, дешнийн цхьаьнакхетар а, предложени а, церан тераллех а, башхаллех а кхетар; аларан Ӏалашоне хьаьжжина, предложенийн тайпанаш (дийцаран, хаттаран, тӀедожоран); синхаамийн иэшаре (айдаран а, айдаран йоцу а) хьаьжжина, предложенийн тайпанаш; йаьржина а, йаржаза а (Ӏамийнарг карладаккхар). </w:t>
            </w:r>
          </w:p>
          <w:p w:rsidR="00C745A7" w:rsidRDefault="00AD1BE5">
            <w:pPr>
              <w:spacing w:line="240" w:lineRule="auto"/>
              <w:rPr>
                <w:rFonts w:cs="Times New Roman"/>
                <w:color w:val="002060"/>
                <w:sz w:val="24"/>
                <w:szCs w:val="24"/>
              </w:rPr>
            </w:pPr>
            <w:r>
              <w:rPr>
                <w:rFonts w:cs="Times New Roman"/>
                <w:color w:val="002060"/>
                <w:sz w:val="24"/>
                <w:szCs w:val="24"/>
              </w:rPr>
              <w:t xml:space="preserve">Цхьалхечу предложенин синтаксически таллам. </w:t>
            </w:r>
          </w:p>
          <w:p w:rsidR="00C745A7" w:rsidRDefault="00AD1BE5">
            <w:pPr>
              <w:spacing w:line="240" w:lineRule="auto"/>
              <w:rPr>
                <w:rFonts w:cs="Times New Roman"/>
                <w:color w:val="002060"/>
                <w:sz w:val="24"/>
                <w:szCs w:val="24"/>
              </w:rPr>
            </w:pPr>
            <w:r>
              <w:rPr>
                <w:rFonts w:cs="Times New Roman"/>
                <w:color w:val="002060"/>
                <w:sz w:val="24"/>
                <w:szCs w:val="24"/>
              </w:rPr>
              <w:t xml:space="preserve">Цхьанатайпанчу меженашца йолу предложенеш: хуттургаш йоцу а, хуттургашца йолу а. Цхьанатайпанчу меженашца йолчу предложенешкахь дагардаран интонаци (иэшар). </w:t>
            </w:r>
          </w:p>
          <w:p w:rsidR="00C745A7" w:rsidRDefault="00AD1BE5">
            <w:pPr>
              <w:spacing w:line="240" w:lineRule="auto"/>
              <w:rPr>
                <w:rFonts w:cs="Times New Roman"/>
                <w:color w:val="002060"/>
                <w:sz w:val="24"/>
                <w:szCs w:val="24"/>
              </w:rPr>
            </w:pPr>
            <w:r>
              <w:rPr>
                <w:rFonts w:cs="Times New Roman"/>
                <w:color w:val="002060"/>
                <w:sz w:val="24"/>
                <w:szCs w:val="24"/>
              </w:rPr>
              <w:t>Цхьалхе, чолхе предложени (йовзийтар).</w:t>
            </w:r>
          </w:p>
          <w:p w:rsidR="00C745A7" w:rsidRDefault="00AD1BE5">
            <w:pPr>
              <w:spacing w:line="240" w:lineRule="auto"/>
              <w:rPr>
                <w:rFonts w:cs="Times New Roman"/>
                <w:color w:val="002060"/>
                <w:sz w:val="24"/>
                <w:szCs w:val="24"/>
              </w:rPr>
            </w:pPr>
            <w:r>
              <w:rPr>
                <w:rFonts w:cs="Times New Roman"/>
                <w:color w:val="002060"/>
                <w:sz w:val="24"/>
                <w:szCs w:val="24"/>
              </w:rPr>
              <w:t xml:space="preserve">предложение (ознакомление). </w:t>
            </w:r>
          </w:p>
        </w:tc>
        <w:tc>
          <w:tcPr>
            <w:tcW w:w="3085"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Предложени, дешнийн цхьаьнакхетар, дош дустарца а, церан тераллин а, башхаллин а баххаш далорца а, дӀахьош йолу Ӏаморан диалог. </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аларан Ӏалашоне а, эмоцин иэшаре а хьаьжжина предложенийн классификаци.</w:t>
            </w:r>
          </w:p>
          <w:p w:rsidR="00C745A7" w:rsidRDefault="00AD1BE5">
            <w:pPr>
              <w:spacing w:line="240" w:lineRule="auto"/>
              <w:rPr>
                <w:rFonts w:cs="Times New Roman"/>
                <w:color w:val="002060"/>
                <w:sz w:val="24"/>
                <w:szCs w:val="24"/>
              </w:rPr>
            </w:pPr>
            <w:r>
              <w:rPr>
                <w:rFonts w:cs="Times New Roman"/>
                <w:color w:val="002060"/>
                <w:sz w:val="24"/>
                <w:szCs w:val="24"/>
              </w:rPr>
              <w:t xml:space="preserve">Цхьалхечу предложенин синтаксически таллам. </w:t>
            </w:r>
          </w:p>
          <w:p w:rsidR="00C745A7" w:rsidRDefault="00AD1BE5">
            <w:pPr>
              <w:spacing w:line="240" w:lineRule="auto"/>
              <w:rPr>
                <w:rFonts w:cs="Times New Roman"/>
                <w:color w:val="002060"/>
                <w:sz w:val="24"/>
                <w:szCs w:val="24"/>
              </w:rPr>
            </w:pPr>
            <w:r>
              <w:rPr>
                <w:rFonts w:cs="Times New Roman"/>
                <w:color w:val="002060"/>
                <w:sz w:val="24"/>
                <w:szCs w:val="24"/>
              </w:rPr>
              <w:t>Цхьалхе а, чолхе а предложенийн башхаллашна тӀехь тергам.</w:t>
            </w:r>
          </w:p>
          <w:p w:rsidR="00C745A7" w:rsidRDefault="00AD1BE5">
            <w:pPr>
              <w:spacing w:line="240" w:lineRule="auto"/>
              <w:rPr>
                <w:rFonts w:cs="Times New Roman"/>
                <w:color w:val="002060"/>
                <w:sz w:val="24"/>
                <w:szCs w:val="24"/>
              </w:rPr>
            </w:pPr>
            <w:r>
              <w:rPr>
                <w:rFonts w:cs="Times New Roman"/>
                <w:color w:val="002060"/>
                <w:sz w:val="24"/>
                <w:szCs w:val="24"/>
              </w:rPr>
              <w:t>Шардар: къаьсттинчу билгалонца   предложенеш тобанашка  йерзор.</w:t>
            </w:r>
          </w:p>
          <w:p w:rsidR="00C745A7" w:rsidRDefault="00AD1BE5">
            <w:pPr>
              <w:spacing w:line="240" w:lineRule="auto"/>
              <w:rPr>
                <w:rFonts w:cs="Times New Roman"/>
                <w:color w:val="002060"/>
                <w:sz w:val="24"/>
                <w:szCs w:val="24"/>
              </w:rPr>
            </w:pPr>
            <w:r>
              <w:rPr>
                <w:rFonts w:cs="Times New Roman"/>
                <w:color w:val="002060"/>
                <w:sz w:val="24"/>
                <w:szCs w:val="24"/>
              </w:rPr>
              <w:t>Цхьаьна гӀуллакхдар: дешнийн цхьаьнакхетарш а, предложенеш а хӀиттор.</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Ӏамийна кхетамаш                                   (предложенин цхьанатайпанара меженаш, чолхе предложени) масалшца цхьаьнабалор.</w:t>
            </w:r>
          </w:p>
        </w:tc>
      </w:tr>
      <w:tr w:rsidR="00C745A7">
        <w:tc>
          <w:tcPr>
            <w:tcW w:w="84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lastRenderedPageBreak/>
              <w:t>7.</w:t>
            </w:r>
          </w:p>
        </w:tc>
        <w:tc>
          <w:tcPr>
            <w:tcW w:w="212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Орфографи  а,  пунктуаци а</w:t>
            </w:r>
          </w:p>
          <w:p w:rsidR="00C745A7" w:rsidRDefault="00AD1BE5">
            <w:pPr>
              <w:spacing w:line="240" w:lineRule="auto"/>
              <w:rPr>
                <w:rFonts w:cs="Times New Roman"/>
                <w:b/>
                <w:bCs/>
                <w:color w:val="002060"/>
                <w:sz w:val="24"/>
                <w:szCs w:val="24"/>
              </w:rPr>
            </w:pPr>
            <w:r>
              <w:rPr>
                <w:rFonts w:cs="Times New Roman"/>
                <w:b/>
                <w:bCs/>
                <w:color w:val="002060"/>
                <w:sz w:val="24"/>
                <w:szCs w:val="24"/>
              </w:rPr>
              <w:t xml:space="preserve">(9 сахьт) </w:t>
            </w: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Орфографин син иралла нийсайаздаран гӀалат дан тарлун меттигах кхетар санна; ша хӀоттийна а, схьакховдийна а тексташ талларехь таллам а, ша шена таллам а (карладаккхар а, нийсайаздаран керлачу коьчалехь пайдаэцар а). </w:t>
            </w:r>
          </w:p>
          <w:p w:rsidR="00C745A7" w:rsidRDefault="00AD1BE5">
            <w:pPr>
              <w:spacing w:line="240" w:lineRule="auto"/>
              <w:rPr>
                <w:rFonts w:cs="Times New Roman"/>
                <w:color w:val="002060"/>
                <w:sz w:val="24"/>
                <w:szCs w:val="24"/>
              </w:rPr>
            </w:pPr>
            <w:r>
              <w:rPr>
                <w:rFonts w:cs="Times New Roman"/>
                <w:color w:val="002060"/>
                <w:sz w:val="24"/>
                <w:szCs w:val="24"/>
              </w:rPr>
              <w:t xml:space="preserve">Нийсайаздаран (орфографин) дошамах, дешан нийсайаздар къастош (нисдеш), пайдаэцар. </w:t>
            </w:r>
          </w:p>
          <w:p w:rsidR="00C745A7" w:rsidRDefault="00AD1BE5">
            <w:pPr>
              <w:spacing w:line="240" w:lineRule="auto"/>
              <w:rPr>
                <w:rFonts w:cs="Times New Roman"/>
                <w:color w:val="002060"/>
                <w:sz w:val="24"/>
                <w:szCs w:val="24"/>
              </w:rPr>
            </w:pPr>
            <w:r>
              <w:rPr>
                <w:rFonts w:cs="Times New Roman"/>
                <w:color w:val="002060"/>
                <w:sz w:val="24"/>
                <w:szCs w:val="24"/>
              </w:rPr>
              <w:t>Нийсайаздаран бакъонаш а, царах пайдаэцар а: дешхьалхенийн цхьаьна а, къаьстина а йазйар; хуттургаш йоцуш а, хуттургашца а цхьаьнатоьхначу предложенешкахь сацаран хьаьркаш.</w:t>
            </w:r>
          </w:p>
          <w:p w:rsidR="00C745A7" w:rsidRDefault="00AD1BE5">
            <w:pPr>
              <w:spacing w:line="240" w:lineRule="auto"/>
              <w:rPr>
                <w:rFonts w:cs="Times New Roman"/>
                <w:color w:val="002060"/>
                <w:sz w:val="24"/>
                <w:szCs w:val="24"/>
              </w:rPr>
            </w:pPr>
            <w:r>
              <w:rPr>
                <w:rFonts w:cs="Times New Roman"/>
                <w:color w:val="002060"/>
                <w:sz w:val="24"/>
                <w:szCs w:val="24"/>
              </w:rPr>
              <w:t>Шина цхьалхечу предложенех лаьттачу чолхечу предложенехь сацаран хьаьркаш (тергам).</w:t>
            </w:r>
          </w:p>
          <w:p w:rsidR="00C745A7" w:rsidRDefault="00C745A7">
            <w:pPr>
              <w:spacing w:line="240" w:lineRule="auto"/>
              <w:rPr>
                <w:rFonts w:cs="Times New Roman"/>
                <w:color w:val="002060"/>
                <w:sz w:val="24"/>
                <w:szCs w:val="24"/>
              </w:rPr>
            </w:pPr>
          </w:p>
        </w:tc>
        <w:tc>
          <w:tcPr>
            <w:tcW w:w="3085"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ХӀокху классехь Ӏамочу нийсайаздаран бакъонех пайдаэцаран алгоритмийн моделаш хӀиттор, хӀиттийнчу алгоритмех пайдаэцар.</w:t>
            </w:r>
          </w:p>
          <w:p w:rsidR="00C745A7" w:rsidRDefault="00AD1BE5">
            <w:pPr>
              <w:spacing w:line="240" w:lineRule="auto"/>
              <w:rPr>
                <w:rFonts w:cs="Times New Roman"/>
                <w:color w:val="002060"/>
                <w:sz w:val="24"/>
                <w:szCs w:val="24"/>
              </w:rPr>
            </w:pPr>
            <w:r>
              <w:rPr>
                <w:rFonts w:cs="Times New Roman"/>
                <w:color w:val="002060"/>
                <w:sz w:val="24"/>
                <w:szCs w:val="24"/>
              </w:rPr>
              <w:t>Текстана, билгалйинчу бакъонца догӀу дешнаш чулацамехь хиларна, комментари а йеш, анализ йар.</w:t>
            </w:r>
          </w:p>
          <w:p w:rsidR="00C745A7" w:rsidRDefault="00AD1BE5">
            <w:pPr>
              <w:spacing w:line="240" w:lineRule="auto"/>
              <w:rPr>
                <w:rFonts w:cs="Times New Roman"/>
                <w:color w:val="002060"/>
                <w:sz w:val="24"/>
                <w:szCs w:val="24"/>
              </w:rPr>
            </w:pPr>
            <w:r>
              <w:rPr>
                <w:rFonts w:cs="Times New Roman"/>
                <w:color w:val="002060"/>
                <w:sz w:val="24"/>
                <w:szCs w:val="24"/>
              </w:rPr>
              <w:t xml:space="preserve">Таллам кхиорна шардар: дидактикин текстаца болх беш, дешнийн йаздар нийсайаздаран (орфографин) норманашца догӀуш хилар къастор, нийсайаздаран (орфографин) гӀалаташ карор. </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дешнашкахь гӀалаташ карор а, гӀалат динчу меттахь дилла деза элп  харжарх кхетор а.</w:t>
            </w:r>
          </w:p>
          <w:p w:rsidR="00C745A7" w:rsidRDefault="00AD1BE5">
            <w:pPr>
              <w:spacing w:line="240" w:lineRule="auto"/>
              <w:rPr>
                <w:rFonts w:cs="Times New Roman"/>
                <w:color w:val="002060"/>
                <w:sz w:val="24"/>
                <w:szCs w:val="24"/>
              </w:rPr>
            </w:pPr>
            <w:r>
              <w:rPr>
                <w:rFonts w:cs="Times New Roman"/>
                <w:color w:val="002060"/>
                <w:sz w:val="24"/>
                <w:szCs w:val="24"/>
              </w:rPr>
              <w:t xml:space="preserve"> Шимма цхьаьна бен болх: пайдаоьцучу бакъонийн тайпанца дешнаш тобанашкахь цхьаьнатохар.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йаздар Ӏамийнчу бакъонашца кхето таро йолу дешнаш тобанашкахь цхьаьнатохар.</w:t>
            </w:r>
          </w:p>
          <w:p w:rsidR="00C745A7" w:rsidRDefault="00AD1BE5">
            <w:pPr>
              <w:spacing w:line="240" w:lineRule="auto"/>
              <w:rPr>
                <w:rFonts w:cs="Times New Roman"/>
                <w:color w:val="002060"/>
                <w:sz w:val="24"/>
                <w:szCs w:val="24"/>
              </w:rPr>
            </w:pPr>
            <w:r>
              <w:rPr>
                <w:rFonts w:cs="Times New Roman"/>
                <w:color w:val="002060"/>
                <w:sz w:val="24"/>
                <w:szCs w:val="24"/>
              </w:rPr>
              <w:t xml:space="preserve"> Нийсайаздаран (орфографин) хьесап кхочушдаран шен жамӀан мах хадор, тексташ схьайазйарехь а, олуш дӀайазйарехь а гӀалаташ иэшорхьама хьехархочун гӀоьнца шен дараш нисдар (корректировать дар).</w:t>
            </w:r>
          </w:p>
          <w:p w:rsidR="00C745A7" w:rsidRDefault="00AD1BE5">
            <w:pPr>
              <w:spacing w:line="240" w:lineRule="auto"/>
              <w:rPr>
                <w:rFonts w:cs="Times New Roman"/>
                <w:color w:val="002060"/>
                <w:sz w:val="24"/>
                <w:szCs w:val="24"/>
              </w:rPr>
            </w:pPr>
            <w:r>
              <w:rPr>
                <w:rFonts w:cs="Times New Roman"/>
                <w:color w:val="002060"/>
                <w:sz w:val="24"/>
                <w:szCs w:val="24"/>
              </w:rPr>
              <w:t>Проектан тӀедиллар: халачу дешнийн шен дошам хӀоттор (йаздар ма-аьлла дагахь ца лаьттачу, йиллина шеконаш кхоллалучу, и.д.кх. дешнийн).</w:t>
            </w:r>
          </w:p>
          <w:p w:rsidR="00C745A7" w:rsidRDefault="00AD1BE5">
            <w:pPr>
              <w:spacing w:line="240" w:lineRule="auto"/>
              <w:rPr>
                <w:rFonts w:cs="Times New Roman"/>
                <w:color w:val="002060"/>
                <w:sz w:val="24"/>
                <w:szCs w:val="24"/>
              </w:rPr>
            </w:pPr>
            <w:r>
              <w:rPr>
                <w:rFonts w:cs="Times New Roman"/>
                <w:color w:val="002060"/>
                <w:sz w:val="24"/>
                <w:szCs w:val="24"/>
              </w:rPr>
              <w:lastRenderedPageBreak/>
              <w:t>Шен таронийн мах хадоран хьал кхоллар: нийсайазйаран коьчал тӀечӀагӀйан шардарш харжар.</w:t>
            </w:r>
          </w:p>
          <w:p w:rsidR="00C745A7" w:rsidRDefault="00AD1BE5">
            <w:pPr>
              <w:spacing w:line="240" w:lineRule="auto"/>
              <w:rPr>
                <w:rFonts w:cs="Times New Roman"/>
                <w:color w:val="002060"/>
                <w:sz w:val="24"/>
                <w:szCs w:val="24"/>
              </w:rPr>
            </w:pPr>
            <w:r>
              <w:rPr>
                <w:rFonts w:cs="Times New Roman"/>
                <w:color w:val="002060"/>
                <w:sz w:val="24"/>
                <w:szCs w:val="24"/>
              </w:rPr>
              <w:t>Кхин тӀе хааман хьостанех пайдаэцар оьшу проблемни хьал: нийсайаздаран дошамца дешнийн йаздар нисдар (цу йукъахь электронни носитель тӀехь йерш).</w:t>
            </w:r>
          </w:p>
          <w:p w:rsidR="00C745A7" w:rsidRDefault="00AD1BE5">
            <w:pPr>
              <w:spacing w:line="240" w:lineRule="auto"/>
              <w:rPr>
                <w:rFonts w:cs="Times New Roman"/>
                <w:color w:val="002060"/>
                <w:sz w:val="24"/>
                <w:szCs w:val="24"/>
              </w:rPr>
            </w:pPr>
            <w:r>
              <w:rPr>
                <w:rFonts w:cs="Times New Roman"/>
                <w:color w:val="002060"/>
                <w:sz w:val="24"/>
                <w:szCs w:val="24"/>
              </w:rPr>
              <w:t>Проектан тӀедиллар: билгалйинчу бакъонашна максимале барамехь дешнаш йукъа а далош, шен тексташ кхоллар.</w:t>
            </w:r>
          </w:p>
          <w:p w:rsidR="00C745A7" w:rsidRDefault="00AD1BE5">
            <w:pPr>
              <w:spacing w:line="240" w:lineRule="auto"/>
              <w:rPr>
                <w:rFonts w:cs="Times New Roman"/>
                <w:color w:val="002060"/>
                <w:sz w:val="24"/>
                <w:szCs w:val="24"/>
              </w:rPr>
            </w:pPr>
            <w:r>
              <w:rPr>
                <w:rFonts w:cs="Times New Roman"/>
                <w:color w:val="002060"/>
                <w:sz w:val="24"/>
                <w:szCs w:val="24"/>
              </w:rPr>
              <w:t xml:space="preserve"> Проектан тӀедиллар: билгалйинчу бакъонна шен дешнийн диктанташ хӀиттор. </w:t>
            </w:r>
          </w:p>
          <w:p w:rsidR="00C745A7" w:rsidRDefault="00AD1BE5">
            <w:pPr>
              <w:spacing w:line="240" w:lineRule="auto"/>
              <w:rPr>
                <w:rFonts w:cs="Times New Roman"/>
                <w:color w:val="002060"/>
                <w:sz w:val="24"/>
                <w:szCs w:val="24"/>
              </w:rPr>
            </w:pPr>
            <w:r>
              <w:rPr>
                <w:rFonts w:cs="Times New Roman"/>
                <w:color w:val="002060"/>
                <w:sz w:val="24"/>
                <w:szCs w:val="24"/>
              </w:rPr>
              <w:t xml:space="preserve">Дешнийн дӀайаздаран нийса хилар ша таллар, нийса ца йаздина дешнаш карор а, шен гӀалаташ нисдар а. </w:t>
            </w:r>
          </w:p>
          <w:p w:rsidR="00C745A7" w:rsidRDefault="00AD1BE5">
            <w:pPr>
              <w:spacing w:line="240" w:lineRule="auto"/>
              <w:rPr>
                <w:rFonts w:cs="Times New Roman"/>
                <w:color w:val="002060"/>
                <w:sz w:val="24"/>
                <w:szCs w:val="24"/>
              </w:rPr>
            </w:pPr>
            <w:r>
              <w:rPr>
                <w:rFonts w:cs="Times New Roman"/>
                <w:color w:val="002060"/>
                <w:sz w:val="24"/>
                <w:szCs w:val="24"/>
              </w:rPr>
              <w:t xml:space="preserve">Йаздар нийса хиларан бух абалорехь, нийсайаздаран коьчал тӀехь бинчу тергаман жамӀ дарехь барта алар. </w:t>
            </w:r>
          </w:p>
        </w:tc>
      </w:tr>
      <w:tr w:rsidR="00C745A7">
        <w:tc>
          <w:tcPr>
            <w:tcW w:w="84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lastRenderedPageBreak/>
              <w:t>8.</w:t>
            </w:r>
          </w:p>
        </w:tc>
        <w:tc>
          <w:tcPr>
            <w:tcW w:w="2124"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b/>
                <w:bCs/>
                <w:color w:val="002060"/>
                <w:sz w:val="24"/>
                <w:szCs w:val="24"/>
              </w:rPr>
            </w:pPr>
            <w:r>
              <w:rPr>
                <w:rFonts w:cs="Times New Roman"/>
                <w:b/>
                <w:bCs/>
                <w:color w:val="002060"/>
                <w:sz w:val="24"/>
                <w:szCs w:val="24"/>
              </w:rPr>
              <w:t>Къамел кхиор</w:t>
            </w:r>
          </w:p>
          <w:p w:rsidR="00C745A7" w:rsidRDefault="00AD1BE5">
            <w:pPr>
              <w:spacing w:line="240" w:lineRule="auto"/>
              <w:rPr>
                <w:rFonts w:cs="Times New Roman"/>
                <w:b/>
                <w:bCs/>
                <w:color w:val="002060"/>
                <w:sz w:val="24"/>
                <w:szCs w:val="24"/>
              </w:rPr>
            </w:pPr>
            <w:r>
              <w:rPr>
                <w:rFonts w:cs="Times New Roman"/>
                <w:b/>
                <w:bCs/>
                <w:color w:val="002060"/>
                <w:sz w:val="24"/>
                <w:szCs w:val="24"/>
              </w:rPr>
              <w:t xml:space="preserve">(8 сахьт) </w:t>
            </w:r>
          </w:p>
          <w:p w:rsidR="00C745A7" w:rsidRDefault="00C745A7">
            <w:pPr>
              <w:spacing w:line="240" w:lineRule="auto"/>
              <w:rPr>
                <w:rFonts w:cs="Times New Roman"/>
                <w:b/>
                <w:bCs/>
                <w:color w:val="002060"/>
                <w:sz w:val="24"/>
                <w:szCs w:val="24"/>
              </w:rPr>
            </w:pPr>
          </w:p>
        </w:tc>
        <w:tc>
          <w:tcPr>
            <w:tcW w:w="3121"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t xml:space="preserve">Барта а, йозанан а тӀекеренан хьелаш (кехат, декъалваран открытка, дӀакхайкхор (объявлени), и.д.кх.); диалог; монолог; текстан цӀарехь текстан тема йа коьрта ойла гайтар. </w:t>
            </w:r>
          </w:p>
          <w:p w:rsidR="00C745A7" w:rsidRDefault="00AD1BE5">
            <w:pPr>
              <w:spacing w:line="240" w:lineRule="auto"/>
              <w:rPr>
                <w:rFonts w:cs="Times New Roman"/>
                <w:color w:val="002060"/>
                <w:sz w:val="24"/>
                <w:szCs w:val="24"/>
              </w:rPr>
            </w:pPr>
            <w:r>
              <w:rPr>
                <w:rFonts w:cs="Times New Roman"/>
                <w:color w:val="002060"/>
                <w:sz w:val="24"/>
                <w:szCs w:val="24"/>
              </w:rPr>
              <w:t xml:space="preserve">Йозанан къамелан нийса хилар, хьал долуш хилар, исбаьхьалла а тидаме а оьцуш, тексташ (йелларш а, шен а) нисйар. </w:t>
            </w:r>
          </w:p>
          <w:p w:rsidR="00C745A7" w:rsidRDefault="00AD1BE5">
            <w:pPr>
              <w:spacing w:line="240" w:lineRule="auto"/>
              <w:rPr>
                <w:rFonts w:cs="Times New Roman"/>
                <w:color w:val="002060"/>
                <w:sz w:val="24"/>
                <w:szCs w:val="24"/>
              </w:rPr>
            </w:pPr>
            <w:r>
              <w:rPr>
                <w:rFonts w:cs="Times New Roman"/>
                <w:color w:val="002060"/>
                <w:sz w:val="24"/>
                <w:szCs w:val="24"/>
              </w:rPr>
              <w:t xml:space="preserve">Схьайийцар, дӀайазйар (текстан барта а, йозанан кепахь а ма-йарра схьайийцар, текстан барта хоржуш схьайийцар). </w:t>
            </w:r>
          </w:p>
          <w:p w:rsidR="00C745A7" w:rsidRDefault="00AD1BE5">
            <w:pPr>
              <w:spacing w:line="240" w:lineRule="auto"/>
              <w:rPr>
                <w:rFonts w:cs="Times New Roman"/>
                <w:color w:val="002060"/>
                <w:sz w:val="24"/>
                <w:szCs w:val="24"/>
              </w:rPr>
            </w:pPr>
            <w:r>
              <w:rPr>
                <w:rFonts w:cs="Times New Roman"/>
                <w:color w:val="002060"/>
                <w:sz w:val="24"/>
                <w:szCs w:val="24"/>
              </w:rPr>
              <w:t xml:space="preserve">Сочинени  йозанан белхан тайпа санна. </w:t>
            </w:r>
          </w:p>
          <w:p w:rsidR="00C745A7" w:rsidRDefault="00AD1BE5">
            <w:pPr>
              <w:spacing w:line="240" w:lineRule="auto"/>
              <w:rPr>
                <w:rFonts w:cs="Times New Roman"/>
                <w:color w:val="002060"/>
                <w:sz w:val="24"/>
                <w:szCs w:val="24"/>
              </w:rPr>
            </w:pPr>
            <w:r>
              <w:rPr>
                <w:rFonts w:cs="Times New Roman"/>
                <w:color w:val="002060"/>
                <w:sz w:val="24"/>
                <w:szCs w:val="24"/>
              </w:rPr>
              <w:lastRenderedPageBreak/>
              <w:t xml:space="preserve">Талламан, йовзийтаран йешар. Текстехь гучу кепехь балийна хаам лахар.   Текстехь болчу хааман буха тӀехь цхьалхечу  жамӀийн кепаш йалор. Текстехь болчу хааман  интерпретаци а,  жамӀдар а. </w:t>
            </w:r>
          </w:p>
          <w:p w:rsidR="00C745A7" w:rsidRPr="00BE27E7" w:rsidRDefault="00C745A7">
            <w:pPr>
              <w:pStyle w:val="afd"/>
              <w:jc w:val="left"/>
              <w:rPr>
                <w:color w:val="002060"/>
                <w:w w:val="115"/>
                <w:sz w:val="24"/>
                <w:szCs w:val="24"/>
                <w:lang w:val="ru-RU"/>
              </w:rPr>
            </w:pPr>
          </w:p>
          <w:p w:rsidR="00C745A7" w:rsidRDefault="00C745A7">
            <w:pPr>
              <w:spacing w:line="240" w:lineRule="auto"/>
              <w:rPr>
                <w:rFonts w:cs="Times New Roman"/>
                <w:color w:val="002060"/>
                <w:sz w:val="24"/>
                <w:szCs w:val="24"/>
              </w:rPr>
            </w:pPr>
          </w:p>
        </w:tc>
        <w:tc>
          <w:tcPr>
            <w:tcW w:w="3085" w:type="dxa"/>
            <w:tcBorders>
              <w:top w:val="single" w:sz="4" w:space="0" w:color="auto"/>
              <w:left w:val="single" w:sz="4" w:space="0" w:color="auto"/>
              <w:bottom w:val="single" w:sz="4" w:space="0" w:color="auto"/>
              <w:right w:val="single" w:sz="4" w:space="0" w:color="auto"/>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 xml:space="preserve">Тобанашкахь болх: текстана анализ йар, Ӏалашонца а, тӀекеренан хьелашца а меттан гӀирсийн харжар нийсачу буха тӀехь хилар. </w:t>
            </w:r>
          </w:p>
          <w:p w:rsidR="00C745A7" w:rsidRDefault="00AD1BE5">
            <w:pPr>
              <w:spacing w:line="240" w:lineRule="auto"/>
              <w:rPr>
                <w:rFonts w:cs="Times New Roman"/>
                <w:color w:val="002060"/>
                <w:sz w:val="24"/>
                <w:szCs w:val="24"/>
              </w:rPr>
            </w:pPr>
            <w:r>
              <w:rPr>
                <w:rFonts w:cs="Times New Roman"/>
                <w:color w:val="002060"/>
                <w:sz w:val="24"/>
                <w:szCs w:val="24"/>
              </w:rPr>
              <w:t>Шимма цхьаьна бен болх: текстан анализ а, цуьнан чулацамехь маьӀнин гӀалаташ карор а.</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тӀедахкарш: тайп-тайпанчу тайпанийн барта а, йозанан кепахь а тексташ (суртхӀоттор, ойлайар, дийцар) кхоллар.</w:t>
            </w:r>
          </w:p>
          <w:p w:rsidR="00C745A7" w:rsidRDefault="00AD1BE5">
            <w:pPr>
              <w:spacing w:line="240" w:lineRule="auto"/>
              <w:rPr>
                <w:rFonts w:cs="Times New Roman"/>
                <w:color w:val="002060"/>
                <w:sz w:val="24"/>
                <w:szCs w:val="24"/>
              </w:rPr>
            </w:pPr>
            <w:r>
              <w:rPr>
                <w:rFonts w:cs="Times New Roman"/>
                <w:color w:val="002060"/>
                <w:sz w:val="24"/>
                <w:szCs w:val="24"/>
              </w:rPr>
              <w:t xml:space="preserve">Практикин болх: билгалдинчу хьолаца йогӀу жанр харжар а, кехат, </w:t>
            </w:r>
            <w:r>
              <w:rPr>
                <w:rFonts w:cs="Times New Roman"/>
                <w:color w:val="002060"/>
                <w:sz w:val="24"/>
                <w:szCs w:val="24"/>
              </w:rPr>
              <w:lastRenderedPageBreak/>
              <w:t xml:space="preserve">декъалваран открытка, дӀайаздарш (записки) йаздар а.  </w:t>
            </w:r>
          </w:p>
          <w:p w:rsidR="00C745A7" w:rsidRDefault="00AD1BE5">
            <w:pPr>
              <w:spacing w:line="240" w:lineRule="auto"/>
              <w:rPr>
                <w:rFonts w:cs="Times New Roman"/>
                <w:color w:val="002060"/>
                <w:sz w:val="24"/>
                <w:szCs w:val="24"/>
              </w:rPr>
            </w:pPr>
            <w:r>
              <w:rPr>
                <w:rFonts w:cs="Times New Roman"/>
                <w:color w:val="002060"/>
                <w:sz w:val="24"/>
                <w:szCs w:val="24"/>
              </w:rPr>
              <w:t xml:space="preserve">Кхоллараллин тӀедиллар: цхьана темина   тайп-тайпанчу тайпанийн тексташ хӀиттор (суртхӀоттор, дийцар, ойлайар). </w:t>
            </w:r>
          </w:p>
          <w:p w:rsidR="00C745A7" w:rsidRDefault="00AD1BE5">
            <w:pPr>
              <w:spacing w:line="240" w:lineRule="auto"/>
              <w:rPr>
                <w:rFonts w:cs="Times New Roman"/>
                <w:color w:val="002060"/>
                <w:sz w:val="24"/>
                <w:szCs w:val="24"/>
              </w:rPr>
            </w:pPr>
            <w:r>
              <w:rPr>
                <w:rFonts w:cs="Times New Roman"/>
                <w:color w:val="002060"/>
                <w:sz w:val="24"/>
                <w:szCs w:val="24"/>
              </w:rPr>
              <w:t>Практикин болх: йешначу книгина отзыв (хетарг)  йазйар.</w:t>
            </w:r>
          </w:p>
          <w:p w:rsidR="00C745A7" w:rsidRDefault="00AD1BE5">
            <w:pPr>
              <w:spacing w:line="240" w:lineRule="auto"/>
              <w:rPr>
                <w:rFonts w:cs="Times New Roman"/>
                <w:color w:val="002060"/>
                <w:sz w:val="24"/>
                <w:szCs w:val="24"/>
              </w:rPr>
            </w:pPr>
            <w:r>
              <w:rPr>
                <w:rFonts w:cs="Times New Roman"/>
                <w:color w:val="002060"/>
                <w:sz w:val="24"/>
                <w:szCs w:val="24"/>
              </w:rPr>
              <w:t>Тобанашкахь болх: маьӀнийн гӀалаташ долу текст нисйар (корректировать йар).</w:t>
            </w:r>
          </w:p>
          <w:p w:rsidR="00C745A7" w:rsidRDefault="00AD1BE5">
            <w:pPr>
              <w:spacing w:line="240" w:lineRule="auto"/>
              <w:rPr>
                <w:rFonts w:cs="Times New Roman"/>
                <w:color w:val="002060"/>
                <w:sz w:val="24"/>
                <w:szCs w:val="24"/>
              </w:rPr>
            </w:pPr>
            <w:r>
              <w:rPr>
                <w:rFonts w:cs="Times New Roman"/>
                <w:color w:val="002060"/>
                <w:sz w:val="24"/>
                <w:szCs w:val="24"/>
              </w:rPr>
              <w:t>ТӀедиллар цхьаьна кхочушдар: критерешца  текстийн анализ: нийса, хьал долуш хилар, къаьсташ хилар (исбаьхьалла).</w:t>
            </w:r>
          </w:p>
          <w:p w:rsidR="00C745A7" w:rsidRDefault="00AD1BE5">
            <w:pPr>
              <w:spacing w:line="240" w:lineRule="auto"/>
              <w:rPr>
                <w:rFonts w:cs="Times New Roman"/>
                <w:color w:val="002060"/>
                <w:sz w:val="24"/>
                <w:szCs w:val="24"/>
              </w:rPr>
            </w:pPr>
            <w:r>
              <w:rPr>
                <w:rFonts w:cs="Times New Roman"/>
                <w:color w:val="002060"/>
                <w:sz w:val="24"/>
                <w:szCs w:val="24"/>
              </w:rPr>
              <w:t xml:space="preserve">80 дашал сов барам боцу тексташ нийса схьайазйан. </w:t>
            </w:r>
          </w:p>
          <w:p w:rsidR="00C745A7" w:rsidRDefault="00AD1BE5">
            <w:pPr>
              <w:spacing w:line="240" w:lineRule="auto"/>
              <w:rPr>
                <w:rFonts w:cs="Times New Roman"/>
                <w:color w:val="002060"/>
                <w:sz w:val="24"/>
                <w:szCs w:val="24"/>
              </w:rPr>
            </w:pPr>
            <w:r>
              <w:rPr>
                <w:rFonts w:cs="Times New Roman"/>
                <w:color w:val="002060"/>
                <w:sz w:val="24"/>
                <w:szCs w:val="24"/>
              </w:rPr>
              <w:t>Ӏамийна нийсайаздаран бакъонаш тидаме а оьцуш, 75 дашал сов барам боцу тексташ олуш дӀайазйан.</w:t>
            </w:r>
          </w:p>
          <w:p w:rsidR="00C745A7" w:rsidRDefault="00AD1BE5">
            <w:pPr>
              <w:spacing w:line="240" w:lineRule="auto"/>
              <w:rPr>
                <w:rFonts w:cs="Times New Roman"/>
                <w:color w:val="002060"/>
                <w:sz w:val="24"/>
                <w:szCs w:val="24"/>
              </w:rPr>
            </w:pPr>
            <w:r>
              <w:rPr>
                <w:rFonts w:cs="Times New Roman"/>
                <w:color w:val="002060"/>
                <w:sz w:val="24"/>
                <w:szCs w:val="24"/>
              </w:rPr>
              <w:t>Изложенешна а, сочиненешна а тӀехь болх беш шен дарийн анализ, шен дараш йалийнчу алгоритмашца дустар.</w:t>
            </w:r>
          </w:p>
          <w:p w:rsidR="00C745A7" w:rsidRDefault="00AD1BE5">
            <w:pPr>
              <w:spacing w:line="240" w:lineRule="auto"/>
              <w:rPr>
                <w:rFonts w:cs="Times New Roman"/>
                <w:color w:val="002060"/>
                <w:sz w:val="24"/>
                <w:szCs w:val="24"/>
              </w:rPr>
            </w:pPr>
            <w:r>
              <w:rPr>
                <w:rFonts w:cs="Times New Roman"/>
                <w:color w:val="002060"/>
                <w:sz w:val="24"/>
                <w:szCs w:val="24"/>
              </w:rPr>
              <w:t>Ӏаморан хьесап кхочушдар нийсахиларан ша шен мах хадор: шен текст йуьхьанцарчу текстаца (изложенешкахь) а, билгалйинчу темица (сочиненешкахь) а йустар.</w:t>
            </w:r>
          </w:p>
          <w:p w:rsidR="00C745A7" w:rsidRDefault="00AD1BE5">
            <w:pPr>
              <w:spacing w:line="240" w:lineRule="auto"/>
              <w:rPr>
                <w:rFonts w:cs="Times New Roman"/>
                <w:color w:val="002060"/>
                <w:sz w:val="24"/>
                <w:szCs w:val="24"/>
              </w:rPr>
            </w:pPr>
            <w:r>
              <w:rPr>
                <w:rFonts w:cs="Times New Roman"/>
                <w:color w:val="002060"/>
                <w:sz w:val="24"/>
                <w:szCs w:val="24"/>
              </w:rPr>
              <w:t>Практикин тӀедиллар: Ӏаморан-практикин хьесап кхочушдархьама хаам схьаэцаран хьоста харжар (дошаман, справочникан билггал цхьа тайпа).</w:t>
            </w:r>
          </w:p>
          <w:p w:rsidR="00C745A7" w:rsidRDefault="00AD1BE5">
            <w:pPr>
              <w:spacing w:line="240" w:lineRule="auto"/>
              <w:rPr>
                <w:rFonts w:cs="Times New Roman"/>
                <w:color w:val="002060"/>
                <w:sz w:val="24"/>
                <w:szCs w:val="24"/>
              </w:rPr>
            </w:pPr>
            <w:r>
              <w:rPr>
                <w:rFonts w:cs="Times New Roman"/>
                <w:color w:val="002060"/>
                <w:sz w:val="24"/>
                <w:szCs w:val="24"/>
              </w:rPr>
              <w:t>Кхоллараллин тӀедиллар: гуш-хезаш гӀеххьа (кӀеззиг) къамел дарна кечам.</w:t>
            </w:r>
          </w:p>
        </w:tc>
      </w:tr>
      <w:tr w:rsidR="00C745A7">
        <w:trPr>
          <w:trHeight w:val="550"/>
        </w:trPr>
        <w:tc>
          <w:tcPr>
            <w:tcW w:w="9174" w:type="dxa"/>
            <w:gridSpan w:val="4"/>
            <w:tcBorders>
              <w:top w:val="single" w:sz="4" w:space="0" w:color="auto"/>
              <w:left w:val="single" w:sz="4" w:space="0" w:color="auto"/>
              <w:bottom w:val="single" w:sz="4" w:space="0" w:color="auto"/>
              <w:right w:val="single" w:sz="4" w:space="0" w:color="auto"/>
            </w:tcBorders>
          </w:tcPr>
          <w:p w:rsidR="00C745A7" w:rsidRDefault="00C745A7">
            <w:pPr>
              <w:spacing w:line="240" w:lineRule="auto"/>
              <w:rPr>
                <w:rFonts w:cs="Times New Roman"/>
                <w:b/>
                <w:color w:val="002060"/>
                <w:sz w:val="24"/>
                <w:szCs w:val="24"/>
              </w:rPr>
            </w:pPr>
          </w:p>
          <w:p w:rsidR="00C745A7" w:rsidRDefault="00AD1BE5">
            <w:pPr>
              <w:spacing w:line="240" w:lineRule="auto"/>
              <w:rPr>
                <w:rFonts w:cs="Times New Roman"/>
                <w:b/>
                <w:color w:val="002060"/>
                <w:sz w:val="24"/>
                <w:szCs w:val="24"/>
              </w:rPr>
            </w:pPr>
            <w:r>
              <w:rPr>
                <w:rFonts w:cs="Times New Roman"/>
                <w:b/>
                <w:color w:val="002060"/>
                <w:sz w:val="24"/>
                <w:szCs w:val="24"/>
              </w:rPr>
              <w:t>Резерв (дийнна дешаран шарна) – 6  сахьт</w:t>
            </w:r>
          </w:p>
        </w:tc>
      </w:tr>
    </w:tbl>
    <w:p w:rsidR="00C745A7" w:rsidRDefault="00C745A7">
      <w:pPr>
        <w:spacing w:line="240" w:lineRule="auto"/>
        <w:ind w:firstLine="708"/>
        <w:rPr>
          <w:rFonts w:cs="Times New Roman"/>
          <w:color w:val="002060"/>
          <w:sz w:val="28"/>
          <w:szCs w:val="28"/>
        </w:rPr>
      </w:pPr>
    </w:p>
    <w:p w:rsidR="00C745A7" w:rsidRDefault="00AD1BE5">
      <w:pPr>
        <w:spacing w:line="240" w:lineRule="auto"/>
        <w:jc w:val="center"/>
        <w:rPr>
          <w:rFonts w:cs="Times New Roman"/>
          <w:b/>
          <w:color w:val="002060"/>
          <w:sz w:val="28"/>
          <w:szCs w:val="28"/>
        </w:rPr>
      </w:pPr>
      <w:r>
        <w:rPr>
          <w:rFonts w:cs="Times New Roman"/>
          <w:b/>
          <w:color w:val="002060"/>
          <w:sz w:val="28"/>
          <w:szCs w:val="28"/>
        </w:rPr>
        <w:t>Йуххедиллар</w:t>
      </w:r>
    </w:p>
    <w:p w:rsidR="00C745A7" w:rsidRDefault="00AD1BE5">
      <w:pPr>
        <w:spacing w:line="240" w:lineRule="auto"/>
        <w:jc w:val="center"/>
        <w:rPr>
          <w:rFonts w:cs="Times New Roman"/>
          <w:b/>
          <w:color w:val="002060"/>
          <w:sz w:val="28"/>
          <w:szCs w:val="28"/>
        </w:rPr>
      </w:pPr>
      <w:r>
        <w:rPr>
          <w:rFonts w:cs="Times New Roman"/>
          <w:b/>
          <w:color w:val="002060"/>
          <w:sz w:val="28"/>
          <w:szCs w:val="28"/>
        </w:rPr>
        <w:t>Дешаран-методически а, хаамийн-ресурсийн а кхачойар</w:t>
      </w:r>
    </w:p>
    <w:p w:rsidR="00C745A7" w:rsidRDefault="00AD1BE5">
      <w:pPr>
        <w:spacing w:line="240" w:lineRule="auto"/>
        <w:rPr>
          <w:rFonts w:cs="Times New Roman"/>
          <w:b/>
          <w:color w:val="002060"/>
          <w:sz w:val="28"/>
          <w:szCs w:val="28"/>
        </w:rPr>
      </w:pPr>
      <w:r>
        <w:rPr>
          <w:rFonts w:cs="Times New Roman"/>
          <w:b/>
          <w:color w:val="002060"/>
          <w:sz w:val="28"/>
          <w:szCs w:val="28"/>
        </w:rPr>
        <w:t>Дешаран-методически пособиш</w:t>
      </w:r>
    </w:p>
    <w:p w:rsidR="00C745A7" w:rsidRDefault="00AD1BE5">
      <w:pPr>
        <w:spacing w:line="240" w:lineRule="auto"/>
        <w:rPr>
          <w:rFonts w:cs="Times New Roman"/>
          <w:color w:val="002060"/>
          <w:sz w:val="28"/>
          <w:szCs w:val="28"/>
        </w:rPr>
      </w:pPr>
      <w:r>
        <w:rPr>
          <w:rFonts w:cs="Times New Roman"/>
          <w:color w:val="002060"/>
          <w:sz w:val="28"/>
          <w:szCs w:val="28"/>
        </w:rPr>
        <w:t>1.</w:t>
      </w:r>
      <w:r>
        <w:rPr>
          <w:rFonts w:cs="Times New Roman"/>
          <w:color w:val="002060"/>
          <w:sz w:val="28"/>
          <w:szCs w:val="28"/>
        </w:rPr>
        <w:tab/>
        <w:t>Абат. Белхан тептар. 1 класс.</w:t>
      </w:r>
    </w:p>
    <w:p w:rsidR="00C745A7" w:rsidRDefault="00AD1BE5">
      <w:pPr>
        <w:spacing w:line="240" w:lineRule="auto"/>
        <w:rPr>
          <w:rFonts w:cs="Times New Roman"/>
          <w:color w:val="002060"/>
          <w:sz w:val="28"/>
          <w:szCs w:val="28"/>
        </w:rPr>
      </w:pPr>
      <w:r>
        <w:rPr>
          <w:rFonts w:cs="Times New Roman"/>
          <w:color w:val="002060"/>
          <w:sz w:val="28"/>
          <w:szCs w:val="28"/>
        </w:rPr>
        <w:t>2.</w:t>
      </w:r>
      <w:r>
        <w:rPr>
          <w:rFonts w:cs="Times New Roman"/>
          <w:color w:val="002060"/>
          <w:sz w:val="28"/>
          <w:szCs w:val="28"/>
        </w:rPr>
        <w:tab/>
        <w:t>Берийн бошмашна а, юьхьанцарчу классашна а лерина хрестомати. (Х1оттийнарг. С. Э. Эдилов. – Соьлжа-Г1ала: АО «Издательско-полиграфический комплекс "Грозненский рабочий"», 2018. – 320 аг1о.</w:t>
      </w:r>
    </w:p>
    <w:p w:rsidR="00C745A7" w:rsidRDefault="00AD1BE5">
      <w:pPr>
        <w:spacing w:line="240" w:lineRule="auto"/>
        <w:rPr>
          <w:rFonts w:cs="Times New Roman"/>
          <w:color w:val="002060"/>
          <w:sz w:val="28"/>
          <w:szCs w:val="28"/>
        </w:rPr>
      </w:pPr>
      <w:r>
        <w:rPr>
          <w:rFonts w:cs="Times New Roman"/>
          <w:color w:val="002060"/>
          <w:sz w:val="28"/>
          <w:szCs w:val="28"/>
        </w:rPr>
        <w:t>3.</w:t>
      </w:r>
      <w:r>
        <w:rPr>
          <w:rFonts w:cs="Times New Roman"/>
          <w:color w:val="002060"/>
          <w:sz w:val="28"/>
          <w:szCs w:val="28"/>
        </w:rPr>
        <w:tab/>
        <w:t>Нохчийн мотт. Белхан тептар. 2 класс.</w:t>
      </w:r>
    </w:p>
    <w:p w:rsidR="00C745A7" w:rsidRDefault="00AD1BE5">
      <w:pPr>
        <w:spacing w:line="240" w:lineRule="auto"/>
        <w:rPr>
          <w:rFonts w:cs="Times New Roman"/>
          <w:color w:val="002060"/>
          <w:sz w:val="28"/>
          <w:szCs w:val="28"/>
        </w:rPr>
      </w:pPr>
      <w:r>
        <w:rPr>
          <w:rFonts w:cs="Times New Roman"/>
          <w:color w:val="002060"/>
          <w:sz w:val="28"/>
          <w:szCs w:val="28"/>
        </w:rPr>
        <w:t>4.</w:t>
      </w:r>
      <w:r>
        <w:rPr>
          <w:rFonts w:cs="Times New Roman"/>
          <w:color w:val="002060"/>
          <w:sz w:val="28"/>
          <w:szCs w:val="28"/>
        </w:rPr>
        <w:tab/>
        <w:t>Нохчийн мотт. Белхан тептар. 3 класс.</w:t>
      </w:r>
    </w:p>
    <w:p w:rsidR="00C745A7" w:rsidRDefault="00AD1BE5">
      <w:pPr>
        <w:spacing w:line="240" w:lineRule="auto"/>
        <w:rPr>
          <w:rFonts w:cs="Times New Roman"/>
          <w:color w:val="002060"/>
          <w:sz w:val="28"/>
          <w:szCs w:val="28"/>
        </w:rPr>
      </w:pPr>
      <w:r>
        <w:rPr>
          <w:rFonts w:cs="Times New Roman"/>
          <w:color w:val="002060"/>
          <w:sz w:val="28"/>
          <w:szCs w:val="28"/>
        </w:rPr>
        <w:t>5.</w:t>
      </w:r>
      <w:r>
        <w:rPr>
          <w:rFonts w:cs="Times New Roman"/>
          <w:color w:val="002060"/>
          <w:sz w:val="28"/>
          <w:szCs w:val="28"/>
        </w:rPr>
        <w:tab/>
        <w:t>Нохчийн мотт. Белхан тептар. 4 класс.</w:t>
      </w:r>
    </w:p>
    <w:p w:rsidR="00C745A7" w:rsidRDefault="00AD1BE5">
      <w:pPr>
        <w:spacing w:line="240" w:lineRule="auto"/>
        <w:rPr>
          <w:rFonts w:cs="Times New Roman"/>
          <w:color w:val="002060"/>
          <w:sz w:val="28"/>
          <w:szCs w:val="28"/>
        </w:rPr>
      </w:pPr>
      <w:r>
        <w:rPr>
          <w:rFonts w:cs="Times New Roman"/>
          <w:color w:val="002060"/>
          <w:sz w:val="28"/>
          <w:szCs w:val="28"/>
        </w:rPr>
        <w:t>6.</w:t>
      </w:r>
      <w:r>
        <w:rPr>
          <w:rFonts w:cs="Times New Roman"/>
          <w:color w:val="002060"/>
          <w:sz w:val="28"/>
          <w:szCs w:val="28"/>
        </w:rPr>
        <w:tab/>
        <w:t>РТБ. Нохчийн мотт. 4 класс. ЖамӀан белхаш: 12 вариант (Региональни талламан белхаш. Нохчийн мотт. 4 класс. Жам1ийн белхаш: 12 вариант + хьехархочунна йуххедиллар) /Абдурзаков Ш. И., Дашаева Л. Х., Дудаев С. А.-Х., Тутаева С. Л., Хунарикова П. А.– Соьлжа-гӀала, 2018 – 80 агӀо + 1 брош. (48 агӀо).</w:t>
      </w:r>
    </w:p>
    <w:p w:rsidR="00C745A7" w:rsidRDefault="00AD1BE5">
      <w:pPr>
        <w:spacing w:line="240" w:lineRule="auto"/>
        <w:rPr>
          <w:rFonts w:cs="Times New Roman"/>
          <w:color w:val="002060"/>
          <w:sz w:val="28"/>
          <w:szCs w:val="28"/>
        </w:rPr>
      </w:pPr>
      <w:r>
        <w:rPr>
          <w:rFonts w:cs="Times New Roman"/>
          <w:color w:val="002060"/>
          <w:sz w:val="28"/>
          <w:szCs w:val="28"/>
        </w:rPr>
        <w:t>7.</w:t>
      </w:r>
      <w:r>
        <w:rPr>
          <w:rFonts w:cs="Times New Roman"/>
          <w:color w:val="002060"/>
          <w:sz w:val="28"/>
          <w:szCs w:val="28"/>
        </w:rPr>
        <w:tab/>
        <w:t>Эдилов С. Э. Ловзуш, Ӏема. Юьхьанцарчу классийн хьехархошна методически пособи. – Соьлжа-гӀала: ГУП «Книжное издательство», 2007. – 430 аг1о.</w:t>
      </w:r>
    </w:p>
    <w:p w:rsidR="00C745A7" w:rsidRDefault="00AD1BE5">
      <w:pPr>
        <w:spacing w:line="240" w:lineRule="auto"/>
        <w:rPr>
          <w:rFonts w:cs="Times New Roman"/>
          <w:color w:val="002060"/>
          <w:sz w:val="28"/>
          <w:szCs w:val="28"/>
        </w:rPr>
      </w:pPr>
      <w:r>
        <w:rPr>
          <w:rFonts w:cs="Times New Roman"/>
          <w:color w:val="002060"/>
          <w:sz w:val="28"/>
          <w:szCs w:val="28"/>
        </w:rPr>
        <w:t>1илманан литература</w:t>
      </w:r>
    </w:p>
    <w:p w:rsidR="00C745A7" w:rsidRDefault="00AD1BE5">
      <w:pPr>
        <w:spacing w:line="240" w:lineRule="auto"/>
        <w:rPr>
          <w:rFonts w:cs="Times New Roman"/>
          <w:color w:val="002060"/>
          <w:sz w:val="28"/>
          <w:szCs w:val="28"/>
        </w:rPr>
      </w:pPr>
      <w:r>
        <w:rPr>
          <w:rFonts w:cs="Times New Roman"/>
          <w:color w:val="002060"/>
          <w:sz w:val="28"/>
          <w:szCs w:val="28"/>
        </w:rPr>
        <w:t>8.</w:t>
      </w:r>
      <w:r>
        <w:rPr>
          <w:rFonts w:cs="Times New Roman"/>
          <w:color w:val="002060"/>
          <w:sz w:val="28"/>
          <w:szCs w:val="28"/>
        </w:rPr>
        <w:tab/>
        <w:t>Нохчийн меттан коьрта бакъонаш / Джамалханов З. Д., Мациев А. Г., Овхадов М. Р., Халидов А. И., Вагапов А. Д., Умхаев Х. С., Бадаева А. С., Ирезиев С.-Х. С.-Э., Абдулкадыров А. Т., Юнусов Х. И., Солтаханов И. Э., Дадаев С.-Х. П., Султанов З. А. – Грозный: АО «Издательско-полиграфический комплекс "Грозненский рабочий"», 2022. – 64 аг1о.</w:t>
      </w:r>
    </w:p>
    <w:p w:rsidR="00C745A7" w:rsidRDefault="00AD1BE5">
      <w:pPr>
        <w:spacing w:line="240" w:lineRule="auto"/>
        <w:rPr>
          <w:rFonts w:cs="Times New Roman"/>
          <w:color w:val="002060"/>
          <w:sz w:val="28"/>
          <w:szCs w:val="28"/>
        </w:rPr>
      </w:pPr>
      <w:r>
        <w:rPr>
          <w:rFonts w:cs="Times New Roman"/>
          <w:color w:val="002060"/>
          <w:sz w:val="28"/>
          <w:szCs w:val="28"/>
        </w:rPr>
        <w:t>9.</w:t>
      </w:r>
      <w:r>
        <w:rPr>
          <w:rFonts w:cs="Times New Roman"/>
          <w:color w:val="002060"/>
          <w:sz w:val="28"/>
          <w:szCs w:val="28"/>
        </w:rPr>
        <w:tab/>
        <w:t>Эдилов С. Э. Нохчийн мотт а, керла технологеш а – Соьлжа-Г1ала: АО «Издательско-полиграфический комплекс "Грозненский рабочий"», 2018. – 285 аг1о.</w:t>
      </w:r>
    </w:p>
    <w:p w:rsidR="00C745A7" w:rsidRDefault="00AD1BE5">
      <w:pPr>
        <w:spacing w:line="240" w:lineRule="auto"/>
        <w:rPr>
          <w:rFonts w:cs="Times New Roman"/>
          <w:b/>
          <w:color w:val="002060"/>
          <w:sz w:val="28"/>
          <w:szCs w:val="28"/>
        </w:rPr>
      </w:pPr>
      <w:r>
        <w:rPr>
          <w:rFonts w:cs="Times New Roman"/>
          <w:b/>
          <w:color w:val="002060"/>
          <w:sz w:val="28"/>
          <w:szCs w:val="28"/>
        </w:rPr>
        <w:t>Методически литература</w:t>
      </w:r>
    </w:p>
    <w:p w:rsidR="00C745A7" w:rsidRDefault="00AD1BE5">
      <w:pPr>
        <w:spacing w:line="240" w:lineRule="auto"/>
        <w:rPr>
          <w:rFonts w:cs="Times New Roman"/>
          <w:color w:val="002060"/>
          <w:sz w:val="28"/>
          <w:szCs w:val="28"/>
        </w:rPr>
      </w:pPr>
      <w:r>
        <w:rPr>
          <w:rFonts w:cs="Times New Roman"/>
          <w:color w:val="002060"/>
          <w:sz w:val="28"/>
          <w:szCs w:val="28"/>
        </w:rPr>
        <w:t>10.</w:t>
      </w:r>
      <w:r>
        <w:rPr>
          <w:rFonts w:cs="Times New Roman"/>
          <w:color w:val="002060"/>
          <w:sz w:val="28"/>
          <w:szCs w:val="28"/>
        </w:rPr>
        <w:tab/>
        <w:t>Айдамирова М. А. Т1екхуьучу чкъурана культурин-историн т1аьхьало йовзийатехь музейн г1уллакх. Дешаран пособи. – Соьлжа-Г1ала: АО «Издательско-полиграфический комплекс "Грозненский рабочий"», 2018. – 89 аг1о.</w:t>
      </w:r>
    </w:p>
    <w:p w:rsidR="00C745A7" w:rsidRDefault="00AD1BE5">
      <w:pPr>
        <w:spacing w:line="240" w:lineRule="auto"/>
        <w:rPr>
          <w:rFonts w:cs="Times New Roman"/>
          <w:color w:val="002060"/>
          <w:sz w:val="28"/>
          <w:szCs w:val="28"/>
        </w:rPr>
      </w:pPr>
      <w:r>
        <w:rPr>
          <w:rFonts w:cs="Times New Roman"/>
          <w:color w:val="002060"/>
          <w:sz w:val="28"/>
          <w:szCs w:val="28"/>
        </w:rPr>
        <w:t>11.</w:t>
      </w:r>
      <w:r>
        <w:rPr>
          <w:rFonts w:cs="Times New Roman"/>
          <w:color w:val="002060"/>
          <w:sz w:val="28"/>
          <w:szCs w:val="28"/>
        </w:rPr>
        <w:tab/>
        <w:t>Джамбеков Ш. А. Нохчийн фольклор. – Соьлжа-Г1ала: Нохч-Г1алг1айн издательско-полиграфическои цхьаьнакхетаралла «Книга», 1991. – 592 аг1о.</w:t>
      </w:r>
    </w:p>
    <w:p w:rsidR="00C745A7" w:rsidRDefault="00AD1BE5">
      <w:pPr>
        <w:spacing w:line="240" w:lineRule="auto"/>
        <w:rPr>
          <w:rFonts w:cs="Times New Roman"/>
          <w:color w:val="002060"/>
          <w:sz w:val="28"/>
          <w:szCs w:val="28"/>
        </w:rPr>
      </w:pPr>
      <w:r>
        <w:rPr>
          <w:rFonts w:cs="Times New Roman"/>
          <w:color w:val="002060"/>
          <w:sz w:val="28"/>
          <w:szCs w:val="28"/>
        </w:rPr>
        <w:t>12.</w:t>
      </w:r>
      <w:r>
        <w:rPr>
          <w:rFonts w:cs="Times New Roman"/>
          <w:color w:val="002060"/>
          <w:sz w:val="28"/>
          <w:szCs w:val="28"/>
        </w:rPr>
        <w:tab/>
        <w:t>Джамбеков О. А., Джамбекова, Т. Б. Нохчийн халкъан барта кхолларалла. – Махачкала: «Алеф» (ИП «Овчинников»), 2012. – 427 аг1о.</w:t>
      </w:r>
    </w:p>
    <w:p w:rsidR="00C745A7" w:rsidRDefault="00AD1BE5">
      <w:pPr>
        <w:spacing w:line="240" w:lineRule="auto"/>
        <w:rPr>
          <w:rFonts w:cs="Times New Roman"/>
          <w:color w:val="002060"/>
          <w:sz w:val="28"/>
          <w:szCs w:val="28"/>
        </w:rPr>
      </w:pPr>
      <w:r>
        <w:rPr>
          <w:rFonts w:cs="Times New Roman"/>
          <w:color w:val="002060"/>
          <w:sz w:val="28"/>
          <w:szCs w:val="28"/>
        </w:rPr>
        <w:t>13.</w:t>
      </w:r>
      <w:r>
        <w:rPr>
          <w:rFonts w:cs="Times New Roman"/>
          <w:color w:val="002060"/>
          <w:sz w:val="28"/>
          <w:szCs w:val="28"/>
        </w:rPr>
        <w:tab/>
        <w:t>Эдилов С. Э. Изложенина 1амор. Хьехархочунна г1оьнна методически пособи. – Соьлжа-Г1ала: АО «Издательско-полиграфический комплекс «Грозненский рабочий», 2018. – 240 аг1о.</w:t>
      </w:r>
    </w:p>
    <w:p w:rsidR="00C745A7" w:rsidRDefault="00AD1BE5">
      <w:pPr>
        <w:spacing w:line="240" w:lineRule="auto"/>
        <w:rPr>
          <w:rFonts w:cs="Times New Roman"/>
          <w:color w:val="002060"/>
          <w:sz w:val="28"/>
          <w:szCs w:val="28"/>
        </w:rPr>
      </w:pPr>
      <w:r>
        <w:rPr>
          <w:rFonts w:cs="Times New Roman"/>
          <w:color w:val="002060"/>
          <w:sz w:val="28"/>
          <w:szCs w:val="28"/>
        </w:rPr>
        <w:lastRenderedPageBreak/>
        <w:t>14.</w:t>
      </w:r>
      <w:r>
        <w:rPr>
          <w:rFonts w:cs="Times New Roman"/>
          <w:color w:val="002060"/>
          <w:sz w:val="28"/>
          <w:szCs w:val="28"/>
        </w:rPr>
        <w:tab/>
        <w:t>Эдилов С. Э. Сочиненина 1амор. Хьехархочунна г1оьнна методически пособи. – Соьлжа-Г1ала: АО «Издательско-полиграфический комплекс «Грозненский рабочий», 2018. – 160 аг1.</w:t>
      </w:r>
    </w:p>
    <w:p w:rsidR="00C745A7" w:rsidRDefault="00AD1BE5">
      <w:pPr>
        <w:spacing w:line="240" w:lineRule="auto"/>
        <w:rPr>
          <w:rFonts w:cs="Times New Roman"/>
          <w:color w:val="002060"/>
          <w:sz w:val="28"/>
          <w:szCs w:val="28"/>
        </w:rPr>
      </w:pPr>
      <w:r>
        <w:rPr>
          <w:rFonts w:cs="Times New Roman"/>
          <w:color w:val="002060"/>
          <w:sz w:val="28"/>
          <w:szCs w:val="28"/>
        </w:rPr>
        <w:t>15.</w:t>
      </w:r>
      <w:r>
        <w:rPr>
          <w:rFonts w:cs="Times New Roman"/>
          <w:color w:val="002060"/>
          <w:sz w:val="28"/>
          <w:szCs w:val="28"/>
        </w:rPr>
        <w:tab/>
        <w:t>Эдилов С. Э. Дешаран пособи. Нохчийн меттан практикум. – Соьлжа-Г1ала: АО «Издательско-полиграфический комплекс "Грозненский рабочий"», 2020 г. – 320 аг1о.</w:t>
      </w:r>
    </w:p>
    <w:p w:rsidR="00C745A7" w:rsidRDefault="00AD1BE5">
      <w:pPr>
        <w:spacing w:line="240" w:lineRule="auto"/>
        <w:rPr>
          <w:rFonts w:cs="Times New Roman"/>
          <w:b/>
          <w:color w:val="002060"/>
          <w:sz w:val="28"/>
          <w:szCs w:val="28"/>
        </w:rPr>
      </w:pPr>
      <w:r>
        <w:rPr>
          <w:rFonts w:cs="Times New Roman"/>
          <w:b/>
          <w:color w:val="002060"/>
          <w:sz w:val="28"/>
          <w:szCs w:val="28"/>
        </w:rPr>
        <w:t>Дошамаш</w:t>
      </w:r>
    </w:p>
    <w:p w:rsidR="00C745A7" w:rsidRDefault="00AD1BE5">
      <w:pPr>
        <w:spacing w:line="240" w:lineRule="auto"/>
        <w:rPr>
          <w:rFonts w:cs="Times New Roman"/>
          <w:color w:val="002060"/>
          <w:sz w:val="28"/>
          <w:szCs w:val="28"/>
        </w:rPr>
      </w:pPr>
      <w:r>
        <w:rPr>
          <w:rFonts w:cs="Times New Roman"/>
          <w:color w:val="002060"/>
          <w:sz w:val="28"/>
          <w:szCs w:val="28"/>
        </w:rPr>
        <w:t>16.</w:t>
      </w:r>
      <w:r>
        <w:rPr>
          <w:rFonts w:cs="Times New Roman"/>
          <w:color w:val="002060"/>
          <w:sz w:val="28"/>
          <w:szCs w:val="28"/>
        </w:rPr>
        <w:tab/>
        <w:t>Абдулкадырова Р. А. Йуьхьанцарчу ишколана суьртийн нохчийн-оьрсийн-ингалсан дошам. – Соьлжа-Г1ала: АО «Издательско-полиграфический комплекс "Грозненский рабочий"», 2018. – 152 аг1о.</w:t>
      </w:r>
    </w:p>
    <w:p w:rsidR="00C745A7" w:rsidRDefault="00AD1BE5">
      <w:pPr>
        <w:spacing w:line="240" w:lineRule="auto"/>
        <w:rPr>
          <w:rFonts w:cs="Times New Roman"/>
          <w:color w:val="002060"/>
          <w:sz w:val="28"/>
          <w:szCs w:val="28"/>
        </w:rPr>
      </w:pPr>
      <w:r>
        <w:rPr>
          <w:rFonts w:cs="Times New Roman"/>
          <w:color w:val="002060"/>
          <w:sz w:val="28"/>
          <w:szCs w:val="28"/>
        </w:rPr>
        <w:t>17.</w:t>
      </w:r>
      <w:r>
        <w:rPr>
          <w:rFonts w:cs="Times New Roman"/>
          <w:color w:val="002060"/>
          <w:sz w:val="28"/>
          <w:szCs w:val="28"/>
        </w:rPr>
        <w:tab/>
        <w:t>Вагапов А. Д. Нохчийн меттан географически терминийн дошам. – Соьлжа-Г1ала: ГУП «Издательско-полиграфический комплекс "Грозненский рабочий"», 2008. – 190 аг1о.</w:t>
      </w:r>
    </w:p>
    <w:p w:rsidR="00C745A7" w:rsidRDefault="00AD1BE5">
      <w:pPr>
        <w:spacing w:line="240" w:lineRule="auto"/>
        <w:rPr>
          <w:rFonts w:cs="Times New Roman"/>
          <w:color w:val="002060"/>
          <w:sz w:val="28"/>
          <w:szCs w:val="28"/>
        </w:rPr>
      </w:pPr>
      <w:r>
        <w:rPr>
          <w:rFonts w:cs="Times New Roman"/>
          <w:color w:val="002060"/>
          <w:sz w:val="28"/>
          <w:szCs w:val="28"/>
        </w:rPr>
        <w:t>18.</w:t>
      </w:r>
      <w:r>
        <w:rPr>
          <w:rFonts w:cs="Times New Roman"/>
          <w:color w:val="002060"/>
          <w:sz w:val="28"/>
          <w:szCs w:val="28"/>
        </w:rPr>
        <w:tab/>
        <w:t>Вагапов А. Д. Нохчийн меттан этимологин дошам. Том 1. – Махачкала: «Алеф» (ИП «Овчинников»), 2019. – 301 аг1о.</w:t>
      </w:r>
    </w:p>
    <w:p w:rsidR="00C745A7" w:rsidRDefault="00AD1BE5">
      <w:pPr>
        <w:spacing w:line="240" w:lineRule="auto"/>
        <w:rPr>
          <w:rFonts w:cs="Times New Roman"/>
          <w:color w:val="002060"/>
          <w:sz w:val="28"/>
          <w:szCs w:val="28"/>
        </w:rPr>
      </w:pPr>
      <w:r>
        <w:rPr>
          <w:rFonts w:cs="Times New Roman"/>
          <w:color w:val="002060"/>
          <w:sz w:val="28"/>
          <w:szCs w:val="28"/>
        </w:rPr>
        <w:t>19.</w:t>
      </w:r>
      <w:r>
        <w:rPr>
          <w:rFonts w:cs="Times New Roman"/>
          <w:color w:val="002060"/>
          <w:sz w:val="28"/>
          <w:szCs w:val="28"/>
        </w:rPr>
        <w:tab/>
        <w:t>Мациев А. Г. Нохчийн-оьрсийн словарь. – М.: ГИИ НС, 1961. – 625 а.</w:t>
      </w:r>
    </w:p>
    <w:p w:rsidR="00C745A7" w:rsidRDefault="00AD1BE5">
      <w:pPr>
        <w:spacing w:line="240" w:lineRule="auto"/>
        <w:rPr>
          <w:rFonts w:cs="Times New Roman"/>
          <w:color w:val="002060"/>
          <w:sz w:val="28"/>
          <w:szCs w:val="28"/>
        </w:rPr>
      </w:pPr>
      <w:r>
        <w:rPr>
          <w:rFonts w:cs="Times New Roman"/>
          <w:color w:val="002060"/>
          <w:sz w:val="28"/>
          <w:szCs w:val="28"/>
        </w:rPr>
        <w:t>20.</w:t>
      </w:r>
      <w:r>
        <w:rPr>
          <w:rFonts w:cs="Times New Roman"/>
          <w:color w:val="002060"/>
          <w:sz w:val="28"/>
          <w:szCs w:val="28"/>
        </w:rPr>
        <w:tab/>
        <w:t>Умархаджиев С. М., Астемиров А. В., Асхабов Х. И., Бадаева А. С., Вагапов А. Д., Израилова Э. С., Султанов З. А. Оьрсийн-нохчийн, нохчийн-оьрсийн компьютерни лексикин  дошам – Соьлжа-Г1ала: НР 1Н, 2017. – 238 аг1о.</w:t>
      </w:r>
    </w:p>
    <w:p w:rsidR="00C745A7" w:rsidRDefault="00AD1BE5">
      <w:pPr>
        <w:spacing w:line="240" w:lineRule="auto"/>
        <w:rPr>
          <w:rFonts w:cs="Times New Roman"/>
          <w:b/>
          <w:color w:val="002060"/>
          <w:sz w:val="28"/>
          <w:szCs w:val="28"/>
        </w:rPr>
      </w:pPr>
      <w:r>
        <w:rPr>
          <w:rFonts w:cs="Times New Roman"/>
          <w:b/>
          <w:color w:val="002060"/>
          <w:sz w:val="28"/>
          <w:szCs w:val="28"/>
        </w:rPr>
        <w:t>Хаамийн ресурсаш</w:t>
      </w:r>
    </w:p>
    <w:p w:rsidR="00C745A7" w:rsidRDefault="00AD1BE5">
      <w:pPr>
        <w:spacing w:line="240" w:lineRule="auto"/>
        <w:rPr>
          <w:rFonts w:cs="Times New Roman"/>
          <w:color w:val="002060"/>
          <w:sz w:val="28"/>
          <w:szCs w:val="28"/>
        </w:rPr>
      </w:pPr>
      <w:r>
        <w:rPr>
          <w:rFonts w:cs="Times New Roman"/>
          <w:color w:val="002060"/>
          <w:sz w:val="28"/>
          <w:szCs w:val="28"/>
        </w:rPr>
        <w:t>21.</w:t>
      </w:r>
      <w:r>
        <w:rPr>
          <w:rFonts w:cs="Times New Roman"/>
          <w:color w:val="002060"/>
          <w:sz w:val="28"/>
          <w:szCs w:val="28"/>
        </w:rPr>
        <w:tab/>
        <w:t>Нохчийн меттан лексикин-семантикин тезаурус (Лексико-семантический тезаурус чеченского языка) // URL: http://ps95.ru/№ohchiy№-tezaurus/ (хьаьжна: 03.10.2022 ш.)</w:t>
      </w:r>
    </w:p>
    <w:p w:rsidR="00C745A7" w:rsidRDefault="00AD1BE5">
      <w:pPr>
        <w:spacing w:line="240" w:lineRule="auto"/>
        <w:rPr>
          <w:rFonts w:cs="Times New Roman"/>
          <w:color w:val="002060"/>
          <w:sz w:val="28"/>
          <w:szCs w:val="28"/>
        </w:rPr>
      </w:pPr>
      <w:r>
        <w:rPr>
          <w:rFonts w:cs="Times New Roman"/>
          <w:color w:val="002060"/>
          <w:sz w:val="28"/>
          <w:szCs w:val="28"/>
        </w:rPr>
        <w:t>22.</w:t>
      </w:r>
      <w:r>
        <w:rPr>
          <w:rFonts w:cs="Times New Roman"/>
          <w:color w:val="002060"/>
          <w:sz w:val="28"/>
          <w:szCs w:val="28"/>
        </w:rPr>
        <w:tab/>
        <w:t>Дешаран портал «Нохчийн электронан ишкол» // URL: https://desharkho.ru/ (хьаьжна: 03.10.2022 ш.)</w:t>
      </w:r>
    </w:p>
    <w:p w:rsidR="00C745A7" w:rsidRDefault="00AD1BE5">
      <w:pPr>
        <w:spacing w:line="240" w:lineRule="auto"/>
        <w:rPr>
          <w:rFonts w:cs="Times New Roman"/>
          <w:color w:val="002060"/>
          <w:sz w:val="28"/>
          <w:szCs w:val="28"/>
        </w:rPr>
      </w:pPr>
      <w:r>
        <w:rPr>
          <w:rFonts w:cs="Times New Roman"/>
          <w:color w:val="002060"/>
          <w:sz w:val="28"/>
          <w:szCs w:val="28"/>
        </w:rPr>
        <w:t>23.</w:t>
      </w:r>
      <w:r>
        <w:rPr>
          <w:rFonts w:cs="Times New Roman"/>
          <w:color w:val="002060"/>
          <w:sz w:val="28"/>
          <w:szCs w:val="28"/>
        </w:rPr>
        <w:tab/>
        <w:t>Нохчийн-оьрсийн, оьрсийн-нохчийн онлайн-дошам «Дикдошам» // URL: https://ps95.ru/dikdosham/ru/ (хьаьжна: 03.10.2022 ш.)</w:t>
      </w:r>
    </w:p>
    <w:p w:rsidR="00C745A7" w:rsidRDefault="00C745A7">
      <w:pPr>
        <w:spacing w:line="240" w:lineRule="auto"/>
        <w:ind w:firstLine="0"/>
        <w:rPr>
          <w:rFonts w:cs="Times New Roman"/>
          <w:color w:val="002060"/>
          <w:sz w:val="28"/>
          <w:szCs w:val="28"/>
        </w:rPr>
      </w:pPr>
    </w:p>
    <w:p w:rsidR="00C745A7" w:rsidRDefault="00C745A7">
      <w:pPr>
        <w:spacing w:line="240" w:lineRule="auto"/>
        <w:rPr>
          <w:rFonts w:cs="Times New Roman"/>
          <w:color w:val="002060"/>
          <w:sz w:val="28"/>
          <w:szCs w:val="28"/>
        </w:rPr>
      </w:pPr>
    </w:p>
    <w:p w:rsidR="00C745A7" w:rsidRDefault="00AD1BE5">
      <w:pPr>
        <w:widowControl w:val="0"/>
        <w:autoSpaceDE w:val="0"/>
        <w:autoSpaceDN w:val="0"/>
        <w:spacing w:before="67" w:line="240" w:lineRule="auto"/>
        <w:jc w:val="center"/>
        <w:outlineLvl w:val="0"/>
        <w:rPr>
          <w:rFonts w:eastAsia="Tahoma" w:cs="Times New Roman"/>
          <w:b/>
          <w:bCs/>
          <w:color w:val="002060"/>
          <w:sz w:val="28"/>
          <w:szCs w:val="28"/>
        </w:rPr>
      </w:pPr>
      <w:r>
        <w:rPr>
          <w:rFonts w:eastAsia="Tahoma" w:cs="Times New Roman"/>
          <w:b/>
          <w:bCs/>
          <w:color w:val="002060"/>
          <w:sz w:val="28"/>
          <w:szCs w:val="28"/>
        </w:rPr>
        <w:t>НОХЧИЙН МЕТТАН ТЕМАТИКИН ПЛАНИРОВАНИ</w:t>
      </w:r>
    </w:p>
    <w:p w:rsidR="00C745A7" w:rsidRDefault="00C745A7">
      <w:pPr>
        <w:widowControl w:val="0"/>
        <w:autoSpaceDE w:val="0"/>
        <w:autoSpaceDN w:val="0"/>
        <w:spacing w:line="233" w:lineRule="exact"/>
        <w:jc w:val="center"/>
        <w:rPr>
          <w:rFonts w:eastAsia="Cambria" w:cs="Times New Roman"/>
          <w:color w:val="002060"/>
          <w:w w:val="110"/>
          <w:sz w:val="28"/>
          <w:szCs w:val="28"/>
        </w:rPr>
      </w:pPr>
    </w:p>
    <w:p w:rsidR="00C745A7" w:rsidRDefault="00AD1BE5">
      <w:pPr>
        <w:widowControl w:val="0"/>
        <w:tabs>
          <w:tab w:val="left" w:pos="308"/>
        </w:tabs>
        <w:autoSpaceDE w:val="0"/>
        <w:autoSpaceDN w:val="0"/>
        <w:spacing w:before="103" w:line="240" w:lineRule="auto"/>
        <w:ind w:left="114"/>
        <w:jc w:val="center"/>
        <w:rPr>
          <w:rFonts w:eastAsia="Cambria" w:cs="Times New Roman"/>
          <w:b/>
          <w:color w:val="002060"/>
          <w:sz w:val="28"/>
          <w:szCs w:val="28"/>
        </w:rPr>
      </w:pPr>
      <w:r>
        <w:rPr>
          <w:rFonts w:eastAsia="Cambria" w:cs="Times New Roman"/>
          <w:b/>
          <w:color w:val="002060"/>
          <w:sz w:val="28"/>
          <w:szCs w:val="28"/>
        </w:rPr>
        <w:t>1КЛАСС</w:t>
      </w:r>
    </w:p>
    <w:p w:rsidR="00C745A7" w:rsidRDefault="00AD1BE5">
      <w:pPr>
        <w:spacing w:line="240" w:lineRule="auto"/>
        <w:rPr>
          <w:rFonts w:eastAsia="Times New Roman" w:cs="Times New Roman"/>
          <w:color w:val="002060"/>
          <w:sz w:val="28"/>
          <w:szCs w:val="28"/>
        </w:rPr>
      </w:pPr>
      <w:r>
        <w:rPr>
          <w:rFonts w:eastAsia="Times New Roman" w:cs="Times New Roman"/>
          <w:color w:val="002060"/>
          <w:sz w:val="28"/>
          <w:szCs w:val="28"/>
        </w:rPr>
        <w:t> </w:t>
      </w:r>
    </w:p>
    <w:tbl>
      <w:tblPr>
        <w:tblW w:w="9973" w:type="dxa"/>
        <w:tblInd w:w="220"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658"/>
        <w:gridCol w:w="2925"/>
        <w:gridCol w:w="1417"/>
        <w:gridCol w:w="1248"/>
        <w:gridCol w:w="1488"/>
        <w:gridCol w:w="2237"/>
      </w:tblGrid>
      <w:tr w:rsidR="00C745A7">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b/>
                <w:bCs/>
                <w:color w:val="002060"/>
                <w:sz w:val="24"/>
                <w:szCs w:val="24"/>
              </w:rPr>
              <w:t>№</w:t>
            </w:r>
            <w:r>
              <w:rPr>
                <w:rFonts w:eastAsia="Times New Roman" w:cs="Times New Roman"/>
                <w:b/>
                <w:bCs/>
                <w:color w:val="002060"/>
                <w:sz w:val="24"/>
                <w:szCs w:val="24"/>
              </w:rPr>
              <w:br/>
              <w:t>п/п</w:t>
            </w:r>
          </w:p>
        </w:tc>
        <w:tc>
          <w:tcPr>
            <w:tcW w:w="29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Программин дакъойн а, темийн а цӀераш</w:t>
            </w:r>
          </w:p>
        </w:tc>
        <w:tc>
          <w:tcPr>
            <w:tcW w:w="415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Сахьтийн барам</w:t>
            </w:r>
          </w:p>
        </w:tc>
        <w:tc>
          <w:tcPr>
            <w:tcW w:w="22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Электронни дешаран ресурс.</w:t>
            </w:r>
          </w:p>
        </w:tc>
      </w:tr>
      <w:tr w:rsidR="00C745A7">
        <w:trPr>
          <w:cantSplit/>
          <w:trHeight w:val="425"/>
        </w:trPr>
        <w:tc>
          <w:tcPr>
            <w:tcW w:w="6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745A7" w:rsidRDefault="00C745A7">
            <w:pPr>
              <w:rPr>
                <w:rFonts w:cs="Times New Roman"/>
                <w:color w:val="002060"/>
                <w:sz w:val="24"/>
                <w:szCs w:val="24"/>
              </w:rPr>
            </w:pPr>
          </w:p>
        </w:tc>
        <w:tc>
          <w:tcPr>
            <w:tcW w:w="29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745A7" w:rsidRDefault="00C745A7">
            <w:pPr>
              <w:rPr>
                <w:rFonts w:cs="Times New Roman"/>
                <w:color w:val="002060"/>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bCs/>
                <w:color w:val="002060"/>
                <w:sz w:val="24"/>
                <w:szCs w:val="24"/>
              </w:rPr>
            </w:pPr>
            <w:r>
              <w:rPr>
                <w:rFonts w:eastAsia="Times New Roman" w:cs="Times New Roman"/>
                <w:b/>
                <w:bCs/>
                <w:color w:val="002060"/>
                <w:sz w:val="24"/>
                <w:szCs w:val="24"/>
              </w:rPr>
              <w:t>Разделан</w:t>
            </w:r>
          </w:p>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сахьташ</w:t>
            </w:r>
          </w:p>
        </w:tc>
        <w:tc>
          <w:tcPr>
            <w:tcW w:w="12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bCs/>
                <w:color w:val="002060"/>
                <w:sz w:val="24"/>
                <w:szCs w:val="24"/>
              </w:rPr>
            </w:pPr>
            <w:r>
              <w:rPr>
                <w:rFonts w:eastAsia="Times New Roman" w:cs="Times New Roman"/>
                <w:b/>
                <w:bCs/>
                <w:color w:val="002060"/>
                <w:sz w:val="24"/>
                <w:szCs w:val="24"/>
              </w:rPr>
              <w:t>Талламан белхаш</w:t>
            </w:r>
          </w:p>
        </w:tc>
        <w:tc>
          <w:tcPr>
            <w:tcW w:w="14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Кхоллараллин белхаш</w:t>
            </w:r>
          </w:p>
        </w:tc>
        <w:tc>
          <w:tcPr>
            <w:tcW w:w="2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745A7" w:rsidRDefault="00C745A7">
            <w:pPr>
              <w:rPr>
                <w:rFonts w:cs="Times New Roman"/>
                <w:color w:val="002060"/>
                <w:sz w:val="24"/>
                <w:szCs w:val="24"/>
              </w:rPr>
            </w:pPr>
          </w:p>
        </w:tc>
      </w:tr>
      <w:tr w:rsidR="00C745A7">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1.1</w:t>
            </w:r>
          </w:p>
        </w:tc>
        <w:tc>
          <w:tcPr>
            <w:tcW w:w="29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 xml:space="preserve"> Абатал хьалхара мур</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7</w:t>
            </w:r>
          </w:p>
        </w:tc>
        <w:tc>
          <w:tcPr>
            <w:tcW w:w="12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left="-90"/>
              <w:jc w:val="center"/>
              <w:rPr>
                <w:rFonts w:eastAsia="Times New Roman" w:cs="Times New Roman"/>
                <w:b/>
                <w:color w:val="002060"/>
                <w:sz w:val="24"/>
                <w:szCs w:val="24"/>
              </w:rPr>
            </w:pPr>
            <w:r>
              <w:rPr>
                <w:rFonts w:eastAsia="Times New Roman" w:cs="Times New Roman"/>
                <w:b/>
                <w:color w:val="002060"/>
                <w:sz w:val="24"/>
                <w:szCs w:val="24"/>
              </w:rPr>
              <w:t>0</w:t>
            </w:r>
          </w:p>
        </w:tc>
        <w:tc>
          <w:tcPr>
            <w:tcW w:w="14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2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rPr>
                <w:rFonts w:eastAsia="Times New Roman" w:cs="Times New Roman"/>
                <w:color w:val="002060"/>
                <w:sz w:val="24"/>
                <w:szCs w:val="24"/>
              </w:rPr>
            </w:pPr>
            <w:hyperlink r:id="rId48" w:history="1">
              <w:r>
                <w:rPr>
                  <w:rStyle w:val="a9"/>
                  <w:rFonts w:eastAsia="Times New Roman" w:cs="Times New Roman"/>
                  <w:color w:val="002060"/>
                  <w:sz w:val="24"/>
                  <w:szCs w:val="24"/>
                </w:rPr>
                <w:t>https://urok95.ru</w:t>
              </w:r>
            </w:hyperlink>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lastRenderedPageBreak/>
              <w:t>ps95.ru/dikdosham/</w:t>
            </w:r>
          </w:p>
        </w:tc>
      </w:tr>
      <w:tr w:rsidR="00C745A7">
        <w:tc>
          <w:tcPr>
            <w:tcW w:w="358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lastRenderedPageBreak/>
              <w:t xml:space="preserve"> Дерриге:</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7</w:t>
            </w:r>
          </w:p>
        </w:tc>
        <w:tc>
          <w:tcPr>
            <w:tcW w:w="12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left="-90"/>
              <w:jc w:val="center"/>
              <w:rPr>
                <w:rFonts w:eastAsia="Times New Roman" w:cs="Times New Roman"/>
                <w:b/>
                <w:color w:val="002060"/>
                <w:sz w:val="24"/>
                <w:szCs w:val="24"/>
              </w:rPr>
            </w:pPr>
            <w:r>
              <w:rPr>
                <w:rFonts w:eastAsia="Times New Roman" w:cs="Times New Roman"/>
                <w:b/>
                <w:color w:val="002060"/>
                <w:sz w:val="24"/>
                <w:szCs w:val="24"/>
              </w:rPr>
              <w:t>0</w:t>
            </w:r>
          </w:p>
        </w:tc>
        <w:tc>
          <w:tcPr>
            <w:tcW w:w="14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2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2.1.</w:t>
            </w:r>
          </w:p>
        </w:tc>
        <w:tc>
          <w:tcPr>
            <w:tcW w:w="29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b/>
                <w:color w:val="002060"/>
                <w:sz w:val="24"/>
                <w:szCs w:val="24"/>
              </w:rPr>
              <w:t xml:space="preserve">Деша а, йаздан а 1амош болу абатан мур  </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50</w:t>
            </w:r>
          </w:p>
        </w:tc>
        <w:tc>
          <w:tcPr>
            <w:tcW w:w="12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left="-90"/>
              <w:jc w:val="center"/>
              <w:rPr>
                <w:rFonts w:eastAsia="Times New Roman" w:cs="Times New Roman"/>
                <w:b/>
                <w:color w:val="002060"/>
                <w:sz w:val="24"/>
                <w:szCs w:val="24"/>
              </w:rPr>
            </w:pPr>
            <w:r>
              <w:rPr>
                <w:rFonts w:eastAsia="Times New Roman" w:cs="Times New Roman"/>
                <w:b/>
                <w:color w:val="002060"/>
                <w:sz w:val="24"/>
                <w:szCs w:val="24"/>
              </w:rPr>
              <w:t>0</w:t>
            </w:r>
          </w:p>
        </w:tc>
        <w:tc>
          <w:tcPr>
            <w:tcW w:w="14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2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rPr>
                <w:rFonts w:eastAsia="Times New Roman" w:cs="Times New Roman"/>
                <w:color w:val="002060"/>
                <w:sz w:val="24"/>
                <w:szCs w:val="24"/>
              </w:rPr>
            </w:pPr>
            <w:hyperlink r:id="rId49" w:history="1">
              <w:r>
                <w:rPr>
                  <w:rStyle w:val="a9"/>
                  <w:rFonts w:eastAsia="Times New Roman" w:cs="Times New Roman"/>
                  <w:color w:val="002060"/>
                  <w:sz w:val="24"/>
                  <w:szCs w:val="24"/>
                </w:rPr>
                <w:t>https://urok95.ru/</w:t>
              </w:r>
            </w:hyperlink>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58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 xml:space="preserve"> Дерриге:</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50</w:t>
            </w:r>
          </w:p>
        </w:tc>
        <w:tc>
          <w:tcPr>
            <w:tcW w:w="12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left="-90"/>
              <w:jc w:val="center"/>
              <w:rPr>
                <w:rFonts w:eastAsia="Times New Roman" w:cs="Times New Roman"/>
                <w:b/>
                <w:color w:val="002060"/>
                <w:sz w:val="24"/>
                <w:szCs w:val="24"/>
              </w:rPr>
            </w:pPr>
            <w:r>
              <w:rPr>
                <w:rFonts w:eastAsia="Times New Roman" w:cs="Times New Roman"/>
                <w:b/>
                <w:color w:val="002060"/>
                <w:sz w:val="24"/>
                <w:szCs w:val="24"/>
              </w:rPr>
              <w:t>0</w:t>
            </w:r>
          </w:p>
        </w:tc>
        <w:tc>
          <w:tcPr>
            <w:tcW w:w="14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2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3.1.</w:t>
            </w:r>
          </w:p>
        </w:tc>
        <w:tc>
          <w:tcPr>
            <w:tcW w:w="29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b/>
                <w:color w:val="002060"/>
                <w:sz w:val="24"/>
                <w:szCs w:val="24"/>
              </w:rPr>
              <w:t>Деша а, йаздан а 1амош болу абатал  т1аьхьара мур</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11</w:t>
            </w:r>
          </w:p>
        </w:tc>
        <w:tc>
          <w:tcPr>
            <w:tcW w:w="12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w:t>
            </w:r>
          </w:p>
        </w:tc>
        <w:tc>
          <w:tcPr>
            <w:tcW w:w="14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2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rPr>
                <w:rFonts w:eastAsia="Times New Roman" w:cs="Times New Roman"/>
                <w:color w:val="002060"/>
                <w:sz w:val="24"/>
                <w:szCs w:val="24"/>
              </w:rPr>
            </w:pPr>
            <w:hyperlink r:id="rId50" w:history="1">
              <w:r>
                <w:rPr>
                  <w:rStyle w:val="a9"/>
                  <w:rFonts w:eastAsia="Times New Roman" w:cs="Times New Roman"/>
                  <w:color w:val="002060"/>
                  <w:sz w:val="24"/>
                  <w:szCs w:val="24"/>
                </w:rPr>
                <w:t>https://urok95.ru/</w:t>
              </w:r>
            </w:hyperlink>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58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 xml:space="preserve"> Дерриге:</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11</w:t>
            </w:r>
          </w:p>
        </w:tc>
        <w:tc>
          <w:tcPr>
            <w:tcW w:w="12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w:t>
            </w:r>
          </w:p>
        </w:tc>
        <w:tc>
          <w:tcPr>
            <w:tcW w:w="14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2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358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ПРОГРАММИЦА САХЬТИЙН БАРАМ</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68</w:t>
            </w:r>
          </w:p>
        </w:tc>
        <w:tc>
          <w:tcPr>
            <w:tcW w:w="12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w:t>
            </w:r>
          </w:p>
        </w:tc>
        <w:tc>
          <w:tcPr>
            <w:tcW w:w="14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2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bl>
    <w:p w:rsidR="00C745A7" w:rsidRDefault="00C745A7">
      <w:pPr>
        <w:tabs>
          <w:tab w:val="left" w:pos="3510"/>
        </w:tabs>
        <w:spacing w:line="240" w:lineRule="auto"/>
        <w:rPr>
          <w:rFonts w:eastAsia="Times New Roman" w:cs="Times New Roman"/>
          <w:b/>
          <w:color w:val="002060"/>
          <w:sz w:val="28"/>
          <w:szCs w:val="28"/>
        </w:rPr>
      </w:pPr>
    </w:p>
    <w:p w:rsidR="00C745A7" w:rsidRDefault="00C745A7">
      <w:pPr>
        <w:tabs>
          <w:tab w:val="left" w:pos="3510"/>
        </w:tabs>
        <w:spacing w:line="240" w:lineRule="auto"/>
        <w:rPr>
          <w:rFonts w:eastAsia="Times New Roman" w:cs="Times New Roman"/>
          <w:b/>
          <w:color w:val="002060"/>
          <w:sz w:val="28"/>
          <w:szCs w:val="28"/>
        </w:rPr>
      </w:pPr>
    </w:p>
    <w:p w:rsidR="00C745A7" w:rsidRDefault="00AD1BE5">
      <w:pPr>
        <w:spacing w:line="240" w:lineRule="auto"/>
        <w:jc w:val="center"/>
        <w:rPr>
          <w:rFonts w:eastAsia="Calibri" w:cs="Times New Roman"/>
          <w:b/>
          <w:color w:val="002060"/>
          <w:sz w:val="28"/>
          <w:szCs w:val="28"/>
        </w:rPr>
      </w:pPr>
      <w:r>
        <w:rPr>
          <w:rFonts w:eastAsia="Calibri" w:cs="Times New Roman"/>
          <w:b/>
          <w:color w:val="002060"/>
          <w:sz w:val="28"/>
          <w:szCs w:val="28"/>
        </w:rPr>
        <w:t>Нохчийн меттан тематикин планировани</w:t>
      </w:r>
    </w:p>
    <w:p w:rsidR="00C745A7" w:rsidRDefault="00AD1BE5">
      <w:pPr>
        <w:spacing w:line="240" w:lineRule="auto"/>
        <w:jc w:val="center"/>
        <w:rPr>
          <w:rFonts w:eastAsia="Calibri" w:cs="Times New Roman"/>
          <w:b/>
          <w:color w:val="002060"/>
          <w:sz w:val="28"/>
          <w:szCs w:val="28"/>
        </w:rPr>
      </w:pPr>
      <w:r>
        <w:rPr>
          <w:rFonts w:eastAsia="Calibri" w:cs="Times New Roman"/>
          <w:b/>
          <w:color w:val="002060"/>
          <w:sz w:val="28"/>
          <w:szCs w:val="28"/>
        </w:rPr>
        <w:t>2 класс</w:t>
      </w:r>
    </w:p>
    <w:tbl>
      <w:tblPr>
        <w:tblpPr w:leftFromText="180" w:rightFromText="180" w:vertAnchor="text" w:horzAnchor="page" w:tblpX="1392" w:tblpY="984"/>
        <w:tblOverlap w:val="never"/>
        <w:tblW w:w="9381"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710"/>
        <w:gridCol w:w="3674"/>
        <w:gridCol w:w="1164"/>
        <w:gridCol w:w="888"/>
        <w:gridCol w:w="840"/>
        <w:gridCol w:w="2105"/>
      </w:tblGrid>
      <w:tr w:rsidR="00C745A7">
        <w:tc>
          <w:tcPr>
            <w:tcW w:w="7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w:t>
            </w:r>
            <w:r>
              <w:rPr>
                <w:rFonts w:eastAsia="Times New Roman" w:cs="Times New Roman"/>
                <w:b/>
                <w:bCs/>
                <w:color w:val="002060"/>
                <w:sz w:val="24"/>
                <w:szCs w:val="24"/>
              </w:rPr>
              <w:br/>
              <w:t>п/п</w:t>
            </w:r>
          </w:p>
        </w:tc>
        <w:tc>
          <w:tcPr>
            <w:tcW w:w="36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Программин дакъойн а, темийн а цӀераш</w:t>
            </w:r>
          </w:p>
        </w:tc>
        <w:tc>
          <w:tcPr>
            <w:tcW w:w="2892" w:type="dxa"/>
            <w:gridSpan w:val="3"/>
            <w:tcBorders>
              <w:top w:val="single" w:sz="8" w:space="0" w:color="000000"/>
              <w:left w:val="single" w:sz="8" w:space="0" w:color="000000"/>
              <w:bottom w:val="single" w:sz="8" w:space="0" w:color="000000"/>
              <w:right w:val="single" w:sz="4" w:space="0" w:color="auto"/>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Сахьтийн барам</w:t>
            </w:r>
          </w:p>
        </w:tc>
        <w:tc>
          <w:tcPr>
            <w:tcW w:w="2105" w:type="dxa"/>
            <w:tcBorders>
              <w:top w:val="single" w:sz="8" w:space="0" w:color="000000"/>
              <w:left w:val="single" w:sz="4" w:space="0" w:color="auto"/>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bCs/>
                <w:color w:val="002060"/>
                <w:sz w:val="24"/>
                <w:szCs w:val="24"/>
              </w:rPr>
            </w:pPr>
            <w:r>
              <w:rPr>
                <w:rFonts w:eastAsia="Times New Roman" w:cs="Times New Roman"/>
                <w:b/>
                <w:bCs/>
                <w:color w:val="002060"/>
                <w:sz w:val="24"/>
                <w:szCs w:val="24"/>
              </w:rPr>
              <w:t>Электронни дешаран ресурс</w:t>
            </w:r>
          </w:p>
        </w:tc>
      </w:tr>
      <w:tr w:rsidR="00C745A7">
        <w:trPr>
          <w:cantSplit/>
          <w:trHeight w:val="914"/>
        </w:trPr>
        <w:tc>
          <w:tcPr>
            <w:tcW w:w="7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745A7" w:rsidRDefault="00C745A7">
            <w:pPr>
              <w:spacing w:line="240" w:lineRule="auto"/>
              <w:rPr>
                <w:rFonts w:eastAsia="Times New Roman" w:cs="Times New Roman"/>
                <w:color w:val="002060"/>
                <w:sz w:val="24"/>
                <w:szCs w:val="24"/>
              </w:rPr>
            </w:pPr>
          </w:p>
        </w:tc>
        <w:tc>
          <w:tcPr>
            <w:tcW w:w="367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745A7" w:rsidRDefault="00C745A7">
            <w:pPr>
              <w:spacing w:line="240" w:lineRule="auto"/>
              <w:rPr>
                <w:rFonts w:eastAsia="Times New Roman" w:cs="Times New Roman"/>
                <w:color w:val="002060"/>
                <w:sz w:val="24"/>
                <w:szCs w:val="24"/>
              </w:rPr>
            </w:pP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Декъан сахьташ</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bCs/>
                <w:color w:val="002060"/>
                <w:sz w:val="24"/>
                <w:szCs w:val="24"/>
              </w:rPr>
            </w:pPr>
            <w:r>
              <w:rPr>
                <w:rFonts w:eastAsia="Times New Roman" w:cs="Times New Roman"/>
                <w:b/>
                <w:bCs/>
                <w:color w:val="002060"/>
                <w:sz w:val="24"/>
                <w:szCs w:val="24"/>
              </w:rPr>
              <w:t>Талламан белхаш</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Кхоллараллин белхаш</w:t>
            </w:r>
          </w:p>
        </w:tc>
        <w:tc>
          <w:tcPr>
            <w:tcW w:w="21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745A7" w:rsidRDefault="00C745A7">
            <w:pPr>
              <w:spacing w:line="240" w:lineRule="auto"/>
              <w:rPr>
                <w:rFonts w:eastAsia="Times New Roman" w:cs="Times New Roman"/>
                <w:color w:val="002060"/>
                <w:sz w:val="24"/>
                <w:szCs w:val="24"/>
              </w:rPr>
            </w:pPr>
          </w:p>
        </w:tc>
      </w:tr>
      <w:tr w:rsidR="00C745A7">
        <w:trPr>
          <w:cantSplit/>
          <w:trHeight w:val="321"/>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C745A7" w:rsidRDefault="00C745A7">
            <w:pPr>
              <w:spacing w:line="240" w:lineRule="auto"/>
              <w:rPr>
                <w:rFonts w:eastAsia="Times New Roman" w:cs="Times New Roman"/>
                <w:color w:val="002060"/>
                <w:sz w:val="24"/>
                <w:szCs w:val="24"/>
              </w:rPr>
            </w:pP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C745A7" w:rsidRDefault="00AD1BE5">
            <w:pPr>
              <w:spacing w:after="160" w:line="256" w:lineRule="auto"/>
              <w:rPr>
                <w:rFonts w:eastAsia="Calibri" w:cs="Times New Roman"/>
                <w:b/>
                <w:color w:val="002060"/>
                <w:sz w:val="24"/>
                <w:szCs w:val="24"/>
              </w:rPr>
            </w:pPr>
            <w:r>
              <w:rPr>
                <w:rFonts w:eastAsia="Times New Roman" w:cs="Times New Roman"/>
                <w:b/>
                <w:color w:val="002060"/>
                <w:w w:val="97"/>
                <w:sz w:val="24"/>
                <w:szCs w:val="24"/>
              </w:rPr>
              <w:t>Дакъа 1</w:t>
            </w:r>
            <w:r>
              <w:rPr>
                <w:rFonts w:eastAsia="Times New Roman" w:cs="Times New Roman"/>
                <w:color w:val="002060"/>
                <w:w w:val="97"/>
                <w:sz w:val="24"/>
                <w:szCs w:val="24"/>
              </w:rPr>
              <w:t xml:space="preserve">. </w:t>
            </w:r>
            <w:r>
              <w:rPr>
                <w:rFonts w:eastAsia="Calibri" w:cs="Times New Roman"/>
                <w:b/>
                <w:color w:val="002060"/>
                <w:sz w:val="24"/>
                <w:szCs w:val="24"/>
              </w:rPr>
              <w:t>Маттах лаьцна йукъара хаамаш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extDirection w:val="btLr"/>
          </w:tcPr>
          <w:p w:rsidR="00C745A7" w:rsidRDefault="00C745A7">
            <w:pPr>
              <w:spacing w:line="240" w:lineRule="auto"/>
              <w:ind w:left="113" w:right="113"/>
              <w:rPr>
                <w:rFonts w:eastAsia="Times New Roman" w:cs="Times New Roman"/>
                <w:b/>
                <w:bCs/>
                <w:color w:val="002060"/>
                <w:sz w:val="24"/>
                <w:szCs w:val="24"/>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extDirection w:val="btLr"/>
          </w:tcPr>
          <w:p w:rsidR="00C745A7" w:rsidRDefault="00C745A7">
            <w:pPr>
              <w:spacing w:line="240" w:lineRule="auto"/>
              <w:ind w:left="113" w:right="113"/>
              <w:rPr>
                <w:rFonts w:eastAsia="Times New Roman" w:cs="Times New Roman"/>
                <w:b/>
                <w:bCs/>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extDirection w:val="btLr"/>
          </w:tcPr>
          <w:p w:rsidR="00C745A7" w:rsidRDefault="00C745A7">
            <w:pPr>
              <w:spacing w:line="240" w:lineRule="auto"/>
              <w:ind w:left="113" w:right="113"/>
              <w:rPr>
                <w:rFonts w:eastAsia="Times New Roman" w:cs="Times New Roman"/>
                <w:b/>
                <w:bCs/>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C745A7" w:rsidRDefault="00C745A7">
            <w:pPr>
              <w:spacing w:line="240" w:lineRule="auto"/>
              <w:rPr>
                <w:rFonts w:eastAsia="Times New Roman" w:cs="Times New Roman"/>
                <w:color w:val="002060"/>
                <w:sz w:val="24"/>
                <w:szCs w:val="24"/>
              </w:rPr>
            </w:pP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1.1</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 xml:space="preserve">Мотт адамийн тӀекеренан коьрта гӀирс а, къоман культурин хилам а санна.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1.2</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Calibri" w:cs="Times New Roman"/>
                <w:color w:val="002060"/>
                <w:sz w:val="24"/>
                <w:szCs w:val="24"/>
              </w:rPr>
            </w:pPr>
            <w:r>
              <w:rPr>
                <w:rFonts w:eastAsia="Calibri" w:cs="Times New Roman"/>
                <w:color w:val="002060"/>
                <w:sz w:val="24"/>
                <w:szCs w:val="24"/>
              </w:rPr>
              <w:t xml:space="preserve">Россин а, дуьненан а меттан шортенан тайп-тайпаналлех </w:t>
            </w:r>
            <w:r>
              <w:rPr>
                <w:rFonts w:eastAsia="Calibri" w:cs="Times New Roman"/>
                <w:color w:val="002060"/>
                <w:sz w:val="24"/>
                <w:szCs w:val="24"/>
              </w:rPr>
              <w:lastRenderedPageBreak/>
              <w:t>йуьхьанцара кхетамаш. Мотт бовзаран некъаш: тергам, анализ.</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lastRenderedPageBreak/>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desharkho.ru</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lastRenderedPageBreak/>
              <w:t>ps95.ru/dikdosham/</w:t>
            </w: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6" w:line="232" w:lineRule="auto"/>
              <w:ind w:left="72"/>
              <w:rPr>
                <w:rFonts w:cs="Times New Roman"/>
                <w:b/>
                <w:color w:val="002060"/>
                <w:sz w:val="24"/>
                <w:szCs w:val="24"/>
              </w:rPr>
            </w:pPr>
            <w:r>
              <w:rPr>
                <w:rFonts w:eastAsia="Times New Roman" w:cs="Times New Roman"/>
                <w:b/>
                <w:color w:val="002060"/>
                <w:w w:val="97"/>
                <w:sz w:val="24"/>
                <w:szCs w:val="24"/>
              </w:rPr>
              <w:lastRenderedPageBreak/>
              <w:t>Декъехула дерриг сахьташ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4</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b/>
                <w:color w:val="002060"/>
                <w:sz w:val="24"/>
                <w:szCs w:val="24"/>
              </w:rPr>
            </w:pPr>
            <w:r>
              <w:rPr>
                <w:rFonts w:eastAsia="Times New Roman" w:cs="Times New Roman"/>
                <w:b/>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 xml:space="preserve">Дакъа 2. </w:t>
            </w:r>
            <w:r>
              <w:rPr>
                <w:rFonts w:eastAsia="Calibri" w:cs="Times New Roman"/>
                <w:b/>
                <w:color w:val="002060"/>
                <w:sz w:val="24"/>
                <w:szCs w:val="24"/>
              </w:rPr>
              <w:t>Фонетика, графика, орфоэпии</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ind w:left="-90"/>
              <w:jc w:val="center"/>
              <w:rPr>
                <w:rFonts w:eastAsia="Times New Roman" w:cs="Times New Roman"/>
                <w:b/>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2.1.</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8" w:line="252" w:lineRule="auto"/>
              <w:ind w:left="72"/>
              <w:rPr>
                <w:rFonts w:cs="Times New Roman"/>
                <w:color w:val="002060"/>
                <w:sz w:val="24"/>
                <w:szCs w:val="24"/>
              </w:rPr>
            </w:pPr>
            <w:r>
              <w:rPr>
                <w:rFonts w:cs="Times New Roman"/>
                <w:color w:val="002060"/>
                <w:sz w:val="24"/>
                <w:szCs w:val="24"/>
              </w:rPr>
              <w:t>Аьзнийн маьӀна къасторан гӀуллакх; аьзнаш а, элпаш а; зевне, къора мукъаза аьзнаш довзар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2.2</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8" w:line="252" w:lineRule="auto"/>
              <w:ind w:left="72"/>
              <w:rPr>
                <w:rFonts w:cs="Times New Roman"/>
                <w:color w:val="002060"/>
                <w:sz w:val="24"/>
                <w:szCs w:val="24"/>
              </w:rPr>
            </w:pPr>
            <w:r>
              <w:rPr>
                <w:rFonts w:cs="Times New Roman"/>
                <w:color w:val="002060"/>
                <w:sz w:val="24"/>
                <w:szCs w:val="24"/>
              </w:rPr>
              <w:t>Озан башхаллин характеристика: мукъа – мукъаза; зевне – къора мукъазнаш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tabs>
                <w:tab w:val="left" w:pos="0"/>
                <w:tab w:val="left" w:pos="1134"/>
              </w:tabs>
              <w:spacing w:line="360" w:lineRule="auto"/>
              <w:rPr>
                <w:rFonts w:eastAsia="Calibri" w:cs="Times New Roman"/>
                <w:color w:val="002060"/>
                <w:sz w:val="24"/>
                <w:szCs w:val="24"/>
                <w:lang w:val="en-US"/>
              </w:rPr>
            </w:pPr>
            <w:r>
              <w:rPr>
                <w:rFonts w:eastAsia="Calibri" w:cs="Times New Roman"/>
                <w:color w:val="002060"/>
                <w:sz w:val="24"/>
                <w:szCs w:val="24"/>
                <w:lang w:val="en-US"/>
              </w:rPr>
              <w:t>desharkho.ru</w:t>
            </w:r>
          </w:p>
          <w:p w:rsidR="00C745A7" w:rsidRDefault="00AD1BE5">
            <w:pPr>
              <w:tabs>
                <w:tab w:val="left" w:pos="0"/>
                <w:tab w:val="left" w:pos="1134"/>
              </w:tabs>
              <w:spacing w:line="360" w:lineRule="auto"/>
              <w:rPr>
                <w:rFonts w:eastAsia="Calibri" w:cs="Times New Roman"/>
                <w:color w:val="002060"/>
                <w:sz w:val="24"/>
                <w:szCs w:val="24"/>
                <w:lang w:val="en-US"/>
              </w:rPr>
            </w:pPr>
            <w:r>
              <w:rPr>
                <w:rFonts w:eastAsia="Calibri" w:cs="Times New Roman"/>
                <w:color w:val="002060"/>
                <w:sz w:val="24"/>
                <w:szCs w:val="24"/>
                <w:lang w:val="en-US"/>
              </w:rPr>
              <w:t>ps95.ru/dikdosham/</w:t>
            </w:r>
          </w:p>
          <w:p w:rsidR="00C745A7" w:rsidRDefault="00C745A7">
            <w:pPr>
              <w:spacing w:line="240" w:lineRule="auto"/>
              <w:rPr>
                <w:rFonts w:eastAsia="Times New Roman" w:cs="Times New Roman"/>
                <w:color w:val="002060"/>
                <w:sz w:val="24"/>
                <w:szCs w:val="24"/>
                <w:lang w:val="en-US"/>
              </w:rPr>
            </w:pP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2.3</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8" w:line="252" w:lineRule="auto"/>
              <w:ind w:left="72"/>
              <w:rPr>
                <w:rFonts w:cs="Times New Roman"/>
                <w:color w:val="002060"/>
                <w:sz w:val="24"/>
                <w:szCs w:val="24"/>
              </w:rPr>
            </w:pPr>
            <w:r>
              <w:rPr>
                <w:rFonts w:cs="Times New Roman"/>
                <w:color w:val="002060"/>
                <w:sz w:val="24"/>
                <w:szCs w:val="24"/>
              </w:rPr>
              <w:t xml:space="preserve">Нохчийн меттан ша-тайпа мукъа фонемаш  (аь – аь, оь – оь, уь – уьй) а, уьш элпашца билгалйар а (аь, оь, уь, яь, юь). Я, яь, ю, юь, е(ё) элпашца дешнаш.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tabs>
                <w:tab w:val="left" w:pos="0"/>
                <w:tab w:val="left" w:pos="1134"/>
              </w:tabs>
              <w:spacing w:line="360" w:lineRule="auto"/>
              <w:rPr>
                <w:rFonts w:eastAsia="Calibri" w:cs="Times New Roman"/>
                <w:color w:val="002060"/>
                <w:sz w:val="24"/>
                <w:szCs w:val="24"/>
                <w:lang w:val="en-US"/>
              </w:rPr>
            </w:pPr>
            <w:r>
              <w:rPr>
                <w:rFonts w:eastAsia="Calibri" w:cs="Times New Roman"/>
                <w:color w:val="002060"/>
                <w:sz w:val="24"/>
                <w:szCs w:val="24"/>
                <w:lang w:val="en-US"/>
              </w:rPr>
              <w:t>desharkho.ru</w:t>
            </w:r>
          </w:p>
          <w:p w:rsidR="00C745A7" w:rsidRDefault="00AD1BE5">
            <w:pPr>
              <w:tabs>
                <w:tab w:val="left" w:pos="0"/>
                <w:tab w:val="left" w:pos="1134"/>
              </w:tabs>
              <w:spacing w:line="360" w:lineRule="auto"/>
              <w:rPr>
                <w:rFonts w:eastAsia="Calibri" w:cs="Times New Roman"/>
                <w:color w:val="002060"/>
                <w:sz w:val="24"/>
                <w:szCs w:val="24"/>
                <w:lang w:val="en-US"/>
              </w:rPr>
            </w:pPr>
            <w:r>
              <w:rPr>
                <w:rFonts w:eastAsia="Calibri" w:cs="Times New Roman"/>
                <w:color w:val="002060"/>
                <w:sz w:val="24"/>
                <w:szCs w:val="24"/>
                <w:lang w:val="en-US"/>
              </w:rPr>
              <w:t>ps95.ru/dikdosham/</w:t>
            </w:r>
          </w:p>
          <w:p w:rsidR="00C745A7" w:rsidRDefault="00C745A7">
            <w:pPr>
              <w:spacing w:line="240" w:lineRule="auto"/>
              <w:rPr>
                <w:rFonts w:eastAsia="Times New Roman" w:cs="Times New Roman"/>
                <w:color w:val="002060"/>
                <w:sz w:val="24"/>
                <w:szCs w:val="24"/>
                <w:lang w:val="en-US"/>
              </w:rPr>
            </w:pP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2.4</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8" w:line="252" w:lineRule="auto"/>
              <w:ind w:left="72"/>
              <w:rPr>
                <w:rFonts w:cs="Times New Roman"/>
                <w:color w:val="002060"/>
                <w:sz w:val="24"/>
                <w:szCs w:val="24"/>
              </w:rPr>
            </w:pPr>
            <w:r>
              <w:rPr>
                <w:rFonts w:eastAsia="Times New Roman" w:cs="Times New Roman"/>
                <w:color w:val="002060"/>
                <w:w w:val="97"/>
                <w:sz w:val="24"/>
                <w:szCs w:val="24"/>
              </w:rPr>
              <w:t>Э, е элпашца дешнаш. Деха а, доца а мукъанаш. Й элпаца долу дешнаш.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tabs>
                <w:tab w:val="left" w:pos="0"/>
                <w:tab w:val="left" w:pos="1134"/>
              </w:tabs>
              <w:spacing w:line="360" w:lineRule="auto"/>
              <w:rPr>
                <w:rFonts w:eastAsia="Calibri" w:cs="Times New Roman"/>
                <w:color w:val="002060"/>
                <w:sz w:val="24"/>
                <w:szCs w:val="24"/>
                <w:lang w:val="en-US"/>
              </w:rPr>
            </w:pPr>
            <w:r>
              <w:rPr>
                <w:rFonts w:eastAsia="Calibri" w:cs="Times New Roman"/>
                <w:color w:val="002060"/>
                <w:sz w:val="24"/>
                <w:szCs w:val="24"/>
                <w:lang w:val="en-US"/>
              </w:rPr>
              <w:t>ps95.ru/dikdosham/</w:t>
            </w: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2.5</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8" w:line="252" w:lineRule="auto"/>
              <w:ind w:left="72"/>
              <w:rPr>
                <w:rFonts w:cs="Times New Roman"/>
                <w:color w:val="002060"/>
                <w:sz w:val="24"/>
                <w:szCs w:val="24"/>
              </w:rPr>
            </w:pPr>
            <w:r>
              <w:rPr>
                <w:rFonts w:eastAsia="Calibri" w:cs="Times New Roman"/>
                <w:color w:val="002060"/>
                <w:sz w:val="24"/>
                <w:szCs w:val="24"/>
              </w:rPr>
              <w:t xml:space="preserve">Нохчийн меттан ша-тайпа мукъаза фонемаш </w:t>
            </w:r>
            <w:r>
              <w:rPr>
                <w:rFonts w:eastAsia="Calibri" w:cs="Times New Roman"/>
                <w:i/>
                <w:color w:val="002060"/>
                <w:sz w:val="24"/>
                <w:szCs w:val="24"/>
              </w:rPr>
              <w:t>(гӀ, кӀ, къ, кх, пӀ, тӀ, хӀ, хь, цӀ, чӀ, Ӏ)</w:t>
            </w:r>
            <w:r>
              <w:rPr>
                <w:rFonts w:eastAsia="Calibri" w:cs="Times New Roman"/>
                <w:iCs/>
                <w:color w:val="002060"/>
                <w:sz w:val="24"/>
                <w:szCs w:val="24"/>
              </w:rPr>
              <w:t xml:space="preserve"> а</w:t>
            </w:r>
            <w:r>
              <w:rPr>
                <w:rFonts w:eastAsia="Calibri" w:cs="Times New Roman"/>
                <w:i/>
                <w:color w:val="002060"/>
                <w:sz w:val="24"/>
                <w:szCs w:val="24"/>
              </w:rPr>
              <w:t xml:space="preserve">, </w:t>
            </w:r>
            <w:r>
              <w:rPr>
                <w:rFonts w:eastAsia="Calibri" w:cs="Times New Roman"/>
                <w:color w:val="002060"/>
                <w:sz w:val="24"/>
                <w:szCs w:val="24"/>
              </w:rPr>
              <w:t>уьш элпашца билгалйар а</w:t>
            </w:r>
            <w:r>
              <w:rPr>
                <w:rFonts w:eastAsia="Calibri" w:cs="Times New Roman"/>
                <w:i/>
                <w:color w:val="002060"/>
                <w:sz w:val="24"/>
                <w:szCs w:val="24"/>
              </w:rPr>
              <w:t>.</w:t>
            </w:r>
            <w:r>
              <w:rPr>
                <w:rFonts w:eastAsia="Calibri" w:cs="Times New Roman"/>
                <w:color w:val="002060"/>
                <w:sz w:val="24"/>
                <w:szCs w:val="24"/>
              </w:rPr>
              <w:t xml:space="preserve"> </w:t>
            </w:r>
            <w:r>
              <w:rPr>
                <w:rFonts w:eastAsia="Calibri" w:cs="Times New Roman"/>
                <w:i/>
                <w:iCs/>
                <w:color w:val="002060"/>
                <w:sz w:val="24"/>
                <w:szCs w:val="24"/>
              </w:rPr>
              <w:t>Щ, ь, ы, ф</w:t>
            </w:r>
            <w:r>
              <w:rPr>
                <w:rFonts w:eastAsia="Calibri" w:cs="Times New Roman"/>
                <w:color w:val="002060"/>
                <w:sz w:val="24"/>
                <w:szCs w:val="24"/>
              </w:rPr>
              <w:t xml:space="preserve"> элпашца долу дешнаш.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tabs>
                <w:tab w:val="left" w:pos="0"/>
                <w:tab w:val="left" w:pos="1134"/>
              </w:tabs>
              <w:spacing w:line="360" w:lineRule="auto"/>
              <w:rPr>
                <w:rFonts w:eastAsia="Calibri" w:cs="Times New Roman"/>
                <w:color w:val="002060"/>
                <w:sz w:val="24"/>
                <w:szCs w:val="24"/>
                <w:lang w:val="en-US"/>
              </w:rPr>
            </w:pPr>
            <w:r>
              <w:rPr>
                <w:rFonts w:eastAsia="Calibri" w:cs="Times New Roman"/>
                <w:color w:val="002060"/>
                <w:sz w:val="24"/>
                <w:szCs w:val="24"/>
                <w:lang w:val="en-US"/>
              </w:rPr>
              <w:t>desharkho.ru</w:t>
            </w:r>
          </w:p>
          <w:p w:rsidR="00C745A7" w:rsidRDefault="00AD1BE5">
            <w:pPr>
              <w:tabs>
                <w:tab w:val="left" w:pos="0"/>
                <w:tab w:val="left" w:pos="1134"/>
              </w:tabs>
              <w:spacing w:line="360" w:lineRule="auto"/>
              <w:rPr>
                <w:rFonts w:eastAsia="Calibri" w:cs="Times New Roman"/>
                <w:color w:val="002060"/>
                <w:sz w:val="24"/>
                <w:szCs w:val="24"/>
                <w:lang w:val="en-US"/>
              </w:rPr>
            </w:pPr>
            <w:r>
              <w:rPr>
                <w:rFonts w:eastAsia="Calibri" w:cs="Times New Roman"/>
                <w:color w:val="002060"/>
                <w:sz w:val="24"/>
                <w:szCs w:val="24"/>
                <w:lang w:val="en-US"/>
              </w:rPr>
              <w:t>ps95.ru/dikdosham/</w:t>
            </w: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2.6</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8" w:line="252" w:lineRule="auto"/>
              <w:ind w:left="72"/>
              <w:rPr>
                <w:rFonts w:eastAsia="Calibri" w:cs="Times New Roman"/>
                <w:color w:val="002060"/>
                <w:sz w:val="24"/>
                <w:szCs w:val="24"/>
              </w:rPr>
            </w:pPr>
            <w:r>
              <w:rPr>
                <w:rFonts w:eastAsia="Calibri" w:cs="Times New Roman"/>
                <w:color w:val="002060"/>
                <w:sz w:val="24"/>
                <w:szCs w:val="24"/>
              </w:rPr>
              <w:t xml:space="preserve">Шеконца </w:t>
            </w:r>
            <w:r>
              <w:rPr>
                <w:rFonts w:eastAsia="Calibri" w:cs="Times New Roman"/>
                <w:i/>
                <w:color w:val="002060"/>
                <w:sz w:val="24"/>
                <w:szCs w:val="24"/>
              </w:rPr>
              <w:t xml:space="preserve">[оьв], [ой], [эв] </w:t>
            </w:r>
            <w:r>
              <w:rPr>
                <w:rFonts w:eastAsia="Calibri" w:cs="Times New Roman"/>
                <w:iCs/>
                <w:color w:val="002060"/>
                <w:sz w:val="24"/>
                <w:szCs w:val="24"/>
              </w:rPr>
              <w:t>хеза дешнаш нийсайаздар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2.7</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8" w:line="252" w:lineRule="auto"/>
              <w:ind w:left="72"/>
              <w:rPr>
                <w:rFonts w:eastAsia="Calibri" w:cs="Times New Roman"/>
                <w:color w:val="002060"/>
                <w:sz w:val="24"/>
                <w:szCs w:val="24"/>
              </w:rPr>
            </w:pPr>
            <w:r>
              <w:rPr>
                <w:rFonts w:eastAsia="Calibri" w:cs="Times New Roman"/>
                <w:color w:val="002060"/>
                <w:sz w:val="24"/>
                <w:szCs w:val="24"/>
              </w:rPr>
              <w:t>Дешнаш дешдакъошка декъар (мукъаза элпийн цхьаьнакхетарш дерш а цхьаьна).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www. urok95/ru.</w:t>
            </w:r>
          </w:p>
        </w:tc>
      </w:tr>
      <w:tr w:rsidR="00C745A7">
        <w:trPr>
          <w:trHeight w:val="1334"/>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lastRenderedPageBreak/>
              <w:t>2.8</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360" w:lineRule="auto"/>
              <w:rPr>
                <w:rFonts w:eastAsia="Calibri" w:cs="Times New Roman"/>
                <w:color w:val="002060"/>
                <w:sz w:val="24"/>
                <w:szCs w:val="24"/>
              </w:rPr>
            </w:pPr>
            <w:r>
              <w:rPr>
                <w:rFonts w:eastAsia="Calibri" w:cs="Times New Roman"/>
                <w:color w:val="002060"/>
                <w:sz w:val="24"/>
                <w:szCs w:val="24"/>
              </w:rPr>
              <w:t xml:space="preserve">Дошамашца болх беш алфавитах болчу кхетамах пайдаэцар. </w:t>
            </w:r>
          </w:p>
          <w:p w:rsidR="00C745A7" w:rsidRDefault="00AD1BE5">
            <w:pPr>
              <w:spacing w:line="360" w:lineRule="auto"/>
              <w:rPr>
                <w:rFonts w:eastAsia="Calibri" w:cs="Times New Roman"/>
                <w:color w:val="002060"/>
                <w:sz w:val="24"/>
                <w:szCs w:val="24"/>
              </w:rPr>
            </w:pPr>
            <w:r>
              <w:rPr>
                <w:rFonts w:eastAsia="Calibri" w:cs="Times New Roman"/>
                <w:color w:val="002060"/>
                <w:sz w:val="24"/>
                <w:szCs w:val="24"/>
              </w:rPr>
              <w:t xml:space="preserve">Элпийн боцу графикин гӀирсаш: дешнашна йуккъехь кӀайдарг, сехьадаккхаран хьаьрк, абзац (цӀен могӀа), сацаран хьаьркаш (Ӏамийнчун барамехь).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w w:val="97"/>
                <w:sz w:val="24"/>
                <w:szCs w:val="24"/>
              </w:rPr>
              <w:t>Декъехула дерриг сахьташ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13</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left="-90"/>
              <w:jc w:val="center"/>
              <w:rPr>
                <w:rFonts w:eastAsia="Times New Roman" w:cs="Times New Roman"/>
                <w:b/>
                <w:color w:val="002060"/>
                <w:sz w:val="24"/>
                <w:szCs w:val="24"/>
              </w:rPr>
            </w:pPr>
            <w:r>
              <w:rPr>
                <w:rFonts w:eastAsia="Times New Roman" w:cs="Times New Roman"/>
                <w:b/>
                <w:color w:val="002060"/>
                <w:sz w:val="24"/>
                <w:szCs w:val="24"/>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 xml:space="preserve">Дакъа 3. </w:t>
            </w:r>
            <w:r>
              <w:rPr>
                <w:rFonts w:eastAsia="Calibri" w:cs="Times New Roman"/>
                <w:b/>
                <w:bCs/>
                <w:color w:val="002060"/>
                <w:sz w:val="24"/>
                <w:szCs w:val="24"/>
              </w:rPr>
              <w:t>Лексика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color w:val="002060"/>
                <w:sz w:val="24"/>
                <w:szCs w:val="24"/>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ind w:left="-90"/>
              <w:jc w:val="center"/>
              <w:rPr>
                <w:rFonts w:eastAsia="Times New Roman" w:cs="Times New Roman"/>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rsidRPr="00BE27E7">
        <w:trPr>
          <w:trHeight w:val="68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3.1.</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Дош декаран а, маьӀнин а цхьаалла санна. Дешан лексикин маьӀна (йукъара кхетам).</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tc>
      </w:tr>
      <w:tr w:rsidR="00C745A7">
        <w:trPr>
          <w:trHeight w:val="556"/>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3.2</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 xml:space="preserve">Текстехула дешан маьӀна билгалдаккхар йа дошаман гӀоьнца маьӀна нисдар.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trPr>
          <w:trHeight w:val="524"/>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3.3</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360" w:lineRule="auto"/>
              <w:rPr>
                <w:rFonts w:eastAsia="Calibri" w:cs="Times New Roman"/>
                <w:color w:val="002060"/>
                <w:sz w:val="24"/>
                <w:szCs w:val="24"/>
              </w:rPr>
            </w:pPr>
            <w:r>
              <w:rPr>
                <w:rFonts w:eastAsia="Calibri" w:cs="Times New Roman"/>
                <w:color w:val="002060"/>
                <w:sz w:val="24"/>
                <w:szCs w:val="24"/>
              </w:rPr>
              <w:t xml:space="preserve">ЦхьанамаьӀнийн а, дукхамаьӀнийн а дешнаш (атта дешнаш, тергам).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3.4</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360" w:lineRule="auto"/>
              <w:rPr>
                <w:rFonts w:eastAsia="Calibri" w:cs="Times New Roman"/>
                <w:b/>
                <w:color w:val="002060"/>
                <w:sz w:val="24"/>
                <w:szCs w:val="24"/>
              </w:rPr>
            </w:pPr>
            <w:r>
              <w:rPr>
                <w:rFonts w:eastAsia="Calibri" w:cs="Times New Roman"/>
                <w:color w:val="002060"/>
                <w:sz w:val="24"/>
                <w:szCs w:val="24"/>
              </w:rPr>
              <w:t>Къамелехь синонимех а, антонимех а пайдаэцарна тӀехь тергам.</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Декъехула дерриг сахьташ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b/>
                <w:bCs/>
                <w:color w:val="002060"/>
                <w:sz w:val="24"/>
                <w:szCs w:val="24"/>
              </w:rPr>
              <w:t>Дакъа 4. Дешан хӀоттам (морфемика)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color w:val="002060"/>
                <w:sz w:val="24"/>
                <w:szCs w:val="24"/>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rPr>
          <w:trHeight w:val="321"/>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4.1.</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Орам дешан ца хилча ца долу дакъа санна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4.2.</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Цхьанаораман (гергарчу) дешнийн билгалонаш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trPr>
          <w:trHeight w:val="467"/>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4.3</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360" w:lineRule="auto"/>
              <w:rPr>
                <w:rFonts w:eastAsia="Calibri" w:cs="Times New Roman"/>
                <w:color w:val="002060"/>
                <w:sz w:val="24"/>
                <w:szCs w:val="24"/>
              </w:rPr>
            </w:pPr>
            <w:r>
              <w:rPr>
                <w:rFonts w:eastAsia="Calibri" w:cs="Times New Roman"/>
                <w:color w:val="002060"/>
                <w:sz w:val="24"/>
                <w:szCs w:val="24"/>
              </w:rPr>
              <w:t>Дешнашкахь орам къастор (аттачу меттигашкахь).</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6" w:line="232" w:lineRule="auto"/>
              <w:rPr>
                <w:rFonts w:cs="Times New Roman"/>
                <w:color w:val="002060"/>
                <w:sz w:val="24"/>
                <w:szCs w:val="24"/>
              </w:rPr>
            </w:pPr>
            <w:r>
              <w:rPr>
                <w:rFonts w:cs="Times New Roman"/>
                <w:color w:val="002060"/>
                <w:sz w:val="24"/>
                <w:szCs w:val="24"/>
              </w:rPr>
              <w:lastRenderedPageBreak/>
              <w:t xml:space="preserve">  </w:t>
            </w:r>
            <w:r>
              <w:rPr>
                <w:rFonts w:eastAsia="Times New Roman" w:cs="Times New Roman"/>
                <w:b/>
                <w:color w:val="002060"/>
                <w:w w:val="97"/>
                <w:sz w:val="24"/>
                <w:szCs w:val="24"/>
              </w:rPr>
              <w:t>Декъехула дерриг сахьташ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3</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 xml:space="preserve">Дакъа 5. </w:t>
            </w:r>
            <w:r>
              <w:rPr>
                <w:rFonts w:eastAsia="Calibri" w:cs="Times New Roman"/>
                <w:b/>
                <w:bCs/>
                <w:color w:val="002060"/>
                <w:sz w:val="24"/>
                <w:szCs w:val="24"/>
              </w:rPr>
              <w:t>Морфологи</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color w:val="002060"/>
                <w:sz w:val="24"/>
                <w:szCs w:val="24"/>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5.1</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 xml:space="preserve">ЦӀердош (довзийтар): йукъара маьӀна, хаттарш </w:t>
            </w:r>
            <w:r>
              <w:rPr>
                <w:rFonts w:eastAsia="Calibri" w:cs="Times New Roman"/>
                <w:i/>
                <w:color w:val="002060"/>
                <w:sz w:val="24"/>
                <w:szCs w:val="24"/>
              </w:rPr>
              <w:t>(«мила?», «хӀун?»)</w:t>
            </w:r>
            <w:r>
              <w:rPr>
                <w:rFonts w:eastAsia="Calibri" w:cs="Times New Roman"/>
                <w:color w:val="002060"/>
                <w:sz w:val="24"/>
                <w:szCs w:val="24"/>
              </w:rPr>
              <w:t>, къамелехь пайдаэцар.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5.2</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Йукъара а, долахь а цӀердешнаш (фамилеш, цӀераш, дайн цӀераш, дийнатийн цӀераш, меттигийн цӀераш).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ps95.ru/dikdosham/</w:t>
            </w:r>
          </w:p>
        </w:tc>
      </w:tr>
      <w:tr w:rsidR="00C745A7" w:rsidRPr="00BE27E7">
        <w:trPr>
          <w:trHeight w:val="568"/>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5.3</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360" w:lineRule="auto"/>
              <w:rPr>
                <w:rFonts w:eastAsia="Calibri" w:cs="Times New Roman"/>
                <w:color w:val="002060"/>
                <w:sz w:val="24"/>
                <w:szCs w:val="24"/>
              </w:rPr>
            </w:pPr>
            <w:r>
              <w:rPr>
                <w:rFonts w:eastAsia="Calibri" w:cs="Times New Roman"/>
                <w:color w:val="002060"/>
                <w:sz w:val="24"/>
                <w:szCs w:val="24"/>
              </w:rPr>
              <w:t xml:space="preserve">Хандош (довзийтар): йукъара маьӀна, хаттарш </w:t>
            </w:r>
            <w:r>
              <w:rPr>
                <w:rFonts w:eastAsia="Calibri" w:cs="Times New Roman"/>
                <w:i/>
                <w:color w:val="002060"/>
                <w:sz w:val="24"/>
                <w:szCs w:val="24"/>
              </w:rPr>
              <w:t>(«хӀун до?», «хӀун дина?», «хӀун дийр ду?»)</w:t>
            </w:r>
            <w:r>
              <w:rPr>
                <w:rFonts w:eastAsia="Calibri" w:cs="Times New Roman"/>
                <w:color w:val="002060"/>
                <w:sz w:val="24"/>
                <w:szCs w:val="24"/>
              </w:rPr>
              <w:t>, къамелехь пайдаэцар.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ps95.ru/dikdosham/</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5.4</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cs="Times New Roman"/>
                <w:color w:val="002060"/>
                <w:sz w:val="24"/>
                <w:szCs w:val="24"/>
              </w:rPr>
              <w:t>Билгалдош.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5.5</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360" w:lineRule="auto"/>
              <w:rPr>
                <w:rFonts w:eastAsia="Calibri" w:cs="Times New Roman"/>
                <w:color w:val="002060"/>
                <w:sz w:val="24"/>
                <w:szCs w:val="24"/>
              </w:rPr>
            </w:pPr>
            <w:r>
              <w:rPr>
                <w:rFonts w:eastAsia="Calibri" w:cs="Times New Roman"/>
                <w:color w:val="002060"/>
                <w:sz w:val="24"/>
                <w:szCs w:val="24"/>
              </w:rPr>
              <w:t>ДештӀаьхье.</w:t>
            </w:r>
          </w:p>
          <w:p w:rsidR="00C745A7" w:rsidRDefault="00AD1BE5">
            <w:pPr>
              <w:spacing w:line="360" w:lineRule="auto"/>
              <w:rPr>
                <w:rFonts w:eastAsia="Calibri" w:cs="Times New Roman"/>
                <w:color w:val="002060"/>
                <w:sz w:val="24"/>
                <w:szCs w:val="24"/>
              </w:rPr>
            </w:pPr>
            <w:r>
              <w:rPr>
                <w:rFonts w:eastAsia="Calibri" w:cs="Times New Roman"/>
                <w:color w:val="002060"/>
                <w:sz w:val="24"/>
                <w:szCs w:val="24"/>
              </w:rPr>
              <w:t xml:space="preserve">Уггар йаьржина дештӀаьхьенаш: </w:t>
            </w:r>
            <w:r>
              <w:rPr>
                <w:rFonts w:eastAsia="Calibri" w:cs="Times New Roman"/>
                <w:i/>
                <w:color w:val="002060"/>
                <w:sz w:val="24"/>
                <w:szCs w:val="24"/>
              </w:rPr>
              <w:t>тӀе, тӀера, чу, чуьра, кӀел</w:t>
            </w:r>
            <w:r>
              <w:rPr>
                <w:rFonts w:eastAsia="Calibri" w:cs="Times New Roman"/>
                <w:color w:val="002060"/>
                <w:sz w:val="24"/>
                <w:szCs w:val="24"/>
              </w:rPr>
              <w:t>, и.д.кх.</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rPr>
              <w:t>www. urok95/ru.</w:t>
            </w: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Дерриг:</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7</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Дакъа 6</w:t>
            </w:r>
            <w:r>
              <w:rPr>
                <w:rFonts w:eastAsia="Times New Roman" w:cs="Times New Roman"/>
                <w:b/>
                <w:color w:val="002060"/>
                <w:sz w:val="24"/>
                <w:szCs w:val="24"/>
              </w:rPr>
              <w:softHyphen/>
              <w:t>.</w:t>
            </w:r>
            <w:r>
              <w:rPr>
                <w:rFonts w:eastAsia="Calibri" w:cs="Times New Roman"/>
                <w:b/>
                <w:color w:val="002060"/>
                <w:sz w:val="24"/>
                <w:szCs w:val="24"/>
              </w:rPr>
              <w:t xml:space="preserve"> </w:t>
            </w:r>
            <w:r>
              <w:rPr>
                <w:rFonts w:eastAsia="Calibri" w:cs="Times New Roman"/>
                <w:color w:val="002060"/>
                <w:sz w:val="24"/>
                <w:szCs w:val="24"/>
              </w:rPr>
              <w:t>Синтаксис</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6.1</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Предложени. Предложенехь дешнийн къепе; предложенехь дешнийн уьйр (карладаккхар).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www. urok95/ru.</w:t>
            </w:r>
          </w:p>
        </w:tc>
      </w:tr>
      <w:tr w:rsidR="00C745A7" w:rsidRPr="00BE27E7">
        <w:trPr>
          <w:trHeight w:val="604"/>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6.2</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360" w:lineRule="auto"/>
              <w:rPr>
                <w:rFonts w:eastAsia="Calibri" w:cs="Times New Roman"/>
                <w:color w:val="002060"/>
                <w:sz w:val="24"/>
                <w:szCs w:val="24"/>
              </w:rPr>
            </w:pPr>
            <w:r>
              <w:rPr>
                <w:rFonts w:eastAsia="Calibri" w:cs="Times New Roman"/>
                <w:color w:val="002060"/>
                <w:sz w:val="24"/>
                <w:szCs w:val="24"/>
              </w:rPr>
              <w:t>Аларан Ӏалашоне хьаьжжина, предложенийн тайпанаш: дийцаран, хаттаран, тӀедожоран предложенеш.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tc>
      </w:tr>
      <w:tr w:rsidR="00C745A7">
        <w:trPr>
          <w:trHeight w:val="945"/>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6.3</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Синхаамийн иэшаре (эмоцин окраске) хьаьжжина, предложенийн тайпанаш (интонацехула (иэшарехула): айдаран а, айдаран йоцу а предложенеш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lastRenderedPageBreak/>
              <w:t>Дерриг:</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4</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 xml:space="preserve">Дакъа 7. </w:t>
            </w:r>
            <w:r>
              <w:rPr>
                <w:rFonts w:eastAsia="Calibri" w:cs="Times New Roman"/>
                <w:b/>
                <w:bCs/>
                <w:color w:val="002060"/>
                <w:sz w:val="24"/>
                <w:szCs w:val="24"/>
              </w:rPr>
              <w:t>Орфографи а, пунктуаци а</w:t>
            </w:r>
            <w:r>
              <w:rPr>
                <w:rFonts w:eastAsia="Times New Roman" w:cs="Times New Roman"/>
                <w:b/>
                <w:color w:val="002060"/>
                <w:sz w:val="24"/>
                <w:szCs w:val="24"/>
              </w:rPr>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7.1</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Морфологи лингвистикин дакъа санна</w:t>
            </w:r>
            <w:r>
              <w:rPr>
                <w:rFonts w:eastAsia="Calibri" w:cs="Times New Roman"/>
                <w:color w:val="002060"/>
                <w:sz w:val="24"/>
                <w:szCs w:val="24"/>
              </w:rPr>
              <w:t xml:space="preserve"> Предложенин йуьххьехь а, долахь цӀерашкахь а доккха элп (цӀераш, фамилеш, дийнатийн цӀераш);</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trPr>
          <w:trHeight w:val="1163"/>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7.2</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360" w:lineRule="auto"/>
              <w:rPr>
                <w:rFonts w:eastAsia="Calibri" w:cs="Times New Roman"/>
                <w:color w:val="002060"/>
                <w:sz w:val="24"/>
                <w:szCs w:val="24"/>
              </w:rPr>
            </w:pPr>
            <w:r>
              <w:rPr>
                <w:rFonts w:eastAsia="Calibri" w:cs="Times New Roman"/>
                <w:color w:val="002060"/>
                <w:sz w:val="24"/>
                <w:szCs w:val="24"/>
              </w:rPr>
              <w:t xml:space="preserve">Предложенин чаккхенгахь сацаран хьаьркаш; дош цхьана могӀарера вукху могӀаре сехьадаккхар (дешан морфемин декъадалар тидаме а ца оьцуш);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7.3</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 xml:space="preserve">Нийсайаздаран бакъонаш а, царах пайдаэцар а: долахь цӀерашкахь доккха элп: цӀераш, фамилеш, дайн цӀераш, дийнатийн цӀераш, меттигийн цӀераш; йукъарчу цӀерашкахь а, кхечу къамелан дакъошкахь а (нохчийн меттан дешнашкахь ) </w:t>
            </w:r>
            <w:r>
              <w:rPr>
                <w:rFonts w:eastAsia="Calibri" w:cs="Times New Roman"/>
                <w:i/>
                <w:color w:val="002060"/>
                <w:sz w:val="24"/>
                <w:szCs w:val="24"/>
              </w:rPr>
              <w:t>я, яь, ю, юь, е (ё)</w:t>
            </w:r>
            <w:r>
              <w:rPr>
                <w:rFonts w:eastAsia="Calibri" w:cs="Times New Roman"/>
                <w:color w:val="002060"/>
                <w:sz w:val="24"/>
                <w:szCs w:val="24"/>
              </w:rPr>
              <w:t xml:space="preserve"> элпийн  нийсайаздар, тӀеэцначу (йукъарчу) дешнашкахь  </w:t>
            </w:r>
            <w:r>
              <w:rPr>
                <w:rFonts w:eastAsia="Calibri" w:cs="Times New Roman"/>
                <w:i/>
                <w:color w:val="002060"/>
                <w:sz w:val="24"/>
                <w:szCs w:val="24"/>
              </w:rPr>
              <w:t xml:space="preserve">я, ю, е (ё) </w:t>
            </w:r>
            <w:r>
              <w:rPr>
                <w:rFonts w:eastAsia="Calibri" w:cs="Times New Roman"/>
                <w:iCs/>
                <w:color w:val="002060"/>
                <w:sz w:val="24"/>
                <w:szCs w:val="24"/>
              </w:rPr>
              <w:t>элпийн</w:t>
            </w:r>
            <w:r>
              <w:rPr>
                <w:rFonts w:eastAsia="Calibri" w:cs="Times New Roman"/>
                <w:i/>
                <w:color w:val="002060"/>
                <w:sz w:val="24"/>
                <w:szCs w:val="24"/>
              </w:rPr>
              <w:t xml:space="preserve"> </w:t>
            </w:r>
            <w:r>
              <w:rPr>
                <w:rFonts w:eastAsia="Calibri" w:cs="Times New Roman"/>
                <w:color w:val="002060"/>
                <w:sz w:val="24"/>
                <w:szCs w:val="24"/>
              </w:rPr>
              <w:t xml:space="preserve"> нийсайаздар.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3</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rsidRPr="00BE27E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7.4</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6" w:line="244" w:lineRule="auto"/>
              <w:ind w:right="864"/>
              <w:rPr>
                <w:rFonts w:cs="Times New Roman"/>
                <w:color w:val="002060"/>
                <w:sz w:val="24"/>
                <w:szCs w:val="24"/>
              </w:rPr>
            </w:pPr>
            <w:r>
              <w:rPr>
                <w:rFonts w:eastAsia="Calibri" w:cs="Times New Roman"/>
                <w:color w:val="002060"/>
                <w:sz w:val="24"/>
                <w:szCs w:val="24"/>
              </w:rPr>
              <w:t xml:space="preserve">ТӀеэцначу дешнашкахь (долахь цӀерашкахь)  </w:t>
            </w:r>
            <w:r>
              <w:rPr>
                <w:rFonts w:eastAsia="Calibri" w:cs="Times New Roman"/>
                <w:i/>
                <w:color w:val="002060"/>
                <w:sz w:val="24"/>
                <w:szCs w:val="24"/>
              </w:rPr>
              <w:t>я, ю, е (ё)</w:t>
            </w:r>
            <w:r>
              <w:rPr>
                <w:rFonts w:eastAsia="Calibri" w:cs="Times New Roman"/>
                <w:color w:val="002060"/>
                <w:sz w:val="24"/>
                <w:szCs w:val="24"/>
              </w:rPr>
              <w:t xml:space="preserve"> элпийн нийсайаздар.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7.5</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 xml:space="preserve">Нохчийн меттан мукъазчу элпийн </w:t>
            </w:r>
            <w:r>
              <w:rPr>
                <w:rFonts w:eastAsia="Calibri" w:cs="Times New Roman"/>
                <w:i/>
                <w:color w:val="002060"/>
                <w:sz w:val="24"/>
                <w:szCs w:val="24"/>
              </w:rPr>
              <w:t xml:space="preserve">(къ, кӀ, кх, гӀ, и.д.кх.) </w:t>
            </w:r>
            <w:r>
              <w:rPr>
                <w:rFonts w:eastAsia="Calibri" w:cs="Times New Roman"/>
                <w:iCs/>
                <w:color w:val="002060"/>
                <w:sz w:val="24"/>
                <w:szCs w:val="24"/>
              </w:rPr>
              <w:t>нийсайаздар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rPr>
              <w:t>www. urok95/ru.</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7.6</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 xml:space="preserve">Шеконца </w:t>
            </w:r>
            <w:r>
              <w:rPr>
                <w:rFonts w:eastAsia="Calibri" w:cs="Times New Roman"/>
                <w:i/>
                <w:color w:val="002060"/>
                <w:sz w:val="24"/>
                <w:szCs w:val="24"/>
              </w:rPr>
              <w:t xml:space="preserve">[оьв], [ой], [эв] </w:t>
            </w:r>
            <w:r>
              <w:rPr>
                <w:rFonts w:eastAsia="Calibri" w:cs="Times New Roman"/>
                <w:iCs/>
                <w:color w:val="002060"/>
                <w:sz w:val="24"/>
                <w:szCs w:val="24"/>
              </w:rPr>
              <w:t xml:space="preserve">хезачу дешнийн нийсайаздар </w:t>
            </w:r>
            <w:r>
              <w:rPr>
                <w:rFonts w:eastAsia="Calibri" w:cs="Times New Roman"/>
                <w:i/>
                <w:color w:val="002060"/>
                <w:sz w:val="24"/>
                <w:szCs w:val="24"/>
              </w:rPr>
              <w:t>(-эв,-аьв,-ев)</w:t>
            </w:r>
            <w:r>
              <w:rPr>
                <w:rFonts w:eastAsia="Calibri" w:cs="Times New Roman"/>
                <w:color w:val="002060"/>
                <w:sz w:val="24"/>
                <w:szCs w:val="24"/>
              </w:rPr>
              <w:t xml:space="preserve">;  </w:t>
            </w:r>
            <w:r>
              <w:rPr>
                <w:rFonts w:eastAsia="Calibri" w:cs="Times New Roman"/>
                <w:i/>
                <w:color w:val="002060"/>
                <w:sz w:val="24"/>
                <w:szCs w:val="24"/>
              </w:rPr>
              <w:t xml:space="preserve">щ, ь, ы, ф </w:t>
            </w:r>
            <w:r>
              <w:rPr>
                <w:rFonts w:eastAsia="Calibri" w:cs="Times New Roman"/>
                <w:iCs/>
                <w:color w:val="002060"/>
                <w:sz w:val="24"/>
                <w:szCs w:val="24"/>
              </w:rPr>
              <w:t>элпашца долчу дешнийн нийсайаздар</w:t>
            </w:r>
            <w:r>
              <w:rPr>
                <w:rFonts w:eastAsia="Calibri" w:cs="Times New Roman"/>
                <w:color w:val="002060"/>
                <w:sz w:val="24"/>
                <w:szCs w:val="24"/>
              </w:rPr>
              <w:t>;</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C745A7">
            <w:pPr>
              <w:spacing w:line="240" w:lineRule="auto"/>
              <w:rPr>
                <w:rFonts w:eastAsia="Times New Roman" w:cs="Times New Roman"/>
                <w:color w:val="002060"/>
                <w:sz w:val="24"/>
                <w:szCs w:val="24"/>
                <w:lang w:val="en-US"/>
              </w:rPr>
            </w:pP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7.7</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iCs/>
                <w:color w:val="002060"/>
                <w:sz w:val="24"/>
                <w:szCs w:val="24"/>
              </w:rPr>
              <w:t>Деха мукъа</w:t>
            </w:r>
            <w:r>
              <w:rPr>
                <w:rFonts w:eastAsia="Calibri" w:cs="Times New Roman"/>
                <w:color w:val="002060"/>
                <w:sz w:val="24"/>
                <w:szCs w:val="24"/>
              </w:rPr>
              <w:t xml:space="preserve"> </w:t>
            </w:r>
            <w:r>
              <w:rPr>
                <w:rFonts w:eastAsia="Calibri" w:cs="Times New Roman"/>
                <w:i/>
                <w:color w:val="002060"/>
                <w:sz w:val="24"/>
                <w:szCs w:val="24"/>
              </w:rPr>
              <w:t xml:space="preserve">и, уь </w:t>
            </w:r>
            <w:r>
              <w:rPr>
                <w:rFonts w:eastAsia="Calibri" w:cs="Times New Roman"/>
                <w:iCs/>
                <w:color w:val="002060"/>
                <w:sz w:val="24"/>
                <w:szCs w:val="24"/>
              </w:rPr>
              <w:t xml:space="preserve">хезачохь </w:t>
            </w:r>
            <w:r>
              <w:rPr>
                <w:rFonts w:eastAsia="Calibri" w:cs="Times New Roman"/>
                <w:i/>
                <w:color w:val="002060"/>
                <w:sz w:val="24"/>
                <w:szCs w:val="24"/>
              </w:rPr>
              <w:t>й</w:t>
            </w:r>
            <w:r>
              <w:rPr>
                <w:rFonts w:eastAsia="Calibri" w:cs="Times New Roman"/>
                <w:iCs/>
                <w:color w:val="002060"/>
                <w:sz w:val="24"/>
                <w:szCs w:val="24"/>
              </w:rPr>
              <w:t xml:space="preserve"> элп йаздар</w:t>
            </w:r>
            <w:r>
              <w:rPr>
                <w:rFonts w:eastAsia="Calibri" w:cs="Times New Roman"/>
                <w:color w:val="002060"/>
                <w:sz w:val="24"/>
                <w:szCs w:val="24"/>
              </w:rPr>
              <w:t>; дештӀаьхьенаш цӀердешнашца къаьстина йазйар.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3</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C745A7">
            <w:pPr>
              <w:spacing w:line="240" w:lineRule="auto"/>
              <w:rPr>
                <w:rFonts w:eastAsia="Times New Roman" w:cs="Times New Roman"/>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Дерриг:</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lastRenderedPageBreak/>
              <w:t xml:space="preserve">Дакъа 8. </w:t>
            </w:r>
            <w:r>
              <w:rPr>
                <w:rFonts w:eastAsia="Calibri" w:cs="Times New Roman"/>
                <w:b/>
                <w:bCs/>
                <w:color w:val="002060"/>
                <w:sz w:val="24"/>
                <w:szCs w:val="24"/>
              </w:rPr>
              <w:t>Къамел кхиор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8.1</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autoSpaceDE w:val="0"/>
              <w:autoSpaceDN w:val="0"/>
              <w:spacing w:before="76" w:line="244" w:lineRule="auto"/>
              <w:ind w:left="72" w:right="144"/>
              <w:rPr>
                <w:rFonts w:cs="Times New Roman"/>
                <w:color w:val="002060"/>
                <w:sz w:val="24"/>
                <w:szCs w:val="24"/>
              </w:rPr>
            </w:pPr>
            <w:r>
              <w:rPr>
                <w:rFonts w:eastAsia="Calibri" w:cs="Times New Roman"/>
                <w:color w:val="002060"/>
                <w:sz w:val="24"/>
                <w:szCs w:val="24"/>
              </w:rPr>
              <w:t>Коммуникативни хьесап эвсараллица кхочушдархьама, барта тӀекеренан Ӏалашонашца а, хьелашца а цхьаьнабогӀу меттан гӀирсаш харжар (деллачу хаттарна жоп далархьама, шена хетарг алархьама). Къамел дан хаар (дӀадоло, къамелехь дакъалаца, къамел чекхдаккха, тидам тӀеберзо,  и.</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8.2</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Къамелан диалоган кеп практикехь карайерзор. Дешаран а, Ӏер-дахаран а тӀекеренан хьелашкахь къамелан этикетан норманаш а, орфоэпин (нийсааларан) норманаш а ларйар.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ps95.ru/dikdosham/ </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www. urok95/ru.</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8.3</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Суьртан репродукцихула барта дийцар хӀоттор. Ша бинчу тергамашкахула а, хаттаршкахула а барта дийцар хӀоттор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www. urok95/ru.</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8.4</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Calibri" w:cs="Times New Roman"/>
                <w:color w:val="002060"/>
                <w:sz w:val="24"/>
                <w:szCs w:val="24"/>
              </w:rPr>
              <w:t>Текст. Текстан билгалонаш: текстера предложенийн маьӀнийн цхьаалла; текстера предложенийн хьалх-тӀаьхьалла; текстехь кхочушхилла йаьлла ойла гайтар.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C745A7">
            <w:pPr>
              <w:spacing w:line="240" w:lineRule="auto"/>
              <w:rPr>
                <w:rFonts w:eastAsia="Times New Roman" w:cs="Times New Roman"/>
                <w:color w:val="002060"/>
                <w:sz w:val="24"/>
                <w:szCs w:val="24"/>
                <w:lang w:val="en-US"/>
              </w:rPr>
            </w:pP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8.5</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Calibri" w:cs="Times New Roman"/>
                <w:color w:val="002060"/>
                <w:sz w:val="24"/>
                <w:szCs w:val="24"/>
              </w:rPr>
            </w:pPr>
            <w:r>
              <w:rPr>
                <w:rFonts w:eastAsia="Calibri" w:cs="Times New Roman"/>
                <w:color w:val="002060"/>
                <w:sz w:val="24"/>
                <w:szCs w:val="24"/>
              </w:rPr>
              <w:t xml:space="preserve">Текстийн тайпанаш: суртхӀоттор, дийцар, ойлайар, церан башхаллаш (йуьхьанцара довзийтар).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rPr>
              <w:t>www. urok95/ru.</w:t>
            </w: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8.6</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Calibri" w:cs="Times New Roman"/>
                <w:color w:val="002060"/>
                <w:sz w:val="24"/>
                <w:szCs w:val="24"/>
              </w:rPr>
            </w:pPr>
            <w:r>
              <w:rPr>
                <w:rFonts w:eastAsia="Calibri" w:cs="Times New Roman"/>
                <w:color w:val="002060"/>
                <w:sz w:val="24"/>
                <w:szCs w:val="24"/>
              </w:rPr>
              <w:t xml:space="preserve">Текстийн тайпанаш: суртхӀоттор, дийцар, ойлайар, церан башхаллаш (йуьхьанцара довзийтар). Декъалдар а, декъалдаран открытка (диллина кехат) а.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lang w:val="en-US"/>
              </w:rPr>
              <w:t xml:space="preserve">www. desharkho.ru </w:t>
            </w:r>
          </w:p>
          <w:p w:rsidR="00C745A7" w:rsidRDefault="00C745A7">
            <w:pPr>
              <w:spacing w:line="240" w:lineRule="auto"/>
              <w:rPr>
                <w:rFonts w:eastAsia="Times New Roman" w:cs="Times New Roman"/>
                <w:color w:val="002060"/>
                <w:sz w:val="24"/>
                <w:szCs w:val="24"/>
                <w:lang w:val="en-US"/>
              </w:rPr>
            </w:pPr>
          </w:p>
        </w:tc>
      </w:tr>
      <w:tr w:rsidR="00C745A7">
        <w:tc>
          <w:tcPr>
            <w:tcW w:w="71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8.7</w:t>
            </w:r>
          </w:p>
        </w:tc>
        <w:tc>
          <w:tcPr>
            <w:tcW w:w="367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Calibri" w:cs="Times New Roman"/>
                <w:color w:val="002060"/>
                <w:sz w:val="24"/>
                <w:szCs w:val="24"/>
              </w:rPr>
            </w:pPr>
            <w:r>
              <w:rPr>
                <w:rFonts w:eastAsia="Calibri" w:cs="Times New Roman"/>
                <w:color w:val="002060"/>
                <w:sz w:val="24"/>
                <w:szCs w:val="24"/>
              </w:rPr>
              <w:t xml:space="preserve">Текстах кхетар: текстехь болчу хааман буха тӀехь цхьалха жамӀаш кепе далоран хаар кхиор. Нийсачу интонацица (иэшарца) текстан хозуьйтуш исбаьхьаллин </w:t>
            </w:r>
            <w:r>
              <w:rPr>
                <w:rFonts w:eastAsia="Calibri" w:cs="Times New Roman"/>
                <w:color w:val="002060"/>
                <w:sz w:val="24"/>
                <w:szCs w:val="24"/>
              </w:rPr>
              <w:lastRenderedPageBreak/>
              <w:t>йешар. Хаттаршна тӀе а тевжаш, 25-35 дешан барамехь йолу дийцаран текст ма-йарра схьайийцар.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lastRenderedPageBreak/>
              <w:t>2</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lang w:val="en-US"/>
              </w:rPr>
            </w:pPr>
            <w:r>
              <w:rPr>
                <w:rFonts w:eastAsia="Times New Roman" w:cs="Times New Roman"/>
                <w:color w:val="002060"/>
                <w:sz w:val="24"/>
                <w:szCs w:val="24"/>
              </w:rPr>
              <w:t>www. urok95/ru.</w:t>
            </w: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lastRenderedPageBreak/>
              <w:t>Дерриг:</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10</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b/>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w w:val="97"/>
                <w:sz w:val="24"/>
                <w:szCs w:val="24"/>
              </w:rPr>
              <w:t>Резервни  хан</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7</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color w:val="002060"/>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jc w:val="center"/>
              <w:rPr>
                <w:rFonts w:eastAsia="Times New Roman" w:cs="Times New Roman"/>
                <w:color w:val="002060"/>
                <w:sz w:val="24"/>
                <w:szCs w:val="24"/>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4384" w:type="dxa"/>
            <w:gridSpan w:val="2"/>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 xml:space="preserve"> </w:t>
            </w:r>
            <w:r>
              <w:rPr>
                <w:rFonts w:eastAsia="Times New Roman" w:cs="Times New Roman"/>
                <w:b/>
                <w:color w:val="002060"/>
                <w:w w:val="97"/>
                <w:sz w:val="24"/>
                <w:szCs w:val="24"/>
              </w:rPr>
              <w:t>Программаин сахьтийн йукъара терахь</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68</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3</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rsidR="00C745A7" w:rsidRDefault="00C745A7">
            <w:pPr>
              <w:spacing w:line="256" w:lineRule="auto"/>
              <w:rPr>
                <w:rFonts w:cs="Times New Roman"/>
                <w:color w:val="002060"/>
                <w:sz w:val="24"/>
                <w:szCs w:val="24"/>
              </w:rPr>
            </w:pPr>
          </w:p>
        </w:tc>
      </w:tr>
    </w:tbl>
    <w:p w:rsidR="00C745A7" w:rsidRDefault="00C745A7">
      <w:pPr>
        <w:widowControl w:val="0"/>
        <w:autoSpaceDE w:val="0"/>
        <w:autoSpaceDN w:val="0"/>
        <w:spacing w:before="67" w:line="240" w:lineRule="auto"/>
        <w:ind w:firstLine="0"/>
        <w:outlineLvl w:val="0"/>
        <w:rPr>
          <w:rFonts w:eastAsia="Tahoma" w:cs="Times New Roman"/>
          <w:b/>
          <w:bCs/>
          <w:color w:val="002060"/>
          <w:sz w:val="28"/>
          <w:szCs w:val="28"/>
        </w:rPr>
      </w:pPr>
    </w:p>
    <w:p w:rsidR="00C745A7" w:rsidRDefault="00C745A7">
      <w:pPr>
        <w:widowControl w:val="0"/>
        <w:autoSpaceDE w:val="0"/>
        <w:autoSpaceDN w:val="0"/>
        <w:spacing w:before="67" w:line="240" w:lineRule="auto"/>
        <w:jc w:val="center"/>
        <w:outlineLvl w:val="0"/>
        <w:rPr>
          <w:rFonts w:eastAsia="Tahoma" w:cs="Times New Roman"/>
          <w:b/>
          <w:bCs/>
          <w:color w:val="002060"/>
          <w:sz w:val="28"/>
          <w:szCs w:val="28"/>
        </w:rPr>
      </w:pPr>
    </w:p>
    <w:p w:rsidR="00C745A7" w:rsidRDefault="00AD1BE5">
      <w:pPr>
        <w:widowControl w:val="0"/>
        <w:autoSpaceDE w:val="0"/>
        <w:autoSpaceDN w:val="0"/>
        <w:spacing w:before="67" w:line="240" w:lineRule="auto"/>
        <w:jc w:val="center"/>
        <w:outlineLvl w:val="0"/>
        <w:rPr>
          <w:rFonts w:eastAsia="Tahoma" w:cs="Times New Roman"/>
          <w:b/>
          <w:bCs/>
          <w:color w:val="002060"/>
          <w:sz w:val="28"/>
          <w:szCs w:val="28"/>
        </w:rPr>
      </w:pPr>
      <w:r>
        <w:rPr>
          <w:rFonts w:eastAsia="Tahoma" w:cs="Times New Roman"/>
          <w:b/>
          <w:bCs/>
          <w:color w:val="002060"/>
          <w:sz w:val="28"/>
          <w:szCs w:val="28"/>
        </w:rPr>
        <w:t>НОХЧИЙН МЕТТАН ТЕМАТИКИН ПЛАНИРОВАНИ</w:t>
      </w:r>
    </w:p>
    <w:p w:rsidR="00C745A7" w:rsidRDefault="00C745A7">
      <w:pPr>
        <w:widowControl w:val="0"/>
        <w:autoSpaceDE w:val="0"/>
        <w:autoSpaceDN w:val="0"/>
        <w:spacing w:line="233" w:lineRule="exact"/>
        <w:jc w:val="center"/>
        <w:rPr>
          <w:rFonts w:eastAsia="Cambria" w:cs="Times New Roman"/>
          <w:color w:val="002060"/>
          <w:w w:val="110"/>
          <w:sz w:val="28"/>
          <w:szCs w:val="28"/>
        </w:rPr>
      </w:pPr>
    </w:p>
    <w:p w:rsidR="00C745A7" w:rsidRDefault="00AD1BE5">
      <w:pPr>
        <w:pStyle w:val="afff2"/>
        <w:numPr>
          <w:ilvl w:val="0"/>
          <w:numId w:val="106"/>
        </w:numPr>
        <w:tabs>
          <w:tab w:val="left" w:pos="308"/>
        </w:tabs>
        <w:spacing w:before="103"/>
        <w:jc w:val="center"/>
        <w:rPr>
          <w:rFonts w:eastAsia="Cambria"/>
          <w:b/>
          <w:color w:val="002060"/>
          <w:sz w:val="28"/>
          <w:szCs w:val="28"/>
        </w:rPr>
      </w:pPr>
      <w:r>
        <w:rPr>
          <w:rFonts w:eastAsia="Cambria"/>
          <w:b/>
          <w:color w:val="002060"/>
          <w:sz w:val="28"/>
          <w:szCs w:val="28"/>
        </w:rPr>
        <w:t>КЛАСС</w:t>
      </w:r>
    </w:p>
    <w:p w:rsidR="00C745A7" w:rsidRDefault="00C745A7">
      <w:pPr>
        <w:spacing w:line="240" w:lineRule="auto"/>
        <w:rPr>
          <w:rFonts w:eastAsia="Times New Roman" w:cs="Times New Roman"/>
          <w:color w:val="002060"/>
          <w:sz w:val="28"/>
          <w:szCs w:val="28"/>
        </w:rPr>
      </w:pPr>
    </w:p>
    <w:tbl>
      <w:tblPr>
        <w:tblW w:w="10084" w:type="dxa"/>
        <w:tblInd w:w="33"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709"/>
        <w:gridCol w:w="3051"/>
        <w:gridCol w:w="1842"/>
        <w:gridCol w:w="1038"/>
        <w:gridCol w:w="1163"/>
        <w:gridCol w:w="2281"/>
      </w:tblGrid>
      <w:tr w:rsidR="00C745A7">
        <w:tc>
          <w:tcPr>
            <w:tcW w:w="709"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w:t>
            </w:r>
            <w:r>
              <w:rPr>
                <w:rFonts w:eastAsia="Times New Roman" w:cs="Times New Roman"/>
                <w:b/>
                <w:bCs/>
                <w:color w:val="002060"/>
                <w:sz w:val="24"/>
                <w:szCs w:val="24"/>
              </w:rPr>
              <w:br/>
              <w:t>п/п</w:t>
            </w:r>
          </w:p>
        </w:tc>
        <w:tc>
          <w:tcPr>
            <w:tcW w:w="305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Программин дакъойн а, темийн а цӀераш</w:t>
            </w:r>
          </w:p>
        </w:tc>
        <w:tc>
          <w:tcPr>
            <w:tcW w:w="404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Сахьтийн барам</w:t>
            </w:r>
          </w:p>
        </w:tc>
        <w:tc>
          <w:tcPr>
            <w:tcW w:w="2281" w:type="dxa"/>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Электронни дешаран ресурс.</w:t>
            </w:r>
          </w:p>
        </w:tc>
      </w:tr>
      <w:tr w:rsidR="00C745A7">
        <w:trPr>
          <w:cantSplit/>
          <w:trHeight w:val="829"/>
        </w:trPr>
        <w:tc>
          <w:tcPr>
            <w:tcW w:w="709" w:type="dxa"/>
            <w:vMerge/>
            <w:tcBorders>
              <w:top w:val="single" w:sz="6" w:space="0" w:color="000000"/>
              <w:left w:val="single" w:sz="6" w:space="0" w:color="000000"/>
              <w:bottom w:val="single" w:sz="6" w:space="0" w:color="000000"/>
              <w:right w:val="single" w:sz="6" w:space="0" w:color="000000"/>
            </w:tcBorders>
            <w:vAlign w:val="center"/>
          </w:tcPr>
          <w:p w:rsidR="00C745A7" w:rsidRDefault="00C745A7">
            <w:pPr>
              <w:spacing w:line="240" w:lineRule="auto"/>
              <w:rPr>
                <w:rFonts w:eastAsia="Times New Roman" w:cs="Times New Roman"/>
                <w:color w:val="002060"/>
                <w:sz w:val="24"/>
                <w:szCs w:val="24"/>
              </w:rPr>
            </w:pPr>
          </w:p>
        </w:tc>
        <w:tc>
          <w:tcPr>
            <w:tcW w:w="3051" w:type="dxa"/>
            <w:vMerge/>
            <w:tcBorders>
              <w:top w:val="single" w:sz="6" w:space="0" w:color="000000"/>
              <w:left w:val="single" w:sz="6" w:space="0" w:color="000000"/>
              <w:bottom w:val="single" w:sz="6" w:space="0" w:color="000000"/>
              <w:right w:val="single" w:sz="6" w:space="0" w:color="000000"/>
            </w:tcBorders>
            <w:vAlign w:val="center"/>
          </w:tcPr>
          <w:p w:rsidR="00C745A7" w:rsidRDefault="00C745A7">
            <w:pPr>
              <w:spacing w:line="240" w:lineRule="auto"/>
              <w:rPr>
                <w:rFonts w:eastAsia="Times New Roman" w:cs="Times New Roman"/>
                <w:color w:val="002060"/>
                <w:sz w:val="24"/>
                <w:szCs w:val="24"/>
              </w:rPr>
            </w:pP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Разделан сахьташ</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bCs/>
                <w:color w:val="002060"/>
                <w:sz w:val="24"/>
                <w:szCs w:val="24"/>
              </w:rPr>
            </w:pPr>
            <w:r>
              <w:rPr>
                <w:rFonts w:eastAsia="Times New Roman" w:cs="Times New Roman"/>
                <w:b/>
                <w:bCs/>
                <w:color w:val="002060"/>
                <w:sz w:val="24"/>
                <w:szCs w:val="24"/>
              </w:rPr>
              <w:t>Талламан белхаш</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b/>
                <w:bCs/>
                <w:color w:val="002060"/>
                <w:sz w:val="24"/>
                <w:szCs w:val="24"/>
              </w:rPr>
              <w:t>Кхоллараллин белхаш</w:t>
            </w:r>
          </w:p>
        </w:tc>
        <w:tc>
          <w:tcPr>
            <w:tcW w:w="2281" w:type="dxa"/>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C745A7" w:rsidRDefault="00C745A7">
            <w:pPr>
              <w:rPr>
                <w:rFonts w:cs="Times New Roman"/>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1.1</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1амийнарг карладаккхар</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18</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left="-90"/>
              <w:jc w:val="center"/>
              <w:rPr>
                <w:rFonts w:eastAsia="Times New Roman" w:cs="Times New Roman"/>
                <w:color w:val="002060"/>
                <w:sz w:val="24"/>
                <w:szCs w:val="24"/>
              </w:rPr>
            </w:pPr>
            <w:r>
              <w:rPr>
                <w:rFonts w:eastAsia="Times New Roman" w:cs="Times New Roman"/>
                <w:color w:val="002060"/>
                <w:sz w:val="24"/>
                <w:szCs w:val="24"/>
              </w:rPr>
              <w:t>2</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1</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ind w:firstLine="0"/>
              <w:rPr>
                <w:rFonts w:eastAsia="Times New Roman" w:cs="Times New Roman"/>
                <w:color w:val="002060"/>
                <w:sz w:val="24"/>
                <w:szCs w:val="24"/>
              </w:rPr>
            </w:pPr>
            <w:hyperlink r:id="rId51" w:history="1">
              <w:r>
                <w:rPr>
                  <w:rStyle w:val="a9"/>
                  <w:rFonts w:eastAsia="Times New Roman" w:cs="Times New Roman"/>
                  <w:color w:val="002060"/>
                  <w:sz w:val="24"/>
                  <w:szCs w:val="24"/>
                </w:rPr>
                <w:t>https://urok95.ru</w:t>
              </w:r>
            </w:hyperlink>
          </w:p>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Разделан жам1:</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18</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left="-90"/>
              <w:jc w:val="center"/>
              <w:rPr>
                <w:rFonts w:eastAsia="Times New Roman" w:cs="Times New Roman"/>
                <w:b/>
                <w:color w:val="002060"/>
                <w:sz w:val="24"/>
                <w:szCs w:val="24"/>
              </w:rPr>
            </w:pPr>
            <w:r>
              <w:rPr>
                <w:rFonts w:eastAsia="Times New Roman" w:cs="Times New Roman"/>
                <w:b/>
                <w:color w:val="002060"/>
                <w:sz w:val="24"/>
                <w:szCs w:val="24"/>
              </w:rPr>
              <w:t>2</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1</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2.1.</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Ц1ердош</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13</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ind w:left="-90"/>
              <w:jc w:val="center"/>
              <w:rPr>
                <w:rFonts w:eastAsia="Times New Roman" w:cs="Times New Roman"/>
                <w:color w:val="002060"/>
                <w:sz w:val="24"/>
                <w:szCs w:val="24"/>
              </w:rPr>
            </w:pP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1</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ind w:firstLine="0"/>
              <w:rPr>
                <w:rFonts w:eastAsia="Times New Roman" w:cs="Times New Roman"/>
                <w:color w:val="002060"/>
                <w:sz w:val="24"/>
                <w:szCs w:val="24"/>
              </w:rPr>
            </w:pPr>
            <w:hyperlink r:id="rId52" w:history="1">
              <w:r>
                <w:rPr>
                  <w:rStyle w:val="a9"/>
                  <w:rFonts w:eastAsia="Times New Roman" w:cs="Times New Roman"/>
                  <w:color w:val="002060"/>
                  <w:sz w:val="24"/>
                  <w:szCs w:val="24"/>
                </w:rPr>
                <w:t>https://urok95.ru/</w:t>
              </w:r>
            </w:hyperlink>
          </w:p>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 xml:space="preserve">Разделан жам1: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13</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ind w:left="-90"/>
              <w:jc w:val="center"/>
              <w:rPr>
                <w:rFonts w:eastAsia="Times New Roman" w:cs="Times New Roman"/>
                <w:color w:val="002060"/>
                <w:sz w:val="24"/>
                <w:szCs w:val="24"/>
              </w:rPr>
            </w:pP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color w:val="002060"/>
                <w:sz w:val="24"/>
                <w:szCs w:val="24"/>
              </w:rPr>
              <w:t>1</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3.1.</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Билгалдош</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8</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ind w:firstLine="0"/>
              <w:rPr>
                <w:rFonts w:eastAsia="Times New Roman" w:cs="Times New Roman"/>
                <w:color w:val="002060"/>
                <w:sz w:val="24"/>
                <w:szCs w:val="24"/>
              </w:rPr>
            </w:pPr>
            <w:hyperlink r:id="rId53" w:history="1">
              <w:r>
                <w:rPr>
                  <w:rStyle w:val="a9"/>
                  <w:rFonts w:eastAsia="Times New Roman" w:cs="Times New Roman"/>
                  <w:color w:val="002060"/>
                  <w:sz w:val="24"/>
                  <w:szCs w:val="24"/>
                </w:rPr>
                <w:t>https://urok95.ru/</w:t>
              </w:r>
            </w:hyperlink>
          </w:p>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 xml:space="preserve">Разделан жам1: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8</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4.1.</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Терахьдош</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0</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ind w:firstLine="0"/>
              <w:rPr>
                <w:rFonts w:eastAsia="Times New Roman" w:cs="Times New Roman"/>
                <w:color w:val="002060"/>
                <w:sz w:val="24"/>
                <w:szCs w:val="24"/>
              </w:rPr>
            </w:pPr>
            <w:hyperlink r:id="rId54" w:history="1">
              <w:r>
                <w:rPr>
                  <w:rStyle w:val="a9"/>
                  <w:rFonts w:eastAsia="Times New Roman" w:cs="Times New Roman"/>
                  <w:color w:val="002060"/>
                  <w:sz w:val="24"/>
                  <w:szCs w:val="24"/>
                </w:rPr>
                <w:t>https://urok95.ru/</w:t>
              </w:r>
            </w:hyperlink>
          </w:p>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 xml:space="preserve">Разделан жам1: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5.1</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Ц1ерметдош</w:t>
            </w:r>
            <w:r>
              <w:rPr>
                <w:rFonts w:eastAsia="Times New Roman" w:cs="Times New Roman"/>
                <w:color w:val="002060"/>
                <w:sz w:val="24"/>
                <w:szCs w:val="24"/>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3</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1</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ind w:firstLine="0"/>
              <w:rPr>
                <w:rFonts w:eastAsia="Times New Roman" w:cs="Times New Roman"/>
                <w:color w:val="002060"/>
                <w:sz w:val="24"/>
                <w:szCs w:val="24"/>
              </w:rPr>
            </w:pPr>
            <w:hyperlink r:id="rId55" w:history="1">
              <w:r>
                <w:rPr>
                  <w:rStyle w:val="a9"/>
                  <w:rFonts w:eastAsia="Times New Roman" w:cs="Times New Roman"/>
                  <w:color w:val="002060"/>
                  <w:sz w:val="24"/>
                  <w:szCs w:val="24"/>
                </w:rPr>
                <w:t>https://urok95.ru/</w:t>
              </w:r>
            </w:hyperlink>
          </w:p>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lastRenderedPageBreak/>
              <w:t>Разделан жам1:</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3</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0</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1</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6.1</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Хандош</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8</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rPr>
                <w:rFonts w:eastAsia="Times New Roman" w:cs="Times New Roman"/>
                <w:color w:val="002060"/>
                <w:sz w:val="24"/>
                <w:szCs w:val="24"/>
              </w:rPr>
            </w:pPr>
            <w:hyperlink r:id="rId56" w:history="1">
              <w:r>
                <w:rPr>
                  <w:rStyle w:val="a9"/>
                  <w:rFonts w:eastAsia="Times New Roman" w:cs="Times New Roman"/>
                  <w:color w:val="002060"/>
                  <w:sz w:val="24"/>
                  <w:szCs w:val="24"/>
                </w:rPr>
                <w:t>https://urok95.ru/</w:t>
              </w:r>
            </w:hyperlink>
          </w:p>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Разделан жам1:</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8</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0</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7.1</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Чолхе предложенеш</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ind w:firstLine="0"/>
              <w:rPr>
                <w:rFonts w:eastAsia="Times New Roman" w:cs="Times New Roman"/>
                <w:color w:val="002060"/>
                <w:sz w:val="24"/>
                <w:szCs w:val="24"/>
              </w:rPr>
            </w:pPr>
            <w:hyperlink r:id="rId57" w:history="1">
              <w:r>
                <w:rPr>
                  <w:rStyle w:val="a9"/>
                  <w:rFonts w:eastAsia="Times New Roman" w:cs="Times New Roman"/>
                  <w:color w:val="002060"/>
                  <w:sz w:val="24"/>
                  <w:szCs w:val="24"/>
                </w:rPr>
                <w:t>https://urok95.ru/</w:t>
              </w:r>
            </w:hyperlink>
          </w:p>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Разделан жам1:</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b/>
                <w:color w:val="002060"/>
                <w:sz w:val="24"/>
                <w:szCs w:val="24"/>
              </w:rPr>
            </w:pPr>
            <w:r>
              <w:rPr>
                <w:rFonts w:eastAsia="Times New Roman" w:cs="Times New Roman"/>
                <w:b/>
                <w:color w:val="002060"/>
                <w:sz w:val="24"/>
                <w:szCs w:val="24"/>
              </w:rPr>
              <w:t>1</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0</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b/>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8.1</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Т1едерзар</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https://desharkho.ru/</w:t>
            </w:r>
          </w:p>
          <w:p w:rsidR="00C745A7" w:rsidRDefault="00AD1BE5">
            <w:pPr>
              <w:spacing w:line="240" w:lineRule="auto"/>
              <w:ind w:firstLine="0"/>
              <w:rPr>
                <w:rFonts w:eastAsia="Times New Roman" w:cs="Times New Roman"/>
                <w:color w:val="002060"/>
                <w:sz w:val="24"/>
                <w:szCs w:val="24"/>
              </w:rPr>
            </w:pPr>
            <w:hyperlink r:id="rId58" w:history="1">
              <w:r>
                <w:rPr>
                  <w:rStyle w:val="a9"/>
                  <w:rFonts w:eastAsia="Times New Roman" w:cs="Times New Roman"/>
                  <w:color w:val="002060"/>
                  <w:sz w:val="24"/>
                  <w:szCs w:val="24"/>
                </w:rPr>
                <w:t>https://urok95.ru/</w:t>
              </w:r>
            </w:hyperlink>
          </w:p>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ps95.ru/dikdosham/</w:t>
            </w: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Разделан жам1:</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9.1</w:t>
            </w:r>
          </w:p>
        </w:tc>
        <w:tc>
          <w:tcPr>
            <w:tcW w:w="305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1амийнарг карладаккхар, т1еч1аг1дар.</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7</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1</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Разделан жам1:</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7</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1</w:t>
            </w: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0</w:t>
            </w: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10.1</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Сочинени</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10.2</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Изложени</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ind w:firstLine="0"/>
              <w:rPr>
                <w:rFonts w:eastAsia="Times New Roman" w:cs="Times New Roman"/>
                <w:color w:val="002060"/>
                <w:sz w:val="24"/>
                <w:szCs w:val="24"/>
              </w:rPr>
            </w:pPr>
            <w:r>
              <w:rPr>
                <w:rFonts w:eastAsia="Times New Roman" w:cs="Times New Roman"/>
                <w:color w:val="002060"/>
                <w:sz w:val="24"/>
                <w:szCs w:val="24"/>
              </w:rPr>
              <w:t>10.3</w:t>
            </w:r>
          </w:p>
        </w:tc>
        <w:tc>
          <w:tcPr>
            <w:tcW w:w="30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Талламан белхаш</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4</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Разделан жам1:</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7</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r w:rsidR="00C745A7">
        <w:tc>
          <w:tcPr>
            <w:tcW w:w="376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Программин сахьтийн барам</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68</w:t>
            </w:r>
          </w:p>
        </w:tc>
        <w:tc>
          <w:tcPr>
            <w:tcW w:w="10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11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c>
          <w:tcPr>
            <w:tcW w:w="228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745A7" w:rsidRDefault="00C745A7">
            <w:pPr>
              <w:spacing w:line="240" w:lineRule="auto"/>
              <w:rPr>
                <w:rFonts w:eastAsia="Times New Roman" w:cs="Times New Roman"/>
                <w:color w:val="002060"/>
                <w:sz w:val="24"/>
                <w:szCs w:val="24"/>
              </w:rPr>
            </w:pPr>
          </w:p>
        </w:tc>
      </w:tr>
    </w:tbl>
    <w:p w:rsidR="00C745A7" w:rsidRDefault="00C745A7">
      <w:pPr>
        <w:spacing w:line="240" w:lineRule="auto"/>
        <w:ind w:right="6" w:firstLine="0"/>
        <w:rPr>
          <w:rFonts w:cs="Times New Roman"/>
          <w:b/>
          <w:color w:val="002060"/>
          <w:sz w:val="28"/>
          <w:szCs w:val="28"/>
        </w:rPr>
      </w:pPr>
    </w:p>
    <w:p w:rsidR="00C745A7" w:rsidRDefault="00AD1BE5">
      <w:pPr>
        <w:spacing w:line="240" w:lineRule="auto"/>
        <w:ind w:right="6" w:firstLine="0"/>
        <w:rPr>
          <w:rFonts w:cs="Times New Roman"/>
          <w:b/>
          <w:color w:val="002060"/>
          <w:sz w:val="28"/>
          <w:szCs w:val="28"/>
        </w:rPr>
      </w:pPr>
      <w:r>
        <w:rPr>
          <w:rFonts w:cs="Times New Roman"/>
          <w:b/>
          <w:color w:val="002060"/>
          <w:sz w:val="28"/>
          <w:szCs w:val="28"/>
        </w:rPr>
        <w:t>1.1.4. Рабочая программа по учебному предмету «Литературное чтение на родном (чеченском) языке»</w:t>
      </w:r>
    </w:p>
    <w:p w:rsidR="00C745A7" w:rsidRDefault="00C745A7">
      <w:pPr>
        <w:spacing w:line="240" w:lineRule="auto"/>
        <w:ind w:right="6" w:firstLine="0"/>
        <w:rPr>
          <w:rFonts w:cs="Times New Roman"/>
          <w:b/>
          <w:color w:val="002060"/>
          <w:sz w:val="28"/>
          <w:szCs w:val="28"/>
        </w:rPr>
      </w:pPr>
    </w:p>
    <w:p w:rsidR="00C745A7" w:rsidRDefault="00AD1BE5">
      <w:pPr>
        <w:spacing w:line="276" w:lineRule="auto"/>
        <w:ind w:firstLine="567"/>
        <w:jc w:val="center"/>
        <w:rPr>
          <w:rFonts w:eastAsia="Times New Roman" w:cs="Times New Roman"/>
          <w:b/>
          <w:bCs/>
          <w:color w:val="002060"/>
          <w:sz w:val="28"/>
          <w:szCs w:val="28"/>
        </w:rPr>
      </w:pPr>
      <w:r>
        <w:rPr>
          <w:rFonts w:eastAsia="Times New Roman" w:cs="Times New Roman"/>
          <w:b/>
          <w:bCs/>
          <w:color w:val="002060"/>
          <w:sz w:val="28"/>
          <w:szCs w:val="28"/>
        </w:rPr>
        <w:t>КХЕТОРАН КЕХАТ</w:t>
      </w:r>
    </w:p>
    <w:p w:rsidR="00C745A7" w:rsidRDefault="00C745A7">
      <w:pPr>
        <w:widowControl w:val="0"/>
        <w:autoSpaceDE w:val="0"/>
        <w:autoSpaceDN w:val="0"/>
        <w:spacing w:line="276" w:lineRule="auto"/>
        <w:ind w:firstLine="567"/>
        <w:rPr>
          <w:rFonts w:eastAsia="Times New Roman" w:cs="Times New Roman"/>
          <w:color w:val="002060"/>
          <w:sz w:val="28"/>
          <w:szCs w:val="28"/>
        </w:rPr>
      </w:pP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Нохчийн мотт – нохчийн къоман мотт бу, оьрсийн маттаца цхьаьна Нохчийн Республикин пачхьалкхан мотт а бу, цу гӀуллакхо дика хьелаш кхуллу и мотт Ӏалашбан а, кхио а.  1-4-чу классашкахь «Ненан мотт а, ненан литература» а предметан декъехь хьоьхуш йу ненан (нохчийн) маттахь литературин йешар, иза тӀехьажийна йу дешархойн кхетаман-довзаран, хьасене хиларан, исбаьхьаллин-</w:t>
      </w:r>
      <w:r>
        <w:rPr>
          <w:rFonts w:eastAsia="Calibri" w:cs="Times New Roman"/>
          <w:color w:val="002060"/>
          <w:sz w:val="28"/>
          <w:szCs w:val="28"/>
        </w:rPr>
        <w:lastRenderedPageBreak/>
        <w:t xml:space="preserve">эстетикин таронаш кхио а, гӀиллакх-оьздангаллин мехала болу хьежамаш кхолла а,  бер нохчийн къоман культурина тӀеозо а. </w:t>
      </w:r>
    </w:p>
    <w:p w:rsidR="00C745A7" w:rsidRDefault="00C745A7">
      <w:pPr>
        <w:autoSpaceDE w:val="0"/>
        <w:autoSpaceDN w:val="0"/>
        <w:adjustRightInd w:val="0"/>
        <w:spacing w:line="276" w:lineRule="auto"/>
        <w:ind w:firstLine="567"/>
        <w:rPr>
          <w:rFonts w:eastAsia="Calibri" w:cs="Times New Roman"/>
          <w:color w:val="002060"/>
          <w:sz w:val="28"/>
          <w:szCs w:val="28"/>
        </w:rPr>
      </w:pP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Йуьхьанцарчу йукъарчу дешаран 1-4-чу классашна лерина «Ненан (нохчийн) маттахь» литературин йешар» дешаран предметан герггарчу хьесапан белхан программа  (кхид</w:t>
      </w:r>
      <w:r>
        <w:rPr>
          <w:rFonts w:eastAsia="Calibri" w:cs="Times New Roman"/>
          <w:color w:val="002060"/>
          <w:sz w:val="28"/>
          <w:szCs w:val="28"/>
          <w:lang w:val="en-US"/>
        </w:rPr>
        <w:t>I</w:t>
      </w:r>
      <w:r>
        <w:rPr>
          <w:rFonts w:eastAsia="Calibri" w:cs="Times New Roman"/>
          <w:color w:val="002060"/>
          <w:sz w:val="28"/>
          <w:szCs w:val="28"/>
        </w:rPr>
        <w:t>а – Программа) кечйина кху нормативно-бакъонийн базица дог</w:t>
      </w:r>
      <w:r>
        <w:rPr>
          <w:rFonts w:eastAsia="Calibri" w:cs="Times New Roman"/>
          <w:color w:val="002060"/>
          <w:sz w:val="28"/>
          <w:szCs w:val="28"/>
          <w:lang w:val="en-US"/>
        </w:rPr>
        <w:t>I</w:t>
      </w:r>
      <w:r>
        <w:rPr>
          <w:rFonts w:eastAsia="Calibri" w:cs="Times New Roman"/>
          <w:color w:val="002060"/>
          <w:sz w:val="28"/>
          <w:szCs w:val="28"/>
        </w:rPr>
        <w:t>уш:</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 xml:space="preserve">– </w:t>
      </w:r>
      <w:r>
        <w:rPr>
          <w:rFonts w:eastAsia="Calibri" w:cs="Times New Roman"/>
          <w:color w:val="002060"/>
          <w:sz w:val="28"/>
          <w:szCs w:val="28"/>
        </w:rPr>
        <w:tab/>
        <w:t>Россин Федерацин Конституци (статья 26);</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 xml:space="preserve">– </w:t>
      </w:r>
      <w:r>
        <w:rPr>
          <w:rFonts w:eastAsia="Calibri" w:cs="Times New Roman"/>
          <w:color w:val="002060"/>
          <w:sz w:val="28"/>
          <w:szCs w:val="28"/>
        </w:rPr>
        <w:tab/>
        <w:t>24.09.2022 ш. № 371-ФЗ «Россин Федерацехь дешархо» Федаральни закон (хийцамашца а, т</w:t>
      </w:r>
      <w:r>
        <w:rPr>
          <w:rFonts w:eastAsia="Calibri" w:cs="Times New Roman"/>
          <w:color w:val="002060"/>
          <w:sz w:val="28"/>
          <w:szCs w:val="28"/>
          <w:lang w:val="en-US"/>
        </w:rPr>
        <w:t>I</w:t>
      </w:r>
      <w:r>
        <w:rPr>
          <w:rFonts w:eastAsia="Calibri" w:cs="Times New Roman"/>
          <w:color w:val="002060"/>
          <w:sz w:val="28"/>
          <w:szCs w:val="28"/>
        </w:rPr>
        <w:t>етохаршца а);</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b/>
          <w:bCs/>
          <w:color w:val="002060"/>
          <w:sz w:val="28"/>
          <w:szCs w:val="28"/>
        </w:rPr>
        <w:t xml:space="preserve">– </w:t>
      </w:r>
      <w:r>
        <w:rPr>
          <w:rFonts w:eastAsia="Calibri" w:cs="Times New Roman"/>
          <w:color w:val="002060"/>
          <w:sz w:val="28"/>
          <w:szCs w:val="28"/>
        </w:rPr>
        <w:tab/>
        <w:t>25.10.1991 ш. № 1807-1 «Россин Федерацин къаьмнийн меттанех»  Федеральни закон (хийцамашца а, т</w:t>
      </w:r>
      <w:r>
        <w:rPr>
          <w:rFonts w:eastAsia="Calibri" w:cs="Times New Roman"/>
          <w:color w:val="002060"/>
          <w:sz w:val="28"/>
          <w:szCs w:val="28"/>
          <w:lang w:val="en-US"/>
        </w:rPr>
        <w:t>I</w:t>
      </w:r>
      <w:r>
        <w:rPr>
          <w:rFonts w:eastAsia="Calibri" w:cs="Times New Roman"/>
          <w:color w:val="002060"/>
          <w:sz w:val="28"/>
          <w:szCs w:val="28"/>
        </w:rPr>
        <w:t>етохаршца а);</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b/>
          <w:bCs/>
          <w:color w:val="002060"/>
          <w:sz w:val="28"/>
          <w:szCs w:val="28"/>
        </w:rPr>
        <w:t xml:space="preserve">– </w:t>
      </w:r>
      <w:r>
        <w:rPr>
          <w:rFonts w:eastAsia="Calibri" w:cs="Times New Roman"/>
          <w:b/>
          <w:bCs/>
          <w:color w:val="002060"/>
          <w:sz w:val="28"/>
          <w:szCs w:val="28"/>
        </w:rPr>
        <w:tab/>
      </w:r>
      <w:r>
        <w:rPr>
          <w:rFonts w:eastAsia="Calibri" w:cs="Times New Roman"/>
          <w:color w:val="002060"/>
          <w:sz w:val="28"/>
          <w:szCs w:val="28"/>
        </w:rPr>
        <w:t>Россин Федерацин Серлонан министерствон 31.05.2021 ш. № 286 омранца ч</w:t>
      </w:r>
      <w:r>
        <w:rPr>
          <w:rFonts w:eastAsia="Calibri" w:cs="Times New Roman"/>
          <w:color w:val="002060"/>
          <w:sz w:val="28"/>
          <w:szCs w:val="28"/>
          <w:lang w:val="en-US"/>
        </w:rPr>
        <w:t>I</w:t>
      </w:r>
      <w:r>
        <w:rPr>
          <w:rFonts w:eastAsia="Calibri" w:cs="Times New Roman"/>
          <w:color w:val="002060"/>
          <w:sz w:val="28"/>
          <w:szCs w:val="28"/>
        </w:rPr>
        <w:t>аг</w:t>
      </w:r>
      <w:r>
        <w:rPr>
          <w:rFonts w:eastAsia="Calibri" w:cs="Times New Roman"/>
          <w:color w:val="002060"/>
          <w:sz w:val="28"/>
          <w:szCs w:val="28"/>
          <w:lang w:val="en-US"/>
        </w:rPr>
        <w:t>I</w:t>
      </w:r>
      <w:r>
        <w:rPr>
          <w:rFonts w:eastAsia="Calibri" w:cs="Times New Roman"/>
          <w:color w:val="002060"/>
          <w:sz w:val="28"/>
          <w:szCs w:val="28"/>
        </w:rPr>
        <w:t>йина йолу Йуьхьанцарчу йукъарчу дешарана Федеральни пачхьалкхан дешаран стандарт;</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 xml:space="preserve">– </w:t>
      </w:r>
      <w:r>
        <w:rPr>
          <w:rFonts w:eastAsia="Calibri" w:cs="Times New Roman"/>
          <w:color w:val="002060"/>
          <w:sz w:val="28"/>
          <w:szCs w:val="28"/>
        </w:rPr>
        <w:tab/>
        <w:t>Кхетош-кхиоран герггарчу хьесапан программа (магийна йукъарчу дешарехула федеральни дешаран-методически цхьаьнакхетараллин сацамца,  23.06.2022 ш. № 3/22 протокол);</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 xml:space="preserve">– </w:t>
      </w:r>
      <w:r>
        <w:rPr>
          <w:rFonts w:eastAsia="Calibri" w:cs="Times New Roman"/>
          <w:color w:val="002060"/>
          <w:sz w:val="28"/>
          <w:szCs w:val="28"/>
        </w:rPr>
        <w:tab/>
        <w:t>Россин Федерацин къаьмнийн ненан меттанаш хьехаран Концепци (ч</w:t>
      </w:r>
      <w:r>
        <w:rPr>
          <w:rFonts w:eastAsia="Calibri" w:cs="Times New Roman"/>
          <w:color w:val="002060"/>
          <w:sz w:val="28"/>
          <w:szCs w:val="28"/>
          <w:lang w:val="en-US"/>
        </w:rPr>
        <w:t>I</w:t>
      </w:r>
      <w:r>
        <w:rPr>
          <w:rFonts w:eastAsia="Calibri" w:cs="Times New Roman"/>
          <w:color w:val="002060"/>
          <w:sz w:val="28"/>
          <w:szCs w:val="28"/>
        </w:rPr>
        <w:t>аг</w:t>
      </w:r>
      <w:r>
        <w:rPr>
          <w:rFonts w:eastAsia="Calibri" w:cs="Times New Roman"/>
          <w:color w:val="002060"/>
          <w:sz w:val="28"/>
          <w:szCs w:val="28"/>
          <w:lang w:val="en-US"/>
        </w:rPr>
        <w:t>I</w:t>
      </w:r>
      <w:r>
        <w:rPr>
          <w:rFonts w:eastAsia="Calibri" w:cs="Times New Roman"/>
          <w:color w:val="002060"/>
          <w:sz w:val="28"/>
          <w:szCs w:val="28"/>
        </w:rPr>
        <w:t>йина Россин Федерацин Серлонан министерствон коллегехь 1.10.2019 ш.);</w:t>
      </w:r>
    </w:p>
    <w:p w:rsidR="00C745A7" w:rsidRDefault="00C745A7">
      <w:pPr>
        <w:autoSpaceDE w:val="0"/>
        <w:autoSpaceDN w:val="0"/>
        <w:adjustRightInd w:val="0"/>
        <w:spacing w:line="276" w:lineRule="auto"/>
        <w:ind w:firstLine="567"/>
        <w:rPr>
          <w:rFonts w:eastAsia="Calibri" w:cs="Times New Roman"/>
          <w:b/>
          <w:bCs/>
          <w:color w:val="002060"/>
          <w:sz w:val="28"/>
          <w:szCs w:val="28"/>
        </w:rPr>
      </w:pP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b/>
          <w:bCs/>
          <w:color w:val="002060"/>
          <w:sz w:val="28"/>
          <w:szCs w:val="28"/>
        </w:rPr>
        <w:t xml:space="preserve">– </w:t>
      </w:r>
      <w:r>
        <w:rPr>
          <w:rFonts w:eastAsia="Calibri" w:cs="Times New Roman"/>
          <w:b/>
          <w:bCs/>
          <w:color w:val="002060"/>
          <w:sz w:val="28"/>
          <w:szCs w:val="28"/>
        </w:rPr>
        <w:tab/>
      </w:r>
      <w:r>
        <w:rPr>
          <w:rFonts w:eastAsia="Calibri" w:cs="Times New Roman"/>
          <w:color w:val="002060"/>
          <w:sz w:val="28"/>
          <w:szCs w:val="28"/>
        </w:rPr>
        <w:t>Йуьхьанцарчу йукъарчу дешаран коьрта дешаран герггарчу хьесапан белхан программа</w:t>
      </w:r>
      <w:r>
        <w:rPr>
          <w:rFonts w:eastAsia="Calibri" w:cs="Times New Roman"/>
          <w:b/>
          <w:bCs/>
          <w:color w:val="002060"/>
          <w:sz w:val="28"/>
          <w:szCs w:val="28"/>
        </w:rPr>
        <w:t xml:space="preserve"> </w:t>
      </w:r>
      <w:r>
        <w:rPr>
          <w:rFonts w:eastAsia="Calibri" w:cs="Times New Roman"/>
          <w:color w:val="002060"/>
          <w:sz w:val="28"/>
          <w:szCs w:val="28"/>
        </w:rPr>
        <w:t>(магийна йукъарчу дешарехула федеральни дешаран-методически цхьаьнакхетараллин сацамца</w:t>
      </w:r>
      <w:r>
        <w:rPr>
          <w:rFonts w:eastAsia="Calibri" w:cs="Times New Roman"/>
          <w:b/>
          <w:bCs/>
          <w:color w:val="002060"/>
          <w:sz w:val="28"/>
          <w:szCs w:val="28"/>
        </w:rPr>
        <w:t xml:space="preserve">, </w:t>
      </w:r>
      <w:r>
        <w:rPr>
          <w:rFonts w:eastAsia="Calibri" w:cs="Times New Roman"/>
          <w:color w:val="002060"/>
          <w:sz w:val="28"/>
          <w:szCs w:val="28"/>
        </w:rPr>
        <w:t>18.03.2022 ш. № 1/22 протокол);</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 xml:space="preserve">– </w:t>
      </w:r>
      <w:r>
        <w:rPr>
          <w:rFonts w:eastAsia="Calibri" w:cs="Times New Roman"/>
          <w:color w:val="002060"/>
          <w:sz w:val="28"/>
          <w:szCs w:val="28"/>
        </w:rPr>
        <w:tab/>
        <w:t>Нохчийн Республикин Конституци 23.03.2003 ш. (</w:t>
      </w:r>
      <w:bookmarkStart w:id="117" w:name="_Hlk207349807"/>
      <w:r>
        <w:rPr>
          <w:rFonts w:eastAsia="Calibri" w:cs="Times New Roman"/>
          <w:color w:val="002060"/>
          <w:sz w:val="28"/>
          <w:szCs w:val="28"/>
        </w:rPr>
        <w:t>хийцамашца а, т</w:t>
      </w:r>
      <w:r>
        <w:rPr>
          <w:rFonts w:eastAsia="Calibri" w:cs="Times New Roman"/>
          <w:color w:val="002060"/>
          <w:sz w:val="28"/>
          <w:szCs w:val="28"/>
          <w:lang w:val="en-US"/>
        </w:rPr>
        <w:t>I</w:t>
      </w:r>
      <w:r>
        <w:rPr>
          <w:rFonts w:eastAsia="Calibri" w:cs="Times New Roman"/>
          <w:color w:val="002060"/>
          <w:sz w:val="28"/>
          <w:szCs w:val="28"/>
        </w:rPr>
        <w:t>етохаршца а</w:t>
      </w:r>
      <w:bookmarkEnd w:id="117"/>
      <w:r>
        <w:rPr>
          <w:rFonts w:eastAsia="Calibri" w:cs="Times New Roman"/>
          <w:color w:val="002060"/>
          <w:sz w:val="28"/>
          <w:szCs w:val="28"/>
        </w:rPr>
        <w:t>);</w:t>
      </w:r>
    </w:p>
    <w:p w:rsidR="00C745A7" w:rsidRDefault="00AD1BE5">
      <w:pPr>
        <w:autoSpaceDE w:val="0"/>
        <w:autoSpaceDN w:val="0"/>
        <w:adjustRightInd w:val="0"/>
        <w:spacing w:line="276" w:lineRule="auto"/>
        <w:ind w:firstLine="567"/>
        <w:rPr>
          <w:rFonts w:eastAsia="Calibri" w:cs="Times New Roman"/>
          <w:b/>
          <w:bCs/>
          <w:color w:val="002060"/>
          <w:sz w:val="28"/>
          <w:szCs w:val="28"/>
        </w:rPr>
      </w:pPr>
      <w:r>
        <w:rPr>
          <w:rFonts w:eastAsia="Calibri" w:cs="Times New Roman"/>
          <w:b/>
          <w:bCs/>
          <w:color w:val="002060"/>
          <w:sz w:val="28"/>
          <w:szCs w:val="28"/>
        </w:rPr>
        <w:t xml:space="preserve">– </w:t>
      </w:r>
      <w:r>
        <w:rPr>
          <w:rFonts w:eastAsia="Calibri" w:cs="Times New Roman"/>
          <w:b/>
          <w:bCs/>
          <w:color w:val="002060"/>
          <w:sz w:val="28"/>
          <w:szCs w:val="28"/>
        </w:rPr>
        <w:tab/>
      </w:r>
      <w:r>
        <w:rPr>
          <w:rFonts w:eastAsia="Calibri" w:cs="Times New Roman"/>
          <w:color w:val="002060"/>
          <w:sz w:val="28"/>
          <w:szCs w:val="28"/>
        </w:rPr>
        <w:t>Нохчийн Республикин</w:t>
      </w:r>
      <w:r>
        <w:rPr>
          <w:rFonts w:eastAsia="Calibri" w:cs="Times New Roman"/>
          <w:b/>
          <w:bCs/>
          <w:color w:val="002060"/>
          <w:sz w:val="28"/>
          <w:szCs w:val="28"/>
        </w:rPr>
        <w:t xml:space="preserve"> </w:t>
      </w:r>
      <w:r>
        <w:rPr>
          <w:rFonts w:eastAsia="Calibri" w:cs="Times New Roman"/>
          <w:color w:val="002060"/>
          <w:sz w:val="28"/>
          <w:szCs w:val="28"/>
        </w:rPr>
        <w:t>25.04.2007 ш. № 16-РЗ «Нохчийн Республикехь меттанех» закон (хийцамашца а, тIетохаршца а);</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w:t>
      </w:r>
      <w:r>
        <w:rPr>
          <w:rFonts w:eastAsia="Calibri" w:cs="Times New Roman"/>
          <w:color w:val="002060"/>
          <w:sz w:val="28"/>
          <w:szCs w:val="28"/>
        </w:rPr>
        <w:tab/>
        <w:t>Нохчийн Республикин 30.10.2014 ш. № 37-РЗ «Нохчийн Республикехь дешарх» закон;</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 xml:space="preserve">– </w:t>
      </w:r>
      <w:r>
        <w:rPr>
          <w:rFonts w:eastAsia="Calibri" w:cs="Times New Roman"/>
          <w:color w:val="002060"/>
          <w:sz w:val="28"/>
          <w:szCs w:val="28"/>
        </w:rPr>
        <w:tab/>
        <w:t>Нохчийн Республикин Правительствон 17.08.2020 ш. № 180 «Нохчийн Республикин «Развитие образования Нохчийн Республикехь дешар кхиор» пачхьалкхан программина йукъа хийцамаш балорах, 17.03.2022 ш. хийцамашца Сацам;</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 xml:space="preserve">– </w:t>
      </w:r>
      <w:r>
        <w:rPr>
          <w:rFonts w:eastAsia="Calibri" w:cs="Times New Roman"/>
          <w:color w:val="002060"/>
          <w:sz w:val="28"/>
          <w:szCs w:val="28"/>
        </w:rPr>
        <w:tab/>
        <w:t>Нохчийн Республикин т</w:t>
      </w:r>
      <w:r>
        <w:rPr>
          <w:rFonts w:eastAsia="Calibri" w:cs="Times New Roman"/>
          <w:color w:val="002060"/>
          <w:sz w:val="28"/>
          <w:szCs w:val="28"/>
          <w:lang w:val="en-US"/>
        </w:rPr>
        <w:t>I</w:t>
      </w:r>
      <w:r>
        <w:rPr>
          <w:rFonts w:eastAsia="Calibri" w:cs="Times New Roman"/>
          <w:color w:val="002060"/>
          <w:sz w:val="28"/>
          <w:szCs w:val="28"/>
        </w:rPr>
        <w:t>екхуьу чкъор ийманехь кхетош-кхиоран Йукъара концепци (Ч</w:t>
      </w:r>
      <w:r>
        <w:rPr>
          <w:rFonts w:eastAsia="Calibri" w:cs="Times New Roman"/>
          <w:color w:val="002060"/>
          <w:sz w:val="28"/>
          <w:szCs w:val="28"/>
          <w:lang w:val="en-US"/>
        </w:rPr>
        <w:t>I</w:t>
      </w:r>
      <w:r>
        <w:rPr>
          <w:rFonts w:eastAsia="Calibri" w:cs="Times New Roman"/>
          <w:color w:val="002060"/>
          <w:sz w:val="28"/>
          <w:szCs w:val="28"/>
        </w:rPr>
        <w:t>аг</w:t>
      </w:r>
      <w:r>
        <w:rPr>
          <w:rFonts w:eastAsia="Calibri" w:cs="Times New Roman"/>
          <w:color w:val="002060"/>
          <w:sz w:val="28"/>
          <w:szCs w:val="28"/>
          <w:lang w:val="en-US"/>
        </w:rPr>
        <w:t>I</w:t>
      </w:r>
      <w:r>
        <w:rPr>
          <w:rFonts w:eastAsia="Calibri" w:cs="Times New Roman"/>
          <w:color w:val="002060"/>
          <w:sz w:val="28"/>
          <w:szCs w:val="28"/>
        </w:rPr>
        <w:t>йина Нохчийн Республикин Мехк-Дас 14.02.2013 ш.);</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lastRenderedPageBreak/>
        <w:t xml:space="preserve">– </w:t>
      </w:r>
      <w:r>
        <w:rPr>
          <w:rFonts w:eastAsia="Calibri" w:cs="Times New Roman"/>
          <w:color w:val="002060"/>
          <w:sz w:val="28"/>
          <w:szCs w:val="28"/>
        </w:rPr>
        <w:tab/>
        <w:t>Нохчийн Республикехь нохчийн мотт а, литература а хьехаран концепци (ч</w:t>
      </w:r>
      <w:r>
        <w:rPr>
          <w:rFonts w:eastAsia="Calibri" w:cs="Times New Roman"/>
          <w:color w:val="002060"/>
          <w:sz w:val="28"/>
          <w:szCs w:val="28"/>
          <w:lang w:val="en-US"/>
        </w:rPr>
        <w:t>I</w:t>
      </w:r>
      <w:r>
        <w:rPr>
          <w:rFonts w:eastAsia="Calibri" w:cs="Times New Roman"/>
          <w:color w:val="002060"/>
          <w:sz w:val="28"/>
          <w:szCs w:val="28"/>
        </w:rPr>
        <w:t>аг</w:t>
      </w:r>
      <w:r>
        <w:rPr>
          <w:rFonts w:eastAsia="Calibri" w:cs="Times New Roman"/>
          <w:color w:val="002060"/>
          <w:sz w:val="28"/>
          <w:szCs w:val="28"/>
          <w:lang w:val="en-US"/>
        </w:rPr>
        <w:t>I</w:t>
      </w:r>
      <w:r>
        <w:rPr>
          <w:rFonts w:eastAsia="Calibri" w:cs="Times New Roman"/>
          <w:color w:val="002060"/>
          <w:sz w:val="28"/>
          <w:szCs w:val="28"/>
        </w:rPr>
        <w:t xml:space="preserve">йина </w:t>
      </w:r>
      <w:r>
        <w:rPr>
          <w:rFonts w:eastAsia="Calibri" w:cs="Times New Roman"/>
          <w:color w:val="002060"/>
          <w:sz w:val="28"/>
          <w:szCs w:val="28"/>
          <w:lang w:val="en-US"/>
        </w:rPr>
        <w:t>I</w:t>
      </w:r>
      <w:r>
        <w:rPr>
          <w:rFonts w:eastAsia="Calibri" w:cs="Times New Roman"/>
          <w:color w:val="002060"/>
          <w:sz w:val="28"/>
          <w:szCs w:val="28"/>
        </w:rPr>
        <w:t>илманан Кхеташонан кхеташонехь 12.05.2022 ш. № 3).</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 xml:space="preserve">Программа кхочушйаран бухехь </w:t>
      </w:r>
      <w:r>
        <w:rPr>
          <w:rFonts w:eastAsia="Calibri" w:cs="Times New Roman"/>
          <w:color w:val="002060"/>
          <w:sz w:val="28"/>
          <w:szCs w:val="28"/>
          <w:lang w:val="en-US"/>
        </w:rPr>
        <w:t>I</w:t>
      </w:r>
      <w:r>
        <w:rPr>
          <w:rFonts w:eastAsia="Calibri" w:cs="Times New Roman"/>
          <w:color w:val="002060"/>
          <w:sz w:val="28"/>
          <w:szCs w:val="28"/>
        </w:rPr>
        <w:t>уьллуш, федеральни пачхьалкхан дешаран стандартан методологи йолу системно-г</w:t>
      </w:r>
      <w:r>
        <w:rPr>
          <w:rFonts w:eastAsia="Calibri" w:cs="Times New Roman"/>
          <w:color w:val="002060"/>
          <w:sz w:val="28"/>
          <w:szCs w:val="28"/>
          <w:lang w:val="en-US"/>
        </w:rPr>
        <w:t>I</w:t>
      </w:r>
      <w:r>
        <w:rPr>
          <w:rFonts w:eastAsia="Calibri" w:cs="Times New Roman"/>
          <w:color w:val="002060"/>
          <w:sz w:val="28"/>
          <w:szCs w:val="28"/>
        </w:rPr>
        <w:t xml:space="preserve">уллакхаллин кеп йу. </w:t>
      </w:r>
    </w:p>
    <w:p w:rsidR="00C745A7" w:rsidRDefault="00C745A7">
      <w:pPr>
        <w:spacing w:after="200" w:line="276" w:lineRule="auto"/>
        <w:ind w:firstLine="567"/>
        <w:rPr>
          <w:rFonts w:eastAsia="Calibri" w:cs="Times New Roman"/>
          <w:color w:val="002060"/>
          <w:sz w:val="28"/>
          <w:szCs w:val="28"/>
        </w:rPr>
      </w:pPr>
    </w:p>
    <w:p w:rsidR="00C745A7" w:rsidRDefault="00AD1BE5">
      <w:pPr>
        <w:spacing w:after="200" w:line="276" w:lineRule="auto"/>
        <w:ind w:firstLine="567"/>
        <w:rPr>
          <w:rFonts w:eastAsia="Calibri" w:cs="Times New Roman"/>
          <w:color w:val="002060"/>
          <w:sz w:val="28"/>
          <w:szCs w:val="28"/>
        </w:rPr>
      </w:pPr>
      <w:r>
        <w:rPr>
          <w:rFonts w:eastAsia="Calibri" w:cs="Times New Roman"/>
          <w:color w:val="002060"/>
          <w:sz w:val="28"/>
          <w:szCs w:val="28"/>
        </w:rPr>
        <w:t xml:space="preserve">Программа лерина йу ненан (нохчийн) меттан а, литературин а хьехархошна «Ненан (нохчийн) литература» предметана дешаран а, белхан а программаш хӀитто бухе йилла. Авторийн а, белхан а программаш йазйечеран йиш йу дешаран материал дӀакхачорехь, хӀотторехь а, сахьташ теманашка а, дакъошка а декъарехь шайна зеделлачух пайдаэца.  </w:t>
      </w: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 xml:space="preserve">Программа кечйина йу йуьхьанцарчу йукъарчу дешаран программа кхочушйечу хьукматашна, нохчийн мотт хуучу йа ледара хуучу дешархошна. </w:t>
      </w:r>
    </w:p>
    <w:p w:rsidR="00C745A7" w:rsidRDefault="00C745A7">
      <w:pPr>
        <w:autoSpaceDE w:val="0"/>
        <w:autoSpaceDN w:val="0"/>
        <w:adjustRightInd w:val="0"/>
        <w:spacing w:line="276" w:lineRule="auto"/>
        <w:ind w:firstLine="567"/>
        <w:rPr>
          <w:rFonts w:eastAsia="Calibri" w:cs="Times New Roman"/>
          <w:color w:val="002060"/>
          <w:sz w:val="28"/>
          <w:szCs w:val="28"/>
        </w:rPr>
      </w:pPr>
    </w:p>
    <w:p w:rsidR="00C745A7" w:rsidRDefault="00AD1BE5">
      <w:pPr>
        <w:autoSpaceDE w:val="0"/>
        <w:autoSpaceDN w:val="0"/>
        <w:adjustRightInd w:val="0"/>
        <w:spacing w:line="276" w:lineRule="auto"/>
        <w:ind w:firstLine="567"/>
        <w:rPr>
          <w:rFonts w:eastAsia="Calibri" w:cs="Times New Roman"/>
          <w:color w:val="002060"/>
          <w:sz w:val="28"/>
          <w:szCs w:val="28"/>
        </w:rPr>
      </w:pPr>
      <w:r>
        <w:rPr>
          <w:rFonts w:eastAsia="Calibri" w:cs="Times New Roman"/>
          <w:color w:val="002060"/>
          <w:sz w:val="28"/>
          <w:szCs w:val="28"/>
        </w:rPr>
        <w:t>Дешаран предмето таро ло гуманитарни циклан кхечу дешаран предметашца, къаьсттана «Ненан (нохчийн) мотт» дешаран предметца, з</w:t>
      </w:r>
      <w:r>
        <w:rPr>
          <w:rFonts w:eastAsia="Calibri" w:cs="Times New Roman"/>
          <w:color w:val="002060"/>
          <w:sz w:val="28"/>
          <w:szCs w:val="28"/>
          <w:lang w:val="en-US"/>
        </w:rPr>
        <w:t>I</w:t>
      </w:r>
      <w:r>
        <w:rPr>
          <w:rFonts w:eastAsia="Calibri" w:cs="Times New Roman"/>
          <w:color w:val="002060"/>
          <w:sz w:val="28"/>
          <w:szCs w:val="28"/>
        </w:rPr>
        <w:t xml:space="preserve">е латтор кхочушдан. </w:t>
      </w:r>
    </w:p>
    <w:p w:rsidR="00C745A7" w:rsidRDefault="00C745A7">
      <w:pPr>
        <w:widowControl w:val="0"/>
        <w:autoSpaceDE w:val="0"/>
        <w:autoSpaceDN w:val="0"/>
        <w:spacing w:before="149" w:line="276" w:lineRule="auto"/>
        <w:ind w:left="118" w:firstLine="567"/>
        <w:jc w:val="center"/>
        <w:outlineLvl w:val="1"/>
        <w:rPr>
          <w:rFonts w:eastAsia="Tahoma" w:cs="Times New Roman"/>
          <w:b/>
          <w:color w:val="002060"/>
          <w:w w:val="90"/>
          <w:sz w:val="28"/>
          <w:szCs w:val="28"/>
        </w:rPr>
      </w:pPr>
    </w:p>
    <w:p w:rsidR="00C745A7" w:rsidRDefault="00C745A7">
      <w:pPr>
        <w:widowControl w:val="0"/>
        <w:tabs>
          <w:tab w:val="left" w:pos="7260"/>
        </w:tabs>
        <w:autoSpaceDE w:val="0"/>
        <w:autoSpaceDN w:val="0"/>
        <w:spacing w:line="276" w:lineRule="auto"/>
        <w:ind w:firstLine="0"/>
        <w:outlineLvl w:val="2"/>
        <w:rPr>
          <w:rFonts w:eastAsia="Trebuchet MS" w:cs="Times New Roman"/>
          <w:b/>
          <w:color w:val="002060"/>
          <w:w w:val="90"/>
          <w:sz w:val="28"/>
          <w:szCs w:val="28"/>
        </w:rPr>
      </w:pPr>
      <w:bookmarkStart w:id="118" w:name="_TOC_250010"/>
    </w:p>
    <w:p w:rsidR="00C745A7" w:rsidRDefault="00AD1BE5">
      <w:pPr>
        <w:widowControl w:val="0"/>
        <w:autoSpaceDE w:val="0"/>
        <w:autoSpaceDN w:val="0"/>
        <w:spacing w:line="276" w:lineRule="auto"/>
        <w:ind w:left="117" w:firstLine="567"/>
        <w:jc w:val="center"/>
        <w:outlineLvl w:val="2"/>
        <w:rPr>
          <w:rFonts w:eastAsia="Trebuchet MS" w:cs="Times New Roman"/>
          <w:b/>
          <w:color w:val="002060"/>
          <w:sz w:val="28"/>
          <w:szCs w:val="28"/>
        </w:rPr>
      </w:pPr>
      <w:r>
        <w:rPr>
          <w:rFonts w:eastAsia="Trebuchet MS" w:cs="Times New Roman"/>
          <w:b/>
          <w:color w:val="002060"/>
          <w:w w:val="90"/>
          <w:sz w:val="28"/>
          <w:szCs w:val="28"/>
        </w:rPr>
        <w:t>«НЕНАН</w:t>
      </w:r>
      <w:r>
        <w:rPr>
          <w:rFonts w:eastAsia="Trebuchet MS" w:cs="Times New Roman"/>
          <w:b/>
          <w:color w:val="002060"/>
          <w:spacing w:val="37"/>
          <w:w w:val="90"/>
          <w:sz w:val="28"/>
          <w:szCs w:val="28"/>
        </w:rPr>
        <w:t xml:space="preserve"> </w:t>
      </w:r>
      <w:r>
        <w:rPr>
          <w:rFonts w:eastAsia="Trebuchet MS" w:cs="Times New Roman"/>
          <w:b/>
          <w:color w:val="002060"/>
          <w:w w:val="90"/>
          <w:sz w:val="28"/>
          <w:szCs w:val="28"/>
        </w:rPr>
        <w:t>(НОХЧИЙН) МАТТАХЬ ЛИТЕРАТУРНИ ЙЕШАР</w:t>
      </w:r>
      <w:bookmarkEnd w:id="118"/>
      <w:r>
        <w:rPr>
          <w:rFonts w:eastAsia="Trebuchet MS" w:cs="Times New Roman"/>
          <w:b/>
          <w:color w:val="002060"/>
          <w:w w:val="90"/>
          <w:sz w:val="28"/>
          <w:szCs w:val="28"/>
        </w:rPr>
        <w:t>» ДЕШАРАН ПРЕДМЕТАН ЙУКЪАРА ХАРАКТЕРИСТИКА</w:t>
      </w:r>
    </w:p>
    <w:p w:rsidR="00C745A7" w:rsidRDefault="00C745A7">
      <w:pPr>
        <w:widowControl w:val="0"/>
        <w:autoSpaceDE w:val="0"/>
        <w:autoSpaceDN w:val="0"/>
        <w:spacing w:before="149" w:line="276" w:lineRule="auto"/>
        <w:ind w:left="142" w:firstLine="567"/>
        <w:outlineLvl w:val="1"/>
        <w:rPr>
          <w:rFonts w:eastAsia="Tahoma" w:cs="Times New Roman"/>
          <w:b/>
          <w:color w:val="002060"/>
          <w:w w:val="90"/>
          <w:sz w:val="28"/>
          <w:szCs w:val="28"/>
        </w:rPr>
      </w:pPr>
    </w:p>
    <w:p w:rsidR="00C745A7" w:rsidRDefault="00AD1BE5">
      <w:pPr>
        <w:widowControl w:val="0"/>
        <w:autoSpaceDE w:val="0"/>
        <w:autoSpaceDN w:val="0"/>
        <w:spacing w:before="64" w:line="276" w:lineRule="auto"/>
        <w:ind w:left="142" w:right="114" w:hanging="284"/>
        <w:rPr>
          <w:rFonts w:eastAsia="Times New Roman" w:cs="Times New Roman"/>
          <w:color w:val="002060"/>
          <w:sz w:val="28"/>
          <w:szCs w:val="28"/>
          <w:lang w:val="zh-CN"/>
        </w:rPr>
      </w:pPr>
      <w:r>
        <w:rPr>
          <w:rFonts w:eastAsia="Times New Roman" w:cs="Times New Roman"/>
          <w:color w:val="002060"/>
          <w:w w:val="115"/>
          <w:sz w:val="28"/>
          <w:szCs w:val="28"/>
          <w:lang w:val="zh-CN"/>
        </w:rPr>
        <w:t>Программа тӀехьажийна йу дешаран хьукматашна а, хьехархошна а методически гӀо дарна, цо таро лур йу:</w:t>
      </w:r>
    </w:p>
    <w:p w:rsidR="00C745A7" w:rsidRDefault="00AD1BE5">
      <w:pPr>
        <w:widowControl w:val="0"/>
        <w:numPr>
          <w:ilvl w:val="0"/>
          <w:numId w:val="107"/>
        </w:numPr>
        <w:tabs>
          <w:tab w:val="left" w:pos="720"/>
        </w:tabs>
        <w:autoSpaceDE w:val="0"/>
        <w:autoSpaceDN w:val="0"/>
        <w:spacing w:line="276" w:lineRule="auto"/>
        <w:ind w:left="142" w:hanging="284"/>
        <w:rPr>
          <w:rFonts w:cs="Times New Roman"/>
          <w:color w:val="002060"/>
          <w:sz w:val="28"/>
          <w:szCs w:val="28"/>
          <w:lang w:eastAsia="zh-CN"/>
        </w:rPr>
      </w:pPr>
      <w:r>
        <w:rPr>
          <w:rFonts w:cs="Times New Roman"/>
          <w:color w:val="002060"/>
          <w:w w:val="115"/>
          <w:sz w:val="28"/>
          <w:szCs w:val="28"/>
          <w:lang w:eastAsia="zh-CN"/>
        </w:rPr>
        <w:t>«Ненан (нохчийн) маттахь литературни йешар» дешаран предмет хьехаран процессехь Федеральни пачхьалкхан йуьхьанцарчу йукъарчу дешаран стандарташкахь (кхид1а – ЙЙД ФПДС); билгалдина долу адаман кхиаран, метапредметни, предметни дешаран жамӀаш кхузаманан лехамашца догӀуш кхочушдан;</w:t>
      </w:r>
    </w:p>
    <w:p w:rsidR="00C745A7" w:rsidRDefault="00AD1BE5">
      <w:pPr>
        <w:widowControl w:val="0"/>
        <w:numPr>
          <w:ilvl w:val="0"/>
          <w:numId w:val="107"/>
        </w:numPr>
        <w:autoSpaceDE w:val="0"/>
        <w:autoSpaceDN w:val="0"/>
        <w:spacing w:before="13" w:line="276" w:lineRule="auto"/>
        <w:ind w:left="142" w:right="114" w:hanging="284"/>
        <w:rPr>
          <w:rFonts w:eastAsia="Times New Roman" w:cs="Times New Roman"/>
          <w:color w:val="002060"/>
          <w:w w:val="115"/>
          <w:sz w:val="28"/>
          <w:szCs w:val="28"/>
          <w:lang w:val="zh-CN"/>
        </w:rPr>
      </w:pPr>
      <w:r>
        <w:rPr>
          <w:rFonts w:eastAsia="Times New Roman" w:cs="Times New Roman"/>
          <w:color w:val="002060"/>
          <w:w w:val="115"/>
          <w:sz w:val="28"/>
          <w:szCs w:val="28"/>
          <w:lang w:val="zh-CN"/>
        </w:rPr>
        <w:t>«Ненан (нохчийн) маттахь литературин йешар» дешаран предметан Ӏаморан хила лерина жамӀаш а, чулацам а  ФГОС</w:t>
      </w:r>
      <w:r>
        <w:rPr>
          <w:rFonts w:eastAsia="Times New Roman" w:cs="Times New Roman"/>
          <w:color w:val="002060"/>
          <w:spacing w:val="-8"/>
          <w:w w:val="115"/>
          <w:sz w:val="28"/>
          <w:szCs w:val="28"/>
          <w:lang w:val="zh-CN"/>
        </w:rPr>
        <w:t xml:space="preserve"> </w:t>
      </w:r>
      <w:r>
        <w:rPr>
          <w:rFonts w:eastAsia="Times New Roman" w:cs="Times New Roman"/>
          <w:color w:val="002060"/>
          <w:w w:val="115"/>
          <w:sz w:val="28"/>
          <w:szCs w:val="28"/>
          <w:lang w:val="zh-CN"/>
        </w:rPr>
        <w:t>НОО а;</w:t>
      </w:r>
      <w:r>
        <w:rPr>
          <w:rFonts w:eastAsia="Times New Roman" w:cs="Times New Roman"/>
          <w:color w:val="002060"/>
          <w:spacing w:val="-7"/>
          <w:w w:val="115"/>
          <w:sz w:val="28"/>
          <w:szCs w:val="28"/>
          <w:lang w:val="zh-CN"/>
        </w:rPr>
        <w:t xml:space="preserve"> йуьхьанцарчу йукъарчу дешаран герггарчу хьесапан коьртачу программица </w:t>
      </w:r>
      <w:r>
        <w:rPr>
          <w:rFonts w:eastAsia="Times New Roman" w:cs="Times New Roman"/>
          <w:color w:val="002060"/>
          <w:w w:val="115"/>
          <w:sz w:val="28"/>
          <w:szCs w:val="28"/>
          <w:lang w:val="zh-CN"/>
        </w:rPr>
        <w:t>(йукъарчу дешарехула федеральни дешаран-методически</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цхьаьнакхетараллин 20</w:t>
      </w:r>
      <w:r>
        <w:rPr>
          <w:rFonts w:eastAsia="Times New Roman" w:cs="Times New Roman"/>
          <w:color w:val="002060"/>
          <w:w w:val="115"/>
          <w:sz w:val="28"/>
          <w:szCs w:val="28"/>
        </w:rPr>
        <w:t>1</w:t>
      </w:r>
      <w:r>
        <w:rPr>
          <w:rFonts w:eastAsia="Times New Roman" w:cs="Times New Roman"/>
          <w:color w:val="002060"/>
          <w:w w:val="115"/>
          <w:sz w:val="28"/>
          <w:szCs w:val="28"/>
          <w:lang w:val="zh-CN"/>
        </w:rPr>
        <w:t xml:space="preserve">5-чу шеран 8-чу апрелехь  № </w:t>
      </w:r>
      <w:r>
        <w:rPr>
          <w:rFonts w:eastAsia="Times New Roman" w:cs="Times New Roman"/>
          <w:color w:val="002060"/>
          <w:w w:val="115"/>
          <w:sz w:val="28"/>
          <w:szCs w:val="28"/>
        </w:rPr>
        <w:t>1</w:t>
      </w:r>
      <w:r>
        <w:rPr>
          <w:rFonts w:eastAsia="Times New Roman" w:cs="Times New Roman"/>
          <w:color w:val="002060"/>
          <w:w w:val="115"/>
          <w:sz w:val="28"/>
          <w:szCs w:val="28"/>
          <w:lang w:val="zh-CN"/>
        </w:rPr>
        <w:t xml:space="preserve">/Ӏ5 протоколца йинчу редакцехь) а; кхетош-кхиоран герггарчу хьесапан программица (магийна йукъарчу дешарехула федеральни </w:t>
      </w:r>
      <w:r>
        <w:rPr>
          <w:rFonts w:eastAsia="Times New Roman" w:cs="Times New Roman"/>
          <w:color w:val="002060"/>
          <w:w w:val="115"/>
          <w:sz w:val="28"/>
          <w:szCs w:val="28"/>
          <w:lang w:val="zh-CN"/>
        </w:rPr>
        <w:lastRenderedPageBreak/>
        <w:t>дешаран-методически</w:t>
      </w:r>
      <w:r>
        <w:rPr>
          <w:rFonts w:eastAsia="Times New Roman" w:cs="Times New Roman"/>
          <w:color w:val="002060"/>
          <w:spacing w:val="25"/>
          <w:w w:val="115"/>
          <w:sz w:val="28"/>
          <w:szCs w:val="28"/>
          <w:lang w:val="zh-CN"/>
        </w:rPr>
        <w:t xml:space="preserve"> </w:t>
      </w:r>
      <w:r>
        <w:rPr>
          <w:rFonts w:eastAsia="Times New Roman" w:cs="Times New Roman"/>
          <w:color w:val="002060"/>
          <w:w w:val="115"/>
          <w:sz w:val="28"/>
          <w:szCs w:val="28"/>
          <w:lang w:val="zh-CN"/>
        </w:rPr>
        <w:t xml:space="preserve">цхьаьнакхетараллин </w:t>
      </w:r>
      <w:r>
        <w:rPr>
          <w:rFonts w:eastAsia="Times New Roman" w:cs="Times New Roman"/>
          <w:color w:val="002060"/>
          <w:spacing w:val="23"/>
          <w:w w:val="115"/>
          <w:sz w:val="28"/>
          <w:szCs w:val="28"/>
          <w:lang w:val="zh-CN"/>
        </w:rPr>
        <w:t xml:space="preserve"> </w:t>
      </w:r>
      <w:r>
        <w:rPr>
          <w:rFonts w:eastAsia="Times New Roman" w:cs="Times New Roman"/>
          <w:color w:val="002060"/>
          <w:w w:val="115"/>
          <w:sz w:val="28"/>
          <w:szCs w:val="28"/>
          <w:lang w:val="zh-CN"/>
        </w:rPr>
        <w:t xml:space="preserve"> </w:t>
      </w:r>
      <w:r>
        <w:rPr>
          <w:rFonts w:eastAsia="Times New Roman" w:cs="Times New Roman"/>
          <w:color w:val="002060"/>
          <w:spacing w:val="23"/>
          <w:w w:val="115"/>
          <w:sz w:val="28"/>
          <w:szCs w:val="28"/>
          <w:lang w:val="zh-CN"/>
        </w:rPr>
        <w:t xml:space="preserve"> </w:t>
      </w:r>
      <w:r>
        <w:rPr>
          <w:rFonts w:eastAsia="Times New Roman" w:cs="Times New Roman"/>
          <w:color w:val="002060"/>
          <w:w w:val="115"/>
          <w:sz w:val="28"/>
          <w:szCs w:val="28"/>
          <w:lang w:val="zh-CN"/>
        </w:rPr>
        <w:t>2020-чу шеран</w:t>
      </w:r>
      <w:r>
        <w:rPr>
          <w:rFonts w:eastAsia="Times New Roman" w:cs="Times New Roman"/>
          <w:color w:val="002060"/>
          <w:spacing w:val="14"/>
          <w:w w:val="115"/>
          <w:sz w:val="28"/>
          <w:szCs w:val="28"/>
          <w:lang w:val="zh-CN"/>
        </w:rPr>
        <w:t xml:space="preserve"> </w:t>
      </w:r>
      <w:r>
        <w:rPr>
          <w:rFonts w:eastAsia="Times New Roman" w:cs="Times New Roman"/>
          <w:color w:val="002060"/>
          <w:w w:val="115"/>
          <w:sz w:val="28"/>
          <w:szCs w:val="28"/>
          <w:lang w:val="zh-CN"/>
        </w:rPr>
        <w:t>2-чу</w:t>
      </w:r>
      <w:r>
        <w:rPr>
          <w:rFonts w:eastAsia="Times New Roman" w:cs="Times New Roman"/>
          <w:color w:val="002060"/>
          <w:spacing w:val="14"/>
          <w:w w:val="115"/>
          <w:sz w:val="28"/>
          <w:szCs w:val="28"/>
          <w:lang w:val="zh-CN"/>
        </w:rPr>
        <w:t xml:space="preserve"> </w:t>
      </w:r>
      <w:r>
        <w:rPr>
          <w:rFonts w:eastAsia="Times New Roman" w:cs="Times New Roman"/>
          <w:color w:val="002060"/>
          <w:w w:val="115"/>
          <w:sz w:val="28"/>
          <w:szCs w:val="28"/>
          <w:lang w:val="zh-CN"/>
        </w:rPr>
        <w:t>июнехь</w:t>
      </w:r>
      <w:r>
        <w:rPr>
          <w:rFonts w:eastAsia="Times New Roman" w:cs="Times New Roman"/>
          <w:color w:val="002060"/>
          <w:spacing w:val="14"/>
          <w:w w:val="115"/>
          <w:sz w:val="28"/>
          <w:szCs w:val="28"/>
          <w:lang w:val="zh-CN"/>
        </w:rPr>
        <w:t xml:space="preserve"> </w:t>
      </w:r>
      <w:r>
        <w:rPr>
          <w:rFonts w:eastAsia="Times New Roman" w:cs="Times New Roman"/>
          <w:color w:val="002060"/>
          <w:w w:val="115"/>
          <w:sz w:val="28"/>
          <w:szCs w:val="28"/>
          <w:lang w:val="zh-CN"/>
        </w:rPr>
        <w:t>№</w:t>
      </w:r>
      <w:r>
        <w:rPr>
          <w:rFonts w:eastAsia="Times New Roman" w:cs="Times New Roman"/>
          <w:color w:val="002060"/>
          <w:spacing w:val="14"/>
          <w:w w:val="115"/>
          <w:sz w:val="28"/>
          <w:szCs w:val="28"/>
          <w:lang w:val="zh-CN"/>
        </w:rPr>
        <w:t xml:space="preserve"> </w:t>
      </w:r>
      <w:r>
        <w:rPr>
          <w:rFonts w:eastAsia="Times New Roman" w:cs="Times New Roman"/>
          <w:color w:val="002060"/>
          <w:w w:val="115"/>
          <w:sz w:val="28"/>
          <w:szCs w:val="28"/>
          <w:lang w:val="zh-CN"/>
        </w:rPr>
        <w:t>2/20 протоколаца бинчу сацамца) а догӀуш, дешаран шерашца билгалдан а, структура хӀотто а;</w:t>
      </w:r>
    </w:p>
    <w:p w:rsidR="00C745A7" w:rsidRDefault="00AD1BE5">
      <w:pPr>
        <w:widowControl w:val="0"/>
        <w:numPr>
          <w:ilvl w:val="0"/>
          <w:numId w:val="107"/>
        </w:numPr>
        <w:autoSpaceDE w:val="0"/>
        <w:autoSpaceDN w:val="0"/>
        <w:spacing w:before="70" w:line="276" w:lineRule="auto"/>
        <w:ind w:left="142" w:right="114" w:hanging="284"/>
        <w:rPr>
          <w:rFonts w:eastAsia="Times New Roman" w:cs="Times New Roman"/>
          <w:color w:val="002060"/>
          <w:w w:val="115"/>
          <w:sz w:val="28"/>
          <w:szCs w:val="28"/>
          <w:lang w:val="zh-CN" w:eastAsia="zh-CN"/>
        </w:rPr>
      </w:pPr>
      <w:r>
        <w:rPr>
          <w:rFonts w:eastAsia="Times New Roman" w:cs="Times New Roman"/>
          <w:color w:val="002060"/>
          <w:w w:val="115"/>
          <w:sz w:val="28"/>
          <w:szCs w:val="28"/>
          <w:lang w:val="zh-CN" w:eastAsia="zh-CN"/>
        </w:rPr>
        <w:t xml:space="preserve">Билггалчу классан башхаллаш тидаме а оьцуш, </w:t>
      </w:r>
      <w:r>
        <w:rPr>
          <w:rFonts w:eastAsia="Times New Roman" w:cs="Times New Roman"/>
          <w:color w:val="002060"/>
          <w:spacing w:val="1"/>
          <w:w w:val="115"/>
          <w:sz w:val="28"/>
          <w:szCs w:val="28"/>
          <w:lang w:val="zh-CN" w:eastAsia="zh-CN"/>
        </w:rPr>
        <w:t xml:space="preserve"> </w:t>
      </w:r>
      <w:r>
        <w:rPr>
          <w:rFonts w:eastAsia="Times New Roman" w:cs="Times New Roman"/>
          <w:color w:val="002060"/>
          <w:w w:val="115"/>
          <w:sz w:val="28"/>
          <w:szCs w:val="28"/>
          <w:lang w:val="zh-CN" w:eastAsia="zh-CN"/>
        </w:rPr>
        <w:t>билггала долу дакъа-тема Ӏамо лерина дешаран хан а нисйеш, ткъа иштта дешаран материалан дакъош/теманаш дӀалацарна тӀехьажийна долу дешаран гӀуллакхийн коьртачу кепех а пайда а оьцуш, календар</w:t>
      </w:r>
      <w:r>
        <w:rPr>
          <w:rFonts w:eastAsia="Times New Roman" w:cs="Times New Roman"/>
          <w:color w:val="002060"/>
          <w:w w:val="115"/>
          <w:sz w:val="28"/>
          <w:szCs w:val="28"/>
          <w:lang w:eastAsia="zh-CN"/>
        </w:rPr>
        <w:t>но</w:t>
      </w:r>
      <w:r>
        <w:rPr>
          <w:rFonts w:eastAsia="Times New Roman" w:cs="Times New Roman"/>
          <w:color w:val="002060"/>
          <w:w w:val="115"/>
          <w:sz w:val="28"/>
          <w:szCs w:val="28"/>
          <w:lang w:val="zh-CN" w:eastAsia="zh-CN"/>
        </w:rPr>
        <w:t>-тематически</w:t>
      </w:r>
      <w:r>
        <w:rPr>
          <w:rFonts w:eastAsia="Times New Roman" w:cs="Times New Roman"/>
          <w:color w:val="002060"/>
          <w:spacing w:val="1"/>
          <w:w w:val="115"/>
          <w:sz w:val="28"/>
          <w:szCs w:val="28"/>
          <w:lang w:val="zh-CN" w:eastAsia="zh-CN"/>
        </w:rPr>
        <w:t xml:space="preserve"> </w:t>
      </w:r>
      <w:r>
        <w:rPr>
          <w:rFonts w:eastAsia="Times New Roman" w:cs="Times New Roman"/>
          <w:color w:val="002060"/>
          <w:w w:val="115"/>
          <w:sz w:val="28"/>
          <w:szCs w:val="28"/>
          <w:lang w:val="zh-CN" w:eastAsia="zh-CN"/>
        </w:rPr>
        <w:t>план хӀотто.</w:t>
      </w:r>
    </w:p>
    <w:p w:rsidR="00C745A7" w:rsidRDefault="00AD1BE5">
      <w:pPr>
        <w:widowControl w:val="0"/>
        <w:autoSpaceDE w:val="0"/>
        <w:autoSpaceDN w:val="0"/>
        <w:spacing w:before="70" w:line="276" w:lineRule="auto"/>
        <w:ind w:left="142" w:right="114" w:hanging="284"/>
        <w:rPr>
          <w:rFonts w:eastAsia="Times New Roman" w:cs="Times New Roman"/>
          <w:color w:val="002060"/>
          <w:w w:val="115"/>
          <w:sz w:val="28"/>
          <w:szCs w:val="28"/>
          <w:lang w:val="zh-CN" w:eastAsia="zh-CN"/>
        </w:rPr>
      </w:pPr>
      <w:r>
        <w:rPr>
          <w:rFonts w:eastAsia="Times New Roman" w:cs="Times New Roman"/>
          <w:color w:val="002060"/>
          <w:w w:val="115"/>
          <w:sz w:val="28"/>
          <w:szCs w:val="28"/>
          <w:lang w:val="zh-CN" w:eastAsia="zh-CN"/>
        </w:rPr>
        <w:t>Программин чулацам тӀехьажийна бу  «Ненан мотт а, ненан маттахь литератур</w:t>
      </w:r>
      <w:r>
        <w:rPr>
          <w:rFonts w:eastAsia="Times New Roman" w:cs="Times New Roman"/>
          <w:color w:val="002060"/>
          <w:w w:val="115"/>
          <w:sz w:val="28"/>
          <w:szCs w:val="28"/>
          <w:lang w:eastAsia="zh-CN"/>
        </w:rPr>
        <w:t>ни</w:t>
      </w:r>
      <w:r>
        <w:rPr>
          <w:rFonts w:eastAsia="Times New Roman" w:cs="Times New Roman"/>
          <w:color w:val="002060"/>
          <w:w w:val="115"/>
          <w:sz w:val="28"/>
          <w:szCs w:val="28"/>
          <w:lang w:val="zh-CN" w:eastAsia="zh-CN"/>
        </w:rPr>
        <w:t xml:space="preserve"> йешар а» предметан декъана йолчу йуьхьанцарчу йукъарчу дешаран коьрта программа дӀалацарна Федеральни</w:t>
      </w:r>
      <w:r>
        <w:rPr>
          <w:rFonts w:eastAsia="Times New Roman" w:cs="Times New Roman"/>
          <w:color w:val="002060"/>
          <w:sz w:val="28"/>
          <w:szCs w:val="28"/>
          <w:lang w:val="zh-CN" w:eastAsia="zh-CN"/>
        </w:rPr>
        <w:t xml:space="preserve"> </w:t>
      </w:r>
      <w:r>
        <w:rPr>
          <w:rFonts w:eastAsia="Times New Roman" w:cs="Times New Roman"/>
          <w:color w:val="002060"/>
          <w:w w:val="115"/>
          <w:sz w:val="28"/>
          <w:szCs w:val="28"/>
          <w:lang w:val="zh-CN" w:eastAsia="zh-CN"/>
        </w:rPr>
        <w:t>пачхьалкхан йуьхьанцарчу йукъарчу дешаран стандарташкахь билгалдинчу тӀедахкарийн (тӀедожор) жамӀашка кхача.</w:t>
      </w:r>
    </w:p>
    <w:p w:rsidR="00C745A7" w:rsidRDefault="00AD1BE5">
      <w:pPr>
        <w:widowControl w:val="0"/>
        <w:autoSpaceDE w:val="0"/>
        <w:autoSpaceDN w:val="0"/>
        <w:spacing w:before="70" w:line="276" w:lineRule="auto"/>
        <w:ind w:left="142" w:right="114" w:hanging="284"/>
        <w:rPr>
          <w:rFonts w:eastAsia="Times New Roman" w:cs="Times New Roman"/>
          <w:color w:val="002060"/>
          <w:w w:val="120"/>
          <w:sz w:val="28"/>
          <w:szCs w:val="28"/>
          <w:lang w:val="zh-CN" w:eastAsia="zh-CN"/>
        </w:rPr>
      </w:pPr>
      <w:r>
        <w:rPr>
          <w:rFonts w:eastAsia="Times New Roman" w:cs="Times New Roman"/>
          <w:color w:val="002060"/>
          <w:w w:val="115"/>
          <w:sz w:val="28"/>
          <w:szCs w:val="28"/>
          <w:lang w:val="zh-CN" w:eastAsia="zh-CN"/>
        </w:rPr>
        <w:t>«Ненан мотт а, ненан маттахь литератур</w:t>
      </w:r>
      <w:r>
        <w:rPr>
          <w:rFonts w:eastAsia="Times New Roman" w:cs="Times New Roman"/>
          <w:color w:val="002060"/>
          <w:w w:val="115"/>
          <w:sz w:val="28"/>
          <w:szCs w:val="28"/>
          <w:lang w:eastAsia="zh-CN"/>
        </w:rPr>
        <w:t>ни</w:t>
      </w:r>
      <w:r>
        <w:rPr>
          <w:rFonts w:eastAsia="Times New Roman" w:cs="Times New Roman"/>
          <w:color w:val="002060"/>
          <w:w w:val="115"/>
          <w:sz w:val="28"/>
          <w:szCs w:val="28"/>
          <w:lang w:val="zh-CN" w:eastAsia="zh-CN"/>
        </w:rPr>
        <w:t xml:space="preserve"> йешар а» предметан декъана йолчу йуьхьанцарчу йукъарчу дешаран коьрта программа дӀалацарна </w:t>
      </w:r>
      <w:r>
        <w:rPr>
          <w:rFonts w:eastAsia="Times New Roman" w:cs="Times New Roman"/>
          <w:color w:val="002060"/>
          <w:w w:val="115"/>
          <w:sz w:val="28"/>
          <w:szCs w:val="28"/>
          <w:lang w:eastAsia="zh-CN"/>
        </w:rPr>
        <w:t>ЙЙД</w:t>
      </w:r>
      <w:r>
        <w:rPr>
          <w:rFonts w:eastAsia="Times New Roman" w:cs="Times New Roman"/>
          <w:color w:val="002060"/>
          <w:w w:val="115"/>
          <w:sz w:val="28"/>
          <w:szCs w:val="28"/>
          <w:lang w:val="zh-CN" w:eastAsia="zh-CN"/>
        </w:rPr>
        <w:t xml:space="preserve"> Ф</w:t>
      </w:r>
      <w:r>
        <w:rPr>
          <w:rFonts w:eastAsia="Times New Roman" w:cs="Times New Roman"/>
          <w:color w:val="002060"/>
          <w:w w:val="115"/>
          <w:sz w:val="28"/>
          <w:szCs w:val="28"/>
          <w:lang w:eastAsia="zh-CN"/>
        </w:rPr>
        <w:t>ПД</w:t>
      </w:r>
      <w:r>
        <w:rPr>
          <w:rFonts w:eastAsia="Times New Roman" w:cs="Times New Roman"/>
          <w:color w:val="002060"/>
          <w:w w:val="115"/>
          <w:sz w:val="28"/>
          <w:szCs w:val="28"/>
          <w:lang w:val="zh-CN" w:eastAsia="zh-CN"/>
        </w:rPr>
        <w:t xml:space="preserve">С тӀедахкаршца догӀуш, </w:t>
      </w:r>
      <w:r>
        <w:rPr>
          <w:rFonts w:eastAsia="Times New Roman" w:cs="Times New Roman"/>
          <w:color w:val="002060"/>
          <w:w w:val="120"/>
          <w:sz w:val="28"/>
          <w:szCs w:val="28"/>
          <w:lang w:val="zh-CN" w:eastAsia="zh-CN"/>
        </w:rPr>
        <w:t>курс тӀехьажийна йу Россин Федерацин культурин экъанехь ненан меттан литературин меттиг а, роль а муьлха йу а, историко-культурин, оьздангаллин, эстетическин мехаллаш Ӏалашйарехь а, цхьана тӀаьхьенера вукху тӀаьхьене дӀакхачорехь а лоцучу декъах а кхеторна; Россин Федерацин субъектан  культурин а, гӀиллакх-оьздангаллин а, эстетикин а йуьхь кхолларехь къоман фольклоро а, исбаьхьаллин литературо а лоцучу декъах йуьхьанцара хьежам (хаарш) кхолларна а</w:t>
      </w:r>
      <w:r>
        <w:rPr>
          <w:rFonts w:eastAsia="Times New Roman" w:cs="Times New Roman"/>
          <w:color w:val="002060"/>
          <w:w w:val="115"/>
          <w:sz w:val="28"/>
          <w:szCs w:val="28"/>
          <w:lang w:val="zh-CN" w:eastAsia="zh-CN"/>
        </w:rPr>
        <w:t>; ненан меттан литература къоман культурин дахаран довзаран цхьа коьрта дакъа а, къоман а, Россин а культурин хилам а</w:t>
      </w:r>
      <w:r>
        <w:rPr>
          <w:rFonts w:eastAsia="Times New Roman" w:cs="Times New Roman"/>
          <w:color w:val="002060"/>
          <w:w w:val="120"/>
          <w:sz w:val="28"/>
          <w:szCs w:val="28"/>
          <w:lang w:val="zh-CN" w:eastAsia="zh-CN"/>
        </w:rPr>
        <w:t>, оьздангаллин мехаллаш а, ламасташ а лардаран гӀирс а, дуьнене а, къоман историга а, культурига а хьежам а хиларх кхетам кхолларна а, ненан маттахь йешаран лехамаш хиларна а.</w:t>
      </w:r>
    </w:p>
    <w:p w:rsidR="00C745A7" w:rsidRDefault="00C745A7">
      <w:pPr>
        <w:widowControl w:val="0"/>
        <w:autoSpaceDE w:val="0"/>
        <w:autoSpaceDN w:val="0"/>
        <w:spacing w:before="70" w:line="276" w:lineRule="auto"/>
        <w:ind w:right="114" w:firstLine="567"/>
        <w:rPr>
          <w:rFonts w:eastAsia="Times New Roman" w:cs="Times New Roman"/>
          <w:color w:val="002060"/>
          <w:w w:val="120"/>
          <w:sz w:val="28"/>
          <w:szCs w:val="28"/>
          <w:lang w:val="zh-CN" w:eastAsia="zh-CN"/>
        </w:rPr>
      </w:pPr>
    </w:p>
    <w:p w:rsidR="00C745A7" w:rsidRDefault="00AD1BE5">
      <w:pPr>
        <w:widowControl w:val="0"/>
        <w:autoSpaceDE w:val="0"/>
        <w:autoSpaceDN w:val="0"/>
        <w:spacing w:before="70" w:line="276" w:lineRule="auto"/>
        <w:ind w:left="117" w:right="114" w:firstLine="567"/>
        <w:rPr>
          <w:rFonts w:eastAsia="Times New Roman" w:cs="Times New Roman"/>
          <w:color w:val="002060"/>
          <w:w w:val="120"/>
          <w:sz w:val="28"/>
          <w:szCs w:val="28"/>
          <w:lang w:eastAsia="zh-CN"/>
        </w:rPr>
      </w:pPr>
      <w:r>
        <w:rPr>
          <w:rFonts w:eastAsia="Times New Roman" w:cs="Times New Roman"/>
          <w:color w:val="002060"/>
          <w:w w:val="120"/>
          <w:sz w:val="28"/>
          <w:szCs w:val="28"/>
          <w:lang w:val="zh-CN" w:eastAsia="zh-CN"/>
        </w:rPr>
        <w:t xml:space="preserve"> </w:t>
      </w:r>
      <w:r>
        <w:rPr>
          <w:rFonts w:eastAsia="Times New Roman" w:cs="Times New Roman"/>
          <w:color w:val="002060"/>
          <w:w w:val="120"/>
          <w:sz w:val="28"/>
          <w:szCs w:val="28"/>
          <w:lang w:val="zh-CN"/>
        </w:rPr>
        <w:t xml:space="preserve">«Ненан (нохчийн) маттахь литературин йешар» курсан бухе йиллина нохчийн литературо чулоцург къоман культурин ламастийн мехаллийн кодийн система йу боху ойла йу.  </w:t>
      </w:r>
      <w:r>
        <w:rPr>
          <w:rFonts w:eastAsia="Times New Roman" w:cs="Times New Roman"/>
          <w:color w:val="002060"/>
          <w:w w:val="120"/>
          <w:sz w:val="28"/>
          <w:szCs w:val="28"/>
          <w:lang w:val="zh-CN" w:eastAsia="zh-CN"/>
        </w:rPr>
        <w:t>Нохчийн къоман культурин ламасташ Ӏалашдаран гӀирс хилла ца Ӏаш, нохчийн литература зӀе йу къоман дӀадаьлларг, карарниг, хиндерг вовшашца дузуш а, кегийчу дешархойн кхетаме и дуьллуш а.</w:t>
      </w:r>
    </w:p>
    <w:p w:rsidR="00C745A7" w:rsidRDefault="00AD1BE5">
      <w:pPr>
        <w:widowControl w:val="0"/>
        <w:autoSpaceDE w:val="0"/>
        <w:autoSpaceDN w:val="0"/>
        <w:spacing w:before="70" w:line="276" w:lineRule="auto"/>
        <w:ind w:left="117" w:right="114" w:firstLine="567"/>
        <w:rPr>
          <w:rFonts w:eastAsia="Times New Roman" w:cs="Times New Roman"/>
          <w:color w:val="002060"/>
          <w:sz w:val="28"/>
          <w:szCs w:val="28"/>
        </w:rPr>
      </w:pPr>
      <w:r>
        <w:rPr>
          <w:rFonts w:eastAsia="Times New Roman" w:cs="Times New Roman"/>
          <w:color w:val="002060"/>
          <w:sz w:val="28"/>
          <w:szCs w:val="28"/>
        </w:rPr>
        <w:t xml:space="preserve">Дешаран предметан чулацам кхочушбан йиш йу урокел арахьарчу </w:t>
      </w:r>
      <w:r>
        <w:rPr>
          <w:rFonts w:eastAsia="Times New Roman" w:cs="Times New Roman"/>
          <w:color w:val="002060"/>
          <w:sz w:val="28"/>
          <w:szCs w:val="28"/>
        </w:rPr>
        <w:lastRenderedPageBreak/>
        <w:t>г</w:t>
      </w:r>
      <w:r>
        <w:rPr>
          <w:rFonts w:eastAsia="Times New Roman" w:cs="Times New Roman"/>
          <w:color w:val="002060"/>
          <w:sz w:val="28"/>
          <w:szCs w:val="28"/>
          <w:lang w:val="en-US"/>
        </w:rPr>
        <w:t>I</w:t>
      </w:r>
      <w:r>
        <w:rPr>
          <w:rFonts w:eastAsia="Times New Roman" w:cs="Times New Roman"/>
          <w:color w:val="002060"/>
          <w:sz w:val="28"/>
          <w:szCs w:val="28"/>
        </w:rPr>
        <w:t>уллакхаллехь а (Йуххедиллар 1). «Ненан (нохчийн) маттахь литературни йешар» предметца доьзна урокел арахьа г</w:t>
      </w:r>
      <w:r>
        <w:rPr>
          <w:rFonts w:eastAsia="Times New Roman" w:cs="Times New Roman"/>
          <w:color w:val="002060"/>
          <w:sz w:val="28"/>
          <w:szCs w:val="28"/>
          <w:lang w:val="en-US"/>
        </w:rPr>
        <w:t>I</w:t>
      </w:r>
      <w:r>
        <w:rPr>
          <w:rFonts w:eastAsia="Times New Roman" w:cs="Times New Roman"/>
          <w:color w:val="002060"/>
          <w:sz w:val="28"/>
          <w:szCs w:val="28"/>
        </w:rPr>
        <w:t xml:space="preserve">уллакхалла йуьхьанцарчу классийн дешархойн индивидуальни башхаллаш а, хьашташ а, Нохчийн Республикин къоман а, этнокультурни а башхаллаш а тидаме а оьцуш, кхочушдан а, вовшахтоха а лерина ду. Программехь иштта йалийна классал арахьарчу йешарна а, дагахь  </w:t>
      </w:r>
      <w:r>
        <w:rPr>
          <w:rFonts w:eastAsia="Times New Roman" w:cs="Times New Roman"/>
          <w:color w:val="002060"/>
          <w:sz w:val="28"/>
          <w:szCs w:val="28"/>
          <w:lang w:val="en-US"/>
        </w:rPr>
        <w:t>I</w:t>
      </w:r>
      <w:r>
        <w:rPr>
          <w:rFonts w:eastAsia="Times New Roman" w:cs="Times New Roman"/>
          <w:color w:val="002060"/>
          <w:sz w:val="28"/>
          <w:szCs w:val="28"/>
        </w:rPr>
        <w:t xml:space="preserve">аморна а леринчу говзарийн список (Йуххедиллар 2). Классал арахьарчу йешарна хьехархочо схьакъасто тарло литературни говзарш, регионан этнокультурни башхаллаш тидаме а оьцуш. </w:t>
      </w:r>
    </w:p>
    <w:p w:rsidR="00C745A7" w:rsidRDefault="00C745A7">
      <w:pPr>
        <w:widowControl w:val="0"/>
        <w:autoSpaceDE w:val="0"/>
        <w:autoSpaceDN w:val="0"/>
        <w:spacing w:line="276" w:lineRule="auto"/>
        <w:outlineLvl w:val="2"/>
        <w:rPr>
          <w:rFonts w:eastAsia="Trebuchet MS" w:cs="Times New Roman"/>
          <w:color w:val="002060"/>
          <w:w w:val="90"/>
          <w:sz w:val="28"/>
          <w:szCs w:val="28"/>
        </w:rPr>
      </w:pPr>
      <w:bookmarkStart w:id="119" w:name="_TOC_250008"/>
    </w:p>
    <w:p w:rsidR="00C745A7" w:rsidRDefault="00C745A7">
      <w:pPr>
        <w:widowControl w:val="0"/>
        <w:autoSpaceDE w:val="0"/>
        <w:autoSpaceDN w:val="0"/>
        <w:spacing w:line="276" w:lineRule="auto"/>
        <w:ind w:left="117" w:firstLine="567"/>
        <w:jc w:val="center"/>
        <w:outlineLvl w:val="2"/>
        <w:rPr>
          <w:rFonts w:eastAsia="Trebuchet MS" w:cs="Times New Roman"/>
          <w:b/>
          <w:color w:val="002060"/>
          <w:w w:val="90"/>
          <w:sz w:val="28"/>
          <w:szCs w:val="28"/>
        </w:rPr>
      </w:pPr>
    </w:p>
    <w:p w:rsidR="00C745A7" w:rsidRDefault="00AD1BE5">
      <w:pPr>
        <w:widowControl w:val="0"/>
        <w:autoSpaceDE w:val="0"/>
        <w:autoSpaceDN w:val="0"/>
        <w:spacing w:line="276" w:lineRule="auto"/>
        <w:ind w:left="117" w:firstLine="567"/>
        <w:jc w:val="center"/>
        <w:outlineLvl w:val="2"/>
        <w:rPr>
          <w:rFonts w:eastAsia="Trebuchet MS" w:cs="Times New Roman"/>
          <w:b/>
          <w:color w:val="002060"/>
          <w:sz w:val="28"/>
          <w:szCs w:val="28"/>
        </w:rPr>
      </w:pPr>
      <w:r>
        <w:rPr>
          <w:rFonts w:eastAsia="Trebuchet MS" w:cs="Times New Roman"/>
          <w:b/>
          <w:color w:val="002060"/>
          <w:w w:val="90"/>
          <w:sz w:val="28"/>
          <w:szCs w:val="28"/>
        </w:rPr>
        <w:t xml:space="preserve"> «НЕНАН (НОХЧИЙН) МАТТАХЬ ЛИТЕРАТУРН</w:t>
      </w:r>
      <w:bookmarkEnd w:id="119"/>
      <w:r>
        <w:rPr>
          <w:rFonts w:eastAsia="Trebuchet MS" w:cs="Times New Roman"/>
          <w:b/>
          <w:color w:val="002060"/>
          <w:w w:val="90"/>
          <w:sz w:val="28"/>
          <w:szCs w:val="28"/>
        </w:rPr>
        <w:t>И ЙЕШАР» ДЕШАРАН ПРЕДМЕТ ӀАМОРАН ӀАЛАШОНАШ</w:t>
      </w:r>
    </w:p>
    <w:p w:rsidR="00C745A7" w:rsidRDefault="00C745A7">
      <w:pPr>
        <w:widowControl w:val="0"/>
        <w:autoSpaceDE w:val="0"/>
        <w:autoSpaceDN w:val="0"/>
        <w:spacing w:before="149" w:line="276" w:lineRule="auto"/>
        <w:ind w:left="118" w:firstLine="567"/>
        <w:jc w:val="center"/>
        <w:outlineLvl w:val="1"/>
        <w:rPr>
          <w:rFonts w:eastAsia="Tahoma" w:cs="Times New Roman"/>
          <w:b/>
          <w:color w:val="002060"/>
          <w:w w:val="90"/>
          <w:sz w:val="28"/>
          <w:szCs w:val="28"/>
        </w:rPr>
      </w:pPr>
    </w:p>
    <w:p w:rsidR="00C745A7" w:rsidRDefault="00AD1BE5">
      <w:pPr>
        <w:widowControl w:val="0"/>
        <w:autoSpaceDE w:val="0"/>
        <w:autoSpaceDN w:val="0"/>
        <w:spacing w:before="61" w:line="276" w:lineRule="auto"/>
        <w:ind w:left="117" w:right="114" w:firstLine="567"/>
        <w:rPr>
          <w:rFonts w:eastAsia="Times New Roman" w:cs="Times New Roman"/>
          <w:color w:val="002060"/>
          <w:w w:val="115"/>
          <w:sz w:val="28"/>
          <w:szCs w:val="28"/>
        </w:rPr>
      </w:pPr>
      <w:r>
        <w:rPr>
          <w:rFonts w:eastAsia="Times New Roman" w:cs="Times New Roman"/>
          <w:b/>
          <w:bCs/>
          <w:color w:val="002060"/>
          <w:w w:val="115"/>
          <w:sz w:val="28"/>
          <w:szCs w:val="28"/>
        </w:rPr>
        <w:t>«</w:t>
      </w:r>
      <w:r>
        <w:rPr>
          <w:rFonts w:eastAsia="Times New Roman" w:cs="Times New Roman"/>
          <w:color w:val="002060"/>
          <w:w w:val="115"/>
          <w:sz w:val="28"/>
          <w:szCs w:val="28"/>
        </w:rPr>
        <w:t xml:space="preserve">Ненан (нохчийн) маттахь литературни йешар» дешаран предмет </w:t>
      </w:r>
      <w:r>
        <w:rPr>
          <w:rFonts w:eastAsia="Times New Roman" w:cs="Times New Roman"/>
          <w:color w:val="002060"/>
          <w:w w:val="115"/>
          <w:sz w:val="28"/>
          <w:szCs w:val="28"/>
          <w:lang w:val="en-US"/>
        </w:rPr>
        <w:t>I</w:t>
      </w:r>
      <w:r>
        <w:rPr>
          <w:rFonts w:eastAsia="Times New Roman" w:cs="Times New Roman"/>
          <w:color w:val="002060"/>
          <w:w w:val="115"/>
          <w:sz w:val="28"/>
          <w:szCs w:val="28"/>
        </w:rPr>
        <w:t xml:space="preserve">аморан </w:t>
      </w:r>
      <w:r>
        <w:rPr>
          <w:rFonts w:eastAsia="Times New Roman" w:cs="Times New Roman"/>
          <w:b/>
          <w:bCs/>
          <w:color w:val="002060"/>
          <w:w w:val="115"/>
          <w:sz w:val="28"/>
          <w:szCs w:val="28"/>
          <w:lang w:val="en-US"/>
        </w:rPr>
        <w:t>I</w:t>
      </w:r>
      <w:r>
        <w:rPr>
          <w:rFonts w:eastAsia="Times New Roman" w:cs="Times New Roman"/>
          <w:b/>
          <w:bCs/>
          <w:color w:val="002060"/>
          <w:w w:val="115"/>
          <w:sz w:val="28"/>
          <w:szCs w:val="28"/>
        </w:rPr>
        <w:t xml:space="preserve">алашо йу </w:t>
      </w:r>
      <w:r>
        <w:rPr>
          <w:rFonts w:eastAsia="Times New Roman" w:cs="Times New Roman"/>
          <w:color w:val="002060"/>
          <w:w w:val="115"/>
          <w:sz w:val="28"/>
          <w:szCs w:val="28"/>
          <w:lang w:val="zh-CN"/>
        </w:rPr>
        <w:t xml:space="preserve">– </w:t>
      </w:r>
      <w:r>
        <w:rPr>
          <w:rFonts w:eastAsia="Times New Roman" w:cs="Times New Roman"/>
          <w:color w:val="002060"/>
          <w:w w:val="115"/>
          <w:sz w:val="28"/>
          <w:szCs w:val="28"/>
        </w:rPr>
        <w:t>нохчийн литературе а, нохчийн матте а нохчийн кульурин коьртачу декъе санна мехала  хьежам кхоллар;</w:t>
      </w:r>
      <w:r>
        <w:rPr>
          <w:rFonts w:eastAsia="Times New Roman" w:cs="Times New Roman"/>
          <w:b/>
          <w:bCs/>
          <w:color w:val="002060"/>
          <w:w w:val="115"/>
          <w:sz w:val="28"/>
          <w:szCs w:val="28"/>
        </w:rPr>
        <w:t xml:space="preserve"> </w:t>
      </w:r>
      <w:r>
        <w:rPr>
          <w:rFonts w:eastAsia="Times New Roman" w:cs="Times New Roman"/>
          <w:color w:val="002060"/>
          <w:w w:val="115"/>
          <w:sz w:val="28"/>
          <w:szCs w:val="28"/>
        </w:rPr>
        <w:t>дешархой шайн къоман кульурно-меттан экъанна йукъабалор, шайн къоман культурин т</w:t>
      </w:r>
      <w:r>
        <w:rPr>
          <w:rFonts w:eastAsia="Times New Roman" w:cs="Times New Roman"/>
          <w:color w:val="002060"/>
          <w:w w:val="115"/>
          <w:sz w:val="28"/>
          <w:szCs w:val="28"/>
          <w:lang w:val="en-US"/>
        </w:rPr>
        <w:t>I</w:t>
      </w:r>
      <w:r>
        <w:rPr>
          <w:rFonts w:eastAsia="Times New Roman" w:cs="Times New Roman"/>
          <w:color w:val="002060"/>
          <w:w w:val="115"/>
          <w:sz w:val="28"/>
          <w:szCs w:val="28"/>
        </w:rPr>
        <w:t>аьхьалонна а, кхузаманан лехамашна а, къоман ламасташна а йукъаозор;</w:t>
      </w:r>
      <w:r>
        <w:rPr>
          <w:rFonts w:eastAsia="Times New Roman" w:cs="Times New Roman"/>
          <w:b/>
          <w:bCs/>
          <w:color w:val="002060"/>
          <w:w w:val="115"/>
          <w:sz w:val="28"/>
          <w:szCs w:val="28"/>
        </w:rPr>
        <w:t xml:space="preserve"> </w:t>
      </w:r>
      <w:r>
        <w:rPr>
          <w:rFonts w:eastAsia="Times New Roman" w:cs="Times New Roman"/>
          <w:color w:val="002060"/>
          <w:w w:val="115"/>
          <w:sz w:val="28"/>
          <w:szCs w:val="28"/>
        </w:rPr>
        <w:t>чкъурийн исторически т</w:t>
      </w:r>
      <w:r>
        <w:rPr>
          <w:rFonts w:eastAsia="Times New Roman" w:cs="Times New Roman"/>
          <w:color w:val="002060"/>
          <w:w w:val="115"/>
          <w:sz w:val="28"/>
          <w:szCs w:val="28"/>
          <w:lang w:val="en-US"/>
        </w:rPr>
        <w:t>I</w:t>
      </w:r>
      <w:r>
        <w:rPr>
          <w:rFonts w:eastAsia="Times New Roman" w:cs="Times New Roman"/>
          <w:color w:val="002060"/>
          <w:w w:val="115"/>
          <w:sz w:val="28"/>
          <w:szCs w:val="28"/>
        </w:rPr>
        <w:t xml:space="preserve">аьхьалонах а, нохчийн культура ларйарх шаьш жоьпалле хилар а кхетор. </w:t>
      </w:r>
    </w:p>
    <w:p w:rsidR="00C745A7" w:rsidRDefault="00C745A7">
      <w:pPr>
        <w:widowControl w:val="0"/>
        <w:autoSpaceDE w:val="0"/>
        <w:autoSpaceDN w:val="0"/>
        <w:spacing w:before="8" w:line="276" w:lineRule="auto"/>
        <w:ind w:left="116" w:right="114" w:firstLine="567"/>
        <w:rPr>
          <w:rFonts w:eastAsia="Times New Roman" w:cs="Times New Roman"/>
          <w:color w:val="002060"/>
          <w:w w:val="115"/>
          <w:sz w:val="28"/>
          <w:szCs w:val="28"/>
        </w:rPr>
      </w:pPr>
    </w:p>
    <w:p w:rsidR="00C745A7" w:rsidRDefault="00AD1BE5">
      <w:pPr>
        <w:widowControl w:val="0"/>
        <w:autoSpaceDE w:val="0"/>
        <w:autoSpaceDN w:val="0"/>
        <w:spacing w:before="8" w:line="276" w:lineRule="auto"/>
        <w:ind w:left="116" w:right="114" w:firstLine="567"/>
        <w:rPr>
          <w:rFonts w:eastAsia="Times New Roman" w:cs="Times New Roman"/>
          <w:b/>
          <w:bCs/>
          <w:color w:val="002060"/>
          <w:w w:val="115"/>
          <w:sz w:val="28"/>
          <w:szCs w:val="28"/>
        </w:rPr>
      </w:pPr>
      <w:r>
        <w:rPr>
          <w:rFonts w:eastAsia="Times New Roman" w:cs="Times New Roman"/>
          <w:color w:val="002060"/>
          <w:w w:val="115"/>
          <w:sz w:val="28"/>
          <w:szCs w:val="28"/>
        </w:rPr>
        <w:t xml:space="preserve">«Ненан (нохчийн) маттахь литературни йешар» дешаран предмет </w:t>
      </w:r>
      <w:r>
        <w:rPr>
          <w:rFonts w:eastAsia="Times New Roman" w:cs="Times New Roman"/>
          <w:color w:val="002060"/>
          <w:w w:val="115"/>
          <w:sz w:val="28"/>
          <w:szCs w:val="28"/>
          <w:lang w:val="en-US"/>
        </w:rPr>
        <w:t>I</w:t>
      </w:r>
      <w:r>
        <w:rPr>
          <w:rFonts w:eastAsia="Times New Roman" w:cs="Times New Roman"/>
          <w:color w:val="002060"/>
          <w:w w:val="115"/>
          <w:sz w:val="28"/>
          <w:szCs w:val="28"/>
        </w:rPr>
        <w:t>аморан</w:t>
      </w:r>
      <w:r>
        <w:rPr>
          <w:rFonts w:eastAsia="Times New Roman" w:cs="Times New Roman"/>
          <w:b/>
          <w:bCs/>
          <w:color w:val="002060"/>
          <w:w w:val="115"/>
          <w:sz w:val="28"/>
          <w:szCs w:val="28"/>
        </w:rPr>
        <w:t xml:space="preserve"> декхарш: </w:t>
      </w:r>
    </w:p>
    <w:p w:rsidR="00C745A7" w:rsidRDefault="00AD1BE5">
      <w:pPr>
        <w:widowControl w:val="0"/>
        <w:autoSpaceDE w:val="0"/>
        <w:autoSpaceDN w:val="0"/>
        <w:spacing w:before="8" w:line="276" w:lineRule="auto"/>
        <w:ind w:left="116" w:right="114" w:firstLine="567"/>
        <w:rPr>
          <w:rFonts w:eastAsia="Times New Roman" w:cs="Times New Roman"/>
          <w:color w:val="002060"/>
          <w:w w:val="115"/>
          <w:sz w:val="28"/>
          <w:szCs w:val="28"/>
        </w:rPr>
      </w:pPr>
      <w:r>
        <w:rPr>
          <w:rFonts w:eastAsia="Times New Roman" w:cs="Times New Roman"/>
          <w:b/>
          <w:bCs/>
          <w:color w:val="002060"/>
          <w:w w:val="115"/>
          <w:sz w:val="28"/>
          <w:szCs w:val="28"/>
        </w:rPr>
        <w:t>–</w:t>
      </w:r>
      <w:r>
        <w:rPr>
          <w:rFonts w:eastAsia="Times New Roman" w:cs="Times New Roman"/>
          <w:b/>
          <w:bCs/>
          <w:color w:val="002060"/>
          <w:w w:val="115"/>
          <w:sz w:val="28"/>
          <w:szCs w:val="28"/>
        </w:rPr>
        <w:tab/>
      </w:r>
      <w:r>
        <w:rPr>
          <w:rFonts w:eastAsia="Times New Roman" w:cs="Times New Roman"/>
          <w:color w:val="002060"/>
          <w:w w:val="115"/>
          <w:sz w:val="28"/>
          <w:szCs w:val="28"/>
        </w:rPr>
        <w:t>Россин гражданаллин идентичностан баххаш кхоллар, шайн Даймахках а, Россин халкъах а, Россин халкъийн цхьаалехь мехкан исторех а дозалла дан Ӏамор, шаьш муьлхачу къомах ду кхетор; Россин дукхакъаьмнийн йукъараллин мехаллаш кхоллар;</w:t>
      </w:r>
    </w:p>
    <w:p w:rsidR="00C745A7" w:rsidRDefault="00AD1BE5">
      <w:pPr>
        <w:widowControl w:val="0"/>
        <w:autoSpaceDE w:val="0"/>
        <w:autoSpaceDN w:val="0"/>
        <w:spacing w:before="8" w:line="276" w:lineRule="auto"/>
        <w:ind w:left="116" w:right="114" w:firstLine="567"/>
        <w:rPr>
          <w:rFonts w:eastAsia="Times New Roman" w:cs="Times New Roman"/>
          <w:b/>
          <w:bCs/>
          <w:color w:val="002060"/>
          <w:w w:val="115"/>
          <w:sz w:val="28"/>
          <w:szCs w:val="28"/>
        </w:rPr>
      </w:pPr>
      <w:r>
        <w:rPr>
          <w:rFonts w:eastAsia="Times New Roman" w:cs="Times New Roman"/>
          <w:b/>
          <w:bCs/>
          <w:color w:val="002060"/>
          <w:w w:val="115"/>
          <w:sz w:val="28"/>
          <w:szCs w:val="28"/>
        </w:rPr>
        <w:t xml:space="preserve">– </w:t>
      </w:r>
      <w:r>
        <w:rPr>
          <w:rFonts w:eastAsia="Times New Roman" w:cs="Times New Roman"/>
          <w:color w:val="002060"/>
          <w:w w:val="115"/>
          <w:sz w:val="28"/>
          <w:szCs w:val="28"/>
        </w:rPr>
        <w:t>нохчийн къоман историко-культурин зеделлачун тӀалам бан Ӏамор, дешархочунна шен къоман культурин-меттан хьал довзийтар; йуьхьанцарчу классийн дешархочунна нохчийн литература историко-культурин, оьздангаллин, эстетикин мехаллийн хьоста санна йезайалийтар;</w:t>
      </w:r>
      <w:r>
        <w:rPr>
          <w:rFonts w:eastAsia="Times New Roman" w:cs="Times New Roman"/>
          <w:b/>
          <w:bCs/>
          <w:color w:val="002060"/>
          <w:w w:val="115"/>
          <w:sz w:val="28"/>
          <w:szCs w:val="28"/>
        </w:rPr>
        <w:t xml:space="preserve"> </w:t>
      </w:r>
    </w:p>
    <w:p w:rsidR="00C745A7" w:rsidRDefault="00AD1BE5">
      <w:pPr>
        <w:widowControl w:val="0"/>
        <w:autoSpaceDE w:val="0"/>
        <w:autoSpaceDN w:val="0"/>
        <w:spacing w:before="8" w:line="276" w:lineRule="auto"/>
        <w:ind w:left="116" w:right="114" w:firstLine="567"/>
        <w:rPr>
          <w:rFonts w:eastAsia="Times New Roman" w:cs="Times New Roman"/>
          <w:color w:val="002060"/>
          <w:w w:val="115"/>
          <w:sz w:val="28"/>
          <w:szCs w:val="28"/>
        </w:rPr>
      </w:pPr>
      <w:r>
        <w:rPr>
          <w:rFonts w:eastAsia="Times New Roman" w:cs="Times New Roman"/>
          <w:b/>
          <w:bCs/>
          <w:color w:val="002060"/>
          <w:w w:val="115"/>
          <w:sz w:val="28"/>
          <w:szCs w:val="28"/>
        </w:rPr>
        <w:t>–</w:t>
      </w:r>
      <w:r>
        <w:rPr>
          <w:rFonts w:eastAsia="Times New Roman" w:cs="Times New Roman"/>
          <w:b/>
          <w:bCs/>
          <w:color w:val="002060"/>
          <w:w w:val="115"/>
          <w:sz w:val="28"/>
          <w:szCs w:val="28"/>
        </w:rPr>
        <w:tab/>
      </w:r>
      <w:r>
        <w:rPr>
          <w:rFonts w:eastAsia="Times New Roman" w:cs="Times New Roman"/>
          <w:color w:val="002060"/>
          <w:w w:val="115"/>
          <w:sz w:val="28"/>
          <w:szCs w:val="28"/>
        </w:rPr>
        <w:t xml:space="preserve">нохчийн литературехь гайтина йолчу а, нохчийн синкхетамна ладаме йолчу а гӀиллакх-оьздангаллийн мехаллех хьежам кхоллар; </w:t>
      </w:r>
    </w:p>
    <w:p w:rsidR="00C745A7" w:rsidRDefault="00AD1BE5">
      <w:pPr>
        <w:widowControl w:val="0"/>
        <w:autoSpaceDE w:val="0"/>
        <w:autoSpaceDN w:val="0"/>
        <w:spacing w:before="8" w:line="276" w:lineRule="auto"/>
        <w:ind w:left="116" w:right="114" w:firstLine="567"/>
        <w:rPr>
          <w:rFonts w:eastAsia="Times New Roman" w:cs="Times New Roman"/>
          <w:b/>
          <w:bCs/>
          <w:color w:val="002060"/>
          <w:w w:val="115"/>
          <w:sz w:val="28"/>
          <w:szCs w:val="28"/>
        </w:rPr>
      </w:pPr>
      <w:r>
        <w:rPr>
          <w:rFonts w:eastAsia="Times New Roman" w:cs="Times New Roman"/>
          <w:b/>
          <w:bCs/>
          <w:color w:val="002060"/>
          <w:w w:val="115"/>
          <w:sz w:val="28"/>
          <w:szCs w:val="28"/>
        </w:rPr>
        <w:t xml:space="preserve">– </w:t>
      </w:r>
      <w:r>
        <w:rPr>
          <w:rFonts w:eastAsia="Times New Roman" w:cs="Times New Roman"/>
          <w:color w:val="002060"/>
          <w:w w:val="115"/>
          <w:sz w:val="28"/>
          <w:szCs w:val="28"/>
        </w:rPr>
        <w:t xml:space="preserve">нохчийн литературин говзарш Ӏаморан буха тӀехь нохчийн </w:t>
      </w:r>
      <w:r>
        <w:rPr>
          <w:rFonts w:eastAsia="Times New Roman" w:cs="Times New Roman"/>
          <w:color w:val="002060"/>
          <w:w w:val="115"/>
          <w:sz w:val="28"/>
          <w:szCs w:val="28"/>
        </w:rPr>
        <w:lastRenderedPageBreak/>
        <w:t>меттан исбаьхьаллин-эстетикин таронех хаарш совдахар;</w:t>
      </w:r>
    </w:p>
    <w:p w:rsidR="00C745A7" w:rsidRDefault="00AD1BE5">
      <w:pPr>
        <w:widowControl w:val="0"/>
        <w:autoSpaceDE w:val="0"/>
        <w:autoSpaceDN w:val="0"/>
        <w:spacing w:before="8" w:line="276" w:lineRule="auto"/>
        <w:ind w:left="116" w:right="114" w:firstLine="567"/>
        <w:rPr>
          <w:rFonts w:eastAsia="Times New Roman" w:cs="Times New Roman"/>
          <w:b/>
          <w:bCs/>
          <w:color w:val="002060"/>
          <w:w w:val="115"/>
          <w:sz w:val="28"/>
          <w:szCs w:val="28"/>
        </w:rPr>
      </w:pPr>
      <w:r>
        <w:rPr>
          <w:rFonts w:eastAsia="Times New Roman" w:cs="Times New Roman"/>
          <w:b/>
          <w:bCs/>
          <w:color w:val="002060"/>
          <w:w w:val="115"/>
          <w:sz w:val="28"/>
          <w:szCs w:val="28"/>
        </w:rPr>
        <w:t>–</w:t>
      </w:r>
      <w:r>
        <w:rPr>
          <w:rFonts w:eastAsia="Times New Roman" w:cs="Times New Roman"/>
          <w:b/>
          <w:bCs/>
          <w:color w:val="002060"/>
          <w:w w:val="115"/>
          <w:sz w:val="28"/>
          <w:szCs w:val="28"/>
        </w:rPr>
        <w:tab/>
      </w:r>
      <w:r>
        <w:rPr>
          <w:rFonts w:eastAsia="Times New Roman" w:cs="Times New Roman"/>
          <w:color w:val="002060"/>
          <w:w w:val="115"/>
          <w:sz w:val="28"/>
          <w:szCs w:val="28"/>
        </w:rPr>
        <w:t>адаман амал кхиарехь а, къамел шардарехь а даима йеша хьагам кхоллар;</w:t>
      </w:r>
    </w:p>
    <w:p w:rsidR="00C745A7" w:rsidRDefault="00AD1BE5">
      <w:pPr>
        <w:widowControl w:val="0"/>
        <w:autoSpaceDE w:val="0"/>
        <w:autoSpaceDN w:val="0"/>
        <w:spacing w:before="8" w:line="276" w:lineRule="auto"/>
        <w:ind w:left="116" w:right="114" w:firstLine="567"/>
        <w:rPr>
          <w:rFonts w:eastAsia="Times New Roman" w:cs="Times New Roman"/>
          <w:color w:val="002060"/>
          <w:w w:val="115"/>
          <w:sz w:val="28"/>
          <w:szCs w:val="28"/>
        </w:rPr>
      </w:pPr>
      <w:r>
        <w:rPr>
          <w:rFonts w:eastAsia="Times New Roman" w:cs="Times New Roman"/>
          <w:b/>
          <w:bCs/>
          <w:color w:val="002060"/>
          <w:w w:val="115"/>
          <w:sz w:val="28"/>
          <w:szCs w:val="28"/>
        </w:rPr>
        <w:t>–</w:t>
      </w:r>
      <w:r>
        <w:rPr>
          <w:rFonts w:eastAsia="Times New Roman" w:cs="Times New Roman"/>
          <w:b/>
          <w:bCs/>
          <w:color w:val="002060"/>
          <w:w w:val="115"/>
          <w:sz w:val="28"/>
          <w:szCs w:val="28"/>
        </w:rPr>
        <w:tab/>
      </w:r>
      <w:r>
        <w:rPr>
          <w:rFonts w:eastAsia="Times New Roman" w:cs="Times New Roman"/>
          <w:color w:val="002060"/>
          <w:w w:val="115"/>
          <w:sz w:val="28"/>
          <w:szCs w:val="28"/>
        </w:rPr>
        <w:t xml:space="preserve">тайп-тайпанчу текстийн чулацаман а, башхаллин а мах хадоран йешаран хаарш шардар, уьш йийцаре йарехь дакъалацар; </w:t>
      </w:r>
    </w:p>
    <w:p w:rsidR="00C745A7" w:rsidRDefault="00AD1BE5">
      <w:pPr>
        <w:widowControl w:val="0"/>
        <w:autoSpaceDE w:val="0"/>
        <w:autoSpaceDN w:val="0"/>
        <w:spacing w:before="8" w:line="276" w:lineRule="auto"/>
        <w:ind w:left="116" w:right="114" w:firstLine="567"/>
        <w:rPr>
          <w:rFonts w:eastAsia="Times New Roman" w:cs="Times New Roman"/>
          <w:color w:val="002060"/>
          <w:w w:val="115"/>
          <w:sz w:val="28"/>
          <w:szCs w:val="28"/>
        </w:rPr>
      </w:pPr>
      <w:r>
        <w:rPr>
          <w:rFonts w:eastAsia="Times New Roman" w:cs="Times New Roman"/>
          <w:color w:val="002060"/>
          <w:w w:val="115"/>
          <w:sz w:val="28"/>
          <w:szCs w:val="28"/>
        </w:rPr>
        <w:t>– къамел даран йерриге а кепаш кхиар, йешначух лаьцна барта а, йозанца а дийца хаарш карадерзар;</w:t>
      </w:r>
    </w:p>
    <w:p w:rsidR="00C745A7" w:rsidRDefault="00AD1BE5">
      <w:pPr>
        <w:widowControl w:val="0"/>
        <w:autoSpaceDE w:val="0"/>
        <w:autoSpaceDN w:val="0"/>
        <w:spacing w:before="8" w:line="276" w:lineRule="auto"/>
        <w:ind w:left="116" w:right="114" w:firstLine="567"/>
        <w:rPr>
          <w:rFonts w:eastAsia="Times New Roman" w:cs="Times New Roman"/>
          <w:color w:val="002060"/>
          <w:w w:val="115"/>
          <w:sz w:val="28"/>
          <w:szCs w:val="28"/>
        </w:rPr>
      </w:pPr>
      <w:r>
        <w:rPr>
          <w:rFonts w:eastAsia="Times New Roman" w:cs="Times New Roman"/>
          <w:color w:val="002060"/>
          <w:w w:val="115"/>
          <w:sz w:val="28"/>
          <w:szCs w:val="28"/>
        </w:rPr>
        <w:t>–</w:t>
      </w:r>
      <w:r>
        <w:rPr>
          <w:rFonts w:eastAsia="Times New Roman" w:cs="Times New Roman"/>
          <w:color w:val="002060"/>
          <w:w w:val="115"/>
          <w:sz w:val="28"/>
          <w:szCs w:val="28"/>
        </w:rPr>
        <w:tab/>
        <w:t>йешаран корматаллаш кхиор.</w:t>
      </w:r>
    </w:p>
    <w:p w:rsidR="00C745A7" w:rsidRDefault="00C745A7">
      <w:pPr>
        <w:widowControl w:val="0"/>
        <w:autoSpaceDE w:val="0"/>
        <w:autoSpaceDN w:val="0"/>
        <w:spacing w:before="8" w:line="276" w:lineRule="auto"/>
        <w:ind w:left="116" w:right="114" w:firstLine="567"/>
        <w:rPr>
          <w:rFonts w:eastAsia="Times New Roman" w:cs="Times New Roman"/>
          <w:color w:val="002060"/>
          <w:w w:val="115"/>
          <w:sz w:val="28"/>
          <w:szCs w:val="28"/>
        </w:rPr>
      </w:pPr>
    </w:p>
    <w:p w:rsidR="00C745A7" w:rsidRDefault="00AD1BE5">
      <w:pPr>
        <w:widowControl w:val="0"/>
        <w:autoSpaceDE w:val="0"/>
        <w:autoSpaceDN w:val="0"/>
        <w:spacing w:before="70" w:line="276" w:lineRule="auto"/>
        <w:ind w:right="114"/>
        <w:rPr>
          <w:rFonts w:eastAsia="Times New Roman" w:cs="Times New Roman"/>
          <w:color w:val="002060"/>
          <w:sz w:val="28"/>
          <w:szCs w:val="28"/>
          <w:lang w:val="zh-CN"/>
        </w:rPr>
      </w:pPr>
      <w:r>
        <w:rPr>
          <w:rFonts w:eastAsia="Times New Roman" w:cs="Times New Roman"/>
          <w:color w:val="002060"/>
          <w:w w:val="115"/>
          <w:sz w:val="28"/>
          <w:szCs w:val="28"/>
          <w:lang w:val="zh-CN"/>
        </w:rPr>
        <w:t xml:space="preserve"> </w:t>
      </w:r>
      <w:r>
        <w:rPr>
          <w:rFonts w:eastAsia="Times New Roman" w:cs="Times New Roman"/>
          <w:color w:val="002060"/>
          <w:sz w:val="28"/>
          <w:szCs w:val="28"/>
          <w:lang w:val="zh-CN"/>
        </w:rPr>
        <w:t xml:space="preserve"> </w:t>
      </w:r>
    </w:p>
    <w:p w:rsidR="00C745A7" w:rsidRDefault="00C745A7">
      <w:pPr>
        <w:spacing w:before="4" w:after="200" w:line="276" w:lineRule="auto"/>
        <w:ind w:left="118" w:rightChars="61" w:right="122" w:firstLine="567"/>
        <w:jc w:val="center"/>
        <w:rPr>
          <w:rFonts w:eastAsia="Times New Roman" w:cs="Times New Roman"/>
          <w:b/>
          <w:color w:val="002060"/>
          <w:w w:val="90"/>
          <w:sz w:val="28"/>
          <w:szCs w:val="28"/>
        </w:rPr>
      </w:pPr>
    </w:p>
    <w:p w:rsidR="00C745A7" w:rsidRDefault="00AD1BE5">
      <w:pPr>
        <w:tabs>
          <w:tab w:val="left" w:pos="9800"/>
        </w:tabs>
        <w:spacing w:before="4" w:after="200" w:line="276" w:lineRule="auto"/>
        <w:ind w:left="118" w:rightChars="61" w:right="122" w:firstLine="567"/>
        <w:jc w:val="center"/>
        <w:rPr>
          <w:rFonts w:eastAsia="Times New Roman" w:cs="Times New Roman"/>
          <w:b/>
          <w:color w:val="002060"/>
          <w:w w:val="90"/>
          <w:sz w:val="28"/>
          <w:szCs w:val="28"/>
        </w:rPr>
      </w:pPr>
      <w:r>
        <w:rPr>
          <w:rFonts w:eastAsia="Times New Roman" w:cs="Times New Roman"/>
          <w:b/>
          <w:color w:val="002060"/>
          <w:w w:val="90"/>
          <w:sz w:val="28"/>
          <w:szCs w:val="28"/>
        </w:rPr>
        <w:t>«НЕНАН (НОХЧИЙН) МАТТАХЬ ЛИТЕРАТУРНИ ЙЕШАР» ДЕШАРАН ПРЕДМЕТАН ГЕРГГАРА БЕЛХАН ПРОГРАММИН ЧУЛАЦАМАН КОЬРТА ЛИНЕШ</w:t>
      </w:r>
    </w:p>
    <w:p w:rsidR="00C745A7" w:rsidRDefault="00AD1BE5">
      <w:pPr>
        <w:spacing w:before="4" w:after="200" w:line="276" w:lineRule="auto"/>
        <w:ind w:left="118" w:rightChars="61" w:right="122" w:firstLine="567"/>
        <w:rPr>
          <w:rFonts w:eastAsia="Times New Roman" w:cs="Times New Roman"/>
          <w:b/>
          <w:color w:val="002060"/>
          <w:w w:val="90"/>
          <w:sz w:val="28"/>
          <w:szCs w:val="28"/>
        </w:rPr>
      </w:pPr>
      <w:r>
        <w:rPr>
          <w:rFonts w:eastAsia="Times New Roman" w:cs="Times New Roman"/>
          <w:b/>
          <w:color w:val="002060"/>
          <w:w w:val="90"/>
          <w:sz w:val="28"/>
          <w:szCs w:val="28"/>
        </w:rPr>
        <w:t>«</w:t>
      </w:r>
      <w:r>
        <w:rPr>
          <w:rFonts w:eastAsia="Times New Roman" w:cs="Times New Roman"/>
          <w:bCs/>
          <w:color w:val="002060"/>
          <w:w w:val="90"/>
          <w:sz w:val="28"/>
          <w:szCs w:val="28"/>
        </w:rPr>
        <w:t>Ненан (нохчийн) маттахь литературни йешар» дешаран предметан программехь белла чулацам бу, и теллича нохчийн литературин къоман-культурин башхалла а; нохчийн меттан а, нохчийн литературин а Нохчийн Республикин а, Россин а историца, нохчийн къоман материале а, синбахаман а культурица а йолу зӀе  а йаста некъ лур бу.</w:t>
      </w:r>
      <w:r>
        <w:rPr>
          <w:rFonts w:eastAsia="Times New Roman" w:cs="Times New Roman"/>
          <w:b/>
          <w:color w:val="002060"/>
          <w:w w:val="90"/>
          <w:sz w:val="28"/>
          <w:szCs w:val="28"/>
        </w:rPr>
        <w:t xml:space="preserve"> </w:t>
      </w:r>
      <w:r>
        <w:rPr>
          <w:rFonts w:eastAsia="Times New Roman" w:cs="Times New Roman"/>
          <w:bCs/>
          <w:color w:val="002060"/>
          <w:w w:val="90"/>
          <w:sz w:val="28"/>
          <w:szCs w:val="28"/>
        </w:rPr>
        <w:t>Курс лерина йу йуьхьанцарчу классийн дешархойн литературин а, культурин а хьежам шорбан; йуьхьанцарчу классийн дешархойн йешаран жигарчу гонна йукъайогӀучу фольклоран а, нохчийн классикийн а, нохчийн кхузаманан литературин а говзарша таро ло дешархошна адамаллин мехаллашкахь нохчийн культурин а, къоман синкхетаман а коьртачу баххех кхетам бала.</w:t>
      </w:r>
      <w:r>
        <w:rPr>
          <w:rFonts w:eastAsia="Times New Roman" w:cs="Times New Roman"/>
          <w:b/>
          <w:color w:val="002060"/>
          <w:w w:val="90"/>
          <w:sz w:val="28"/>
          <w:szCs w:val="28"/>
        </w:rPr>
        <w:t xml:space="preserve"> </w:t>
      </w:r>
      <w:r>
        <w:rPr>
          <w:rFonts w:eastAsia="Times New Roman" w:cs="Times New Roman"/>
          <w:bCs/>
          <w:color w:val="002060"/>
          <w:w w:val="90"/>
          <w:sz w:val="28"/>
          <w:szCs w:val="28"/>
        </w:rPr>
        <w:t>Йуьхьанцарчу классийн дешархошна йеша а, талла а схьакховдийначу нохчийн литературин говзарша схьагойту нохчийн къоман культурин тайп-тайпана агӀонаш, жигарайоху даимлера мехаллаш (дикалла, доглазар, синшорто, къинхетам, эхь-бехк, бакъдерг, доьзалан мехаллаш, патриотизм, баккхийчаьрга ларам, адамалла, и. кх.дӀ.).</w:t>
      </w:r>
      <w:r>
        <w:rPr>
          <w:rFonts w:eastAsia="Times New Roman" w:cs="Times New Roman"/>
          <w:b/>
          <w:color w:val="002060"/>
          <w:w w:val="90"/>
          <w:sz w:val="28"/>
          <w:szCs w:val="28"/>
        </w:rPr>
        <w:t xml:space="preserve"> </w:t>
      </w:r>
    </w:p>
    <w:p w:rsidR="00C745A7" w:rsidRDefault="00AD1BE5">
      <w:pPr>
        <w:spacing w:before="4" w:after="200" w:line="276" w:lineRule="auto"/>
        <w:ind w:left="118" w:rightChars="61" w:right="122" w:firstLine="567"/>
        <w:rPr>
          <w:rFonts w:eastAsia="Times New Roman" w:cs="Times New Roman"/>
          <w:bCs/>
          <w:color w:val="002060"/>
          <w:w w:val="90"/>
          <w:sz w:val="28"/>
          <w:szCs w:val="28"/>
        </w:rPr>
      </w:pPr>
      <w:r>
        <w:rPr>
          <w:rFonts w:eastAsia="Times New Roman" w:cs="Times New Roman"/>
          <w:bCs/>
          <w:color w:val="002060"/>
          <w:w w:val="90"/>
          <w:sz w:val="28"/>
          <w:szCs w:val="28"/>
        </w:rPr>
        <w:t>Кху программехь «Ненан (нохчийн) маттахь литературни йешар» курсан башхалла кхочушйина кху бахьанашца:</w:t>
      </w:r>
    </w:p>
    <w:p w:rsidR="00C745A7" w:rsidRDefault="00AD1BE5">
      <w:pPr>
        <w:spacing w:before="4" w:after="200" w:line="276" w:lineRule="auto"/>
        <w:ind w:left="118" w:rightChars="61" w:right="122" w:firstLine="567"/>
        <w:rPr>
          <w:rFonts w:eastAsia="Times New Roman" w:cs="Times New Roman"/>
          <w:bCs/>
          <w:color w:val="002060"/>
          <w:w w:val="90"/>
          <w:sz w:val="28"/>
          <w:szCs w:val="28"/>
        </w:rPr>
      </w:pPr>
      <w:r>
        <w:rPr>
          <w:rFonts w:eastAsia="Times New Roman" w:cs="Times New Roman"/>
          <w:b/>
          <w:color w:val="002060"/>
          <w:w w:val="90"/>
          <w:sz w:val="28"/>
          <w:szCs w:val="28"/>
        </w:rPr>
        <w:t>–</w:t>
      </w:r>
      <w:r>
        <w:rPr>
          <w:rFonts w:eastAsia="Times New Roman" w:cs="Times New Roman"/>
          <w:b/>
          <w:color w:val="002060"/>
          <w:w w:val="90"/>
          <w:sz w:val="28"/>
          <w:szCs w:val="28"/>
        </w:rPr>
        <w:tab/>
      </w:r>
      <w:r>
        <w:rPr>
          <w:rFonts w:eastAsia="Times New Roman" w:cs="Times New Roman"/>
          <w:bCs/>
          <w:color w:val="002060"/>
          <w:w w:val="90"/>
          <w:sz w:val="28"/>
          <w:szCs w:val="28"/>
        </w:rPr>
        <w:t xml:space="preserve">нохчийн къоман амал, Ӏадаташ, ламасташ, нохчийн культурин синбахаман мехаллаш, адамаллин мехаллаш а, эхь-бехк а гойтуш долу говзарш схьахаржарна;  </w:t>
      </w:r>
    </w:p>
    <w:p w:rsidR="00C745A7" w:rsidRDefault="00AD1BE5">
      <w:pPr>
        <w:spacing w:before="4" w:after="200" w:line="276" w:lineRule="auto"/>
        <w:ind w:left="118" w:rightChars="61" w:right="122" w:firstLine="567"/>
        <w:rPr>
          <w:rFonts w:eastAsia="Times New Roman" w:cs="Times New Roman"/>
          <w:bCs/>
          <w:color w:val="002060"/>
          <w:w w:val="90"/>
          <w:sz w:val="28"/>
          <w:szCs w:val="28"/>
        </w:rPr>
      </w:pPr>
      <w:r>
        <w:rPr>
          <w:rFonts w:eastAsia="Times New Roman" w:cs="Times New Roman"/>
          <w:b/>
          <w:color w:val="002060"/>
          <w:w w:val="90"/>
          <w:sz w:val="28"/>
          <w:szCs w:val="28"/>
        </w:rPr>
        <w:t>–</w:t>
      </w:r>
      <w:r>
        <w:rPr>
          <w:rFonts w:eastAsia="Times New Roman" w:cs="Times New Roman"/>
          <w:b/>
          <w:color w:val="002060"/>
          <w:w w:val="90"/>
          <w:sz w:val="28"/>
          <w:szCs w:val="28"/>
        </w:rPr>
        <w:tab/>
      </w:r>
      <w:r>
        <w:rPr>
          <w:rFonts w:eastAsia="Times New Roman" w:cs="Times New Roman"/>
          <w:bCs/>
          <w:color w:val="002060"/>
          <w:w w:val="90"/>
          <w:sz w:val="28"/>
          <w:szCs w:val="28"/>
        </w:rPr>
        <w:t>нохчийн йаздархойн нохчийн бераллин дуьне гойтучу говзарш тӀе тидам бахийтарна: доьзалехь бер кхетош-кхиоран башхаллаш, баккхийчаьрца а, нийсархошца а цуьнан йолу йукъаметтигаш, беро шена гонахара дуьне тӀелацаран башхаллаш.</w:t>
      </w:r>
    </w:p>
    <w:p w:rsidR="00C745A7" w:rsidRDefault="00AD1BE5">
      <w:pPr>
        <w:spacing w:before="4" w:after="200" w:line="276" w:lineRule="auto"/>
        <w:ind w:left="118" w:rightChars="61" w:right="122" w:firstLine="567"/>
        <w:rPr>
          <w:rFonts w:eastAsia="Times New Roman" w:cs="Times New Roman"/>
          <w:b/>
          <w:color w:val="002060"/>
          <w:w w:val="90"/>
          <w:sz w:val="28"/>
          <w:szCs w:val="28"/>
        </w:rPr>
      </w:pPr>
      <w:r>
        <w:rPr>
          <w:rFonts w:eastAsia="Times New Roman" w:cs="Times New Roman"/>
          <w:bCs/>
          <w:color w:val="002060"/>
          <w:w w:val="90"/>
          <w:sz w:val="28"/>
          <w:szCs w:val="28"/>
        </w:rPr>
        <w:lastRenderedPageBreak/>
        <w:t xml:space="preserve">«Ненан (нохчийн) маттахь литературни йешар» предмет Ӏаморо гӀо дийр ду дешархойн мотт хьал долуш барна а, церан къамелан культура а, хьасене бовларан хаарш шардарна а. Шена тӀехь программин проблемно-тематически блокаш хӀитточу дидактически материалана культурно-исторически тӀедалорах а пайдаоьцу. ХӀора проблемно-тематически блока йукъайогӀу нохчийн къоман синбахаман а, материале а культура гойтуш болу кхетамаш.  </w:t>
      </w:r>
    </w:p>
    <w:p w:rsidR="00C745A7" w:rsidRDefault="00AD1BE5">
      <w:pPr>
        <w:spacing w:before="4" w:after="200" w:line="276" w:lineRule="auto"/>
        <w:ind w:left="118" w:rightChars="61" w:right="122" w:firstLine="567"/>
        <w:rPr>
          <w:rFonts w:eastAsia="Times New Roman" w:cs="Times New Roman"/>
          <w:bCs/>
          <w:color w:val="002060"/>
          <w:w w:val="90"/>
          <w:sz w:val="28"/>
          <w:szCs w:val="28"/>
        </w:rPr>
      </w:pPr>
      <w:r>
        <w:rPr>
          <w:rFonts w:eastAsia="Times New Roman" w:cs="Times New Roman"/>
          <w:b/>
          <w:color w:val="002060"/>
          <w:w w:val="90"/>
          <w:sz w:val="28"/>
          <w:szCs w:val="28"/>
        </w:rPr>
        <w:t xml:space="preserve"> </w:t>
      </w:r>
      <w:r>
        <w:rPr>
          <w:rFonts w:eastAsia="Times New Roman" w:cs="Times New Roman"/>
          <w:bCs/>
          <w:color w:val="002060"/>
          <w:w w:val="90"/>
          <w:sz w:val="28"/>
          <w:szCs w:val="28"/>
        </w:rPr>
        <w:t>Программехь х</w:t>
      </w:r>
      <w:r>
        <w:rPr>
          <w:rFonts w:eastAsia="Times New Roman" w:cs="Times New Roman"/>
          <w:bCs/>
          <w:color w:val="002060"/>
          <w:w w:val="90"/>
          <w:sz w:val="28"/>
          <w:szCs w:val="28"/>
          <w:lang w:val="en-US"/>
        </w:rPr>
        <w:t>I</w:t>
      </w:r>
      <w:r>
        <w:rPr>
          <w:rFonts w:eastAsia="Times New Roman" w:cs="Times New Roman"/>
          <w:bCs/>
          <w:color w:val="002060"/>
          <w:w w:val="90"/>
          <w:sz w:val="28"/>
          <w:szCs w:val="28"/>
        </w:rPr>
        <w:t>ара дакъош  ду: «Вайна гонахара дуьне», «Самукъне абат», «Вайн Даймохк», «Вайн йаздархой», «Халкъан барта кхолларалла», «Кхечу къаьмнийн литература», «Киншка – тоьлла доттаг</w:t>
      </w:r>
      <w:r>
        <w:rPr>
          <w:rFonts w:eastAsia="Times New Roman" w:cs="Times New Roman"/>
          <w:bCs/>
          <w:color w:val="002060"/>
          <w:w w:val="90"/>
          <w:sz w:val="28"/>
          <w:szCs w:val="28"/>
          <w:lang w:val="en-US"/>
        </w:rPr>
        <w:t>I</w:t>
      </w:r>
      <w:r>
        <w:rPr>
          <w:rFonts w:eastAsia="Times New Roman" w:cs="Times New Roman"/>
          <w:bCs/>
          <w:color w:val="002060"/>
          <w:w w:val="90"/>
          <w:sz w:val="28"/>
          <w:szCs w:val="28"/>
        </w:rPr>
        <w:t>», «Нохчийн халкъан барта кхолларалла», «Сан Даймехкан коьрта г</w:t>
      </w:r>
      <w:r>
        <w:rPr>
          <w:rFonts w:eastAsia="Times New Roman" w:cs="Times New Roman"/>
          <w:bCs/>
          <w:color w:val="002060"/>
          <w:w w:val="90"/>
          <w:sz w:val="28"/>
          <w:szCs w:val="28"/>
          <w:lang w:val="en-US"/>
        </w:rPr>
        <w:t>I</w:t>
      </w:r>
      <w:r>
        <w:rPr>
          <w:rFonts w:eastAsia="Times New Roman" w:cs="Times New Roman"/>
          <w:bCs/>
          <w:color w:val="002060"/>
          <w:w w:val="90"/>
          <w:sz w:val="28"/>
          <w:szCs w:val="28"/>
        </w:rPr>
        <w:t>ала», «Дашо гуьйре», «Деша «СтелаӀад» журнал!», «Сан доьзалан йовхо», «Дешан ма-дарра а, т</w:t>
      </w:r>
      <w:r>
        <w:rPr>
          <w:rFonts w:eastAsia="Times New Roman" w:cs="Times New Roman"/>
          <w:bCs/>
          <w:color w:val="002060"/>
          <w:w w:val="90"/>
          <w:sz w:val="28"/>
          <w:szCs w:val="28"/>
          <w:lang w:val="en-US"/>
        </w:rPr>
        <w:t>I</w:t>
      </w:r>
      <w:r>
        <w:rPr>
          <w:rFonts w:eastAsia="Times New Roman" w:cs="Times New Roman"/>
          <w:bCs/>
          <w:color w:val="002060"/>
          <w:w w:val="90"/>
          <w:sz w:val="28"/>
          <w:szCs w:val="28"/>
        </w:rPr>
        <w:t>едерзийна а маь</w:t>
      </w:r>
      <w:r>
        <w:rPr>
          <w:rFonts w:eastAsia="Times New Roman" w:cs="Times New Roman"/>
          <w:bCs/>
          <w:color w:val="002060"/>
          <w:w w:val="90"/>
          <w:sz w:val="28"/>
          <w:szCs w:val="28"/>
          <w:lang w:val="en-US"/>
        </w:rPr>
        <w:t>I</w:t>
      </w:r>
      <w:r>
        <w:rPr>
          <w:rFonts w:eastAsia="Times New Roman" w:cs="Times New Roman"/>
          <w:bCs/>
          <w:color w:val="002060"/>
          <w:w w:val="90"/>
          <w:sz w:val="28"/>
          <w:szCs w:val="28"/>
        </w:rPr>
        <w:t>на», «Марша дог</w:t>
      </w:r>
      <w:r>
        <w:rPr>
          <w:rFonts w:eastAsia="Times New Roman" w:cs="Times New Roman"/>
          <w:bCs/>
          <w:color w:val="002060"/>
          <w:w w:val="90"/>
          <w:sz w:val="28"/>
          <w:szCs w:val="28"/>
          <w:lang w:val="en-US"/>
        </w:rPr>
        <w:t>I</w:t>
      </w:r>
      <w:r>
        <w:rPr>
          <w:rFonts w:eastAsia="Times New Roman" w:cs="Times New Roman"/>
          <w:bCs/>
          <w:color w:val="002060"/>
          <w:w w:val="90"/>
          <w:sz w:val="28"/>
          <w:szCs w:val="28"/>
        </w:rPr>
        <w:t>ийла, Керла шо!», «</w:t>
      </w:r>
      <w:r>
        <w:rPr>
          <w:rFonts w:eastAsia="Times New Roman" w:cs="Times New Roman"/>
          <w:bCs/>
          <w:color w:val="002060"/>
          <w:w w:val="90"/>
          <w:sz w:val="28"/>
          <w:szCs w:val="28"/>
          <w:lang w:val="en-US"/>
        </w:rPr>
        <w:t>I</w:t>
      </w:r>
      <w:r>
        <w:rPr>
          <w:rFonts w:eastAsia="Times New Roman" w:cs="Times New Roman"/>
          <w:bCs/>
          <w:color w:val="002060"/>
          <w:w w:val="90"/>
          <w:sz w:val="28"/>
          <w:szCs w:val="28"/>
        </w:rPr>
        <w:t xml:space="preserve">а», «Ваха </w:t>
      </w:r>
      <w:r>
        <w:rPr>
          <w:rFonts w:eastAsia="Times New Roman" w:cs="Times New Roman"/>
          <w:bCs/>
          <w:color w:val="002060"/>
          <w:w w:val="90"/>
          <w:sz w:val="28"/>
          <w:szCs w:val="28"/>
          <w:lang w:val="en-US"/>
        </w:rPr>
        <w:t>I</w:t>
      </w:r>
      <w:r>
        <w:rPr>
          <w:rFonts w:eastAsia="Times New Roman" w:cs="Times New Roman"/>
          <w:bCs/>
          <w:color w:val="002060"/>
          <w:w w:val="90"/>
          <w:sz w:val="28"/>
          <w:szCs w:val="28"/>
        </w:rPr>
        <w:t>ама», «Тхан кегий  доттаг</w:t>
      </w:r>
      <w:r>
        <w:rPr>
          <w:rFonts w:eastAsia="Times New Roman" w:cs="Times New Roman"/>
          <w:bCs/>
          <w:color w:val="002060"/>
          <w:w w:val="90"/>
          <w:sz w:val="28"/>
          <w:szCs w:val="28"/>
          <w:lang w:val="en-US"/>
        </w:rPr>
        <w:t>I</w:t>
      </w:r>
      <w:r>
        <w:rPr>
          <w:rFonts w:eastAsia="Times New Roman" w:cs="Times New Roman"/>
          <w:bCs/>
          <w:color w:val="002060"/>
          <w:w w:val="90"/>
          <w:sz w:val="28"/>
          <w:szCs w:val="28"/>
        </w:rPr>
        <w:t>ий»,</w:t>
      </w:r>
      <w:r>
        <w:rPr>
          <w:rFonts w:eastAsia="Times New Roman" w:cs="Times New Roman"/>
          <w:b/>
          <w:color w:val="002060"/>
          <w:w w:val="90"/>
          <w:sz w:val="28"/>
          <w:szCs w:val="28"/>
        </w:rPr>
        <w:t xml:space="preserve"> </w:t>
      </w:r>
      <w:r>
        <w:rPr>
          <w:rFonts w:eastAsia="Times New Roman" w:cs="Times New Roman"/>
          <w:bCs/>
          <w:color w:val="002060"/>
          <w:w w:val="90"/>
          <w:sz w:val="28"/>
          <w:szCs w:val="28"/>
        </w:rPr>
        <w:t>«Б</w:t>
      </w:r>
      <w:r>
        <w:rPr>
          <w:rFonts w:eastAsia="Times New Roman" w:cs="Times New Roman"/>
          <w:bCs/>
          <w:color w:val="002060"/>
          <w:w w:val="90"/>
          <w:sz w:val="28"/>
          <w:szCs w:val="28"/>
          <w:lang w:val="en-US"/>
        </w:rPr>
        <w:t>I</w:t>
      </w:r>
      <w:r>
        <w:rPr>
          <w:rFonts w:eastAsia="Times New Roman" w:cs="Times New Roman"/>
          <w:bCs/>
          <w:color w:val="002060"/>
          <w:w w:val="90"/>
          <w:sz w:val="28"/>
          <w:szCs w:val="28"/>
        </w:rPr>
        <w:t>аьсте йог</w:t>
      </w:r>
      <w:r>
        <w:rPr>
          <w:rFonts w:eastAsia="Times New Roman" w:cs="Times New Roman"/>
          <w:bCs/>
          <w:color w:val="002060"/>
          <w:w w:val="90"/>
          <w:sz w:val="28"/>
          <w:szCs w:val="28"/>
          <w:lang w:val="en-US"/>
        </w:rPr>
        <w:t>I</w:t>
      </w:r>
      <w:r>
        <w:rPr>
          <w:rFonts w:eastAsia="Times New Roman" w:cs="Times New Roman"/>
          <w:bCs/>
          <w:color w:val="002060"/>
          <w:w w:val="90"/>
          <w:sz w:val="28"/>
          <w:szCs w:val="28"/>
        </w:rPr>
        <w:t>у, б</w:t>
      </w:r>
      <w:r>
        <w:rPr>
          <w:rFonts w:eastAsia="Times New Roman" w:cs="Times New Roman"/>
          <w:bCs/>
          <w:color w:val="002060"/>
          <w:w w:val="90"/>
          <w:sz w:val="28"/>
          <w:szCs w:val="28"/>
          <w:lang w:val="en-US"/>
        </w:rPr>
        <w:t>I</w:t>
      </w:r>
      <w:r>
        <w:rPr>
          <w:rFonts w:eastAsia="Times New Roman" w:cs="Times New Roman"/>
          <w:bCs/>
          <w:color w:val="002060"/>
          <w:w w:val="90"/>
          <w:sz w:val="28"/>
          <w:szCs w:val="28"/>
        </w:rPr>
        <w:t>аьсте йог</w:t>
      </w:r>
      <w:r>
        <w:rPr>
          <w:rFonts w:eastAsia="Times New Roman" w:cs="Times New Roman"/>
          <w:bCs/>
          <w:color w:val="002060"/>
          <w:w w:val="90"/>
          <w:sz w:val="28"/>
          <w:szCs w:val="28"/>
          <w:lang w:val="en-US"/>
        </w:rPr>
        <w:t>I</w:t>
      </w:r>
      <w:r>
        <w:rPr>
          <w:rFonts w:eastAsia="Times New Roman" w:cs="Times New Roman"/>
          <w:bCs/>
          <w:color w:val="002060"/>
          <w:w w:val="90"/>
          <w:sz w:val="28"/>
          <w:szCs w:val="28"/>
        </w:rPr>
        <w:t>у!», «Даймохк», «Аьхке», «Латта ларде», «Хаарийн орам», «Гуьйре», «Берийн йаздархой», «Авторски туьйранаш», «Хиндолу хьоза бенахь дека», «Жима доккха дуьне», «</w:t>
      </w:r>
      <w:r>
        <w:rPr>
          <w:rFonts w:eastAsia="Times New Roman" w:cs="Times New Roman"/>
          <w:bCs/>
          <w:color w:val="002060"/>
          <w:w w:val="90"/>
          <w:sz w:val="28"/>
          <w:szCs w:val="28"/>
          <w:lang w:val="en-US"/>
        </w:rPr>
        <w:t>I</w:t>
      </w:r>
      <w:r>
        <w:rPr>
          <w:rFonts w:eastAsia="Times New Roman" w:cs="Times New Roman"/>
          <w:bCs/>
          <w:color w:val="002060"/>
          <w:w w:val="90"/>
          <w:sz w:val="28"/>
          <w:szCs w:val="28"/>
        </w:rPr>
        <w:t>алам», «Доттаг</w:t>
      </w:r>
      <w:r>
        <w:rPr>
          <w:rFonts w:eastAsia="Times New Roman" w:cs="Times New Roman"/>
          <w:bCs/>
          <w:color w:val="002060"/>
          <w:w w:val="90"/>
          <w:sz w:val="28"/>
          <w:szCs w:val="28"/>
          <w:lang w:val="en-US"/>
        </w:rPr>
        <w:t>I</w:t>
      </w:r>
      <w:r>
        <w:rPr>
          <w:rFonts w:eastAsia="Times New Roman" w:cs="Times New Roman"/>
          <w:bCs/>
          <w:color w:val="002060"/>
          <w:w w:val="90"/>
          <w:sz w:val="28"/>
          <w:szCs w:val="28"/>
        </w:rPr>
        <w:t>алла», «Кхечу къаьмнийн фольклор», «Культурин б</w:t>
      </w:r>
      <w:r>
        <w:rPr>
          <w:rFonts w:eastAsia="Times New Roman" w:cs="Times New Roman"/>
          <w:bCs/>
          <w:color w:val="002060"/>
          <w:w w:val="90"/>
          <w:sz w:val="28"/>
          <w:szCs w:val="28"/>
          <w:lang w:val="en-US"/>
        </w:rPr>
        <w:t>I</w:t>
      </w:r>
      <w:r>
        <w:rPr>
          <w:rFonts w:eastAsia="Times New Roman" w:cs="Times New Roman"/>
          <w:bCs/>
          <w:color w:val="002060"/>
          <w:w w:val="90"/>
          <w:sz w:val="28"/>
          <w:szCs w:val="28"/>
        </w:rPr>
        <w:t>ов», «Б</w:t>
      </w:r>
      <w:r>
        <w:rPr>
          <w:rFonts w:eastAsia="Times New Roman" w:cs="Times New Roman"/>
          <w:bCs/>
          <w:color w:val="002060"/>
          <w:w w:val="90"/>
          <w:sz w:val="28"/>
          <w:szCs w:val="28"/>
          <w:lang w:val="en-US"/>
        </w:rPr>
        <w:t>I</w:t>
      </w:r>
      <w:r>
        <w:rPr>
          <w:rFonts w:eastAsia="Times New Roman" w:cs="Times New Roman"/>
          <w:bCs/>
          <w:color w:val="002060"/>
          <w:w w:val="90"/>
          <w:sz w:val="28"/>
          <w:szCs w:val="28"/>
        </w:rPr>
        <w:t>аьсте», «Нохчийн махкахь», «Нохчийн фольклор», «Дайн латта», «Вай деха дуьненахь», «</w:t>
      </w:r>
      <w:r>
        <w:rPr>
          <w:rFonts w:eastAsia="Times New Roman" w:cs="Times New Roman"/>
          <w:bCs/>
          <w:color w:val="002060"/>
          <w:w w:val="90"/>
          <w:sz w:val="28"/>
          <w:szCs w:val="28"/>
          <w:lang w:val="en-US"/>
        </w:rPr>
        <w:t>I</w:t>
      </w:r>
      <w:r>
        <w:rPr>
          <w:rFonts w:eastAsia="Times New Roman" w:cs="Times New Roman"/>
          <w:bCs/>
          <w:color w:val="002060"/>
          <w:w w:val="90"/>
          <w:sz w:val="28"/>
          <w:szCs w:val="28"/>
        </w:rPr>
        <w:t>аламан хазалла нохчийн поэзехь», «Бераллин туьйра», «Б</w:t>
      </w:r>
      <w:r>
        <w:rPr>
          <w:rFonts w:eastAsia="Times New Roman" w:cs="Times New Roman"/>
          <w:bCs/>
          <w:color w:val="002060"/>
          <w:w w:val="90"/>
          <w:sz w:val="28"/>
          <w:szCs w:val="28"/>
          <w:lang w:val="en-US"/>
        </w:rPr>
        <w:t>I</w:t>
      </w:r>
      <w:r>
        <w:rPr>
          <w:rFonts w:eastAsia="Times New Roman" w:cs="Times New Roman"/>
          <w:bCs/>
          <w:color w:val="002060"/>
          <w:w w:val="90"/>
          <w:sz w:val="28"/>
          <w:szCs w:val="28"/>
        </w:rPr>
        <w:t>е эзар дика г</w:t>
      </w:r>
      <w:r>
        <w:rPr>
          <w:rFonts w:eastAsia="Times New Roman" w:cs="Times New Roman"/>
          <w:bCs/>
          <w:color w:val="002060"/>
          <w:w w:val="90"/>
          <w:sz w:val="28"/>
          <w:szCs w:val="28"/>
          <w:lang w:val="en-US"/>
        </w:rPr>
        <w:t>I</w:t>
      </w:r>
      <w:r>
        <w:rPr>
          <w:rFonts w:eastAsia="Times New Roman" w:cs="Times New Roman"/>
          <w:bCs/>
          <w:color w:val="002060"/>
          <w:w w:val="90"/>
          <w:sz w:val="28"/>
          <w:szCs w:val="28"/>
        </w:rPr>
        <w:t>уллакх», «Бовза, беза вайн Даймохк!», «</w:t>
      </w:r>
      <w:r>
        <w:rPr>
          <w:rFonts w:eastAsia="Times New Roman" w:cs="Times New Roman"/>
          <w:bCs/>
          <w:color w:val="002060"/>
          <w:w w:val="90"/>
          <w:sz w:val="28"/>
          <w:szCs w:val="28"/>
          <w:lang w:val="en-US"/>
        </w:rPr>
        <w:t>I</w:t>
      </w:r>
      <w:r>
        <w:rPr>
          <w:rFonts w:eastAsia="Times New Roman" w:cs="Times New Roman"/>
          <w:bCs/>
          <w:color w:val="002060"/>
          <w:w w:val="90"/>
          <w:sz w:val="28"/>
          <w:szCs w:val="28"/>
        </w:rPr>
        <w:t>аламан къайленаш», «Даймехкан декхаро г</w:t>
      </w:r>
      <w:r>
        <w:rPr>
          <w:rFonts w:eastAsia="Times New Roman" w:cs="Times New Roman"/>
          <w:bCs/>
          <w:color w:val="002060"/>
          <w:w w:val="90"/>
          <w:sz w:val="28"/>
          <w:szCs w:val="28"/>
          <w:lang w:val="en-US"/>
        </w:rPr>
        <w:t>I</w:t>
      </w:r>
      <w:r>
        <w:rPr>
          <w:rFonts w:eastAsia="Times New Roman" w:cs="Times New Roman"/>
          <w:bCs/>
          <w:color w:val="002060"/>
          <w:w w:val="90"/>
          <w:sz w:val="28"/>
          <w:szCs w:val="28"/>
        </w:rPr>
        <w:t>аттийна вог</w:t>
      </w:r>
      <w:r>
        <w:rPr>
          <w:rFonts w:eastAsia="Times New Roman" w:cs="Times New Roman"/>
          <w:bCs/>
          <w:color w:val="002060"/>
          <w:w w:val="90"/>
          <w:sz w:val="28"/>
          <w:szCs w:val="28"/>
          <w:lang w:val="en-US"/>
        </w:rPr>
        <w:t>I</w:t>
      </w:r>
      <w:r>
        <w:rPr>
          <w:rFonts w:eastAsia="Times New Roman" w:cs="Times New Roman"/>
          <w:bCs/>
          <w:color w:val="002060"/>
          <w:w w:val="90"/>
          <w:sz w:val="28"/>
          <w:szCs w:val="28"/>
        </w:rPr>
        <w:t>у со», «Ненан мотт», «Суна сирла дахар деза!».</w:t>
      </w:r>
    </w:p>
    <w:p w:rsidR="00C745A7" w:rsidRDefault="00AD1BE5">
      <w:pPr>
        <w:spacing w:before="4" w:after="200" w:line="276" w:lineRule="auto"/>
        <w:ind w:left="118" w:rightChars="61" w:right="122" w:firstLine="567"/>
        <w:rPr>
          <w:rFonts w:eastAsia="Times New Roman" w:cs="Times New Roman"/>
          <w:bCs/>
          <w:color w:val="002060"/>
          <w:w w:val="90"/>
          <w:sz w:val="28"/>
          <w:szCs w:val="28"/>
        </w:rPr>
      </w:pPr>
      <w:r>
        <w:rPr>
          <w:rFonts w:eastAsia="Times New Roman" w:cs="Times New Roman"/>
          <w:bCs/>
          <w:color w:val="002060"/>
          <w:w w:val="90"/>
          <w:sz w:val="28"/>
          <w:szCs w:val="28"/>
        </w:rPr>
        <w:t>Программехь йеллачу говзарийн чулацам йуьхьанцарчу классийн дешархочун лехамашна гонаха хӀоттийна бу, хаьржинчу говзарийн башхаллашкахь гуш а бу.</w:t>
      </w:r>
    </w:p>
    <w:p w:rsidR="00C745A7" w:rsidRDefault="00C745A7">
      <w:pPr>
        <w:spacing w:before="4" w:after="200" w:line="276" w:lineRule="auto"/>
        <w:ind w:left="118" w:rightChars="61" w:right="122" w:firstLine="567"/>
        <w:rPr>
          <w:rFonts w:eastAsia="Tahoma" w:cs="Times New Roman"/>
          <w:b/>
          <w:color w:val="002060"/>
          <w:w w:val="90"/>
          <w:sz w:val="28"/>
          <w:szCs w:val="28"/>
        </w:rPr>
      </w:pPr>
    </w:p>
    <w:p w:rsidR="00C745A7" w:rsidRDefault="00C745A7">
      <w:pPr>
        <w:widowControl w:val="0"/>
        <w:autoSpaceDE w:val="0"/>
        <w:autoSpaceDN w:val="0"/>
        <w:spacing w:line="276" w:lineRule="auto"/>
        <w:ind w:left="117" w:rightChars="61" w:right="122" w:firstLine="567"/>
        <w:jc w:val="center"/>
        <w:rPr>
          <w:rFonts w:eastAsia="Tahoma" w:cs="Times New Roman"/>
          <w:b/>
          <w:color w:val="002060"/>
          <w:w w:val="90"/>
          <w:sz w:val="28"/>
          <w:szCs w:val="28"/>
        </w:rPr>
      </w:pPr>
    </w:p>
    <w:p w:rsidR="00C745A7" w:rsidRDefault="00AD1BE5">
      <w:pPr>
        <w:widowControl w:val="0"/>
        <w:autoSpaceDE w:val="0"/>
        <w:autoSpaceDN w:val="0"/>
        <w:spacing w:line="276" w:lineRule="auto"/>
        <w:ind w:left="117" w:rightChars="61" w:right="122" w:firstLine="567"/>
        <w:jc w:val="center"/>
        <w:rPr>
          <w:rFonts w:eastAsia="Tahoma" w:cs="Times New Roman"/>
          <w:b/>
          <w:color w:val="002060"/>
          <w:w w:val="90"/>
          <w:sz w:val="28"/>
          <w:szCs w:val="28"/>
        </w:rPr>
      </w:pPr>
      <w:r>
        <w:rPr>
          <w:rFonts w:eastAsia="Tahoma" w:cs="Times New Roman"/>
          <w:b/>
          <w:color w:val="002060"/>
          <w:w w:val="90"/>
          <w:sz w:val="28"/>
          <w:szCs w:val="28"/>
        </w:rPr>
        <w:t>«НЕНАН (НОХЧИЙН) МАТТАХЬ ЛИТЕРАТУРНИ ЙЕШАР»</w:t>
      </w:r>
    </w:p>
    <w:p w:rsidR="00C745A7" w:rsidRDefault="00AD1BE5">
      <w:pPr>
        <w:widowControl w:val="0"/>
        <w:autoSpaceDE w:val="0"/>
        <w:autoSpaceDN w:val="0"/>
        <w:spacing w:line="276" w:lineRule="auto"/>
        <w:ind w:left="117" w:rightChars="61" w:right="122" w:firstLine="567"/>
        <w:jc w:val="center"/>
        <w:rPr>
          <w:rFonts w:eastAsia="Tahoma" w:cs="Times New Roman"/>
          <w:b/>
          <w:color w:val="002060"/>
          <w:w w:val="90"/>
          <w:sz w:val="28"/>
          <w:szCs w:val="28"/>
        </w:rPr>
      </w:pPr>
      <w:r>
        <w:rPr>
          <w:rFonts w:eastAsia="Tahoma" w:cs="Times New Roman"/>
          <w:b/>
          <w:color w:val="002060"/>
          <w:w w:val="90"/>
          <w:sz w:val="28"/>
          <w:szCs w:val="28"/>
        </w:rPr>
        <w:t>ДЕШАРАН ПРЕДМЕТАН ДЕШАРАН ПЛАНЕХЬ МЕТТИГ</w:t>
      </w:r>
    </w:p>
    <w:p w:rsidR="00C745A7" w:rsidRDefault="00C745A7">
      <w:pPr>
        <w:widowControl w:val="0"/>
        <w:autoSpaceDE w:val="0"/>
        <w:autoSpaceDN w:val="0"/>
        <w:spacing w:line="276" w:lineRule="auto"/>
        <w:ind w:left="117" w:rightChars="61" w:right="122" w:firstLine="567"/>
        <w:jc w:val="center"/>
        <w:rPr>
          <w:rFonts w:eastAsia="Tahoma" w:cs="Times New Roman"/>
          <w:b/>
          <w:color w:val="002060"/>
          <w:w w:val="90"/>
          <w:sz w:val="28"/>
          <w:szCs w:val="28"/>
        </w:rPr>
      </w:pPr>
    </w:p>
    <w:p w:rsidR="00C745A7" w:rsidRDefault="00AD1BE5">
      <w:pPr>
        <w:widowControl w:val="0"/>
        <w:autoSpaceDE w:val="0"/>
        <w:autoSpaceDN w:val="0"/>
        <w:spacing w:line="276" w:lineRule="auto"/>
        <w:ind w:left="117" w:rightChars="61" w:right="122" w:firstLine="567"/>
        <w:rPr>
          <w:rFonts w:eastAsia="Tahoma" w:cs="Times New Roman"/>
          <w:bCs/>
          <w:color w:val="002060"/>
          <w:w w:val="90"/>
          <w:sz w:val="28"/>
          <w:szCs w:val="28"/>
        </w:rPr>
      </w:pPr>
      <w:r>
        <w:rPr>
          <w:rFonts w:eastAsia="Tahoma" w:cs="Times New Roman"/>
          <w:bCs/>
          <w:color w:val="002060"/>
          <w:w w:val="90"/>
          <w:sz w:val="28"/>
          <w:szCs w:val="28"/>
        </w:rPr>
        <w:t>ЙЙД ФПДС дог</w:t>
      </w:r>
      <w:r>
        <w:rPr>
          <w:rFonts w:eastAsia="Tahoma" w:cs="Times New Roman"/>
          <w:bCs/>
          <w:color w:val="002060"/>
          <w:w w:val="90"/>
          <w:sz w:val="28"/>
          <w:szCs w:val="28"/>
          <w:lang w:val="en-US"/>
        </w:rPr>
        <w:t>I</w:t>
      </w:r>
      <w:r>
        <w:rPr>
          <w:rFonts w:eastAsia="Tahoma" w:cs="Times New Roman"/>
          <w:bCs/>
          <w:color w:val="002060"/>
          <w:w w:val="90"/>
          <w:sz w:val="28"/>
          <w:szCs w:val="28"/>
        </w:rPr>
        <w:t>уш, «Ненан (нохчийн) маттахь литературини йешар» дешаран предмет «Ненан мотт а, ненан маттахь литературни йешар а» предметни декъана йукъайог</w:t>
      </w:r>
      <w:r>
        <w:rPr>
          <w:rFonts w:eastAsia="Tahoma" w:cs="Times New Roman"/>
          <w:bCs/>
          <w:color w:val="002060"/>
          <w:w w:val="90"/>
          <w:sz w:val="28"/>
          <w:szCs w:val="28"/>
          <w:lang w:val="en-US"/>
        </w:rPr>
        <w:t>I</w:t>
      </w:r>
      <w:r>
        <w:rPr>
          <w:rFonts w:eastAsia="Tahoma" w:cs="Times New Roman"/>
          <w:bCs/>
          <w:color w:val="002060"/>
          <w:w w:val="90"/>
          <w:sz w:val="28"/>
          <w:szCs w:val="28"/>
        </w:rPr>
        <w:t xml:space="preserve">уш а, </w:t>
      </w:r>
      <w:r>
        <w:rPr>
          <w:rFonts w:eastAsia="Tahoma" w:cs="Times New Roman"/>
          <w:bCs/>
          <w:color w:val="002060"/>
          <w:w w:val="90"/>
          <w:sz w:val="28"/>
          <w:szCs w:val="28"/>
          <w:lang w:val="en-US"/>
        </w:rPr>
        <w:t>I</w:t>
      </w:r>
      <w:r>
        <w:rPr>
          <w:rFonts w:eastAsia="Tahoma" w:cs="Times New Roman"/>
          <w:bCs/>
          <w:color w:val="002060"/>
          <w:w w:val="90"/>
          <w:sz w:val="28"/>
          <w:szCs w:val="28"/>
        </w:rPr>
        <w:t>амон т</w:t>
      </w:r>
      <w:r>
        <w:rPr>
          <w:rFonts w:eastAsia="Tahoma" w:cs="Times New Roman"/>
          <w:bCs/>
          <w:color w:val="002060"/>
          <w:w w:val="90"/>
          <w:sz w:val="28"/>
          <w:szCs w:val="28"/>
          <w:lang w:val="en-US"/>
        </w:rPr>
        <w:t>I</w:t>
      </w:r>
      <w:r>
        <w:rPr>
          <w:rFonts w:eastAsia="Tahoma" w:cs="Times New Roman"/>
          <w:bCs/>
          <w:color w:val="002060"/>
          <w:w w:val="90"/>
          <w:sz w:val="28"/>
          <w:szCs w:val="28"/>
        </w:rPr>
        <w:t xml:space="preserve">ейожийна а йу. </w:t>
      </w:r>
    </w:p>
    <w:p w:rsidR="00C745A7" w:rsidRDefault="00AD1BE5">
      <w:pPr>
        <w:widowControl w:val="0"/>
        <w:autoSpaceDE w:val="0"/>
        <w:autoSpaceDN w:val="0"/>
        <w:spacing w:line="276" w:lineRule="auto"/>
        <w:ind w:rightChars="61" w:right="122" w:firstLine="684"/>
        <w:rPr>
          <w:rFonts w:eastAsia="Tahoma" w:cs="Times New Roman"/>
          <w:bCs/>
          <w:color w:val="002060"/>
          <w:w w:val="90"/>
          <w:sz w:val="28"/>
          <w:szCs w:val="28"/>
        </w:rPr>
      </w:pPr>
      <w:r>
        <w:rPr>
          <w:rFonts w:eastAsia="Tahoma" w:cs="Times New Roman"/>
          <w:bCs/>
          <w:color w:val="002060"/>
          <w:w w:val="90"/>
          <w:sz w:val="28"/>
          <w:szCs w:val="28"/>
        </w:rPr>
        <w:t xml:space="preserve"> Программа ЙЙД ФПДС гайтинчу дешаран программа дӀалацаран жамӀийн предметни лехамийн буха тӀехь хӀоттийна а, </w:t>
      </w:r>
      <w:r>
        <w:rPr>
          <w:rFonts w:eastAsia="Tahoma" w:cs="Times New Roman"/>
          <w:b/>
          <w:color w:val="002060"/>
          <w:w w:val="90"/>
          <w:sz w:val="28"/>
          <w:szCs w:val="28"/>
        </w:rPr>
        <w:t xml:space="preserve">237 </w:t>
      </w:r>
      <w:r>
        <w:rPr>
          <w:rFonts w:eastAsia="Tahoma" w:cs="Times New Roman"/>
          <w:bCs/>
          <w:color w:val="002060"/>
          <w:w w:val="90"/>
          <w:sz w:val="28"/>
          <w:szCs w:val="28"/>
        </w:rPr>
        <w:t xml:space="preserve">сахьтан (33 сахьт 1-чу классехь а, 68 сахьташ 2-4-чу классашкахь) бараман дешаран йукъарчу тӀедилларна лерина а йу. Программин инвариантни дакъа Ӏаморна луш дешаран 200 сахьт ду. 37 дешаран сахьтах лаьтташ йолу дешаран тӀаьхьалонан хан программин вариативни декъана дӀало, цо йукъалоцу авторийн Ӏаматийн линейкина оьшу белхан программа хӀоттийнчу авторша </w:t>
      </w:r>
      <w:r>
        <w:rPr>
          <w:rFonts w:eastAsia="Tahoma" w:cs="Times New Roman"/>
          <w:bCs/>
          <w:color w:val="002060"/>
          <w:w w:val="90"/>
          <w:sz w:val="28"/>
          <w:szCs w:val="28"/>
        </w:rPr>
        <w:lastRenderedPageBreak/>
        <w:t xml:space="preserve">къастийна говзарш. </w:t>
      </w:r>
    </w:p>
    <w:p w:rsidR="00C745A7" w:rsidRDefault="00C745A7">
      <w:pPr>
        <w:widowControl w:val="0"/>
        <w:autoSpaceDE w:val="0"/>
        <w:autoSpaceDN w:val="0"/>
        <w:spacing w:line="276" w:lineRule="auto"/>
        <w:ind w:left="117" w:right="114" w:firstLine="567"/>
        <w:jc w:val="center"/>
        <w:rPr>
          <w:rFonts w:eastAsia="Tahoma" w:cs="Times New Roman"/>
          <w:b/>
          <w:color w:val="002060"/>
          <w:w w:val="90"/>
          <w:sz w:val="28"/>
          <w:szCs w:val="28"/>
        </w:rPr>
      </w:pPr>
    </w:p>
    <w:p w:rsidR="00C745A7" w:rsidRDefault="00AD1BE5">
      <w:pPr>
        <w:widowControl w:val="0"/>
        <w:autoSpaceDE w:val="0"/>
        <w:autoSpaceDN w:val="0"/>
        <w:spacing w:line="276" w:lineRule="auto"/>
        <w:ind w:left="117" w:right="114" w:firstLine="567"/>
        <w:jc w:val="center"/>
        <w:rPr>
          <w:rFonts w:eastAsia="Times New Roman" w:cs="Times New Roman"/>
          <w:color w:val="002060"/>
          <w:sz w:val="28"/>
          <w:szCs w:val="28"/>
          <w:lang w:val="zh-CN"/>
        </w:rPr>
      </w:pPr>
      <w:r>
        <w:rPr>
          <w:rFonts w:eastAsia="Tahoma" w:cs="Times New Roman"/>
          <w:b/>
          <w:color w:val="002060"/>
          <w:w w:val="90"/>
          <w:sz w:val="28"/>
          <w:szCs w:val="28"/>
          <w:lang w:val="zh-CN"/>
        </w:rPr>
        <w:t>«НЕНАН (НОХЧИЙН) МАТТАХЬ ЛИТАРЕТУРНИ ЙЕШАР» ДЕШАРАН ПРЕДМЕТАН ЧУЛАЦАМ</w:t>
      </w:r>
    </w:p>
    <w:p w:rsidR="00C745A7" w:rsidRDefault="00C745A7">
      <w:pPr>
        <w:widowControl w:val="0"/>
        <w:autoSpaceDE w:val="0"/>
        <w:autoSpaceDN w:val="0"/>
        <w:spacing w:line="276" w:lineRule="auto"/>
        <w:ind w:left="117" w:right="114" w:firstLine="567"/>
        <w:jc w:val="center"/>
        <w:rPr>
          <w:rFonts w:eastAsia="Times New Roman" w:cs="Times New Roman"/>
          <w:color w:val="002060"/>
          <w:sz w:val="28"/>
          <w:szCs w:val="28"/>
          <w:lang w:val="zh-CN"/>
        </w:rPr>
      </w:pPr>
    </w:p>
    <w:p w:rsidR="00C745A7" w:rsidRDefault="00C745A7">
      <w:pPr>
        <w:widowControl w:val="0"/>
        <w:autoSpaceDE w:val="0"/>
        <w:autoSpaceDN w:val="0"/>
        <w:spacing w:line="276" w:lineRule="auto"/>
        <w:ind w:left="117" w:right="114" w:firstLine="567"/>
        <w:jc w:val="center"/>
        <w:rPr>
          <w:rFonts w:eastAsia="Times New Roman" w:cs="Times New Roman"/>
          <w:color w:val="002060"/>
          <w:sz w:val="28"/>
          <w:szCs w:val="28"/>
          <w:lang w:val="zh-CN"/>
        </w:rPr>
      </w:pPr>
    </w:p>
    <w:p w:rsidR="00C745A7" w:rsidRDefault="00AD1BE5">
      <w:pPr>
        <w:widowControl w:val="0"/>
        <w:autoSpaceDE w:val="0"/>
        <w:autoSpaceDN w:val="0"/>
        <w:spacing w:before="157" w:line="276" w:lineRule="auto"/>
        <w:ind w:left="117" w:right="114" w:firstLine="567"/>
        <w:rPr>
          <w:rFonts w:eastAsia="Times New Roman" w:cs="Times New Roman"/>
          <w:color w:val="002060"/>
          <w:sz w:val="28"/>
          <w:szCs w:val="28"/>
          <w:lang w:val="zh-CN" w:eastAsia="zh-CN"/>
        </w:rPr>
      </w:pPr>
      <w:r>
        <w:rPr>
          <w:rFonts w:eastAsia="Times New Roman" w:cs="Times New Roman"/>
          <w:color w:val="002060"/>
          <w:w w:val="115"/>
          <w:sz w:val="28"/>
          <w:szCs w:val="28"/>
          <w:lang w:val="zh-CN"/>
        </w:rPr>
        <w:t xml:space="preserve"> </w:t>
      </w:r>
      <w:r>
        <w:rPr>
          <w:rFonts w:eastAsia="Times New Roman" w:cs="Times New Roman"/>
          <w:color w:val="002060"/>
          <w:w w:val="115"/>
          <w:sz w:val="28"/>
          <w:szCs w:val="28"/>
          <w:lang w:val="zh-CN" w:eastAsia="zh-CN"/>
        </w:rPr>
        <w:t>«Ненан (нохчийн) маттахь литературни йешар» курсан чулацам билгалбечу хенахь</w:t>
      </w:r>
      <w:r>
        <w:rPr>
          <w:rFonts w:eastAsia="Times New Roman" w:cs="Times New Roman"/>
          <w:color w:val="002060"/>
          <w:spacing w:val="26"/>
          <w:w w:val="115"/>
          <w:sz w:val="28"/>
          <w:szCs w:val="28"/>
          <w:lang w:val="zh-CN" w:eastAsia="zh-CN"/>
        </w:rPr>
        <w:t xml:space="preserve"> </w:t>
      </w:r>
      <w:r>
        <w:rPr>
          <w:rFonts w:eastAsia="Times New Roman" w:cs="Times New Roman"/>
          <w:color w:val="002060"/>
          <w:w w:val="115"/>
          <w:sz w:val="28"/>
          <w:szCs w:val="28"/>
          <w:lang w:val="zh-CN" w:eastAsia="zh-CN"/>
        </w:rPr>
        <w:t>коьртачу тидамехь ду:</w:t>
      </w:r>
    </w:p>
    <w:p w:rsidR="00C745A7" w:rsidRDefault="00AD1BE5">
      <w:pPr>
        <w:widowControl w:val="0"/>
        <w:numPr>
          <w:ilvl w:val="0"/>
          <w:numId w:val="108"/>
        </w:numPr>
        <w:tabs>
          <w:tab w:val="left" w:pos="749"/>
        </w:tabs>
        <w:autoSpaceDE w:val="0"/>
        <w:autoSpaceDN w:val="0"/>
        <w:spacing w:line="276" w:lineRule="auto"/>
        <w:ind w:right="114" w:firstLine="567"/>
        <w:rPr>
          <w:rFonts w:cs="Times New Roman"/>
          <w:color w:val="002060"/>
          <w:sz w:val="28"/>
          <w:szCs w:val="28"/>
        </w:rPr>
      </w:pPr>
      <w:r>
        <w:rPr>
          <w:rFonts w:cs="Times New Roman"/>
          <w:color w:val="002060"/>
          <w:w w:val="115"/>
          <w:sz w:val="28"/>
          <w:szCs w:val="28"/>
          <w:lang w:eastAsia="zh-CN"/>
        </w:rPr>
        <w:t xml:space="preserve"> </w:t>
      </w:r>
      <w:r>
        <w:rPr>
          <w:rFonts w:cs="Times New Roman"/>
          <w:color w:val="002060"/>
          <w:w w:val="115"/>
          <w:sz w:val="28"/>
          <w:szCs w:val="28"/>
        </w:rPr>
        <w:t>Къоман кхетамна мехала долу, йеххачу хенан йохалла  — кхузамане кхаччалц – культурехь коьрта меттиг дӀалоцу хӀуманаш (масала, баккхийчаьрга, нене ларам, Даймахке безам, догдикалла, доглазар, нийсо йезар, эхь-бехк, сий, и.кх.дӀ.) Цу коьртачу кхетамашца болх дӀахьо йуьхьанцарчу классийн дешархоша дӀалоцур долчу кепара хаьржинчу нохчийн йаздархойн уггаре а къегинчу, нохчийн литературин а, культурин а башхаллаш кхочушйинчу говзарш тӀехь. И говзарш йовзаро гӀо до йуьхьанцарчу классийн дешархошна къоман культурин ламастех а, нохчийн культурех а кхета.</w:t>
      </w:r>
    </w:p>
    <w:p w:rsidR="00C745A7" w:rsidRDefault="00AD1BE5">
      <w:pPr>
        <w:widowControl w:val="0"/>
        <w:numPr>
          <w:ilvl w:val="0"/>
          <w:numId w:val="108"/>
        </w:numPr>
        <w:tabs>
          <w:tab w:val="left" w:pos="741"/>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 Йуьхьанцарчу классийн дешархойн лехамаш: говзарийн доккхачу декъан турпалхой йуьхьанцарчу классийн дешархойн нийсархой бу, церан дуьне довзарца босту программехь билгалбина культурно-историн кхетамаш. Программи йукъайахийтина тайп-тайпанчу заманашкахь берийн дуьне гойту а, церан кхиаран некъаш а, амал йахчайалар а,</w:t>
      </w:r>
      <w:r>
        <w:rPr>
          <w:rFonts w:cs="Times New Roman"/>
          <w:color w:val="002060"/>
          <w:spacing w:val="1"/>
          <w:w w:val="115"/>
          <w:sz w:val="28"/>
          <w:szCs w:val="28"/>
        </w:rPr>
        <w:t xml:space="preserve"> </w:t>
      </w:r>
      <w:r>
        <w:rPr>
          <w:rFonts w:cs="Times New Roman"/>
          <w:color w:val="002060"/>
          <w:w w:val="115"/>
          <w:sz w:val="28"/>
          <w:szCs w:val="28"/>
        </w:rPr>
        <w:t xml:space="preserve">оьздангаллин къилбанаш кхолладалар а гойту говзарш; говзарш харжаро дешархочунна таро ло историн тайп-тайпанчу муьрашкахь нохчийн культура шен нийсархочун бӀаьргашца ган. Программехь ладамечу барамехь йелла кхузаманан авторийн говзарш а йу, цара шайн кхоллараллехь кхидӀа хьо нохчийн литературин къоман ламасташ, и говзарш кхузаманан дешархочунна гергара йу. </w:t>
      </w:r>
    </w:p>
    <w:p w:rsidR="00C745A7" w:rsidRDefault="00AD1BE5">
      <w:pPr>
        <w:widowControl w:val="0"/>
        <w:tabs>
          <w:tab w:val="left" w:pos="741"/>
        </w:tabs>
        <w:autoSpaceDE w:val="0"/>
        <w:autoSpaceDN w:val="0"/>
        <w:spacing w:line="276" w:lineRule="auto"/>
        <w:ind w:left="457" w:right="114" w:firstLine="567"/>
        <w:rPr>
          <w:rFonts w:cs="Times New Roman"/>
          <w:color w:val="002060"/>
          <w:sz w:val="28"/>
          <w:szCs w:val="28"/>
        </w:rPr>
      </w:pPr>
      <w:r>
        <w:rPr>
          <w:rFonts w:cs="Times New Roman"/>
          <w:color w:val="002060"/>
          <w:w w:val="115"/>
          <w:sz w:val="28"/>
          <w:szCs w:val="28"/>
        </w:rPr>
        <w:t xml:space="preserve">3. Къоман башхаллин хиламаш искусствон кхечу гӀирсашца гайтина говзарш а хаьржина, цо таро ло дешархошна нохчийн культурехь искусствийн диалог гайта. </w:t>
      </w:r>
    </w:p>
    <w:p w:rsidR="00C745A7" w:rsidRDefault="00AD1BE5">
      <w:pPr>
        <w:spacing w:line="276" w:lineRule="auto"/>
        <w:ind w:firstLine="567"/>
        <w:rPr>
          <w:rFonts w:eastAsia="Times New Roman" w:cs="Times New Roman"/>
          <w:color w:val="002060"/>
          <w:sz w:val="28"/>
          <w:szCs w:val="28"/>
        </w:rPr>
      </w:pPr>
      <w:r>
        <w:rPr>
          <w:rFonts w:eastAsia="Times New Roman" w:cs="Times New Roman"/>
          <w:color w:val="002060"/>
          <w:sz w:val="28"/>
          <w:szCs w:val="28"/>
        </w:rPr>
        <w:t xml:space="preserve">Цхьадолу декхарш кхочушдан лерина дешаран материал хаьржина гуманизман, исбаьхьаллин а, довзаран а мехаллийн, кхеташ хиларан, жигараллин, поликультурин, ламасталлин классикин а, кхузаманан бараман </w:t>
      </w:r>
      <w:r>
        <w:rPr>
          <w:rFonts w:eastAsia="Times New Roman" w:cs="Times New Roman"/>
          <w:color w:val="002060"/>
          <w:sz w:val="28"/>
          <w:szCs w:val="28"/>
        </w:rPr>
        <w:lastRenderedPageBreak/>
        <w:t xml:space="preserve">цхьаьнадаран, тематикин, кепийн-жанран тайп-тайпаналлин критеришца йогӀуш. </w:t>
      </w:r>
    </w:p>
    <w:p w:rsidR="00C745A7" w:rsidRDefault="00AD1BE5">
      <w:pPr>
        <w:spacing w:line="276" w:lineRule="auto"/>
        <w:ind w:firstLine="567"/>
        <w:rPr>
          <w:rFonts w:eastAsia="Times New Roman" w:cs="Times New Roman"/>
          <w:color w:val="002060"/>
          <w:sz w:val="28"/>
          <w:szCs w:val="28"/>
        </w:rPr>
      </w:pPr>
      <w:r>
        <w:rPr>
          <w:rFonts w:eastAsia="Times New Roman" w:cs="Times New Roman"/>
          <w:color w:val="002060"/>
          <w:sz w:val="28"/>
          <w:szCs w:val="28"/>
        </w:rPr>
        <w:t>Программо билгалбечу йешаран гуоно таро ло тайп-тайпанчу хенийн а, къаьмнийн а говзарийн куьзганхула беран дуьненехьежаман гураш жим-жимма шордан.</w:t>
      </w:r>
    </w:p>
    <w:p w:rsidR="00C745A7" w:rsidRDefault="00AD1BE5">
      <w:pPr>
        <w:spacing w:line="276" w:lineRule="auto"/>
        <w:ind w:firstLine="567"/>
        <w:rPr>
          <w:rFonts w:eastAsia="Times New Roman" w:cs="Times New Roman"/>
          <w:color w:val="002060"/>
          <w:sz w:val="28"/>
          <w:szCs w:val="28"/>
        </w:rPr>
      </w:pPr>
      <w:r>
        <w:rPr>
          <w:rFonts w:eastAsia="Times New Roman" w:cs="Times New Roman"/>
          <w:color w:val="002060"/>
          <w:sz w:val="28"/>
          <w:szCs w:val="28"/>
        </w:rPr>
        <w:t>Программехь и масех бухедилларца билгалбо.  Хьалхара шиъ доьзна ду йешаре ойла а, йешаран техникин хаарш кхиоран хьелаш а кхолларца.  Иштта, и хаарш кхиоран йуьхьанцарчу муьрехь уггаре а хьалхарчу рогӀехь йу байтийн а, прозин а йух-йуха олуш дешнаш, дешнийн цхьаьнакхетарш, предложенеш, абзацаш йолу тексташ (йешаран техникин говзалла кхиочу хенахь мехала долчу йешаран кхиаме хилар тардалийтаран Ӏалашонца); ткъа иштта кхиаме ду забаре чулацам болу сихха хазахетар йа велар кхолладолуьйту тексташ лелор а, (хӀунда аьлча, цу хенахь забар йевзаш хиларо эстетикин синхаамаш гучубахар кхиадо) йешаран мукъам кхиоран Ӏалашонца. Дешаран хӀора шеран тексташ схьахаьржина йу цу хенан берашна тӀелаца ата хилар тидаме а оьцуш. Текст схьахаржаран кхидолу бухедахкарш доьзна ду исбаьхьаллин дешан фольклорна кепашкара авторийн литературе кхаччалц кхиаран логика ларйаран цаторийла хиларца; билггала долу оьздангаллин а, эстетикин а декхарш кхочушдан цаторийла хиларца, царах коьртанаш билггал йолчу оьздангаллин-эстетикин концепцига доьрзу, и концепци дешаран деа а шарахь кхиош схьайалайо; жанрийн а, тематикин тайп-тайпаналла хилийтаран кхачойаран а, фольклоран а, авторийн говзарийн а, вайн мехкан а, дозанал арахьарчу йаздархойн говзарийн а, берийн литературин классикийн а,  XX-чу бӀешеран чаккхенан – XXI-чу бӀешеран йуьхьан кхузаманан берийн йаздархойн говзаршна йукъахь а барам ларбаран а цаторийла хиларца.</w:t>
      </w:r>
    </w:p>
    <w:p w:rsidR="00C745A7" w:rsidRDefault="00AD1BE5">
      <w:pPr>
        <w:spacing w:line="276" w:lineRule="auto"/>
        <w:ind w:firstLine="567"/>
        <w:rPr>
          <w:rFonts w:eastAsia="Times New Roman" w:cs="Times New Roman"/>
          <w:color w:val="002060"/>
          <w:sz w:val="28"/>
          <w:szCs w:val="28"/>
        </w:rPr>
      </w:pPr>
      <w:r>
        <w:rPr>
          <w:rFonts w:eastAsia="Times New Roman" w:cs="Times New Roman"/>
          <w:color w:val="002060"/>
          <w:sz w:val="28"/>
          <w:szCs w:val="28"/>
        </w:rPr>
        <w:t xml:space="preserve">Йешаран гӀуллакх кхиоран процессан чоьхьарчу логикица доьзна, «Литературни йешар» курс шинатӀегӀанехь хӀоттийна йу. </w:t>
      </w:r>
    </w:p>
    <w:p w:rsidR="00C745A7" w:rsidRDefault="00AD1BE5">
      <w:pPr>
        <w:spacing w:line="276" w:lineRule="auto"/>
        <w:ind w:firstLine="567"/>
        <w:rPr>
          <w:rFonts w:eastAsia="Times New Roman" w:cs="Times New Roman"/>
          <w:color w:val="002060"/>
          <w:sz w:val="28"/>
          <w:szCs w:val="28"/>
        </w:rPr>
      </w:pPr>
      <w:r>
        <w:rPr>
          <w:rFonts w:eastAsia="Times New Roman" w:cs="Times New Roman"/>
          <w:color w:val="002060"/>
          <w:sz w:val="28"/>
          <w:szCs w:val="28"/>
        </w:rPr>
        <w:t>Хьалхарчу тӀегӀанехь хьалхадаккха дезарг йешаран корматалла шарйар ду, шолгӀачу тӀегӀанехь – дешархошна литературин говзалла карайерзор. 1-2-чу классашкахь йеша Ӏамадо; кхетар тӀехь, нийса йешарна, сиха а, къаьсташ а йешарна тӀехь болх; йешначун кхоллараллин маьӀна дан тайп-тайпана некъаш кхиор (графикин, дешан а, музыкин а иллюстрировани, драматизаци, ма-йарра а, йукъ-йукъара а, кхоллараллин йухасхьайийцар). Цуьнца цхьаьна йуьхьанцарчу классашкахь дӀаболабо йуьхьанцарчу классийн дешархойн литературни   дешар тӀехь болх.</w:t>
      </w:r>
    </w:p>
    <w:p w:rsidR="00C745A7" w:rsidRDefault="00AD1BE5">
      <w:pPr>
        <w:spacing w:line="276" w:lineRule="auto"/>
        <w:ind w:firstLine="567"/>
        <w:rPr>
          <w:rFonts w:eastAsia="Times New Roman" w:cs="Times New Roman"/>
          <w:color w:val="002060"/>
          <w:sz w:val="28"/>
          <w:szCs w:val="28"/>
        </w:rPr>
      </w:pPr>
      <w:r>
        <w:rPr>
          <w:rFonts w:eastAsia="Times New Roman" w:cs="Times New Roman"/>
          <w:color w:val="002060"/>
          <w:sz w:val="28"/>
          <w:szCs w:val="28"/>
        </w:rPr>
        <w:lastRenderedPageBreak/>
        <w:t xml:space="preserve"> «Литературни йешар» предмет Ӏаморан шолгӀа тӀегӀа 3-4 классашна кхочу, цигахь йеша хааро зазадоккху, эстетикин йешаре а, талламан йешаре а декъа а луш. </w:t>
      </w:r>
    </w:p>
    <w:p w:rsidR="00C745A7" w:rsidRDefault="00AD1BE5">
      <w:pPr>
        <w:spacing w:line="276" w:lineRule="auto"/>
        <w:ind w:firstLine="567"/>
        <w:rPr>
          <w:rFonts w:eastAsia="Times New Roman" w:cs="Times New Roman"/>
          <w:color w:val="002060"/>
          <w:sz w:val="28"/>
          <w:szCs w:val="28"/>
        </w:rPr>
      </w:pPr>
      <w:r>
        <w:rPr>
          <w:rFonts w:eastAsia="Times New Roman" w:cs="Times New Roman"/>
          <w:color w:val="002060"/>
          <w:sz w:val="28"/>
          <w:szCs w:val="28"/>
        </w:rPr>
        <w:t>«Литературин йешар» программа хӀотточу хенахь тидаме эцна  школал хьалхарчу педогогикин а, йукъарчу йукъардешаран школашна леринчу «Нохчийн литературехула герггарчу белхан программин» зӀейалорах а.</w:t>
      </w:r>
    </w:p>
    <w:p w:rsidR="00C745A7" w:rsidRDefault="00AD1BE5">
      <w:pPr>
        <w:widowControl w:val="0"/>
        <w:autoSpaceDE w:val="0"/>
        <w:autoSpaceDN w:val="0"/>
        <w:spacing w:line="276" w:lineRule="auto"/>
        <w:ind w:left="117" w:right="113" w:firstLine="567"/>
        <w:rPr>
          <w:rFonts w:eastAsia="Times New Roman" w:cs="Times New Roman"/>
          <w:color w:val="002060"/>
          <w:sz w:val="28"/>
          <w:szCs w:val="28"/>
          <w:lang w:val="zh-CN" w:eastAsia="zh-CN"/>
        </w:rPr>
      </w:pPr>
      <w:r>
        <w:rPr>
          <w:rFonts w:eastAsia="Times New Roman" w:cs="Times New Roman"/>
          <w:color w:val="002060"/>
          <w:w w:val="115"/>
          <w:sz w:val="28"/>
          <w:szCs w:val="28"/>
          <w:lang w:val="zh-CN"/>
        </w:rPr>
        <w:t xml:space="preserve">Программо таро ло йалийнчу спискера говзарш дешархойн кечаман тӀегӀанца догӀуш харжа, ткъа иштта курсан чулацаман </w:t>
      </w:r>
      <w:r>
        <w:rPr>
          <w:rFonts w:eastAsia="Times New Roman" w:cs="Times New Roman"/>
          <w:color w:val="002060"/>
          <w:w w:val="120"/>
          <w:sz w:val="28"/>
          <w:szCs w:val="28"/>
          <w:lang w:val="zh-CN"/>
        </w:rPr>
        <w:t>вариативни компонент харжа а,</w:t>
      </w:r>
      <w:r>
        <w:rPr>
          <w:rFonts w:eastAsia="Times New Roman" w:cs="Times New Roman"/>
          <w:color w:val="002060"/>
          <w:spacing w:val="1"/>
          <w:w w:val="120"/>
          <w:sz w:val="28"/>
          <w:szCs w:val="28"/>
          <w:lang w:val="zh-CN"/>
        </w:rPr>
        <w:t xml:space="preserve"> белхан программашкахь и кечйаро могуьйту тематикица а, проблематикица а герга йолчу говзаршкахь къоман башхаллаш а, йукъара дерг а къасторан Ӏалашонца </w:t>
      </w:r>
      <w:r>
        <w:rPr>
          <w:rFonts w:eastAsia="Times New Roman" w:cs="Times New Roman"/>
          <w:color w:val="002060"/>
          <w:w w:val="115"/>
          <w:sz w:val="28"/>
          <w:szCs w:val="28"/>
          <w:lang w:val="zh-CN"/>
        </w:rPr>
        <w:t xml:space="preserve">Россин халкъийн литературе  </w:t>
      </w:r>
      <w:r>
        <w:rPr>
          <w:rFonts w:eastAsia="Times New Roman" w:cs="Times New Roman"/>
          <w:color w:val="002060"/>
          <w:spacing w:val="-11"/>
          <w:w w:val="120"/>
          <w:sz w:val="28"/>
          <w:szCs w:val="28"/>
          <w:lang w:val="zh-CN"/>
        </w:rPr>
        <w:t xml:space="preserve"> </w:t>
      </w:r>
      <w:r>
        <w:rPr>
          <w:rFonts w:eastAsia="Times New Roman" w:cs="Times New Roman"/>
          <w:color w:val="002060"/>
          <w:w w:val="120"/>
          <w:sz w:val="28"/>
          <w:szCs w:val="28"/>
          <w:lang w:val="zh-CN"/>
        </w:rPr>
        <w:t>кховдар</w:t>
      </w:r>
      <w:r>
        <w:rPr>
          <w:rFonts w:eastAsia="Times New Roman" w:cs="Times New Roman"/>
          <w:color w:val="002060"/>
          <w:w w:val="115"/>
          <w:sz w:val="28"/>
          <w:szCs w:val="28"/>
          <w:lang w:val="zh-CN"/>
        </w:rPr>
        <w:t xml:space="preserve">. </w:t>
      </w:r>
      <w:r>
        <w:rPr>
          <w:rFonts w:eastAsia="Times New Roman" w:cs="Times New Roman"/>
          <w:color w:val="002060"/>
          <w:w w:val="115"/>
          <w:sz w:val="28"/>
          <w:szCs w:val="28"/>
          <w:lang w:val="zh-CN" w:eastAsia="zh-CN"/>
        </w:rPr>
        <w:t>Ткъа иштта программо таро ло Ӏаматийн авторшна йа дешаран цхьаьнакхетараллашна вариативни декъехь Ӏамо говзарш харжа</w:t>
      </w:r>
      <w:r>
        <w:rPr>
          <w:rFonts w:eastAsia="Times New Roman" w:cs="Times New Roman"/>
          <w:color w:val="002060"/>
          <w:w w:val="120"/>
          <w:sz w:val="28"/>
          <w:szCs w:val="28"/>
          <w:lang w:val="zh-CN" w:eastAsia="zh-CN"/>
        </w:rPr>
        <w:t>.</w:t>
      </w:r>
    </w:p>
    <w:p w:rsidR="00C745A7" w:rsidRDefault="00C745A7">
      <w:pPr>
        <w:widowControl w:val="0"/>
        <w:autoSpaceDE w:val="0"/>
        <w:autoSpaceDN w:val="0"/>
        <w:spacing w:before="1" w:line="276" w:lineRule="auto"/>
        <w:ind w:firstLine="567"/>
        <w:rPr>
          <w:rFonts w:eastAsia="Times New Roman" w:cs="Times New Roman"/>
          <w:color w:val="002060"/>
          <w:sz w:val="28"/>
          <w:szCs w:val="28"/>
          <w:lang w:val="zh-CN" w:eastAsia="zh-CN"/>
        </w:rPr>
      </w:pPr>
    </w:p>
    <w:p w:rsidR="00C745A7" w:rsidRDefault="00C745A7">
      <w:pPr>
        <w:widowControl w:val="0"/>
        <w:autoSpaceDE w:val="0"/>
        <w:autoSpaceDN w:val="0"/>
        <w:spacing w:line="276" w:lineRule="auto"/>
        <w:ind w:left="117" w:right="113" w:firstLine="567"/>
        <w:rPr>
          <w:rFonts w:eastAsia="Times New Roman" w:cs="Times New Roman"/>
          <w:b/>
          <w:color w:val="002060"/>
          <w:w w:val="115"/>
          <w:sz w:val="28"/>
          <w:szCs w:val="28"/>
          <w:lang w:eastAsia="zh-CN"/>
        </w:rPr>
      </w:pPr>
    </w:p>
    <w:p w:rsidR="00C745A7" w:rsidRDefault="00C745A7">
      <w:pPr>
        <w:widowControl w:val="0"/>
        <w:autoSpaceDE w:val="0"/>
        <w:autoSpaceDN w:val="0"/>
        <w:spacing w:line="276" w:lineRule="auto"/>
        <w:ind w:left="117" w:right="113" w:firstLine="567"/>
        <w:rPr>
          <w:rFonts w:eastAsia="Times New Roman" w:cs="Times New Roman"/>
          <w:b/>
          <w:color w:val="002060"/>
          <w:w w:val="115"/>
          <w:sz w:val="28"/>
          <w:szCs w:val="28"/>
          <w:lang w:val="zh-CN" w:eastAsia="zh-CN"/>
        </w:rPr>
      </w:pPr>
    </w:p>
    <w:p w:rsidR="00C745A7" w:rsidRDefault="00AD1BE5">
      <w:pPr>
        <w:widowControl w:val="0"/>
        <w:autoSpaceDE w:val="0"/>
        <w:autoSpaceDN w:val="0"/>
        <w:spacing w:line="276" w:lineRule="auto"/>
        <w:ind w:right="113" w:firstLine="567"/>
        <w:jc w:val="center"/>
        <w:rPr>
          <w:rFonts w:eastAsia="Times New Roman" w:cs="Times New Roman"/>
          <w:b/>
          <w:color w:val="002060"/>
          <w:w w:val="115"/>
          <w:sz w:val="28"/>
          <w:szCs w:val="28"/>
          <w:lang w:val="zh-CN"/>
        </w:rPr>
      </w:pPr>
      <w:r>
        <w:rPr>
          <w:rFonts w:eastAsia="Times New Roman" w:cs="Times New Roman"/>
          <w:b/>
          <w:color w:val="002060"/>
          <w:w w:val="115"/>
          <w:sz w:val="28"/>
          <w:szCs w:val="28"/>
          <w:lang w:val="zh-CN"/>
        </w:rPr>
        <w:t>1</w:t>
      </w:r>
      <w:r>
        <w:rPr>
          <w:rFonts w:eastAsia="Times New Roman" w:cs="Times New Roman"/>
          <w:b/>
          <w:color w:val="002060"/>
          <w:w w:val="115"/>
          <w:sz w:val="28"/>
          <w:szCs w:val="28"/>
        </w:rPr>
        <w:t>-ра</w:t>
      </w:r>
      <w:r>
        <w:rPr>
          <w:rFonts w:eastAsia="Times New Roman" w:cs="Times New Roman"/>
          <w:b/>
          <w:color w:val="002060"/>
          <w:w w:val="115"/>
          <w:sz w:val="28"/>
          <w:szCs w:val="28"/>
          <w:lang w:val="zh-CN"/>
        </w:rPr>
        <w:t xml:space="preserve"> класс (</w:t>
      </w:r>
      <w:r>
        <w:rPr>
          <w:rFonts w:eastAsia="Times New Roman" w:cs="Times New Roman"/>
          <w:b/>
          <w:color w:val="002060"/>
          <w:w w:val="115"/>
          <w:sz w:val="28"/>
          <w:szCs w:val="28"/>
        </w:rPr>
        <w:t>33</w:t>
      </w:r>
      <w:r>
        <w:rPr>
          <w:rFonts w:eastAsia="Times New Roman" w:cs="Times New Roman"/>
          <w:b/>
          <w:color w:val="002060"/>
          <w:w w:val="115"/>
          <w:sz w:val="28"/>
          <w:szCs w:val="28"/>
          <w:lang w:val="zh-CN"/>
        </w:rPr>
        <w:t xml:space="preserve"> с)</w:t>
      </w:r>
    </w:p>
    <w:p w:rsidR="00C745A7" w:rsidRDefault="00C745A7">
      <w:pPr>
        <w:spacing w:line="276" w:lineRule="auto"/>
        <w:ind w:firstLine="567"/>
        <w:rPr>
          <w:rFonts w:eastAsia="Calibri" w:cs="Times New Roman"/>
          <w:b/>
          <w:color w:val="002060"/>
          <w:sz w:val="28"/>
          <w:szCs w:val="28"/>
        </w:rPr>
      </w:pPr>
    </w:p>
    <w:p w:rsidR="00C745A7" w:rsidRDefault="00AD1BE5">
      <w:pPr>
        <w:spacing w:line="276" w:lineRule="auto"/>
        <w:ind w:firstLine="567"/>
        <w:rPr>
          <w:rFonts w:eastAsia="Calibri" w:cs="Times New Roman"/>
          <w:b/>
          <w:color w:val="002060"/>
          <w:sz w:val="28"/>
          <w:szCs w:val="28"/>
        </w:rPr>
      </w:pPr>
      <w:r>
        <w:rPr>
          <w:rFonts w:eastAsia="Calibri" w:cs="Times New Roman"/>
          <w:b/>
          <w:color w:val="002060"/>
          <w:sz w:val="28"/>
          <w:szCs w:val="28"/>
        </w:rPr>
        <w:t>«Вайна гонахара дуьне» (5 сахьт)</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Пачхьалкахан а, къоман а билгалонаш (шатлакхан илли, хӀост).</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Беснаш. Светофор.</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Школехь.</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Ӏаламан дуьне (цӀера дийнаташ а, акхарой а, олхазарш, сагалматаш, дитташ, хасстоьмаш, стоьмаш).</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КӀиранан денош.</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Байташ, дагардарш, нохчийн абатан элпех хӀетал-металш.</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 xml:space="preserve">Вайн Даймохк </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 xml:space="preserve">Самукъане абат </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 xml:space="preserve">«Вайн Даймохк» </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Соьлжа-ГӀала</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 xml:space="preserve">Вайн турпалхой </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 xml:space="preserve">Халкъан хазна </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Махмаев Ж. Дийцарш «Бераш – вайн хиндерг» йа Арсалиева Л. Байт «Соьлжа-ГӀала» (вариативни дакъа).</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Турпалхойх тексташ: Кадыров Ахьмад-Хьаьжа, Нурадилов Ханпаша, Шерипов Асланбек, Висаитов Мовлид.</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lastRenderedPageBreak/>
        <w:t xml:space="preserve">«Вайн йаздархой» </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Айдамиров А. Байт «Нана-мохк».</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Сулейманов А. Поэма «Дахаран генаш» (кийсак).</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Ахмадов М. Туьйра «Писулиг».</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Гацаев С. Байт «Борз».</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Халикова А. Байт «Зингат».</w:t>
      </w:r>
    </w:p>
    <w:p w:rsidR="00C745A7" w:rsidRDefault="00AD1BE5">
      <w:pPr>
        <w:spacing w:line="276" w:lineRule="auto"/>
        <w:ind w:firstLine="567"/>
        <w:rPr>
          <w:rFonts w:eastAsia="Calibri" w:cs="Times New Roman"/>
          <w:b/>
          <w:color w:val="002060"/>
          <w:sz w:val="28"/>
          <w:szCs w:val="28"/>
        </w:rPr>
      </w:pPr>
      <w:r>
        <w:rPr>
          <w:rFonts w:eastAsia="Calibri" w:cs="Times New Roman"/>
          <w:b/>
          <w:color w:val="002060"/>
          <w:sz w:val="28"/>
          <w:szCs w:val="28"/>
        </w:rPr>
        <w:t xml:space="preserve">«Халкъан барта кхолларалла» </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Аганан иллеш.</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Чехкааларш.</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Дагардарш.</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Кицанаш.</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ХӀетал-металш.</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Нохчийн халкъан туьйранаш: «Тамашийна йоI», «Хьекъале Iу» йа «Борззий, цхьогаллий, ломмий», «Цхьогаллий, пхьагаллий» (вариативни дакъа).</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 xml:space="preserve">«Кхечу къаьмнийн литература» </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Осеева В. А. Дийцарш «Цхьаьна», «Иштта дӀа» (Петирова Пет</w:t>
      </w:r>
      <w:r>
        <w:rPr>
          <w:rFonts w:eastAsia="Calibri" w:cs="Times New Roman"/>
          <w:bCs/>
          <w:color w:val="002060"/>
          <w:sz w:val="28"/>
          <w:szCs w:val="28"/>
          <w:lang w:val="en-US"/>
        </w:rPr>
        <w:t>I</w:t>
      </w:r>
      <w:r>
        <w:rPr>
          <w:rFonts w:eastAsia="Calibri" w:cs="Times New Roman"/>
          <w:bCs/>
          <w:color w:val="002060"/>
          <w:sz w:val="28"/>
          <w:szCs w:val="28"/>
        </w:rPr>
        <w:t>аматан гочдарш).</w:t>
      </w:r>
    </w:p>
    <w:p w:rsidR="00C745A7" w:rsidRDefault="00AD1BE5">
      <w:pPr>
        <w:spacing w:line="276" w:lineRule="auto"/>
        <w:ind w:firstLine="567"/>
        <w:rPr>
          <w:rFonts w:eastAsia="Calibri" w:cs="Times New Roman"/>
          <w:bCs/>
          <w:color w:val="002060"/>
          <w:sz w:val="28"/>
          <w:szCs w:val="28"/>
        </w:rPr>
      </w:pPr>
      <w:r>
        <w:rPr>
          <w:rFonts w:eastAsia="Calibri" w:cs="Times New Roman"/>
          <w:bCs/>
          <w:color w:val="002060"/>
          <w:sz w:val="28"/>
          <w:szCs w:val="28"/>
        </w:rPr>
        <w:t>Сутеев В. Г. Туьйра «Ӏаж» (Петирова ПетIаматан гочдарш).</w:t>
      </w:r>
    </w:p>
    <w:p w:rsidR="00C745A7" w:rsidRDefault="00C745A7">
      <w:pPr>
        <w:spacing w:line="276" w:lineRule="auto"/>
        <w:ind w:firstLine="567"/>
        <w:rPr>
          <w:rFonts w:eastAsia="Calibri" w:cs="Times New Roman"/>
          <w:b/>
          <w:color w:val="002060"/>
          <w:sz w:val="28"/>
          <w:szCs w:val="28"/>
        </w:rPr>
      </w:pPr>
    </w:p>
    <w:p w:rsidR="00C745A7" w:rsidRDefault="00C745A7">
      <w:pPr>
        <w:widowControl w:val="0"/>
        <w:autoSpaceDE w:val="0"/>
        <w:autoSpaceDN w:val="0"/>
        <w:spacing w:line="276" w:lineRule="auto"/>
        <w:ind w:left="117" w:right="113" w:firstLine="567"/>
        <w:rPr>
          <w:rFonts w:eastAsia="Times New Roman" w:cs="Times New Roman"/>
          <w:b/>
          <w:color w:val="002060"/>
          <w:w w:val="115"/>
          <w:sz w:val="28"/>
          <w:szCs w:val="28"/>
          <w:lang w:val="tt-RU"/>
        </w:rPr>
      </w:pPr>
    </w:p>
    <w:p w:rsidR="00C745A7" w:rsidRDefault="00AD1BE5">
      <w:pPr>
        <w:widowControl w:val="0"/>
        <w:autoSpaceDE w:val="0"/>
        <w:autoSpaceDN w:val="0"/>
        <w:spacing w:before="70" w:line="276" w:lineRule="auto"/>
        <w:ind w:right="114" w:firstLine="567"/>
        <w:jc w:val="center"/>
        <w:rPr>
          <w:rFonts w:eastAsia="Times New Roman" w:cs="Times New Roman"/>
          <w:b/>
          <w:color w:val="002060"/>
          <w:w w:val="115"/>
          <w:sz w:val="28"/>
          <w:szCs w:val="28"/>
          <w:lang w:val="tt-RU"/>
        </w:rPr>
      </w:pPr>
      <w:r>
        <w:rPr>
          <w:rFonts w:eastAsia="Times New Roman" w:cs="Times New Roman"/>
          <w:b/>
          <w:color w:val="002060"/>
          <w:w w:val="115"/>
          <w:sz w:val="28"/>
          <w:szCs w:val="28"/>
          <w:lang w:val="tt-RU"/>
        </w:rPr>
        <w:t>2-</w:t>
      </w:r>
      <w:r>
        <w:rPr>
          <w:rFonts w:eastAsia="Times New Roman" w:cs="Times New Roman"/>
          <w:b/>
          <w:color w:val="002060"/>
          <w:w w:val="115"/>
          <w:sz w:val="28"/>
          <w:szCs w:val="28"/>
        </w:rPr>
        <w:t>г</w:t>
      </w:r>
      <w:r>
        <w:rPr>
          <w:rFonts w:eastAsia="Times New Roman" w:cs="Times New Roman"/>
          <w:b/>
          <w:color w:val="002060"/>
          <w:w w:val="115"/>
          <w:sz w:val="28"/>
          <w:szCs w:val="28"/>
          <w:lang w:val="en-US"/>
        </w:rPr>
        <w:t>I</w:t>
      </w:r>
      <w:r>
        <w:rPr>
          <w:rFonts w:eastAsia="Times New Roman" w:cs="Times New Roman"/>
          <w:b/>
          <w:color w:val="002060"/>
          <w:w w:val="115"/>
          <w:sz w:val="28"/>
          <w:szCs w:val="28"/>
        </w:rPr>
        <w:t>а</w:t>
      </w:r>
      <w:r>
        <w:rPr>
          <w:rFonts w:eastAsia="Times New Roman" w:cs="Times New Roman"/>
          <w:b/>
          <w:color w:val="002060"/>
          <w:w w:val="115"/>
          <w:sz w:val="28"/>
          <w:szCs w:val="28"/>
          <w:lang w:val="tt-RU"/>
        </w:rPr>
        <w:t xml:space="preserve"> класс (68 сахьт)</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Долоран урок</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Демеев </w:t>
      </w:r>
      <w:r>
        <w:rPr>
          <w:rFonts w:eastAsia="Times New Roman" w:cs="Times New Roman"/>
          <w:bCs/>
          <w:color w:val="002060"/>
          <w:w w:val="115"/>
          <w:sz w:val="28"/>
          <w:szCs w:val="28"/>
          <w:lang w:val="en-US"/>
        </w:rPr>
        <w:t>I</w:t>
      </w:r>
      <w:r>
        <w:rPr>
          <w:rFonts w:eastAsia="Times New Roman" w:cs="Times New Roman"/>
          <w:bCs/>
          <w:color w:val="002060"/>
          <w:w w:val="115"/>
          <w:sz w:val="28"/>
          <w:szCs w:val="28"/>
          <w:lang w:val="tt-RU"/>
        </w:rPr>
        <w:t>. Байт «Нохчийчоь»</w:t>
      </w:r>
    </w:p>
    <w:p w:rsidR="00C745A7" w:rsidRDefault="00AD1BE5">
      <w:pPr>
        <w:widowControl w:val="0"/>
        <w:autoSpaceDE w:val="0"/>
        <w:autoSpaceDN w:val="0"/>
        <w:spacing w:before="70" w:line="276" w:lineRule="auto"/>
        <w:ind w:right="114" w:firstLine="567"/>
        <w:rPr>
          <w:rFonts w:eastAsia="Times New Roman" w:cs="Times New Roman"/>
          <w:b/>
          <w:color w:val="002060"/>
          <w:w w:val="115"/>
          <w:sz w:val="28"/>
          <w:szCs w:val="28"/>
          <w:lang w:val="tt-RU"/>
        </w:rPr>
      </w:pPr>
      <w:r>
        <w:rPr>
          <w:rFonts w:eastAsia="Times New Roman" w:cs="Times New Roman"/>
          <w:bCs/>
          <w:color w:val="002060"/>
          <w:w w:val="115"/>
          <w:sz w:val="28"/>
          <w:szCs w:val="28"/>
          <w:lang w:val="tt-RU"/>
        </w:rPr>
        <w:t>«Уггар дика доттагӀ – жайна»</w:t>
      </w:r>
      <w:r>
        <w:rPr>
          <w:rFonts w:eastAsia="Times New Roman" w:cs="Times New Roman"/>
          <w:b/>
          <w:color w:val="002060"/>
          <w:w w:val="115"/>
          <w:sz w:val="28"/>
          <w:szCs w:val="28"/>
          <w:lang w:val="tt-RU"/>
        </w:rPr>
        <w:t xml:space="preserve">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Байт «Жайна».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«Нохчийн халкъан барта кхолларалла.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Чехкааларш.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Дагардарш.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Кицанаш.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ХӀетал-металш.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Нохчийн халкъан туьйранаш: «Бабин ЧӀирдиг», «Зуьно дина хӀилла», «Газа-гуьзалгаш».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Берийн фольклор. Забарш, берийн эшарш.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«Сан Даймехкан коьрта гӀала»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lastRenderedPageBreak/>
        <w:t>Макалов Ш. Байт «Соьлжа-ГӀала».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Хасаров Ш. Байт «СтиглагӀала».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 Яшуркаев. Байт «Светофор».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«Дашо гуьйре»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Макалов Ш. Байт «Гуьйре».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Сейлмуханов М. «Деса Ӏалам».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Тапалаева А. Туьйра «Малонча».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Батаева Х. Байт «Гуьйре».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Абубакарова П. Байт «Дешнех ловзар».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«Деша «СтелаӀад» журнал!»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Макалов Ш. Байт «СтелаӀад».</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Толстой Л. Н. Текст-ойлайар «ХӀорда чуьра хи стенга доьду?» (Бадаева </w:t>
      </w:r>
      <w:r>
        <w:rPr>
          <w:rFonts w:eastAsia="Times New Roman" w:cs="Times New Roman"/>
          <w:bCs/>
          <w:color w:val="002060"/>
          <w:w w:val="115"/>
          <w:sz w:val="28"/>
          <w:szCs w:val="28"/>
          <w:lang w:val="en-US"/>
        </w:rPr>
        <w:t>I</w:t>
      </w:r>
      <w:r>
        <w:rPr>
          <w:rFonts w:eastAsia="Times New Roman" w:cs="Times New Roman"/>
          <w:bCs/>
          <w:color w:val="002060"/>
          <w:w w:val="115"/>
          <w:sz w:val="28"/>
          <w:szCs w:val="28"/>
        </w:rPr>
        <w:t>айшатан гочдар</w:t>
      </w:r>
      <w:r>
        <w:rPr>
          <w:rFonts w:eastAsia="Times New Roman" w:cs="Times New Roman"/>
          <w:bCs/>
          <w:color w:val="002060"/>
          <w:w w:val="115"/>
          <w:sz w:val="28"/>
          <w:szCs w:val="28"/>
          <w:lang w:val="tt-RU"/>
        </w:rPr>
        <w:t>).</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Юсупов Ӏ. Байт «Дита хьоза».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«Сан доьзалан йовхо»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Сулейманов А. Байт «Нана».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Байт «Доьзал».</w:t>
      </w:r>
    </w:p>
    <w:p w:rsidR="00C745A7" w:rsidRDefault="00AD1BE5">
      <w:pPr>
        <w:widowControl w:val="0"/>
        <w:autoSpaceDE w:val="0"/>
        <w:autoSpaceDN w:val="0"/>
        <w:spacing w:before="70" w:line="276" w:lineRule="auto"/>
        <w:ind w:right="114"/>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   Гайсултанов </w:t>
      </w:r>
      <w:r>
        <w:rPr>
          <w:rFonts w:eastAsia="Times New Roman" w:cs="Times New Roman"/>
          <w:bCs/>
          <w:color w:val="002060"/>
          <w:w w:val="115"/>
          <w:sz w:val="28"/>
          <w:szCs w:val="28"/>
          <w:lang w:val="en-US"/>
        </w:rPr>
        <w:t>I</w:t>
      </w:r>
      <w:r>
        <w:rPr>
          <w:rFonts w:eastAsia="Times New Roman" w:cs="Times New Roman"/>
          <w:bCs/>
          <w:color w:val="002060"/>
          <w:w w:val="115"/>
          <w:sz w:val="28"/>
          <w:szCs w:val="28"/>
        </w:rPr>
        <w:t>.</w:t>
      </w:r>
      <w:r>
        <w:rPr>
          <w:rFonts w:eastAsia="Times New Roman" w:cs="Times New Roman"/>
          <w:bCs/>
          <w:color w:val="002060"/>
          <w:w w:val="115"/>
          <w:sz w:val="28"/>
          <w:szCs w:val="28"/>
          <w:lang w:val="tt-RU"/>
        </w:rPr>
        <w:t xml:space="preserve"> Дийцар «БӀоба эккхор».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Демеев Ӏ. Байт «Дадин зезаг».</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Шамилов С. Туьйра «Жима цӀа».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Махмаев Ж. Дийцар «Деза денош».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Гацаев С. Байт «Жимачу кӀентан ойланаш».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«Марша да хьо, Керла Шо!»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Кагерманов. Д. Байт «ГӀура-Дада».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Тапалаева А. Туьйра «Керла Шо кхана хир ду.</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«Ӏа»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Хатуев Ӏ.-Хь. Байт «Керла луо».</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Гадаев М.-С. Байт «Жимачу кӀентан илли».</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Сейлмуханов М. Байт «Хьоза».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Яралиев Ю. Дийцар «КӀайн Ӏахар».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Мамакаев Э. Байт «Гуди».</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lastRenderedPageBreak/>
        <w:t xml:space="preserve">«Ваха Ӏама»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Аболханов Хь. Байт «Ваха Ӏама».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Махмаев Ж. Дийцар «Дика лар».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Хатуев Ӏ.-Хь. Байт «Теша».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Дийцар «Дада волчохь, йуьртахь».</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Яралиев Ю. Байт «Марха къобалдойла».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«Вайн кегий доттагӀий»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Демеев </w:t>
      </w:r>
      <w:r>
        <w:rPr>
          <w:rFonts w:eastAsia="Times New Roman" w:cs="Times New Roman"/>
          <w:bCs/>
          <w:color w:val="002060"/>
          <w:w w:val="115"/>
          <w:sz w:val="28"/>
          <w:szCs w:val="28"/>
          <w:lang w:val="en-US"/>
        </w:rPr>
        <w:t>I</w:t>
      </w:r>
      <w:r>
        <w:rPr>
          <w:rFonts w:eastAsia="Times New Roman" w:cs="Times New Roman"/>
          <w:bCs/>
          <w:color w:val="002060"/>
          <w:w w:val="115"/>
          <w:sz w:val="28"/>
          <w:szCs w:val="28"/>
        </w:rPr>
        <w:t>.</w:t>
      </w:r>
      <w:r>
        <w:rPr>
          <w:rFonts w:eastAsia="Times New Roman" w:cs="Times New Roman"/>
          <w:bCs/>
          <w:color w:val="002060"/>
          <w:w w:val="115"/>
          <w:sz w:val="28"/>
          <w:szCs w:val="28"/>
          <w:lang w:val="tt-RU"/>
        </w:rPr>
        <w:t xml:space="preserve"> Байт «ГӀаз».</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Хабаев И. Дийцар «Дингад».</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Хасаров Ш. Байт «Жима кхор».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Хасаев Х. Дийцар «Лийчар»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Сакаева М. Байт «Кертахь лелаш нӀаьна йу».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«БӀаьсте йогӀу, бӀаьсте йогӀу!»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Сатуев Хь. Байт «БӀаьсте йогӀу»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Демеев Ӏ. Байт «Сан совгӀат»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Цугаев  С. Байт «Со мамел хьалха хьалагӀоттур йу…».</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Макалов Ш. Байт «Сийна бӀаьсте».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Дийцар «БӀаьстенан гӀовгӀа».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Сейлмуханов М. Байт «Кхечи бӀаьсте».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Талхадов Хь. Байт «БӀаьсте»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Арсанукаев Ш. ХӀетал-металш.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«Даймохк»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Байт «Даймохк».</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Бексултанов М. Дийцар «Даймохк хӀун йу?».</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Абубакарова П. Байт «Соьлжа-ГӀала».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Окуев Ш. Байт «Даймохк».</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Батаева Х. Байт «КӀиран ворхӀ де».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Хатуев Ӏ.-Хь. Байт «Къонах».</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Анзорова Б. Байт «Турпала Ханпаша».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«Аьхке»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Макалов Ш. Байташ «Аьхке», «Къоршкъари».</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lastRenderedPageBreak/>
        <w:t>Магомаева М. Дийцар «БаӀ».</w:t>
      </w:r>
    </w:p>
    <w:p w:rsidR="00C745A7" w:rsidRDefault="00AD1BE5">
      <w:pPr>
        <w:widowControl w:val="0"/>
        <w:autoSpaceDE w:val="0"/>
        <w:autoSpaceDN w:val="0"/>
        <w:spacing w:before="70" w:line="276" w:lineRule="auto"/>
        <w:ind w:right="114" w:firstLine="567"/>
        <w:rPr>
          <w:rFonts w:eastAsia="Times New Roman" w:cs="Times New Roman"/>
          <w:b/>
          <w:color w:val="002060"/>
          <w:w w:val="115"/>
          <w:sz w:val="28"/>
          <w:szCs w:val="28"/>
          <w:lang w:val="tt-RU"/>
        </w:rPr>
      </w:pPr>
      <w:r>
        <w:rPr>
          <w:rFonts w:eastAsia="Times New Roman" w:cs="Times New Roman"/>
          <w:bCs/>
          <w:color w:val="002060"/>
          <w:w w:val="115"/>
          <w:sz w:val="28"/>
          <w:szCs w:val="28"/>
          <w:lang w:val="tt-RU"/>
        </w:rPr>
        <w:t>«Кхечу къаьмнийн литература»</w:t>
      </w:r>
      <w:r>
        <w:rPr>
          <w:rFonts w:eastAsia="Times New Roman" w:cs="Times New Roman"/>
          <w:b/>
          <w:color w:val="002060"/>
          <w:w w:val="115"/>
          <w:sz w:val="28"/>
          <w:szCs w:val="28"/>
          <w:lang w:val="tt-RU"/>
        </w:rPr>
        <w:t xml:space="preserve">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Толстой Л. Н. Туьйра «Воккха стаггий, хинаний»  (Бисултанов Аптин гочдар).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Вежарий ГриммгӀар. Туьйра «Хударан кхаба» (Муртазов Iаднан гочдар).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3 класс</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Долоран урок</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Макалов Ш. Байт «Ларделаш латта».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«Кхетаман орам»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Демеев </w:t>
      </w:r>
      <w:r>
        <w:rPr>
          <w:rFonts w:eastAsia="Times New Roman" w:cs="Times New Roman"/>
          <w:bCs/>
          <w:color w:val="002060"/>
          <w:w w:val="115"/>
          <w:sz w:val="28"/>
          <w:szCs w:val="28"/>
          <w:lang w:val="en-US"/>
        </w:rPr>
        <w:t>I</w:t>
      </w:r>
      <w:r>
        <w:rPr>
          <w:rFonts w:eastAsia="Times New Roman" w:cs="Times New Roman"/>
          <w:bCs/>
          <w:color w:val="002060"/>
          <w:w w:val="115"/>
          <w:sz w:val="28"/>
          <w:szCs w:val="28"/>
          <w:lang w:val="tt-RU"/>
        </w:rPr>
        <w:t>. Байт «Кхетаман орам».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«Гуьйре»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Гацаев С. Байт «ДогӀа догӀуш ду».</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Сакаева М.  Байт «Йац хьо, гуьйре, дагна чевне».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Хасаев Хь. Дийцар «Шийла Ӏуьйре».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Сулейманова З. Байт «ГӀаргӀулеш».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«Берийн йаздархой»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Гайсултанов </w:t>
      </w:r>
      <w:r>
        <w:rPr>
          <w:rFonts w:eastAsia="Times New Roman" w:cs="Times New Roman"/>
          <w:bCs/>
          <w:color w:val="002060"/>
          <w:w w:val="115"/>
          <w:sz w:val="28"/>
          <w:szCs w:val="28"/>
          <w:lang w:val="en-US"/>
        </w:rPr>
        <w:t>I</w:t>
      </w:r>
      <w:r>
        <w:rPr>
          <w:rFonts w:eastAsia="Times New Roman" w:cs="Times New Roman"/>
          <w:bCs/>
          <w:color w:val="002060"/>
          <w:w w:val="115"/>
          <w:sz w:val="28"/>
          <w:szCs w:val="28"/>
          <w:lang w:val="tt-RU"/>
        </w:rPr>
        <w:t>. Дийцар «Ӏалам хаздан диэза».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Саракаев Хь. Байт «Дика кӀант Муса».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Кагерманов Д. Байт «Маьлхан хӀуш».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Махмаев Ж. Дийцар «ГӀуралгаш».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«Йаздархойн туьйранаш»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Гелагаев С.-М. Байт «Туьйранан новкъадалар».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Дикаев. Б. Туьйра «КӀайн полларчий стенга даха-те?»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Сулейманова З. Туьйра «Догмайра Шахьсан».</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Тапалаева А. Туьйра «Массарна дерг – ловзар».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«Хиндолу хьоза бенахь дека»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Магомадов. М. Дийцар «Дуьххьарлера толам».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Дакаев С. Байт «Дош».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Гайсултанов I. Дийцар «ЯрагIи».</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«Жима, доккха дуьне»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Батаева Х. Байт «Хьуьно патар хецна…».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lastRenderedPageBreak/>
        <w:t>Мамакаев Э. Байт «Ӏелий, киттий, аьшпашший».</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Пашаев Н. Байт «Барзо диъна моз».</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«Ӏалам»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Гацаев С. Байт «Хьуьнах».</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Туьйра «ГӀундалгӀеш, цӀазамаш, муьргаш, комарш».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Гелагаев С. Байт «Олхазарийн къамел».</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Мамакаев М. Байт «Хьуьнан илли».</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«Ӏа»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Байт «Керла Шо».</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Дикаев М. Байт «Ӏаьнан бӀаьргаш».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Умхаев Хь. Байт «Шийла Ӏа».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Алиев М. Дийцар «Пхьар».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«ДоттагӀалла»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Цуруев Ш. Байт «ДоттагӀалла».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Макалов Ш. Туьйра «Кхо полла».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Бексултанов М. Дийцар «ДоттагӀа».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Демеев </w:t>
      </w:r>
      <w:r>
        <w:rPr>
          <w:rFonts w:eastAsia="Times New Roman" w:cs="Times New Roman"/>
          <w:bCs/>
          <w:color w:val="002060"/>
          <w:w w:val="115"/>
          <w:sz w:val="28"/>
          <w:szCs w:val="28"/>
          <w:lang w:val="en-US"/>
        </w:rPr>
        <w:t>I</w:t>
      </w:r>
      <w:r>
        <w:rPr>
          <w:rFonts w:eastAsia="Times New Roman" w:cs="Times New Roman"/>
          <w:bCs/>
          <w:color w:val="002060"/>
          <w:w w:val="115"/>
          <w:sz w:val="28"/>
          <w:szCs w:val="28"/>
          <w:lang w:val="tt-RU"/>
        </w:rPr>
        <w:t>. Байт «ДоттагӀчуьнга кехат».</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«Кхечу къаьмнийн фольклор»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Оьрсийн халкъан туьйра «Тамашийна тамаша, Ӏаламате Ӏаламат» Петирова ПетIаматан гочдар).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Гуьржийн халкъан туьйра «Уггар нуьцкъалниг».</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Iаьрбийн халкъан туьйра «Синдбад-ХӀордахо».</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«ГӀиллакхан гӀала»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Расумов В. Дийцар «ГӀиллакхан гӀала».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Закриев </w:t>
      </w:r>
      <w:r>
        <w:rPr>
          <w:rFonts w:eastAsia="Times New Roman" w:cs="Times New Roman"/>
          <w:bCs/>
          <w:color w:val="002060"/>
          <w:w w:val="115"/>
          <w:sz w:val="28"/>
          <w:szCs w:val="28"/>
          <w:lang w:val="en-US"/>
        </w:rPr>
        <w:t>I</w:t>
      </w:r>
      <w:r>
        <w:rPr>
          <w:rFonts w:eastAsia="Times New Roman" w:cs="Times New Roman"/>
          <w:bCs/>
          <w:color w:val="002060"/>
          <w:w w:val="115"/>
          <w:sz w:val="28"/>
          <w:szCs w:val="28"/>
        </w:rPr>
        <w:t>.</w:t>
      </w:r>
      <w:r>
        <w:rPr>
          <w:rFonts w:eastAsia="Times New Roman" w:cs="Times New Roman"/>
          <w:bCs/>
          <w:color w:val="002060"/>
          <w:w w:val="115"/>
          <w:sz w:val="28"/>
          <w:szCs w:val="28"/>
          <w:lang w:val="tt-RU"/>
        </w:rPr>
        <w:t xml:space="preserve"> Дийцар «Пеша уллехь къамелаш»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Байт «Марха досту де».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«БӀаьсте»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Бексултанов М. Дийцар «БӀаьсте».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Сейлмуханов М. Байт «Зезагаш».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Хасаев Хь. Дийцар «Баркалла».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Байт «БӀаьстенан ловзар».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lastRenderedPageBreak/>
        <w:t xml:space="preserve">Гайсултанов </w:t>
      </w:r>
      <w:r>
        <w:rPr>
          <w:rFonts w:eastAsia="Times New Roman" w:cs="Times New Roman"/>
          <w:bCs/>
          <w:color w:val="002060"/>
          <w:w w:val="115"/>
          <w:sz w:val="28"/>
          <w:szCs w:val="28"/>
          <w:lang w:val="en-US"/>
        </w:rPr>
        <w:t>I</w:t>
      </w:r>
      <w:r>
        <w:rPr>
          <w:rFonts w:eastAsia="Times New Roman" w:cs="Times New Roman"/>
          <w:bCs/>
          <w:color w:val="002060"/>
          <w:w w:val="115"/>
          <w:sz w:val="28"/>
          <w:szCs w:val="28"/>
          <w:lang w:val="tt-RU"/>
        </w:rPr>
        <w:t>. Дийцар «ЧӀегӀардиган бен».</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«Нохчийн махкахь»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Бухадиев М. Байт «Нохчийн махкахь».</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Пашаев  Н. Байт «Даймахке марзо».</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Хамидов </w:t>
      </w:r>
      <w:r>
        <w:rPr>
          <w:rFonts w:eastAsia="Times New Roman" w:cs="Times New Roman"/>
          <w:bCs/>
          <w:color w:val="002060"/>
          <w:w w:val="115"/>
          <w:sz w:val="28"/>
          <w:szCs w:val="28"/>
          <w:lang w:val="en-US"/>
        </w:rPr>
        <w:t>I</w:t>
      </w:r>
      <w:r>
        <w:rPr>
          <w:rFonts w:eastAsia="Times New Roman" w:cs="Times New Roman"/>
          <w:bCs/>
          <w:color w:val="002060"/>
          <w:w w:val="115"/>
          <w:sz w:val="28"/>
          <w:szCs w:val="28"/>
          <w:lang w:val="tt-RU"/>
        </w:rPr>
        <w:t>.-Хь. Байт «Зезаг ду бацалахь лепаш…».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Абдулаев Л. Байт «ХӀораннан а шен мотт бу».</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Батаева Х. Байт «Йовза кӀорнийн цӀераш».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Бексултанов М. Дийцар «Турпалхо мила ву?»</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Дийцар «ТӀергӀан пазаташ».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 Анзорова. Байт «Ма гойла».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«Нохчийн фольклор»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Туьйра «Маьлхан а, бухӀанан а къовсам».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Туьйра «КхорбӀелиг».</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Притча «Ден весет».</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Туьйра «Къинхетаме кӀант».</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Туьйра «ХӀунда ду пхьагалан балда даьттӀа?».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Туьйра «Таллархо».</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«Аьхке»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Хатуев I.-Х. Байт «Аьхке».</w:t>
      </w:r>
    </w:p>
    <w:p w:rsidR="00C745A7" w:rsidRDefault="00AD1BE5">
      <w:pPr>
        <w:widowControl w:val="0"/>
        <w:autoSpaceDE w:val="0"/>
        <w:autoSpaceDN w:val="0"/>
        <w:spacing w:before="70" w:line="276" w:lineRule="auto"/>
        <w:ind w:right="114" w:firstLine="567"/>
        <w:rPr>
          <w:rFonts w:eastAsia="Times New Roman" w:cs="Times New Roman"/>
          <w:b/>
          <w:bCs/>
          <w:color w:val="002060"/>
          <w:w w:val="115"/>
          <w:sz w:val="28"/>
          <w:szCs w:val="28"/>
          <w:lang w:val="tt-RU"/>
        </w:rPr>
      </w:pPr>
      <w:r>
        <w:rPr>
          <w:rFonts w:eastAsia="Times New Roman" w:cs="Times New Roman"/>
          <w:b/>
          <w:bCs/>
          <w:color w:val="002060"/>
          <w:w w:val="115"/>
          <w:sz w:val="28"/>
          <w:szCs w:val="28"/>
          <w:lang w:val="tt-RU"/>
        </w:rPr>
        <w:t>4 класс</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Долоран  урок</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Мамакаев М., Гадаев М.-С., Сулейманов А. Даймахках лаьцначу байташ йукъара кийсакаш.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«Дай баьхна латта»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Дакаев С. Байт «Нохчийчоь».</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Мусаев С. Дийцар «Орамаш».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Шайхиев Ӏ. Байт «БӀаьвнаш».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Ахмадов М. Байт «Нохчийн шира кхерчаш»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«Вай дуьнен чохь деха…»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Яралиев Ю. Притча «ВорхӀ лам».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Макалов Ш. Туьйра «Маьлхан хьехам».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lastRenderedPageBreak/>
        <w:t>Бексултанов М. Дийцар «Баьпкан цуьргаш».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Цуруев Ш. Байт «ДоттагӀий-бӀаьвнаш».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«Исбаьхьа Ӏалам нохчийн поэзехь»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Мамакаев М. Байт «Гуьйре».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Арсанукаев Ш. Байт «Гуьйренан тӀуьначу бешахь ду тийна…».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Гацаев С. Байт «Суна хьуьнхахь деши гира…»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Айдамиров А. Байт «Аьхкено кхелина дитташ…».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Кибиев М. Байт «Ломахь Ӏа».</w:t>
      </w:r>
    </w:p>
    <w:p w:rsidR="00C745A7" w:rsidRDefault="00AD1BE5">
      <w:pPr>
        <w:widowControl w:val="0"/>
        <w:autoSpaceDE w:val="0"/>
        <w:autoSpaceDN w:val="0"/>
        <w:spacing w:before="70" w:line="276" w:lineRule="auto"/>
        <w:ind w:right="114" w:firstLine="567"/>
        <w:rPr>
          <w:rFonts w:eastAsia="Times New Roman" w:cs="Times New Roman"/>
          <w:b/>
          <w:color w:val="002060"/>
          <w:w w:val="115"/>
          <w:sz w:val="28"/>
          <w:szCs w:val="28"/>
          <w:lang w:val="tt-RU"/>
        </w:rPr>
      </w:pPr>
      <w:r>
        <w:rPr>
          <w:rFonts w:eastAsia="Times New Roman" w:cs="Times New Roman"/>
          <w:bCs/>
          <w:color w:val="002060"/>
          <w:w w:val="115"/>
          <w:sz w:val="28"/>
          <w:szCs w:val="28"/>
          <w:lang w:val="tt-RU"/>
        </w:rPr>
        <w:t>Бисултанов А. Байт «Илли ду-кх хьо, Ӏа».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Жумалаева Л. Байт «Буьйсанан илли».</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Мамакаев Ӏ. Байт «БӀаьстенан йуьхь».</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Саидов Б. Байт «Кемсийн га».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Окуев Ш. Байт «Тхи».</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«Бераллин туьйра»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Пашаев. Н. Байт «Бералла».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Магомаева М. Дийцар «Гуьйренан совгӀаташ».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Дикаев М. Байт «Нохчийн хӀусам».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Курумова С. «Ца йиначу ненан хӀусамехь» повесть йукъара кийсакаш.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Гадаев М.-С. Дийцар «ДоттагӀ».</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Эдилов Х.-М. Байт «Луо ду догӀуш».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Эльдерханова З. Дийцар «Деца йеъча».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Ошаев Х. Пьеса «Полла».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«БӀе эзар дика гӀуллакх»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Туьйра «БӀе эзар дика гӀуллакх».</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Кагерманов Д. Дийцар «ТӀай».</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Рашидов Ш. Байт «ГӀаргӀанаш».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Берсанов Хь.-А.. Дийцар «Кхерам».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«Бовза, беза вайн Даймохк»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Легенда «Муха хIоьттина ГаланчӀожара Ӏам».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Легенда «Къоьзан-Ӏам».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lastRenderedPageBreak/>
        <w:t>Легенда «Терк».</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Байт «Нохчийн хиш».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«Исбаьхьчу Ӏаламан къайленаш»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Яшуркаев С. Байт «Полларчийн вай даьлла».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Яралиев Ю. Дийцар «Хьаьмцан маса лаг хуьлу?»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Дикаев М. Байт «Лай кӀелахь кхиъна буц».</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Чантиев Ӏ. Туьйра «Искогберггий, чӀарий».</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Хасаев Хь. Дийцар «Аьхке».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Бексултанов М. Дийцар «Гуьйре».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Махмаев Ж. Байт «Тидамаш».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«Даймехкан декхаро гӀаттийна вогӀу со»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Сулейманов А. «Дахаран генаш» поэми йукъара кийсакаш.</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Умхаев Хь. «Шайх-Мансурах илли».</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Халкъан предани «Адин Сурхо».</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Мусаев С. Дийцар «Дахар маьрша хилийта…».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Дийцар «Даймехкан мукъам».</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Сулейманова З. Байт «Эсамбаев Махьмудна».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Айдамирова М. Дийцар «Жима верас».</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«Ненан мотт»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Ахмадов М. Дийцар «Кхаа дашах дийцар».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Абдулаев Л. Байт «Ненан мотт».</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Гелагаев С.-М. Байт «Шовдано боху соь…».</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«Суна сирла дахар деза»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Рашидов Ш. Байт «Суна сирла дахар деза».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Батаева Х. Байт «Жимачу йоьIан гӀан».</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Абдулаев Л. Дийцар «Нана, бӀаьсте…».</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«Фольклор»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Предани «Беттаса».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Туьйра «Майрачу кӀантах туьйра».</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Предани «Берзан дуй».</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«Кхечу къаьмнийн литература» </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lastRenderedPageBreak/>
        <w:t>Лермонтов М. Ю. Байт «ХӀорд-кема» (Абдуллаев Лечин гочдар).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Боллигер М. Дийцар «ТӀай» (Хаджиева З. гочдар).</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Леонардо да Винчи.  «Мотт а, цергаш а», «Зингат а, кӀен буьртиг а» притчаш (Джанаралиев </w:t>
      </w:r>
      <w:r>
        <w:rPr>
          <w:rFonts w:eastAsia="Times New Roman" w:cs="Times New Roman"/>
          <w:bCs/>
          <w:color w:val="002060"/>
          <w:w w:val="115"/>
          <w:sz w:val="28"/>
          <w:szCs w:val="28"/>
          <w:lang w:val="en-US"/>
        </w:rPr>
        <w:t>I</w:t>
      </w:r>
      <w:r>
        <w:rPr>
          <w:rFonts w:eastAsia="Times New Roman" w:cs="Times New Roman"/>
          <w:bCs/>
          <w:color w:val="002060"/>
          <w:w w:val="115"/>
          <w:sz w:val="28"/>
          <w:szCs w:val="28"/>
        </w:rPr>
        <w:t>имранан гочдарш</w:t>
      </w:r>
      <w:r>
        <w:rPr>
          <w:rFonts w:eastAsia="Times New Roman" w:cs="Times New Roman"/>
          <w:bCs/>
          <w:color w:val="002060"/>
          <w:w w:val="115"/>
          <w:sz w:val="28"/>
          <w:szCs w:val="28"/>
          <w:lang w:val="tt-RU"/>
        </w:rPr>
        <w:t>).</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Дерзоран урок</w:t>
      </w:r>
    </w:p>
    <w:p w:rsidR="00C745A7" w:rsidRDefault="00AD1BE5">
      <w:pPr>
        <w:widowControl w:val="0"/>
        <w:autoSpaceDE w:val="0"/>
        <w:autoSpaceDN w:val="0"/>
        <w:spacing w:before="70" w:line="276" w:lineRule="auto"/>
        <w:ind w:right="114"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Кусаев </w:t>
      </w:r>
      <w:r>
        <w:rPr>
          <w:rFonts w:eastAsia="Times New Roman" w:cs="Times New Roman"/>
          <w:bCs/>
          <w:color w:val="002060"/>
          <w:w w:val="115"/>
          <w:sz w:val="28"/>
          <w:szCs w:val="28"/>
          <w:lang w:val="en-US"/>
        </w:rPr>
        <w:t>I</w:t>
      </w:r>
      <w:r>
        <w:rPr>
          <w:rFonts w:eastAsia="Times New Roman" w:cs="Times New Roman"/>
          <w:bCs/>
          <w:color w:val="002060"/>
          <w:w w:val="115"/>
          <w:sz w:val="28"/>
          <w:szCs w:val="28"/>
          <w:lang w:val="tt-RU"/>
        </w:rPr>
        <w:t>. Байт «Сан доттагӀий».</w:t>
      </w:r>
    </w:p>
    <w:p w:rsidR="00C745A7" w:rsidRDefault="00C745A7">
      <w:pPr>
        <w:widowControl w:val="0"/>
        <w:autoSpaceDE w:val="0"/>
        <w:autoSpaceDN w:val="0"/>
        <w:spacing w:before="70" w:line="276" w:lineRule="auto"/>
        <w:ind w:right="114" w:firstLine="567"/>
        <w:rPr>
          <w:rFonts w:eastAsia="Times New Roman" w:cs="Times New Roman"/>
          <w:b/>
          <w:bCs/>
          <w:color w:val="002060"/>
          <w:w w:val="115"/>
          <w:sz w:val="28"/>
          <w:szCs w:val="28"/>
          <w:lang w:val="tt-RU"/>
        </w:rPr>
      </w:pPr>
    </w:p>
    <w:p w:rsidR="00C745A7" w:rsidRDefault="00AD1BE5">
      <w:pPr>
        <w:widowControl w:val="0"/>
        <w:autoSpaceDE w:val="0"/>
        <w:autoSpaceDN w:val="0"/>
        <w:spacing w:before="70" w:line="276" w:lineRule="auto"/>
        <w:ind w:right="114" w:firstLine="567"/>
        <w:rPr>
          <w:rFonts w:eastAsia="Times New Roman" w:cs="Times New Roman"/>
          <w:color w:val="002060"/>
          <w:w w:val="115"/>
          <w:sz w:val="28"/>
          <w:szCs w:val="28"/>
          <w:lang w:val="tt-RU"/>
        </w:rPr>
      </w:pPr>
      <w:r>
        <w:rPr>
          <w:rFonts w:eastAsia="Times New Roman" w:cs="Times New Roman"/>
          <w:color w:val="002060"/>
          <w:w w:val="115"/>
          <w:sz w:val="28"/>
          <w:szCs w:val="28"/>
          <w:lang w:val="tt-RU"/>
        </w:rPr>
        <w:t>Авторски программаш х</w:t>
      </w:r>
      <w:r>
        <w:rPr>
          <w:rFonts w:eastAsia="Times New Roman" w:cs="Times New Roman"/>
          <w:color w:val="002060"/>
          <w:w w:val="115"/>
          <w:sz w:val="28"/>
          <w:szCs w:val="28"/>
          <w:lang w:val="en-US"/>
        </w:rPr>
        <w:t>I</w:t>
      </w:r>
      <w:r>
        <w:rPr>
          <w:rFonts w:eastAsia="Times New Roman" w:cs="Times New Roman"/>
          <w:color w:val="002060"/>
          <w:w w:val="115"/>
          <w:sz w:val="28"/>
          <w:szCs w:val="28"/>
        </w:rPr>
        <w:t xml:space="preserve">иттийнчеран а, хьехархойн-предметикийн а бакъо йу йеллачу спискера муьлха литература классал арахьарчу йешарна мегар йу аьлла харжа.  </w:t>
      </w:r>
    </w:p>
    <w:p w:rsidR="00C745A7" w:rsidRDefault="00AD1BE5">
      <w:pPr>
        <w:widowControl w:val="0"/>
        <w:autoSpaceDE w:val="0"/>
        <w:autoSpaceDN w:val="0"/>
        <w:spacing w:before="70" w:line="276" w:lineRule="auto"/>
        <w:ind w:left="117" w:right="114" w:firstLine="567"/>
        <w:rPr>
          <w:rFonts w:eastAsia="Times New Roman" w:cs="Times New Roman"/>
          <w:color w:val="002060"/>
          <w:w w:val="115"/>
          <w:sz w:val="28"/>
          <w:szCs w:val="28"/>
          <w:lang w:val="tt-RU"/>
        </w:rPr>
      </w:pPr>
      <w:r>
        <w:rPr>
          <w:rFonts w:eastAsia="Times New Roman" w:cs="Times New Roman"/>
          <w:color w:val="002060"/>
          <w:w w:val="115"/>
          <w:sz w:val="28"/>
          <w:szCs w:val="28"/>
          <w:lang w:val="tt-RU"/>
        </w:rPr>
        <w:t>Классашка бекъначу Ӏаморан чулацамна улле тоьхна Ӏаморан процессан гӀуллакхаллийн хӀара тӀедузарш ду.</w:t>
      </w:r>
    </w:p>
    <w:p w:rsidR="00C745A7" w:rsidRDefault="00AD1BE5">
      <w:pPr>
        <w:widowControl w:val="0"/>
        <w:autoSpaceDE w:val="0"/>
        <w:autoSpaceDN w:val="0"/>
        <w:spacing w:before="53" w:line="276" w:lineRule="auto"/>
        <w:ind w:left="457" w:firstLine="567"/>
        <w:jc w:val="center"/>
        <w:outlineLvl w:val="3"/>
        <w:rPr>
          <w:rFonts w:eastAsia="Cambria" w:cs="Times New Roman"/>
          <w:b/>
          <w:bCs/>
          <w:color w:val="002060"/>
          <w:sz w:val="28"/>
          <w:szCs w:val="28"/>
          <w:lang w:val="tt-RU"/>
        </w:rPr>
      </w:pPr>
      <w:r>
        <w:rPr>
          <w:rFonts w:eastAsia="Cambria" w:cs="Times New Roman"/>
          <w:b/>
          <w:bCs/>
          <w:color w:val="002060"/>
          <w:sz w:val="28"/>
          <w:szCs w:val="28"/>
          <w:lang w:val="tt-RU"/>
        </w:rPr>
        <w:t>ЛадогӀар</w:t>
      </w:r>
    </w:p>
    <w:p w:rsidR="00C745A7" w:rsidRDefault="00AD1BE5">
      <w:pPr>
        <w:widowControl w:val="0"/>
        <w:autoSpaceDE w:val="0"/>
        <w:autoSpaceDN w:val="0"/>
        <w:spacing w:before="12" w:line="276" w:lineRule="auto"/>
        <w:ind w:left="117" w:right="114" w:firstLine="567"/>
        <w:rPr>
          <w:rFonts w:eastAsia="Times New Roman" w:cs="Times New Roman"/>
          <w:color w:val="002060"/>
          <w:spacing w:val="-4"/>
          <w:w w:val="120"/>
          <w:sz w:val="28"/>
          <w:szCs w:val="28"/>
          <w:lang w:val="tt-RU"/>
        </w:rPr>
      </w:pPr>
      <w:r>
        <w:rPr>
          <w:rFonts w:eastAsia="Times New Roman" w:cs="Times New Roman"/>
          <w:color w:val="002060"/>
          <w:w w:val="120"/>
          <w:sz w:val="28"/>
          <w:szCs w:val="28"/>
          <w:lang w:val="tt-RU"/>
        </w:rPr>
        <w:t>Нохчийн меттан хьоле хилар а, къоман культурин мехаллаш а гойтуш йолу исбаьхьаллин говзарш лерсица схьалацар а, царах кхетар а;</w:t>
      </w:r>
      <w:r>
        <w:rPr>
          <w:rFonts w:eastAsia="Times New Roman" w:cs="Times New Roman"/>
          <w:color w:val="002060"/>
          <w:spacing w:val="-4"/>
          <w:w w:val="120"/>
          <w:sz w:val="28"/>
          <w:szCs w:val="28"/>
          <w:lang w:val="tt-RU"/>
        </w:rPr>
        <w:t xml:space="preserve"> лерсино схьалаьцначу текстах лаьцна деллачу хаттаршна жоьпаш дала хаар а, лерсино схьалаьцначу текстан чулацамца хаттарш дан хаар а</w:t>
      </w:r>
      <w:r>
        <w:rPr>
          <w:rFonts w:eastAsia="Times New Roman" w:cs="Times New Roman"/>
          <w:color w:val="002060"/>
          <w:w w:val="120"/>
          <w:sz w:val="28"/>
          <w:szCs w:val="28"/>
          <w:lang w:val="tt-RU"/>
        </w:rPr>
        <w:t>.</w:t>
      </w:r>
    </w:p>
    <w:p w:rsidR="00C745A7" w:rsidRDefault="00AD1BE5">
      <w:pPr>
        <w:widowControl w:val="0"/>
        <w:autoSpaceDE w:val="0"/>
        <w:autoSpaceDN w:val="0"/>
        <w:spacing w:before="105" w:line="276" w:lineRule="auto"/>
        <w:ind w:left="457" w:firstLine="567"/>
        <w:jc w:val="center"/>
        <w:outlineLvl w:val="3"/>
        <w:rPr>
          <w:rFonts w:eastAsia="Cambria" w:cs="Times New Roman"/>
          <w:b/>
          <w:bCs/>
          <w:color w:val="002060"/>
          <w:sz w:val="28"/>
          <w:szCs w:val="28"/>
          <w:lang w:val="tt-RU"/>
        </w:rPr>
      </w:pPr>
      <w:r>
        <w:rPr>
          <w:rFonts w:eastAsia="Cambria" w:cs="Times New Roman"/>
          <w:b/>
          <w:bCs/>
          <w:color w:val="002060"/>
          <w:w w:val="105"/>
          <w:sz w:val="28"/>
          <w:szCs w:val="28"/>
          <w:lang w:val="tt-RU"/>
        </w:rPr>
        <w:t>Йешар</w:t>
      </w:r>
    </w:p>
    <w:p w:rsidR="00C745A7" w:rsidRDefault="00AD1BE5">
      <w:pPr>
        <w:widowControl w:val="0"/>
        <w:autoSpaceDE w:val="0"/>
        <w:autoSpaceDN w:val="0"/>
        <w:spacing w:before="11" w:line="276" w:lineRule="auto"/>
        <w:ind w:left="117" w:right="114" w:firstLine="567"/>
        <w:rPr>
          <w:rFonts w:eastAsia="Times New Roman" w:cs="Times New Roman"/>
          <w:color w:val="002060"/>
          <w:sz w:val="28"/>
          <w:szCs w:val="28"/>
          <w:lang w:val="tt-RU"/>
        </w:rPr>
      </w:pPr>
      <w:r>
        <w:rPr>
          <w:rFonts w:eastAsia="Times New Roman" w:cs="Times New Roman"/>
          <w:i/>
          <w:color w:val="002060"/>
          <w:w w:val="120"/>
          <w:sz w:val="28"/>
          <w:szCs w:val="28"/>
          <w:lang w:val="tt-RU"/>
        </w:rPr>
        <w:t>Хезаш йешар</w:t>
      </w:r>
      <w:r>
        <w:rPr>
          <w:rFonts w:eastAsia="Times New Roman" w:cs="Times New Roman"/>
          <w:color w:val="002060"/>
          <w:w w:val="120"/>
          <w:sz w:val="28"/>
          <w:szCs w:val="28"/>
          <w:lang w:val="tt-RU"/>
        </w:rPr>
        <w:t xml:space="preserve">. Дешдакъошца йешарна тӀера жим-жимма довлуш дийнна дешнаш шера а, кхеташ а  деша хаарна тӀедовлар </w:t>
      </w:r>
      <w:r>
        <w:rPr>
          <w:rFonts w:eastAsia="Times New Roman" w:cs="Times New Roman"/>
          <w:color w:val="002060"/>
          <w:w w:val="115"/>
          <w:sz w:val="28"/>
          <w:szCs w:val="28"/>
          <w:lang w:val="tt-RU"/>
        </w:rPr>
        <w:t>(текстах кхета таро лучу йешаран индивидуальни боларца догӀуш йешаран чехкалла (масалла). Йешаран орфо</w:t>
      </w:r>
      <w:r>
        <w:rPr>
          <w:rFonts w:eastAsia="Times New Roman" w:cs="Times New Roman"/>
          <w:color w:val="002060"/>
          <w:w w:val="120"/>
          <w:sz w:val="28"/>
          <w:szCs w:val="28"/>
          <w:lang w:val="tt-RU"/>
        </w:rPr>
        <w:t xml:space="preserve">эпически барамаш ларбар. Кепана а, тайпанна а цхьатера йоцучу текстийн маьӀнийн башхаллаш аз айдеш хийцарца схьагайтар. </w:t>
      </w:r>
    </w:p>
    <w:p w:rsidR="00C745A7" w:rsidRDefault="00AD1BE5">
      <w:pPr>
        <w:widowControl w:val="0"/>
        <w:autoSpaceDE w:val="0"/>
        <w:autoSpaceDN w:val="0"/>
        <w:spacing w:line="276" w:lineRule="auto"/>
        <w:ind w:left="117" w:right="114" w:firstLine="567"/>
        <w:rPr>
          <w:rFonts w:eastAsia="Times New Roman" w:cs="Times New Roman"/>
          <w:color w:val="002060"/>
          <w:sz w:val="28"/>
          <w:szCs w:val="28"/>
          <w:lang w:val="tt-RU"/>
        </w:rPr>
      </w:pPr>
      <w:r>
        <w:rPr>
          <w:rFonts w:eastAsia="Times New Roman" w:cs="Times New Roman"/>
          <w:i/>
          <w:color w:val="002060"/>
          <w:w w:val="115"/>
          <w:sz w:val="28"/>
          <w:szCs w:val="28"/>
          <w:lang w:val="tt-RU"/>
        </w:rPr>
        <w:t>Дагахь йешар</w:t>
      </w:r>
      <w:r>
        <w:rPr>
          <w:rFonts w:eastAsia="Times New Roman" w:cs="Times New Roman"/>
          <w:b/>
          <w:color w:val="002060"/>
          <w:w w:val="115"/>
          <w:sz w:val="28"/>
          <w:szCs w:val="28"/>
          <w:lang w:val="tt-RU"/>
        </w:rPr>
        <w:t>.</w:t>
      </w:r>
      <w:r>
        <w:rPr>
          <w:rFonts w:eastAsia="Times New Roman" w:cs="Times New Roman"/>
          <w:b/>
          <w:color w:val="002060"/>
          <w:spacing w:val="1"/>
          <w:w w:val="115"/>
          <w:sz w:val="28"/>
          <w:szCs w:val="28"/>
          <w:lang w:val="tt-RU"/>
        </w:rPr>
        <w:t xml:space="preserve"> </w:t>
      </w:r>
      <w:r>
        <w:rPr>
          <w:rFonts w:eastAsia="Times New Roman" w:cs="Times New Roman"/>
          <w:color w:val="002060"/>
          <w:spacing w:val="1"/>
          <w:w w:val="115"/>
          <w:sz w:val="28"/>
          <w:szCs w:val="28"/>
          <w:lang w:val="tt-RU"/>
        </w:rPr>
        <w:t>Барамца а, жанраца а</w:t>
      </w:r>
      <w:r>
        <w:rPr>
          <w:rFonts w:eastAsia="Times New Roman" w:cs="Times New Roman"/>
          <w:color w:val="002060"/>
          <w:w w:val="115"/>
          <w:sz w:val="28"/>
          <w:szCs w:val="28"/>
          <w:lang w:val="tt-RU"/>
        </w:rPr>
        <w:t xml:space="preserve"> тӀелаца аттачу говзарийн маьӀнех дагахь йоьшучу хенахь кхетар. Йешаран тайп-тайпанчу кепийн башхаллех кхетар.</w:t>
      </w:r>
    </w:p>
    <w:p w:rsidR="00C745A7" w:rsidRDefault="00AD1BE5">
      <w:pPr>
        <w:spacing w:after="200" w:line="276" w:lineRule="auto"/>
        <w:ind w:left="117" w:right="114" w:firstLine="567"/>
        <w:rPr>
          <w:rFonts w:eastAsia="Times New Roman" w:cs="Times New Roman"/>
          <w:color w:val="002060"/>
          <w:sz w:val="28"/>
          <w:szCs w:val="28"/>
          <w:lang w:val="tt-RU"/>
        </w:rPr>
      </w:pPr>
      <w:r>
        <w:rPr>
          <w:rFonts w:eastAsia="Times New Roman" w:cs="Times New Roman"/>
          <w:i/>
          <w:color w:val="002060"/>
          <w:spacing w:val="-1"/>
          <w:w w:val="120"/>
          <w:sz w:val="28"/>
          <w:szCs w:val="28"/>
          <w:lang w:val="tt-RU"/>
        </w:rPr>
        <w:t xml:space="preserve">Халкъан барта кхоллараллин говзарш йешар: </w:t>
      </w:r>
      <w:r>
        <w:rPr>
          <w:rFonts w:eastAsia="Times New Roman" w:cs="Times New Roman"/>
          <w:color w:val="002060"/>
          <w:w w:val="120"/>
          <w:sz w:val="28"/>
          <w:szCs w:val="28"/>
          <w:lang w:val="tt-RU"/>
        </w:rPr>
        <w:t>нохчийн фольклоран текст къоман ламастийн а, мехаллийн а хьоста санна.</w:t>
      </w:r>
    </w:p>
    <w:p w:rsidR="00C745A7" w:rsidRDefault="00AD1BE5">
      <w:pPr>
        <w:widowControl w:val="0"/>
        <w:autoSpaceDE w:val="0"/>
        <w:autoSpaceDN w:val="0"/>
        <w:spacing w:line="276" w:lineRule="auto"/>
        <w:ind w:left="117" w:right="114" w:firstLine="567"/>
        <w:rPr>
          <w:rFonts w:eastAsia="Times New Roman" w:cs="Times New Roman"/>
          <w:color w:val="002060"/>
          <w:w w:val="115"/>
          <w:sz w:val="28"/>
          <w:szCs w:val="28"/>
          <w:lang w:val="tt-RU"/>
        </w:rPr>
      </w:pPr>
      <w:r>
        <w:rPr>
          <w:rFonts w:eastAsia="Times New Roman" w:cs="Times New Roman"/>
          <w:i/>
          <w:color w:val="002060"/>
          <w:w w:val="115"/>
          <w:sz w:val="28"/>
          <w:szCs w:val="28"/>
          <w:lang w:val="tt-RU"/>
        </w:rPr>
        <w:t xml:space="preserve">Исбаьхьаллин говзарийн тексташ йешар, </w:t>
      </w:r>
      <w:r>
        <w:rPr>
          <w:rFonts w:eastAsia="Times New Roman" w:cs="Times New Roman"/>
          <w:color w:val="002060"/>
          <w:w w:val="115"/>
          <w:sz w:val="28"/>
          <w:szCs w:val="28"/>
          <w:lang w:val="tt-RU"/>
        </w:rPr>
        <w:t>шайна чохь бӀеннаш шерашкахь схьайеана йолу къоман синкхетамна ладаме йолу гӀиллакх-оьздангаллин мехаллаш а гойтуш йолу: Даймахке безам,</w:t>
      </w:r>
      <w:r>
        <w:rPr>
          <w:rFonts w:eastAsia="Times New Roman" w:cs="Times New Roman"/>
          <w:color w:val="002060"/>
          <w:spacing w:val="1"/>
          <w:w w:val="115"/>
          <w:sz w:val="28"/>
          <w:szCs w:val="28"/>
          <w:lang w:val="tt-RU"/>
        </w:rPr>
        <w:t xml:space="preserve"> </w:t>
      </w:r>
      <w:r>
        <w:rPr>
          <w:rFonts w:eastAsia="Times New Roman" w:cs="Times New Roman"/>
          <w:color w:val="002060"/>
          <w:w w:val="115"/>
          <w:sz w:val="28"/>
          <w:szCs w:val="28"/>
          <w:lang w:val="tt-RU"/>
        </w:rPr>
        <w:t>тешам, нийсо, сий, къинхетам, догдикалла, догцӀеналла, къинхегамна тӀера хилар,</w:t>
      </w:r>
      <w:r>
        <w:rPr>
          <w:rFonts w:eastAsia="Times New Roman" w:cs="Times New Roman"/>
          <w:color w:val="002060"/>
          <w:spacing w:val="1"/>
          <w:w w:val="115"/>
          <w:sz w:val="28"/>
          <w:szCs w:val="28"/>
          <w:lang w:val="tt-RU"/>
        </w:rPr>
        <w:t xml:space="preserve"> </w:t>
      </w:r>
      <w:r>
        <w:rPr>
          <w:rFonts w:eastAsia="Times New Roman" w:cs="Times New Roman"/>
          <w:color w:val="002060"/>
          <w:w w:val="115"/>
          <w:sz w:val="28"/>
          <w:szCs w:val="28"/>
          <w:lang w:val="tt-RU"/>
        </w:rPr>
        <w:t>бакъо,</w:t>
      </w:r>
      <w:r>
        <w:rPr>
          <w:rFonts w:eastAsia="Times New Roman" w:cs="Times New Roman"/>
          <w:color w:val="002060"/>
          <w:spacing w:val="1"/>
          <w:w w:val="115"/>
          <w:sz w:val="28"/>
          <w:szCs w:val="28"/>
          <w:lang w:val="tt-RU"/>
        </w:rPr>
        <w:t xml:space="preserve"> </w:t>
      </w:r>
      <w:r>
        <w:rPr>
          <w:rFonts w:eastAsia="Times New Roman" w:cs="Times New Roman"/>
          <w:color w:val="002060"/>
          <w:w w:val="115"/>
          <w:sz w:val="28"/>
          <w:szCs w:val="28"/>
          <w:lang w:val="tt-RU"/>
        </w:rPr>
        <w:t xml:space="preserve">майралла, </w:t>
      </w:r>
      <w:r>
        <w:rPr>
          <w:rFonts w:eastAsia="Times New Roman" w:cs="Times New Roman"/>
          <w:color w:val="002060"/>
          <w:spacing w:val="1"/>
          <w:w w:val="115"/>
          <w:sz w:val="28"/>
          <w:szCs w:val="28"/>
          <w:lang w:val="tt-RU"/>
        </w:rPr>
        <w:t xml:space="preserve"> </w:t>
      </w:r>
      <w:r>
        <w:rPr>
          <w:rFonts w:eastAsia="Times New Roman" w:cs="Times New Roman"/>
          <w:color w:val="002060"/>
          <w:w w:val="115"/>
          <w:sz w:val="28"/>
          <w:szCs w:val="28"/>
          <w:lang w:val="tt-RU"/>
        </w:rPr>
        <w:t>и.</w:t>
      </w:r>
      <w:r>
        <w:rPr>
          <w:rFonts w:eastAsia="Times New Roman" w:cs="Times New Roman"/>
          <w:color w:val="002060"/>
          <w:spacing w:val="1"/>
          <w:w w:val="115"/>
          <w:sz w:val="28"/>
          <w:szCs w:val="28"/>
          <w:lang w:val="tt-RU"/>
        </w:rPr>
        <w:t xml:space="preserve"> </w:t>
      </w:r>
      <w:r>
        <w:rPr>
          <w:rFonts w:eastAsia="Times New Roman" w:cs="Times New Roman"/>
          <w:color w:val="002060"/>
          <w:w w:val="115"/>
          <w:sz w:val="28"/>
          <w:szCs w:val="28"/>
          <w:lang w:val="tt-RU"/>
        </w:rPr>
        <w:t>кх.дӀ.</w:t>
      </w:r>
      <w:r>
        <w:rPr>
          <w:rFonts w:eastAsia="Times New Roman" w:cs="Times New Roman"/>
          <w:color w:val="002060"/>
          <w:spacing w:val="1"/>
          <w:w w:val="115"/>
          <w:sz w:val="28"/>
          <w:szCs w:val="28"/>
          <w:lang w:val="tt-RU"/>
        </w:rPr>
        <w:t xml:space="preserve"> </w:t>
      </w:r>
      <w:r>
        <w:rPr>
          <w:rFonts w:eastAsia="Times New Roman" w:cs="Times New Roman"/>
          <w:color w:val="002060"/>
          <w:w w:val="115"/>
          <w:sz w:val="28"/>
          <w:szCs w:val="28"/>
          <w:lang w:val="tt-RU"/>
        </w:rPr>
        <w:t xml:space="preserve">Нохчийн къоман </w:t>
      </w:r>
      <w:r>
        <w:rPr>
          <w:rFonts w:eastAsia="Times New Roman" w:cs="Times New Roman"/>
          <w:color w:val="002060"/>
          <w:w w:val="115"/>
          <w:sz w:val="28"/>
          <w:szCs w:val="28"/>
          <w:lang w:val="tt-RU"/>
        </w:rPr>
        <w:lastRenderedPageBreak/>
        <w:t xml:space="preserve">ламасташ: цхьаалла, вовшийн гӀо дар, хьаша-да тӀелацар, и. кх.дӀ. Доьзалан мехаллаш: баккхийнаш ларар, «нана», «да», «дада», «баба», «йиша», «ваша» бохучу дешнийн мехалла, вовшийн ларар, безам, вовшех кхетар, терго, собар, да-нана ларар. Нохчийн литературехь халкъан ламасташ а, Ӏадаташ а гайтар. </w:t>
      </w:r>
    </w:p>
    <w:p w:rsidR="00C745A7" w:rsidRDefault="00AD1BE5">
      <w:pPr>
        <w:widowControl w:val="0"/>
        <w:autoSpaceDE w:val="0"/>
        <w:autoSpaceDN w:val="0"/>
        <w:spacing w:line="276" w:lineRule="auto"/>
        <w:ind w:left="117" w:right="114" w:firstLine="567"/>
        <w:rPr>
          <w:rFonts w:eastAsia="Times New Roman" w:cs="Times New Roman"/>
          <w:color w:val="002060"/>
          <w:sz w:val="28"/>
          <w:szCs w:val="28"/>
          <w:lang w:val="tt-RU"/>
        </w:rPr>
      </w:pPr>
      <w:r>
        <w:rPr>
          <w:rFonts w:eastAsia="Times New Roman" w:cs="Times New Roman"/>
          <w:i/>
          <w:color w:val="002060"/>
          <w:w w:val="115"/>
          <w:sz w:val="28"/>
          <w:szCs w:val="28"/>
          <w:lang w:val="tt-RU"/>
        </w:rPr>
        <w:t>Нохчийн бераллин дуьне:</w:t>
      </w:r>
      <w:r>
        <w:rPr>
          <w:rFonts w:eastAsia="Times New Roman" w:cs="Times New Roman"/>
          <w:color w:val="002060"/>
          <w:w w:val="115"/>
          <w:sz w:val="28"/>
          <w:szCs w:val="28"/>
          <w:lang w:val="tt-RU"/>
        </w:rPr>
        <w:t xml:space="preserve"> </w:t>
      </w:r>
      <w:r>
        <w:rPr>
          <w:rFonts w:eastAsia="Times New Roman" w:cs="Times New Roman"/>
          <w:color w:val="002060"/>
          <w:spacing w:val="24"/>
          <w:w w:val="115"/>
          <w:sz w:val="28"/>
          <w:szCs w:val="28"/>
          <w:lang w:val="tt-RU"/>
        </w:rPr>
        <w:t>кхиар, гонахарчу дуьненаца, баккхийчаьрца, нийсархошца йолчу йукъаметтигийн башхалла</w:t>
      </w:r>
      <w:r>
        <w:rPr>
          <w:rFonts w:eastAsia="Times New Roman" w:cs="Times New Roman"/>
          <w:color w:val="002060"/>
          <w:w w:val="115"/>
          <w:sz w:val="28"/>
          <w:szCs w:val="28"/>
          <w:lang w:val="tt-RU"/>
        </w:rPr>
        <w:t xml:space="preserve">; ша нохчийн Ӏадаташ дӀакхоьхьург а, орамашца зӀе а хиларх кхетар. Турпалхойн леларийн синхаамийн-оьздангаллин мах хадор.  </w:t>
      </w:r>
    </w:p>
    <w:p w:rsidR="00C745A7" w:rsidRDefault="00AD1BE5">
      <w:pPr>
        <w:widowControl w:val="0"/>
        <w:autoSpaceDE w:val="0"/>
        <w:autoSpaceDN w:val="0"/>
        <w:spacing w:before="70" w:line="276" w:lineRule="auto"/>
        <w:ind w:left="117" w:right="114" w:firstLine="567"/>
        <w:rPr>
          <w:rFonts w:eastAsia="Times New Roman" w:cs="Times New Roman"/>
          <w:color w:val="002060"/>
          <w:sz w:val="28"/>
          <w:szCs w:val="28"/>
          <w:lang w:val="tt-RU"/>
        </w:rPr>
      </w:pPr>
      <w:r>
        <w:rPr>
          <w:rFonts w:eastAsia="Times New Roman" w:cs="Times New Roman"/>
          <w:color w:val="002060"/>
          <w:spacing w:val="-1"/>
          <w:w w:val="120"/>
          <w:sz w:val="28"/>
          <w:szCs w:val="28"/>
          <w:lang w:val="tt-RU"/>
        </w:rPr>
        <w:t>Нохчийн литерурин башхаллех кхетар: турпалхочун чоьхьара дуьне деллар, цуьнан лазамаш бовзар; оьздангаллин проблемашка кховдар</w:t>
      </w:r>
      <w:r>
        <w:rPr>
          <w:rFonts w:eastAsia="Times New Roman" w:cs="Times New Roman"/>
          <w:color w:val="002060"/>
          <w:w w:val="115"/>
          <w:sz w:val="28"/>
          <w:szCs w:val="28"/>
          <w:lang w:val="tt-RU"/>
        </w:rPr>
        <w:t xml:space="preserve">. Ӏаламан дуьненах болу нохчийн къоман поэтически хьежам </w:t>
      </w:r>
      <w:r>
        <w:rPr>
          <w:rFonts w:eastAsia="Times New Roman" w:cs="Times New Roman"/>
          <w:color w:val="002060"/>
          <w:w w:val="120"/>
          <w:sz w:val="28"/>
          <w:szCs w:val="28"/>
          <w:lang w:val="tt-RU"/>
        </w:rPr>
        <w:t>(малхе,</w:t>
      </w:r>
      <w:r>
        <w:rPr>
          <w:rFonts w:eastAsia="Times New Roman" w:cs="Times New Roman"/>
          <w:color w:val="002060"/>
          <w:spacing w:val="1"/>
          <w:w w:val="120"/>
          <w:sz w:val="28"/>
          <w:szCs w:val="28"/>
          <w:lang w:val="tt-RU"/>
        </w:rPr>
        <w:t xml:space="preserve"> </w:t>
      </w:r>
      <w:r>
        <w:rPr>
          <w:rFonts w:eastAsia="Times New Roman" w:cs="Times New Roman"/>
          <w:color w:val="002060"/>
          <w:w w:val="120"/>
          <w:sz w:val="28"/>
          <w:szCs w:val="28"/>
          <w:lang w:val="tt-RU"/>
        </w:rPr>
        <w:t>арене,</w:t>
      </w:r>
      <w:r>
        <w:rPr>
          <w:rFonts w:eastAsia="Times New Roman" w:cs="Times New Roman"/>
          <w:color w:val="002060"/>
          <w:spacing w:val="2"/>
          <w:w w:val="120"/>
          <w:sz w:val="28"/>
          <w:szCs w:val="28"/>
          <w:lang w:val="tt-RU"/>
        </w:rPr>
        <w:t xml:space="preserve"> </w:t>
      </w:r>
      <w:r>
        <w:rPr>
          <w:rFonts w:eastAsia="Times New Roman" w:cs="Times New Roman"/>
          <w:color w:val="002060"/>
          <w:w w:val="120"/>
          <w:sz w:val="28"/>
          <w:szCs w:val="28"/>
          <w:lang w:val="tt-RU"/>
        </w:rPr>
        <w:t>хьуьне,</w:t>
      </w:r>
      <w:r>
        <w:rPr>
          <w:rFonts w:eastAsia="Times New Roman" w:cs="Times New Roman"/>
          <w:color w:val="002060"/>
          <w:spacing w:val="2"/>
          <w:w w:val="120"/>
          <w:sz w:val="28"/>
          <w:szCs w:val="28"/>
          <w:lang w:val="tt-RU"/>
        </w:rPr>
        <w:t xml:space="preserve"> </w:t>
      </w:r>
      <w:r>
        <w:rPr>
          <w:rFonts w:eastAsia="Times New Roman" w:cs="Times New Roman"/>
          <w:color w:val="002060"/>
          <w:w w:val="120"/>
          <w:sz w:val="28"/>
          <w:szCs w:val="28"/>
          <w:lang w:val="tt-RU"/>
        </w:rPr>
        <w:t>хига,</w:t>
      </w:r>
      <w:r>
        <w:rPr>
          <w:rFonts w:eastAsia="Times New Roman" w:cs="Times New Roman"/>
          <w:color w:val="002060"/>
          <w:spacing w:val="1"/>
          <w:w w:val="120"/>
          <w:sz w:val="28"/>
          <w:szCs w:val="28"/>
          <w:lang w:val="tt-RU"/>
        </w:rPr>
        <w:t xml:space="preserve"> ломе, дитте, </w:t>
      </w:r>
      <w:r>
        <w:rPr>
          <w:rFonts w:eastAsia="Times New Roman" w:cs="Times New Roman"/>
          <w:color w:val="002060"/>
          <w:w w:val="120"/>
          <w:sz w:val="28"/>
          <w:szCs w:val="28"/>
          <w:lang w:val="tt-RU"/>
        </w:rPr>
        <w:t>дийнатийн дуьнене, и.кх.дӀ.</w:t>
      </w:r>
      <w:r>
        <w:rPr>
          <w:rFonts w:eastAsia="Times New Roman" w:cs="Times New Roman"/>
          <w:color w:val="002060"/>
          <w:w w:val="115"/>
          <w:sz w:val="28"/>
          <w:szCs w:val="28"/>
          <w:lang w:val="tt-RU"/>
        </w:rPr>
        <w:t xml:space="preserve">) нохчийн поэзехь а, прозехь а. Гонахарчу дуьненан хьал адаман синхаамашца дустар. </w:t>
      </w:r>
    </w:p>
    <w:p w:rsidR="00C745A7" w:rsidRDefault="00AD1BE5">
      <w:pPr>
        <w:spacing w:after="200" w:line="276" w:lineRule="auto"/>
        <w:ind w:left="117" w:right="114" w:firstLine="567"/>
        <w:rPr>
          <w:rFonts w:eastAsia="Times New Roman" w:cs="Times New Roman"/>
          <w:color w:val="002060"/>
          <w:sz w:val="28"/>
          <w:szCs w:val="28"/>
        </w:rPr>
      </w:pPr>
      <w:r>
        <w:rPr>
          <w:rFonts w:eastAsia="Times New Roman" w:cs="Times New Roman"/>
          <w:i/>
          <w:color w:val="002060"/>
          <w:w w:val="120"/>
          <w:sz w:val="28"/>
          <w:szCs w:val="28"/>
        </w:rPr>
        <w:t>Хаамийн тексташ йешар</w:t>
      </w:r>
      <w:r>
        <w:rPr>
          <w:rFonts w:eastAsia="Times New Roman" w:cs="Times New Roman"/>
          <w:color w:val="002060"/>
          <w:w w:val="120"/>
          <w:sz w:val="28"/>
          <w:szCs w:val="28"/>
        </w:rPr>
        <w:t xml:space="preserve">: говзаршна историко-культурин комментарий, Ӏамочу говзарийн авторийн биографех къаьстина хаамаш. </w:t>
      </w:r>
    </w:p>
    <w:p w:rsidR="00C745A7" w:rsidRDefault="00AD1BE5">
      <w:pPr>
        <w:widowControl w:val="0"/>
        <w:autoSpaceDE w:val="0"/>
        <w:autoSpaceDN w:val="0"/>
        <w:spacing w:before="104" w:line="276" w:lineRule="auto"/>
        <w:ind w:left="457" w:firstLine="567"/>
        <w:jc w:val="center"/>
        <w:outlineLvl w:val="3"/>
        <w:rPr>
          <w:rFonts w:eastAsia="Cambria" w:cs="Times New Roman"/>
          <w:b/>
          <w:bCs/>
          <w:color w:val="002060"/>
          <w:sz w:val="28"/>
          <w:szCs w:val="28"/>
        </w:rPr>
      </w:pPr>
      <w:r>
        <w:rPr>
          <w:rFonts w:eastAsia="Cambria" w:cs="Times New Roman"/>
          <w:b/>
          <w:bCs/>
          <w:color w:val="002060"/>
          <w:sz w:val="28"/>
          <w:szCs w:val="28"/>
        </w:rPr>
        <w:t>Къамел дар</w:t>
      </w:r>
      <w:r>
        <w:rPr>
          <w:rFonts w:eastAsia="Cambria" w:cs="Times New Roman"/>
          <w:b/>
          <w:bCs/>
          <w:color w:val="002060"/>
          <w:spacing w:val="25"/>
          <w:sz w:val="28"/>
          <w:szCs w:val="28"/>
        </w:rPr>
        <w:t xml:space="preserve"> </w:t>
      </w:r>
      <w:r>
        <w:rPr>
          <w:rFonts w:eastAsia="Cambria" w:cs="Times New Roman"/>
          <w:b/>
          <w:bCs/>
          <w:color w:val="002060"/>
          <w:sz w:val="28"/>
          <w:szCs w:val="28"/>
        </w:rPr>
        <w:t>(къамел даран культура)</w:t>
      </w:r>
    </w:p>
    <w:p w:rsidR="00C745A7" w:rsidRDefault="00AD1BE5">
      <w:pPr>
        <w:widowControl w:val="0"/>
        <w:autoSpaceDE w:val="0"/>
        <w:autoSpaceDN w:val="0"/>
        <w:spacing w:before="11" w:line="276" w:lineRule="auto"/>
        <w:ind w:left="117" w:right="114" w:firstLine="567"/>
        <w:rPr>
          <w:rFonts w:eastAsia="Times New Roman" w:cs="Times New Roman"/>
          <w:color w:val="002060"/>
          <w:sz w:val="28"/>
          <w:szCs w:val="28"/>
          <w:lang w:val="zh-CN"/>
        </w:rPr>
      </w:pPr>
      <w:r>
        <w:rPr>
          <w:rFonts w:eastAsia="Times New Roman" w:cs="Times New Roman"/>
          <w:i/>
          <w:color w:val="002060"/>
          <w:w w:val="115"/>
          <w:sz w:val="28"/>
          <w:szCs w:val="28"/>
          <w:lang w:val="zh-CN"/>
        </w:rPr>
        <w:t>Диалоган а,</w:t>
      </w:r>
      <w:r>
        <w:rPr>
          <w:rFonts w:eastAsia="Times New Roman" w:cs="Times New Roman"/>
          <w:i/>
          <w:color w:val="002060"/>
          <w:spacing w:val="1"/>
          <w:w w:val="115"/>
          <w:sz w:val="28"/>
          <w:szCs w:val="28"/>
          <w:lang w:val="zh-CN"/>
        </w:rPr>
        <w:t xml:space="preserve"> </w:t>
      </w:r>
      <w:r>
        <w:rPr>
          <w:rFonts w:eastAsia="Times New Roman" w:cs="Times New Roman"/>
          <w:i/>
          <w:color w:val="002060"/>
          <w:w w:val="115"/>
          <w:sz w:val="28"/>
          <w:szCs w:val="28"/>
          <w:lang w:val="zh-CN"/>
        </w:rPr>
        <w:t>монологан а къамел.</w:t>
      </w:r>
      <w:r>
        <w:rPr>
          <w:rFonts w:eastAsia="Times New Roman" w:cs="Times New Roman"/>
          <w:i/>
          <w:color w:val="002060"/>
          <w:spacing w:val="1"/>
          <w:w w:val="115"/>
          <w:sz w:val="28"/>
          <w:szCs w:val="28"/>
          <w:lang w:val="zh-CN"/>
        </w:rPr>
        <w:t xml:space="preserve"> </w:t>
      </w:r>
      <w:r>
        <w:rPr>
          <w:rFonts w:eastAsia="Times New Roman" w:cs="Times New Roman"/>
          <w:color w:val="002060"/>
          <w:w w:val="115"/>
          <w:sz w:val="28"/>
          <w:szCs w:val="28"/>
          <w:lang w:val="zh-CN"/>
        </w:rPr>
        <w:t>Йешна тексташ коллективехь йийцаре йарехь дакъалацар, текстана тӀе а тийжаш, шен хьежам тӀечӀагӀбар; нохчийн исбаьхьаллин литературин специфика гойтуш долу аларш. Дешнийн тӀаьхьало йузар (дешнаш хаар тӀедузар). Хезна йа йешна йолу текст коьртачу дешнашна а, текстана йолчу иллюстрацишна а тӀе а тийжаш, схьайийца (текст ма-йарра, йоцца, харжамца схьайийцар).</w:t>
      </w:r>
    </w:p>
    <w:p w:rsidR="00C745A7" w:rsidRDefault="00AD1BE5">
      <w:pPr>
        <w:widowControl w:val="0"/>
        <w:autoSpaceDE w:val="0"/>
        <w:autoSpaceDN w:val="0"/>
        <w:spacing w:line="276" w:lineRule="auto"/>
        <w:ind w:left="117" w:right="115" w:firstLine="567"/>
        <w:rPr>
          <w:rFonts w:eastAsia="Times New Roman" w:cs="Times New Roman"/>
          <w:color w:val="002060"/>
          <w:sz w:val="28"/>
          <w:szCs w:val="28"/>
          <w:lang w:val="zh-CN"/>
        </w:rPr>
      </w:pPr>
      <w:r>
        <w:rPr>
          <w:rFonts w:eastAsia="Times New Roman" w:cs="Times New Roman"/>
          <w:color w:val="002060"/>
          <w:w w:val="115"/>
          <w:sz w:val="28"/>
          <w:szCs w:val="28"/>
          <w:lang w:val="zh-CN"/>
        </w:rPr>
        <w:t>Дешаран хьелашкахь къоман къамелан культурин бухехь йолу гӀиллакхан кепаш а, чӀагӀйелла формулаш а, хьасене хиларан принципаш а ларйар.</w:t>
      </w:r>
    </w:p>
    <w:p w:rsidR="00C745A7" w:rsidRDefault="00AD1BE5">
      <w:pPr>
        <w:widowControl w:val="0"/>
        <w:autoSpaceDE w:val="0"/>
        <w:autoSpaceDN w:val="0"/>
        <w:spacing w:line="276" w:lineRule="auto"/>
        <w:ind w:left="117" w:right="114" w:firstLine="567"/>
        <w:rPr>
          <w:rFonts w:eastAsia="Times New Roman" w:cs="Times New Roman"/>
          <w:color w:val="002060"/>
          <w:sz w:val="28"/>
          <w:szCs w:val="28"/>
          <w:lang w:val="zh-CN"/>
        </w:rPr>
      </w:pPr>
      <w:r>
        <w:rPr>
          <w:rFonts w:eastAsia="Times New Roman" w:cs="Times New Roman"/>
          <w:color w:val="002060"/>
          <w:w w:val="115"/>
          <w:sz w:val="28"/>
          <w:szCs w:val="28"/>
          <w:lang w:val="zh-CN"/>
        </w:rPr>
        <w:t>Дешархойн харжамца байташ дагахь йийцар.</w:t>
      </w:r>
    </w:p>
    <w:p w:rsidR="00C745A7" w:rsidRDefault="00AD1BE5">
      <w:pPr>
        <w:widowControl w:val="0"/>
        <w:autoSpaceDE w:val="0"/>
        <w:autoSpaceDN w:val="0"/>
        <w:spacing w:before="97" w:line="276" w:lineRule="auto"/>
        <w:ind w:left="457" w:firstLine="567"/>
        <w:jc w:val="center"/>
        <w:outlineLvl w:val="3"/>
        <w:rPr>
          <w:rFonts w:eastAsia="Cambria" w:cs="Times New Roman"/>
          <w:b/>
          <w:bCs/>
          <w:color w:val="002060"/>
          <w:sz w:val="28"/>
          <w:szCs w:val="28"/>
          <w:lang w:eastAsia="zh-CN"/>
        </w:rPr>
      </w:pPr>
      <w:r>
        <w:rPr>
          <w:rFonts w:eastAsia="Cambria" w:cs="Times New Roman"/>
          <w:b/>
          <w:bCs/>
          <w:color w:val="002060"/>
          <w:sz w:val="28"/>
          <w:szCs w:val="28"/>
          <w:lang w:eastAsia="zh-CN"/>
        </w:rPr>
        <w:t>Йоза</w:t>
      </w:r>
      <w:r>
        <w:rPr>
          <w:rFonts w:eastAsia="Cambria" w:cs="Times New Roman"/>
          <w:b/>
          <w:bCs/>
          <w:color w:val="002060"/>
          <w:spacing w:val="42"/>
          <w:sz w:val="28"/>
          <w:szCs w:val="28"/>
          <w:lang w:eastAsia="zh-CN"/>
        </w:rPr>
        <w:t xml:space="preserve"> </w:t>
      </w:r>
      <w:r>
        <w:rPr>
          <w:rFonts w:eastAsia="Cambria" w:cs="Times New Roman"/>
          <w:b/>
          <w:bCs/>
          <w:color w:val="002060"/>
          <w:sz w:val="28"/>
          <w:szCs w:val="28"/>
          <w:lang w:eastAsia="zh-CN"/>
        </w:rPr>
        <w:t>(йозанан къамелан культура)</w:t>
      </w:r>
    </w:p>
    <w:p w:rsidR="00C745A7" w:rsidRDefault="00AD1BE5">
      <w:pPr>
        <w:widowControl w:val="0"/>
        <w:autoSpaceDE w:val="0"/>
        <w:autoSpaceDN w:val="0"/>
        <w:spacing w:before="12" w:line="276" w:lineRule="auto"/>
        <w:ind w:left="117" w:right="114" w:firstLine="567"/>
        <w:rPr>
          <w:rFonts w:eastAsia="Times New Roman" w:cs="Times New Roman"/>
          <w:color w:val="002060"/>
          <w:sz w:val="28"/>
          <w:szCs w:val="28"/>
          <w:lang w:val="zh-CN" w:eastAsia="zh-CN"/>
        </w:rPr>
      </w:pPr>
      <w:r>
        <w:rPr>
          <w:rFonts w:eastAsia="Times New Roman" w:cs="Times New Roman"/>
          <w:color w:val="002060"/>
          <w:w w:val="115"/>
          <w:sz w:val="28"/>
          <w:szCs w:val="28"/>
          <w:lang w:val="zh-CN" w:eastAsia="zh-CN"/>
        </w:rPr>
        <w:t xml:space="preserve">Ӏамочу говзаршкахь хӀиттийнчу проблемашкахула доцца йозанан аларш кхоллар (кечдар). </w:t>
      </w:r>
    </w:p>
    <w:p w:rsidR="00C745A7" w:rsidRDefault="00AD1BE5">
      <w:pPr>
        <w:widowControl w:val="0"/>
        <w:autoSpaceDE w:val="0"/>
        <w:autoSpaceDN w:val="0"/>
        <w:spacing w:before="108" w:line="276" w:lineRule="auto"/>
        <w:ind w:left="457" w:firstLine="567"/>
        <w:jc w:val="center"/>
        <w:outlineLvl w:val="3"/>
        <w:rPr>
          <w:rFonts w:eastAsia="Cambria" w:cs="Times New Roman"/>
          <w:b/>
          <w:bCs/>
          <w:color w:val="002060"/>
          <w:sz w:val="28"/>
          <w:szCs w:val="28"/>
          <w:lang w:eastAsia="zh-CN"/>
        </w:rPr>
      </w:pPr>
      <w:r>
        <w:rPr>
          <w:rFonts w:eastAsia="Cambria" w:cs="Times New Roman"/>
          <w:b/>
          <w:bCs/>
          <w:color w:val="002060"/>
          <w:sz w:val="28"/>
          <w:szCs w:val="28"/>
          <w:lang w:eastAsia="zh-CN"/>
        </w:rPr>
        <w:t>Библиографин</w:t>
      </w:r>
      <w:r>
        <w:rPr>
          <w:rFonts w:eastAsia="Cambria" w:cs="Times New Roman"/>
          <w:b/>
          <w:bCs/>
          <w:color w:val="002060"/>
          <w:spacing w:val="64"/>
          <w:sz w:val="28"/>
          <w:szCs w:val="28"/>
          <w:lang w:eastAsia="zh-CN"/>
        </w:rPr>
        <w:t xml:space="preserve"> </w:t>
      </w:r>
      <w:r>
        <w:rPr>
          <w:rFonts w:eastAsia="Cambria" w:cs="Times New Roman"/>
          <w:b/>
          <w:bCs/>
          <w:color w:val="002060"/>
          <w:sz w:val="28"/>
          <w:szCs w:val="28"/>
          <w:lang w:eastAsia="zh-CN"/>
        </w:rPr>
        <w:t>культура</w:t>
      </w:r>
    </w:p>
    <w:p w:rsidR="00C745A7" w:rsidRDefault="00AD1BE5">
      <w:pPr>
        <w:widowControl w:val="0"/>
        <w:autoSpaceDE w:val="0"/>
        <w:autoSpaceDN w:val="0"/>
        <w:spacing w:before="12" w:line="276" w:lineRule="auto"/>
        <w:ind w:left="117" w:right="114" w:firstLine="567"/>
        <w:rPr>
          <w:rFonts w:eastAsia="Times New Roman" w:cs="Times New Roman"/>
          <w:color w:val="002060"/>
          <w:sz w:val="28"/>
          <w:szCs w:val="28"/>
          <w:lang w:val="zh-CN"/>
        </w:rPr>
      </w:pPr>
      <w:r>
        <w:rPr>
          <w:rFonts w:eastAsia="Times New Roman" w:cs="Times New Roman"/>
          <w:color w:val="002060"/>
          <w:w w:val="115"/>
          <w:sz w:val="28"/>
          <w:szCs w:val="28"/>
          <w:lang w:val="zh-CN" w:eastAsia="zh-CN"/>
        </w:rPr>
        <w:t xml:space="preserve">Йийцаре йечу проблематикица йогӀу киншкаш харжар, цу </w:t>
      </w:r>
      <w:r>
        <w:rPr>
          <w:rFonts w:eastAsia="Times New Roman" w:cs="Times New Roman"/>
          <w:color w:val="002060"/>
          <w:w w:val="115"/>
          <w:sz w:val="28"/>
          <w:szCs w:val="28"/>
          <w:lang w:val="zh-CN" w:eastAsia="zh-CN"/>
        </w:rPr>
        <w:lastRenderedPageBreak/>
        <w:t xml:space="preserve">йукъайогӀу Ӏаматехь йалийна йолу шаьш йеша билгалйина говзарш. </w:t>
      </w:r>
      <w:r>
        <w:rPr>
          <w:rFonts w:eastAsia="Times New Roman" w:cs="Times New Roman"/>
          <w:color w:val="002060"/>
          <w:w w:val="115"/>
          <w:sz w:val="28"/>
          <w:szCs w:val="28"/>
          <w:lang w:val="zh-CN"/>
        </w:rPr>
        <w:t>Нохчийн культурех хаамаш болу дешархойн хенаца йогӀучу дошамех а, энциклопедих а пайдаэцар.</w:t>
      </w:r>
    </w:p>
    <w:p w:rsidR="00C745A7" w:rsidRDefault="00AD1BE5">
      <w:pPr>
        <w:widowControl w:val="0"/>
        <w:autoSpaceDE w:val="0"/>
        <w:autoSpaceDN w:val="0"/>
        <w:spacing w:before="105" w:line="276" w:lineRule="auto"/>
        <w:ind w:left="457" w:firstLine="567"/>
        <w:jc w:val="center"/>
        <w:outlineLvl w:val="3"/>
        <w:rPr>
          <w:rFonts w:eastAsia="Cambria" w:cs="Times New Roman"/>
          <w:b/>
          <w:bCs/>
          <w:color w:val="002060"/>
          <w:sz w:val="28"/>
          <w:szCs w:val="28"/>
        </w:rPr>
      </w:pPr>
      <w:r>
        <w:rPr>
          <w:rFonts w:eastAsia="Cambria" w:cs="Times New Roman"/>
          <w:b/>
          <w:bCs/>
          <w:color w:val="002060"/>
          <w:sz w:val="28"/>
          <w:szCs w:val="28"/>
        </w:rPr>
        <w:t>Литературоведенина йукъадалор</w:t>
      </w:r>
    </w:p>
    <w:p w:rsidR="00C745A7" w:rsidRDefault="00AD1BE5">
      <w:pPr>
        <w:widowControl w:val="0"/>
        <w:autoSpaceDE w:val="0"/>
        <w:autoSpaceDN w:val="0"/>
        <w:spacing w:before="125" w:line="276" w:lineRule="auto"/>
        <w:ind w:left="117" w:right="114" w:firstLine="567"/>
        <w:rPr>
          <w:rFonts w:eastAsia="Times New Roman" w:cs="Times New Roman"/>
          <w:color w:val="002060"/>
          <w:sz w:val="28"/>
          <w:szCs w:val="28"/>
          <w:lang w:val="zh-CN"/>
        </w:rPr>
      </w:pPr>
      <w:r>
        <w:rPr>
          <w:rFonts w:eastAsia="Times New Roman" w:cs="Times New Roman"/>
          <w:color w:val="002060"/>
          <w:w w:val="120"/>
          <w:sz w:val="28"/>
          <w:szCs w:val="28"/>
          <w:lang w:val="zh-CN"/>
        </w:rPr>
        <w:t xml:space="preserve">Текстан анализ йечу хенахь Ӏамийнчу литературин кхетамех пайдаэцар. </w:t>
      </w:r>
    </w:p>
    <w:p w:rsidR="00C745A7" w:rsidRDefault="00AD1BE5">
      <w:pPr>
        <w:widowControl w:val="0"/>
        <w:autoSpaceDE w:val="0"/>
        <w:autoSpaceDN w:val="0"/>
        <w:spacing w:line="276" w:lineRule="auto"/>
        <w:ind w:left="117" w:right="114" w:firstLine="567"/>
        <w:rPr>
          <w:rFonts w:eastAsia="Times New Roman" w:cs="Times New Roman"/>
          <w:color w:val="002060"/>
          <w:sz w:val="28"/>
          <w:szCs w:val="28"/>
          <w:lang w:val="zh-CN"/>
        </w:rPr>
      </w:pPr>
      <w:r>
        <w:rPr>
          <w:rFonts w:eastAsia="Times New Roman" w:cs="Times New Roman"/>
          <w:color w:val="002060"/>
          <w:w w:val="115"/>
          <w:sz w:val="28"/>
          <w:szCs w:val="28"/>
          <w:lang w:val="zh-CN"/>
        </w:rPr>
        <w:t>Ӏамочу говзарийн жанрийн тайп-тайпаналла: фольклоран кегий а, йаккхий а кепаш; литературин туьйра; дийцар,</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притча, байт. Прозин а,  поэзин а къамел; исбаьхьаллин кхоллар;</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сюжет;</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тема;</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говзаран турпалхо;</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портрет;</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пейзаж;</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ритм;</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рифма.</w:t>
      </w:r>
      <w:r>
        <w:rPr>
          <w:rFonts w:eastAsia="Times New Roman" w:cs="Times New Roman"/>
          <w:color w:val="002060"/>
          <w:spacing w:val="1"/>
          <w:w w:val="115"/>
          <w:sz w:val="28"/>
          <w:szCs w:val="28"/>
          <w:lang w:val="zh-CN"/>
        </w:rPr>
        <w:t xml:space="preserve"> Дустарийн а, метафорийн а къоман шатайпаналла; исбаьхьалин къамелехь церан маьӀна</w:t>
      </w:r>
      <w:r>
        <w:rPr>
          <w:rFonts w:eastAsia="Times New Roman" w:cs="Times New Roman"/>
          <w:color w:val="002060"/>
          <w:w w:val="115"/>
          <w:sz w:val="28"/>
          <w:szCs w:val="28"/>
          <w:lang w:val="zh-CN"/>
        </w:rPr>
        <w:t>.</w:t>
      </w:r>
    </w:p>
    <w:p w:rsidR="00C745A7" w:rsidRDefault="00C745A7">
      <w:pPr>
        <w:widowControl w:val="0"/>
        <w:autoSpaceDE w:val="0"/>
        <w:autoSpaceDN w:val="0"/>
        <w:spacing w:before="8" w:line="276" w:lineRule="auto"/>
        <w:ind w:firstLine="567"/>
        <w:rPr>
          <w:rFonts w:eastAsia="Times New Roman" w:cs="Times New Roman"/>
          <w:color w:val="002060"/>
          <w:sz w:val="28"/>
          <w:szCs w:val="28"/>
          <w:lang w:val="zh-CN"/>
        </w:rPr>
      </w:pPr>
    </w:p>
    <w:p w:rsidR="00C745A7" w:rsidRDefault="00AD1BE5">
      <w:pPr>
        <w:widowControl w:val="0"/>
        <w:autoSpaceDE w:val="0"/>
        <w:autoSpaceDN w:val="0"/>
        <w:spacing w:before="67" w:line="276" w:lineRule="auto"/>
        <w:ind w:left="117" w:right="115" w:firstLine="567"/>
        <w:jc w:val="center"/>
        <w:outlineLvl w:val="3"/>
        <w:rPr>
          <w:rFonts w:eastAsia="Cambria" w:cs="Times New Roman"/>
          <w:b/>
          <w:bCs/>
          <w:color w:val="002060"/>
          <w:sz w:val="28"/>
          <w:szCs w:val="28"/>
          <w:lang w:eastAsia="zh-CN"/>
        </w:rPr>
      </w:pPr>
      <w:r>
        <w:rPr>
          <w:rFonts w:eastAsia="Cambria" w:cs="Times New Roman"/>
          <w:b/>
          <w:bCs/>
          <w:color w:val="002060"/>
          <w:sz w:val="28"/>
          <w:szCs w:val="28"/>
          <w:lang w:eastAsia="zh-CN"/>
        </w:rPr>
        <w:t>Дешархойн кхоллараллин гӀуллакх (Ӏамийнчу литературин говзарийн буха тӀехь)</w:t>
      </w:r>
    </w:p>
    <w:p w:rsidR="00C745A7" w:rsidRDefault="00AD1BE5">
      <w:pPr>
        <w:widowControl w:val="0"/>
        <w:autoSpaceDE w:val="0"/>
        <w:autoSpaceDN w:val="0"/>
        <w:spacing w:before="1" w:line="276" w:lineRule="auto"/>
        <w:ind w:left="117" w:right="114" w:firstLine="567"/>
        <w:rPr>
          <w:rFonts w:eastAsia="Times New Roman" w:cs="Times New Roman"/>
          <w:color w:val="002060"/>
          <w:sz w:val="28"/>
          <w:szCs w:val="28"/>
        </w:rPr>
      </w:pPr>
      <w:r>
        <w:rPr>
          <w:rFonts w:eastAsia="Times New Roman" w:cs="Times New Roman"/>
          <w:color w:val="002060"/>
          <w:w w:val="115"/>
          <w:sz w:val="28"/>
          <w:szCs w:val="28"/>
          <w:lang w:val="zh-CN"/>
        </w:rPr>
        <w:t>Дешархойн кхоллараллин гӀуллакхехь литературин говзаран маьӀна дар:</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ролашца йешар,</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инсценировка йар;</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хьасене хиларан декхарш тидаме а оьцуш</w:t>
      </w:r>
      <w:r>
        <w:rPr>
          <w:rFonts w:eastAsia="Times New Roman" w:cs="Times New Roman"/>
          <w:color w:val="002060"/>
          <w:spacing w:val="28"/>
          <w:w w:val="115"/>
          <w:sz w:val="28"/>
          <w:szCs w:val="28"/>
          <w:lang w:val="zh-CN"/>
        </w:rPr>
        <w:t xml:space="preserve"> </w:t>
      </w:r>
      <w:r>
        <w:rPr>
          <w:rFonts w:eastAsia="Times New Roman" w:cs="Times New Roman"/>
          <w:color w:val="002060"/>
          <w:w w:val="115"/>
          <w:sz w:val="28"/>
          <w:szCs w:val="28"/>
          <w:lang w:val="zh-CN"/>
        </w:rPr>
        <w:t>(тайп-тайпанчу адресаташна) исбаьхьаллин говзаран буха тӀехь шен барта йа йозанан текст кхоллар;</w:t>
      </w:r>
      <w:r>
        <w:rPr>
          <w:rFonts w:eastAsia="Times New Roman" w:cs="Times New Roman"/>
          <w:color w:val="002060"/>
          <w:spacing w:val="29"/>
          <w:w w:val="115"/>
          <w:sz w:val="28"/>
          <w:szCs w:val="28"/>
          <w:lang w:val="zh-CN"/>
        </w:rPr>
        <w:t xml:space="preserve"> говзарна йолчу иллюстрацишна, нохчийн художникийн суьртийн репродукцишна тӀе а тийжаш. </w:t>
      </w:r>
    </w:p>
    <w:p w:rsidR="00C745A7" w:rsidRDefault="00C745A7">
      <w:pPr>
        <w:widowControl w:val="0"/>
        <w:autoSpaceDE w:val="0"/>
        <w:autoSpaceDN w:val="0"/>
        <w:spacing w:before="157" w:line="276" w:lineRule="auto"/>
        <w:ind w:left="117" w:right="114" w:firstLine="567"/>
        <w:jc w:val="center"/>
        <w:rPr>
          <w:rFonts w:eastAsia="Tahoma" w:cs="Times New Roman"/>
          <w:b/>
          <w:color w:val="002060"/>
          <w:w w:val="90"/>
          <w:sz w:val="28"/>
          <w:szCs w:val="28"/>
          <w:lang w:val="zh-CN"/>
        </w:rPr>
      </w:pPr>
    </w:p>
    <w:p w:rsidR="00C745A7" w:rsidRDefault="00AD1BE5">
      <w:pPr>
        <w:widowControl w:val="0"/>
        <w:autoSpaceDE w:val="0"/>
        <w:autoSpaceDN w:val="0"/>
        <w:spacing w:before="157" w:line="276" w:lineRule="auto"/>
        <w:ind w:left="117" w:right="114" w:firstLine="567"/>
        <w:jc w:val="center"/>
        <w:rPr>
          <w:rFonts w:eastAsia="Tahoma" w:cs="Times New Roman"/>
          <w:b/>
          <w:color w:val="002060"/>
          <w:w w:val="90"/>
          <w:sz w:val="28"/>
          <w:szCs w:val="28"/>
          <w:lang w:val="zh-CN"/>
        </w:rPr>
      </w:pPr>
      <w:r>
        <w:rPr>
          <w:rFonts w:eastAsia="Tahoma" w:cs="Times New Roman"/>
          <w:b/>
          <w:color w:val="002060"/>
          <w:w w:val="90"/>
          <w:sz w:val="28"/>
          <w:szCs w:val="28"/>
          <w:lang w:val="zh-CN"/>
        </w:rPr>
        <w:t>«Ненан (нохчийн маттахь) литературни йешар» дешаран предметан программа карайерзоран кхочушдан лору  жамӀаш</w:t>
      </w:r>
    </w:p>
    <w:p w:rsidR="00C745A7" w:rsidRDefault="00AD1BE5">
      <w:pPr>
        <w:widowControl w:val="0"/>
        <w:autoSpaceDE w:val="0"/>
        <w:autoSpaceDN w:val="0"/>
        <w:spacing w:before="157" w:line="276" w:lineRule="auto"/>
        <w:ind w:left="117" w:right="114" w:firstLine="567"/>
        <w:rPr>
          <w:rFonts w:eastAsia="Times New Roman" w:cs="Times New Roman"/>
          <w:color w:val="002060"/>
          <w:sz w:val="28"/>
          <w:szCs w:val="28"/>
          <w:lang w:val="zh-CN"/>
        </w:rPr>
      </w:pP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«Ненан (нохчийн) маттахь литературни йешар» предмет «Ненан мотт а, ненан маттахь литературни йешар а» предметан декъехь Ӏаморан жамӀаш цхьаьнадогӀуш ду йуьхьанцарчу йукъарчу дешаран Федеральни пачхьалкхан стандартехь билгалйинчу дешаран предметан программа карайерзоран кхочушдан лоручу жамӀийн лехамашца.</w:t>
      </w:r>
    </w:p>
    <w:p w:rsidR="00C745A7" w:rsidRDefault="00AD1BE5">
      <w:pPr>
        <w:widowControl w:val="0"/>
        <w:autoSpaceDE w:val="0"/>
        <w:autoSpaceDN w:val="0"/>
        <w:spacing w:before="185" w:line="276" w:lineRule="auto"/>
        <w:ind w:left="118" w:firstLine="567"/>
        <w:jc w:val="center"/>
        <w:outlineLvl w:val="2"/>
        <w:rPr>
          <w:rFonts w:eastAsia="Trebuchet MS" w:cs="Times New Roman"/>
          <w:color w:val="002060"/>
          <w:sz w:val="28"/>
          <w:szCs w:val="28"/>
          <w:lang w:eastAsia="zh-CN"/>
        </w:rPr>
      </w:pPr>
      <w:r>
        <w:rPr>
          <w:rFonts w:eastAsia="Trebuchet MS" w:cs="Times New Roman"/>
          <w:color w:val="002060"/>
          <w:w w:val="90"/>
          <w:sz w:val="28"/>
          <w:szCs w:val="28"/>
          <w:lang w:eastAsia="zh-CN"/>
        </w:rPr>
        <w:t>ЛИЧНОСТНИ ЖАМӀАШ</w:t>
      </w:r>
    </w:p>
    <w:p w:rsidR="00C745A7" w:rsidRDefault="00AD1BE5">
      <w:pPr>
        <w:widowControl w:val="0"/>
        <w:autoSpaceDE w:val="0"/>
        <w:autoSpaceDN w:val="0"/>
        <w:spacing w:before="64" w:line="276" w:lineRule="auto"/>
        <w:ind w:left="117" w:right="114" w:firstLine="567"/>
        <w:rPr>
          <w:rFonts w:eastAsia="Times New Roman" w:cs="Times New Roman"/>
          <w:color w:val="002060"/>
          <w:sz w:val="28"/>
          <w:szCs w:val="28"/>
          <w:lang w:val="zh-CN" w:eastAsia="zh-CN"/>
        </w:rPr>
      </w:pPr>
      <w:r>
        <w:rPr>
          <w:rFonts w:eastAsia="Times New Roman" w:cs="Times New Roman"/>
          <w:color w:val="002060"/>
          <w:w w:val="115"/>
          <w:sz w:val="28"/>
          <w:szCs w:val="28"/>
          <w:lang w:val="zh-CN" w:eastAsia="zh-CN"/>
        </w:rPr>
        <w:t xml:space="preserve"> «Ненан (нохчийн) маттахь литературни йешар» предмет Ӏаморан жамӀаца дешархо кхочур ву кхетош-кхиоран гӀуллакхан кху дакъошкахь хила дезачу хӀокух жамӀашка:  </w:t>
      </w:r>
    </w:p>
    <w:p w:rsidR="00C745A7" w:rsidRDefault="00AD1BE5">
      <w:pPr>
        <w:widowControl w:val="0"/>
        <w:autoSpaceDE w:val="0"/>
        <w:autoSpaceDN w:val="0"/>
        <w:spacing w:line="276" w:lineRule="auto"/>
        <w:ind w:left="457" w:firstLine="567"/>
        <w:outlineLvl w:val="4"/>
        <w:rPr>
          <w:rFonts w:eastAsia="Times New Roman" w:cs="Times New Roman"/>
          <w:b/>
          <w:bCs/>
          <w:i/>
          <w:iCs/>
          <w:color w:val="002060"/>
          <w:sz w:val="28"/>
          <w:szCs w:val="28"/>
        </w:rPr>
      </w:pPr>
      <w:r>
        <w:rPr>
          <w:rFonts w:eastAsia="Times New Roman" w:cs="Times New Roman"/>
          <w:b/>
          <w:bCs/>
          <w:i/>
          <w:iCs/>
          <w:color w:val="002060"/>
          <w:w w:val="125"/>
          <w:sz w:val="28"/>
          <w:szCs w:val="28"/>
        </w:rPr>
        <w:lastRenderedPageBreak/>
        <w:t>гражданско-патриотикин кхетош-кхиорехь:</w:t>
      </w:r>
    </w:p>
    <w:p w:rsidR="00C745A7" w:rsidRDefault="00AD1BE5">
      <w:pPr>
        <w:widowControl w:val="0"/>
        <w:numPr>
          <w:ilvl w:val="0"/>
          <w:numId w:val="109"/>
        </w:numPr>
        <w:tabs>
          <w:tab w:val="left" w:pos="837"/>
        </w:tabs>
        <w:autoSpaceDE w:val="0"/>
        <w:autoSpaceDN w:val="0"/>
        <w:spacing w:before="12" w:line="276" w:lineRule="auto"/>
        <w:ind w:right="114" w:firstLine="567"/>
        <w:rPr>
          <w:rFonts w:cs="Times New Roman"/>
          <w:color w:val="002060"/>
          <w:sz w:val="28"/>
          <w:szCs w:val="28"/>
        </w:rPr>
      </w:pPr>
      <w:r>
        <w:rPr>
          <w:rFonts w:cs="Times New Roman"/>
          <w:color w:val="002060"/>
          <w:w w:val="115"/>
          <w:sz w:val="28"/>
          <w:szCs w:val="28"/>
        </w:rPr>
        <w:t xml:space="preserve">Шен Даймахке – Россига а – шен жимчу Даймахке – Нохчийн Республике (Нохчийчоьне) а безам кхоллабаларе, цу йукъадогӀу и безам мехкан а, Даймехкан а культура а, истори а йовзуьйтуш йолу исбаьхьаллин говзаршкахула кхоллар; </w:t>
      </w:r>
    </w:p>
    <w:p w:rsidR="00C745A7" w:rsidRDefault="00AD1BE5">
      <w:pPr>
        <w:widowControl w:val="0"/>
        <w:numPr>
          <w:ilvl w:val="0"/>
          <w:numId w:val="109"/>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Шен этнокультурин а, Россин гражданаллин а идентичностах кхетар а, нохчийн мотт Нохчийн Республикин пачхьалкхан мотт а, шен ненан мотт а хиларх кхетар; </w:t>
      </w:r>
    </w:p>
    <w:p w:rsidR="00C745A7" w:rsidRDefault="00AD1BE5">
      <w:pPr>
        <w:widowControl w:val="0"/>
        <w:numPr>
          <w:ilvl w:val="0"/>
          <w:numId w:val="109"/>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Шен мехкан а, Даймехкан а дӀадаханчун а, карарчун а, хиндолчун а ша дакъа хиларх кхета, цу йукъадогӀу исбаьхьаллин говзаршца болх бечу хенахь и хьелаш дийцаре дар; </w:t>
      </w:r>
    </w:p>
    <w:p w:rsidR="00C745A7" w:rsidRDefault="00AD1BE5">
      <w:pPr>
        <w:widowControl w:val="0"/>
        <w:numPr>
          <w:ilvl w:val="0"/>
          <w:numId w:val="109"/>
        </w:numPr>
        <w:tabs>
          <w:tab w:val="left" w:pos="837"/>
        </w:tabs>
        <w:autoSpaceDE w:val="0"/>
        <w:autoSpaceDN w:val="0"/>
        <w:spacing w:line="276" w:lineRule="auto"/>
        <w:ind w:right="116" w:firstLine="567"/>
        <w:rPr>
          <w:rFonts w:cs="Times New Roman"/>
          <w:color w:val="002060"/>
          <w:sz w:val="28"/>
          <w:szCs w:val="28"/>
        </w:rPr>
      </w:pPr>
      <w:r>
        <w:rPr>
          <w:rFonts w:cs="Times New Roman"/>
          <w:color w:val="002060"/>
          <w:w w:val="115"/>
          <w:sz w:val="28"/>
          <w:szCs w:val="28"/>
        </w:rPr>
        <w:t xml:space="preserve">Шен а, кхечу а къоме ларам хилар, цу йукъадогӀу и ларам исбаьхьаллин говзарийн а, фольлоран а масалш тӀехь кхоллар; </w:t>
      </w:r>
    </w:p>
    <w:p w:rsidR="00C745A7" w:rsidRDefault="00AD1BE5">
      <w:pPr>
        <w:widowControl w:val="0"/>
        <w:numPr>
          <w:ilvl w:val="0"/>
          <w:numId w:val="109"/>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адамах йукъараллин цхьана декъашхочух санна болу а,  бакъонех а, жоьпаллех а, стаг ларарх а, ларамах а, гӀиллакх-оьздангаллин барамех а, йукъаметтигех  болу а  йуьхьанцара хьежам, цуьнца цхьаьна  иза фольклоран а, исбаьхьаллин а говзаршкахь гайтар а;</w:t>
      </w:r>
    </w:p>
    <w:p w:rsidR="00C745A7" w:rsidRDefault="00AD1BE5">
      <w:pPr>
        <w:widowControl w:val="0"/>
        <w:autoSpaceDE w:val="0"/>
        <w:autoSpaceDN w:val="0"/>
        <w:spacing w:line="276" w:lineRule="auto"/>
        <w:ind w:left="457" w:firstLine="567"/>
        <w:outlineLvl w:val="4"/>
        <w:rPr>
          <w:rFonts w:eastAsia="Times New Roman" w:cs="Times New Roman"/>
          <w:b/>
          <w:bCs/>
          <w:i/>
          <w:iCs/>
          <w:color w:val="002060"/>
          <w:sz w:val="28"/>
          <w:szCs w:val="28"/>
        </w:rPr>
      </w:pPr>
      <w:r>
        <w:rPr>
          <w:rFonts w:eastAsia="Times New Roman" w:cs="Times New Roman"/>
          <w:b/>
          <w:bCs/>
          <w:i/>
          <w:iCs/>
          <w:color w:val="002060"/>
          <w:w w:val="125"/>
          <w:sz w:val="28"/>
          <w:szCs w:val="28"/>
        </w:rPr>
        <w:t>ийманехь</w:t>
      </w:r>
      <w:r>
        <w:rPr>
          <w:rFonts w:eastAsia="Times New Roman" w:cs="Times New Roman"/>
          <w:b/>
          <w:bCs/>
          <w:i/>
          <w:iCs/>
          <w:color w:val="002060"/>
          <w:spacing w:val="60"/>
          <w:w w:val="125"/>
          <w:sz w:val="28"/>
          <w:szCs w:val="28"/>
        </w:rPr>
        <w:t xml:space="preserve"> </w:t>
      </w:r>
      <w:r>
        <w:rPr>
          <w:rFonts w:eastAsia="Times New Roman" w:cs="Times New Roman"/>
          <w:b/>
          <w:bCs/>
          <w:i/>
          <w:iCs/>
          <w:color w:val="002060"/>
          <w:w w:val="125"/>
          <w:sz w:val="28"/>
          <w:szCs w:val="28"/>
        </w:rPr>
        <w:t>кхетош-кхиоран:</w:t>
      </w:r>
    </w:p>
    <w:p w:rsidR="00C745A7" w:rsidRDefault="00AD1BE5">
      <w:pPr>
        <w:widowControl w:val="0"/>
        <w:numPr>
          <w:ilvl w:val="0"/>
          <w:numId w:val="109"/>
        </w:numPr>
        <w:tabs>
          <w:tab w:val="left" w:pos="837"/>
        </w:tabs>
        <w:autoSpaceDE w:val="0"/>
        <w:autoSpaceDN w:val="0"/>
        <w:spacing w:before="1" w:line="276" w:lineRule="auto"/>
        <w:ind w:right="114" w:firstLine="567"/>
        <w:rPr>
          <w:rFonts w:cs="Times New Roman"/>
          <w:color w:val="002060"/>
          <w:sz w:val="28"/>
          <w:szCs w:val="28"/>
        </w:rPr>
      </w:pPr>
      <w:r>
        <w:rPr>
          <w:rFonts w:cs="Times New Roman"/>
          <w:color w:val="002060"/>
          <w:w w:val="115"/>
          <w:sz w:val="28"/>
          <w:szCs w:val="28"/>
        </w:rPr>
        <w:t xml:space="preserve">хӀора стеган шатайпаналла, шен дахаран а, йешаран а зеделлачунна тӀе а тийжаш,  тӀелацар; </w:t>
      </w:r>
    </w:p>
    <w:p w:rsidR="00C745A7" w:rsidRDefault="00AD1BE5">
      <w:pPr>
        <w:widowControl w:val="0"/>
        <w:numPr>
          <w:ilvl w:val="0"/>
          <w:numId w:val="109"/>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къинхетам, ларам, диканиг лаар гайтар, цуьнца цхьаьна шена хетарг а, синхаамаш а бовзийта меттан гӀирсех пайдаэцар;</w:t>
      </w:r>
      <w:r>
        <w:rPr>
          <w:rFonts w:cs="Times New Roman"/>
          <w:color w:val="002060"/>
          <w:spacing w:val="12"/>
          <w:w w:val="115"/>
          <w:sz w:val="28"/>
          <w:szCs w:val="28"/>
        </w:rPr>
        <w:t xml:space="preserve"> кхечу адамийн синхаамашна сема хилар, царах кхетар, церан гӀо лаца кийча хилар</w:t>
      </w:r>
      <w:r>
        <w:rPr>
          <w:rFonts w:cs="Times New Roman"/>
          <w:color w:val="002060"/>
          <w:w w:val="115"/>
          <w:sz w:val="28"/>
          <w:szCs w:val="28"/>
        </w:rPr>
        <w:t>;</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кхечу адамашна дегӀана а, сина а зен дан тӀехьажийна долу цхьа а хӀума тӀецалацар (цу йукъахь ду маттаца деш долу зен а);</w:t>
      </w:r>
    </w:p>
    <w:p w:rsidR="00C745A7" w:rsidRDefault="00AD1BE5">
      <w:pPr>
        <w:widowControl w:val="0"/>
        <w:numPr>
          <w:ilvl w:val="0"/>
          <w:numId w:val="110"/>
        </w:numPr>
        <w:tabs>
          <w:tab w:val="left" w:pos="78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нийсархошца болх бар, девне ца хила хаар а, Ӏоттабаккхаме меттиг нисйелча, и листа хаар а, цу йукъахь ду исбаьхьаллин говзарех масал эцар а; </w:t>
      </w:r>
    </w:p>
    <w:p w:rsidR="00C745A7" w:rsidRDefault="00AD1BE5">
      <w:pPr>
        <w:widowControl w:val="0"/>
        <w:numPr>
          <w:ilvl w:val="0"/>
          <w:numId w:val="110"/>
        </w:numPr>
        <w:tabs>
          <w:tab w:val="left" w:pos="787"/>
        </w:tabs>
        <w:autoSpaceDE w:val="0"/>
        <w:autoSpaceDN w:val="0"/>
        <w:spacing w:line="276" w:lineRule="auto"/>
        <w:ind w:right="114" w:firstLine="567"/>
        <w:rPr>
          <w:rFonts w:cs="Times New Roman"/>
          <w:b/>
          <w:color w:val="002060"/>
          <w:sz w:val="28"/>
          <w:szCs w:val="28"/>
        </w:rPr>
      </w:pPr>
      <w:r>
        <w:rPr>
          <w:rFonts w:cs="Times New Roman"/>
          <w:b/>
          <w:color w:val="002060"/>
          <w:w w:val="125"/>
          <w:sz w:val="28"/>
          <w:szCs w:val="28"/>
        </w:rPr>
        <w:t>эстетикин кхетош-кхиорехь:</w:t>
      </w:r>
    </w:p>
    <w:p w:rsidR="00C745A7" w:rsidRDefault="00AD1BE5">
      <w:pPr>
        <w:widowControl w:val="0"/>
        <w:numPr>
          <w:ilvl w:val="0"/>
          <w:numId w:val="110"/>
        </w:numPr>
        <w:tabs>
          <w:tab w:val="left" w:pos="837"/>
        </w:tabs>
        <w:autoSpaceDE w:val="0"/>
        <w:autoSpaceDN w:val="0"/>
        <w:spacing w:before="7" w:line="276" w:lineRule="auto"/>
        <w:ind w:right="114" w:firstLine="567"/>
        <w:rPr>
          <w:rFonts w:cs="Times New Roman"/>
          <w:color w:val="002060"/>
          <w:sz w:val="28"/>
          <w:szCs w:val="28"/>
        </w:rPr>
      </w:pPr>
      <w:r>
        <w:rPr>
          <w:rFonts w:cs="Times New Roman"/>
          <w:color w:val="002060"/>
          <w:w w:val="115"/>
          <w:sz w:val="28"/>
          <w:szCs w:val="28"/>
        </w:rPr>
        <w:t xml:space="preserve">исбаьхьаллин культурин ларам бар а, и йовза лаар а, шен къоман а, кхечу къаьмнийн а искусствон тайп-тайпана кепаш тӀелацар а, цаьрга ларам хилар а; </w:t>
      </w:r>
    </w:p>
    <w:p w:rsidR="00C745A7" w:rsidRDefault="00AD1BE5">
      <w:pPr>
        <w:widowControl w:val="0"/>
        <w:numPr>
          <w:ilvl w:val="0"/>
          <w:numId w:val="110"/>
        </w:numPr>
        <w:tabs>
          <w:tab w:val="left" w:pos="837"/>
        </w:tabs>
        <w:autoSpaceDE w:val="0"/>
        <w:autoSpaceDN w:val="0"/>
        <w:spacing w:line="276" w:lineRule="auto"/>
        <w:ind w:left="117" w:right="114" w:firstLine="567"/>
        <w:rPr>
          <w:rFonts w:cs="Times New Roman"/>
          <w:color w:val="002060"/>
          <w:sz w:val="28"/>
          <w:szCs w:val="28"/>
        </w:rPr>
      </w:pPr>
      <w:r>
        <w:rPr>
          <w:rFonts w:cs="Times New Roman"/>
          <w:color w:val="002060"/>
          <w:w w:val="115"/>
          <w:sz w:val="28"/>
          <w:szCs w:val="28"/>
        </w:rPr>
        <w:t xml:space="preserve">исбаьхьаллин гӀуллакхан тайп-тайпанчу кепашкахь ша гайта лаар, цу йукъахь йу дешан говзалла а; </w:t>
      </w:r>
    </w:p>
    <w:p w:rsidR="00C745A7" w:rsidRDefault="00AD1BE5">
      <w:pPr>
        <w:widowControl w:val="0"/>
        <w:numPr>
          <w:ilvl w:val="0"/>
          <w:numId w:val="110"/>
        </w:numPr>
        <w:tabs>
          <w:tab w:val="left" w:pos="837"/>
        </w:tabs>
        <w:autoSpaceDE w:val="0"/>
        <w:autoSpaceDN w:val="0"/>
        <w:spacing w:line="276" w:lineRule="auto"/>
        <w:ind w:left="117" w:right="114" w:firstLine="567"/>
        <w:rPr>
          <w:rFonts w:cs="Times New Roman"/>
          <w:b/>
          <w:color w:val="002060"/>
          <w:sz w:val="28"/>
          <w:szCs w:val="28"/>
        </w:rPr>
      </w:pPr>
      <w:r>
        <w:rPr>
          <w:rFonts w:cs="Times New Roman"/>
          <w:b/>
          <w:color w:val="002060"/>
          <w:w w:val="130"/>
          <w:sz w:val="28"/>
          <w:szCs w:val="28"/>
        </w:rPr>
        <w:t xml:space="preserve">физически кхетош-кхиорехь, могашаллин а, </w:t>
      </w:r>
      <w:r>
        <w:rPr>
          <w:rFonts w:cs="Times New Roman"/>
          <w:b/>
          <w:color w:val="002060"/>
          <w:w w:val="130"/>
          <w:sz w:val="28"/>
          <w:szCs w:val="28"/>
        </w:rPr>
        <w:lastRenderedPageBreak/>
        <w:t>синкхетаман а культура кхолларехь а:</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тӀетоьхна хаамаш лохучу хенахь могаш а, кхерамза а (шена а, кхечарна а) долчу дахаран бакъонаш (цу йукъайогӀу хаамийн кхерамазалла) ларйар;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къамел дечу хенахь дегӀан а, синкхетаман а могашаллица кхоаме хилар, къамелан культура а, тӀекаренан бакъонаш а ларйар</w:t>
      </w:r>
      <w:r>
        <w:rPr>
          <w:rFonts w:cs="Times New Roman"/>
          <w:color w:val="002060"/>
          <w:w w:val="120"/>
          <w:sz w:val="28"/>
          <w:szCs w:val="28"/>
        </w:rPr>
        <w:t>;</w:t>
      </w:r>
    </w:p>
    <w:p w:rsidR="00C745A7" w:rsidRDefault="00AD1BE5">
      <w:pPr>
        <w:widowControl w:val="0"/>
        <w:autoSpaceDE w:val="0"/>
        <w:autoSpaceDN w:val="0"/>
        <w:spacing w:line="276" w:lineRule="auto"/>
        <w:ind w:left="457" w:firstLine="567"/>
        <w:outlineLvl w:val="4"/>
        <w:rPr>
          <w:rFonts w:eastAsia="Times New Roman" w:cs="Times New Roman"/>
          <w:b/>
          <w:bCs/>
          <w:i/>
          <w:iCs/>
          <w:color w:val="002060"/>
          <w:sz w:val="28"/>
          <w:szCs w:val="28"/>
        </w:rPr>
      </w:pPr>
      <w:r>
        <w:rPr>
          <w:rFonts w:eastAsia="Times New Roman" w:cs="Times New Roman"/>
          <w:b/>
          <w:bCs/>
          <w:i/>
          <w:iCs/>
          <w:color w:val="002060"/>
          <w:w w:val="130"/>
          <w:sz w:val="28"/>
          <w:szCs w:val="28"/>
        </w:rPr>
        <w:t>къинхьегаман кхетош-кхиор:</w:t>
      </w:r>
    </w:p>
    <w:p w:rsidR="00C745A7" w:rsidRDefault="00AD1BE5">
      <w:pPr>
        <w:widowControl w:val="0"/>
        <w:numPr>
          <w:ilvl w:val="0"/>
          <w:numId w:val="110"/>
        </w:numPr>
        <w:tabs>
          <w:tab w:val="left" w:pos="838"/>
        </w:tabs>
        <w:autoSpaceDE w:val="0"/>
        <w:autoSpaceDN w:val="0"/>
        <w:spacing w:before="3" w:line="276" w:lineRule="auto"/>
        <w:ind w:right="113" w:firstLine="567"/>
        <w:rPr>
          <w:rFonts w:cs="Times New Roman"/>
          <w:color w:val="002060"/>
          <w:sz w:val="28"/>
          <w:szCs w:val="28"/>
        </w:rPr>
      </w:pPr>
      <w:r>
        <w:rPr>
          <w:rFonts w:cs="Times New Roman"/>
          <w:color w:val="002060"/>
          <w:w w:val="115"/>
          <w:sz w:val="28"/>
          <w:szCs w:val="28"/>
        </w:rPr>
        <w:t>стеган а, йукъараллин а дахарехь къинхьегам мехала хилар кхетар (цу йукъахь ду исбаьхьаллин говзарех масал эцар а), къинхьегаман стоьмийн тӀалам бар, болх баран тайп-тайпанчу кепашкахь дакъалацар, исбаьхьаллин говзаршкара масалш дийцаре дечу хенахь тайп-тайпана говзаллаш карайерзон лаар;</w:t>
      </w:r>
    </w:p>
    <w:p w:rsidR="00C745A7" w:rsidRDefault="00AD1BE5">
      <w:pPr>
        <w:widowControl w:val="0"/>
        <w:autoSpaceDE w:val="0"/>
        <w:autoSpaceDN w:val="0"/>
        <w:spacing w:line="276" w:lineRule="auto"/>
        <w:ind w:left="457" w:firstLine="567"/>
        <w:outlineLvl w:val="4"/>
        <w:rPr>
          <w:rFonts w:eastAsia="Times New Roman" w:cs="Times New Roman"/>
          <w:b/>
          <w:bCs/>
          <w:i/>
          <w:iCs/>
          <w:color w:val="002060"/>
          <w:sz w:val="28"/>
          <w:szCs w:val="28"/>
        </w:rPr>
      </w:pPr>
      <w:r>
        <w:rPr>
          <w:rFonts w:eastAsia="Times New Roman" w:cs="Times New Roman"/>
          <w:b/>
          <w:bCs/>
          <w:i/>
          <w:iCs/>
          <w:color w:val="002060"/>
          <w:w w:val="125"/>
          <w:sz w:val="28"/>
          <w:szCs w:val="28"/>
        </w:rPr>
        <w:t>экологин декъехь кхетош-кхиор:</w:t>
      </w:r>
    </w:p>
    <w:p w:rsidR="00C745A7" w:rsidRDefault="00AD1BE5">
      <w:pPr>
        <w:widowControl w:val="0"/>
        <w:numPr>
          <w:ilvl w:val="0"/>
          <w:numId w:val="110"/>
        </w:numPr>
        <w:tabs>
          <w:tab w:val="left" w:pos="837"/>
        </w:tabs>
        <w:autoSpaceDE w:val="0"/>
        <w:autoSpaceDN w:val="0"/>
        <w:spacing w:before="13" w:line="276" w:lineRule="auto"/>
        <w:ind w:right="114" w:firstLine="567"/>
        <w:rPr>
          <w:rFonts w:cs="Times New Roman"/>
          <w:color w:val="002060"/>
          <w:sz w:val="28"/>
          <w:szCs w:val="28"/>
        </w:rPr>
      </w:pPr>
      <w:r>
        <w:rPr>
          <w:rFonts w:cs="Times New Roman"/>
          <w:color w:val="002060"/>
          <w:w w:val="115"/>
          <w:sz w:val="28"/>
          <w:szCs w:val="28"/>
        </w:rPr>
        <w:t>тексташца болх бечу хенахь кхоллалуш долу Ӏаламаца кхоаме хилар;</w:t>
      </w:r>
    </w:p>
    <w:p w:rsidR="00C745A7" w:rsidRDefault="00AD1BE5">
      <w:pPr>
        <w:widowControl w:val="0"/>
        <w:numPr>
          <w:ilvl w:val="0"/>
          <w:numId w:val="110"/>
        </w:numPr>
        <w:tabs>
          <w:tab w:val="left" w:pos="837"/>
        </w:tabs>
        <w:autoSpaceDE w:val="0"/>
        <w:autoSpaceDN w:val="0"/>
        <w:spacing w:line="276" w:lineRule="auto"/>
        <w:ind w:left="837" w:firstLine="567"/>
        <w:rPr>
          <w:rFonts w:cs="Times New Roman"/>
          <w:color w:val="002060"/>
          <w:sz w:val="28"/>
          <w:szCs w:val="28"/>
        </w:rPr>
      </w:pPr>
      <w:r>
        <w:rPr>
          <w:rFonts w:cs="Times New Roman"/>
          <w:color w:val="002060"/>
          <w:w w:val="120"/>
          <w:sz w:val="28"/>
          <w:szCs w:val="28"/>
        </w:rPr>
        <w:t>цунна зен деш долу хӀума тӀецалацадалар;</w:t>
      </w:r>
    </w:p>
    <w:p w:rsidR="00C745A7" w:rsidRDefault="00AD1BE5">
      <w:pPr>
        <w:widowControl w:val="0"/>
        <w:autoSpaceDE w:val="0"/>
        <w:autoSpaceDN w:val="0"/>
        <w:spacing w:before="13" w:line="276" w:lineRule="auto"/>
        <w:ind w:left="457" w:firstLine="567"/>
        <w:outlineLvl w:val="4"/>
        <w:rPr>
          <w:rFonts w:eastAsia="Times New Roman" w:cs="Times New Roman"/>
          <w:b/>
          <w:bCs/>
          <w:i/>
          <w:iCs/>
          <w:color w:val="002060"/>
          <w:sz w:val="28"/>
          <w:szCs w:val="28"/>
        </w:rPr>
      </w:pPr>
      <w:r>
        <w:rPr>
          <w:rFonts w:eastAsia="Times New Roman" w:cs="Times New Roman"/>
          <w:b/>
          <w:bCs/>
          <w:i/>
          <w:iCs/>
          <w:color w:val="002060"/>
          <w:w w:val="130"/>
          <w:sz w:val="28"/>
          <w:szCs w:val="28"/>
        </w:rPr>
        <w:t>Ӏилманан хаарийн мехалла:</w:t>
      </w:r>
    </w:p>
    <w:p w:rsidR="00C745A7" w:rsidRDefault="00AD1BE5">
      <w:pPr>
        <w:widowControl w:val="0"/>
        <w:numPr>
          <w:ilvl w:val="0"/>
          <w:numId w:val="110"/>
        </w:numPr>
        <w:tabs>
          <w:tab w:val="left" w:pos="837"/>
        </w:tabs>
        <w:autoSpaceDE w:val="0"/>
        <w:autoSpaceDN w:val="0"/>
        <w:spacing w:before="13" w:line="276" w:lineRule="auto"/>
        <w:ind w:right="114" w:firstLine="567"/>
        <w:rPr>
          <w:rFonts w:cs="Times New Roman"/>
          <w:color w:val="002060"/>
          <w:sz w:val="28"/>
          <w:szCs w:val="28"/>
        </w:rPr>
      </w:pPr>
      <w:r>
        <w:rPr>
          <w:rFonts w:cs="Times New Roman"/>
          <w:color w:val="002060"/>
          <w:w w:val="115"/>
          <w:sz w:val="28"/>
          <w:szCs w:val="28"/>
        </w:rPr>
        <w:t>дуьненах болу Ӏилманан хьежам кхоллабалар (сурт хӀоттар), цуьнан цхьа дакъа ду литературоведчески кхетамаш Ӏаморан процессехь а;</w:t>
      </w:r>
    </w:p>
    <w:p w:rsidR="00C745A7" w:rsidRDefault="00AD1BE5">
      <w:pPr>
        <w:widowControl w:val="0"/>
        <w:autoSpaceDE w:val="0"/>
        <w:autoSpaceDN w:val="0"/>
        <w:spacing w:before="70" w:line="276" w:lineRule="auto"/>
        <w:ind w:left="117" w:firstLine="567"/>
        <w:rPr>
          <w:rFonts w:eastAsia="Times New Roman" w:cs="Times New Roman"/>
          <w:color w:val="002060"/>
          <w:sz w:val="28"/>
          <w:szCs w:val="28"/>
          <w:lang w:val="zh-CN"/>
        </w:rPr>
      </w:pPr>
      <w:r>
        <w:rPr>
          <w:rFonts w:eastAsia="Times New Roman" w:cs="Times New Roman"/>
          <w:color w:val="002060"/>
          <w:w w:val="115"/>
          <w:sz w:val="28"/>
          <w:szCs w:val="28"/>
          <w:lang w:val="zh-CN"/>
        </w:rPr>
        <w:t>— хӀума довза лаар,</w:t>
      </w:r>
      <w:r>
        <w:rPr>
          <w:rFonts w:eastAsia="Times New Roman" w:cs="Times New Roman"/>
          <w:color w:val="002060"/>
          <w:spacing w:val="1"/>
          <w:w w:val="115"/>
          <w:sz w:val="28"/>
          <w:szCs w:val="28"/>
          <w:lang w:val="zh-CN"/>
        </w:rPr>
        <w:t xml:space="preserve"> </w:t>
      </w:r>
      <w:r>
        <w:rPr>
          <w:rFonts w:eastAsia="Times New Roman" w:cs="Times New Roman"/>
          <w:color w:val="002060"/>
          <w:w w:val="115"/>
          <w:sz w:val="28"/>
          <w:szCs w:val="28"/>
          <w:lang w:val="zh-CN"/>
        </w:rPr>
        <w:t xml:space="preserve">жигаралла, хӀума дагадар, хааршна сутара хилар, хӀума довза лаарехь шен ойла хилар, цу йукъахь ду исбаьхаьллин говзарш йеша лаар а, шен йешаран гуо хоржучохь жигара хилар а, ша и харжар а. </w:t>
      </w:r>
      <w:r>
        <w:rPr>
          <w:rFonts w:eastAsia="Times New Roman" w:cs="Times New Roman"/>
          <w:color w:val="002060"/>
          <w:spacing w:val="1"/>
          <w:w w:val="115"/>
          <w:sz w:val="28"/>
          <w:szCs w:val="28"/>
          <w:lang w:val="zh-CN"/>
        </w:rPr>
        <w:t xml:space="preserve"> </w:t>
      </w:r>
    </w:p>
    <w:p w:rsidR="00C745A7" w:rsidRDefault="00AD1BE5">
      <w:pPr>
        <w:widowControl w:val="0"/>
        <w:autoSpaceDE w:val="0"/>
        <w:autoSpaceDN w:val="0"/>
        <w:spacing w:before="190" w:line="276" w:lineRule="auto"/>
        <w:ind w:left="118" w:firstLine="567"/>
        <w:jc w:val="center"/>
        <w:outlineLvl w:val="2"/>
        <w:rPr>
          <w:rFonts w:eastAsia="Trebuchet MS" w:cs="Times New Roman"/>
          <w:color w:val="002060"/>
          <w:sz w:val="28"/>
          <w:szCs w:val="28"/>
          <w:lang w:eastAsia="zh-CN"/>
        </w:rPr>
      </w:pPr>
      <w:r>
        <w:rPr>
          <w:rFonts w:eastAsia="Trebuchet MS" w:cs="Times New Roman"/>
          <w:color w:val="002060"/>
          <w:w w:val="90"/>
          <w:sz w:val="28"/>
          <w:szCs w:val="28"/>
          <w:lang w:eastAsia="zh-CN"/>
        </w:rPr>
        <w:t>МЕТАПРЕДМЕТНИ ЖАМӀАШ</w:t>
      </w:r>
    </w:p>
    <w:p w:rsidR="00C745A7" w:rsidRDefault="00AD1BE5">
      <w:pPr>
        <w:widowControl w:val="0"/>
        <w:autoSpaceDE w:val="0"/>
        <w:autoSpaceDN w:val="0"/>
        <w:spacing w:before="64" w:line="276" w:lineRule="auto"/>
        <w:ind w:left="117" w:right="114" w:firstLine="567"/>
        <w:rPr>
          <w:rFonts w:eastAsia="Times New Roman" w:cs="Times New Roman"/>
          <w:color w:val="002060"/>
          <w:w w:val="115"/>
          <w:sz w:val="28"/>
          <w:szCs w:val="28"/>
          <w:lang w:val="zh-CN" w:eastAsia="zh-CN"/>
        </w:rPr>
      </w:pPr>
      <w:r>
        <w:rPr>
          <w:rFonts w:eastAsia="Times New Roman" w:cs="Times New Roman"/>
          <w:color w:val="002060"/>
          <w:w w:val="115"/>
          <w:sz w:val="28"/>
          <w:szCs w:val="28"/>
          <w:lang w:val="zh-CN" w:eastAsia="zh-CN"/>
        </w:rPr>
        <w:t xml:space="preserve">«Ненан (нохчийн) маттахь литературин йешар» предмет Ӏаморан жамӀаца дешархойн кхоллалур ду дешаран довзаран хӀара хаарш. </w:t>
      </w:r>
    </w:p>
    <w:p w:rsidR="00C745A7" w:rsidRDefault="00C745A7">
      <w:pPr>
        <w:widowControl w:val="0"/>
        <w:autoSpaceDE w:val="0"/>
        <w:autoSpaceDN w:val="0"/>
        <w:spacing w:before="64" w:line="276" w:lineRule="auto"/>
        <w:ind w:left="117" w:right="114" w:firstLine="567"/>
        <w:rPr>
          <w:rFonts w:eastAsia="Times New Roman" w:cs="Times New Roman"/>
          <w:color w:val="002060"/>
          <w:sz w:val="28"/>
          <w:szCs w:val="28"/>
          <w:lang w:val="zh-CN" w:eastAsia="zh-CN"/>
        </w:rPr>
      </w:pPr>
    </w:p>
    <w:p w:rsidR="00C745A7" w:rsidRDefault="00AD1BE5">
      <w:pPr>
        <w:widowControl w:val="0"/>
        <w:autoSpaceDE w:val="0"/>
        <w:autoSpaceDN w:val="0"/>
        <w:spacing w:line="276" w:lineRule="auto"/>
        <w:ind w:left="457" w:firstLine="567"/>
        <w:outlineLvl w:val="4"/>
        <w:rPr>
          <w:rFonts w:eastAsia="Times New Roman" w:cs="Times New Roman"/>
          <w:b/>
          <w:bCs/>
          <w:iCs/>
          <w:color w:val="002060"/>
          <w:sz w:val="28"/>
          <w:szCs w:val="28"/>
        </w:rPr>
      </w:pPr>
      <w:r>
        <w:rPr>
          <w:rFonts w:eastAsia="Times New Roman" w:cs="Times New Roman"/>
          <w:b/>
          <w:bCs/>
          <w:iCs/>
          <w:color w:val="002060"/>
          <w:w w:val="130"/>
          <w:sz w:val="28"/>
          <w:szCs w:val="28"/>
        </w:rPr>
        <w:t>Коьрта маьӀнийн кхочушдарш:</w:t>
      </w:r>
    </w:p>
    <w:p w:rsidR="00C745A7" w:rsidRDefault="00AD1BE5">
      <w:pPr>
        <w:widowControl w:val="0"/>
        <w:numPr>
          <w:ilvl w:val="0"/>
          <w:numId w:val="110"/>
        </w:numPr>
        <w:tabs>
          <w:tab w:val="left" w:pos="837"/>
        </w:tabs>
        <w:autoSpaceDE w:val="0"/>
        <w:autoSpaceDN w:val="0"/>
        <w:spacing w:before="13" w:line="276" w:lineRule="auto"/>
        <w:ind w:right="114" w:firstLine="567"/>
        <w:rPr>
          <w:rFonts w:cs="Times New Roman"/>
          <w:color w:val="002060"/>
          <w:sz w:val="28"/>
          <w:szCs w:val="28"/>
        </w:rPr>
      </w:pPr>
      <w:r>
        <w:rPr>
          <w:rFonts w:cs="Times New Roman"/>
          <w:color w:val="002060"/>
          <w:w w:val="120"/>
          <w:sz w:val="28"/>
          <w:szCs w:val="28"/>
        </w:rPr>
        <w:t>тайп-тайпана тексташ вовшашца йуста, тексташ йустарна бухе дахкарш билгалдан, тера йолу тексташ билгалйан;</w:t>
      </w:r>
    </w:p>
    <w:p w:rsidR="00C745A7" w:rsidRDefault="00AD1BE5">
      <w:pPr>
        <w:widowControl w:val="0"/>
        <w:numPr>
          <w:ilvl w:val="0"/>
          <w:numId w:val="110"/>
        </w:numPr>
        <w:tabs>
          <w:tab w:val="left" w:pos="837"/>
        </w:tabs>
        <w:autoSpaceDE w:val="0"/>
        <w:autoSpaceDN w:val="0"/>
        <w:spacing w:line="276" w:lineRule="auto"/>
        <w:ind w:left="837" w:firstLine="567"/>
        <w:rPr>
          <w:rFonts w:cs="Times New Roman"/>
          <w:color w:val="002060"/>
          <w:sz w:val="28"/>
          <w:szCs w:val="28"/>
        </w:rPr>
      </w:pPr>
      <w:r>
        <w:rPr>
          <w:rFonts w:cs="Times New Roman"/>
          <w:color w:val="002060"/>
          <w:spacing w:val="-2"/>
          <w:w w:val="115"/>
          <w:sz w:val="28"/>
          <w:szCs w:val="28"/>
        </w:rPr>
        <w:t xml:space="preserve">билггалчу цхьана башхаллашца тексташ цхьаьнатоха; </w:t>
      </w:r>
    </w:p>
    <w:p w:rsidR="00C745A7" w:rsidRDefault="00AD1BE5">
      <w:pPr>
        <w:widowControl w:val="0"/>
        <w:numPr>
          <w:ilvl w:val="0"/>
          <w:numId w:val="110"/>
        </w:numPr>
        <w:tabs>
          <w:tab w:val="left" w:pos="837"/>
        </w:tabs>
        <w:autoSpaceDE w:val="0"/>
        <w:autoSpaceDN w:val="0"/>
        <w:spacing w:before="13" w:line="276" w:lineRule="auto"/>
        <w:ind w:right="114" w:firstLine="567"/>
        <w:rPr>
          <w:rFonts w:cs="Times New Roman"/>
          <w:color w:val="002060"/>
          <w:sz w:val="28"/>
          <w:szCs w:val="28"/>
        </w:rPr>
      </w:pPr>
      <w:r>
        <w:rPr>
          <w:rFonts w:cs="Times New Roman"/>
          <w:color w:val="002060"/>
          <w:w w:val="120"/>
          <w:sz w:val="28"/>
          <w:szCs w:val="28"/>
        </w:rPr>
        <w:t xml:space="preserve">кицанийн, аларийн, фразеологизмийн классификаци йархьама кхачаме хир йолу билгало билгалйан;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хьехархочо шайна хьехначу тидам баран алгоритмаца </w:t>
      </w:r>
      <w:r>
        <w:rPr>
          <w:rFonts w:cs="Times New Roman"/>
          <w:color w:val="002060"/>
          <w:w w:val="115"/>
          <w:sz w:val="28"/>
          <w:szCs w:val="28"/>
        </w:rPr>
        <w:lastRenderedPageBreak/>
        <w:t xml:space="preserve">тексташкахь цхьаьнадар а, цхьанацадар (бӀостаналла) а каро; текстан анализ йарехь кхочушдарийн алгортиман анализ йан, текстан анализ йарехь шаьш кхочушйийр йолу дешаран операци харжа;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хьехначу алгоритман буха тӀехь декхар кхочушдан оьшу хаамаш кхачо йолуш цахилар билгалдан, тӀетоьхна хаамаш лахар билгалдан;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20"/>
          <w:sz w:val="28"/>
          <w:szCs w:val="28"/>
        </w:rPr>
        <w:t>текстан анализ йечу хенахь бахьанийн-тӀаьхьалонан зӀенаш билгалйан, жамӀаш дан.</w:t>
      </w:r>
    </w:p>
    <w:p w:rsidR="00C745A7" w:rsidRDefault="00C745A7">
      <w:pPr>
        <w:widowControl w:val="0"/>
        <w:autoSpaceDE w:val="0"/>
        <w:autoSpaceDN w:val="0"/>
        <w:spacing w:line="276" w:lineRule="auto"/>
        <w:ind w:left="457" w:firstLine="567"/>
        <w:outlineLvl w:val="4"/>
        <w:rPr>
          <w:rFonts w:eastAsia="Times New Roman" w:cs="Times New Roman"/>
          <w:b/>
          <w:bCs/>
          <w:i/>
          <w:iCs/>
          <w:color w:val="002060"/>
          <w:w w:val="125"/>
          <w:sz w:val="28"/>
          <w:szCs w:val="28"/>
        </w:rPr>
      </w:pPr>
    </w:p>
    <w:p w:rsidR="00C745A7" w:rsidRDefault="00AD1BE5">
      <w:pPr>
        <w:widowControl w:val="0"/>
        <w:autoSpaceDE w:val="0"/>
        <w:autoSpaceDN w:val="0"/>
        <w:spacing w:line="276" w:lineRule="auto"/>
        <w:ind w:left="457" w:firstLine="567"/>
        <w:outlineLvl w:val="4"/>
        <w:rPr>
          <w:rFonts w:eastAsia="Times New Roman" w:cs="Times New Roman"/>
          <w:b/>
          <w:bCs/>
          <w:iCs/>
          <w:color w:val="002060"/>
          <w:sz w:val="28"/>
          <w:szCs w:val="28"/>
        </w:rPr>
      </w:pPr>
      <w:r>
        <w:rPr>
          <w:rFonts w:eastAsia="Times New Roman" w:cs="Times New Roman"/>
          <w:b/>
          <w:bCs/>
          <w:iCs/>
          <w:color w:val="002060"/>
          <w:w w:val="125"/>
          <w:sz w:val="28"/>
          <w:szCs w:val="28"/>
        </w:rPr>
        <w:t xml:space="preserve">Коьрта талламан дараш: </w:t>
      </w:r>
    </w:p>
    <w:p w:rsidR="00C745A7" w:rsidRDefault="00AD1BE5">
      <w:pPr>
        <w:widowControl w:val="0"/>
        <w:numPr>
          <w:ilvl w:val="0"/>
          <w:numId w:val="110"/>
        </w:numPr>
        <w:tabs>
          <w:tab w:val="left" w:pos="837"/>
        </w:tabs>
        <w:autoSpaceDE w:val="0"/>
        <w:autoSpaceDN w:val="0"/>
        <w:spacing w:before="4" w:line="276" w:lineRule="auto"/>
        <w:ind w:right="114" w:firstLine="567"/>
        <w:rPr>
          <w:rFonts w:cs="Times New Roman"/>
          <w:color w:val="002060"/>
          <w:sz w:val="28"/>
          <w:szCs w:val="28"/>
        </w:rPr>
      </w:pPr>
      <w:r>
        <w:rPr>
          <w:rFonts w:cs="Times New Roman"/>
          <w:color w:val="002060"/>
          <w:w w:val="115"/>
          <w:sz w:val="28"/>
          <w:szCs w:val="28"/>
        </w:rPr>
        <w:t xml:space="preserve">педогогикин белхахочун гӀоьнца Ӏалашо билгалйан, къамелан хьоле хьаьжжина, шен вистхилар хийцаран план хӀотто;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20"/>
          <w:sz w:val="28"/>
          <w:szCs w:val="28"/>
        </w:rPr>
        <w:t xml:space="preserve">тӀедиллар кхочушдаран масех кеп вовшашца йуста, мелла а йогӀуш йерг </w:t>
      </w:r>
      <w:r>
        <w:rPr>
          <w:rFonts w:cs="Times New Roman"/>
          <w:color w:val="002060"/>
          <w:w w:val="115"/>
          <w:sz w:val="28"/>
          <w:szCs w:val="28"/>
        </w:rPr>
        <w:t>(схьайеллачу критерийн буха тӀехь</w:t>
      </w:r>
      <w:r>
        <w:rPr>
          <w:rFonts w:cs="Times New Roman"/>
          <w:color w:val="002060"/>
          <w:w w:val="120"/>
          <w:sz w:val="28"/>
          <w:szCs w:val="28"/>
        </w:rPr>
        <w:t>) харжа;</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схьайеллачу планаца чолхе боцу жима таллам дӀабахьа, схьайеллачу планаца проектан тӀедиллар кхочушдан;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жамӀаш дан а, текстан маьӀнийн анализ йаран буха тӀехь долчу тоьшаллашца уьш тӀечӀагӀдан а;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схьайелла йолчу текстан материалан анализ йаран процессехь хьехархочун гӀоьнца хаттарш хӀитто;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цхьатерачу йа цхьатера догӀучу хьелашкахь процесс дӀайахаран а, хиламийн а, церан тӀаьхьалонан а хила тарлуш долчун сурт хӀотто. </w:t>
      </w:r>
    </w:p>
    <w:p w:rsidR="00C745A7" w:rsidRDefault="00C745A7">
      <w:pPr>
        <w:widowControl w:val="0"/>
        <w:tabs>
          <w:tab w:val="left" w:pos="837"/>
        </w:tabs>
        <w:autoSpaceDE w:val="0"/>
        <w:autoSpaceDN w:val="0"/>
        <w:spacing w:line="276" w:lineRule="auto"/>
        <w:ind w:left="720" w:right="114" w:firstLine="567"/>
        <w:rPr>
          <w:rFonts w:cs="Times New Roman"/>
          <w:b/>
          <w:bCs/>
          <w:color w:val="002060"/>
          <w:w w:val="125"/>
          <w:sz w:val="28"/>
          <w:szCs w:val="28"/>
        </w:rPr>
      </w:pPr>
    </w:p>
    <w:p w:rsidR="00C745A7" w:rsidRDefault="00AD1BE5">
      <w:pPr>
        <w:widowControl w:val="0"/>
        <w:tabs>
          <w:tab w:val="left" w:pos="837"/>
        </w:tabs>
        <w:autoSpaceDE w:val="0"/>
        <w:autoSpaceDN w:val="0"/>
        <w:spacing w:line="276" w:lineRule="auto"/>
        <w:ind w:left="720" w:right="114" w:firstLine="567"/>
        <w:rPr>
          <w:rFonts w:cs="Times New Roman"/>
          <w:b/>
          <w:bCs/>
          <w:color w:val="002060"/>
          <w:sz w:val="28"/>
          <w:szCs w:val="28"/>
        </w:rPr>
      </w:pPr>
      <w:r>
        <w:rPr>
          <w:rFonts w:cs="Times New Roman"/>
          <w:b/>
          <w:bCs/>
          <w:color w:val="002060"/>
          <w:w w:val="125"/>
          <w:sz w:val="28"/>
          <w:szCs w:val="28"/>
        </w:rPr>
        <w:t>Хаамашца болх:</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20"/>
          <w:sz w:val="28"/>
          <w:szCs w:val="28"/>
        </w:rPr>
        <w:t>Хаамаш схьаэцаран хьоста харжа: оьшу дошам,</w:t>
      </w:r>
      <w:r>
        <w:rPr>
          <w:rFonts w:cs="Times New Roman"/>
          <w:color w:val="002060"/>
          <w:spacing w:val="-6"/>
          <w:w w:val="120"/>
          <w:sz w:val="28"/>
          <w:szCs w:val="28"/>
        </w:rPr>
        <w:t xml:space="preserve"> </w:t>
      </w:r>
      <w:r>
        <w:rPr>
          <w:rFonts w:cs="Times New Roman"/>
          <w:color w:val="002060"/>
          <w:w w:val="120"/>
          <w:sz w:val="28"/>
          <w:szCs w:val="28"/>
        </w:rPr>
        <w:t>лохуш болу хаам карорхьама оьшу куьйгалла, тӀечӀагӀдархьама;</w:t>
      </w:r>
    </w:p>
    <w:p w:rsidR="00C745A7" w:rsidRDefault="00AD1BE5">
      <w:pPr>
        <w:widowControl w:val="0"/>
        <w:numPr>
          <w:ilvl w:val="0"/>
          <w:numId w:val="110"/>
        </w:numPr>
        <w:tabs>
          <w:tab w:val="left" w:pos="837"/>
        </w:tabs>
        <w:autoSpaceDE w:val="0"/>
        <w:autoSpaceDN w:val="0"/>
        <w:spacing w:line="276" w:lineRule="auto"/>
        <w:ind w:left="117" w:right="114" w:firstLine="567"/>
        <w:rPr>
          <w:rFonts w:cs="Times New Roman"/>
          <w:color w:val="002060"/>
          <w:sz w:val="28"/>
          <w:szCs w:val="28"/>
        </w:rPr>
      </w:pPr>
      <w:r>
        <w:rPr>
          <w:rFonts w:cs="Times New Roman"/>
          <w:color w:val="002060"/>
          <w:w w:val="115"/>
          <w:sz w:val="28"/>
          <w:szCs w:val="28"/>
        </w:rPr>
        <w:t>Схьайеллачу алгоритмаца догӀуш, даррехь схьабелла хаамаш билгалдинчу хьостанехь каро: дошамашкахь,</w:t>
      </w:r>
      <w:r>
        <w:rPr>
          <w:rFonts w:cs="Times New Roman"/>
          <w:color w:val="002060"/>
          <w:spacing w:val="16"/>
          <w:w w:val="115"/>
          <w:sz w:val="28"/>
          <w:szCs w:val="28"/>
        </w:rPr>
        <w:t xml:space="preserve"> </w:t>
      </w:r>
      <w:r>
        <w:rPr>
          <w:rFonts w:cs="Times New Roman"/>
          <w:color w:val="002060"/>
          <w:w w:val="115"/>
          <w:sz w:val="28"/>
          <w:szCs w:val="28"/>
        </w:rPr>
        <w:t>куьйгаллашкахь;</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Хаамаш бакъ йа харц хилар шайна гучудала йа хьехархочо билгалдинчу хьостанан буха (дошамашкахь, куьйгаллашкахь,</w:t>
      </w:r>
      <w:r>
        <w:rPr>
          <w:rFonts w:cs="Times New Roman"/>
          <w:color w:val="002060"/>
          <w:spacing w:val="15"/>
          <w:w w:val="115"/>
          <w:sz w:val="28"/>
          <w:szCs w:val="28"/>
        </w:rPr>
        <w:t xml:space="preserve"> </w:t>
      </w:r>
      <w:r>
        <w:rPr>
          <w:rFonts w:cs="Times New Roman"/>
          <w:color w:val="002060"/>
          <w:w w:val="115"/>
          <w:sz w:val="28"/>
          <w:szCs w:val="28"/>
        </w:rPr>
        <w:t>Ӏаматехь) тӀехь каро;</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Баккхийчийн (педагогикин белхахойн,</w:t>
      </w:r>
      <w:r>
        <w:rPr>
          <w:rFonts w:cs="Times New Roman"/>
          <w:color w:val="002060"/>
          <w:spacing w:val="1"/>
          <w:w w:val="115"/>
          <w:sz w:val="28"/>
          <w:szCs w:val="28"/>
        </w:rPr>
        <w:t xml:space="preserve"> </w:t>
      </w:r>
      <w:r>
        <w:rPr>
          <w:rFonts w:cs="Times New Roman"/>
          <w:color w:val="002060"/>
          <w:w w:val="115"/>
          <w:sz w:val="28"/>
          <w:szCs w:val="28"/>
        </w:rPr>
        <w:t>дай-нанойн,</w:t>
      </w:r>
      <w:r>
        <w:rPr>
          <w:rFonts w:cs="Times New Roman"/>
          <w:color w:val="002060"/>
          <w:spacing w:val="1"/>
          <w:w w:val="115"/>
          <w:sz w:val="28"/>
          <w:szCs w:val="28"/>
        </w:rPr>
        <w:t xml:space="preserve"> </w:t>
      </w:r>
      <w:r>
        <w:rPr>
          <w:rFonts w:cs="Times New Roman"/>
          <w:color w:val="002060"/>
          <w:w w:val="115"/>
          <w:sz w:val="28"/>
          <w:szCs w:val="28"/>
        </w:rPr>
        <w:t>бакъо йолчу векалийн)</w:t>
      </w:r>
      <w:r>
        <w:rPr>
          <w:rFonts w:cs="Times New Roman"/>
          <w:color w:val="002060"/>
          <w:spacing w:val="1"/>
          <w:w w:val="115"/>
          <w:sz w:val="28"/>
          <w:szCs w:val="28"/>
        </w:rPr>
        <w:t xml:space="preserve"> гӀоьнца Интернетехь хаамаш лахаран кхерамзаллин бакъонаш ларйан</w:t>
      </w:r>
      <w:r>
        <w:rPr>
          <w:rFonts w:cs="Times New Roman"/>
          <w:color w:val="002060"/>
          <w:w w:val="115"/>
          <w:sz w:val="28"/>
          <w:szCs w:val="28"/>
        </w:rPr>
        <w:t>;</w:t>
      </w:r>
    </w:p>
    <w:p w:rsidR="00C745A7" w:rsidRDefault="00AD1BE5">
      <w:pPr>
        <w:widowControl w:val="0"/>
        <w:numPr>
          <w:ilvl w:val="0"/>
          <w:numId w:val="110"/>
        </w:numPr>
        <w:tabs>
          <w:tab w:val="left" w:pos="838"/>
        </w:tabs>
        <w:autoSpaceDE w:val="0"/>
        <w:autoSpaceDN w:val="0"/>
        <w:spacing w:line="276" w:lineRule="auto"/>
        <w:ind w:right="114" w:firstLine="567"/>
        <w:rPr>
          <w:rFonts w:cs="Times New Roman"/>
          <w:color w:val="002060"/>
          <w:sz w:val="28"/>
          <w:szCs w:val="28"/>
        </w:rPr>
      </w:pPr>
      <w:r>
        <w:rPr>
          <w:rFonts w:cs="Times New Roman"/>
          <w:color w:val="002060"/>
          <w:w w:val="120"/>
          <w:sz w:val="28"/>
          <w:szCs w:val="28"/>
        </w:rPr>
        <w:lastRenderedPageBreak/>
        <w:t xml:space="preserve">Дешаран декхаршца догӀуш, текстан, графикин, видео, озан хаамаш кечбан;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Таблицийн а, схемийн а кепехь балийнчу хаамех кхета; тексташца бинчу белхан жамӀаш гайтархьама шаьш таблицаш а, схемаш а хӀитто.</w:t>
      </w:r>
    </w:p>
    <w:p w:rsidR="00C745A7" w:rsidRDefault="00C745A7">
      <w:pPr>
        <w:widowControl w:val="0"/>
        <w:autoSpaceDE w:val="0"/>
        <w:autoSpaceDN w:val="0"/>
        <w:spacing w:before="10" w:line="276" w:lineRule="auto"/>
        <w:ind w:firstLine="567"/>
        <w:rPr>
          <w:rFonts w:eastAsia="Times New Roman" w:cs="Times New Roman"/>
          <w:color w:val="002060"/>
          <w:sz w:val="28"/>
          <w:szCs w:val="28"/>
          <w:lang w:val="zh-CN"/>
        </w:rPr>
      </w:pPr>
    </w:p>
    <w:p w:rsidR="00C745A7" w:rsidRDefault="00AD1BE5">
      <w:pPr>
        <w:widowControl w:val="0"/>
        <w:autoSpaceDE w:val="0"/>
        <w:autoSpaceDN w:val="0"/>
        <w:spacing w:line="276" w:lineRule="auto"/>
        <w:ind w:left="117" w:firstLine="567"/>
        <w:rPr>
          <w:rFonts w:eastAsia="Times New Roman" w:cs="Times New Roman"/>
          <w:color w:val="002060"/>
          <w:sz w:val="28"/>
          <w:szCs w:val="28"/>
          <w:lang w:val="zh-CN"/>
        </w:rPr>
      </w:pPr>
      <w:r>
        <w:rPr>
          <w:rFonts w:eastAsia="Times New Roman" w:cs="Times New Roman"/>
          <w:color w:val="002060"/>
          <w:w w:val="115"/>
          <w:sz w:val="28"/>
          <w:szCs w:val="28"/>
          <w:lang w:val="zh-CN"/>
        </w:rPr>
        <w:t xml:space="preserve">Йуьхьанцарчу школехь дешар чекхдолучу хенахь дешархочун кхоллало </w:t>
      </w:r>
      <w:r>
        <w:rPr>
          <w:rFonts w:eastAsia="Times New Roman" w:cs="Times New Roman"/>
          <w:b/>
          <w:color w:val="002060"/>
          <w:w w:val="115"/>
          <w:sz w:val="28"/>
          <w:szCs w:val="28"/>
          <w:lang w:val="zh-CN"/>
        </w:rPr>
        <w:t>коммуникативни</w:t>
      </w:r>
      <w:r>
        <w:rPr>
          <w:rFonts w:eastAsia="Times New Roman" w:cs="Times New Roman"/>
          <w:color w:val="002060"/>
          <w:w w:val="115"/>
          <w:sz w:val="28"/>
          <w:szCs w:val="28"/>
          <w:lang w:val="zh-CN"/>
        </w:rPr>
        <w:t xml:space="preserve"> дешаран дараш</w:t>
      </w:r>
      <w:r>
        <w:rPr>
          <w:rFonts w:eastAsia="Times New Roman" w:cs="Times New Roman"/>
          <w:color w:val="002060"/>
          <w:w w:val="110"/>
          <w:sz w:val="28"/>
          <w:szCs w:val="28"/>
          <w:lang w:val="zh-CN"/>
        </w:rPr>
        <w:t>.</w:t>
      </w:r>
    </w:p>
    <w:p w:rsidR="00C745A7" w:rsidRDefault="00AD1BE5">
      <w:pPr>
        <w:widowControl w:val="0"/>
        <w:autoSpaceDE w:val="0"/>
        <w:autoSpaceDN w:val="0"/>
        <w:spacing w:before="2" w:line="276" w:lineRule="auto"/>
        <w:ind w:left="457" w:firstLine="567"/>
        <w:outlineLvl w:val="4"/>
        <w:rPr>
          <w:rFonts w:eastAsia="Times New Roman" w:cs="Times New Roman"/>
          <w:b/>
          <w:bCs/>
          <w:iCs/>
          <w:color w:val="002060"/>
          <w:sz w:val="28"/>
          <w:szCs w:val="28"/>
        </w:rPr>
      </w:pPr>
      <w:r>
        <w:rPr>
          <w:rFonts w:eastAsia="Times New Roman" w:cs="Times New Roman"/>
          <w:b/>
          <w:bCs/>
          <w:iCs/>
          <w:color w:val="002060"/>
          <w:w w:val="120"/>
          <w:sz w:val="28"/>
          <w:szCs w:val="28"/>
        </w:rPr>
        <w:t>ТӀекаре:</w:t>
      </w:r>
    </w:p>
    <w:p w:rsidR="00C745A7" w:rsidRDefault="00AD1BE5">
      <w:pPr>
        <w:widowControl w:val="0"/>
        <w:numPr>
          <w:ilvl w:val="0"/>
          <w:numId w:val="110"/>
        </w:numPr>
        <w:tabs>
          <w:tab w:val="left" w:pos="837"/>
        </w:tabs>
        <w:autoSpaceDE w:val="0"/>
        <w:autoSpaceDN w:val="0"/>
        <w:spacing w:before="13" w:line="276" w:lineRule="auto"/>
        <w:ind w:right="114" w:firstLine="567"/>
        <w:rPr>
          <w:rFonts w:cs="Times New Roman"/>
          <w:color w:val="002060"/>
          <w:sz w:val="28"/>
          <w:szCs w:val="28"/>
        </w:rPr>
      </w:pPr>
      <w:r>
        <w:rPr>
          <w:rFonts w:cs="Times New Roman"/>
          <w:color w:val="002060"/>
          <w:w w:val="115"/>
          <w:sz w:val="28"/>
          <w:szCs w:val="28"/>
        </w:rPr>
        <w:t>Бевзачарна йукъахь тӀекаре хиларан Ӏалошонашца а, билламашца а догӀуш, синхаамаш бовзийта а, хетарг тӀелаца а, и цхьана кепе дерзо а;</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20"/>
          <w:sz w:val="28"/>
          <w:szCs w:val="28"/>
        </w:rPr>
        <w:t xml:space="preserve">Шеца къамел дечуьнца лараме хила а, диалог а, дийцаре дар а дӀадахьаран бакъонаш ларйан; </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20"/>
          <w:sz w:val="28"/>
          <w:szCs w:val="28"/>
        </w:rPr>
        <w:t>Тайп-тайпана хьежамаш хила йиш йолуш хилар тӀелаца;</w:t>
      </w:r>
    </w:p>
    <w:p w:rsidR="00C745A7" w:rsidRDefault="00AD1BE5">
      <w:pPr>
        <w:widowControl w:val="0"/>
        <w:numPr>
          <w:ilvl w:val="0"/>
          <w:numId w:val="110"/>
        </w:numPr>
        <w:tabs>
          <w:tab w:val="left" w:pos="837"/>
        </w:tabs>
        <w:autoSpaceDE w:val="0"/>
        <w:autoSpaceDN w:val="0"/>
        <w:spacing w:line="276" w:lineRule="auto"/>
        <w:ind w:firstLine="567"/>
        <w:rPr>
          <w:rFonts w:cs="Times New Roman"/>
          <w:color w:val="002060"/>
          <w:sz w:val="28"/>
          <w:szCs w:val="28"/>
        </w:rPr>
      </w:pPr>
      <w:r>
        <w:rPr>
          <w:rFonts w:cs="Times New Roman"/>
          <w:color w:val="002060"/>
          <w:w w:val="115"/>
          <w:sz w:val="28"/>
          <w:szCs w:val="28"/>
        </w:rPr>
        <w:t xml:space="preserve">Шена хетарг нийса а, бух балош а довзийта; </w:t>
      </w:r>
    </w:p>
    <w:p w:rsidR="00C745A7" w:rsidRDefault="00AD1BE5">
      <w:pPr>
        <w:widowControl w:val="0"/>
        <w:numPr>
          <w:ilvl w:val="0"/>
          <w:numId w:val="110"/>
        </w:numPr>
        <w:tabs>
          <w:tab w:val="left" w:pos="837"/>
        </w:tabs>
        <w:autoSpaceDE w:val="0"/>
        <w:autoSpaceDN w:val="0"/>
        <w:spacing w:before="8" w:line="276" w:lineRule="auto"/>
        <w:ind w:right="114" w:firstLine="567"/>
        <w:rPr>
          <w:rFonts w:cs="Times New Roman"/>
          <w:color w:val="002060"/>
          <w:sz w:val="28"/>
          <w:szCs w:val="28"/>
        </w:rPr>
      </w:pPr>
      <w:r>
        <w:rPr>
          <w:rFonts w:cs="Times New Roman"/>
          <w:color w:val="002060"/>
          <w:w w:val="115"/>
          <w:sz w:val="28"/>
          <w:szCs w:val="28"/>
        </w:rPr>
        <w:t>ХӀоттийнчу Ӏалашонца догӀуш шен къамел дӀахӀоттор;</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Къамелан хьолаца догӀуш барта а, йозанан а тексташ кхолла (довзийтар, ойлайар,</w:t>
      </w:r>
      <w:r>
        <w:rPr>
          <w:rFonts w:cs="Times New Roman"/>
          <w:color w:val="002060"/>
          <w:spacing w:val="16"/>
          <w:w w:val="115"/>
          <w:sz w:val="28"/>
          <w:szCs w:val="28"/>
        </w:rPr>
        <w:t xml:space="preserve"> </w:t>
      </w:r>
      <w:r>
        <w:rPr>
          <w:rFonts w:cs="Times New Roman"/>
          <w:color w:val="002060"/>
          <w:w w:val="115"/>
          <w:sz w:val="28"/>
          <w:szCs w:val="28"/>
        </w:rPr>
        <w:t>дийцар);</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Шимма цхьаьна а, тобанца а бинчу белхан а, тидаман а, кхочушбинчу жимчу талламан а, проектан тӀедилларан а  жамӀех лаьцна доцца къамел кечдан;</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20"/>
          <w:sz w:val="28"/>
          <w:szCs w:val="28"/>
        </w:rPr>
        <w:t>вистхиларан (къамелан) текстана гайтаман материал (дехкина суьрташ, даьхна суьрташ,</w:t>
      </w:r>
      <w:r>
        <w:rPr>
          <w:rFonts w:cs="Times New Roman"/>
          <w:color w:val="002060"/>
          <w:spacing w:val="1"/>
          <w:w w:val="120"/>
          <w:sz w:val="28"/>
          <w:szCs w:val="28"/>
        </w:rPr>
        <w:t xml:space="preserve"> </w:t>
      </w:r>
      <w:r>
        <w:rPr>
          <w:rFonts w:cs="Times New Roman"/>
          <w:color w:val="002060"/>
          <w:w w:val="120"/>
          <w:sz w:val="28"/>
          <w:szCs w:val="28"/>
        </w:rPr>
        <w:t>плакаташ)</w:t>
      </w:r>
      <w:r>
        <w:rPr>
          <w:rFonts w:cs="Times New Roman"/>
          <w:color w:val="002060"/>
          <w:spacing w:val="12"/>
          <w:w w:val="120"/>
          <w:sz w:val="28"/>
          <w:szCs w:val="28"/>
        </w:rPr>
        <w:t xml:space="preserve"> </w:t>
      </w:r>
      <w:r>
        <w:rPr>
          <w:rFonts w:cs="Times New Roman"/>
          <w:color w:val="002060"/>
          <w:w w:val="120"/>
          <w:sz w:val="28"/>
          <w:szCs w:val="28"/>
        </w:rPr>
        <w:t>кечйан (къасто).</w:t>
      </w:r>
    </w:p>
    <w:p w:rsidR="00C745A7" w:rsidRDefault="00AD1BE5">
      <w:pPr>
        <w:widowControl w:val="0"/>
        <w:autoSpaceDE w:val="0"/>
        <w:autoSpaceDN w:val="0"/>
        <w:spacing w:line="276" w:lineRule="auto"/>
        <w:ind w:left="457" w:firstLine="567"/>
        <w:outlineLvl w:val="4"/>
        <w:rPr>
          <w:rFonts w:eastAsia="Times New Roman" w:cs="Times New Roman"/>
          <w:b/>
          <w:bCs/>
          <w:iCs/>
          <w:color w:val="002060"/>
          <w:sz w:val="28"/>
          <w:szCs w:val="28"/>
        </w:rPr>
      </w:pPr>
      <w:r>
        <w:rPr>
          <w:rFonts w:eastAsia="Times New Roman" w:cs="Times New Roman"/>
          <w:b/>
          <w:bCs/>
          <w:iCs/>
          <w:color w:val="002060"/>
          <w:w w:val="125"/>
          <w:sz w:val="28"/>
          <w:szCs w:val="28"/>
        </w:rPr>
        <w:t>Цхьаьна кхочушден гӀуллакхаш:</w:t>
      </w:r>
    </w:p>
    <w:p w:rsidR="00C745A7" w:rsidRDefault="00AD1BE5">
      <w:pPr>
        <w:widowControl w:val="0"/>
        <w:numPr>
          <w:ilvl w:val="0"/>
          <w:numId w:val="110"/>
        </w:numPr>
        <w:tabs>
          <w:tab w:val="left" w:pos="837"/>
        </w:tabs>
        <w:autoSpaceDE w:val="0"/>
        <w:autoSpaceDN w:val="0"/>
        <w:spacing w:before="6" w:line="276" w:lineRule="auto"/>
        <w:ind w:right="114" w:firstLine="567"/>
        <w:rPr>
          <w:rFonts w:cs="Times New Roman"/>
          <w:color w:val="002060"/>
          <w:sz w:val="28"/>
          <w:szCs w:val="28"/>
        </w:rPr>
      </w:pPr>
      <w:r>
        <w:rPr>
          <w:rFonts w:cs="Times New Roman"/>
          <w:color w:val="002060"/>
          <w:w w:val="115"/>
          <w:sz w:val="28"/>
          <w:szCs w:val="28"/>
        </w:rPr>
        <w:t xml:space="preserve">йоццачу а, йехачу а ханна лерина Ӏалашонаш (цхьаьна кхочушдаран декхаршкахь дакъалацар тидаме оьцуш индивидуале) хьехархочо йалийнчу план хӀотторан кепан буха тӀехь стандартан </w:t>
      </w:r>
      <w:r>
        <w:rPr>
          <w:rFonts w:cs="Times New Roman"/>
          <w:color w:val="002060"/>
          <w:spacing w:val="1"/>
          <w:w w:val="115"/>
          <w:sz w:val="28"/>
          <w:szCs w:val="28"/>
        </w:rPr>
        <w:t xml:space="preserve"> </w:t>
      </w:r>
      <w:r>
        <w:rPr>
          <w:rFonts w:cs="Times New Roman"/>
          <w:color w:val="002060"/>
          <w:w w:val="115"/>
          <w:sz w:val="28"/>
          <w:szCs w:val="28"/>
        </w:rPr>
        <w:t>хьолехь,</w:t>
      </w:r>
      <w:r>
        <w:rPr>
          <w:rFonts w:cs="Times New Roman"/>
          <w:color w:val="002060"/>
          <w:spacing w:val="1"/>
          <w:w w:val="115"/>
          <w:sz w:val="28"/>
          <w:szCs w:val="28"/>
        </w:rPr>
        <w:t xml:space="preserve"> йукъара гӀулчаш а, хенаш а дӀасайекъар</w:t>
      </w:r>
      <w:r>
        <w:rPr>
          <w:rFonts w:cs="Times New Roman"/>
          <w:color w:val="002060"/>
          <w:w w:val="115"/>
          <w:sz w:val="28"/>
          <w:szCs w:val="28"/>
        </w:rPr>
        <w:t>;</w:t>
      </w:r>
    </w:p>
    <w:p w:rsidR="00C745A7" w:rsidRDefault="00AD1BE5">
      <w:pPr>
        <w:widowControl w:val="0"/>
        <w:numPr>
          <w:ilvl w:val="0"/>
          <w:numId w:val="110"/>
        </w:numPr>
        <w:tabs>
          <w:tab w:val="left" w:pos="837"/>
        </w:tabs>
        <w:autoSpaceDE w:val="0"/>
        <w:autoSpaceDN w:val="0"/>
        <w:spacing w:before="70" w:line="276" w:lineRule="auto"/>
        <w:ind w:right="114" w:firstLine="567"/>
        <w:rPr>
          <w:rFonts w:cs="Times New Roman"/>
          <w:color w:val="002060"/>
          <w:sz w:val="28"/>
          <w:szCs w:val="28"/>
        </w:rPr>
      </w:pPr>
      <w:r>
        <w:rPr>
          <w:rFonts w:cs="Times New Roman"/>
          <w:color w:val="002060"/>
          <w:w w:val="115"/>
          <w:sz w:val="28"/>
          <w:szCs w:val="28"/>
        </w:rPr>
        <w:t>цхьаьна болх баран Ӏалашо тӀелаца, и кхочушйарехь дан дезарг цхьаьна вовшахтоха: ролаш дӀасайекъа, цхьаьна беш болчу белхан процесс а, жамӀ а дийцаре дан;</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 xml:space="preserve">куьйгалла дан, тӀедиллар кхочушдан, ладогӀа, хӀоьттина хьал ша листа кийча хилар; </w:t>
      </w:r>
    </w:p>
    <w:p w:rsidR="00C745A7" w:rsidRDefault="00AD1BE5">
      <w:pPr>
        <w:widowControl w:val="0"/>
        <w:numPr>
          <w:ilvl w:val="0"/>
          <w:numId w:val="110"/>
        </w:numPr>
        <w:tabs>
          <w:tab w:val="left" w:pos="837"/>
        </w:tabs>
        <w:autoSpaceDE w:val="0"/>
        <w:autoSpaceDN w:val="0"/>
        <w:spacing w:line="276" w:lineRule="auto"/>
        <w:ind w:firstLine="567"/>
        <w:rPr>
          <w:rFonts w:cs="Times New Roman"/>
          <w:color w:val="002060"/>
          <w:sz w:val="28"/>
          <w:szCs w:val="28"/>
        </w:rPr>
      </w:pPr>
      <w:r>
        <w:rPr>
          <w:rFonts w:cs="Times New Roman"/>
          <w:color w:val="002060"/>
          <w:w w:val="115"/>
          <w:sz w:val="28"/>
          <w:szCs w:val="28"/>
        </w:rPr>
        <w:t xml:space="preserve">шен белхан дакъа жоьпалле кхочушдан; </w:t>
      </w:r>
    </w:p>
    <w:p w:rsidR="00C745A7" w:rsidRDefault="00AD1BE5">
      <w:pPr>
        <w:widowControl w:val="0"/>
        <w:numPr>
          <w:ilvl w:val="0"/>
          <w:numId w:val="110"/>
        </w:numPr>
        <w:tabs>
          <w:tab w:val="left" w:pos="837"/>
        </w:tabs>
        <w:autoSpaceDE w:val="0"/>
        <w:autoSpaceDN w:val="0"/>
        <w:spacing w:before="10" w:line="276" w:lineRule="auto"/>
        <w:ind w:firstLine="567"/>
        <w:rPr>
          <w:rFonts w:cs="Times New Roman"/>
          <w:color w:val="002060"/>
          <w:sz w:val="28"/>
          <w:szCs w:val="28"/>
        </w:rPr>
      </w:pPr>
      <w:r>
        <w:rPr>
          <w:rFonts w:cs="Times New Roman"/>
          <w:color w:val="002060"/>
          <w:w w:val="115"/>
          <w:sz w:val="28"/>
          <w:szCs w:val="28"/>
        </w:rPr>
        <w:t xml:space="preserve">йукъарчу жамӀе ша диллинчу декъан мах хадо; </w:t>
      </w:r>
    </w:p>
    <w:p w:rsidR="00C745A7" w:rsidRDefault="00AD1BE5">
      <w:pPr>
        <w:widowControl w:val="0"/>
        <w:numPr>
          <w:ilvl w:val="0"/>
          <w:numId w:val="110"/>
        </w:numPr>
        <w:tabs>
          <w:tab w:val="left" w:pos="837"/>
        </w:tabs>
        <w:autoSpaceDE w:val="0"/>
        <w:autoSpaceDN w:val="0"/>
        <w:spacing w:before="13" w:line="276" w:lineRule="auto"/>
        <w:ind w:right="115" w:firstLine="567"/>
        <w:rPr>
          <w:rFonts w:cs="Times New Roman"/>
          <w:color w:val="002060"/>
          <w:sz w:val="28"/>
          <w:szCs w:val="28"/>
        </w:rPr>
      </w:pPr>
      <w:r>
        <w:rPr>
          <w:rFonts w:cs="Times New Roman"/>
          <w:color w:val="002060"/>
          <w:w w:val="115"/>
          <w:sz w:val="28"/>
          <w:szCs w:val="28"/>
        </w:rPr>
        <w:t xml:space="preserve">схьаделлачу масалшна тӀе а тийжаш, цхьаьна </w:t>
      </w:r>
      <w:r>
        <w:rPr>
          <w:rFonts w:cs="Times New Roman"/>
          <w:color w:val="002060"/>
          <w:w w:val="115"/>
          <w:sz w:val="28"/>
          <w:szCs w:val="28"/>
        </w:rPr>
        <w:lastRenderedPageBreak/>
        <w:t>вовшахтоьхна проектийн тӀедахкарш кхочушдан.</w:t>
      </w:r>
    </w:p>
    <w:p w:rsidR="00C745A7" w:rsidRDefault="00C745A7">
      <w:pPr>
        <w:widowControl w:val="0"/>
        <w:autoSpaceDE w:val="0"/>
        <w:autoSpaceDN w:val="0"/>
        <w:spacing w:before="11" w:line="276" w:lineRule="auto"/>
        <w:ind w:firstLine="567"/>
        <w:rPr>
          <w:rFonts w:eastAsia="Times New Roman" w:cs="Times New Roman"/>
          <w:color w:val="002060"/>
          <w:sz w:val="28"/>
          <w:szCs w:val="28"/>
          <w:lang w:val="zh-CN"/>
        </w:rPr>
      </w:pPr>
    </w:p>
    <w:p w:rsidR="00C745A7" w:rsidRDefault="00AD1BE5">
      <w:pPr>
        <w:widowControl w:val="0"/>
        <w:autoSpaceDE w:val="0"/>
        <w:autoSpaceDN w:val="0"/>
        <w:spacing w:line="276" w:lineRule="auto"/>
        <w:ind w:left="117" w:firstLine="567"/>
        <w:rPr>
          <w:rFonts w:eastAsia="Times New Roman" w:cs="Times New Roman"/>
          <w:color w:val="002060"/>
          <w:sz w:val="28"/>
          <w:szCs w:val="28"/>
          <w:lang w:val="zh-CN"/>
        </w:rPr>
      </w:pPr>
      <w:r>
        <w:rPr>
          <w:rFonts w:eastAsia="Times New Roman" w:cs="Times New Roman"/>
          <w:color w:val="002060"/>
          <w:w w:val="115"/>
          <w:sz w:val="28"/>
          <w:szCs w:val="28"/>
          <w:lang w:val="zh-CN"/>
        </w:rPr>
        <w:t xml:space="preserve">Йуьхьанцарчу школехь дешар чекхдолучу хенахь дешархочун кхоллало </w:t>
      </w:r>
      <w:r>
        <w:rPr>
          <w:rFonts w:eastAsia="Times New Roman" w:cs="Times New Roman"/>
          <w:b/>
          <w:color w:val="002060"/>
          <w:w w:val="110"/>
          <w:sz w:val="28"/>
          <w:szCs w:val="28"/>
          <w:lang w:val="zh-CN"/>
        </w:rPr>
        <w:t>регулятивни</w:t>
      </w:r>
      <w:r>
        <w:rPr>
          <w:rFonts w:eastAsia="Times New Roman" w:cs="Times New Roman"/>
          <w:b/>
          <w:color w:val="002060"/>
          <w:spacing w:val="44"/>
          <w:w w:val="110"/>
          <w:sz w:val="28"/>
          <w:szCs w:val="28"/>
          <w:lang w:val="zh-CN"/>
        </w:rPr>
        <w:t xml:space="preserve"> </w:t>
      </w:r>
      <w:r>
        <w:rPr>
          <w:rFonts w:eastAsia="Times New Roman" w:cs="Times New Roman"/>
          <w:color w:val="002060"/>
          <w:w w:val="110"/>
          <w:sz w:val="28"/>
          <w:szCs w:val="28"/>
          <w:lang w:val="zh-CN"/>
        </w:rPr>
        <w:t>дешаран дараш.</w:t>
      </w:r>
    </w:p>
    <w:p w:rsidR="00C745A7" w:rsidRDefault="00AD1BE5">
      <w:pPr>
        <w:widowControl w:val="0"/>
        <w:autoSpaceDE w:val="0"/>
        <w:autoSpaceDN w:val="0"/>
        <w:spacing w:before="2" w:line="276" w:lineRule="auto"/>
        <w:ind w:left="457" w:firstLine="567"/>
        <w:outlineLvl w:val="4"/>
        <w:rPr>
          <w:rFonts w:eastAsia="Times New Roman" w:cs="Times New Roman"/>
          <w:b/>
          <w:bCs/>
          <w:i/>
          <w:iCs/>
          <w:color w:val="002060"/>
          <w:sz w:val="28"/>
          <w:szCs w:val="28"/>
        </w:rPr>
      </w:pPr>
      <w:r>
        <w:rPr>
          <w:rFonts w:eastAsia="Times New Roman" w:cs="Times New Roman"/>
          <w:b/>
          <w:bCs/>
          <w:i/>
          <w:iCs/>
          <w:color w:val="002060"/>
          <w:w w:val="130"/>
          <w:sz w:val="28"/>
          <w:szCs w:val="28"/>
        </w:rPr>
        <w:t>Шен низам хилар:</w:t>
      </w:r>
    </w:p>
    <w:p w:rsidR="00C745A7" w:rsidRDefault="00AD1BE5">
      <w:pPr>
        <w:widowControl w:val="0"/>
        <w:numPr>
          <w:ilvl w:val="0"/>
          <w:numId w:val="110"/>
        </w:numPr>
        <w:tabs>
          <w:tab w:val="left" w:pos="837"/>
        </w:tabs>
        <w:autoSpaceDE w:val="0"/>
        <w:autoSpaceDN w:val="0"/>
        <w:spacing w:before="13" w:line="276" w:lineRule="auto"/>
        <w:ind w:right="114" w:firstLine="567"/>
        <w:rPr>
          <w:rFonts w:cs="Times New Roman"/>
          <w:color w:val="002060"/>
          <w:sz w:val="28"/>
          <w:szCs w:val="28"/>
        </w:rPr>
      </w:pPr>
      <w:r>
        <w:rPr>
          <w:rFonts w:cs="Times New Roman"/>
          <w:color w:val="002060"/>
          <w:w w:val="120"/>
          <w:sz w:val="28"/>
          <w:szCs w:val="28"/>
        </w:rPr>
        <w:t>жамӀ хилийтархьама дешаран декхарш кхочушдарехь шен гӀуллакхийн план хӀотто;</w:t>
      </w:r>
    </w:p>
    <w:p w:rsidR="00C745A7" w:rsidRDefault="00AD1BE5">
      <w:pPr>
        <w:widowControl w:val="0"/>
        <w:numPr>
          <w:ilvl w:val="0"/>
          <w:numId w:val="110"/>
        </w:numPr>
        <w:tabs>
          <w:tab w:val="left" w:pos="837"/>
        </w:tabs>
        <w:autoSpaceDE w:val="0"/>
        <w:autoSpaceDN w:val="0"/>
        <w:spacing w:line="276" w:lineRule="auto"/>
        <w:ind w:firstLine="567"/>
        <w:rPr>
          <w:rFonts w:cs="Times New Roman"/>
          <w:color w:val="002060"/>
          <w:sz w:val="28"/>
          <w:szCs w:val="28"/>
        </w:rPr>
      </w:pPr>
      <w:r>
        <w:rPr>
          <w:rFonts w:cs="Times New Roman"/>
          <w:color w:val="002060"/>
          <w:w w:val="115"/>
          <w:sz w:val="28"/>
          <w:szCs w:val="28"/>
        </w:rPr>
        <w:t xml:space="preserve">ша билгалдинчу кхочушдарийн рогӀалла хӀотто.  </w:t>
      </w:r>
    </w:p>
    <w:p w:rsidR="00C745A7" w:rsidRDefault="00AD1BE5">
      <w:pPr>
        <w:widowControl w:val="0"/>
        <w:autoSpaceDE w:val="0"/>
        <w:autoSpaceDN w:val="0"/>
        <w:spacing w:before="13" w:line="276" w:lineRule="auto"/>
        <w:ind w:left="457" w:firstLine="567"/>
        <w:outlineLvl w:val="4"/>
        <w:rPr>
          <w:rFonts w:eastAsia="Times New Roman" w:cs="Times New Roman"/>
          <w:b/>
          <w:bCs/>
          <w:i/>
          <w:iCs/>
          <w:color w:val="002060"/>
          <w:sz w:val="28"/>
          <w:szCs w:val="28"/>
        </w:rPr>
      </w:pPr>
      <w:r>
        <w:rPr>
          <w:rFonts w:eastAsia="Times New Roman" w:cs="Times New Roman"/>
          <w:b/>
          <w:bCs/>
          <w:i/>
          <w:iCs/>
          <w:color w:val="002060"/>
          <w:w w:val="125"/>
          <w:sz w:val="28"/>
          <w:szCs w:val="28"/>
        </w:rPr>
        <w:t>Шаталлар:</w:t>
      </w:r>
    </w:p>
    <w:p w:rsidR="00C745A7" w:rsidRDefault="00AD1BE5">
      <w:pPr>
        <w:widowControl w:val="0"/>
        <w:numPr>
          <w:ilvl w:val="0"/>
          <w:numId w:val="110"/>
        </w:numPr>
        <w:tabs>
          <w:tab w:val="left" w:pos="837"/>
        </w:tabs>
        <w:autoSpaceDE w:val="0"/>
        <w:autoSpaceDN w:val="0"/>
        <w:spacing w:before="13" w:line="276" w:lineRule="auto"/>
        <w:ind w:right="114" w:firstLine="567"/>
        <w:rPr>
          <w:rFonts w:cs="Times New Roman"/>
          <w:color w:val="002060"/>
          <w:sz w:val="28"/>
          <w:szCs w:val="28"/>
        </w:rPr>
      </w:pPr>
      <w:r>
        <w:rPr>
          <w:rFonts w:cs="Times New Roman"/>
          <w:color w:val="002060"/>
          <w:w w:val="120"/>
          <w:sz w:val="28"/>
          <w:szCs w:val="28"/>
        </w:rPr>
        <w:t>дешаран гӀуллакхан кхиаман/эшаман бахьанаш билгалдан;</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20"/>
          <w:sz w:val="28"/>
          <w:szCs w:val="28"/>
        </w:rPr>
        <w:t>къамелан гӀалаташ а, текстан анализ йарца доьзна гӀалаташ а дӀадахархьама шен дешаран кхочушдарш нисдан;</w:t>
      </w:r>
    </w:p>
    <w:p w:rsidR="00C745A7" w:rsidRDefault="00AD1BE5">
      <w:pPr>
        <w:widowControl w:val="0"/>
        <w:numPr>
          <w:ilvl w:val="0"/>
          <w:numId w:val="110"/>
        </w:numPr>
        <w:tabs>
          <w:tab w:val="left" w:pos="837"/>
        </w:tabs>
        <w:autoSpaceDE w:val="0"/>
        <w:autoSpaceDN w:val="0"/>
        <w:spacing w:line="276" w:lineRule="auto"/>
        <w:ind w:right="114" w:firstLine="567"/>
        <w:rPr>
          <w:rFonts w:cs="Times New Roman"/>
          <w:color w:val="002060"/>
          <w:sz w:val="28"/>
          <w:szCs w:val="28"/>
        </w:rPr>
      </w:pPr>
      <w:r>
        <w:rPr>
          <w:rFonts w:cs="Times New Roman"/>
          <w:color w:val="002060"/>
          <w:w w:val="115"/>
          <w:sz w:val="28"/>
          <w:szCs w:val="28"/>
        </w:rPr>
        <w:t>текстийн анализ йарехь хӀоттийнчу декхарца жамӀ дуста;</w:t>
      </w:r>
    </w:p>
    <w:p w:rsidR="00C745A7" w:rsidRDefault="00AD1BE5">
      <w:pPr>
        <w:widowControl w:val="0"/>
        <w:numPr>
          <w:ilvl w:val="0"/>
          <w:numId w:val="110"/>
        </w:numPr>
        <w:tabs>
          <w:tab w:val="left" w:pos="837"/>
        </w:tabs>
        <w:autoSpaceDE w:val="0"/>
        <w:autoSpaceDN w:val="0"/>
        <w:spacing w:line="276" w:lineRule="auto"/>
        <w:ind w:firstLine="567"/>
        <w:rPr>
          <w:rFonts w:cs="Times New Roman"/>
          <w:color w:val="002060"/>
          <w:sz w:val="28"/>
          <w:szCs w:val="28"/>
        </w:rPr>
      </w:pPr>
      <w:r>
        <w:rPr>
          <w:rFonts w:cs="Times New Roman"/>
          <w:color w:val="002060"/>
          <w:w w:val="115"/>
          <w:sz w:val="28"/>
          <w:szCs w:val="28"/>
        </w:rPr>
        <w:t xml:space="preserve">тексташца болх бечу хенахь далийтина гӀалат каро; </w:t>
      </w:r>
    </w:p>
    <w:p w:rsidR="00C745A7" w:rsidRDefault="00AD1BE5">
      <w:pPr>
        <w:widowControl w:val="0"/>
        <w:numPr>
          <w:ilvl w:val="0"/>
          <w:numId w:val="110"/>
        </w:numPr>
        <w:tabs>
          <w:tab w:val="left" w:pos="837"/>
        </w:tabs>
        <w:autoSpaceDE w:val="0"/>
        <w:autoSpaceDN w:val="0"/>
        <w:spacing w:before="9" w:line="276" w:lineRule="auto"/>
        <w:ind w:right="114" w:firstLine="567"/>
        <w:rPr>
          <w:rFonts w:cs="Times New Roman"/>
          <w:color w:val="002060"/>
          <w:sz w:val="28"/>
          <w:szCs w:val="28"/>
        </w:rPr>
      </w:pPr>
      <w:r>
        <w:rPr>
          <w:rFonts w:cs="Times New Roman"/>
          <w:color w:val="002060"/>
          <w:w w:val="115"/>
          <w:sz w:val="28"/>
          <w:szCs w:val="28"/>
        </w:rPr>
        <w:t xml:space="preserve">шен а, шеца цхьаьна доьшучеран а кхочушдарийн жамӀаш дуста, схьайеллачу критеришца церан богӀу мах хадо. </w:t>
      </w:r>
    </w:p>
    <w:p w:rsidR="00C745A7" w:rsidRDefault="00C745A7">
      <w:pPr>
        <w:widowControl w:val="0"/>
        <w:autoSpaceDE w:val="0"/>
        <w:autoSpaceDN w:val="0"/>
        <w:spacing w:before="10" w:line="276" w:lineRule="auto"/>
        <w:ind w:firstLine="567"/>
        <w:rPr>
          <w:rFonts w:eastAsia="Times New Roman" w:cs="Times New Roman"/>
          <w:color w:val="002060"/>
          <w:sz w:val="28"/>
          <w:szCs w:val="28"/>
          <w:lang w:val="zh-CN"/>
        </w:rPr>
      </w:pPr>
    </w:p>
    <w:p w:rsidR="00C745A7" w:rsidRDefault="00AD1BE5">
      <w:pPr>
        <w:widowControl w:val="0"/>
        <w:autoSpaceDE w:val="0"/>
        <w:autoSpaceDN w:val="0"/>
        <w:spacing w:line="276" w:lineRule="auto"/>
        <w:ind w:left="118" w:firstLine="567"/>
        <w:jc w:val="center"/>
        <w:outlineLvl w:val="2"/>
        <w:rPr>
          <w:rFonts w:eastAsia="Trebuchet MS" w:cs="Times New Roman"/>
          <w:b/>
          <w:bCs/>
          <w:color w:val="002060"/>
          <w:sz w:val="28"/>
          <w:szCs w:val="28"/>
        </w:rPr>
      </w:pPr>
      <w:bookmarkStart w:id="120" w:name="_TOC_250001"/>
      <w:r>
        <w:rPr>
          <w:rFonts w:eastAsia="Trebuchet MS" w:cs="Times New Roman"/>
          <w:b/>
          <w:bCs/>
          <w:color w:val="002060"/>
          <w:w w:val="90"/>
          <w:sz w:val="28"/>
          <w:szCs w:val="28"/>
        </w:rPr>
        <w:t>ПРЕДМЕТНИ ЖАМӀАШ</w:t>
      </w:r>
      <w:bookmarkEnd w:id="120"/>
    </w:p>
    <w:p w:rsidR="00C745A7" w:rsidRDefault="00AD1BE5">
      <w:pPr>
        <w:widowControl w:val="0"/>
        <w:autoSpaceDE w:val="0"/>
        <w:autoSpaceDN w:val="0"/>
        <w:spacing w:before="177" w:line="276" w:lineRule="auto"/>
        <w:ind w:left="117"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 xml:space="preserve">«Ненан (нохчийн) маттахь литературни йешар» дешаран предмет деа шарахь Ӏаморо кхочушдан дан деза: </w:t>
      </w:r>
    </w:p>
    <w:p w:rsidR="00C745A7" w:rsidRDefault="00AD1BE5">
      <w:pPr>
        <w:widowControl w:val="0"/>
        <w:autoSpaceDE w:val="0"/>
        <w:autoSpaceDN w:val="0"/>
        <w:spacing w:before="177" w:line="276" w:lineRule="auto"/>
        <w:ind w:left="117" w:right="114" w:firstLine="567"/>
        <w:rPr>
          <w:rFonts w:eastAsia="Times New Roman" w:cs="Times New Roman"/>
          <w:color w:val="002060"/>
          <w:sz w:val="28"/>
          <w:szCs w:val="28"/>
          <w:lang w:val="zh-CN"/>
        </w:rPr>
      </w:pPr>
      <w:r>
        <w:rPr>
          <w:rFonts w:eastAsia="Times New Roman" w:cs="Times New Roman"/>
          <w:color w:val="002060"/>
          <w:w w:val="115"/>
          <w:sz w:val="28"/>
          <w:szCs w:val="28"/>
          <w:lang w:val="zh-CN"/>
        </w:rPr>
        <w:t xml:space="preserve">Ӏамочу маттахь йолчу литературин Россин Федерацин цхьаъйолчу культурин шораллехь а, Россин Федерацин халкъийн литератураш йукъахь а, историко-культурин, оьздангаллин, эстетекин мехаллаш Ӏалашйарехь а, цхьана тӀаьхьенера вукху тӀаьхьене йаларехь а йолчу меттигах а, ролах а кхетар: </w:t>
      </w:r>
    </w:p>
    <w:p w:rsidR="00C745A7" w:rsidRDefault="00AD1BE5">
      <w:pPr>
        <w:widowControl w:val="0"/>
        <w:numPr>
          <w:ilvl w:val="0"/>
          <w:numId w:val="111"/>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Исбаьхьаллин литература искусствон (дешан искусствон) цхьа башха дакъа санна, тӀелаца;</w:t>
      </w:r>
    </w:p>
    <w:p w:rsidR="00C745A7" w:rsidRDefault="00AD1BE5">
      <w:pPr>
        <w:widowControl w:val="0"/>
        <w:numPr>
          <w:ilvl w:val="0"/>
          <w:numId w:val="111"/>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Дешан кхоллараллин говзарш искусствон кхечу кепашца (суртдиллар, музыка, суртдаккхар, кино) цхьаьнайуста;</w:t>
      </w:r>
    </w:p>
    <w:p w:rsidR="00C745A7" w:rsidRDefault="00AD1BE5">
      <w:pPr>
        <w:widowControl w:val="0"/>
        <w:numPr>
          <w:ilvl w:val="0"/>
          <w:numId w:val="111"/>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 xml:space="preserve">Тайп-тайпанчу къаьмнийн литератураша вовшашца цхьаьна болх барх а, вовшашна тӀеӀаткъам барх а, Россин Федерацин субъектан  культурин а, гӀиллакх-оьздангаллин а, эстетикин а йуьхь кхолларехь къоман фольклоро а, исбаьхьаллин литературо а лоцучу декъах йуьхьанцара </w:t>
      </w:r>
      <w:r>
        <w:rPr>
          <w:rFonts w:eastAsia="Times New Roman" w:cs="Times New Roman"/>
          <w:color w:val="002060"/>
          <w:w w:val="115"/>
          <w:sz w:val="28"/>
          <w:szCs w:val="28"/>
          <w:lang w:val="zh-CN"/>
        </w:rPr>
        <w:lastRenderedPageBreak/>
        <w:t>хьежам (хаарш) хила;</w:t>
      </w:r>
    </w:p>
    <w:p w:rsidR="00C745A7" w:rsidRDefault="00AD1BE5">
      <w:pPr>
        <w:widowControl w:val="0"/>
        <w:numPr>
          <w:ilvl w:val="0"/>
          <w:numId w:val="111"/>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Россин Федарийн къаьмнийн а, дуьненан къаьмнийн а исбаьхьаллин говзарш йустучу хенахь йукъара дерг а, башха дерг а каро;</w:t>
      </w:r>
    </w:p>
    <w:p w:rsidR="00C745A7" w:rsidRDefault="00AD1BE5">
      <w:pPr>
        <w:widowControl w:val="0"/>
        <w:numPr>
          <w:ilvl w:val="0"/>
          <w:numId w:val="112"/>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МаьӀна даран йешар карадерзор а, литературин теорин коьртачу элементийн маьӀнех а, ойланех а кхетар:</w:t>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eastAsia="zh-CN"/>
        </w:rPr>
      </w:pPr>
      <w:r>
        <w:rPr>
          <w:rFonts w:eastAsia="Times New Roman" w:cs="Times New Roman"/>
          <w:color w:val="002060"/>
          <w:w w:val="115"/>
          <w:sz w:val="28"/>
          <w:szCs w:val="28"/>
          <w:lang w:val="zh-CN" w:eastAsia="zh-CN"/>
        </w:rPr>
        <w:t>МаьӀна даран хезаш йешаран техника карайерзор (дешаран тайп-тайпана декхарш а, киншкица хьан-сан хиларан хьогамах садузоран а</w:t>
      </w:r>
      <w:r>
        <w:rPr>
          <w:rFonts w:eastAsia="Times New Roman" w:cs="Times New Roman"/>
          <w:color w:val="002060"/>
          <w:w w:val="115"/>
          <w:sz w:val="28"/>
          <w:szCs w:val="28"/>
          <w:lang w:eastAsia="zh-CN"/>
        </w:rPr>
        <w:t>,</w:t>
      </w:r>
      <w:r>
        <w:rPr>
          <w:rFonts w:eastAsia="Times New Roman" w:cs="Times New Roman"/>
          <w:color w:val="002060"/>
          <w:w w:val="115"/>
          <w:sz w:val="28"/>
          <w:szCs w:val="28"/>
          <w:lang w:val="zh-CN" w:eastAsia="zh-CN"/>
        </w:rPr>
        <w:t xml:space="preserve"> Ӏалашонца тайп-тайпанчу кепийн, жанрийн, тӀехьажорийн текстийн маьӀнех  кхета а, тӀелаца а, маьӀна дан а  тарлуш долу нийса шера йешар, йешар ладогӀархоша кхеташ тӀелацар);</w:t>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МаьӀна даран дагахь йешаран техника карайерзор (йешначун маьӀнех а, чулацамах а кхетар, хаамийн мах хадор, текстан маьӀна нийсадаран а, и тӀелацаран а кхачаме хиларна тӀехь тергам латтор);</w:t>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Фольклоран говзарийн кегий жанраш вовшах къасто (фольклоран кегий жанраш, туьйранаш, легендаш, мифаш);</w:t>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Шен къоман фольклоран говзарийн коьртачу маьӀнех а, тӀехьажорах а кхета (хазахетар дан, Ӏамо, ловзарехь пайдаэца), шен къоман (кхечу къаьмнийн) туьйранийн, хӀетал-металийн, кицанийн, аганан иллийн масалш дало;</w:t>
      </w:r>
      <w:r>
        <w:rPr>
          <w:rFonts w:eastAsia="Times New Roman" w:cs="Times New Roman"/>
          <w:color w:val="002060"/>
          <w:w w:val="115"/>
          <w:sz w:val="28"/>
          <w:szCs w:val="28"/>
          <w:lang w:val="zh-CN"/>
        </w:rPr>
        <w:tab/>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Гергарчу меттанийн фольклоран говзарш вовшашца йуста (тема, коьрта тема, турпалхой);</w:t>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Говзаран цӀе цуьнан темица (Ӏаламах, историх, берех, диканах, вонах) цхьаьнайало (йуста);</w:t>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Шен къоман (кхечу къаьмнийн) берийн литературин исбаьхьаллин йоца жанраш вовшех къасто – байт, дийцар, басня;</w:t>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 xml:space="preserve">йешначу литературин говзаран анализ йан: тема, коьрта Ӏалашо, хиламийн рогӀалла, исбаьхьаллин вастийн гӀирсаш билгалбан; </w:t>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 xml:space="preserve">текстан чулацамехула хаттаршна жоьпаш дала; </w:t>
      </w:r>
    </w:p>
    <w:p w:rsidR="00C745A7" w:rsidRDefault="00AD1BE5">
      <w:pPr>
        <w:widowControl w:val="0"/>
        <w:numPr>
          <w:ilvl w:val="0"/>
          <w:numId w:val="113"/>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текстехь ненан меттан суртхӀотторна а, вастийн а гӀирсаш каро  (эпитеташ, дустарш, олицетворениш);</w:t>
      </w:r>
    </w:p>
    <w:p w:rsidR="00C745A7" w:rsidRDefault="00AD1BE5">
      <w:pPr>
        <w:widowControl w:val="0"/>
        <w:numPr>
          <w:ilvl w:val="0"/>
          <w:numId w:val="112"/>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те</w:t>
      </w:r>
      <w:r>
        <w:rPr>
          <w:rFonts w:eastAsia="Times New Roman" w:cs="Times New Roman"/>
          <w:color w:val="002060"/>
          <w:w w:val="115"/>
          <w:sz w:val="28"/>
          <w:szCs w:val="28"/>
        </w:rPr>
        <w:t>к</w:t>
      </w:r>
      <w:r>
        <w:rPr>
          <w:rFonts w:eastAsia="Times New Roman" w:cs="Times New Roman"/>
          <w:color w:val="002060"/>
          <w:w w:val="115"/>
          <w:sz w:val="28"/>
          <w:szCs w:val="28"/>
          <w:lang w:val="zh-CN"/>
        </w:rPr>
        <w:t xml:space="preserve">стехь беллачу хаамах кхетарна а, тӀелацарна а Ӏамор, </w:t>
      </w:r>
      <w:r>
        <w:rPr>
          <w:rFonts w:eastAsia="Times New Roman" w:cs="Times New Roman"/>
          <w:color w:val="002060"/>
          <w:w w:val="115"/>
          <w:sz w:val="28"/>
          <w:szCs w:val="28"/>
          <w:lang w:val="zh-CN"/>
        </w:rPr>
        <w:lastRenderedPageBreak/>
        <w:t>дешархойн йешаран а, эстетикин а чам кхоллар:</w:t>
      </w:r>
    </w:p>
    <w:p w:rsidR="00C745A7" w:rsidRDefault="00AD1BE5">
      <w:pPr>
        <w:widowControl w:val="0"/>
        <w:numPr>
          <w:ilvl w:val="0"/>
          <w:numId w:val="114"/>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тайп-тайпана (исбаьхьаллин, Ӏилманан, куьйгаллин) тексташ йешаран Ӏалашо билгалйан;</w:t>
      </w:r>
    </w:p>
    <w:p w:rsidR="00C745A7" w:rsidRDefault="00AD1BE5">
      <w:pPr>
        <w:widowControl w:val="0"/>
        <w:numPr>
          <w:ilvl w:val="0"/>
          <w:numId w:val="114"/>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йешаран хьагам йухатоха (кхочушбан), хаамаш каро, хаарийн гуо шорбан;</w:t>
      </w:r>
    </w:p>
    <w:p w:rsidR="00C745A7" w:rsidRDefault="00AD1BE5">
      <w:pPr>
        <w:widowControl w:val="0"/>
        <w:numPr>
          <w:ilvl w:val="0"/>
          <w:numId w:val="114"/>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Ӏаморан а, практикин а декхарш кхочушдархьама, йешаран тайп-тайпана кепаш (довзаран, талларан, къастийна, лахаран) каро;</w:t>
      </w:r>
    </w:p>
    <w:p w:rsidR="00C745A7" w:rsidRDefault="00AD1BE5">
      <w:pPr>
        <w:widowControl w:val="0"/>
        <w:numPr>
          <w:ilvl w:val="0"/>
          <w:numId w:val="114"/>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Текстана хаттарш хӀитто, и схьайийцаран а, изложени йазйаран а план хӀотто;</w:t>
      </w:r>
    </w:p>
    <w:p w:rsidR="00C745A7" w:rsidRDefault="00AD1BE5">
      <w:pPr>
        <w:widowControl w:val="0"/>
        <w:numPr>
          <w:ilvl w:val="0"/>
          <w:numId w:val="114"/>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Шаьш йеша лаам гайтар, авторан цӀарна, говзаран жанрана, киншкина йолчу иллюстрацина тӀе а тийжаш, шайн йешаран сатийсар билгалдар;</w:t>
      </w:r>
    </w:p>
    <w:p w:rsidR="00C745A7" w:rsidRDefault="00AD1BE5">
      <w:pPr>
        <w:widowControl w:val="0"/>
        <w:numPr>
          <w:ilvl w:val="0"/>
          <w:numId w:val="114"/>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Фольклоран говзарш ролашца йеша, уьш драме йерзорехь дакъалаца;</w:t>
      </w:r>
    </w:p>
    <w:p w:rsidR="00C745A7" w:rsidRDefault="00AD1BE5">
      <w:pPr>
        <w:widowControl w:val="0"/>
        <w:numPr>
          <w:ilvl w:val="0"/>
          <w:numId w:val="114"/>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Нийсархошца долчу литературин темина дийцаре даршкахь дакъалаца, шайн хьежамийн бух бало;</w:t>
      </w:r>
    </w:p>
    <w:p w:rsidR="00C745A7" w:rsidRDefault="00AD1BE5">
      <w:pPr>
        <w:widowControl w:val="0"/>
        <w:numPr>
          <w:ilvl w:val="0"/>
          <w:numId w:val="114"/>
        </w:numPr>
        <w:autoSpaceDE w:val="0"/>
        <w:autoSpaceDN w:val="0"/>
        <w:spacing w:line="276" w:lineRule="auto"/>
        <w:ind w:right="114" w:firstLine="567"/>
        <w:rPr>
          <w:rFonts w:eastAsia="Times New Roman" w:cs="Times New Roman"/>
          <w:color w:val="002060"/>
          <w:w w:val="115"/>
          <w:sz w:val="28"/>
          <w:szCs w:val="28"/>
          <w:lang w:val="zh-CN"/>
        </w:rPr>
      </w:pPr>
      <w:r>
        <w:rPr>
          <w:rFonts w:eastAsia="Times New Roman" w:cs="Times New Roman"/>
          <w:color w:val="002060"/>
          <w:w w:val="115"/>
          <w:sz w:val="28"/>
          <w:szCs w:val="28"/>
          <w:lang w:val="zh-CN"/>
        </w:rPr>
        <w:t>фольклоран материала тӀехь кхоллараллин белхан кхочушбан (туьйранан чаккхе, хӀетал-метал кхоллар, дакъалоцуш верг (турпалхо) хийца а хуьйцуш, схьайийцар).</w:t>
      </w:r>
      <w:r>
        <w:rPr>
          <w:rFonts w:eastAsia="Times New Roman" w:cs="Times New Roman"/>
          <w:color w:val="002060"/>
          <w:w w:val="115"/>
          <w:sz w:val="28"/>
          <w:szCs w:val="28"/>
          <w:lang w:val="zh-CN"/>
        </w:rPr>
        <w:tab/>
      </w:r>
    </w:p>
    <w:p w:rsidR="00C745A7" w:rsidRDefault="00AD1BE5">
      <w:pPr>
        <w:widowControl w:val="0"/>
        <w:autoSpaceDE w:val="0"/>
        <w:autoSpaceDN w:val="0"/>
        <w:spacing w:before="146" w:line="276" w:lineRule="auto"/>
        <w:ind w:left="117" w:firstLine="567"/>
        <w:jc w:val="center"/>
        <w:outlineLvl w:val="2"/>
        <w:rPr>
          <w:rFonts w:eastAsia="Trebuchet MS" w:cs="Times New Roman"/>
          <w:b/>
          <w:bCs/>
          <w:color w:val="002060"/>
          <w:sz w:val="28"/>
          <w:szCs w:val="28"/>
        </w:rPr>
      </w:pPr>
      <w:r>
        <w:rPr>
          <w:rFonts w:eastAsia="Trebuchet MS" w:cs="Times New Roman"/>
          <w:b/>
          <w:bCs/>
          <w:color w:val="002060"/>
          <w:w w:val="90"/>
          <w:sz w:val="28"/>
          <w:szCs w:val="28"/>
        </w:rPr>
        <w:t>Предметан жамӀаш дешаран шерашца</w:t>
      </w:r>
    </w:p>
    <w:p w:rsidR="00C745A7" w:rsidRDefault="00AD1BE5">
      <w:pPr>
        <w:spacing w:before="60" w:after="200" w:line="276" w:lineRule="auto"/>
        <w:ind w:left="457" w:firstLine="567"/>
        <w:jc w:val="center"/>
        <w:rPr>
          <w:rFonts w:eastAsia="Times New Roman" w:cs="Times New Roman"/>
          <w:b/>
          <w:bCs/>
          <w:color w:val="002060"/>
          <w:w w:val="115"/>
          <w:sz w:val="28"/>
          <w:szCs w:val="28"/>
        </w:rPr>
      </w:pPr>
      <w:r>
        <w:rPr>
          <w:rFonts w:eastAsia="Times New Roman" w:cs="Times New Roman"/>
          <w:b/>
          <w:bCs/>
          <w:color w:val="002060"/>
          <w:w w:val="115"/>
          <w:sz w:val="28"/>
          <w:szCs w:val="28"/>
        </w:rPr>
        <w:t>1-ра класс</w:t>
      </w:r>
    </w:p>
    <w:p w:rsidR="00C745A7" w:rsidRDefault="00AD1BE5">
      <w:pPr>
        <w:spacing w:before="60" w:after="200" w:line="276" w:lineRule="auto"/>
        <w:ind w:left="457" w:firstLine="567"/>
        <w:rPr>
          <w:rFonts w:eastAsia="Times New Roman" w:cs="Times New Roman"/>
          <w:b/>
          <w:color w:val="002060"/>
          <w:w w:val="115"/>
          <w:sz w:val="28"/>
          <w:szCs w:val="28"/>
        </w:rPr>
      </w:pPr>
      <w:r>
        <w:rPr>
          <w:rFonts w:eastAsia="Times New Roman" w:cs="Times New Roman"/>
          <w:color w:val="002060"/>
          <w:w w:val="115"/>
          <w:sz w:val="28"/>
          <w:szCs w:val="28"/>
        </w:rPr>
        <w:t xml:space="preserve"> дешархочунна </w:t>
      </w:r>
      <w:r>
        <w:rPr>
          <w:rFonts w:eastAsia="Times New Roman" w:cs="Times New Roman"/>
          <w:b/>
          <w:color w:val="002060"/>
          <w:w w:val="115"/>
          <w:sz w:val="28"/>
          <w:szCs w:val="28"/>
        </w:rPr>
        <w:t>Ӏемар ду:</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Cs/>
          <w:color w:val="002060"/>
          <w:w w:val="115"/>
          <w:sz w:val="28"/>
          <w:szCs w:val="28"/>
        </w:rPr>
        <w:t>– нохчийн литературин говзарийн маь</w:t>
      </w:r>
      <w:r>
        <w:rPr>
          <w:rFonts w:eastAsia="Times New Roman" w:cs="Times New Roman"/>
          <w:bCs/>
          <w:color w:val="002060"/>
          <w:w w:val="115"/>
          <w:sz w:val="28"/>
          <w:szCs w:val="28"/>
          <w:lang w:val="en-US"/>
        </w:rPr>
        <w:t>I</w:t>
      </w:r>
      <w:r>
        <w:rPr>
          <w:rFonts w:eastAsia="Times New Roman" w:cs="Times New Roman"/>
          <w:bCs/>
          <w:color w:val="002060"/>
          <w:w w:val="115"/>
          <w:sz w:val="28"/>
          <w:szCs w:val="28"/>
        </w:rPr>
        <w:t xml:space="preserve">на даккхаран элементарни кепаш карайерзо; </w:t>
      </w:r>
      <w:r>
        <w:rPr>
          <w:rFonts w:eastAsia="Times New Roman" w:cs="Times New Roman"/>
          <w:bCs/>
          <w:color w:val="002060"/>
          <w:w w:val="115"/>
          <w:sz w:val="28"/>
          <w:szCs w:val="28"/>
        </w:rPr>
        <w:tab/>
      </w:r>
    </w:p>
    <w:p w:rsidR="00C745A7" w:rsidRDefault="00AD1BE5">
      <w:pPr>
        <w:spacing w:before="60" w:after="200" w:line="276" w:lineRule="auto"/>
        <w:ind w:left="457" w:firstLine="567"/>
        <w:rPr>
          <w:rFonts w:eastAsia="Times New Roman" w:cs="Times New Roman"/>
          <w:b/>
          <w:color w:val="002060"/>
          <w:w w:val="115"/>
          <w:sz w:val="28"/>
          <w:szCs w:val="28"/>
        </w:rPr>
      </w:pPr>
      <w:r>
        <w:rPr>
          <w:rFonts w:eastAsia="Times New Roman" w:cs="Times New Roman"/>
          <w:b/>
          <w:color w:val="002060"/>
          <w:w w:val="115"/>
          <w:sz w:val="28"/>
          <w:szCs w:val="28"/>
        </w:rPr>
        <w:t xml:space="preserve">– </w:t>
      </w:r>
      <w:r>
        <w:rPr>
          <w:rFonts w:eastAsia="Times New Roman" w:cs="Times New Roman"/>
          <w:b/>
          <w:color w:val="002060"/>
          <w:w w:val="115"/>
          <w:sz w:val="28"/>
          <w:szCs w:val="28"/>
        </w:rPr>
        <w:tab/>
      </w:r>
      <w:r>
        <w:rPr>
          <w:rFonts w:eastAsia="Times New Roman" w:cs="Times New Roman"/>
          <w:b/>
          <w:color w:val="002060"/>
          <w:w w:val="115"/>
          <w:sz w:val="28"/>
          <w:szCs w:val="28"/>
        </w:rPr>
        <w:tab/>
      </w:r>
      <w:r>
        <w:rPr>
          <w:rFonts w:eastAsia="Times New Roman" w:cs="Times New Roman"/>
          <w:bCs/>
          <w:color w:val="002060"/>
          <w:w w:val="115"/>
          <w:sz w:val="28"/>
          <w:szCs w:val="28"/>
        </w:rPr>
        <w:t>нохчийн литературин говзарш йешаран зеделлачух къамел шардарехь пайдаэца: ладоьгӀна/йешна текст йийцаре йарехь дакъалаца;</w:t>
      </w:r>
      <w:r>
        <w:rPr>
          <w:rFonts w:eastAsia="Times New Roman" w:cs="Times New Roman"/>
          <w:b/>
          <w:color w:val="002060"/>
          <w:w w:val="115"/>
          <w:sz w:val="28"/>
          <w:szCs w:val="28"/>
        </w:rPr>
        <w:t xml:space="preserve"> </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дешан маьӀнех совнаха хаамаш бовзархьама Ӏаматан дошамах пайдаэца;</w:t>
      </w:r>
    </w:p>
    <w:p w:rsidR="00C745A7" w:rsidRDefault="00AD1BE5">
      <w:pPr>
        <w:spacing w:before="60" w:after="200" w:line="276" w:lineRule="auto"/>
        <w:ind w:left="457" w:firstLine="567"/>
        <w:rPr>
          <w:rFonts w:eastAsia="Times New Roman" w:cs="Times New Roman"/>
          <w:b/>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шайн харжамца байтийн говзарш дагахь йийца;</w:t>
      </w:r>
      <w:r>
        <w:rPr>
          <w:rFonts w:eastAsia="Times New Roman" w:cs="Times New Roman"/>
          <w:b/>
          <w:color w:val="002060"/>
          <w:w w:val="115"/>
          <w:sz w:val="28"/>
          <w:szCs w:val="28"/>
        </w:rPr>
        <w:t xml:space="preserve"> </w:t>
      </w:r>
    </w:p>
    <w:p w:rsidR="00C745A7" w:rsidRDefault="00AD1BE5">
      <w:pPr>
        <w:spacing w:before="60" w:after="200" w:line="276" w:lineRule="auto"/>
        <w:ind w:left="457" w:firstLine="567"/>
        <w:rPr>
          <w:rFonts w:eastAsia="Times New Roman" w:cs="Times New Roman"/>
          <w:b/>
          <w:color w:val="002060"/>
          <w:w w:val="115"/>
          <w:sz w:val="28"/>
          <w:szCs w:val="28"/>
        </w:rPr>
      </w:pPr>
      <w:r>
        <w:rPr>
          <w:rFonts w:eastAsia="Times New Roman" w:cs="Times New Roman"/>
          <w:b/>
          <w:color w:val="002060"/>
          <w:w w:val="115"/>
          <w:sz w:val="28"/>
          <w:szCs w:val="28"/>
        </w:rPr>
        <w:lastRenderedPageBreak/>
        <w:t xml:space="preserve">– </w:t>
      </w:r>
      <w:r>
        <w:rPr>
          <w:rFonts w:eastAsia="Times New Roman" w:cs="Times New Roman"/>
          <w:bCs/>
          <w:color w:val="002060"/>
          <w:w w:val="115"/>
          <w:sz w:val="28"/>
          <w:szCs w:val="28"/>
        </w:rPr>
        <w:t>шерра хезаш йеша, саца а соцуш дешдакъошца а, дийнна дешнашца а, йешаран индивидуальни болар тидаме а оьцуш;</w:t>
      </w:r>
      <w:r>
        <w:rPr>
          <w:rFonts w:eastAsia="Times New Roman" w:cs="Times New Roman"/>
          <w:b/>
          <w:color w:val="002060"/>
          <w:w w:val="115"/>
          <w:sz w:val="28"/>
          <w:szCs w:val="28"/>
        </w:rPr>
        <w:t xml:space="preserve"> </w:t>
      </w:r>
      <w:r>
        <w:rPr>
          <w:rFonts w:eastAsia="Times New Roman" w:cs="Times New Roman"/>
          <w:b/>
          <w:color w:val="002060"/>
          <w:w w:val="115"/>
          <w:sz w:val="28"/>
          <w:szCs w:val="28"/>
        </w:rPr>
        <w:tab/>
        <w:t xml:space="preserve"> </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 xml:space="preserve">лерсица схьалаьцначу а, ткъа иштта классехь йешначу а йоцачу говзарийн чулацамах кхета, царна йукъара коьрта логически дакъош къасто а; </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Cs/>
          <w:color w:val="002060"/>
          <w:w w:val="115"/>
          <w:sz w:val="28"/>
          <w:szCs w:val="28"/>
        </w:rPr>
        <w:t>– йешначун маь1нех а кхеташ, текстан маркировка йина меттигаш шайн дагахь йеша;</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Cs/>
          <w:color w:val="002060"/>
          <w:w w:val="115"/>
          <w:sz w:val="28"/>
          <w:szCs w:val="28"/>
        </w:rPr>
        <w:t>–</w:t>
      </w:r>
      <w:r>
        <w:rPr>
          <w:rFonts w:eastAsia="Times New Roman" w:cs="Times New Roman"/>
          <w:bCs/>
          <w:color w:val="002060"/>
          <w:w w:val="115"/>
          <w:sz w:val="28"/>
          <w:szCs w:val="28"/>
        </w:rPr>
        <w:tab/>
        <w:t xml:space="preserve">тайп-тайпанчу авторийн 3-4 байт дагахь 1амо; </w:t>
      </w:r>
    </w:p>
    <w:p w:rsidR="00C745A7" w:rsidRDefault="00AD1BE5">
      <w:pPr>
        <w:spacing w:before="60" w:after="200" w:line="276" w:lineRule="auto"/>
        <w:ind w:left="457" w:firstLine="567"/>
        <w:rPr>
          <w:rFonts w:eastAsia="Times New Roman" w:cs="Times New Roman"/>
          <w:b/>
          <w:color w:val="002060"/>
          <w:w w:val="115"/>
          <w:sz w:val="28"/>
          <w:szCs w:val="28"/>
        </w:rPr>
      </w:pPr>
      <w:r>
        <w:rPr>
          <w:rFonts w:eastAsia="Times New Roman" w:cs="Times New Roman"/>
          <w:b/>
          <w:color w:val="002060"/>
          <w:w w:val="115"/>
          <w:sz w:val="28"/>
          <w:szCs w:val="28"/>
        </w:rPr>
        <w:t xml:space="preserve">– </w:t>
      </w:r>
      <w:r>
        <w:rPr>
          <w:rFonts w:eastAsia="Times New Roman" w:cs="Times New Roman"/>
          <w:bCs/>
          <w:color w:val="002060"/>
          <w:w w:val="115"/>
          <w:sz w:val="28"/>
          <w:szCs w:val="28"/>
        </w:rPr>
        <w:t>киншки тӀехь «Чулацам» йа «Корта» агӀо каро; «Чулацамна» тӀе а тийжаш, киншки тӀехь оьшу говзар каро;</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t xml:space="preserve">– </w:t>
      </w:r>
      <w:r>
        <w:rPr>
          <w:rFonts w:eastAsia="Times New Roman" w:cs="Times New Roman"/>
          <w:b/>
          <w:color w:val="002060"/>
          <w:w w:val="115"/>
          <w:sz w:val="28"/>
          <w:szCs w:val="28"/>
        </w:rPr>
        <w:tab/>
      </w:r>
      <w:r>
        <w:rPr>
          <w:rFonts w:eastAsia="Times New Roman" w:cs="Times New Roman"/>
          <w:bCs/>
          <w:color w:val="002060"/>
          <w:w w:val="115"/>
          <w:sz w:val="28"/>
          <w:szCs w:val="28"/>
        </w:rPr>
        <w:t>говзаран текстехула хаттарш дан а, текстах пайда а оьцуш, жоьпаш дала а;</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прозехь йазйина говзар байтах къасто;</w:t>
      </w:r>
    </w:p>
    <w:p w:rsidR="00C745A7" w:rsidRDefault="00AD1BE5">
      <w:pPr>
        <w:spacing w:before="60" w:after="200" w:line="276" w:lineRule="auto"/>
        <w:ind w:left="457" w:firstLine="567"/>
        <w:rPr>
          <w:rFonts w:eastAsia="Times New Roman" w:cs="Times New Roman"/>
          <w:b/>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фольклоран кегий жанраш къасто: хӀетал-метал, дагардар, чехкаалар, аганан илли;</w:t>
      </w:r>
    </w:p>
    <w:p w:rsidR="00C745A7" w:rsidRDefault="00AD1BE5">
      <w:pPr>
        <w:spacing w:before="60" w:after="200" w:line="276" w:lineRule="auto"/>
        <w:ind w:left="457" w:firstLine="567"/>
        <w:rPr>
          <w:rFonts w:eastAsia="Times New Roman" w:cs="Times New Roman"/>
          <w:b/>
          <w:color w:val="002060"/>
          <w:w w:val="115"/>
          <w:sz w:val="28"/>
          <w:szCs w:val="28"/>
        </w:rPr>
      </w:pPr>
      <w:r>
        <w:rPr>
          <w:rFonts w:eastAsia="Times New Roman" w:cs="Times New Roman"/>
          <w:b/>
          <w:color w:val="002060"/>
          <w:w w:val="115"/>
          <w:sz w:val="28"/>
          <w:szCs w:val="28"/>
        </w:rPr>
        <w:t xml:space="preserve">– </w:t>
      </w:r>
      <w:r>
        <w:rPr>
          <w:rFonts w:eastAsia="Times New Roman" w:cs="Times New Roman"/>
          <w:b/>
          <w:color w:val="002060"/>
          <w:w w:val="115"/>
          <w:sz w:val="28"/>
          <w:szCs w:val="28"/>
        </w:rPr>
        <w:tab/>
      </w:r>
      <w:r>
        <w:rPr>
          <w:rFonts w:eastAsia="Times New Roman" w:cs="Times New Roman"/>
          <w:bCs/>
          <w:color w:val="002060"/>
          <w:w w:val="115"/>
          <w:sz w:val="28"/>
          <w:szCs w:val="28"/>
        </w:rPr>
        <w:t>текстехь исбаьхьаллин сурткъагоран гӀирсаш (йух-йуха алар; дешнийн хьастаран-жимдаран кеп, айдаран а, хаттаран а хьаьркаш, рифмаш) каро;</w:t>
      </w:r>
      <w:r>
        <w:rPr>
          <w:rFonts w:eastAsia="Times New Roman" w:cs="Times New Roman"/>
          <w:b/>
          <w:color w:val="002060"/>
          <w:w w:val="115"/>
          <w:sz w:val="28"/>
          <w:szCs w:val="28"/>
        </w:rPr>
        <w:t xml:space="preserve"> </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туьйранийн сюжетан-композицин башхаллаш къасто;</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йешначун чулацамах кхета; кхета а кхеташ, йешаран интонаци, болар а, тестан башхаллашца дог</w:t>
      </w:r>
      <w:r>
        <w:rPr>
          <w:rFonts w:eastAsia="Times New Roman" w:cs="Times New Roman"/>
          <w:bCs/>
          <w:color w:val="002060"/>
          <w:w w:val="115"/>
          <w:sz w:val="28"/>
          <w:szCs w:val="28"/>
          <w:lang w:val="en-US"/>
        </w:rPr>
        <w:t>I</w:t>
      </w:r>
      <w:r>
        <w:rPr>
          <w:rFonts w:eastAsia="Times New Roman" w:cs="Times New Roman"/>
          <w:bCs/>
          <w:color w:val="002060"/>
          <w:w w:val="115"/>
          <w:sz w:val="28"/>
          <w:szCs w:val="28"/>
        </w:rPr>
        <w:t>уш, оьшу соцунг1аш а харжа;</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t xml:space="preserve">– </w:t>
      </w:r>
      <w:r>
        <w:rPr>
          <w:rFonts w:eastAsia="Times New Roman" w:cs="Times New Roman"/>
          <w:bCs/>
          <w:color w:val="002060"/>
          <w:w w:val="115"/>
          <w:sz w:val="28"/>
          <w:szCs w:val="28"/>
        </w:rPr>
        <w:t>исбаьхьаллин говзар (цуьнан фрагменташ)</w:t>
      </w:r>
      <w:r>
        <w:rPr>
          <w:rFonts w:eastAsia="Times New Roman" w:cs="Times New Roman"/>
          <w:bCs/>
          <w:color w:val="002060"/>
          <w:w w:val="115"/>
          <w:sz w:val="28"/>
          <w:szCs w:val="28"/>
        </w:rPr>
        <w:tab/>
        <w:t>ролашца а, з</w:t>
      </w:r>
      <w:r>
        <w:rPr>
          <w:rFonts w:eastAsia="Times New Roman" w:cs="Times New Roman"/>
          <w:bCs/>
          <w:color w:val="002060"/>
          <w:w w:val="115"/>
          <w:sz w:val="28"/>
          <w:szCs w:val="28"/>
          <w:lang w:val="en-US"/>
        </w:rPr>
        <w:t>I</w:t>
      </w:r>
      <w:r>
        <w:rPr>
          <w:rFonts w:eastAsia="Times New Roman" w:cs="Times New Roman"/>
          <w:bCs/>
          <w:color w:val="002060"/>
          <w:w w:val="115"/>
          <w:sz w:val="28"/>
          <w:szCs w:val="28"/>
        </w:rPr>
        <w:t>енаца а йеша;</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иллюстрацешка хьовса а, текстан цхьаьнайогӀучу фрагментаца йа коьртачу ойланца (синхаамца, сагатдарца) уьш йуста а;</w:t>
      </w:r>
    </w:p>
    <w:p w:rsidR="00C745A7" w:rsidRDefault="00AD1BE5">
      <w:pPr>
        <w:spacing w:before="60" w:after="200" w:line="276" w:lineRule="auto"/>
        <w:ind w:left="457" w:firstLine="567"/>
        <w:rPr>
          <w:rFonts w:eastAsia="Times New Roman" w:cs="Times New Roman"/>
          <w:b/>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фольклоран кегий жанраш (хӀетал-метал, дагардар, аганан илли) практикехь карайерзо а, суртхӀотторан гӀирсийн (йиш-маӀаш, уьшарш, интонаци) гӀоьнца церан инсценировка йан а;</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lastRenderedPageBreak/>
        <w:t>–</w:t>
      </w:r>
      <w:r>
        <w:rPr>
          <w:rFonts w:eastAsia="Times New Roman" w:cs="Times New Roman"/>
          <w:b/>
          <w:color w:val="002060"/>
          <w:w w:val="115"/>
          <w:sz w:val="28"/>
          <w:szCs w:val="28"/>
        </w:rPr>
        <w:tab/>
      </w:r>
      <w:r>
        <w:rPr>
          <w:rFonts w:eastAsia="Times New Roman" w:cs="Times New Roman"/>
          <w:bCs/>
          <w:color w:val="002060"/>
          <w:w w:val="115"/>
          <w:sz w:val="28"/>
          <w:szCs w:val="28"/>
        </w:rPr>
        <w:t>билггалчу тексташна йогӀу иллюстрациш каро, тексташ а,  иллюстрацеш а вовшашца йуста;</w:t>
      </w:r>
    </w:p>
    <w:p w:rsidR="00C745A7" w:rsidRDefault="00AD1BE5">
      <w:pPr>
        <w:spacing w:before="60" w:after="200" w:line="276" w:lineRule="auto"/>
        <w:ind w:left="457" w:firstLine="567"/>
        <w:rPr>
          <w:rFonts w:eastAsia="Times New Roman" w:cs="Times New Roman"/>
          <w:bCs/>
          <w:color w:val="002060"/>
          <w:w w:val="115"/>
          <w:sz w:val="28"/>
          <w:szCs w:val="28"/>
        </w:rPr>
      </w:pPr>
      <w:r>
        <w:rPr>
          <w:rFonts w:eastAsia="Times New Roman" w:cs="Times New Roman"/>
          <w:b/>
          <w:color w:val="002060"/>
          <w:w w:val="115"/>
          <w:sz w:val="28"/>
          <w:szCs w:val="28"/>
        </w:rPr>
        <w:t>–</w:t>
      </w:r>
      <w:r>
        <w:rPr>
          <w:rFonts w:eastAsia="Times New Roman" w:cs="Times New Roman"/>
          <w:b/>
          <w:color w:val="002060"/>
          <w:w w:val="115"/>
          <w:sz w:val="28"/>
          <w:szCs w:val="28"/>
        </w:rPr>
        <w:tab/>
      </w:r>
      <w:r>
        <w:rPr>
          <w:rFonts w:eastAsia="Times New Roman" w:cs="Times New Roman"/>
          <w:bCs/>
          <w:color w:val="002060"/>
          <w:w w:val="115"/>
          <w:sz w:val="28"/>
          <w:szCs w:val="28"/>
        </w:rPr>
        <w:t xml:space="preserve">говзаршна суьртийн репродукцеш лаха, говзаран идеяца бог1уш болу мукъамаш харжа. </w:t>
      </w:r>
    </w:p>
    <w:p w:rsidR="00C745A7" w:rsidRDefault="00AD1BE5">
      <w:pPr>
        <w:spacing w:before="67" w:after="200" w:line="276" w:lineRule="auto"/>
        <w:ind w:left="457" w:firstLine="567"/>
        <w:jc w:val="center"/>
        <w:rPr>
          <w:rFonts w:eastAsia="Times New Roman" w:cs="Times New Roman"/>
          <w:b/>
          <w:color w:val="002060"/>
          <w:w w:val="110"/>
          <w:sz w:val="28"/>
          <w:szCs w:val="28"/>
          <w:lang w:val="tt-RU"/>
        </w:rPr>
      </w:pPr>
      <w:r>
        <w:rPr>
          <w:rFonts w:eastAsia="Times New Roman" w:cs="Times New Roman"/>
          <w:b/>
          <w:color w:val="002060"/>
          <w:w w:val="110"/>
          <w:sz w:val="28"/>
          <w:szCs w:val="28"/>
          <w:lang w:val="tt-RU"/>
        </w:rPr>
        <w:t>2-г1а класс</w:t>
      </w:r>
    </w:p>
    <w:p w:rsidR="00C745A7" w:rsidRDefault="00AD1BE5">
      <w:pPr>
        <w:spacing w:before="67" w:after="200" w:line="276" w:lineRule="auto"/>
        <w:ind w:left="457" w:firstLine="567"/>
        <w:rPr>
          <w:rFonts w:eastAsia="Times New Roman" w:cs="Times New Roman"/>
          <w:bCs/>
          <w:color w:val="002060"/>
          <w:w w:val="110"/>
          <w:sz w:val="28"/>
          <w:szCs w:val="28"/>
          <w:lang w:val="tt-RU"/>
        </w:rPr>
      </w:pPr>
      <w:r>
        <w:rPr>
          <w:rFonts w:eastAsia="Times New Roman" w:cs="Times New Roman"/>
          <w:b/>
          <w:color w:val="002060"/>
          <w:w w:val="110"/>
          <w:sz w:val="28"/>
          <w:szCs w:val="28"/>
          <w:lang w:val="tt-RU"/>
        </w:rPr>
        <w:t xml:space="preserve"> </w:t>
      </w:r>
      <w:r>
        <w:rPr>
          <w:rFonts w:eastAsia="Times New Roman" w:cs="Times New Roman"/>
          <w:bCs/>
          <w:color w:val="002060"/>
          <w:w w:val="110"/>
          <w:sz w:val="28"/>
          <w:szCs w:val="28"/>
          <w:lang w:val="tt-RU"/>
        </w:rPr>
        <w:t>дешархочунна Ӏемар ду:</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Cs/>
          <w:color w:val="002060"/>
          <w:sz w:val="28"/>
          <w:szCs w:val="28"/>
          <w:lang w:val="tt-RU"/>
        </w:rPr>
        <w:t>–</w:t>
      </w:r>
      <w:r>
        <w:rPr>
          <w:rFonts w:eastAsia="Times New Roman" w:cs="Times New Roman"/>
          <w:bCs/>
          <w:color w:val="002060"/>
          <w:sz w:val="28"/>
          <w:szCs w:val="28"/>
          <w:lang w:val="tt-RU"/>
        </w:rPr>
        <w:tab/>
        <w:t>йешначун оьздангаллин чулацамах кхета, турпалхойн леларш оьздангаллин барамашца дуста;</w:t>
      </w:r>
    </w:p>
    <w:p w:rsidR="00C745A7" w:rsidRDefault="00AD1BE5">
      <w:pPr>
        <w:spacing w:before="67" w:after="200" w:line="276" w:lineRule="auto"/>
        <w:ind w:left="457" w:firstLine="567"/>
        <w:rPr>
          <w:rFonts w:eastAsia="Times New Roman" w:cs="Times New Roman"/>
          <w:b/>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нохчийн литературин говзарш йешаран процессехь йешаран хаарш шардар: хезаш а, дагахь а йеша, исбаьхьаллин а, дешаран а текстийн маьӀна даран приемех кхета;</w:t>
      </w:r>
    </w:p>
    <w:p w:rsidR="00C745A7" w:rsidRDefault="00AD1BE5">
      <w:pPr>
        <w:spacing w:before="67" w:after="200" w:line="276" w:lineRule="auto"/>
        <w:ind w:left="457" w:firstLine="567"/>
        <w:rPr>
          <w:rFonts w:eastAsia="Times New Roman" w:cs="Times New Roman"/>
          <w:b/>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
          <w:color w:val="002060"/>
          <w:sz w:val="28"/>
          <w:szCs w:val="28"/>
          <w:lang w:val="tt-RU"/>
        </w:rPr>
        <w:tab/>
      </w:r>
      <w:r>
        <w:rPr>
          <w:rFonts w:eastAsia="Times New Roman" w:cs="Times New Roman"/>
          <w:bCs/>
          <w:color w:val="002060"/>
          <w:sz w:val="28"/>
          <w:szCs w:val="28"/>
          <w:lang w:val="tt-RU"/>
        </w:rPr>
        <w:t>нохчийн литературин говзарш йешаран зеделлачух къамел шардарехь пайдаэца: ладоьгӀна/йешна текст йийцаре йарехь дакъалаца, текстана тӀе а тийжаш, шена хетарг тӀечӀагӀдан</w:t>
      </w:r>
      <w:r>
        <w:rPr>
          <w:rFonts w:eastAsia="Times New Roman" w:cs="Times New Roman"/>
          <w:b/>
          <w:color w:val="002060"/>
          <w:sz w:val="28"/>
          <w:szCs w:val="28"/>
          <w:lang w:val="tt-RU"/>
        </w:rPr>
        <w:t>;</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шайн йешаран гуо хьоле бан;</w:t>
      </w:r>
    </w:p>
    <w:p w:rsidR="00C745A7" w:rsidRDefault="00AD1BE5">
      <w:pPr>
        <w:spacing w:before="67" w:after="200" w:line="276" w:lineRule="auto"/>
        <w:ind w:left="457" w:firstLine="567"/>
        <w:rPr>
          <w:rFonts w:eastAsia="Times New Roman" w:cs="Times New Roman"/>
          <w:b/>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йешначу а, ладоьгӀначу а говзарех хетарг искусствон кхечу кепех хиллачу синӀаткъамца дуста;</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дийнна дешнаш хезаш деша, индивидуале таронашка хьаьжжина, йешаран чехкалла жим-жимма алсам а йоккхуш;</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довзаран а, бӀаьргтохаран а, хаьржинчу а, талламан а йешаран процесссехь дагахь йеша;</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доцца монологан алар хӀотто: хьехархочун хаттарна доца а, даьржина а жоп;</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шеца къамел дечуьнга ладогӀа (хьехархочуьнга а, классехь цхьаьна доьшучаьрга а): цхьамма делла жоп тӀаьххье ца дала, кхечо делла жоп керлачу чулацамца тӀедуза;</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
          <w:color w:val="002060"/>
          <w:sz w:val="28"/>
          <w:szCs w:val="28"/>
          <w:lang w:val="tt-RU"/>
        </w:rPr>
        <w:tab/>
      </w:r>
      <w:r>
        <w:rPr>
          <w:rFonts w:eastAsia="Times New Roman" w:cs="Times New Roman"/>
          <w:bCs/>
          <w:color w:val="002060"/>
          <w:sz w:val="28"/>
          <w:szCs w:val="28"/>
          <w:lang w:val="tt-RU"/>
        </w:rPr>
        <w:t xml:space="preserve">нохчийн литературин 2–3 классикан цӀе йаккха; </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 xml:space="preserve">кхузаманан 2–3 йаздархочун (поэтан) цӀе йаккха; </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 xml:space="preserve">говзарийн цӀерш йаха а, церан чулацам боцца схьабийца а; </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lastRenderedPageBreak/>
        <w:t>дукхавезачу авторнан говзарийн цӀерш йаха а, церан чулацам боцца схьабийца а;</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 xml:space="preserve">говзаран тема а, коьрта маьӀна а билгалдан (хьехархочун гӀоьнца); </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 xml:space="preserve">говзарийн турпалхойн амалийн (церан цӀерш, портреташ, къамел) а, церан леларийн а мах хадо а, характеристика йала а; </w:t>
      </w:r>
    </w:p>
    <w:p w:rsidR="00C745A7" w:rsidRDefault="00AD1BE5">
      <w:pPr>
        <w:numPr>
          <w:ilvl w:val="0"/>
          <w:numId w:val="115"/>
        </w:numPr>
        <w:spacing w:before="67" w:after="200" w:line="276" w:lineRule="auto"/>
        <w:rPr>
          <w:rFonts w:eastAsia="Times New Roman" w:cs="Times New Roman"/>
          <w:b/>
          <w:color w:val="002060"/>
          <w:sz w:val="28"/>
          <w:szCs w:val="28"/>
          <w:lang w:val="tt-RU"/>
        </w:rPr>
      </w:pPr>
      <w:r>
        <w:rPr>
          <w:rFonts w:eastAsia="Times New Roman" w:cs="Times New Roman"/>
          <w:bCs/>
          <w:color w:val="002060"/>
          <w:sz w:val="28"/>
          <w:szCs w:val="28"/>
          <w:lang w:val="tt-RU"/>
        </w:rPr>
        <w:t>Дешнийн маьӀнех кхетархьама МаьӀнийн дошамах пайдаэца.</w:t>
      </w:r>
      <w:r>
        <w:rPr>
          <w:rFonts w:eastAsia="Times New Roman" w:cs="Times New Roman"/>
          <w:b/>
          <w:color w:val="002060"/>
          <w:sz w:val="28"/>
          <w:szCs w:val="28"/>
          <w:lang w:val="tt-RU"/>
        </w:rPr>
        <w:tab/>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 xml:space="preserve">хьехархочо йоьшуш йолу текст Ӏалашонна тӀехьажийна тӀелацаран буха тӀехь  аудированин корматалла кхиор;  </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
          <w:color w:val="002060"/>
          <w:sz w:val="28"/>
          <w:szCs w:val="28"/>
          <w:lang w:val="tt-RU"/>
        </w:rPr>
        <w:t xml:space="preserve"> </w:t>
      </w:r>
      <w:r>
        <w:rPr>
          <w:rFonts w:eastAsia="Times New Roman" w:cs="Times New Roman"/>
          <w:bCs/>
          <w:color w:val="002060"/>
          <w:sz w:val="28"/>
          <w:szCs w:val="28"/>
          <w:lang w:val="tt-RU"/>
        </w:rPr>
        <w:t xml:space="preserve">йешначун чулацамах болу шен хьежам барта бовзийта; </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тайп-тайпанчу авторийн 6–8 байт дагахь схьайийца (харжамца);</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жимачу бараман текст йуха схьайийца;</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 xml:space="preserve">ишколин библиотекехь киншкаш а, берийн муьран журналаш а хоржучу хенахь мужалтан чулацамах а, ткъа иштта «Чулацам» йа «Корта» агӀонах а пайдаэца; </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 xml:space="preserve">дарсашкахь бечу балха йукъа хрестоматин а, ткъа иштта цӀерачу а, школин а библиотекийн киншкара тексташ йало; </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Cs/>
          <w:color w:val="002060"/>
          <w:sz w:val="28"/>
          <w:szCs w:val="28"/>
          <w:lang w:val="tt-RU"/>
        </w:rPr>
        <w:t>–</w:t>
      </w:r>
      <w:r>
        <w:rPr>
          <w:rFonts w:eastAsia="Times New Roman" w:cs="Times New Roman"/>
          <w:bCs/>
          <w:color w:val="002060"/>
          <w:sz w:val="28"/>
          <w:szCs w:val="28"/>
          <w:lang w:val="tt-RU"/>
        </w:rPr>
        <w:tab/>
        <w:t>говзаран текстана хаттарш дан а, хаттаршна жоьпаш дала а;</w:t>
      </w:r>
    </w:p>
    <w:p w:rsidR="00C745A7" w:rsidRDefault="00AD1BE5">
      <w:pPr>
        <w:spacing w:before="67" w:after="200" w:line="276" w:lineRule="auto"/>
        <w:ind w:left="457" w:firstLine="567"/>
        <w:rPr>
          <w:rFonts w:eastAsia="Times New Roman" w:cs="Times New Roman"/>
          <w:b/>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туьйра а, дийцар а вовшах къасто;</w:t>
      </w:r>
    </w:p>
    <w:p w:rsidR="00C745A7" w:rsidRDefault="00AD1BE5">
      <w:pPr>
        <w:spacing w:before="67" w:after="200" w:line="276" w:lineRule="auto"/>
        <w:ind w:left="457" w:firstLine="567"/>
        <w:rPr>
          <w:rFonts w:eastAsia="Times New Roman" w:cs="Times New Roman"/>
          <w:b/>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авторийн берийн поэзехь фольклоран жанрийн башхаллаш каро: туьйранан, дагардаран, чехкааларан, аганан иллин сюжетни-композицин башхаллаш;</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 xml:space="preserve">дуьнене поэтически хьежам хиларан башхалла стенца йу кхета; </w:t>
      </w:r>
    </w:p>
    <w:p w:rsidR="00C745A7" w:rsidRDefault="00AD1BE5">
      <w:pPr>
        <w:numPr>
          <w:ilvl w:val="0"/>
          <w:numId w:val="115"/>
        </w:numPr>
        <w:spacing w:before="67" w:after="200" w:line="276" w:lineRule="auto"/>
        <w:rPr>
          <w:rFonts w:eastAsia="Times New Roman" w:cs="Times New Roman"/>
          <w:b/>
          <w:color w:val="002060"/>
          <w:sz w:val="28"/>
          <w:szCs w:val="28"/>
          <w:lang w:val="tt-RU"/>
        </w:rPr>
      </w:pPr>
      <w:r>
        <w:rPr>
          <w:rFonts w:eastAsia="Times New Roman" w:cs="Times New Roman"/>
          <w:bCs/>
          <w:color w:val="002060"/>
          <w:sz w:val="28"/>
          <w:szCs w:val="28"/>
          <w:lang w:val="tt-RU"/>
        </w:rPr>
        <w:t>дуьнене поэтически хьежам байташкахь гайтина ца Ӏаш, прозехь а гойтуш хилар гучудала;</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йешначун чулацамах кхета;</w:t>
      </w:r>
    </w:p>
    <w:p w:rsidR="00C745A7" w:rsidRDefault="00AD1BE5">
      <w:pPr>
        <w:spacing w:before="67" w:after="200" w:line="276" w:lineRule="auto"/>
        <w:ind w:left="457" w:firstLine="567"/>
        <w:rPr>
          <w:rFonts w:eastAsia="Times New Roman" w:cs="Times New Roman"/>
          <w:b/>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текстан башхаллица догӀуш ма-хиллара оьшуш долу болар а, соцунгӀаш а, азъайдар а кхета а кхеташ, харжа;</w:t>
      </w:r>
      <w:r>
        <w:rPr>
          <w:rFonts w:eastAsia="Times New Roman" w:cs="Times New Roman"/>
          <w:b/>
          <w:color w:val="002060"/>
          <w:sz w:val="28"/>
          <w:szCs w:val="28"/>
          <w:lang w:val="tt-RU"/>
        </w:rPr>
        <w:t xml:space="preserve"> </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
          <w:color w:val="002060"/>
          <w:sz w:val="28"/>
          <w:szCs w:val="28"/>
          <w:lang w:val="tt-RU"/>
        </w:rPr>
        <w:t xml:space="preserve"> </w:t>
      </w:r>
      <w:r>
        <w:rPr>
          <w:rFonts w:eastAsia="Times New Roman" w:cs="Times New Roman"/>
          <w:bCs/>
          <w:color w:val="002060"/>
          <w:sz w:val="28"/>
          <w:szCs w:val="28"/>
          <w:lang w:val="tt-RU"/>
        </w:rPr>
        <w:t xml:space="preserve">исбаьхьаллин говзарш ролашца а, кар-кара луш а йеша; </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
          <w:color w:val="002060"/>
          <w:sz w:val="28"/>
          <w:szCs w:val="28"/>
          <w:lang w:val="tt-RU"/>
        </w:rPr>
        <w:lastRenderedPageBreak/>
        <w:t xml:space="preserve">– </w:t>
      </w:r>
      <w:r>
        <w:rPr>
          <w:rFonts w:eastAsia="Times New Roman" w:cs="Times New Roman"/>
          <w:bCs/>
          <w:color w:val="002060"/>
          <w:sz w:val="28"/>
          <w:szCs w:val="28"/>
          <w:lang w:val="tt-RU"/>
        </w:rPr>
        <w:t>программехь билгалйина исбаьхьаллин говзарш лерсица синхааме тӀеэца;</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 xml:space="preserve">поэзин а, прозин говзарш къегина (къаьсташ) йеша;  </w:t>
      </w:r>
    </w:p>
    <w:p w:rsidR="00C745A7" w:rsidRDefault="00AD1BE5">
      <w:pPr>
        <w:spacing w:before="67" w:after="200" w:line="276" w:lineRule="auto"/>
        <w:ind w:left="457" w:firstLine="567"/>
        <w:rPr>
          <w:rFonts w:eastAsia="Times New Roman" w:cs="Times New Roman"/>
          <w:bCs/>
          <w:color w:val="002060"/>
          <w:sz w:val="28"/>
          <w:szCs w:val="28"/>
          <w:lang w:val="tt-RU"/>
        </w:rPr>
      </w:pPr>
      <w:r>
        <w:rPr>
          <w:rFonts w:eastAsia="Times New Roman" w:cs="Times New Roman"/>
          <w:b/>
          <w:color w:val="002060"/>
          <w:sz w:val="28"/>
          <w:szCs w:val="28"/>
          <w:lang w:val="tt-RU"/>
        </w:rPr>
        <w:t>–</w:t>
      </w:r>
      <w:r>
        <w:rPr>
          <w:rFonts w:eastAsia="Times New Roman" w:cs="Times New Roman"/>
          <w:b/>
          <w:color w:val="002060"/>
          <w:sz w:val="28"/>
          <w:szCs w:val="28"/>
          <w:lang w:val="tt-RU"/>
        </w:rPr>
        <w:tab/>
      </w:r>
      <w:r>
        <w:rPr>
          <w:rFonts w:eastAsia="Times New Roman" w:cs="Times New Roman"/>
          <w:bCs/>
          <w:color w:val="002060"/>
          <w:sz w:val="28"/>
          <w:szCs w:val="28"/>
          <w:lang w:val="tt-RU"/>
        </w:rPr>
        <w:t xml:space="preserve">исбаьхьаллин говзарш ролашца а, кар-кара луш а йеша; </w:t>
      </w:r>
    </w:p>
    <w:p w:rsidR="00C745A7" w:rsidRDefault="00AD1BE5">
      <w:pPr>
        <w:numPr>
          <w:ilvl w:val="0"/>
          <w:numId w:val="115"/>
        </w:numPr>
        <w:spacing w:before="67" w:after="200" w:line="276" w:lineRule="auto"/>
        <w:rPr>
          <w:rFonts w:eastAsia="Times New Roman" w:cs="Times New Roman"/>
          <w:bCs/>
          <w:color w:val="002060"/>
          <w:sz w:val="28"/>
          <w:szCs w:val="28"/>
          <w:lang w:val="tt-RU"/>
        </w:rPr>
      </w:pPr>
      <w:r>
        <w:rPr>
          <w:rFonts w:eastAsia="Times New Roman" w:cs="Times New Roman"/>
          <w:bCs/>
          <w:color w:val="002060"/>
          <w:sz w:val="28"/>
          <w:szCs w:val="28"/>
          <w:lang w:val="tt-RU"/>
        </w:rPr>
        <w:t>программехь билгалйина исбаьхьаллин говзарш лерсица синхааме тӀеэца.</w:t>
      </w:r>
    </w:p>
    <w:p w:rsidR="00C745A7" w:rsidRDefault="00AD1BE5">
      <w:pPr>
        <w:spacing w:before="108" w:after="200" w:line="276" w:lineRule="auto"/>
        <w:ind w:left="457" w:firstLine="567"/>
        <w:jc w:val="center"/>
        <w:rPr>
          <w:rFonts w:eastAsia="Times New Roman" w:cs="Times New Roman"/>
          <w:b/>
          <w:color w:val="002060"/>
          <w:w w:val="115"/>
          <w:sz w:val="28"/>
          <w:szCs w:val="28"/>
          <w:lang w:val="tt-RU"/>
        </w:rPr>
      </w:pPr>
      <w:r>
        <w:rPr>
          <w:rFonts w:eastAsia="Times New Roman" w:cs="Times New Roman"/>
          <w:b/>
          <w:color w:val="002060"/>
          <w:w w:val="115"/>
          <w:sz w:val="28"/>
          <w:szCs w:val="28"/>
          <w:lang w:val="tt-RU"/>
        </w:rPr>
        <w:t>3-г1а класс</w:t>
      </w:r>
    </w:p>
    <w:p w:rsidR="00C745A7" w:rsidRDefault="00AD1BE5">
      <w:pPr>
        <w:spacing w:before="108" w:after="200" w:line="276" w:lineRule="auto"/>
        <w:ind w:left="457" w:firstLine="567"/>
        <w:rPr>
          <w:rFonts w:eastAsia="Times New Roman" w:cs="Times New Roman"/>
          <w:b/>
          <w:color w:val="002060"/>
          <w:w w:val="115"/>
          <w:sz w:val="28"/>
          <w:szCs w:val="28"/>
          <w:lang w:val="tt-RU"/>
        </w:rPr>
      </w:pPr>
      <w:r>
        <w:rPr>
          <w:rFonts w:eastAsia="Times New Roman" w:cs="Times New Roman"/>
          <w:b/>
          <w:color w:val="002060"/>
          <w:spacing w:val="1"/>
          <w:w w:val="115"/>
          <w:sz w:val="28"/>
          <w:szCs w:val="28"/>
          <w:lang w:val="tt-RU"/>
        </w:rPr>
        <w:t xml:space="preserve"> </w:t>
      </w:r>
      <w:r>
        <w:rPr>
          <w:rFonts w:eastAsia="Times New Roman" w:cs="Times New Roman"/>
          <w:b/>
          <w:color w:val="002060"/>
          <w:w w:val="115"/>
          <w:sz w:val="28"/>
          <w:szCs w:val="28"/>
          <w:lang w:val="tt-RU"/>
        </w:rPr>
        <w:t>дешархочунна Ӏемар ду:</w:t>
      </w:r>
    </w:p>
    <w:p w:rsidR="00C745A7" w:rsidRDefault="00AD1BE5">
      <w:pPr>
        <w:spacing w:before="108" w:after="200" w:line="276" w:lineRule="auto"/>
        <w:ind w:left="457" w:firstLine="567"/>
        <w:rPr>
          <w:rFonts w:eastAsia="Times New Roman" w:cs="Times New Roman"/>
          <w:b/>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нохчийн литерутурин говзарш Ӏаморан буха тӀехь нохчийн меттан хьасене-эстетикин таронех кхета;</w:t>
      </w:r>
      <w:r>
        <w:rPr>
          <w:rFonts w:eastAsia="Times New Roman" w:cs="Times New Roman"/>
          <w:b/>
          <w:color w:val="002060"/>
          <w:w w:val="115"/>
          <w:sz w:val="28"/>
          <w:szCs w:val="28"/>
          <w:lang w:val="tt-RU"/>
        </w:rPr>
        <w:t xml:space="preserve">  </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ненан меттан литературех къоман эхь-бехк а, ламасташ лардаран а, схьакховдоран а  къоман-культурин гӀирс санна мехаллех кхетар;</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турпалхойн леларийн оьздангаллин мах хадо а, цуьнан бух бало а;</w:t>
      </w:r>
    </w:p>
    <w:p w:rsidR="00C745A7" w:rsidRDefault="00AD1BE5">
      <w:pPr>
        <w:spacing w:before="108" w:after="200" w:line="276" w:lineRule="auto"/>
        <w:ind w:left="457" w:firstLine="567"/>
        <w:rPr>
          <w:rFonts w:eastAsia="Times New Roman" w:cs="Times New Roman"/>
          <w:b/>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нохчийн литературин говзарш йешаран процессехь йешаран корматталла шарйан: хезаш а, дагахь а йеша, исбаьхьаллин а, Ӏилманан а, дешаран а текстийн анализ йаран а, маьӀна даран а зеделларг хила;</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нохчийн литературин говзарш йешаран зеделлачух къамел шардарехь пайдаэца: ладоьгӀна/йешна текст йийцаре йарехь дакъалаца, текстана тӀе а тийжаш, шена хетарг тӀечӀагӀдан;  йешначу йа ладоьгӀначу  текстан кепе хьаьжжина, и схьайийца (йерриге йа йоцца), дакъалоцучу турпалхойн цӀарах литаретурин говзар схьайийца;</w:t>
      </w:r>
    </w:p>
    <w:p w:rsidR="00C745A7" w:rsidRDefault="00AD1BE5">
      <w:pPr>
        <w:numPr>
          <w:ilvl w:val="0"/>
          <w:numId w:val="115"/>
        </w:numPr>
        <w:spacing w:after="200" w:line="276" w:lineRule="auto"/>
        <w:rPr>
          <w:rFonts w:eastAsia="Times New Roman" w:cs="Times New Roman"/>
          <w:bCs/>
          <w:color w:val="002060"/>
          <w:w w:val="115"/>
          <w:sz w:val="28"/>
          <w:szCs w:val="28"/>
          <w:lang w:val="tt-RU"/>
        </w:rPr>
      </w:pP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текстах кхетархьама а, кхин совнаха хаамаш бовзархьама а куьйгаллин хьостанех пайдаэца;</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 xml:space="preserve">йешаран индивидуале болар тидаме а оьцуш, нийса а, къаьсташ а дийнна дешнаш хезаш деша; </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lastRenderedPageBreak/>
        <w:t xml:space="preserve">хьалха довзаран йешарехь а, йуха бӀаьртохаран йешарехь а, харжаман а, йуха талларан йешарехь а дагахь йеша; </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 xml:space="preserve">Ӏамочу говзарийн авторийн – йаздархойн а, поэтийн а цӀерш йаха, церан говзарийн цӀерш йаха а, классехь йешначу текстийн чулацам боцца схьабийца а; </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дукха везачу литературин турпалхочух дийца; </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турпалхочуьнга йолу авторан ойла билгалйан; </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говзарийн турпалхойн мах хадо; тайп-тайпанчу говзарийн турпалхойн амалш вовшашца йуста;</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 xml:space="preserve">тайп-тайпанчу авторийн 6–8 байт дагахь йеша (харжамца); </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элементашца киншка йовза (автор, цӀе, «Чулацам» агӀо, иллюстрациш);</w:t>
      </w:r>
    </w:p>
    <w:p w:rsidR="00C745A7" w:rsidRDefault="00AD1BE5">
      <w:pPr>
        <w:spacing w:before="108" w:after="200" w:line="276" w:lineRule="auto"/>
        <w:ind w:left="457" w:firstLine="567"/>
        <w:rPr>
          <w:rFonts w:eastAsia="Times New Roman" w:cs="Times New Roman"/>
          <w:b/>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шаьш киншка харжа а, цуьнан элементашца киншкин чулацам бовза а;</w:t>
      </w:r>
      <w:r>
        <w:rPr>
          <w:rFonts w:eastAsia="Times New Roman" w:cs="Times New Roman"/>
          <w:b/>
          <w:color w:val="002060"/>
          <w:w w:val="115"/>
          <w:sz w:val="28"/>
          <w:szCs w:val="28"/>
          <w:lang w:val="tt-RU"/>
        </w:rPr>
        <w:t xml:space="preserve"> </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билгалйина киншкаш шаьш йеша; </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 xml:space="preserve">– </w:t>
      </w:r>
      <w:r>
        <w:rPr>
          <w:rFonts w:eastAsia="Times New Roman" w:cs="Times New Roman"/>
          <w:bCs/>
          <w:color w:val="002060"/>
          <w:w w:val="115"/>
          <w:sz w:val="28"/>
          <w:szCs w:val="28"/>
          <w:lang w:val="tt-RU"/>
        </w:rPr>
        <w:t xml:space="preserve">йешначу говзарийн турпалхойх мах хадоран ойла йовзийта; </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–дошамашца шаьш болх бан;</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 xml:space="preserve">дийнатех лаьцна, инзаре-тамашийна, Ӏер-дахаран хьокъехь долу туьйранаш вовшех къасто; </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 дийцар а, туьйра а вовшех къасто; </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дийнатех лаьцначу туьйранан кхиарх кхета;</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литературин а, фольклоран а жанрашна йуккъера дозанийн лелаш хилар ган (дийцарна йукъахь туьйранан элементаш хила а тарло, инзаре-тамашийначу туьйранехь – дийнатех элементаш а);</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дуьненан тайп-тайпанчу халкъийн туьйранашкахь «лелаш йолу» сюжеташ («лелаш долу туьйранийн дийцарш») каро;</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 xml:space="preserve">йешначун чулацамах кхета; йешаран башхаллашца йогӀуш йолу соцунгӀа йан, азъайдар а, йешаран болар а харжа; </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lastRenderedPageBreak/>
        <w:t xml:space="preserve">– </w:t>
      </w:r>
      <w:r>
        <w:rPr>
          <w:rFonts w:eastAsia="Times New Roman" w:cs="Times New Roman"/>
          <w:bCs/>
          <w:color w:val="002060"/>
          <w:w w:val="115"/>
          <w:sz w:val="28"/>
          <w:szCs w:val="28"/>
          <w:lang w:val="tt-RU"/>
        </w:rPr>
        <w:t xml:space="preserve">программица билгалйина йолу исбаьхьаллин говзарш лерсица тӀелаца а, шайна хетарг барта схьадийца а; </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 xml:space="preserve">литературин текстан а, суртдилларан а, музыкин а говзарийн маьӀна дан, (гиначух, йешначух, хезначух шайн ойла а, синхаамаш а бовзийта);  </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метафорийн, олицетворенийн, эпитетийн къоман шайтапана ган а, текстехь исбаьхьаллин къегина хиларан г1ирсаш ган а хаа;</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литературин текстийн диалогийн йаккхийчу фрагментийн инсценировкашкахь (ролашца ловзорехь) дакъалаца;</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байтан а, прозин а тексташ хезаш йеша;</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w:t>
      </w:r>
      <w:r>
        <w:rPr>
          <w:rFonts w:eastAsia="Times New Roman" w:cs="Times New Roman"/>
          <w:bCs/>
          <w:color w:val="002060"/>
          <w:w w:val="115"/>
          <w:sz w:val="28"/>
          <w:szCs w:val="28"/>
          <w:lang w:val="tt-RU"/>
        </w:rPr>
        <w:tab/>
        <w:t>дийнатех туьйра а, инзаре-тамашийна туьйра а вовшах къасто;</w:t>
      </w:r>
    </w:p>
    <w:p w:rsidR="00C745A7" w:rsidRDefault="00AD1BE5">
      <w:pPr>
        <w:spacing w:before="108" w:after="200" w:line="276" w:lineRule="auto"/>
        <w:ind w:left="457" w:firstLine="567"/>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w:t>
      </w:r>
      <w:r>
        <w:rPr>
          <w:rFonts w:eastAsia="Times New Roman" w:cs="Times New Roman"/>
          <w:bCs/>
          <w:color w:val="002060"/>
          <w:w w:val="115"/>
          <w:sz w:val="28"/>
          <w:szCs w:val="28"/>
          <w:lang w:val="tt-RU"/>
        </w:rPr>
        <w:tab/>
        <w:t>инзаре-тамашийнчу туьйранан башхаллаш къасто;</w:t>
      </w:r>
    </w:p>
    <w:p w:rsidR="00C745A7" w:rsidRDefault="00AD1BE5">
      <w:pPr>
        <w:spacing w:before="108" w:after="200" w:line="276" w:lineRule="auto"/>
        <w:ind w:left="457" w:firstLine="567"/>
        <w:rPr>
          <w:rFonts w:eastAsia="Times New Roman" w:cs="Times New Roman"/>
          <w:b/>
          <w:color w:val="002060"/>
          <w:w w:val="115"/>
          <w:sz w:val="28"/>
          <w:szCs w:val="28"/>
          <w:lang w:val="tt-RU"/>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Ӏамат тӀерачу иллюстрацишка хьовса, музыкин говзаршка ладогӀа, исбаьхьаллин тексташца а, суртдилларан говзаршца а царна тӀехь гайтинчу ойланийн, синхаамийн, сагатдарийн хьежамца уьш  йуста;</w:t>
      </w:r>
      <w:r>
        <w:rPr>
          <w:rFonts w:eastAsia="Times New Roman" w:cs="Times New Roman"/>
          <w:b/>
          <w:color w:val="002060"/>
          <w:w w:val="115"/>
          <w:sz w:val="28"/>
          <w:szCs w:val="28"/>
          <w:lang w:val="tt-RU"/>
        </w:rPr>
        <w:t xml:space="preserve"> </w:t>
      </w:r>
    </w:p>
    <w:p w:rsidR="00C745A7" w:rsidRDefault="00AD1BE5">
      <w:pPr>
        <w:numPr>
          <w:ilvl w:val="0"/>
          <w:numId w:val="115"/>
        </w:numPr>
        <w:spacing w:before="108" w:after="200" w:line="276" w:lineRule="auto"/>
        <w:rPr>
          <w:rFonts w:eastAsia="Times New Roman" w:cs="Times New Roman"/>
          <w:bCs/>
          <w:color w:val="002060"/>
          <w:w w:val="115"/>
          <w:sz w:val="28"/>
          <w:szCs w:val="28"/>
          <w:lang w:val="tt-RU"/>
        </w:rPr>
      </w:pPr>
      <w:r>
        <w:rPr>
          <w:rFonts w:eastAsia="Times New Roman" w:cs="Times New Roman"/>
          <w:bCs/>
          <w:color w:val="002060"/>
          <w:w w:val="115"/>
          <w:sz w:val="28"/>
          <w:szCs w:val="28"/>
          <w:lang w:val="tt-RU"/>
        </w:rPr>
        <w:t xml:space="preserve">барта а, йозанца а (аларца а/йа йоццачу сочиненица) литературин а, суртдилларан а, музыкин а говзарш йийцаре йечу хенахь шайн хилла ойланаш а, тидамаш а бовзийта; </w:t>
      </w:r>
    </w:p>
    <w:p w:rsidR="00C745A7" w:rsidRPr="00BE27E7" w:rsidRDefault="00AD1BE5">
      <w:pPr>
        <w:spacing w:before="108" w:after="200" w:line="276" w:lineRule="auto"/>
        <w:ind w:left="457" w:firstLine="567"/>
        <w:rPr>
          <w:rFonts w:eastAsia="Times New Roman" w:cs="Times New Roman"/>
          <w:color w:val="002060"/>
          <w:sz w:val="28"/>
          <w:szCs w:val="28"/>
        </w:rPr>
      </w:pPr>
      <w:r>
        <w:rPr>
          <w:rFonts w:eastAsia="Times New Roman" w:cs="Times New Roman"/>
          <w:b/>
          <w:color w:val="002060"/>
          <w:w w:val="115"/>
          <w:sz w:val="28"/>
          <w:szCs w:val="28"/>
          <w:lang w:val="tt-RU"/>
        </w:rPr>
        <w:t>–</w:t>
      </w:r>
      <w:r>
        <w:rPr>
          <w:rFonts w:eastAsia="Times New Roman" w:cs="Times New Roman"/>
          <w:b/>
          <w:color w:val="002060"/>
          <w:w w:val="115"/>
          <w:sz w:val="28"/>
          <w:szCs w:val="28"/>
          <w:lang w:val="tt-RU"/>
        </w:rPr>
        <w:tab/>
      </w:r>
      <w:r>
        <w:rPr>
          <w:rFonts w:eastAsia="Times New Roman" w:cs="Times New Roman"/>
          <w:bCs/>
          <w:color w:val="002060"/>
          <w:w w:val="115"/>
          <w:sz w:val="28"/>
          <w:szCs w:val="28"/>
          <w:lang w:val="tt-RU"/>
        </w:rPr>
        <w:t>гуларш хӀитторан алгоритм карайерзон: монографийн, жанрийн а, тематически а (шаьш терминаш – гуларийн  къастамаш – лелош)</w:t>
      </w:r>
      <w:r w:rsidRPr="00BE27E7">
        <w:rPr>
          <w:rFonts w:eastAsia="Times New Roman" w:cs="Times New Roman"/>
          <w:bCs/>
          <w:color w:val="002060"/>
          <w:w w:val="115"/>
          <w:sz w:val="28"/>
          <w:szCs w:val="28"/>
        </w:rPr>
        <w:t>.</w:t>
      </w:r>
    </w:p>
    <w:p w:rsidR="00C745A7" w:rsidRDefault="00AD1BE5">
      <w:pPr>
        <w:spacing w:before="67" w:after="200" w:line="276" w:lineRule="auto"/>
        <w:ind w:left="457" w:firstLine="567"/>
        <w:jc w:val="center"/>
        <w:rPr>
          <w:rFonts w:eastAsia="Times New Roman" w:cs="Times New Roman"/>
          <w:b/>
          <w:color w:val="002060"/>
          <w:w w:val="110"/>
          <w:sz w:val="28"/>
          <w:szCs w:val="28"/>
        </w:rPr>
      </w:pPr>
      <w:r>
        <w:rPr>
          <w:rFonts w:eastAsia="Times New Roman" w:cs="Times New Roman"/>
          <w:b/>
          <w:color w:val="002060"/>
          <w:w w:val="110"/>
          <w:sz w:val="28"/>
          <w:szCs w:val="28"/>
        </w:rPr>
        <w:t>4-г1а класс</w:t>
      </w:r>
    </w:p>
    <w:p w:rsidR="00C745A7" w:rsidRDefault="00AD1BE5">
      <w:pPr>
        <w:spacing w:before="67" w:after="200" w:line="276" w:lineRule="auto"/>
        <w:ind w:left="457" w:firstLine="567"/>
        <w:rPr>
          <w:rFonts w:eastAsia="Times New Roman" w:cs="Times New Roman"/>
          <w:b/>
          <w:color w:val="002060"/>
          <w:w w:val="110"/>
          <w:sz w:val="28"/>
          <w:szCs w:val="28"/>
        </w:rPr>
      </w:pPr>
      <w:r>
        <w:rPr>
          <w:rFonts w:eastAsia="Times New Roman" w:cs="Times New Roman"/>
          <w:b/>
          <w:color w:val="002060"/>
          <w:spacing w:val="31"/>
          <w:w w:val="110"/>
          <w:sz w:val="28"/>
          <w:szCs w:val="28"/>
        </w:rPr>
        <w:t xml:space="preserve"> </w:t>
      </w:r>
      <w:r>
        <w:rPr>
          <w:rFonts w:eastAsia="Times New Roman" w:cs="Times New Roman"/>
          <w:color w:val="002060"/>
          <w:w w:val="110"/>
          <w:sz w:val="28"/>
          <w:szCs w:val="28"/>
        </w:rPr>
        <w:t>дешархочунна</w:t>
      </w:r>
      <w:r>
        <w:rPr>
          <w:rFonts w:eastAsia="Times New Roman" w:cs="Times New Roman"/>
          <w:b/>
          <w:color w:val="002060"/>
          <w:w w:val="110"/>
          <w:sz w:val="28"/>
          <w:szCs w:val="28"/>
        </w:rPr>
        <w:t xml:space="preserve"> Ӏемар ду:</w:t>
      </w:r>
    </w:p>
    <w:p w:rsidR="00C745A7" w:rsidRDefault="00AD1BE5">
      <w:pPr>
        <w:spacing w:before="67" w:after="200" w:line="276" w:lineRule="auto"/>
        <w:ind w:left="457" w:firstLine="567"/>
        <w:rPr>
          <w:rFonts w:eastAsia="Times New Roman" w:cs="Times New Roman"/>
          <w:b/>
          <w:color w:val="002060"/>
          <w:sz w:val="28"/>
          <w:szCs w:val="28"/>
        </w:rPr>
      </w:pPr>
      <w:r>
        <w:rPr>
          <w:rFonts w:eastAsia="Times New Roman" w:cs="Times New Roman"/>
          <w:b/>
          <w:color w:val="002060"/>
          <w:sz w:val="28"/>
          <w:szCs w:val="28"/>
        </w:rPr>
        <w:t>–</w:t>
      </w:r>
      <w:r>
        <w:rPr>
          <w:rFonts w:eastAsia="Times New Roman" w:cs="Times New Roman"/>
          <w:b/>
          <w:color w:val="002060"/>
          <w:sz w:val="28"/>
          <w:szCs w:val="28"/>
        </w:rPr>
        <w:tab/>
      </w:r>
      <w:r>
        <w:rPr>
          <w:rFonts w:eastAsia="Times New Roman" w:cs="Times New Roman"/>
          <w:bCs/>
          <w:color w:val="002060"/>
          <w:sz w:val="28"/>
          <w:szCs w:val="28"/>
        </w:rPr>
        <w:t>амал кхиарехь а, шен культура билгалйаларехь а нохчийн литературин мехаллех кхета;</w:t>
      </w:r>
      <w:r>
        <w:rPr>
          <w:rFonts w:eastAsia="Times New Roman" w:cs="Times New Roman"/>
          <w:b/>
          <w:color w:val="002060"/>
          <w:sz w:val="28"/>
          <w:szCs w:val="28"/>
        </w:rPr>
        <w:t xml:space="preserve">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t>–</w:t>
      </w:r>
      <w:r>
        <w:rPr>
          <w:rFonts w:eastAsia="Times New Roman" w:cs="Times New Roman"/>
          <w:b/>
          <w:color w:val="002060"/>
          <w:sz w:val="28"/>
          <w:szCs w:val="28"/>
        </w:rPr>
        <w:tab/>
      </w:r>
      <w:r>
        <w:rPr>
          <w:rFonts w:eastAsia="Times New Roman" w:cs="Times New Roman"/>
          <w:bCs/>
          <w:color w:val="002060"/>
          <w:sz w:val="28"/>
          <w:szCs w:val="28"/>
        </w:rPr>
        <w:t>исбаьхьаллин текстан турпалхойн позицеш билгалйан, исбаьхьаллин текстан авторан позицеш билгалйан;</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lastRenderedPageBreak/>
        <w:t>–</w:t>
      </w:r>
      <w:r>
        <w:rPr>
          <w:rFonts w:eastAsia="Times New Roman" w:cs="Times New Roman"/>
          <w:b/>
          <w:color w:val="002060"/>
          <w:sz w:val="28"/>
          <w:szCs w:val="28"/>
        </w:rPr>
        <w:tab/>
      </w:r>
      <w:r>
        <w:rPr>
          <w:rFonts w:eastAsia="Times New Roman" w:cs="Times New Roman"/>
          <w:bCs/>
          <w:color w:val="002060"/>
          <w:sz w:val="28"/>
          <w:szCs w:val="28"/>
        </w:rPr>
        <w:t xml:space="preserve">нохчийн литературин говзарш йешаран процессехь йешаран говзалла лакхайаккха: хезаш а, дагахь а йеша, исбаьхьаллин а, Ӏилманан а, дешаран а текстийн маьӀна даран а, анализан а, хийцаран а коьрта кепаш карайерзо а;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t>–</w:t>
      </w:r>
      <w:r>
        <w:rPr>
          <w:rFonts w:eastAsia="Times New Roman" w:cs="Times New Roman"/>
          <w:b/>
          <w:color w:val="002060"/>
          <w:sz w:val="28"/>
          <w:szCs w:val="28"/>
        </w:rPr>
        <w:tab/>
      </w:r>
      <w:r>
        <w:rPr>
          <w:rFonts w:eastAsia="Times New Roman" w:cs="Times New Roman"/>
          <w:bCs/>
          <w:color w:val="002060"/>
          <w:sz w:val="28"/>
          <w:szCs w:val="28"/>
        </w:rPr>
        <w:t xml:space="preserve">къамел шардархьама нохчийн литературин говзарш йешаран зеделлачух пайдаэца: ладоьгӀна/йешна текст йийцаре йарехь дакъа, цу текстана тӀе а тийжаш, шена хетарг тӀечӀагдӀан а, бух бало а; йешначун йа ладоьгӀначун чулацам текстан кепе хьаьжжина, схьайийцаран (йерриге йа йоцца) кепехь бовзийта; </w:t>
      </w:r>
      <w:r>
        <w:rPr>
          <w:rFonts w:eastAsia="Times New Roman" w:cs="Times New Roman"/>
          <w:b/>
          <w:color w:val="002060"/>
          <w:sz w:val="28"/>
          <w:szCs w:val="28"/>
        </w:rPr>
        <w:t xml:space="preserve"> </w:t>
      </w:r>
      <w:r>
        <w:rPr>
          <w:rFonts w:eastAsia="Times New Roman" w:cs="Times New Roman"/>
          <w:bCs/>
          <w:color w:val="002060"/>
          <w:sz w:val="28"/>
          <w:szCs w:val="28"/>
        </w:rPr>
        <w:t>йешначу говзарийн буха тӀехь барта дийцар хӀотто, хьасене хиларан декхарш тидаме а оьцуш (тайп-тайпанчу ладогӀархошна);</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t>–</w:t>
      </w:r>
      <w:r>
        <w:rPr>
          <w:rFonts w:eastAsia="Times New Roman" w:cs="Times New Roman"/>
          <w:bCs/>
          <w:color w:val="002060"/>
          <w:sz w:val="28"/>
          <w:szCs w:val="28"/>
        </w:rPr>
        <w:tab/>
        <w:t xml:space="preserve">оьшуш йолу литература ша харжа, шен йешаран гуо кхолла а, шорбан а;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w:t>
      </w:r>
      <w:r>
        <w:rPr>
          <w:rFonts w:eastAsia="Times New Roman" w:cs="Times New Roman"/>
          <w:bCs/>
          <w:color w:val="002060"/>
          <w:sz w:val="28"/>
          <w:szCs w:val="28"/>
        </w:rPr>
        <w:tab/>
        <w:t xml:space="preserve">текстах кхетархьама а, кхин сов хаамаш бовзархьама а куьйгаллин хьостанех пайдаэца. </w:t>
      </w:r>
    </w:p>
    <w:p w:rsidR="00C745A7" w:rsidRDefault="00AD1BE5">
      <w:pPr>
        <w:spacing w:before="67" w:after="200" w:line="276" w:lineRule="auto"/>
        <w:ind w:left="457" w:firstLine="567"/>
        <w:rPr>
          <w:rFonts w:eastAsia="Times New Roman" w:cs="Times New Roman"/>
          <w:b/>
          <w:color w:val="002060"/>
          <w:sz w:val="28"/>
          <w:szCs w:val="28"/>
        </w:rPr>
      </w:pPr>
      <w:r>
        <w:rPr>
          <w:rFonts w:eastAsia="Times New Roman" w:cs="Times New Roman"/>
          <w:b/>
          <w:color w:val="002060"/>
          <w:sz w:val="28"/>
          <w:szCs w:val="28"/>
        </w:rPr>
        <w:t>–</w:t>
      </w:r>
      <w:r>
        <w:rPr>
          <w:rFonts w:eastAsia="Times New Roman" w:cs="Times New Roman"/>
          <w:b/>
          <w:color w:val="002060"/>
          <w:sz w:val="28"/>
          <w:szCs w:val="28"/>
        </w:rPr>
        <w:tab/>
      </w:r>
      <w:r>
        <w:rPr>
          <w:rFonts w:eastAsia="Times New Roman" w:cs="Times New Roman"/>
          <w:bCs/>
          <w:color w:val="002060"/>
          <w:sz w:val="28"/>
          <w:szCs w:val="28"/>
        </w:rPr>
        <w:t>довзаран а, бӀаьргтохаран а, хаьржинчу а, талламан а йешаран процесссехь дагахь йеша;</w:t>
      </w:r>
      <w:r>
        <w:rPr>
          <w:rFonts w:eastAsia="Times New Roman" w:cs="Times New Roman"/>
          <w:b/>
          <w:color w:val="002060"/>
          <w:sz w:val="28"/>
          <w:szCs w:val="28"/>
        </w:rPr>
        <w:t xml:space="preserve">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t xml:space="preserve">– </w:t>
      </w:r>
      <w:r>
        <w:rPr>
          <w:rFonts w:eastAsia="Times New Roman" w:cs="Times New Roman"/>
          <w:bCs/>
          <w:color w:val="002060"/>
          <w:sz w:val="28"/>
          <w:szCs w:val="28"/>
        </w:rPr>
        <w:t xml:space="preserve">говзаран тема а, коьрта ойла а билгалйан; текст маьӀнийн дакъошка йекъа, текстан план хӀотто а, йухасхьайийцарехь цунах пайдаэца а; текст йоцца а, ма-йарра а йухайийца;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 xml:space="preserve">– классехь Ӏамийнчу литературин коьртачу говзарийн чулацам бовзийта а, церан авторш а, цӀерш а билгалйан а;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t>–</w:t>
      </w:r>
      <w:r>
        <w:rPr>
          <w:rFonts w:eastAsia="Times New Roman" w:cs="Times New Roman"/>
          <w:b/>
          <w:color w:val="002060"/>
          <w:sz w:val="28"/>
          <w:szCs w:val="28"/>
        </w:rPr>
        <w:tab/>
        <w:t>«</w:t>
      </w:r>
      <w:r>
        <w:rPr>
          <w:rFonts w:eastAsia="Times New Roman" w:cs="Times New Roman"/>
          <w:bCs/>
          <w:color w:val="002060"/>
          <w:sz w:val="28"/>
          <w:szCs w:val="28"/>
        </w:rPr>
        <w:t xml:space="preserve">СтелаIад» цӀе йолчу берийн журналан текстийн а, материалийн а буха т1ехь говзарийн жанраш къасто;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t xml:space="preserve">– </w:t>
      </w:r>
      <w:r>
        <w:rPr>
          <w:rFonts w:eastAsia="Times New Roman" w:cs="Times New Roman"/>
          <w:bCs/>
          <w:color w:val="002060"/>
          <w:sz w:val="28"/>
          <w:szCs w:val="28"/>
        </w:rPr>
        <w:t xml:space="preserve">говзарийн турпалхойн амалийн мах хадо; цхьана а, тайп-тайпанчу а говзарийн турпалхойн амалш вовшашца йуста; авторна турплахочуьнга болу хьежам билгалбан;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 xml:space="preserve">– байтин говзарш йа цу йукъара кийсакаш (харжамца) дагахь йеша, йешаран хотӀах лаьцна классерчара олург паргӀат тӀелаца;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t xml:space="preserve">– </w:t>
      </w:r>
      <w:r>
        <w:rPr>
          <w:rFonts w:eastAsia="Times New Roman" w:cs="Times New Roman"/>
          <w:bCs/>
          <w:color w:val="002060"/>
          <w:sz w:val="28"/>
          <w:szCs w:val="28"/>
        </w:rPr>
        <w:t xml:space="preserve">литературин говзарх йа турпалхочух ша аьллачунна бух балор, говзар йуккъерчу фрагменташца йа къаьстинчу могӀанашца и тӀечӀагӀдан; </w:t>
      </w:r>
    </w:p>
    <w:p w:rsidR="00C745A7" w:rsidRDefault="00AD1BE5">
      <w:pPr>
        <w:spacing w:before="67" w:after="200" w:line="276" w:lineRule="auto"/>
        <w:ind w:left="457" w:firstLine="567"/>
        <w:rPr>
          <w:rFonts w:eastAsia="Times New Roman" w:cs="Times New Roman"/>
          <w:b/>
          <w:color w:val="002060"/>
          <w:sz w:val="28"/>
          <w:szCs w:val="28"/>
        </w:rPr>
      </w:pPr>
      <w:r>
        <w:rPr>
          <w:rFonts w:eastAsia="Times New Roman" w:cs="Times New Roman"/>
          <w:b/>
          <w:color w:val="002060"/>
          <w:sz w:val="28"/>
          <w:szCs w:val="28"/>
        </w:rPr>
        <w:lastRenderedPageBreak/>
        <w:t xml:space="preserve">–  </w:t>
      </w:r>
      <w:r>
        <w:rPr>
          <w:rFonts w:eastAsia="Times New Roman" w:cs="Times New Roman"/>
          <w:bCs/>
          <w:color w:val="002060"/>
          <w:sz w:val="28"/>
          <w:szCs w:val="28"/>
        </w:rPr>
        <w:t>элементашца киншка йовза (автор, цӀе, титульни агӀо, «Чулацам» агӀо, аннотаци, иллюстрациш);</w:t>
      </w:r>
      <w:r>
        <w:rPr>
          <w:rFonts w:eastAsia="Times New Roman" w:cs="Times New Roman"/>
          <w:b/>
          <w:color w:val="002060"/>
          <w:sz w:val="28"/>
          <w:szCs w:val="28"/>
        </w:rPr>
        <w:t xml:space="preserve">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 xml:space="preserve">– къаьстинчу говзарна а, говзарийн гуларна а аннотаци хӀотто;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 xml:space="preserve">– тайп-тайпан декхарш кхочушдаран Ӏалашонца библиотекехь ша киншка харжа (магийнчу спискаца йешар; билггалчу темина барта хаам кечбар);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 xml:space="preserve">– йешначу говзарийн турпалхойн мах хадор довзийта, классерчарна хетарг гӀиллакхехь тӀелаца;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 хааман тайп-тайпанчу хьостанашца ша болх бан (дошамаш а, тайп-тайпана справочникаш а йукъалоцуш);</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 xml:space="preserve">– исбаьхьаллин культурин кхиаран коьрта некъ ган: халкъан кхолларалли тӀера авторийн кепашка кхаччалц;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 xml:space="preserve">– халкъан говзарш авторийнчарах къасто;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t xml:space="preserve">– </w:t>
      </w:r>
      <w:r>
        <w:rPr>
          <w:rFonts w:eastAsia="Times New Roman" w:cs="Times New Roman"/>
          <w:bCs/>
          <w:color w:val="002060"/>
          <w:sz w:val="28"/>
          <w:szCs w:val="28"/>
        </w:rPr>
        <w:t>авторийн литературехь исбаьхьаллин вастийн гӀирсаш каро а, вовшах къасто (дустар, олицетворени, гипербола («даздар» олу), контраст, йух-йуха алар, рифмин тайп-тайпана кепаш) а.</w:t>
      </w:r>
      <w:r>
        <w:rPr>
          <w:rFonts w:eastAsia="Times New Roman" w:cs="Times New Roman"/>
          <w:bCs/>
          <w:color w:val="002060"/>
          <w:sz w:val="28"/>
          <w:szCs w:val="28"/>
        </w:rPr>
        <w:tab/>
        <w:t xml:space="preserve"> </w:t>
      </w:r>
    </w:p>
    <w:p w:rsidR="00C745A7" w:rsidRDefault="00AD1BE5">
      <w:pPr>
        <w:spacing w:before="67" w:after="200" w:line="276" w:lineRule="auto"/>
        <w:ind w:left="457" w:firstLine="567"/>
        <w:rPr>
          <w:rFonts w:eastAsia="Times New Roman" w:cs="Times New Roman"/>
          <w:b/>
          <w:color w:val="002060"/>
          <w:sz w:val="28"/>
          <w:szCs w:val="28"/>
        </w:rPr>
      </w:pPr>
      <w:r>
        <w:rPr>
          <w:rFonts w:eastAsia="Times New Roman" w:cs="Times New Roman"/>
          <w:b/>
          <w:color w:val="002060"/>
          <w:sz w:val="28"/>
          <w:szCs w:val="28"/>
        </w:rPr>
        <w:t>–</w:t>
      </w:r>
      <w:r>
        <w:rPr>
          <w:rFonts w:eastAsia="Times New Roman" w:cs="Times New Roman"/>
          <w:b/>
          <w:color w:val="002060"/>
          <w:sz w:val="28"/>
          <w:szCs w:val="28"/>
        </w:rPr>
        <w:tab/>
      </w:r>
      <w:r>
        <w:rPr>
          <w:rFonts w:eastAsia="Times New Roman" w:cs="Times New Roman"/>
          <w:bCs/>
          <w:color w:val="002060"/>
          <w:sz w:val="28"/>
          <w:szCs w:val="28"/>
        </w:rPr>
        <w:t>дуьненан халкъийн, нохчийн а, оьрсийн а туьйранашкахь мифашкахула дуьне довзаран башхаллаш;</w:t>
      </w:r>
      <w:r>
        <w:rPr>
          <w:rFonts w:eastAsia="Times New Roman" w:cs="Times New Roman"/>
          <w:b/>
          <w:color w:val="002060"/>
          <w:sz w:val="28"/>
          <w:szCs w:val="28"/>
        </w:rPr>
        <w:t xml:space="preserve"> </w:t>
      </w:r>
    </w:p>
    <w:p w:rsidR="00C745A7" w:rsidRDefault="00AD1BE5">
      <w:pPr>
        <w:spacing w:before="67" w:after="200" w:line="276" w:lineRule="auto"/>
        <w:ind w:left="457" w:firstLine="567"/>
        <w:rPr>
          <w:rFonts w:eastAsia="Times New Roman" w:cs="Times New Roman"/>
          <w:b/>
          <w:color w:val="002060"/>
          <w:sz w:val="28"/>
          <w:szCs w:val="28"/>
        </w:rPr>
      </w:pPr>
      <w:r>
        <w:rPr>
          <w:rFonts w:eastAsia="Times New Roman" w:cs="Times New Roman"/>
          <w:b/>
          <w:color w:val="002060"/>
          <w:sz w:val="28"/>
          <w:szCs w:val="28"/>
        </w:rPr>
        <w:t>–</w:t>
      </w:r>
      <w:r>
        <w:rPr>
          <w:rFonts w:eastAsia="Times New Roman" w:cs="Times New Roman"/>
          <w:bCs/>
          <w:color w:val="002060"/>
          <w:sz w:val="28"/>
          <w:szCs w:val="28"/>
        </w:rPr>
        <w:tab/>
        <w:t>байтан маьӀнин а, поэта хаьржинчу байт кхолларан кепан а зӀе каро (классикин а, кхузаманан а поэзин масалш тӀехь);</w:t>
      </w:r>
      <w:r>
        <w:rPr>
          <w:rFonts w:eastAsia="Times New Roman" w:cs="Times New Roman"/>
          <w:b/>
          <w:color w:val="002060"/>
          <w:sz w:val="28"/>
          <w:szCs w:val="28"/>
        </w:rPr>
        <w:t xml:space="preserve">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
          <w:color w:val="002060"/>
          <w:sz w:val="28"/>
          <w:szCs w:val="28"/>
        </w:rPr>
        <w:t xml:space="preserve">– </w:t>
      </w:r>
      <w:r>
        <w:rPr>
          <w:rFonts w:eastAsia="Times New Roman" w:cs="Times New Roman"/>
          <w:bCs/>
          <w:color w:val="002060"/>
          <w:sz w:val="28"/>
          <w:szCs w:val="28"/>
        </w:rPr>
        <w:t xml:space="preserve">исбаьхьаллин говзар кхолларехь йаздархочун (поэтан, художникан) кхоллараллин биографин ролах кхета; </w:t>
      </w:r>
    </w:p>
    <w:p w:rsidR="00C745A7" w:rsidRDefault="00AD1BE5">
      <w:pPr>
        <w:spacing w:before="67" w:after="200" w:line="276" w:lineRule="auto"/>
        <w:ind w:left="457" w:firstLine="567"/>
        <w:rPr>
          <w:rFonts w:eastAsia="Times New Roman" w:cs="Times New Roman"/>
          <w:b/>
          <w:color w:val="002060"/>
          <w:sz w:val="28"/>
          <w:szCs w:val="28"/>
        </w:rPr>
      </w:pPr>
      <w:r>
        <w:rPr>
          <w:rFonts w:eastAsia="Times New Roman" w:cs="Times New Roman"/>
          <w:b/>
          <w:color w:val="002060"/>
          <w:sz w:val="28"/>
          <w:szCs w:val="28"/>
        </w:rPr>
        <w:t xml:space="preserve">– </w:t>
      </w:r>
      <w:r>
        <w:rPr>
          <w:rFonts w:eastAsia="Times New Roman" w:cs="Times New Roman"/>
          <w:bCs/>
          <w:color w:val="002060"/>
          <w:sz w:val="28"/>
          <w:szCs w:val="28"/>
        </w:rPr>
        <w:t>исбаьхьаллин тайп-тайпанчу кепашна (литературин, музыкин, суртдилларан) йукъайогӀу говзарш церан тематически цхьаьнайарца йуьстина ца Ӏаш, церан авторийн дуьнене хьежаман буха тӀехь (говзарехь гайтина йолу ойланаш) а йуста йиш йолуш хилар;</w:t>
      </w:r>
      <w:r>
        <w:rPr>
          <w:rFonts w:eastAsia="Times New Roman" w:cs="Times New Roman"/>
          <w:b/>
          <w:color w:val="002060"/>
          <w:sz w:val="28"/>
          <w:szCs w:val="28"/>
        </w:rPr>
        <w:t xml:space="preserve">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w:t>
      </w:r>
      <w:r>
        <w:rPr>
          <w:rFonts w:eastAsia="Times New Roman" w:cs="Times New Roman"/>
          <w:bCs/>
          <w:color w:val="002060"/>
          <w:sz w:val="28"/>
          <w:szCs w:val="28"/>
        </w:rPr>
        <w:tab/>
        <w:t xml:space="preserve">байтийн а, прозин а текст хезаш йеша: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t xml:space="preserve">– классерчаьрца литературин а, суртдилларан а, музыкин а говзарш царна тӀехь гайтинчу ойланийн, синхаамийн, сагатдарийн хьежамца йийцаре йар; </w:t>
      </w:r>
    </w:p>
    <w:p w:rsidR="00C745A7" w:rsidRDefault="00AD1BE5">
      <w:pPr>
        <w:spacing w:before="67" w:after="200" w:line="276" w:lineRule="auto"/>
        <w:ind w:left="457" w:firstLine="567"/>
        <w:rPr>
          <w:rFonts w:eastAsia="Times New Roman" w:cs="Times New Roman"/>
          <w:bCs/>
          <w:color w:val="002060"/>
          <w:sz w:val="28"/>
          <w:szCs w:val="28"/>
        </w:rPr>
      </w:pPr>
      <w:r>
        <w:rPr>
          <w:rFonts w:eastAsia="Times New Roman" w:cs="Times New Roman"/>
          <w:bCs/>
          <w:color w:val="002060"/>
          <w:sz w:val="28"/>
          <w:szCs w:val="28"/>
        </w:rPr>
        <w:lastRenderedPageBreak/>
        <w:t xml:space="preserve">– барта а, йозанца а (аларца а/йа йоццачу сочиненица) литерутурин а, суртдилларан а, музыкин а говзарш йийцйаре йечу хенахь шайн хилла ойланаш а, тидамаш а бовзийта. </w:t>
      </w:r>
    </w:p>
    <w:p w:rsidR="00C745A7" w:rsidRDefault="00AD1BE5">
      <w:pPr>
        <w:widowControl w:val="0"/>
        <w:autoSpaceDE w:val="0"/>
        <w:autoSpaceDN w:val="0"/>
        <w:spacing w:before="67" w:line="276" w:lineRule="auto"/>
        <w:jc w:val="center"/>
        <w:outlineLvl w:val="0"/>
        <w:rPr>
          <w:rFonts w:eastAsia="Tahoma" w:cs="Times New Roman"/>
          <w:b/>
          <w:bCs/>
          <w:color w:val="002060"/>
          <w:sz w:val="28"/>
          <w:szCs w:val="28"/>
        </w:rPr>
      </w:pPr>
      <w:r>
        <w:rPr>
          <w:rFonts w:eastAsia="Tahoma" w:cs="Times New Roman"/>
          <w:b/>
          <w:bCs/>
          <w:color w:val="002060"/>
          <w:sz w:val="28"/>
          <w:szCs w:val="28"/>
        </w:rPr>
        <w:t>НОХЧИЙН ЛИТЕРАТУРИН ТЕМАТИКИН ПЛАНИРОВАНИ</w:t>
      </w:r>
    </w:p>
    <w:p w:rsidR="00C745A7" w:rsidRDefault="00C745A7">
      <w:pPr>
        <w:widowControl w:val="0"/>
        <w:autoSpaceDE w:val="0"/>
        <w:autoSpaceDN w:val="0"/>
        <w:spacing w:before="67" w:line="276" w:lineRule="auto"/>
        <w:jc w:val="center"/>
        <w:outlineLvl w:val="0"/>
        <w:rPr>
          <w:rFonts w:eastAsia="Tahoma" w:cs="Times New Roman"/>
          <w:b/>
          <w:bCs/>
          <w:color w:val="002060"/>
          <w:sz w:val="28"/>
          <w:szCs w:val="28"/>
        </w:rPr>
      </w:pPr>
    </w:p>
    <w:p w:rsidR="00C745A7" w:rsidRDefault="00AD1BE5">
      <w:pPr>
        <w:spacing w:after="200" w:line="276" w:lineRule="auto"/>
        <w:rPr>
          <w:rFonts w:eastAsia="Calibri" w:cs="Times New Roman"/>
          <w:color w:val="002060"/>
          <w:w w:val="110"/>
          <w:sz w:val="28"/>
          <w:szCs w:val="28"/>
        </w:rPr>
      </w:pPr>
      <w:r>
        <w:rPr>
          <w:rFonts w:eastAsia="Calibri" w:cs="Times New Roman"/>
          <w:color w:val="002060"/>
          <w:w w:val="110"/>
          <w:sz w:val="28"/>
          <w:szCs w:val="28"/>
        </w:rPr>
        <w:t xml:space="preserve">Белхан программа кечйечу хенахь тематикин план хӀотторехь тидаме эцна хила йеза дешаран-методически материалаш йолу (мультимедин программаш, электронан Ӏаматаш а, задачникаш а, электронан библиотекаш, виртуалан лабораториш, ловзаран программаш, цифровой Ӏаморан ресурсийн коллекциш) электронан (цифровой) Ӏаморан гӀирсех пайдаэцаран таронаш, пайдаэцархойн тайп-тайпана тобанаш Ӏаморехь а, кхетош-кхиорехь а шайх пайдаоьцуш йолу а, электронан (цифровой) кепехь схьайелла а йолуш, ИКТ-н дидактикин таронаш кхочуш а йеш, шайн чулацам дешарх долчу низамца цхьаьнабогӀуш а болуш (Йуххедиллар 3). </w:t>
      </w:r>
    </w:p>
    <w:p w:rsidR="00C745A7" w:rsidRDefault="00AD1BE5">
      <w:pPr>
        <w:spacing w:line="276" w:lineRule="auto"/>
        <w:rPr>
          <w:rFonts w:eastAsia="Calibri" w:cs="Times New Roman"/>
          <w:color w:val="002060"/>
          <w:w w:val="110"/>
          <w:sz w:val="28"/>
          <w:szCs w:val="28"/>
        </w:rPr>
      </w:pPr>
      <w:r>
        <w:rPr>
          <w:rFonts w:eastAsia="Calibri" w:cs="Times New Roman"/>
          <w:color w:val="002060"/>
          <w:w w:val="110"/>
          <w:sz w:val="28"/>
          <w:szCs w:val="28"/>
        </w:rPr>
        <w:t xml:space="preserve">Авторски программаш х1иттийнчеран йа хьехархойн-предметникийн йиш йу сахьташ дешарна болу дифференцированни хьежам тидаме а оьцуш, д1асадекъа. </w:t>
      </w:r>
    </w:p>
    <w:p w:rsidR="00C745A7" w:rsidRDefault="00C745A7">
      <w:pPr>
        <w:widowControl w:val="0"/>
        <w:autoSpaceDE w:val="0"/>
        <w:autoSpaceDN w:val="0"/>
        <w:spacing w:line="276" w:lineRule="auto"/>
        <w:jc w:val="center"/>
        <w:rPr>
          <w:rFonts w:eastAsia="Cambria" w:cs="Times New Roman"/>
          <w:color w:val="002060"/>
          <w:w w:val="110"/>
          <w:sz w:val="24"/>
          <w:szCs w:val="24"/>
        </w:rPr>
      </w:pPr>
    </w:p>
    <w:p w:rsidR="00C745A7" w:rsidRDefault="00AD1BE5">
      <w:pPr>
        <w:tabs>
          <w:tab w:val="left" w:pos="308"/>
        </w:tabs>
        <w:spacing w:before="103" w:after="200" w:line="276" w:lineRule="auto"/>
        <w:ind w:left="114"/>
        <w:jc w:val="center"/>
        <w:rPr>
          <w:rFonts w:eastAsia="Cambria" w:cs="Times New Roman"/>
          <w:color w:val="002060"/>
          <w:w w:val="105"/>
          <w:sz w:val="24"/>
          <w:szCs w:val="24"/>
        </w:rPr>
      </w:pPr>
      <w:r>
        <w:rPr>
          <w:rFonts w:eastAsia="Cambria" w:cs="Times New Roman"/>
          <w:b/>
          <w:color w:val="002060"/>
          <w:sz w:val="24"/>
          <w:szCs w:val="24"/>
        </w:rPr>
        <w:t>1 КЛАСС (</w:t>
      </w:r>
      <w:r>
        <w:rPr>
          <w:rFonts w:eastAsia="Cambria" w:cs="Times New Roman"/>
          <w:color w:val="002060"/>
          <w:w w:val="105"/>
          <w:sz w:val="24"/>
          <w:szCs w:val="24"/>
        </w:rPr>
        <w:t>33</w:t>
      </w:r>
      <w:r>
        <w:rPr>
          <w:rFonts w:eastAsia="Cambria" w:cs="Times New Roman"/>
          <w:color w:val="002060"/>
          <w:spacing w:val="39"/>
          <w:w w:val="105"/>
          <w:sz w:val="24"/>
          <w:szCs w:val="24"/>
        </w:rPr>
        <w:t xml:space="preserve"> </w:t>
      </w:r>
      <w:r>
        <w:rPr>
          <w:rFonts w:eastAsia="Cambria" w:cs="Times New Roman"/>
          <w:color w:val="002060"/>
          <w:w w:val="105"/>
          <w:sz w:val="24"/>
          <w:szCs w:val="24"/>
        </w:rPr>
        <w:t>сахьт)</w:t>
      </w:r>
    </w:p>
    <w:tbl>
      <w:tblPr>
        <w:tblW w:w="892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5009"/>
      </w:tblGrid>
      <w:tr w:rsidR="00C745A7">
        <w:tc>
          <w:tcPr>
            <w:tcW w:w="3911"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jc w:val="center"/>
              <w:rPr>
                <w:rFonts w:eastAsia="Cambria" w:cs="Times New Roman"/>
                <w:bCs/>
                <w:color w:val="002060"/>
                <w:sz w:val="24"/>
                <w:szCs w:val="24"/>
              </w:rPr>
            </w:pPr>
            <w:r>
              <w:rPr>
                <w:rFonts w:eastAsia="Cambria" w:cs="Times New Roman"/>
                <w:bCs/>
                <w:color w:val="002060"/>
                <w:sz w:val="24"/>
                <w:szCs w:val="24"/>
              </w:rPr>
              <w:t>Программин чулацам</w:t>
            </w:r>
          </w:p>
        </w:tc>
        <w:tc>
          <w:tcPr>
            <w:tcW w:w="5009"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jc w:val="center"/>
              <w:rPr>
                <w:rFonts w:eastAsia="Cambria" w:cs="Times New Roman"/>
                <w:bCs/>
                <w:color w:val="002060"/>
                <w:sz w:val="24"/>
                <w:szCs w:val="24"/>
              </w:rPr>
            </w:pPr>
            <w:r>
              <w:rPr>
                <w:rFonts w:eastAsia="Cambria" w:cs="Times New Roman"/>
                <w:bCs/>
                <w:color w:val="002060"/>
                <w:sz w:val="24"/>
                <w:szCs w:val="24"/>
              </w:rPr>
              <w:t>Дешархойн г</w:t>
            </w:r>
            <w:r>
              <w:rPr>
                <w:rFonts w:eastAsia="Cambria" w:cs="Times New Roman"/>
                <w:bCs/>
                <w:color w:val="002060"/>
                <w:sz w:val="24"/>
                <w:szCs w:val="24"/>
                <w:lang w:val="en-US"/>
              </w:rPr>
              <w:t>I</w:t>
            </w:r>
            <w:r>
              <w:rPr>
                <w:rFonts w:eastAsia="Cambria" w:cs="Times New Roman"/>
                <w:bCs/>
                <w:color w:val="002060"/>
                <w:sz w:val="24"/>
                <w:szCs w:val="24"/>
              </w:rPr>
              <w:t xml:space="preserve">уллакхаллин коьрта кепаш </w:t>
            </w:r>
          </w:p>
        </w:tc>
      </w:tr>
      <w:tr w:rsidR="00C745A7">
        <w:tc>
          <w:tcPr>
            <w:tcW w:w="8920" w:type="dxa"/>
            <w:gridSpan w:val="2"/>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jc w:val="center"/>
              <w:rPr>
                <w:rFonts w:eastAsia="Cambria" w:cs="Times New Roman"/>
                <w:b/>
                <w:color w:val="002060"/>
                <w:sz w:val="24"/>
                <w:szCs w:val="24"/>
              </w:rPr>
            </w:pPr>
            <w:r>
              <w:rPr>
                <w:rFonts w:eastAsia="Cambria" w:cs="Times New Roman"/>
                <w:b/>
                <w:color w:val="002060"/>
                <w:sz w:val="24"/>
                <w:szCs w:val="24"/>
              </w:rPr>
              <w:t xml:space="preserve"> Абатал хьалхара мур (къамел кхиор) – 5 ч.</w:t>
            </w:r>
          </w:p>
        </w:tc>
      </w:tr>
      <w:tr w:rsidR="00C745A7">
        <w:trPr>
          <w:trHeight w:val="983"/>
        </w:trPr>
        <w:tc>
          <w:tcPr>
            <w:tcW w:w="3911"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Пачхьалкхан а, къоман а билгалонаш (шатлакхан илли, хӀост).</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Беснаш. Светофор.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Школехь.</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Ӏаламан дуьне (цӀера дийнаташ а, акхарой а, олхазарш, сагалматаш, дитташ, хасстоьмаш, стоьмаш).</w:t>
            </w:r>
          </w:p>
          <w:p w:rsidR="00C745A7" w:rsidRDefault="00C745A7">
            <w:pPr>
              <w:tabs>
                <w:tab w:val="left" w:pos="308"/>
              </w:tabs>
              <w:spacing w:before="103" w:after="200" w:line="276" w:lineRule="auto"/>
              <w:ind w:left="114"/>
              <w:rPr>
                <w:rFonts w:eastAsia="Cambria" w:cs="Times New Roman"/>
                <w:color w:val="002060"/>
                <w:sz w:val="24"/>
                <w:szCs w:val="24"/>
              </w:rPr>
            </w:pP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lastRenderedPageBreak/>
              <w:t>КӀиранан денош</w:t>
            </w:r>
          </w:p>
        </w:tc>
        <w:tc>
          <w:tcPr>
            <w:tcW w:w="5009"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lastRenderedPageBreak/>
              <w:t xml:space="preserve">Дешархошкахь т1екаренан  а, вовшашца йолчу йукъаметтигийн а, дешаре бакъонаш а, барамаш а кхиор а, дешаре синк1ам ларбар а.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Нийсачу т1аьхьахьалхаллехь д1ах1иттийнчу сюжетни суьртийн серица болх: гайтинчу суьртийн анализ, сюжет йийцаре йар, суьрташна т1е а тийжаш, барта дийцар х1оттор.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Цхьана дийцарш х1итторан жам1ашца дешаран диалог, х1ара йа важа къамелан г1ирсаш лелор нийса хилар йа цахилар </w:t>
            </w:r>
            <w:r>
              <w:rPr>
                <w:rFonts w:eastAsia="Cambria" w:cs="Times New Roman"/>
                <w:color w:val="002060"/>
                <w:sz w:val="24"/>
                <w:szCs w:val="24"/>
              </w:rPr>
              <w:lastRenderedPageBreak/>
              <w:t xml:space="preserve">дийцар, далогехь дакъалацар, шайн хьежам бовзийтар а, цунна бух балор а.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Хьехархочо йешначу текстах кхетар.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Сюжетни суьртийн серица, шайн ловзарийн, занятийн, тидамийн, т1етовжаран дешнийн буха т1ехь  кегий дийцарш х1иттор.</w:t>
            </w:r>
          </w:p>
        </w:tc>
      </w:tr>
      <w:tr w:rsidR="00C745A7">
        <w:trPr>
          <w:trHeight w:val="60"/>
        </w:trPr>
        <w:tc>
          <w:tcPr>
            <w:tcW w:w="8920" w:type="dxa"/>
            <w:gridSpan w:val="2"/>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jc w:val="center"/>
              <w:rPr>
                <w:rFonts w:eastAsia="Cambria" w:cs="Times New Roman"/>
                <w:b/>
                <w:color w:val="002060"/>
                <w:sz w:val="24"/>
                <w:szCs w:val="24"/>
              </w:rPr>
            </w:pPr>
            <w:r>
              <w:rPr>
                <w:rFonts w:eastAsia="Cambria" w:cs="Times New Roman"/>
                <w:b/>
                <w:color w:val="002060"/>
                <w:sz w:val="24"/>
                <w:szCs w:val="24"/>
              </w:rPr>
              <w:lastRenderedPageBreak/>
              <w:t xml:space="preserve"> Абатан мур (йеша 1амор) – 24 ч.</w:t>
            </w:r>
          </w:p>
        </w:tc>
      </w:tr>
      <w:tr w:rsidR="00C745A7">
        <w:trPr>
          <w:trHeight w:val="731"/>
        </w:trPr>
        <w:tc>
          <w:tcPr>
            <w:tcW w:w="3911"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Байташ, дагардарш, нохчийн абатан элпех хӀетал-металш</w:t>
            </w:r>
          </w:p>
        </w:tc>
        <w:tc>
          <w:tcPr>
            <w:tcW w:w="5009"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Нохчийн абат 1аморна т1ехьажийна байташ 1амор.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Коллективни ловзаршкахь дагардарех пайдаэцар.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Тобанашкахь болх: вовшашка х1етал-металш далар, уьш дастар.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Кхоллараллин болх: аналогца шайн х1етал-металш х1иттор.</w:t>
            </w:r>
          </w:p>
        </w:tc>
      </w:tr>
      <w:tr w:rsidR="00C745A7">
        <w:tc>
          <w:tcPr>
            <w:tcW w:w="8920" w:type="dxa"/>
            <w:gridSpan w:val="2"/>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jc w:val="center"/>
              <w:rPr>
                <w:rFonts w:eastAsia="Cambria" w:cs="Times New Roman"/>
                <w:b/>
                <w:color w:val="002060"/>
                <w:sz w:val="24"/>
                <w:szCs w:val="24"/>
              </w:rPr>
            </w:pPr>
            <w:r>
              <w:rPr>
                <w:rFonts w:eastAsia="Cambria" w:cs="Times New Roman"/>
                <w:b/>
                <w:color w:val="002060"/>
                <w:sz w:val="24"/>
                <w:szCs w:val="24"/>
              </w:rPr>
              <w:t>Вайн Даймохк  – 10 ч.</w:t>
            </w:r>
          </w:p>
        </w:tc>
      </w:tr>
      <w:tr w:rsidR="00C745A7">
        <w:tc>
          <w:tcPr>
            <w:tcW w:w="3911"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rPr>
              <w:t xml:space="preserve">Вайн Даймохк </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rPr>
              <w:t xml:space="preserve">Соьлжа-ГӀала </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 xml:space="preserve">Вайн турпалхой </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 xml:space="preserve">Халкъан хазна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lang w:val="tt-RU"/>
              </w:rPr>
              <w:t xml:space="preserve">Махмаев Ж. Дийцар «Бераш вайн хиндерг» йа Арсалиева Л.  байт </w:t>
            </w:r>
            <w:r>
              <w:rPr>
                <w:rFonts w:eastAsia="Cambria" w:cs="Times New Roman"/>
                <w:color w:val="002060"/>
                <w:sz w:val="24"/>
                <w:szCs w:val="24"/>
              </w:rPr>
              <w:t>«</w:t>
            </w:r>
            <w:r>
              <w:rPr>
                <w:rFonts w:eastAsia="Cambria" w:cs="Times New Roman"/>
                <w:color w:val="002060"/>
                <w:sz w:val="24"/>
                <w:szCs w:val="24"/>
                <w:lang w:val="tt-RU"/>
              </w:rPr>
              <w:t>Соьлжа-ГӀала</w:t>
            </w:r>
            <w:r>
              <w:rPr>
                <w:rFonts w:eastAsia="Cambria" w:cs="Times New Roman"/>
                <w:color w:val="002060"/>
                <w:sz w:val="24"/>
                <w:szCs w:val="24"/>
              </w:rPr>
              <w:t xml:space="preserve">» (вариативни дакъа). </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rPr>
              <w:t>Турпалхойх тексташ: Кадыров Ахьмад-Хьаьжа; Нурадилов Ханпаша; Шерипов Асланбек; Висаитов Мовлид</w:t>
            </w:r>
          </w:p>
        </w:tc>
        <w:tc>
          <w:tcPr>
            <w:tcW w:w="5009"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 «Родина» «Даймохк» дешан маь1на дийцаре дарехь дакъалацар.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Даймахке безам гайтар, и ларбар, 1алашбар мехала хилар дийцаре дар.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 «Пачхье» кхетам а, Нохчийн Республикин коьртачу г1алин ц1е –  Соьлжа-ГӀала – йийцаре йар а.</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Соьлжа-Г1алин йоцца истори йовзар.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Д1адаханчу шерийн турпалхойх (</w:t>
            </w:r>
            <w:r>
              <w:rPr>
                <w:rFonts w:eastAsia="Cambria" w:cs="Times New Roman"/>
                <w:color w:val="002060"/>
                <w:sz w:val="24"/>
                <w:szCs w:val="24"/>
                <w:lang w:val="en-US"/>
              </w:rPr>
              <w:t>XX</w:t>
            </w:r>
            <w:r>
              <w:rPr>
                <w:rFonts w:eastAsia="Cambria" w:cs="Times New Roman"/>
                <w:color w:val="002060"/>
                <w:sz w:val="24"/>
                <w:szCs w:val="24"/>
              </w:rPr>
              <w:t>-чу б1ешеран исторически хиламаш) а, шен дахар нохчийн къоман дуьхьа д1аделлачу  кхузаманан турпалхочух Кадыров Ахьмад-Хьаьжех а хаарш довзар.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«Чулацам» йа «Ц1ерш» аг1онаш киншки т1ехь лахар, «Чулацамна» т1е а тийжаш, оьшу говзар лахар а.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lastRenderedPageBreak/>
              <w:t xml:space="preserve">Текстан хиламийн анализ, Даймехкан дуьхьа адамаша дина г1уллакхаш шайна пайденна динчу г1уллакхех къастор. </w:t>
            </w:r>
          </w:p>
        </w:tc>
      </w:tr>
      <w:tr w:rsidR="00C745A7">
        <w:trPr>
          <w:trHeight w:val="199"/>
        </w:trPr>
        <w:tc>
          <w:tcPr>
            <w:tcW w:w="8920" w:type="dxa"/>
            <w:gridSpan w:val="2"/>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jc w:val="center"/>
              <w:rPr>
                <w:rFonts w:eastAsia="Cambria" w:cs="Times New Roman"/>
                <w:b/>
                <w:color w:val="002060"/>
                <w:sz w:val="24"/>
                <w:szCs w:val="24"/>
              </w:rPr>
            </w:pPr>
            <w:r>
              <w:rPr>
                <w:rFonts w:eastAsia="Cambria" w:cs="Times New Roman"/>
                <w:b/>
                <w:color w:val="002060"/>
                <w:sz w:val="24"/>
                <w:szCs w:val="24"/>
              </w:rPr>
              <w:lastRenderedPageBreak/>
              <w:t>Вайн йаздархой – 8 ч.</w:t>
            </w:r>
          </w:p>
        </w:tc>
      </w:tr>
      <w:tr w:rsidR="00C745A7">
        <w:trPr>
          <w:trHeight w:val="2840"/>
        </w:trPr>
        <w:tc>
          <w:tcPr>
            <w:tcW w:w="3911"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Нохчийн йаздархойн кхолларрала йовзар: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Айдамиров Абузар. Байт «Нана-мохк».</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Сулейманов Ахьмад. «Дахаран генаш» поэми йукъара кийсак.</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Ахмадов Муса. Туьйра «Писулиг».</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Гацаев Са1ид. Байт «Борз».</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Халикова Асет. Байт «Зингат» </w:t>
            </w:r>
          </w:p>
        </w:tc>
        <w:tc>
          <w:tcPr>
            <w:tcW w:w="5009"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Нохчийн литературин классикин говзарш а, кхузаманан йаздархойн кхолларалла а йовзар.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Байташ дагахь 1амор.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Прозаически говзар байтех къастор.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Текст дийнна дешнашца, дешдакъойн йешаран элементашца йеша хаар, йешначун чулцамах кхетар, суьртана т1етийжаш а, шайн дешнашца а текст схьайийцар; хаттаршна жоьпаш далар, говзаран синлаттам а, тон а анализировать йар, йешначух дийцар, шайн хьежамна агрументаш йалор, говхаран текстера йа кхечу хьостанашкара тоьшаллаш а далош, къасташ, маь1нин йешар. </w:t>
            </w:r>
          </w:p>
        </w:tc>
      </w:tr>
      <w:tr w:rsidR="00C745A7">
        <w:trPr>
          <w:trHeight w:val="256"/>
        </w:trPr>
        <w:tc>
          <w:tcPr>
            <w:tcW w:w="8920" w:type="dxa"/>
            <w:gridSpan w:val="2"/>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jc w:val="center"/>
              <w:rPr>
                <w:rFonts w:eastAsia="Cambria" w:cs="Times New Roman"/>
                <w:b/>
                <w:color w:val="002060"/>
                <w:sz w:val="24"/>
                <w:szCs w:val="24"/>
              </w:rPr>
            </w:pPr>
            <w:r>
              <w:rPr>
                <w:rFonts w:eastAsia="Cambria" w:cs="Times New Roman"/>
                <w:b/>
                <w:color w:val="002060"/>
                <w:sz w:val="24"/>
                <w:szCs w:val="24"/>
              </w:rPr>
              <w:t xml:space="preserve"> Абатал т1аьхьара мур (литературни йешар) – 4 ч.</w:t>
            </w:r>
          </w:p>
        </w:tc>
      </w:tr>
      <w:tr w:rsidR="00C745A7" w:rsidRPr="00BE27E7">
        <w:trPr>
          <w:trHeight w:val="2853"/>
        </w:trPr>
        <w:tc>
          <w:tcPr>
            <w:tcW w:w="3911"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Аганан иллеш.</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lang w:val="tt-RU"/>
              </w:rPr>
              <w:t>Чехкааларш.</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Дагардарш</w:t>
            </w:r>
            <w:r>
              <w:rPr>
                <w:rFonts w:eastAsia="Cambria" w:cs="Times New Roman"/>
                <w:color w:val="002060"/>
                <w:sz w:val="24"/>
                <w:szCs w:val="24"/>
              </w:rPr>
              <w:t>.</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Кицанаш</w:t>
            </w:r>
            <w:r>
              <w:rPr>
                <w:rFonts w:eastAsia="Cambria" w:cs="Times New Roman"/>
                <w:color w:val="002060"/>
                <w:sz w:val="24"/>
                <w:szCs w:val="24"/>
              </w:rPr>
              <w:t>.</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ХӀетал-металш</w:t>
            </w:r>
            <w:r>
              <w:rPr>
                <w:rFonts w:eastAsia="Cambria" w:cs="Times New Roman"/>
                <w:color w:val="002060"/>
                <w:sz w:val="24"/>
                <w:szCs w:val="24"/>
              </w:rPr>
              <w:t>.</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Нохчийн халкъан туьйранаш. Халкъан туьйранаш.</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«Хьекъале Ӏу» йа «Борззий, цхьогаллий, ломмий», «Цхьогаллий, пхьагаллий»  (вариативни дакъа)</w:t>
            </w:r>
          </w:p>
        </w:tc>
        <w:tc>
          <w:tcPr>
            <w:tcW w:w="5009"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Халкъан барта кхолларалла йовзар.</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Фольклоран кегий жанраш къастор: хӀетал-метал, дагардар, чехкаалар, аганан илли.</w:t>
            </w:r>
          </w:p>
          <w:p w:rsidR="00C745A7" w:rsidRDefault="00AD1BE5">
            <w:pPr>
              <w:tabs>
                <w:tab w:val="left" w:pos="308"/>
              </w:tabs>
              <w:spacing w:before="103" w:after="200" w:line="276" w:lineRule="auto"/>
              <w:ind w:left="114"/>
              <w:rPr>
                <w:rFonts w:eastAsia="Cambria" w:cs="Times New Roman"/>
                <w:color w:val="002060"/>
                <w:sz w:val="24"/>
                <w:szCs w:val="24"/>
                <w:lang w:val="tt-RU"/>
              </w:rPr>
            </w:pPr>
            <w:r>
              <w:rPr>
                <w:rFonts w:eastAsia="Cambria" w:cs="Times New Roman"/>
                <w:color w:val="002060"/>
                <w:sz w:val="24"/>
                <w:szCs w:val="24"/>
                <w:lang w:val="tt-RU"/>
              </w:rPr>
              <w:t xml:space="preserve">Текст маь1нин дакъошка йекъар, план х1оттор, суьртийн планаца текст йуха схьайийцар, иллюстрацешца болх, турпалхойн дика йа вон леларийн анализ, дийнна дешнашца кхета а кхеташ текст йешар. </w:t>
            </w:r>
          </w:p>
        </w:tc>
      </w:tr>
      <w:tr w:rsidR="00C745A7">
        <w:trPr>
          <w:trHeight w:val="87"/>
        </w:trPr>
        <w:tc>
          <w:tcPr>
            <w:tcW w:w="8920" w:type="dxa"/>
            <w:gridSpan w:val="2"/>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jc w:val="center"/>
              <w:rPr>
                <w:rFonts w:eastAsia="Cambria" w:cs="Times New Roman"/>
                <w:b/>
                <w:color w:val="002060"/>
                <w:sz w:val="24"/>
                <w:szCs w:val="24"/>
              </w:rPr>
            </w:pPr>
            <w:r>
              <w:rPr>
                <w:rFonts w:eastAsia="Cambria" w:cs="Times New Roman"/>
                <w:b/>
                <w:color w:val="002060"/>
                <w:sz w:val="24"/>
                <w:szCs w:val="24"/>
              </w:rPr>
              <w:t>Кхечу къаьмнийн литература – 3 ч.</w:t>
            </w:r>
          </w:p>
        </w:tc>
      </w:tr>
      <w:tr w:rsidR="00C745A7">
        <w:trPr>
          <w:trHeight w:val="1504"/>
        </w:trPr>
        <w:tc>
          <w:tcPr>
            <w:tcW w:w="3911"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lastRenderedPageBreak/>
              <w:t>В. А. Осеева. Дийцарш «Цхьаьна», «Иштта дӀа».</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В. Г. Сутеев. Туьйра «Ӏаж»</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Йеша 1амор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Дикачу адаман г1уллакхаш. </w:t>
            </w:r>
            <w:r>
              <w:rPr>
                <w:rFonts w:eastAsia="Cambria" w:cs="Times New Roman"/>
                <w:color w:val="002060"/>
                <w:sz w:val="24"/>
                <w:szCs w:val="24"/>
              </w:rPr>
              <w:tab/>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Деза дешнаш.</w:t>
            </w:r>
            <w:r>
              <w:rPr>
                <w:rFonts w:eastAsia="Cambria" w:cs="Times New Roman"/>
                <w:color w:val="002060"/>
                <w:sz w:val="24"/>
                <w:szCs w:val="24"/>
              </w:rPr>
              <w:tab/>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Дийца, муьлхачу  басахь хуьлу х1уманаш.</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Вайн Даймохк.</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 xml:space="preserve">Соьлжа-Г1ала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Вайн турпалхой:</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Кадыров Ахьмад-Хьаьжа</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Нурадилов Ханпаша.</w:t>
            </w:r>
            <w:r>
              <w:rPr>
                <w:rFonts w:eastAsia="Cambria" w:cs="Times New Roman"/>
                <w:color w:val="002060"/>
                <w:sz w:val="24"/>
                <w:szCs w:val="24"/>
              </w:rPr>
              <w:tab/>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Вайн йаздархой:</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Айдамиров Абузар.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Гайсултанов 1умар.</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Махмаев Жамалди.</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Ж.Махмаев «Доттаг1алла», «Къоман хазна», «Дей, буьйсий», «Дайна де»,«Бераш вайн хинйолу т1аьхье ю..», «Дуьйло, бераш, делий вай»</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1-Хь Хатуев «Зингат»</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1.Демеев «Малонче»</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С.Эдилов «Г1ан», «Беркат»</w:t>
            </w:r>
            <w:r>
              <w:rPr>
                <w:rFonts w:eastAsia="Cambria" w:cs="Times New Roman"/>
                <w:color w:val="002060"/>
                <w:sz w:val="24"/>
                <w:szCs w:val="24"/>
              </w:rPr>
              <w:tab/>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ab/>
            </w:r>
            <w:r>
              <w:rPr>
                <w:rFonts w:eastAsia="Cambria" w:cs="Times New Roman"/>
                <w:color w:val="002060"/>
                <w:sz w:val="24"/>
                <w:szCs w:val="24"/>
              </w:rPr>
              <w:tab/>
            </w:r>
          </w:p>
          <w:p w:rsidR="00C745A7" w:rsidRDefault="00C745A7">
            <w:pPr>
              <w:tabs>
                <w:tab w:val="left" w:pos="308"/>
              </w:tabs>
              <w:spacing w:before="103" w:after="200" w:line="276" w:lineRule="auto"/>
              <w:ind w:left="114"/>
              <w:rPr>
                <w:rFonts w:eastAsia="Cambria" w:cs="Times New Roman"/>
                <w:color w:val="002060"/>
                <w:sz w:val="24"/>
                <w:szCs w:val="24"/>
              </w:rPr>
            </w:pPr>
          </w:p>
          <w:p w:rsidR="00C745A7" w:rsidRDefault="00C745A7">
            <w:pPr>
              <w:tabs>
                <w:tab w:val="left" w:pos="308"/>
              </w:tabs>
              <w:spacing w:before="103" w:after="200" w:line="276" w:lineRule="auto"/>
              <w:ind w:left="114"/>
              <w:rPr>
                <w:rFonts w:eastAsia="Cambria" w:cs="Times New Roman"/>
                <w:color w:val="002060"/>
                <w:sz w:val="24"/>
                <w:szCs w:val="24"/>
              </w:rPr>
            </w:pPr>
          </w:p>
          <w:p w:rsidR="00C745A7" w:rsidRDefault="00C745A7">
            <w:pPr>
              <w:tabs>
                <w:tab w:val="left" w:pos="308"/>
              </w:tabs>
              <w:spacing w:before="103" w:after="200" w:line="276" w:lineRule="auto"/>
              <w:ind w:left="114"/>
              <w:rPr>
                <w:rFonts w:eastAsia="Cambria" w:cs="Times New Roman"/>
                <w:color w:val="002060"/>
                <w:sz w:val="24"/>
                <w:szCs w:val="24"/>
              </w:rPr>
            </w:pPr>
          </w:p>
        </w:tc>
        <w:tc>
          <w:tcPr>
            <w:tcW w:w="5009" w:type="dxa"/>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lastRenderedPageBreak/>
              <w:t xml:space="preserve">«ДоттагӀалла», «беркат», «дикалла», «къинхьегам безар», «гӀиллакх» боху кхетамаш а бевзар бу, адаман дахарехь церан мехаллех а кхетар бу. </w:t>
            </w:r>
          </w:p>
          <w:p w:rsidR="00C745A7" w:rsidRDefault="00AD1BE5">
            <w:pPr>
              <w:tabs>
                <w:tab w:val="left" w:pos="308"/>
              </w:tabs>
              <w:spacing w:before="103" w:after="200" w:line="276" w:lineRule="auto"/>
              <w:ind w:left="114"/>
              <w:rPr>
                <w:rFonts w:eastAsia="Cambria" w:cs="Times New Roman"/>
                <w:color w:val="002060"/>
                <w:sz w:val="24"/>
                <w:szCs w:val="24"/>
              </w:rPr>
            </w:pPr>
            <w:r>
              <w:rPr>
                <w:rFonts w:eastAsia="Cambria" w:cs="Times New Roman"/>
                <w:color w:val="002060"/>
                <w:sz w:val="24"/>
                <w:szCs w:val="24"/>
              </w:rPr>
              <w:t>КхидӀа хьур ду хаарш шардар: ойла а йеш, кхета а кхеташ, йешар, йешначу говзарийн турпалхойн леларийн анализ йан; къаьсташ а, кхеташ а дийнна дешнаш дешар.</w:t>
            </w:r>
          </w:p>
          <w:p w:rsidR="00C745A7" w:rsidRDefault="00AD1BE5">
            <w:pPr>
              <w:spacing w:after="200" w:line="276" w:lineRule="auto"/>
              <w:rPr>
                <w:rFonts w:eastAsia="Cambria" w:cs="Times New Roman"/>
                <w:color w:val="002060"/>
                <w:sz w:val="24"/>
                <w:szCs w:val="24"/>
              </w:rPr>
            </w:pPr>
            <w:r>
              <w:rPr>
                <w:rFonts w:eastAsia="Cambria" w:cs="Times New Roman"/>
                <w:color w:val="002060"/>
                <w:sz w:val="24"/>
                <w:szCs w:val="24"/>
              </w:rPr>
              <w:t>Говзаршна суьртийн репродукцеш лахар, говзаран идеяца бог1уш болу мукъамаш харжар.</w:t>
            </w:r>
          </w:p>
          <w:p w:rsidR="00C745A7" w:rsidRDefault="00C745A7">
            <w:pPr>
              <w:tabs>
                <w:tab w:val="left" w:pos="308"/>
              </w:tabs>
              <w:spacing w:before="103" w:after="200" w:line="276" w:lineRule="auto"/>
              <w:ind w:left="114"/>
              <w:rPr>
                <w:rFonts w:eastAsia="Cambria" w:cs="Times New Roman"/>
                <w:color w:val="002060"/>
                <w:sz w:val="24"/>
                <w:szCs w:val="24"/>
              </w:rPr>
            </w:pPr>
          </w:p>
        </w:tc>
      </w:tr>
      <w:tr w:rsidR="00C745A7">
        <w:trPr>
          <w:trHeight w:val="87"/>
        </w:trPr>
        <w:tc>
          <w:tcPr>
            <w:tcW w:w="8920" w:type="dxa"/>
            <w:gridSpan w:val="2"/>
            <w:tcBorders>
              <w:top w:val="single" w:sz="4" w:space="0" w:color="auto"/>
              <w:left w:val="single" w:sz="4" w:space="0" w:color="auto"/>
              <w:bottom w:val="single" w:sz="4" w:space="0" w:color="auto"/>
              <w:right w:val="single" w:sz="4" w:space="0" w:color="auto"/>
            </w:tcBorders>
          </w:tcPr>
          <w:p w:rsidR="00C745A7" w:rsidRDefault="00AD1BE5">
            <w:pPr>
              <w:tabs>
                <w:tab w:val="left" w:pos="308"/>
              </w:tabs>
              <w:spacing w:before="103" w:after="200" w:line="276" w:lineRule="auto"/>
              <w:ind w:left="114"/>
              <w:jc w:val="center"/>
              <w:rPr>
                <w:rFonts w:eastAsia="Cambria" w:cs="Times New Roman"/>
                <w:b/>
                <w:color w:val="002060"/>
                <w:sz w:val="24"/>
                <w:szCs w:val="24"/>
                <w:lang w:val="zh-CN"/>
              </w:rPr>
            </w:pPr>
            <w:r>
              <w:rPr>
                <w:rFonts w:eastAsia="Cambria" w:cs="Times New Roman"/>
                <w:b/>
                <w:color w:val="002060"/>
                <w:sz w:val="24"/>
                <w:szCs w:val="24"/>
              </w:rPr>
              <w:lastRenderedPageBreak/>
              <w:t>Т</w:t>
            </w:r>
            <w:r>
              <w:rPr>
                <w:rFonts w:eastAsia="Cambria" w:cs="Times New Roman"/>
                <w:b/>
                <w:color w:val="002060"/>
                <w:sz w:val="24"/>
                <w:szCs w:val="24"/>
                <w:lang w:val="en-US"/>
              </w:rPr>
              <w:t>I</w:t>
            </w:r>
            <w:r>
              <w:rPr>
                <w:rFonts w:eastAsia="Cambria" w:cs="Times New Roman"/>
                <w:b/>
                <w:color w:val="002060"/>
                <w:sz w:val="24"/>
                <w:szCs w:val="24"/>
              </w:rPr>
              <w:t>аьхьало</w:t>
            </w:r>
            <w:r>
              <w:rPr>
                <w:rFonts w:eastAsia="Cambria" w:cs="Times New Roman"/>
                <w:b/>
                <w:color w:val="002060"/>
                <w:sz w:val="24"/>
                <w:szCs w:val="24"/>
                <w:lang w:val="zh-CN"/>
              </w:rPr>
              <w:t xml:space="preserve"> – 0 с.</w:t>
            </w:r>
          </w:p>
        </w:tc>
      </w:tr>
    </w:tbl>
    <w:p w:rsidR="00C745A7" w:rsidRDefault="00C745A7">
      <w:pPr>
        <w:widowControl w:val="0"/>
        <w:autoSpaceDE w:val="0"/>
        <w:autoSpaceDN w:val="0"/>
        <w:spacing w:before="67" w:line="276" w:lineRule="auto"/>
        <w:jc w:val="center"/>
        <w:outlineLvl w:val="0"/>
        <w:rPr>
          <w:rFonts w:eastAsia="Tahoma" w:cs="Times New Roman"/>
          <w:b/>
          <w:bCs/>
          <w:color w:val="002060"/>
          <w:sz w:val="24"/>
          <w:szCs w:val="24"/>
        </w:rPr>
      </w:pPr>
    </w:p>
    <w:p w:rsidR="00C745A7" w:rsidRDefault="00AD1BE5">
      <w:pPr>
        <w:widowControl w:val="0"/>
        <w:autoSpaceDE w:val="0"/>
        <w:autoSpaceDN w:val="0"/>
        <w:spacing w:before="67" w:line="276" w:lineRule="auto"/>
        <w:jc w:val="center"/>
        <w:outlineLvl w:val="0"/>
        <w:rPr>
          <w:rFonts w:eastAsia="Tahoma" w:cs="Times New Roman"/>
          <w:color w:val="002060"/>
          <w:sz w:val="24"/>
          <w:szCs w:val="24"/>
        </w:rPr>
      </w:pPr>
      <w:r>
        <w:rPr>
          <w:rFonts w:eastAsia="Tahoma" w:cs="Times New Roman"/>
          <w:b/>
          <w:bCs/>
          <w:color w:val="002060"/>
          <w:sz w:val="24"/>
          <w:szCs w:val="24"/>
        </w:rPr>
        <w:t>2-</w:t>
      </w:r>
      <w:r>
        <w:rPr>
          <w:rFonts w:eastAsia="Tahoma" w:cs="Times New Roman"/>
          <w:color w:val="002060"/>
          <w:sz w:val="24"/>
          <w:szCs w:val="24"/>
        </w:rPr>
        <w:t>г</w:t>
      </w:r>
      <w:r>
        <w:rPr>
          <w:rFonts w:eastAsia="Tahoma" w:cs="Times New Roman"/>
          <w:color w:val="002060"/>
          <w:sz w:val="24"/>
          <w:szCs w:val="24"/>
          <w:lang w:val="en-US"/>
        </w:rPr>
        <w:t>I</w:t>
      </w:r>
      <w:r>
        <w:rPr>
          <w:rFonts w:eastAsia="Tahoma" w:cs="Times New Roman"/>
          <w:color w:val="002060"/>
          <w:sz w:val="24"/>
          <w:szCs w:val="24"/>
        </w:rPr>
        <w:t>а класс (68 сахьт)</w:t>
      </w:r>
    </w:p>
    <w:tbl>
      <w:tblPr>
        <w:tblW w:w="9235"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7"/>
        <w:gridCol w:w="5218"/>
      </w:tblGrid>
      <w:tr w:rsidR="00C745A7">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color w:val="002060"/>
                <w:sz w:val="24"/>
                <w:szCs w:val="24"/>
              </w:rPr>
            </w:pPr>
            <w:r>
              <w:rPr>
                <w:rFonts w:eastAsia="Tahoma" w:cs="Times New Roman"/>
                <w:color w:val="002060"/>
                <w:sz w:val="24"/>
                <w:szCs w:val="24"/>
              </w:rPr>
              <w:t>Программин чулацам</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color w:val="002060"/>
                <w:sz w:val="24"/>
                <w:szCs w:val="24"/>
              </w:rPr>
            </w:pPr>
            <w:r>
              <w:rPr>
                <w:rFonts w:eastAsia="Tahoma" w:cs="Times New Roman"/>
                <w:color w:val="002060"/>
                <w:sz w:val="24"/>
                <w:szCs w:val="24"/>
              </w:rPr>
              <w:t>Дешархойн г1уллакхаллин коьрта кепаш</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color w:val="002060"/>
                <w:sz w:val="24"/>
                <w:szCs w:val="24"/>
              </w:rPr>
            </w:pPr>
            <w:r>
              <w:rPr>
                <w:rFonts w:eastAsia="Tahoma" w:cs="Times New Roman"/>
                <w:color w:val="002060"/>
                <w:sz w:val="24"/>
                <w:szCs w:val="24"/>
              </w:rPr>
              <w:t>Долоран урок – 1 с.</w:t>
            </w:r>
          </w:p>
        </w:tc>
      </w:tr>
      <w:tr w:rsidR="00C745A7">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lang w:val="en-US"/>
              </w:rPr>
              <w:t>I</w:t>
            </w:r>
            <w:r>
              <w:rPr>
                <w:rFonts w:eastAsia="Tahoma" w:cs="Times New Roman"/>
                <w:color w:val="002060"/>
                <w:sz w:val="24"/>
                <w:szCs w:val="24"/>
              </w:rPr>
              <w:t>амат йовзар.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Билламан хьаьркаш.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1аматийн авторийн дош.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 Демеев </w:t>
            </w:r>
            <w:r>
              <w:rPr>
                <w:rFonts w:eastAsia="Tahoma" w:cs="Times New Roman"/>
                <w:color w:val="002060"/>
                <w:sz w:val="24"/>
                <w:szCs w:val="24"/>
                <w:lang w:val="en-US"/>
              </w:rPr>
              <w:t>I</w:t>
            </w:r>
            <w:r>
              <w:rPr>
                <w:rFonts w:eastAsia="Tahoma" w:cs="Times New Roman"/>
                <w:color w:val="002060"/>
                <w:sz w:val="24"/>
                <w:szCs w:val="24"/>
              </w:rPr>
              <w:t>. Байт «Нохчийчоь».</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«Даймохк», «Ненан мотт» кхетамаш</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коьртан маь1нех кхетар.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color w:val="002060"/>
                <w:sz w:val="24"/>
                <w:szCs w:val="24"/>
              </w:rPr>
            </w:pPr>
            <w:r>
              <w:rPr>
                <w:rFonts w:eastAsia="Tahoma" w:cs="Times New Roman"/>
                <w:color w:val="002060"/>
                <w:sz w:val="24"/>
                <w:szCs w:val="24"/>
              </w:rPr>
              <w:t>Уггар дика доттагӀ – жайна – 1 с.</w:t>
            </w:r>
          </w:p>
        </w:tc>
      </w:tr>
      <w:tr w:rsidR="00C745A7">
        <w:trPr>
          <w:trHeight w:val="1062"/>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Киншка лелоран бакъонаш.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Йешаран пайда.</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Киншкин турпалхой бовзар.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Ахмадов Мусан байт «Жайна» </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Хьехархочо дешархойн тидам т1ебохуьйту нохчийн маттахь йешаран цхьайолчу башхаллашна. Ладоьг1начу текстах кхетар </w:t>
            </w:r>
            <w:r>
              <w:rPr>
                <w:rFonts w:eastAsia="Tahoma" w:cs="Times New Roman"/>
                <w:color w:val="002060"/>
                <w:sz w:val="24"/>
                <w:szCs w:val="24"/>
              </w:rPr>
              <w:lastRenderedPageBreak/>
              <w:t xml:space="preserve">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Тидамаш: иллюстрацин анализ, говзаран чулацамца и йустар, говзарна иллюстрацеш йахкарна шайн предложенеш. </w:t>
            </w:r>
          </w:p>
        </w:tc>
      </w:tr>
      <w:tr w:rsidR="00C745A7">
        <w:trPr>
          <w:trHeight w:val="87"/>
        </w:trPr>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color w:val="002060"/>
                <w:sz w:val="24"/>
                <w:szCs w:val="24"/>
              </w:rPr>
            </w:pPr>
            <w:r>
              <w:rPr>
                <w:rFonts w:eastAsia="Tahoma" w:cs="Times New Roman"/>
                <w:color w:val="002060"/>
                <w:sz w:val="24"/>
                <w:szCs w:val="24"/>
              </w:rPr>
              <w:lastRenderedPageBreak/>
              <w:t>Нохчийн халкъан барта кхолларалла – 4 с.</w:t>
            </w:r>
          </w:p>
        </w:tc>
      </w:tr>
      <w:tr w:rsidR="00C745A7">
        <w:trPr>
          <w:trHeight w:val="3241"/>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 «Халкъан барта кхолларалла», «чехкаалар», «дагардар», «х1етал-метал», «кица», «туьйра» кхетамаш.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Нохчийн дагардарш, чехкааларш, х1етал-металш, кицанаш.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Халкъан туьйранаш: «Бабин ЧӀирдиг», «Зуьно дина хӀилла», «Газа-гуьзалгаш».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Берийн фольклор</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1аматехь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Халкъан барта кхоллараллин жанраш къасто хаар.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говзаран план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Говзаршна суьртийн репродукцеш лахар, говзаран идеяца бог1уш болу мукъамаш харжар.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Турпалхойн характеристика: турпалхочун </w:t>
            </w:r>
            <w:r>
              <w:rPr>
                <w:rFonts w:eastAsia="Tahoma" w:cs="Times New Roman"/>
                <w:color w:val="002060"/>
                <w:sz w:val="24"/>
                <w:szCs w:val="24"/>
              </w:rPr>
              <w:lastRenderedPageBreak/>
              <w:t xml:space="preserve">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Кхоллараллин болх: ролашца йешар; турпалхойн визуальни васташ кхоллар; декъехь хьахийнчу проблемашкахула жима текст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Йухасхьайийцар: суьрташна т1етийжаш; дешархоша х1оттийнчу планна т1етийжаш.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Тидамаш: иллюстрацин анализ, говзаран чулацамца и йустар, говзарна иллюстрацеш йахкарна шайн предложенеш.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Классал арахьара йешар: йалийнчу говзарийн списка йукъара шайна йеша говзарш харжар. </w:t>
            </w:r>
          </w:p>
        </w:tc>
      </w:tr>
      <w:tr w:rsidR="00C745A7">
        <w:trPr>
          <w:trHeight w:val="83"/>
        </w:trPr>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lastRenderedPageBreak/>
              <w:t>Сан Даймехкан коьрта гӀала – 2 с.</w:t>
            </w:r>
          </w:p>
        </w:tc>
      </w:tr>
      <w:tr w:rsidR="00C745A7">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 «Пачхье» кхетам. Соьлжа-Г1алин ц1е, цуьнан исторера хаамаш.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Г1алин де. Некъан боламан бакъонаш.  Байташ: </w:t>
            </w:r>
            <w:r>
              <w:rPr>
                <w:rFonts w:eastAsia="Tahoma" w:cs="Times New Roman"/>
                <w:iCs/>
                <w:color w:val="002060"/>
                <w:sz w:val="24"/>
                <w:szCs w:val="24"/>
              </w:rPr>
              <w:t>Макалов Ш</w:t>
            </w:r>
            <w:r>
              <w:rPr>
                <w:rFonts w:eastAsia="Tahoma" w:cs="Times New Roman"/>
                <w:i/>
                <w:color w:val="002060"/>
                <w:sz w:val="24"/>
                <w:szCs w:val="24"/>
              </w:rPr>
              <w:t>.</w:t>
            </w:r>
            <w:r>
              <w:rPr>
                <w:rFonts w:eastAsia="Tahoma" w:cs="Times New Roman"/>
                <w:color w:val="002060"/>
                <w:sz w:val="24"/>
                <w:szCs w:val="24"/>
              </w:rPr>
              <w:t xml:space="preserve"> «Соьлжа-ГӀала»; </w:t>
            </w:r>
            <w:r>
              <w:rPr>
                <w:rFonts w:eastAsia="Tahoma" w:cs="Times New Roman"/>
                <w:iCs/>
                <w:color w:val="002060"/>
                <w:sz w:val="24"/>
                <w:szCs w:val="24"/>
              </w:rPr>
              <w:t>Хасаров</w:t>
            </w:r>
            <w:r>
              <w:rPr>
                <w:rFonts w:eastAsia="Tahoma" w:cs="Times New Roman"/>
                <w:i/>
                <w:color w:val="002060"/>
                <w:sz w:val="24"/>
                <w:szCs w:val="24"/>
              </w:rPr>
              <w:t xml:space="preserve"> </w:t>
            </w:r>
            <w:r>
              <w:rPr>
                <w:rFonts w:eastAsia="Tahoma" w:cs="Times New Roman"/>
                <w:iCs/>
                <w:color w:val="002060"/>
                <w:sz w:val="24"/>
                <w:szCs w:val="24"/>
              </w:rPr>
              <w:t>Ш.  «СтиглагӀала»</w:t>
            </w:r>
            <w:r>
              <w:rPr>
                <w:rFonts w:eastAsia="Tahoma" w:cs="Times New Roman"/>
                <w:color w:val="002060"/>
                <w:sz w:val="24"/>
                <w:szCs w:val="24"/>
              </w:rPr>
              <w:t>;</w:t>
            </w:r>
            <w:r>
              <w:rPr>
                <w:rFonts w:eastAsia="Tahoma" w:cs="Times New Roman"/>
                <w:i/>
                <w:color w:val="002060"/>
                <w:sz w:val="24"/>
                <w:szCs w:val="24"/>
              </w:rPr>
              <w:t> </w:t>
            </w:r>
            <w:r>
              <w:rPr>
                <w:rFonts w:eastAsia="Tahoma" w:cs="Times New Roman"/>
                <w:iCs/>
                <w:color w:val="002060"/>
                <w:sz w:val="24"/>
                <w:szCs w:val="24"/>
              </w:rPr>
              <w:t>Яшуркаев С</w:t>
            </w:r>
            <w:r>
              <w:rPr>
                <w:rFonts w:eastAsia="Tahoma" w:cs="Times New Roman"/>
                <w:i/>
                <w:color w:val="002060"/>
                <w:sz w:val="24"/>
                <w:szCs w:val="24"/>
              </w:rPr>
              <w:t>.</w:t>
            </w:r>
            <w:r>
              <w:rPr>
                <w:rFonts w:eastAsia="Tahoma" w:cs="Times New Roman"/>
                <w:color w:val="002060"/>
                <w:sz w:val="24"/>
                <w:szCs w:val="24"/>
              </w:rPr>
              <w:t xml:space="preserve"> «Светофор»</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lastRenderedPageBreak/>
              <w:t xml:space="preserve">Исбаьхьаллин текстан анализ: коьрта идеяш билгалйар.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lastRenderedPageBreak/>
              <w:t>Дашо гуьйре – 4 с.</w:t>
            </w:r>
          </w:p>
        </w:tc>
      </w:tr>
      <w:tr w:rsidR="00C745A7">
        <w:trPr>
          <w:trHeight w:val="416"/>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Нохчийн авторийн гуьйренна лерина байташ: Макалов Ш. «Гуьйре»; Сейлмуханов М. «Деса Ӏалам»; Тапалаева А. «Малонча»; Батаева Х. «Гуьйре».</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Рифмех кхетам. Абубакарова П. байт «Дешнех ловзар».</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Байт дагахь Iамор.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Прозаически говзар байтех къастор.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Кицанан маь1на литературни говзаран чулацамца дустар.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Кхоллараллин болх: Гуьйренан 1аламан шаьш бинчу тидамех жима текст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Йухасхьайийцар: суьрташна т1етийжаш; </w:t>
            </w:r>
            <w:r>
              <w:rPr>
                <w:rFonts w:eastAsia="Tahoma" w:cs="Times New Roman"/>
                <w:color w:val="002060"/>
                <w:sz w:val="24"/>
                <w:szCs w:val="24"/>
              </w:rPr>
              <w:lastRenderedPageBreak/>
              <w:t>коьртачу дешнашца дешархоша х1оттийнчу планна т1етийжаш.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Тидамаш: иллюстрацин анализ, говзаран чулацамца и йустар, говзарна иллюстрацеш йахкарна шайн предложенеш.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lastRenderedPageBreak/>
              <w:t xml:space="preserve"> Деша журнал «СтелаӀад!» – 4 с.</w:t>
            </w:r>
          </w:p>
        </w:tc>
      </w:tr>
      <w:tr w:rsidR="00C745A7">
        <w:trPr>
          <w:trHeight w:val="90"/>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Нохчийн маттахь долу берийн журнал «СтелаӀад» довзар.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Литературини журналах кхетам. Говзарш: Макалов Ш. «СтелаӀад»; Толстой Л. «ХӀорда чуьра хи стенга доьду?»; Юсупов Ӏ. «Дита хьоза».</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Журналан рубрикаш йовзар </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Кхоллараллин болх: масала, тайп-тайпана рубрикаш а, шайн иллюстрацеш а йолуш, шайн берийн журналан лоьмар кечйар.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Классал арахьара йешар: йалийнчу говзарийн списка йукъара шайна йеша говзарш харжар.</w:t>
            </w:r>
          </w:p>
        </w:tc>
      </w:tr>
      <w:tr w:rsidR="00C745A7">
        <w:trPr>
          <w:trHeight w:val="463"/>
        </w:trPr>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t>Сан доьзалан йовхо – 7 с.</w:t>
            </w:r>
          </w:p>
        </w:tc>
      </w:tr>
      <w:tr w:rsidR="00C745A7">
        <w:trPr>
          <w:trHeight w:val="841"/>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Ненан де.</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Доьзалан мехаллаш.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lastRenderedPageBreak/>
              <w:t>Нохчийн маттахь мультфильмаш йовзар.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Говзарш: Сулейманов А. «Нана»; Ахмадов М. «Доьзал»; Гайсултанов У. «БӀоба эккхор»;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Демеев Ӏ. «Дадин зезаг»;</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Шамилов С. «Жима цӀа»; Махмаев Ж. «Деза денош»;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Гацаев С. «Жимачу кӀентан ойланаш»</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lastRenderedPageBreak/>
              <w:t xml:space="preserve">Аудировани: дешархоша ладуг1у хьехархочо йа говзаллин диктора д1айоьшучу  исбаьхьаллин тексте, нагахь цаьрга ладог1а оьшу г1ирсаш </w:t>
            </w:r>
            <w:r>
              <w:rPr>
                <w:rFonts w:eastAsia="Tahoma" w:cs="Times New Roman"/>
                <w:color w:val="002060"/>
                <w:sz w:val="24"/>
                <w:szCs w:val="24"/>
              </w:rPr>
              <w:lastRenderedPageBreak/>
              <w:t xml:space="preserve">балахь.  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Байт дагахь Iамор..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говзаран план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Кхоллараллин болх: ролашца йешар; турпалхойн визуальни васташ кхоллар.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lastRenderedPageBreak/>
              <w:t>Нийса а, тӀедеъна а маьӀна – 1 с.</w:t>
            </w:r>
          </w:p>
        </w:tc>
      </w:tr>
      <w:tr w:rsidR="00C745A7">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Нийса а, тӀедеъна а маьӀна. Литературехь т1едеъначу маь1нехь дешнаш лелор.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Нохчийн маттахь йазйинчу говзаршкара масалш</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Талламан болх: масала, хьалха 1амийнчу говзаршкахь т1едеъна маь1на долу дешнаш а, аларш а лахар.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t>Марша да хьо, Керла Шо! – 2 с.</w:t>
            </w:r>
          </w:p>
        </w:tc>
      </w:tr>
      <w:tr w:rsidR="00C745A7">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Рузаман а, дешаран а шарах кхетам.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lastRenderedPageBreak/>
              <w:t xml:space="preserve">Керла шо даздаран исторехула хаамаш. Говзарш: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Кагерманов Д. «ГӀура-Дада»; Тапалаева А. «Керла Шо кхана хир ду» </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lastRenderedPageBreak/>
              <w:t xml:space="preserve">Аудировани: дешархоша ладуг1у хьехархочо йа говзаллин диктора д1айоьшучу  исбаьхьаллин </w:t>
            </w:r>
            <w:r>
              <w:rPr>
                <w:rFonts w:eastAsia="Tahoma" w:cs="Times New Roman"/>
                <w:color w:val="002060"/>
                <w:sz w:val="24"/>
                <w:szCs w:val="24"/>
              </w:rPr>
              <w:lastRenderedPageBreak/>
              <w:t xml:space="preserve">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говзаран план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Кхоллараллин болх: турпалхойн визуальни васташ кхоллар; иллюстарцеш йахкар.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Йухасхьайийцар: суьрташна т1етийжаш; дешархоша х1оттийнчу планна т1етийжаш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Тидамаш: иллюстрацин анализ, говзаран чулацамца и йустар, говзарна иллюстрацеш йахкарна шайн предложенеш.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Классал арахьара йешар: йалийнчу говзарийн списка йукъара шайна йеша говзарш харжар.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color w:val="002060"/>
                <w:sz w:val="24"/>
                <w:szCs w:val="24"/>
              </w:rPr>
              <w:lastRenderedPageBreak/>
              <w:tab/>
            </w:r>
            <w:r>
              <w:rPr>
                <w:rFonts w:eastAsia="Tahoma" w:cs="Times New Roman"/>
                <w:b/>
                <w:color w:val="002060"/>
                <w:sz w:val="24"/>
                <w:szCs w:val="24"/>
              </w:rPr>
              <w:t>Ӏа – 5 с.</w:t>
            </w:r>
          </w:p>
        </w:tc>
      </w:tr>
      <w:tr w:rsidR="00C745A7">
        <w:trPr>
          <w:trHeight w:val="1124"/>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1а, 1аьнан 1алам.</w:t>
            </w:r>
          </w:p>
          <w:p w:rsidR="00C745A7" w:rsidRDefault="00AD1BE5">
            <w:pPr>
              <w:widowControl w:val="0"/>
              <w:autoSpaceDE w:val="0"/>
              <w:autoSpaceDN w:val="0"/>
              <w:spacing w:before="67" w:line="276" w:lineRule="auto"/>
              <w:outlineLvl w:val="0"/>
              <w:rPr>
                <w:rFonts w:eastAsia="Tahoma" w:cs="Times New Roman"/>
                <w:bCs/>
                <w:color w:val="002060"/>
                <w:sz w:val="24"/>
                <w:szCs w:val="24"/>
              </w:rPr>
            </w:pPr>
            <w:r>
              <w:rPr>
                <w:rFonts w:eastAsia="Tahoma" w:cs="Times New Roman"/>
                <w:color w:val="002060"/>
                <w:sz w:val="24"/>
                <w:szCs w:val="24"/>
              </w:rPr>
              <w:t xml:space="preserve">Нохчийн йаздархойн говзаршкахь 1аьнан суртх1отторан башхаллаш. Дийнаташка ларам хилар.  1аьнна а, </w:t>
            </w:r>
            <w:r>
              <w:rPr>
                <w:rFonts w:eastAsia="Tahoma" w:cs="Times New Roman"/>
                <w:color w:val="002060"/>
                <w:sz w:val="24"/>
                <w:szCs w:val="24"/>
              </w:rPr>
              <w:lastRenderedPageBreak/>
              <w:t>шеран цу муьрехь адамийн а, дийнатийн дахарна а лерина говзарш: Хатуев Ӏ.-Хь. «Керла луо»; Гадаев М.-С. «Жимачу кӀентан илли»; Сейлмуханов М. «Хьоза»; Яралиев Ю. «КӀайн Ӏахар»; Мамакаев Э. «Гуди»</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lastRenderedPageBreak/>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lastRenderedPageBreak/>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Байт дагахь Iамор..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говзаран план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lastRenderedPageBreak/>
              <w:t>Ваха Ӏама – 5 с.</w:t>
            </w:r>
          </w:p>
        </w:tc>
      </w:tr>
      <w:tr w:rsidR="00C745A7">
        <w:trPr>
          <w:trHeight w:val="1545"/>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Синмехаллаш, нохчийн г1иллакхаш, ламасташ. Йукъараллехь леларан бакъонаш. Говзарш: Аболханов Хь. «Ваха Ӏама»; Махмаев Ж. «Дика лар»;</w:t>
            </w:r>
          </w:p>
          <w:p w:rsidR="00C745A7" w:rsidRDefault="00AD1BE5">
            <w:pPr>
              <w:widowControl w:val="0"/>
              <w:autoSpaceDE w:val="0"/>
              <w:autoSpaceDN w:val="0"/>
              <w:spacing w:before="67" w:line="276" w:lineRule="auto"/>
              <w:outlineLvl w:val="0"/>
              <w:rPr>
                <w:rFonts w:eastAsia="Tahoma" w:cs="Times New Roman"/>
                <w:b/>
                <w:bCs/>
                <w:color w:val="002060"/>
                <w:sz w:val="24"/>
                <w:szCs w:val="24"/>
              </w:rPr>
            </w:pPr>
            <w:r>
              <w:rPr>
                <w:rFonts w:eastAsia="Tahoma" w:cs="Times New Roman"/>
                <w:color w:val="002060"/>
                <w:sz w:val="24"/>
                <w:szCs w:val="24"/>
              </w:rPr>
              <w:t>Хатуев Ӏ.-Хь.  «Теша»; Ахмадов М. «Дада волчохь, йуьртахь»; Яралиев Ю. «Марха къобалдойла»</w:t>
            </w:r>
            <w:r>
              <w:rPr>
                <w:rFonts w:eastAsia="Tahoma" w:cs="Times New Roman"/>
                <w:b/>
                <w:bCs/>
                <w:color w:val="002060"/>
                <w:sz w:val="24"/>
                <w:szCs w:val="24"/>
              </w:rPr>
              <w:t xml:space="preserve"> </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lastRenderedPageBreak/>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Байт дагахь Iамор.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говзаран план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Тидамаш: иллюстрацин анализ, говзаран чулацамца и йустар, говзарна иллюстрацеш йахкарна шайн предложенеш.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lastRenderedPageBreak/>
              <w:t>Вайн кегий доттагӀий – 5 с.</w:t>
            </w:r>
          </w:p>
        </w:tc>
      </w:tr>
      <w:tr w:rsidR="00C745A7">
        <w:trPr>
          <w:trHeight w:val="2402"/>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Вайна гонахара дийнаташ. 1аламца кхоаме йукъаметтиг. Говзарш: Демеев Ӏ. «ГӀаз»; Хабаев И. «Дингад»; Хасаров Ш. «Жима кхор»; Хасаев Хь. «Лийчар»; Сакаева М.  «Кертахь лелаш нӀаьна йу» </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w:t>
            </w:r>
            <w:r>
              <w:rPr>
                <w:rFonts w:eastAsia="Tahoma" w:cs="Times New Roman"/>
                <w:color w:val="002060"/>
                <w:sz w:val="24"/>
                <w:szCs w:val="24"/>
              </w:rPr>
              <w:lastRenderedPageBreak/>
              <w:t xml:space="preserve">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Талламан болх: масала, нохчийн маттахь акхачу дийнатех лаьцна синк1оме факташ йолу текст кечйар.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Тобанехь болх: 1аматехь йа т1етоьхначу хьостанашкахь хаамаш лахар; говзарехула йа декъан проблематикехула хаттарш кечдар.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lastRenderedPageBreak/>
              <w:t>БӀаьсте йогӀу, бӀаьсте йогӀу… – 5 с.</w:t>
            </w:r>
          </w:p>
        </w:tc>
      </w:tr>
      <w:tr w:rsidR="00C745A7">
        <w:trPr>
          <w:trHeight w:val="552"/>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Б1аьсте, 1аламехь а, адаман дахарехь а б1аьста хуьлу хийцамаш. Дезде 8-г1а март. Нене безам. Авторски х1етал-металш. Говзарш: Хь. Сатуев «БӀаьсте  йогӀу»; Демеев Ӏ. «Сан совгӀат»; Цугаев С.  «Со мамел хьалха хьалагӀоттур йу…»; Макалов Ш. «Сийна бӀаьсте»; Ахмадов М. «БӀаьстенан гӀовгӀа»; Сейлмуханов М. «Кхечи бӀаьсте»; Талхадов Хь.  «БӀаьсте»; Арсанукаев Ш. ХӀетал-металш.</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Байт дагахь Iамор.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говзаран план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Кхоллараллин болх: декъехь хьахийнчу проблемашкахула жима текст х1оттор.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bCs/>
                <w:color w:val="002060"/>
                <w:sz w:val="24"/>
                <w:szCs w:val="24"/>
              </w:rPr>
            </w:pPr>
            <w:r>
              <w:rPr>
                <w:rFonts w:eastAsia="Tahoma" w:cs="Times New Roman"/>
                <w:b/>
                <w:bCs/>
                <w:color w:val="002060"/>
                <w:sz w:val="24"/>
                <w:szCs w:val="24"/>
              </w:rPr>
              <w:lastRenderedPageBreak/>
              <w:t>Даймохк – 6 с.</w:t>
            </w:r>
          </w:p>
        </w:tc>
      </w:tr>
      <w:tr w:rsidR="00C745A7">
        <w:trPr>
          <w:trHeight w:val="978"/>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«Даймохк», «жима даймохк», «хьоме мохк» кхетамаш. Ненан мотт, Нохчийн меттан де. Сийлахь-Боккха Даймехкан т1ом.</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Нохчий-турпалхой СБДТ</w:t>
            </w:r>
            <w:r>
              <w:rPr>
                <w:rFonts w:eastAsia="Tahoma" w:cs="Times New Roman"/>
                <w:color w:val="002060"/>
                <w:sz w:val="24"/>
                <w:szCs w:val="24"/>
                <w:lang w:val="en-US"/>
              </w:rPr>
              <w:t>I</w:t>
            </w:r>
            <w:r>
              <w:rPr>
                <w:rFonts w:eastAsia="Tahoma" w:cs="Times New Roman"/>
                <w:color w:val="002060"/>
                <w:sz w:val="24"/>
                <w:szCs w:val="24"/>
              </w:rPr>
              <w:t>.</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Говзарш: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Ахмадов М. «Даймохк»;</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Бексултанов М. «Даймохк хӀун йу?»;</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Абубакарова П. «Соьлжа-ГӀала»;</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Окуев Ш. «Даймохк»;</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Батаева Х. «КӀиран ворхӀ де»;</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Хатуев Ӏ.-Хь. «Къонах»;</w:t>
            </w:r>
          </w:p>
          <w:p w:rsidR="00C745A7" w:rsidRDefault="00AD1BE5">
            <w:pPr>
              <w:widowControl w:val="0"/>
              <w:autoSpaceDE w:val="0"/>
              <w:autoSpaceDN w:val="0"/>
              <w:spacing w:before="67" w:line="276" w:lineRule="auto"/>
              <w:outlineLvl w:val="0"/>
              <w:rPr>
                <w:rFonts w:eastAsia="Tahoma" w:cs="Times New Roman"/>
                <w:b/>
                <w:bCs/>
                <w:color w:val="002060"/>
                <w:sz w:val="24"/>
                <w:szCs w:val="24"/>
              </w:rPr>
            </w:pPr>
            <w:r>
              <w:rPr>
                <w:rFonts w:eastAsia="Tahoma" w:cs="Times New Roman"/>
                <w:color w:val="002060"/>
                <w:sz w:val="24"/>
                <w:szCs w:val="24"/>
              </w:rPr>
              <w:t> Анзорова Б. «Турпала Ханпаша»</w:t>
            </w:r>
            <w:r>
              <w:rPr>
                <w:rFonts w:eastAsia="Tahoma" w:cs="Times New Roman"/>
                <w:b/>
                <w:bCs/>
                <w:color w:val="002060"/>
                <w:sz w:val="24"/>
                <w:szCs w:val="24"/>
              </w:rPr>
              <w:t xml:space="preserve"> </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Байт дагахь Iамор.</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говзаран план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p>
          <w:p w:rsidR="00C745A7" w:rsidRDefault="00AD1BE5">
            <w:pPr>
              <w:widowControl w:val="0"/>
              <w:autoSpaceDE w:val="0"/>
              <w:autoSpaceDN w:val="0"/>
              <w:spacing w:before="67" w:line="276" w:lineRule="auto"/>
              <w:outlineLvl w:val="0"/>
              <w:rPr>
                <w:rFonts w:eastAsia="Tahoma" w:cs="Times New Roman"/>
                <w:b/>
                <w:bCs/>
                <w:color w:val="002060"/>
                <w:sz w:val="24"/>
                <w:szCs w:val="24"/>
              </w:rPr>
            </w:pPr>
            <w:r>
              <w:rPr>
                <w:rFonts w:eastAsia="Tahoma" w:cs="Times New Roman"/>
                <w:color w:val="002060"/>
                <w:sz w:val="24"/>
                <w:szCs w:val="24"/>
              </w:rPr>
              <w:t>Классал арахьара йешар: йалийнчу говзарийн списка йукъара шайна йеша говзарш харжар.</w:t>
            </w:r>
            <w:r>
              <w:rPr>
                <w:rFonts w:eastAsia="Tahoma" w:cs="Times New Roman"/>
                <w:b/>
                <w:bCs/>
                <w:color w:val="002060"/>
                <w:sz w:val="24"/>
                <w:szCs w:val="24"/>
              </w:rPr>
              <w:t xml:space="preserve">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t>Аьхке – 3 с.</w:t>
            </w:r>
          </w:p>
        </w:tc>
      </w:tr>
      <w:tr w:rsidR="00C745A7">
        <w:trPr>
          <w:trHeight w:val="836"/>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Аьхкенан 1алам. 1алам аьхка. Берийн ловзарш а, самукъа а. Адамна 1аламах хетачуьнца доьзна шира ламасташ. Говзарш: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Макалов Ш. «Аьхке»;</w:t>
            </w:r>
          </w:p>
          <w:p w:rsidR="00C745A7" w:rsidRDefault="00AD1BE5">
            <w:pPr>
              <w:widowControl w:val="0"/>
              <w:autoSpaceDE w:val="0"/>
              <w:autoSpaceDN w:val="0"/>
              <w:spacing w:before="67" w:line="276" w:lineRule="auto"/>
              <w:outlineLvl w:val="0"/>
              <w:rPr>
                <w:rFonts w:eastAsia="Tahoma" w:cs="Times New Roman"/>
                <w:b/>
                <w:bCs/>
                <w:color w:val="002060"/>
                <w:sz w:val="24"/>
                <w:szCs w:val="24"/>
              </w:rPr>
            </w:pPr>
            <w:r>
              <w:rPr>
                <w:rFonts w:eastAsia="Tahoma" w:cs="Times New Roman"/>
                <w:color w:val="002060"/>
                <w:sz w:val="24"/>
                <w:szCs w:val="24"/>
              </w:rPr>
              <w:t> Магомаева М. «БаӀ» Макалов Ш.  «Къоршкъари»</w:t>
            </w:r>
            <w:r>
              <w:rPr>
                <w:rFonts w:eastAsia="Tahoma" w:cs="Times New Roman"/>
                <w:b/>
                <w:bCs/>
                <w:color w:val="002060"/>
                <w:sz w:val="24"/>
                <w:szCs w:val="24"/>
              </w:rPr>
              <w:t xml:space="preserve"> </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Турпалхойн характеристика: турпалхочун </w:t>
            </w:r>
            <w:r>
              <w:rPr>
                <w:rFonts w:eastAsia="Tahoma" w:cs="Times New Roman"/>
                <w:color w:val="002060"/>
                <w:sz w:val="24"/>
                <w:szCs w:val="24"/>
              </w:rPr>
              <w:lastRenderedPageBreak/>
              <w:t xml:space="preserve">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Йухасхьайийцар: дешархоша х1оттийнчу планна т1е а тийжаш. </w:t>
            </w:r>
          </w:p>
          <w:p w:rsidR="00C745A7" w:rsidRDefault="00AD1BE5">
            <w:pPr>
              <w:widowControl w:val="0"/>
              <w:autoSpaceDE w:val="0"/>
              <w:autoSpaceDN w:val="0"/>
              <w:spacing w:before="67" w:line="276" w:lineRule="auto"/>
              <w:outlineLvl w:val="0"/>
              <w:rPr>
                <w:rFonts w:eastAsia="Tahoma" w:cs="Times New Roman"/>
                <w:b/>
                <w:bCs/>
                <w:color w:val="002060"/>
                <w:sz w:val="24"/>
                <w:szCs w:val="24"/>
              </w:rPr>
            </w:pPr>
            <w:r>
              <w:rPr>
                <w:rFonts w:eastAsia="Tahoma" w:cs="Times New Roman"/>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r>
              <w:rPr>
                <w:rFonts w:eastAsia="Tahoma" w:cs="Times New Roman"/>
                <w:b/>
                <w:bCs/>
                <w:color w:val="002060"/>
                <w:sz w:val="24"/>
                <w:szCs w:val="24"/>
              </w:rPr>
              <w:t xml:space="preserve"> </w:t>
            </w:r>
          </w:p>
        </w:tc>
      </w:tr>
      <w:tr w:rsidR="00C745A7">
        <w:trPr>
          <w:trHeight w:val="83"/>
        </w:trPr>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lastRenderedPageBreak/>
              <w:t>Кхечу къаьмнийн литература – 2 с.</w:t>
            </w:r>
          </w:p>
        </w:tc>
      </w:tr>
      <w:tr w:rsidR="00C745A7">
        <w:trPr>
          <w:trHeight w:val="415"/>
        </w:trPr>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Къоман литературех кхетам. Оьрсийн сийлахьчу йаздархойн говзарш йовзар. Говзарш: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Толстой Л. Н.  «Воккха стаггий, хинаний»;</w:t>
            </w:r>
          </w:p>
          <w:p w:rsidR="00C745A7" w:rsidRDefault="00AD1BE5">
            <w:pPr>
              <w:widowControl w:val="0"/>
              <w:autoSpaceDE w:val="0"/>
              <w:autoSpaceDN w:val="0"/>
              <w:spacing w:before="67" w:line="276" w:lineRule="auto"/>
              <w:outlineLvl w:val="0"/>
              <w:rPr>
                <w:rFonts w:eastAsia="Tahoma" w:cs="Times New Roman"/>
                <w:b/>
                <w:bCs/>
                <w:color w:val="002060"/>
                <w:sz w:val="24"/>
                <w:szCs w:val="24"/>
              </w:rPr>
            </w:pPr>
            <w:r>
              <w:rPr>
                <w:rFonts w:eastAsia="Tahoma" w:cs="Times New Roman"/>
                <w:color w:val="002060"/>
                <w:sz w:val="24"/>
                <w:szCs w:val="24"/>
              </w:rPr>
              <w:t>Вежарий ГриммгӀар «Хударан кхаба»</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Шайн дагахь йешар: текст шайн дагахь йешар, бешна хаамаш бийцаре барна кечам.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Исбаьхьаллин говзаран анализ: коьрта идеяш билгалйар, говзаран план х1оттор.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Кхоллараллин болх: ролашца йешар; инсценировка; турпалхойн визуальни васташ х1иттор.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Йухасхьайийцар: суьрташна т1етийжаш; коьртачу дешнашца дешархоша х1оттийнчу планна т1етийжаш.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lastRenderedPageBreak/>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Тидамаш: иллюстрацин анализ, говзаран чулацамца и йустар, говзарна иллюстрацеш йахкарна шайн предложенеш.</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Классал арахьара йешар: йалийнчу говзарийн списка йукъара шайна йеша говзарш харжар.</w:t>
            </w:r>
          </w:p>
          <w:p w:rsidR="00C745A7" w:rsidRDefault="00AD1BE5">
            <w:pPr>
              <w:widowControl w:val="0"/>
              <w:autoSpaceDE w:val="0"/>
              <w:autoSpaceDN w:val="0"/>
              <w:spacing w:before="67" w:line="276" w:lineRule="auto"/>
              <w:outlineLvl w:val="0"/>
              <w:rPr>
                <w:rFonts w:eastAsia="Tahoma" w:cs="Times New Roman"/>
                <w:b/>
                <w:bCs/>
                <w:color w:val="002060"/>
                <w:sz w:val="24"/>
                <w:szCs w:val="24"/>
              </w:rPr>
            </w:pPr>
            <w:r>
              <w:rPr>
                <w:rFonts w:eastAsia="Tahoma" w:cs="Times New Roman"/>
                <w:color w:val="002060"/>
                <w:sz w:val="24"/>
                <w:szCs w:val="24"/>
              </w:rPr>
              <w:t>Тобанехь болх: кхид1а долчу дийцаре дарна тобанехь шаьш йешар; инсценировкина кечам; говзарехь нисйеллачу лексикин маь1нех кхетор; доклад кечйар.</w:t>
            </w:r>
            <w:r>
              <w:rPr>
                <w:rFonts w:eastAsia="Tahoma" w:cs="Times New Roman"/>
                <w:b/>
                <w:bCs/>
                <w:color w:val="002060"/>
                <w:sz w:val="24"/>
                <w:szCs w:val="24"/>
              </w:rPr>
              <w:t xml:space="preserve">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b/>
                <w:color w:val="002060"/>
                <w:sz w:val="24"/>
                <w:szCs w:val="24"/>
              </w:rPr>
            </w:pPr>
            <w:r>
              <w:rPr>
                <w:rFonts w:eastAsia="Tahoma" w:cs="Times New Roman"/>
                <w:b/>
                <w:color w:val="002060"/>
                <w:sz w:val="24"/>
                <w:szCs w:val="24"/>
              </w:rPr>
              <w:lastRenderedPageBreak/>
              <w:t>Дерзоран урок – 1 с.</w:t>
            </w:r>
          </w:p>
        </w:tc>
      </w:tr>
      <w:tr w:rsidR="00C745A7">
        <w:tc>
          <w:tcPr>
            <w:tcW w:w="4017"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b/>
                <w:bCs/>
                <w:color w:val="002060"/>
                <w:sz w:val="24"/>
                <w:szCs w:val="24"/>
              </w:rPr>
            </w:pPr>
            <w:r>
              <w:rPr>
                <w:rFonts w:eastAsia="Tahoma" w:cs="Times New Roman"/>
                <w:color w:val="002060"/>
                <w:sz w:val="24"/>
                <w:szCs w:val="24"/>
              </w:rPr>
              <w:t>Йешаран пайда, синк1оме киншкаш. «Шаьш йеша говзарш» декъе б1аьртохар.</w:t>
            </w:r>
            <w:r>
              <w:rPr>
                <w:rFonts w:eastAsia="Tahoma" w:cs="Times New Roman"/>
                <w:b/>
                <w:bCs/>
                <w:color w:val="002060"/>
                <w:sz w:val="24"/>
                <w:szCs w:val="24"/>
              </w:rPr>
              <w:t xml:space="preserve"> </w:t>
            </w:r>
          </w:p>
        </w:tc>
        <w:tc>
          <w:tcPr>
            <w:tcW w:w="5218" w:type="dxa"/>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Тидамаш: иллюстрацин анализ, говзаран чулацамца и йустар, говзарна иллюстрацеш йахкарна шайн предложенеш.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Классал арахьара йешар: йалийнчу говзарийн списка йукъара шайна йеша говзарш харжар. </w:t>
            </w:r>
          </w:p>
          <w:p w:rsidR="00C745A7" w:rsidRDefault="00AD1BE5">
            <w:pPr>
              <w:widowControl w:val="0"/>
              <w:autoSpaceDE w:val="0"/>
              <w:autoSpaceDN w:val="0"/>
              <w:spacing w:before="67" w:line="276" w:lineRule="auto"/>
              <w:outlineLvl w:val="0"/>
              <w:rPr>
                <w:rFonts w:eastAsia="Tahoma" w:cs="Times New Roman"/>
                <w:color w:val="002060"/>
                <w:sz w:val="24"/>
                <w:szCs w:val="24"/>
              </w:rPr>
            </w:pPr>
            <w:r>
              <w:rPr>
                <w:rFonts w:eastAsia="Tahoma" w:cs="Times New Roman"/>
                <w:color w:val="002060"/>
                <w:sz w:val="24"/>
                <w:szCs w:val="24"/>
              </w:rPr>
              <w:t xml:space="preserve">Тобанехь болх: масала, аькхенна литературин список цхьаьна х1оттор. </w:t>
            </w:r>
          </w:p>
        </w:tc>
      </w:tr>
      <w:tr w:rsidR="00C745A7">
        <w:tc>
          <w:tcPr>
            <w:tcW w:w="9235" w:type="dxa"/>
            <w:gridSpan w:val="2"/>
            <w:tcBorders>
              <w:top w:val="single" w:sz="4" w:space="0" w:color="auto"/>
              <w:left w:val="single" w:sz="4" w:space="0" w:color="auto"/>
              <w:bottom w:val="single" w:sz="4" w:space="0" w:color="auto"/>
              <w:right w:val="single" w:sz="4" w:space="0" w:color="auto"/>
            </w:tcBorders>
          </w:tcPr>
          <w:p w:rsidR="00C745A7" w:rsidRDefault="00AD1BE5">
            <w:pPr>
              <w:widowControl w:val="0"/>
              <w:autoSpaceDE w:val="0"/>
              <w:autoSpaceDN w:val="0"/>
              <w:spacing w:before="67" w:line="276" w:lineRule="auto"/>
              <w:jc w:val="center"/>
              <w:outlineLvl w:val="0"/>
              <w:rPr>
                <w:rFonts w:eastAsia="Tahoma" w:cs="Times New Roman"/>
                <w:color w:val="002060"/>
                <w:sz w:val="24"/>
                <w:szCs w:val="24"/>
              </w:rPr>
            </w:pPr>
            <w:r>
              <w:rPr>
                <w:rFonts w:eastAsia="Tahoma" w:cs="Times New Roman"/>
                <w:color w:val="002060"/>
                <w:sz w:val="24"/>
                <w:szCs w:val="24"/>
              </w:rPr>
              <w:t>Т1аьхьало – 10 с.</w:t>
            </w:r>
          </w:p>
        </w:tc>
      </w:tr>
    </w:tbl>
    <w:p w:rsidR="00C745A7" w:rsidRDefault="00C745A7">
      <w:pPr>
        <w:widowControl w:val="0"/>
        <w:autoSpaceDE w:val="0"/>
        <w:autoSpaceDN w:val="0"/>
        <w:spacing w:before="67" w:line="276" w:lineRule="auto"/>
        <w:ind w:firstLine="0"/>
        <w:outlineLvl w:val="0"/>
        <w:rPr>
          <w:rFonts w:eastAsia="Tahoma" w:cs="Times New Roman"/>
          <w:b/>
          <w:bCs/>
          <w:color w:val="002060"/>
          <w:sz w:val="24"/>
          <w:szCs w:val="24"/>
        </w:rPr>
      </w:pPr>
    </w:p>
    <w:p w:rsidR="00C745A7" w:rsidRDefault="00AD1BE5">
      <w:pPr>
        <w:spacing w:line="276" w:lineRule="auto"/>
        <w:rPr>
          <w:rFonts w:eastAsia="Times New Roman" w:cs="Times New Roman"/>
          <w:color w:val="002060"/>
          <w:sz w:val="24"/>
          <w:szCs w:val="24"/>
        </w:rPr>
      </w:pPr>
      <w:r>
        <w:rPr>
          <w:rFonts w:eastAsia="Times New Roman" w:cs="Times New Roman"/>
          <w:b/>
          <w:color w:val="002060"/>
          <w:sz w:val="24"/>
          <w:szCs w:val="24"/>
        </w:rPr>
        <w:t>3 класс (68 с.)</w:t>
      </w:r>
    </w:p>
    <w:p w:rsidR="00C745A7" w:rsidRDefault="00C745A7">
      <w:pPr>
        <w:spacing w:after="200" w:line="276" w:lineRule="auto"/>
        <w:rPr>
          <w:rFonts w:eastAsia="Times New Roman" w:cs="Times New Roman"/>
          <w:b/>
          <w:color w:val="002060"/>
          <w:sz w:val="24"/>
          <w:szCs w:val="24"/>
        </w:rPr>
      </w:pPr>
    </w:p>
    <w:tbl>
      <w:tblPr>
        <w:tblpPr w:leftFromText="180" w:rightFromText="180" w:vertAnchor="text" w:tblpX="362" w:tblpY="1"/>
        <w:tblOverlap w:val="neve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4940"/>
      </w:tblGrid>
      <w:tr w:rsidR="00C745A7">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Программин чулацам</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Дешархойн г1улллакхаллин коьрта кепаш</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bCs/>
                <w:color w:val="002060"/>
                <w:sz w:val="24"/>
                <w:szCs w:val="24"/>
              </w:rPr>
            </w:pPr>
            <w:r>
              <w:rPr>
                <w:rFonts w:eastAsia="Times New Roman" w:cs="Times New Roman"/>
                <w:b/>
                <w:bCs/>
                <w:color w:val="002060"/>
                <w:sz w:val="24"/>
                <w:szCs w:val="24"/>
              </w:rPr>
              <w:lastRenderedPageBreak/>
              <w:t>Долоран урок – 1 с.</w:t>
            </w:r>
          </w:p>
        </w:tc>
      </w:tr>
      <w:tr w:rsidR="00C745A7">
        <w:trPr>
          <w:trHeight w:val="1410"/>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1амат йовзар.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Билламан хьаьркаш.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1аматийн авторийн дош.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 Макалов Ш.  байт «Ларделаш латта» </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Ладоьг1начу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tc>
      </w:tr>
      <w:tr w:rsidR="00C745A7">
        <w:trPr>
          <w:trHeight w:val="99"/>
        </w:trPr>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bCs/>
                <w:color w:val="002060"/>
                <w:sz w:val="24"/>
                <w:szCs w:val="24"/>
              </w:rPr>
            </w:pPr>
            <w:r>
              <w:rPr>
                <w:rFonts w:eastAsia="Times New Roman" w:cs="Times New Roman"/>
                <w:b/>
                <w:bCs/>
                <w:color w:val="002060"/>
                <w:sz w:val="24"/>
                <w:szCs w:val="24"/>
              </w:rPr>
              <w:t>Кхетаман орам – 2 с.</w:t>
            </w:r>
          </w:p>
        </w:tc>
      </w:tr>
      <w:tr w:rsidR="00C745A7">
        <w:trPr>
          <w:trHeight w:val="1062"/>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Йешаран пайданах.</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Г1арабевллачу ойланчийн а, йаздархойн а киншкех а, йешарх а аларш.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Тептарех кхетам.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Библиотекийн исторера хаамаш.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Нохчийн Республикин коьрта библиотекаш. Библиотекехь леларан бакъонаш. Демеев </w:t>
            </w:r>
            <w:r>
              <w:rPr>
                <w:rFonts w:eastAsia="Times New Roman" w:cs="Times New Roman"/>
                <w:bCs/>
                <w:color w:val="002060"/>
                <w:sz w:val="24"/>
                <w:szCs w:val="24"/>
                <w:lang w:val="en-US"/>
              </w:rPr>
              <w:t>I</w:t>
            </w:r>
            <w:r>
              <w:rPr>
                <w:rFonts w:eastAsia="Times New Roman" w:cs="Times New Roman"/>
                <w:bCs/>
                <w:color w:val="002060"/>
                <w:sz w:val="24"/>
                <w:szCs w:val="24"/>
              </w:rPr>
              <w:t xml:space="preserve">. Байт «Кхетаман орам» </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Текстехь х1иттийнчу эхь-бехкан-этически, историко-культурни а, кхечу а хаттарийн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Тидам: иллюстрацин анализ, и говзаран чулацамца йустар. </w:t>
            </w:r>
          </w:p>
        </w:tc>
      </w:tr>
      <w:tr w:rsidR="00C745A7">
        <w:trPr>
          <w:trHeight w:val="99"/>
        </w:trPr>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bCs/>
                <w:color w:val="002060"/>
                <w:sz w:val="24"/>
                <w:szCs w:val="24"/>
              </w:rPr>
            </w:pPr>
            <w:r>
              <w:rPr>
                <w:rFonts w:eastAsia="Times New Roman" w:cs="Times New Roman"/>
                <w:b/>
                <w:bCs/>
                <w:color w:val="002060"/>
                <w:sz w:val="24"/>
                <w:szCs w:val="24"/>
              </w:rPr>
              <w:lastRenderedPageBreak/>
              <w:t>Гуьйре – 3 с.</w:t>
            </w:r>
          </w:p>
        </w:tc>
      </w:tr>
      <w:tr w:rsidR="00C745A7">
        <w:trPr>
          <w:trHeight w:val="1550"/>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Гуьйре, 1алам гуьйранна. Шеран и мур т1екхачарца хуьлу хийцамаш. Байташкахь гуьйренан синлаттам. Гуьйре а,  поэзи 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Говзарш: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Гацаев С. «ДогӀа догӀуш ду»;</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Сакаева М. «Йац хьо, гуьйре, дагна чевне»;</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Хасаев  Х.  «Шийла Ӏуьйре»);</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Сулейманова З. «ГӀаргӀулеш»</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Байт дагахь Iамор.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Тобанехь болх: кхид1а долчу дийцаре дарна тобанехь шаьш йешар; 1аматан йа т1етоьхначу хьостанашкарчу текстехь хаамаш лахар. </w:t>
            </w:r>
          </w:p>
        </w:tc>
      </w:tr>
      <w:tr w:rsidR="00C745A7">
        <w:trPr>
          <w:trHeight w:val="60"/>
        </w:trPr>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
                <w:bCs/>
                <w:color w:val="002060"/>
                <w:sz w:val="24"/>
                <w:szCs w:val="24"/>
              </w:rPr>
            </w:pPr>
            <w:r>
              <w:rPr>
                <w:rFonts w:eastAsia="Times New Roman" w:cs="Times New Roman"/>
                <w:b/>
                <w:bCs/>
                <w:color w:val="002060"/>
                <w:sz w:val="24"/>
                <w:szCs w:val="24"/>
              </w:rPr>
              <w:t xml:space="preserve">                                                                              Берийн йаздархой – 4 с.</w:t>
            </w:r>
          </w:p>
        </w:tc>
      </w:tr>
      <w:tr w:rsidR="00C745A7">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Берийн литературех йукъара а, нохчийн берийн литературех а кхетам. Мелла а г1арабевллачу берийн йаздархойн дахар а, кхолларалла а йовзар.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1аламе безам а, цуьнан хьолах жоьпалла а. Адам а, къинхьегам а. Адаман кхинхьегаман стом, цуьнга ларам.  Ц1еналла, шен леларх жоьпалла.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 Гайсултанов </w:t>
            </w:r>
            <w:r>
              <w:rPr>
                <w:rFonts w:eastAsia="Times New Roman" w:cs="Times New Roman"/>
                <w:bCs/>
                <w:color w:val="002060"/>
                <w:sz w:val="24"/>
                <w:szCs w:val="24"/>
                <w:lang w:val="en-US"/>
              </w:rPr>
              <w:t>I</w:t>
            </w:r>
            <w:r>
              <w:rPr>
                <w:rFonts w:eastAsia="Times New Roman" w:cs="Times New Roman"/>
                <w:bCs/>
                <w:color w:val="002060"/>
                <w:sz w:val="24"/>
                <w:szCs w:val="24"/>
              </w:rPr>
              <w:t>. «Ӏалам хаздан диэза»;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Саракаев Х. «Дика кӀант Муса»;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Кагерманов  Д.  «Маьлхан хӀуш»;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Махмаев  Ж. «ГӀуоралгаш»</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Байт дагахь Iамор.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Нохчийн маттахь дешнаш гулдар.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Йухасхьайийцар: дешархоша х1оттийнчу планна т1е а тийжаш.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bCs/>
                <w:color w:val="002060"/>
                <w:sz w:val="24"/>
                <w:szCs w:val="24"/>
              </w:rPr>
            </w:pPr>
            <w:r>
              <w:rPr>
                <w:rFonts w:eastAsia="Times New Roman" w:cs="Times New Roman"/>
                <w:b/>
                <w:bCs/>
                <w:color w:val="002060"/>
                <w:sz w:val="24"/>
                <w:szCs w:val="24"/>
              </w:rPr>
              <w:lastRenderedPageBreak/>
              <w:t>Йаздархойн туьйранаш – 5 с.</w:t>
            </w:r>
          </w:p>
        </w:tc>
      </w:tr>
      <w:tr w:rsidR="00C745A7">
        <w:trPr>
          <w:trHeight w:val="837"/>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 «Фольклорни туьйра» а, «литературни туьйра» а кхетамаш къастор. Нохчийн йаздархойн туьйранаш довзар.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Литературехь фантази а, абсурд а. Туьйранийн турпалхойн башхаллаш.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Х1уманашка т1аламхилар, ц1еналла а, низам а дезар. Адамаллин амал, догдикалла, ийна хилар. Майралла, диканиг лардан хаар. Доттаг1алла, бертахь хилар, вовшийн г1о дар.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Гелагаев  С.-М. «Туьйранан новкъадалар»;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 Дикаев Б. «КӀайн полларчий стенга даха-те?»;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Сулейманова  З.  «Догмайра Шахьсан»;</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Тапалаева  А. «Массарна дерг – ловзар».</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Кхоллараллин болх: ролашца йешар; инсценировка.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t>Хиндолу хьоза бенахь дека – 2 с.</w:t>
            </w:r>
          </w:p>
        </w:tc>
      </w:tr>
      <w:tr w:rsidR="00C745A7">
        <w:trPr>
          <w:trHeight w:val="58"/>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Бераллехь дуьйна шегахь дика амалш кхион цаторийла хилар, шен вочу амалшца къийсам латтор.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Ша а, шен ледара аг1онаш а, кхерамаш а эшо хаар. Муьлхха а дош, нохчийн культурехь дош а лардан хаар.  Бераллехь дуьйна амал кхиарца доьзна нохчийн ламасташ.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Дийнаташка безам.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Говзарш: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Магомадов М. «Дуьххьарлера толам»;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Дакаев С. «Дош»;</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Гайсултанов I. «ЯрагIи»</w:t>
            </w:r>
            <w:r>
              <w:rPr>
                <w:rFonts w:eastAsia="Times New Roman" w:cs="Times New Roman"/>
                <w:b/>
                <w:color w:val="002060"/>
                <w:sz w:val="24"/>
                <w:szCs w:val="24"/>
              </w:rPr>
              <w:t xml:space="preserve"> </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Байт дагахь Iамор.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 xml:space="preserve">Талламан болх: масала, бераллех а, кхиарх а лаьцна долчу нохчийн 1адаташкахь, ламасташкахь хаамаш лахар. </w:t>
            </w:r>
          </w:p>
        </w:tc>
      </w:tr>
      <w:tr w:rsidR="00C745A7">
        <w:trPr>
          <w:trHeight w:val="289"/>
        </w:trPr>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Жима, доккха дуьне – 2 с.</w:t>
            </w:r>
          </w:p>
        </w:tc>
      </w:tr>
      <w:tr w:rsidR="00C745A7">
        <w:trPr>
          <w:trHeight w:val="1130"/>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Берийн дуьне, дуьненахь бер. Берийн дуьненца, баккхийчаьрца, вовшашца йукъаметтиг.</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Х1ума довза лаар, дуьне довзар (1). Берийн ловзарш, фантазеш, забар (2, 3).</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Говзарш: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Батаева Х. «Хьуьно патар хецна…»;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Мамакаев  Э. «Ӏелий, киттий, аьпашший»;</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Пашаев  Н.  «Барзо диъна моз».</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Тидамаш: иллюстрацин анализ, говзаран чулацамца и йустар, говзарна иллюстрацеш йахкарна шайн предложенеш.</w:t>
            </w:r>
            <w:r>
              <w:rPr>
                <w:rFonts w:eastAsia="Times New Roman" w:cs="Times New Roman"/>
                <w:b/>
                <w:color w:val="002060"/>
                <w:sz w:val="24"/>
                <w:szCs w:val="24"/>
              </w:rPr>
              <w:t xml:space="preserve">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t>Ӏалам довза – 4 с.</w:t>
            </w:r>
          </w:p>
        </w:tc>
      </w:tr>
      <w:tr w:rsidR="00C745A7">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Хьомечу мехкан 1алам. 1аламах хаарш. Литературехь 1алам.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Нохчийн маттахь дийнатийн а, ораматийн а ц1ерш, царах цхьаболу хаамаш.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Адаман дийнаташка а, 1аламе а болу хьежам.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Говзарш: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Гацаев С. «Хьуьнах»;</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Ахмадов  М.  «ГӀундалгӀеш, цӀазамаш, муьргаш, комарш»;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Гелагаев С. «Олхазарийн къамел»;</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 Мамакаев  М. «Хьуьнан илли».</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Байт дагахь Iамор.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пайдэцначу исбаьхьаллин къагоран  г1ирсех а, литературини приемех, турпалхойх а кхетар, церан леларийн маххадор.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Кхоллараллин болх: ролашца йешар; инсценировка.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Тобанехь болх: кхид1а долчу дийцаре дарна тобанехь шаьш йешар; говзарехь нисйеллачу лексикин маь1на дар.</w:t>
            </w:r>
            <w:r>
              <w:rPr>
                <w:rFonts w:eastAsia="Times New Roman" w:cs="Times New Roman"/>
                <w:b/>
                <w:color w:val="002060"/>
                <w:sz w:val="24"/>
                <w:szCs w:val="24"/>
              </w:rPr>
              <w:t xml:space="preserve">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t>(Ӏа) – 5 с.</w:t>
            </w:r>
          </w:p>
        </w:tc>
      </w:tr>
      <w:tr w:rsidR="00C745A7">
        <w:trPr>
          <w:trHeight w:val="270"/>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Метафорех кхетам, текстехь метафорех кхета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Керла шо. Вайнаха шираллехь Керла шо даздар. Хьомечу Республикин 1алам 1аьнан заманахь.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1аьнан 1алам а, 1ай адаман дахар а поэзехь.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1аьнан 1алам довзийтарехь исбаьхьаллин суртх1отторан г1ирсаш.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1аьнан пейзажаш, синлаттам.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1аьнан хенахь берийн ловзарш а, самукъа а. Нохчийчоьнан 1аламах, нохчийн маттахь дийнатийн, ораматийн ц1ерш. 1аламан т1алам бар, акхачу дийнатийн дахар аттачу дакхарехь адамо лоцу дакъа.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Ахмадов  М «Керла Шо»;</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 Дикаев  М. «Ӏаьнан бӀаьргаш»;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Тагаев  С.-Хь. «Хьаьрса доттагӀ»;</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Умхаев Хь. «Шийла Ӏа»;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Алиев М. «Пхьар»</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Кхоллараллин болх: масала, метафорех пайда а оьцуш, жима довзийтаран текст х1оттор.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Йухасхьайийцар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Метафорийн, олицетворенийн, эпитетийн къоман шайтапанна ган а, текстехь исбаьхьаллин къегина хиларан г1ирсаш ган а хаар.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Классал арахьара йешар: йалийнчу говзарийн списка йукъара шайна йеша говзарш харжар.</w:t>
            </w:r>
            <w:r>
              <w:rPr>
                <w:rFonts w:eastAsia="Times New Roman" w:cs="Times New Roman"/>
                <w:b/>
                <w:color w:val="002060"/>
                <w:sz w:val="24"/>
                <w:szCs w:val="24"/>
              </w:rPr>
              <w:t xml:space="preserve">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ДоттагӀалла – 4 с.</w:t>
            </w:r>
          </w:p>
        </w:tc>
      </w:tr>
      <w:tr w:rsidR="00C745A7">
        <w:trPr>
          <w:trHeight w:val="2840"/>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Берийн дахарехь доттаг1алла.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Доттаг1аллин коьрта баххаш. Доттаг1аллин йукъаметтигийн мехалла.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Кехат, кехат йаздаран бакъонаш; кхузаманан дуьненахь т1екаренан тайп-тайпана г1ирсаш.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Доттаг1аллина тешаме хиларх а, халонаш доттаг1ашца йекъа хаарх (1). Дар-дацаран хьелаш, уьш д1адаха, барт лаха хаар.  Доттаг1чуьнгахьа г1одаккха а,  цуьнан дуьхьа шена эшам бан а хаар (2, 3). Доттаг1ийн хазахетарш т1еэца а, дегабаамаш ца бан а хаар.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Ш. Цуруев «ДоттагӀалла»;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Ш. Макалов «Кхо полла»;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М. Бексултанов «ДоттагӀа»;</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А. Демеев «ДоттагӀчуьнга кехат».</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Кхоллараллин болх: масала, доттаг1чуьнга кехат йаздар.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Классал арахьара йешар: йалийнчу говзарийн списка йукъара шайна йеша говзарш харжар.</w:t>
            </w:r>
            <w:r>
              <w:rPr>
                <w:rFonts w:eastAsia="Times New Roman" w:cs="Times New Roman"/>
                <w:b/>
                <w:color w:val="002060"/>
                <w:sz w:val="24"/>
                <w:szCs w:val="24"/>
              </w:rPr>
              <w:t xml:space="preserve">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t>Кхечу къаьмнийн фольклор – 4 с.</w:t>
            </w:r>
          </w:p>
        </w:tc>
      </w:tr>
      <w:tr w:rsidR="00C745A7">
        <w:trPr>
          <w:trHeight w:val="416"/>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Термин «фольклор». Тайп-тайпанчу къаьмнийн фольклор. Тайп-тайпанчу къаьмнийн барта кхоллараллехь тайп-тайпана персонажаш. Оьрсийн, 1аьрбийн, гуьржийн къаьмнийн туьйранаш довзар.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«Тамашийна тамаша, Ӏаламате Ӏаламат» (оьрсийн халкъан туьйра);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«Уггар нуьцкъалниг» («гуьржийн халкъан туьйра);</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«Синдбад-ХӀордахо» («1аьрбийн халкъан туьйра)</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Тобанехь болх: кхид1а тобанехь йийцаре йарна шаьш йешар; 1аматан йа т1етоьхначу хьостанан тексташкахь хаамаш лахар; говзарехь нисйеллачу лексикин маь1на дар; говзарехула йа декъан проблематикехула хаттарш кечдар.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ГӀиллакхийн гӀала – 3 с.</w:t>
            </w:r>
          </w:p>
        </w:tc>
      </w:tr>
      <w:tr w:rsidR="00C745A7">
        <w:trPr>
          <w:trHeight w:val="1262"/>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
                <w:color w:val="002060"/>
                <w:sz w:val="24"/>
                <w:szCs w:val="24"/>
              </w:rPr>
              <w:t xml:space="preserve"> </w:t>
            </w:r>
            <w:r>
              <w:rPr>
                <w:rFonts w:eastAsia="Times New Roman" w:cs="Times New Roman"/>
                <w:bCs/>
                <w:color w:val="002060"/>
                <w:sz w:val="24"/>
                <w:szCs w:val="24"/>
              </w:rPr>
              <w:t xml:space="preserve">«Оьздангалла» а, «гӀиллакх» кхетамаш. Х1ора дийнан дахарехь йукъар а, къоман а г1иллакхаш лардан хаар.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Г1иллакх лелоро адаман дахарна беш болу дика т1е1аткъам.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Халкъан ламасташ а, г1иллакхаш а баккхийчаьргара схьаэцаран мехалла. Баккхийнаш – эхь-бехкан а, г1иллакхан а масал.</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Баккхийчаьрга ларам.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Дезденошца доьзна динан ламасташ, г1иллакхаш, мехаллаш.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Расумов  В. «ГӀиллакхан гӀала»;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Закриев  И. «Пеша уллехь къамелаш»;</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Ахмадов  М. «Марха досту де»</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Байт дагахь Iамор.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w:t>
            </w:r>
            <w:r>
              <w:rPr>
                <w:rFonts w:eastAsia="Times New Roman" w:cs="Times New Roman"/>
                <w:bCs/>
                <w:color w:val="002060"/>
                <w:sz w:val="24"/>
                <w:szCs w:val="24"/>
              </w:rPr>
              <w:lastRenderedPageBreak/>
              <w:t xml:space="preserve">некъаш йукъадахкар; шайн сацамашна а, предложенешна а бух бало хаар.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r>
              <w:rPr>
                <w:rFonts w:eastAsia="Times New Roman" w:cs="Times New Roman"/>
                <w:b/>
                <w:color w:val="002060"/>
                <w:sz w:val="24"/>
                <w:szCs w:val="24"/>
              </w:rPr>
              <w:t xml:space="preserve">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БӀаьсте – 4 с.</w:t>
            </w:r>
          </w:p>
        </w:tc>
      </w:tr>
      <w:tr w:rsidR="00C745A7">
        <w:trPr>
          <w:trHeight w:val="1546"/>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Б1аьстенах хаамаш. Нохчийн йаздархойн говзаршкахь б1аьсте.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Пейзаж  прозаически кепехь.</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Гонахара хийцамаш ган а, 1аламан хазаллин тидам бан а хаар. Кавказан дийнаташ б1аьста, 1аламан т1алам бар.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Нохчийн маттахь дийнатийн дахарх хаамаш, олхазарийн а, акхаройн а ц1ерш.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Бексултанов  М. «БӀаьсте»;</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Сейлмуханов  М. «Зезагаш»;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Хасаев  Х. «Баркалла»;</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 xml:space="preserve">Ахмадов  М. «БӀаьстенан ловзар»; Гайсултанов </w:t>
            </w:r>
            <w:r>
              <w:rPr>
                <w:rFonts w:eastAsia="Times New Roman" w:cs="Times New Roman"/>
                <w:bCs/>
                <w:color w:val="002060"/>
                <w:sz w:val="24"/>
                <w:szCs w:val="24"/>
                <w:lang w:val="en-US"/>
              </w:rPr>
              <w:t>I</w:t>
            </w:r>
            <w:r>
              <w:rPr>
                <w:rFonts w:eastAsia="Times New Roman" w:cs="Times New Roman"/>
                <w:bCs/>
                <w:color w:val="002060"/>
                <w:sz w:val="24"/>
                <w:szCs w:val="24"/>
              </w:rPr>
              <w:t>. «ЧӀегӀардиган бен»</w:t>
            </w:r>
            <w:r>
              <w:rPr>
                <w:rFonts w:eastAsia="Times New Roman" w:cs="Times New Roman"/>
                <w:b/>
                <w:color w:val="002060"/>
                <w:sz w:val="24"/>
                <w:szCs w:val="24"/>
              </w:rPr>
              <w:t xml:space="preserve"> </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Кхоллараллин болх: нохчийн маттахь доцца б1аьстенан 1аламах лаьцна дийцар х1оттор, декъан говаршкахь нислуш йолчу лексикех пайда а оьцуш.</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Нохчийн махкахь – 8 с.</w:t>
            </w:r>
          </w:p>
        </w:tc>
      </w:tr>
      <w:tr w:rsidR="00C745A7">
        <w:trPr>
          <w:trHeight w:val="3536"/>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Даймохк. Ненан мотт.</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Сийлахь-Боккха Даймехкан Т1ом.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Т1еман турпалхой. Толаман де.</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Патриотизм, Даймехкан а, цуьнца мел доьзначун а мехаллех кхетар. Хьомечу мехкан хазалла ган хаар, цуьнан 1алам дезар. Ненан мотт, дешнийн т1аьхьало нохчийн маттахь шорйар. «Турпалхо» кхетам, мехкан турпалхой тайп-тайпанчу хьелашкахь. Сийлахь-Боккха Даймехкан т1ом, т1еман турпалхой, тыло т1амехь дакъалацар.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Бухадиев  М. «Нохчийн махкахь»;</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Пашаев  Н. «Даймахке марзо»;</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Хамидов  </w:t>
            </w:r>
            <w:r>
              <w:rPr>
                <w:rFonts w:eastAsia="Times New Roman" w:cs="Times New Roman"/>
                <w:bCs/>
                <w:color w:val="002060"/>
                <w:sz w:val="24"/>
                <w:szCs w:val="24"/>
                <w:lang w:val="en-US"/>
              </w:rPr>
              <w:t>I</w:t>
            </w:r>
            <w:r>
              <w:rPr>
                <w:rFonts w:eastAsia="Times New Roman" w:cs="Times New Roman"/>
                <w:bCs/>
                <w:color w:val="002060"/>
                <w:sz w:val="24"/>
                <w:szCs w:val="24"/>
              </w:rPr>
              <w:t>.-Х. «Зезаг ду бацалахь лепаш…»;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Абдулаев  Л. «ХӀораннан а шен мотт бу»;</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Батаева  Х. «Йовза кӀорнийн цӀераш»;</w:t>
            </w:r>
          </w:p>
          <w:p w:rsidR="00C745A7" w:rsidRDefault="00AD1BE5">
            <w:pPr>
              <w:spacing w:after="200" w:line="276" w:lineRule="auto"/>
              <w:rPr>
                <w:rFonts w:eastAsia="Times New Roman" w:cs="Times New Roman"/>
                <w:bCs/>
                <w:iCs/>
                <w:color w:val="002060"/>
                <w:sz w:val="24"/>
                <w:szCs w:val="24"/>
              </w:rPr>
            </w:pPr>
            <w:r>
              <w:rPr>
                <w:rFonts w:eastAsia="Times New Roman" w:cs="Times New Roman"/>
                <w:bCs/>
                <w:iCs/>
                <w:color w:val="002060"/>
                <w:sz w:val="24"/>
                <w:szCs w:val="24"/>
              </w:rPr>
              <w:t>Бексултанов  М. «Турпалхо мила ву?»;</w:t>
            </w:r>
          </w:p>
          <w:p w:rsidR="00C745A7" w:rsidRDefault="00AD1BE5">
            <w:pPr>
              <w:spacing w:after="200" w:line="276" w:lineRule="auto"/>
              <w:rPr>
                <w:rFonts w:eastAsia="Times New Roman" w:cs="Times New Roman"/>
                <w:bCs/>
                <w:iCs/>
                <w:color w:val="002060"/>
                <w:sz w:val="24"/>
                <w:szCs w:val="24"/>
              </w:rPr>
            </w:pPr>
            <w:r>
              <w:rPr>
                <w:rFonts w:eastAsia="Times New Roman" w:cs="Times New Roman"/>
                <w:bCs/>
                <w:iCs/>
                <w:color w:val="002060"/>
                <w:sz w:val="24"/>
                <w:szCs w:val="24"/>
              </w:rPr>
              <w:t>Ахмадов  М. «ТӀергӀан пазаташ»;</w:t>
            </w:r>
          </w:p>
          <w:p w:rsidR="00C745A7" w:rsidRDefault="00AD1BE5">
            <w:pPr>
              <w:spacing w:after="200" w:line="276" w:lineRule="auto"/>
              <w:rPr>
                <w:rFonts w:eastAsia="Times New Roman" w:cs="Times New Roman"/>
                <w:b/>
                <w:color w:val="002060"/>
                <w:sz w:val="24"/>
                <w:szCs w:val="24"/>
              </w:rPr>
            </w:pPr>
            <w:r>
              <w:rPr>
                <w:rFonts w:eastAsia="Times New Roman" w:cs="Times New Roman"/>
                <w:bCs/>
                <w:iCs/>
                <w:color w:val="002060"/>
                <w:sz w:val="24"/>
                <w:szCs w:val="24"/>
              </w:rPr>
              <w:t>Анзорова  Б. «Ма гойла».</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Байт дагахь Iамор.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Классал арахьара йешар: йалийнчу говзарийн списка йукъара шайна йеша говзарш харжар.</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Тобанехь болх: кхид1а тобанехь йийцаре йарна шаьш йешар; 1аматан текстехь йа т1етоьхначу хьостанашкахь хаамаш лахар.</w:t>
            </w:r>
            <w:r>
              <w:rPr>
                <w:rFonts w:eastAsia="Times New Roman" w:cs="Times New Roman"/>
                <w:b/>
                <w:color w:val="002060"/>
                <w:sz w:val="24"/>
                <w:szCs w:val="24"/>
              </w:rPr>
              <w:t xml:space="preserve"> </w:t>
            </w:r>
          </w:p>
        </w:tc>
      </w:tr>
      <w:tr w:rsidR="00C745A7">
        <w:trPr>
          <w:trHeight w:val="60"/>
        </w:trPr>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Нохчийн фольклор – 6 с.</w:t>
            </w:r>
          </w:p>
        </w:tc>
      </w:tr>
      <w:tr w:rsidR="00C745A7">
        <w:trPr>
          <w:trHeight w:val="415"/>
        </w:trPr>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Фольклорни туьйранийн кепаш.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Халкъан туьйранашкахь ц1еналла а, эхь-бехк а. Баккхийчаьрга ларам.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Доттаг1алла, барт.</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Адамалла, догдикалла, дика амал.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Къар ца бала, муьлхха хьолехь а дика аг1о ган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«Маьлхан а, бухӀанан а къовсам».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«КхорбӀелиг».</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«Ден весет».</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«Къинхетаме кӀант».</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«ХӀунда ду пхьагалан балда даьттӀа?»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«Таллархо».</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Инзаре-тамашийна, 1ар-дахаран, дийнатех туьйранаш вовшах къасто хаар. </w:t>
            </w:r>
          </w:p>
          <w:p w:rsidR="00C745A7" w:rsidRDefault="00AD1BE5">
            <w:pPr>
              <w:spacing w:after="200" w:line="276" w:lineRule="auto"/>
              <w:rPr>
                <w:rFonts w:eastAsia="Times New Roman" w:cs="Times New Roman"/>
                <w:bCs/>
                <w:color w:val="002060"/>
                <w:sz w:val="24"/>
                <w:szCs w:val="24"/>
                <w:lang w:val="tt-RU"/>
              </w:rPr>
            </w:pPr>
            <w:r>
              <w:rPr>
                <w:rFonts w:eastAsia="Times New Roman" w:cs="Times New Roman"/>
                <w:bCs/>
                <w:color w:val="002060"/>
                <w:sz w:val="24"/>
                <w:szCs w:val="24"/>
                <w:lang w:val="tt-RU"/>
              </w:rPr>
              <w:t xml:space="preserve">Литературин а, фольлоран а жанрашна йуккъера доза лелаш хилар гучудалар (дийцар йукъахь туьйранан элементаш хила тарло, инзаре-тамашийначу туьйранехь – дийнатех туьйранан элементаш). </w:t>
            </w:r>
          </w:p>
          <w:p w:rsidR="00C745A7" w:rsidRDefault="00AD1BE5">
            <w:pPr>
              <w:spacing w:after="200" w:line="276" w:lineRule="auto"/>
              <w:rPr>
                <w:rFonts w:eastAsia="Times New Roman" w:cs="Times New Roman"/>
                <w:bCs/>
                <w:color w:val="002060"/>
                <w:sz w:val="24"/>
                <w:szCs w:val="24"/>
                <w:lang w:val="tt-RU"/>
              </w:rPr>
            </w:pPr>
            <w:r>
              <w:rPr>
                <w:rFonts w:eastAsia="Times New Roman" w:cs="Times New Roman"/>
                <w:bCs/>
                <w:color w:val="002060"/>
                <w:sz w:val="24"/>
                <w:szCs w:val="24"/>
                <w:lang w:val="tt-RU"/>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w:t>
            </w:r>
            <w:r>
              <w:rPr>
                <w:rFonts w:eastAsia="Times New Roman" w:cs="Times New Roman"/>
                <w:bCs/>
                <w:color w:val="002060"/>
                <w:sz w:val="24"/>
                <w:szCs w:val="24"/>
              </w:rPr>
              <w:lastRenderedPageBreak/>
              <w:t xml:space="preserve">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Кхоллараллин болх: ролашца йешар; инсценировка; турпалхойн визуальни васташ кхоллар; декъехь хьайинчу проблематикехула жима текст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Йухасхьайийцар.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Классал арахьара йешар: йалийнчу говзарийн списка йукъара шайна йеша говзарш харжар.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Тобанехь болх: 1аматан текстехь йа т1етоьхначу хьостанашкахь хаамаш лахар; говзарехь нислучу лексикин маь1на дар.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Талламан болх.</w:t>
            </w:r>
            <w:r>
              <w:rPr>
                <w:rFonts w:eastAsia="Times New Roman" w:cs="Times New Roman"/>
                <w:b/>
                <w:color w:val="002060"/>
                <w:sz w:val="24"/>
                <w:szCs w:val="24"/>
              </w:rPr>
              <w:t xml:space="preserve">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Аьхке – 1 с.</w:t>
            </w:r>
          </w:p>
        </w:tc>
      </w:tr>
      <w:tr w:rsidR="00C745A7">
        <w:tc>
          <w:tcPr>
            <w:tcW w:w="410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Шеран жам1аш. Йешаран пайдех. Шаьш йеша леринчу литературех б1аьргтохар.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Аьхкенна планаш.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 xml:space="preserve">Хатуев  </w:t>
            </w:r>
            <w:r>
              <w:rPr>
                <w:rFonts w:eastAsia="Times New Roman" w:cs="Times New Roman"/>
                <w:bCs/>
                <w:color w:val="002060"/>
                <w:sz w:val="24"/>
                <w:szCs w:val="24"/>
                <w:lang w:val="en-US"/>
              </w:rPr>
              <w:t>I</w:t>
            </w:r>
            <w:r>
              <w:rPr>
                <w:rFonts w:eastAsia="Times New Roman" w:cs="Times New Roman"/>
                <w:bCs/>
                <w:color w:val="002060"/>
                <w:sz w:val="24"/>
                <w:szCs w:val="24"/>
              </w:rPr>
              <w:t>. «Аьхке»</w:t>
            </w:r>
            <w:r>
              <w:rPr>
                <w:rFonts w:eastAsia="Times New Roman" w:cs="Times New Roman"/>
                <w:b/>
                <w:color w:val="002060"/>
                <w:sz w:val="24"/>
                <w:szCs w:val="24"/>
              </w:rPr>
              <w:t xml:space="preserve"> </w:t>
            </w:r>
          </w:p>
        </w:tc>
        <w:tc>
          <w:tcPr>
            <w:tcW w:w="4940"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Дешаран текстехула диалог: х1иттийнчу хаттаршна жоьпаш; хало листаран шайн некъаш йукъадахкар; шайн сацамашна а, предложенешна</w:t>
            </w:r>
            <w:r>
              <w:rPr>
                <w:rFonts w:eastAsia="Times New Roman" w:cs="Times New Roman"/>
                <w:b/>
                <w:color w:val="002060"/>
                <w:sz w:val="24"/>
                <w:szCs w:val="24"/>
              </w:rPr>
              <w:t xml:space="preserve"> </w:t>
            </w:r>
            <w:r>
              <w:rPr>
                <w:rFonts w:eastAsia="Times New Roman" w:cs="Times New Roman"/>
                <w:bCs/>
                <w:color w:val="002060"/>
                <w:sz w:val="24"/>
                <w:szCs w:val="24"/>
              </w:rPr>
              <w:t xml:space="preserve">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Литературех, киншкех, дукхайезачу говзарех, дукхабезабеллачу турпалхойх къамел.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Тобанехь болх: Аьхкенна литературин шайн список х1оттор.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Классал арахьара йешар: йалийнчу говзарийн списка йукъара шайна йеша говзарш харжар.</w:t>
            </w:r>
            <w:r>
              <w:rPr>
                <w:rFonts w:eastAsia="Times New Roman" w:cs="Times New Roman"/>
                <w:b/>
                <w:color w:val="002060"/>
                <w:sz w:val="24"/>
                <w:szCs w:val="24"/>
              </w:rPr>
              <w:t xml:space="preserve"> </w:t>
            </w:r>
          </w:p>
        </w:tc>
      </w:tr>
      <w:tr w:rsidR="00C745A7">
        <w:tc>
          <w:tcPr>
            <w:tcW w:w="904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Т1аьхьало – 10 с.</w:t>
            </w:r>
          </w:p>
        </w:tc>
      </w:tr>
    </w:tbl>
    <w:p w:rsidR="00C745A7" w:rsidRDefault="00C745A7">
      <w:pPr>
        <w:spacing w:after="200" w:line="276" w:lineRule="auto"/>
        <w:rPr>
          <w:rFonts w:eastAsia="Times New Roman" w:cs="Times New Roman"/>
          <w:b/>
          <w:color w:val="002060"/>
          <w:sz w:val="24"/>
          <w:szCs w:val="24"/>
        </w:rPr>
      </w:pPr>
    </w:p>
    <w:p w:rsidR="00C745A7" w:rsidRDefault="00AD1BE5">
      <w:pPr>
        <w:spacing w:after="200" w:line="276" w:lineRule="auto"/>
        <w:rPr>
          <w:rFonts w:eastAsia="Times New Roman" w:cs="Times New Roman"/>
          <w:b/>
          <w:color w:val="002060"/>
          <w:sz w:val="24"/>
          <w:szCs w:val="24"/>
        </w:rPr>
      </w:pPr>
      <w:r>
        <w:rPr>
          <w:rFonts w:eastAsia="Times New Roman" w:cs="Times New Roman"/>
          <w:b/>
          <w:color w:val="002060"/>
          <w:sz w:val="24"/>
          <w:szCs w:val="24"/>
        </w:rPr>
        <w:t>4 класс (68 с.)</w:t>
      </w:r>
    </w:p>
    <w:p w:rsidR="00C745A7" w:rsidRDefault="00C745A7">
      <w:pPr>
        <w:spacing w:after="200" w:line="276" w:lineRule="auto"/>
        <w:rPr>
          <w:rFonts w:eastAsia="Times New Roman" w:cs="Times New Roman"/>
          <w:b/>
          <w:color w:val="002060"/>
          <w:sz w:val="24"/>
          <w:szCs w:val="24"/>
        </w:rPr>
      </w:pPr>
    </w:p>
    <w:tbl>
      <w:tblPr>
        <w:tblW w:w="9300"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5177"/>
      </w:tblGrid>
      <w:tr w:rsidR="00C745A7">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
                <w:color w:val="002060"/>
                <w:sz w:val="24"/>
                <w:szCs w:val="24"/>
              </w:rPr>
            </w:pPr>
            <w:r>
              <w:rPr>
                <w:rFonts w:eastAsia="Times New Roman" w:cs="Times New Roman"/>
                <w:b/>
                <w:color w:val="002060"/>
                <w:sz w:val="24"/>
                <w:szCs w:val="24"/>
              </w:rPr>
              <w:t>Программин чулацам</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
                <w:color w:val="002060"/>
                <w:sz w:val="24"/>
                <w:szCs w:val="24"/>
              </w:rPr>
            </w:pPr>
            <w:r>
              <w:rPr>
                <w:rFonts w:eastAsia="Times New Roman" w:cs="Times New Roman"/>
                <w:b/>
                <w:color w:val="002060"/>
                <w:sz w:val="24"/>
                <w:szCs w:val="24"/>
              </w:rPr>
              <w:t>Дешархойн г1уллакхаллин коьрта кепаш</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bCs/>
                <w:color w:val="002060"/>
                <w:sz w:val="24"/>
                <w:szCs w:val="24"/>
              </w:rPr>
            </w:pPr>
            <w:r>
              <w:rPr>
                <w:rFonts w:eastAsia="Times New Roman" w:cs="Times New Roman"/>
                <w:b/>
                <w:bCs/>
                <w:color w:val="002060"/>
                <w:sz w:val="24"/>
                <w:szCs w:val="24"/>
              </w:rPr>
              <w:t>Долоран урок – 1 ч.</w:t>
            </w:r>
          </w:p>
        </w:tc>
      </w:tr>
      <w:tr w:rsidR="00C745A7">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1амат йовзар.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Билламан хьаьркаш. 1аматийн авторийн дош.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Мамакаев М., Гадаев М.-С., Сулейманов А. Даймахках лаьцначу байташ йукъара кийсакаш </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t>Дай баьхна латта – 3 с.</w:t>
            </w:r>
          </w:p>
        </w:tc>
      </w:tr>
      <w:tr w:rsidR="00C745A7">
        <w:trPr>
          <w:trHeight w:val="1062"/>
        </w:trPr>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Даймохк, Даймехкан 1алам. Литературехь Нохчийчоьнан символш.  Б1аьвнаш, архитектурни башхаллаш, истори.</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Окуев Ш. «Даймохк»;</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Мусаев С. «Орамаш»;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Шайхиев Ӏ. «БӀаьвнаш»;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Дакаев С. «Нохчийчоь»;</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lastRenderedPageBreak/>
              <w:t>Ахмадов М. «Нохчийн шира кхерчаш»</w:t>
            </w:r>
            <w:r>
              <w:rPr>
                <w:rFonts w:eastAsia="Times New Roman" w:cs="Times New Roman"/>
                <w:b/>
                <w:color w:val="002060"/>
                <w:sz w:val="24"/>
                <w:szCs w:val="24"/>
              </w:rPr>
              <w:t xml:space="preserve"> </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Талламан болх: шайн тидамийн буха т1ехь текст кечйар; доклад кечйар.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r>
              <w:rPr>
                <w:rFonts w:eastAsia="Times New Roman" w:cs="Times New Roman"/>
                <w:b/>
                <w:color w:val="002060"/>
                <w:sz w:val="24"/>
                <w:szCs w:val="24"/>
              </w:rPr>
              <w:t xml:space="preserve"> </w:t>
            </w:r>
          </w:p>
        </w:tc>
      </w:tr>
      <w:tr w:rsidR="00C745A7">
        <w:trPr>
          <w:trHeight w:val="235"/>
        </w:trPr>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Вай дуьнен чохь деха… – 4 с.</w:t>
            </w:r>
          </w:p>
        </w:tc>
      </w:tr>
      <w:tr w:rsidR="00C745A7">
        <w:trPr>
          <w:trHeight w:val="1550"/>
        </w:trPr>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Адам а, цунна гонахара дуьне а. Адамийн йукъаметтигаш.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Этически гураш. Ламасталлин этикет.</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Нохчийн г1иллакхаш, ламасташ, йукъараллехь лелар (1). «Со» а, йукъаралла а, гонахарчарна хетарг, шен маршо, кхоллараллехь маршо (2). Т1алам, мах хадо хаар, чкъурийн з1е, д1адаханчух иэс, (3). Йукъараллехь уьйраш а, йукъаметтигаш а, гонахарчу дуьненан вон т1е1аткъам, коллективехь леларан г1иллакхаш (4).</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Яралиев Ю. «ВорхӀ лам»;</w:t>
            </w:r>
          </w:p>
          <w:p w:rsidR="00C745A7" w:rsidRDefault="00AD1BE5">
            <w:pPr>
              <w:spacing w:after="200" w:line="276" w:lineRule="auto"/>
              <w:rPr>
                <w:rFonts w:eastAsia="Times New Roman" w:cs="Times New Roman"/>
                <w:bCs/>
                <w:iCs/>
                <w:color w:val="002060"/>
                <w:sz w:val="24"/>
                <w:szCs w:val="24"/>
              </w:rPr>
            </w:pPr>
            <w:r>
              <w:rPr>
                <w:rFonts w:eastAsia="Times New Roman" w:cs="Times New Roman"/>
                <w:bCs/>
                <w:iCs/>
                <w:color w:val="002060"/>
                <w:sz w:val="24"/>
                <w:szCs w:val="24"/>
              </w:rPr>
              <w:t>Макалов Ш. «Маьлхан хьехам»;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Бексултанов Муса «Баьпкан цуьргаш»;</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Цуруев Ш. «ДоттагӀий-бӀаьвнаш».</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Йухасхьайийцар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Кхоллараллин болх: масала, «Маьлхан хьехам» туьйранехь айъинчу проблематикехула жима текст-ойлайар йазйар. </w:t>
            </w:r>
          </w:p>
        </w:tc>
      </w:tr>
      <w:tr w:rsidR="00C745A7">
        <w:trPr>
          <w:trHeight w:val="254"/>
        </w:trPr>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Исбаьхьа Ӏалам нохчийн поэзехь – 6 с.</w:t>
            </w:r>
          </w:p>
        </w:tc>
      </w:tr>
      <w:tr w:rsidR="00C745A7">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Нохчийн классикийн говзаршкахь 1алам. 1аламах йолчу литературехь йукъара а, къоман а символика. Исбаьхьаллин суртх1оторан г1ирсаш. Эпитет, дустар, метафора – царах поэтически говзаршкахь пайдаэцар.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Мамакаев М. «Гуьйре»;</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Арсанукаев Ш. «Гуьйренан тӀуьначу Бешахь ду тийна…»;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Гацаев С. «Суна хьуьнхахь деши гира…»;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Айдамиров А. «Аьхкено кхелина дитташ…»;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Кибиев М. «Ломахь Ӏа»;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Бисултанов А. «Ӏа»;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Жумалаева Л. «Буьйсанан илли»;</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Мамакаев Ӏ. «БӀаьстенан йуьхь»;</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Саидов Б. «Кемсийн га»;</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Окуев Ш. «Тхи».</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Хьехархочо дешархойн тидам т1ебохуьйту нохчийн маттахь йешаран цхьайолчу башхаллашна. Ладоьг1начу текстах кхетар талларна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Дагахь 1амор.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Талламан болх: масала, декъан цхьана авторан дахарх а, кхоллараллех а доклад кечйар.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Тидамаш: иллюстрацин анализ, говзаран чулацамца и йустар, говзарна иллюстрацеш йахкарна шайн предложенеш.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Классал арахьара йешар: йалийнчу говзарийн списка йукъара шайна йеша говзарш харжар.</w:t>
            </w:r>
            <w:r>
              <w:rPr>
                <w:rFonts w:eastAsia="Times New Roman" w:cs="Times New Roman"/>
                <w:b/>
                <w:color w:val="002060"/>
                <w:sz w:val="24"/>
                <w:szCs w:val="24"/>
              </w:rPr>
              <w:t xml:space="preserve"> </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t>Бераллин туьйра– 8 с.</w:t>
            </w:r>
          </w:p>
        </w:tc>
      </w:tr>
      <w:tr w:rsidR="00C745A7">
        <w:trPr>
          <w:trHeight w:val="1119"/>
        </w:trPr>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Социумехь беран меттиг, баккхийчаьрца а, нийсархошца а цуьнан йукъаметтиг. Доккха мел хуьлу а, жимачу адамна т1е1итталуш йолу халонаш.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Доьзалан мехаллаш, доьзалехь бер. Адаман дахарехь 1аламан меттиг, шеран тайп-тайпанчу муьрашкахь берийн дахар. Школера дахар, берийн йукъаметтигаш, доттаг1алла. Адаман къинхьегаме ларам, къинхьегамна а, йукъараллин дахаран дикаллина а йуккъера з1е.  Чкъурийн з1е, берашна дуьне довзийтаран санна баккхийчеран меттиг.  Бераш а, 1алам а, дийнаташ, цаьрга безам. Ц1еналла, аьшпаш биттар вон хилар.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Пашаев Н. «Бералла»;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Магомаева М. «Гуьйренан совгӀаташ»;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Дикаев М. «Нохчийн хӀусам»;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Курумова С. «Ца йиначу ненан хӀусамехь»;</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Гадаев М.-С. «ДоттагӀ»;</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Эдилов Х.-М. «Луо ду догӀуш»;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Эльдерханова З. «Деца йеъча»;</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Ошаев Х. «Полла»</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Аудировани: дешархоша ладуг1у хьехархочо йа говзаллин диктора д1айоьшучу  исбаьхьаллин тексте, нагахь цаьрга ладог1а оьшу г1ирсаш балахь.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 xml:space="preserve">Кхоллараллин болх: Нохчийн маттахь йеллачу теманашкахула барта дийцар кечдар. Герггара теманаш: школехь гуьйренан цхьаьнакхетарш; сан дийнат; сан хьоме ваши/деца. </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БӀе эзар дика гӀуллакх – 4 с.</w:t>
            </w:r>
          </w:p>
        </w:tc>
      </w:tr>
      <w:tr w:rsidR="00C745A7">
        <w:trPr>
          <w:trHeight w:val="5519"/>
        </w:trPr>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Х1ора къаьстинчу адаман гонахарчу дуьненна т1е1аткъам, адаман дуьненна хьалха жоьпалла, адам – догдикаллин хьоста.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Гонахарчу дуьнене синк1ам, цунах д1аэр, х1ора  дийнахь кегий дика г1уллакхаш (1). Гонахарчу нахаца тидаме хилар, г1оьналлин куьг кховдор (2). Адам а, 1алам а, адамо шен къинхьегамца дуьне хаздар, х1ора дика г1уллакхан стом (3). 1аламан кхоам бар, дийнатех къахетар, царна г1о дан кийча хилар(4).</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Ахмадов М. «БӀе эзар дика гӀуллакх»;</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Кагерманов Д. «ТӀай»;</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Рашидов Ш. «ГӀаргӀанаш»;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Берсанов Х.-А. «Кхерам»</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Текстехь х1иттийнчу эхь-бехкан, историко-культурни йа кхечу хаттарийн анализ: шайна гонах долчу х1уманашка болчу хьежамца царна жоьпаш лаха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Тобанехь болх: масала, йоьалг1ачу классан дешархоша шайн х1ора дийнан дахарехь дан йиш йолчу дикачу г1уллакхийн список х1оттор а, йийцаре йар а. </w:t>
            </w:r>
          </w:p>
        </w:tc>
      </w:tr>
      <w:tr w:rsidR="00C745A7">
        <w:trPr>
          <w:trHeight w:val="283"/>
        </w:trPr>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t>Бовза, беза вайн Даймохк – 4 с.</w:t>
            </w:r>
          </w:p>
        </w:tc>
      </w:tr>
      <w:tr w:rsidR="00C745A7">
        <w:trPr>
          <w:trHeight w:val="1119"/>
        </w:trPr>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Мифашкахула, легендашкахула, исбаьхьаллин говзаршкахула хьомечу мехкан географин декъехь хаарш. Цхьадолчу хин, 1аьмнийн, лаьмнийн ц1ерш (1–4).</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Географически меттигашца йоьзна мифаш а, легендаш а (1–3). Фольклорехь эхь-бехкан а, къинхетаман а хаттарш (1, 2). Халкъан хабаршкахь а, легендашкахь а исторически личносташ (3).</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«ГаланчӀожара Ӏам»;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«Къоьзан-Ӏам»;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Легенда «Терк»;</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Ахмадов М. «Нохчийн хиш».</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Талламан болх: шайн тидамийн буха т1ехь текст кечйар; доклад кечйар</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lastRenderedPageBreak/>
              <w:t>Классал арахьара йешар: йалийнчу говзарийн списка йукъара шайна йеша говзарш харжар.</w:t>
            </w:r>
            <w:r>
              <w:rPr>
                <w:rFonts w:eastAsia="Times New Roman" w:cs="Times New Roman"/>
                <w:b/>
                <w:color w:val="002060"/>
                <w:sz w:val="24"/>
                <w:szCs w:val="24"/>
              </w:rPr>
              <w:t xml:space="preserve"> </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Исбаьхьчу Ӏаламан къайленаш – 6 с.</w:t>
            </w:r>
          </w:p>
        </w:tc>
      </w:tr>
      <w:tr w:rsidR="00C745A7">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Литературни говзаршкахь гонахарчу 1аламах цхьаболу хаамаш.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Шеран хенаш хийцалуш хуьлуш болу 1аламан хиламаш, нохчийн йаздархойн говзаршкахь церан поэтически интерпретацеш (1, 3, 5, 6).</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1аламан къайленашка синк1ам, берашна гонахара дуьне довза лаар (2, 4, 5). 1аламах болу халкъан тидамаш, хаарш (7).</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Яшуркаев С. «Полларчийн вай даьлла»;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Яралиев Ю. «Хьаьмцан маса лаг хуьлу?»;</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Дикаев М. «Лай кӀелахь кхиъна буц»;</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Чантиев Ӏ. «Искогберггий, чӀарий»;</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Хасаев Х. «Аьхке»;</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Бексултанов М. «Гуьйре»;</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Махмаев Ж. «Тидамаш».</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Тидамаш: иллюстрацин анализ, говзаран чулацамца и йустар, говзарна иллюстрацеш йахкарна шайн предложенеш.</w:t>
            </w:r>
            <w:r>
              <w:rPr>
                <w:rFonts w:eastAsia="Times New Roman" w:cs="Times New Roman"/>
                <w:b/>
                <w:color w:val="002060"/>
                <w:sz w:val="24"/>
                <w:szCs w:val="24"/>
              </w:rPr>
              <w:t xml:space="preserve"> </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t>Даймехкан декхаро гӀаттийна вогӀу со – 9 с.</w:t>
            </w:r>
          </w:p>
        </w:tc>
      </w:tr>
      <w:tr w:rsidR="00C745A7">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Фольклорехь а, исбаьхьаллин литературехь а турпалаллин а, патриотизман а тема. Шираллин а, кхузаманан а турпалхой.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Нохчийн культурехь коьрта мехаллаш: майралла, ша цакхоор, догц1еналла, къинхетам (1, 3, 7). Халкъан иэсехь турпалхой санна </w:t>
            </w:r>
            <w:r>
              <w:rPr>
                <w:rFonts w:eastAsia="Times New Roman" w:cs="Times New Roman"/>
                <w:bCs/>
                <w:color w:val="002060"/>
                <w:sz w:val="24"/>
                <w:szCs w:val="24"/>
              </w:rPr>
              <w:lastRenderedPageBreak/>
              <w:t>бисина нах – исторически личносташ (2, 3, 4). «Къонаха» аьлла ц1е туьллучу бакъволчу стеган билгало санна лаккхара культура (4). Искусствон адамаш, халачу хенашкахь дегайовхонан хьоста санна (5, 6). Стеган шен доьзалх, гергарчарах, уллерчарах жоьпалла (3, 7).</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Сулейманов А. «Къонаха»;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Умхаев Хь. «Шайх-Мансур»;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«Адин Сурхо»;</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Мусаев С. «Дахар маьрша хилийта»»;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Ахмадов М. «Даймехкан мукъам»;</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Сулейманова З. «Эсамбаев Махьмудна»;</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Айдамирова М. «Жима верас».</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lastRenderedPageBreak/>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w:t>
            </w:r>
            <w:r>
              <w:rPr>
                <w:rFonts w:eastAsia="Times New Roman" w:cs="Times New Roman"/>
                <w:bCs/>
                <w:color w:val="002060"/>
                <w:sz w:val="24"/>
                <w:szCs w:val="24"/>
              </w:rPr>
              <w:lastRenderedPageBreak/>
              <w:t xml:space="preserve">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Кхоаллараллин болх: «Къонах» категори йукъавог1учу стагах лаьцна жима дийцар</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Ненан мотт – 3 с.</w:t>
            </w:r>
          </w:p>
        </w:tc>
      </w:tr>
      <w:tr w:rsidR="00C745A7">
        <w:trPr>
          <w:trHeight w:val="1119"/>
        </w:trPr>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Ненан мотт. Нохчийн меттан де. Мотт а, Даймохк а. Ненан мотт а, даймехкан 1алам а. Мотт – д1адаханчуьнца а, хиндолчуьнца а з1е.</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iCs/>
                <w:color w:val="002060"/>
                <w:sz w:val="24"/>
                <w:szCs w:val="24"/>
              </w:rPr>
            </w:pPr>
            <w:r>
              <w:rPr>
                <w:rFonts w:eastAsia="Times New Roman" w:cs="Times New Roman"/>
                <w:bCs/>
                <w:iCs/>
                <w:color w:val="002060"/>
                <w:sz w:val="24"/>
                <w:szCs w:val="24"/>
              </w:rPr>
              <w:t>Ахмадов М. «Кхаа дашах дийцар»;</w:t>
            </w:r>
          </w:p>
          <w:p w:rsidR="00C745A7" w:rsidRDefault="00AD1BE5">
            <w:pPr>
              <w:spacing w:after="200" w:line="276" w:lineRule="auto"/>
              <w:rPr>
                <w:rFonts w:eastAsia="Times New Roman" w:cs="Times New Roman"/>
                <w:bCs/>
                <w:iCs/>
                <w:color w:val="002060"/>
                <w:sz w:val="24"/>
                <w:szCs w:val="24"/>
              </w:rPr>
            </w:pPr>
            <w:r>
              <w:rPr>
                <w:rFonts w:eastAsia="Times New Roman" w:cs="Times New Roman"/>
                <w:bCs/>
                <w:iCs/>
                <w:color w:val="002060"/>
                <w:sz w:val="24"/>
                <w:szCs w:val="24"/>
              </w:rPr>
              <w:t>Абдулаев Л. «Ненан мотт»;</w:t>
            </w:r>
          </w:p>
          <w:p w:rsidR="00C745A7" w:rsidRDefault="00AD1BE5">
            <w:pPr>
              <w:spacing w:after="200" w:line="276" w:lineRule="auto"/>
              <w:rPr>
                <w:rFonts w:eastAsia="Times New Roman" w:cs="Times New Roman"/>
                <w:b/>
                <w:color w:val="002060"/>
                <w:sz w:val="24"/>
                <w:szCs w:val="24"/>
              </w:rPr>
            </w:pPr>
            <w:r>
              <w:rPr>
                <w:rFonts w:eastAsia="Times New Roman" w:cs="Times New Roman"/>
                <w:bCs/>
                <w:iCs/>
                <w:color w:val="002060"/>
                <w:sz w:val="24"/>
                <w:szCs w:val="24"/>
              </w:rPr>
              <w:t>Гелагаев С.-М. «Шовдано боху соь…».</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Исбаьхьаллин говзаран анализ: коьрта идейш билгалйар; говзаран план х1оттор.</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Суна сирла дахар деза – 3 с.</w:t>
            </w:r>
          </w:p>
        </w:tc>
      </w:tr>
      <w:tr w:rsidR="00C745A7">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Дахаран а, гонаха мел долчун а мехалла. Кегий хазахетарш. Гонаха йолу хазалла ган хаар. Х1орадийна кегийчу х1уманашкахула хазалла а, дахаран сийлалла а ган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Рашидов Ш. «Суна сирла дахар деза»;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Батаева Х. Жимачу йоьIан гӀан»;</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Абдулаев Л. «Нана-бӀаьсте».</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Аудировани: дешархоша ладуг1у хьехархочо йа говзаллин диктора д1айоьшучу исбаьхьаллин тексте, нагахь цаьрга ладог1а оьшу г1ирсаш балахь.  Йешначу текстах кхетарна хаттарш.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текстан анализ: пайдаэцначу исбаьхьаллин къегина хиларан а, литературни приемийн а анализ.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Талламан болх: шайн тидамийн буха т1ехь текст кечйар; доклад кечйар</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
                <w:color w:val="002060"/>
                <w:sz w:val="24"/>
                <w:szCs w:val="24"/>
              </w:rPr>
            </w:pPr>
            <w:r>
              <w:rPr>
                <w:rFonts w:eastAsia="Times New Roman" w:cs="Times New Roman"/>
                <w:b/>
                <w:color w:val="002060"/>
                <w:sz w:val="24"/>
                <w:szCs w:val="24"/>
              </w:rPr>
              <w:t>Фольклор – 3 ч.</w:t>
            </w:r>
          </w:p>
        </w:tc>
      </w:tr>
      <w:tr w:rsidR="00C745A7">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Нохчийн мифаш, легендаш, хабарш, къамелаш. Мифически турпалхой. Халкъан кхоллараллехь символш. Нохчийн фольклорехь стогаллин а, доьналлин а тема.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«Беттаса».</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«Майрачу кӀантах туьйра».</w:t>
            </w:r>
          </w:p>
          <w:p w:rsidR="00C745A7" w:rsidRDefault="00AD1BE5">
            <w:pPr>
              <w:spacing w:after="200" w:line="276" w:lineRule="auto"/>
              <w:rPr>
                <w:rFonts w:eastAsia="Times New Roman" w:cs="Times New Roman"/>
                <w:b/>
                <w:color w:val="002060"/>
                <w:sz w:val="24"/>
                <w:szCs w:val="24"/>
              </w:rPr>
            </w:pPr>
            <w:r>
              <w:rPr>
                <w:rFonts w:eastAsia="Times New Roman" w:cs="Times New Roman"/>
                <w:bCs/>
                <w:iCs/>
                <w:color w:val="002060"/>
                <w:sz w:val="24"/>
                <w:szCs w:val="24"/>
              </w:rPr>
              <w:t>«Берзан дуй».</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Хезаш йешар: дешархоша индивидуально хезаш йешар, текстах кхетарна оьшу болар а лардеш.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Талламан болх: шайн тидамийн буха т1ехь текст кечйар; доклад кечйар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Кхоллараллин болх: ролашца йешар; инсценировка; турпалхойн визуальни васташ </w:t>
            </w:r>
            <w:r>
              <w:rPr>
                <w:rFonts w:eastAsia="Times New Roman" w:cs="Times New Roman"/>
                <w:bCs/>
                <w:color w:val="002060"/>
                <w:sz w:val="24"/>
                <w:szCs w:val="24"/>
              </w:rPr>
              <w:lastRenderedPageBreak/>
              <w:t xml:space="preserve">х1иттор; декъехь хьахийнчу проблематикехула жима текст х1оттор.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Текстехь х1иттийнчу эхь-бехкан, историко-культурни йа кхечу хаттарийн анализ: шайна гонах долчу х1уманашка болчу хьежамца царна жоьпаш лаха хаар.</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Кхечу къаьмнийн литература – 3 с.</w:t>
            </w:r>
          </w:p>
        </w:tc>
      </w:tr>
      <w:tr w:rsidR="00C745A7">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Россин а, дозанал арахьарчу а г1арабевллачу йаздархойн ц1ерш йовзар. «Къоман литература», «дуьненан литература», «исбаьхьаллин гочдар» кхетамаш. «Нохчийчоь – Кавказ – Росси – дуьне» з1е исбахьаллин говзаршкахула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Говзарш:</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Лермонтов М.  Байт «ХӀорд-кема». (Абдуллаев Лечин гочдар).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Боллигер М. Дийцар «ТӀай» (Хаджиева З. гочдар).</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Леонардо да Винчи. Притчаш «Мотт а, цергаш а», «Зингат а, кӀен буьртиг а» (Джанаралиев </w:t>
            </w:r>
            <w:r>
              <w:rPr>
                <w:rFonts w:eastAsia="Times New Roman" w:cs="Times New Roman"/>
                <w:bCs/>
                <w:color w:val="002060"/>
                <w:sz w:val="24"/>
                <w:szCs w:val="24"/>
                <w:lang w:val="en-US"/>
              </w:rPr>
              <w:t>I</w:t>
            </w:r>
            <w:r>
              <w:rPr>
                <w:rFonts w:eastAsia="Times New Roman" w:cs="Times New Roman"/>
                <w:bCs/>
                <w:color w:val="002060"/>
                <w:sz w:val="24"/>
                <w:szCs w:val="24"/>
              </w:rPr>
              <w:t>имранан гочдар).</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Шайн дагахь йешар: текст шайн дагахь йешар, бешна хаамаш бийцаре барна кечам.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Цадевзачу дешнашца а, аларшца  а болх: маь1нех кхетархьама контекстан анализ; Iаматехь йалийнчу дошамца болх.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Исбаьхьаллин говзаран анализ: коьрта идеяш билгалйар, говзаран план х1оттор.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Турпалхойн характеристика: турпалхочун амалан коьрта сизаш билгалдан хаар; церан леларшца амал билгалйан хаар; турпалхойн леларийн мотиваш йовзийта а, церан леларийн мах хадо а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Дешаран текстехула диалог: х1иттийнчу хаттаршна жоьпаш; хало листаран шайн некъаш йукъадахкар; шайн сацамашна а, предложенешна а бух бало хаар.  </w:t>
            </w:r>
          </w:p>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Талламан болх</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t>Дерзоран урок – 1 с.</w:t>
            </w:r>
          </w:p>
        </w:tc>
      </w:tr>
      <w:tr w:rsidR="00C745A7">
        <w:tc>
          <w:tcPr>
            <w:tcW w:w="4123"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 xml:space="preserve">Шеран жам1аш. Дешархошца киншкех, литературех къамел. Аьхкенна литературе б1аьргтохар. </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 xml:space="preserve">Кусаев </w:t>
            </w:r>
            <w:r>
              <w:rPr>
                <w:rFonts w:eastAsia="Times New Roman" w:cs="Times New Roman"/>
                <w:bCs/>
                <w:color w:val="002060"/>
                <w:sz w:val="24"/>
                <w:szCs w:val="24"/>
                <w:lang w:val="en-US"/>
              </w:rPr>
              <w:t>I</w:t>
            </w:r>
            <w:r>
              <w:rPr>
                <w:rFonts w:eastAsia="Times New Roman" w:cs="Times New Roman"/>
                <w:bCs/>
                <w:color w:val="002060"/>
                <w:sz w:val="24"/>
                <w:szCs w:val="24"/>
              </w:rPr>
              <w:t>. «Сан доттагӀий».</w:t>
            </w:r>
          </w:p>
        </w:tc>
        <w:tc>
          <w:tcPr>
            <w:tcW w:w="5177" w:type="dxa"/>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rPr>
                <w:rFonts w:eastAsia="Times New Roman" w:cs="Times New Roman"/>
                <w:bCs/>
                <w:color w:val="002060"/>
                <w:sz w:val="24"/>
                <w:szCs w:val="24"/>
              </w:rPr>
            </w:pPr>
            <w:r>
              <w:rPr>
                <w:rFonts w:eastAsia="Times New Roman" w:cs="Times New Roman"/>
                <w:bCs/>
                <w:color w:val="002060"/>
                <w:sz w:val="24"/>
                <w:szCs w:val="24"/>
              </w:rPr>
              <w:t>Классал арахьара йешар: йалийнчу говзарийн списка йукъара шайна йеша говзарш харжар.</w:t>
            </w:r>
          </w:p>
          <w:p w:rsidR="00C745A7" w:rsidRDefault="00AD1BE5">
            <w:pPr>
              <w:spacing w:after="200" w:line="276" w:lineRule="auto"/>
              <w:rPr>
                <w:rFonts w:eastAsia="Times New Roman" w:cs="Times New Roman"/>
                <w:b/>
                <w:color w:val="002060"/>
                <w:sz w:val="24"/>
                <w:szCs w:val="24"/>
              </w:rPr>
            </w:pPr>
            <w:r>
              <w:rPr>
                <w:rFonts w:eastAsia="Times New Roman" w:cs="Times New Roman"/>
                <w:bCs/>
                <w:color w:val="002060"/>
                <w:sz w:val="24"/>
                <w:szCs w:val="24"/>
              </w:rPr>
              <w:t xml:space="preserve">Тобанехь болх: кхид1а тобанехь йийцаре йарна шаьш йешар; 1аматан текстехь йа т1етоьхначу хьостанашкахь хаамаш лахар; </w:t>
            </w:r>
            <w:r>
              <w:rPr>
                <w:rFonts w:eastAsia="Times New Roman" w:cs="Times New Roman"/>
                <w:bCs/>
                <w:color w:val="002060"/>
                <w:sz w:val="24"/>
                <w:szCs w:val="24"/>
              </w:rPr>
              <w:lastRenderedPageBreak/>
              <w:t>говзарш ролашца йешар; инсценировка кечйар; говзарехь нисйеллачу лексикин маь1на дар; докладаш кечйар; говзарехула йа декъан проблематекула хаттарш кечдар.</w:t>
            </w:r>
          </w:p>
        </w:tc>
      </w:tr>
      <w:tr w:rsidR="00C745A7">
        <w:tc>
          <w:tcPr>
            <w:tcW w:w="9300" w:type="dxa"/>
            <w:gridSpan w:val="2"/>
            <w:tcBorders>
              <w:top w:val="single" w:sz="4" w:space="0" w:color="auto"/>
              <w:left w:val="single" w:sz="4" w:space="0" w:color="auto"/>
              <w:bottom w:val="single" w:sz="4" w:space="0" w:color="auto"/>
              <w:right w:val="single" w:sz="4" w:space="0" w:color="auto"/>
            </w:tcBorders>
          </w:tcPr>
          <w:p w:rsidR="00C745A7" w:rsidRDefault="00AD1BE5">
            <w:pPr>
              <w:spacing w:after="200" w:line="276" w:lineRule="auto"/>
              <w:jc w:val="center"/>
              <w:rPr>
                <w:rFonts w:eastAsia="Times New Roman" w:cs="Times New Roman"/>
                <w:b/>
                <w:color w:val="002060"/>
                <w:sz w:val="24"/>
                <w:szCs w:val="24"/>
              </w:rPr>
            </w:pPr>
            <w:r>
              <w:rPr>
                <w:rFonts w:eastAsia="Times New Roman" w:cs="Times New Roman"/>
                <w:b/>
                <w:color w:val="002060"/>
                <w:sz w:val="24"/>
                <w:szCs w:val="24"/>
              </w:rPr>
              <w:lastRenderedPageBreak/>
              <w:t>Т1аьхьало – 10 с.</w:t>
            </w:r>
          </w:p>
        </w:tc>
      </w:tr>
    </w:tbl>
    <w:p w:rsidR="00C745A7" w:rsidRDefault="00AD1BE5">
      <w:pPr>
        <w:spacing w:after="200" w:line="276" w:lineRule="auto"/>
        <w:rPr>
          <w:rFonts w:eastAsia="Times New Roman" w:cs="Times New Roman"/>
          <w:b/>
          <w:color w:val="002060"/>
          <w:sz w:val="28"/>
          <w:szCs w:val="28"/>
        </w:rPr>
      </w:pPr>
      <w:r>
        <w:rPr>
          <w:rFonts w:eastAsia="Times New Roman" w:cs="Times New Roman"/>
          <w:b/>
          <w:color w:val="002060"/>
          <w:sz w:val="28"/>
          <w:szCs w:val="28"/>
        </w:rPr>
        <w:t xml:space="preserve">Разделаш </w:t>
      </w:r>
      <w:r>
        <w:rPr>
          <w:rFonts w:eastAsia="Times New Roman" w:cs="Times New Roman"/>
          <w:b/>
          <w:color w:val="002060"/>
          <w:sz w:val="28"/>
          <w:szCs w:val="28"/>
          <w:lang w:val="en-AU"/>
        </w:rPr>
        <w:t>I</w:t>
      </w:r>
      <w:r>
        <w:rPr>
          <w:rFonts w:eastAsia="Times New Roman" w:cs="Times New Roman"/>
          <w:b/>
          <w:color w:val="002060"/>
          <w:sz w:val="28"/>
          <w:szCs w:val="28"/>
        </w:rPr>
        <w:t>амо билгалдинчу сахьтийн барам хьехаман амалехь ду, кегий дешархой кечбаран т</w:t>
      </w:r>
      <w:r>
        <w:rPr>
          <w:rFonts w:eastAsia="Times New Roman" w:cs="Times New Roman"/>
          <w:b/>
          <w:color w:val="002060"/>
          <w:sz w:val="28"/>
          <w:szCs w:val="28"/>
          <w:lang w:val="en-AU"/>
        </w:rPr>
        <w:t>I</w:t>
      </w:r>
      <w:r>
        <w:rPr>
          <w:rFonts w:eastAsia="Times New Roman" w:cs="Times New Roman"/>
          <w:b/>
          <w:color w:val="002060"/>
          <w:sz w:val="28"/>
          <w:szCs w:val="28"/>
        </w:rPr>
        <w:t>ег</w:t>
      </w:r>
      <w:r>
        <w:rPr>
          <w:rFonts w:eastAsia="Times New Roman" w:cs="Times New Roman"/>
          <w:b/>
          <w:color w:val="002060"/>
          <w:sz w:val="28"/>
          <w:szCs w:val="28"/>
          <w:lang w:val="en-AU"/>
        </w:rPr>
        <w:t>I</w:t>
      </w:r>
      <w:r>
        <w:rPr>
          <w:rFonts w:eastAsia="Times New Roman" w:cs="Times New Roman"/>
          <w:b/>
          <w:color w:val="002060"/>
          <w:sz w:val="28"/>
          <w:szCs w:val="28"/>
        </w:rPr>
        <w:t xml:space="preserve">анца а, дешаран хьукмато предмет </w:t>
      </w:r>
      <w:r>
        <w:rPr>
          <w:rFonts w:eastAsia="Times New Roman" w:cs="Times New Roman"/>
          <w:b/>
          <w:color w:val="002060"/>
          <w:sz w:val="28"/>
          <w:szCs w:val="28"/>
          <w:lang w:val="en-AU"/>
        </w:rPr>
        <w:t>I</w:t>
      </w:r>
      <w:r>
        <w:rPr>
          <w:rFonts w:eastAsia="Times New Roman" w:cs="Times New Roman"/>
          <w:b/>
          <w:color w:val="002060"/>
          <w:sz w:val="28"/>
          <w:szCs w:val="28"/>
        </w:rPr>
        <w:t>амо билгалдинчу сахьтийн барамца а дог</w:t>
      </w:r>
      <w:r>
        <w:rPr>
          <w:rFonts w:eastAsia="Times New Roman" w:cs="Times New Roman"/>
          <w:b/>
          <w:color w:val="002060"/>
          <w:sz w:val="28"/>
          <w:szCs w:val="28"/>
          <w:lang w:val="en-AU"/>
        </w:rPr>
        <w:t>I</w:t>
      </w:r>
      <w:r>
        <w:rPr>
          <w:rFonts w:eastAsia="Times New Roman" w:cs="Times New Roman"/>
          <w:b/>
          <w:color w:val="002060"/>
          <w:sz w:val="28"/>
          <w:szCs w:val="28"/>
        </w:rPr>
        <w:t xml:space="preserve">уш, хийцамаш бан йиш йолуш ду. Иштта, </w:t>
      </w:r>
      <w:r>
        <w:rPr>
          <w:rFonts w:eastAsia="Times New Roman" w:cs="Times New Roman"/>
          <w:b/>
          <w:color w:val="002060"/>
          <w:sz w:val="28"/>
          <w:szCs w:val="28"/>
          <w:lang w:val="en-AU"/>
        </w:rPr>
        <w:t>I</w:t>
      </w:r>
      <w:r>
        <w:rPr>
          <w:rFonts w:eastAsia="Times New Roman" w:cs="Times New Roman"/>
          <w:b/>
          <w:color w:val="002060"/>
          <w:sz w:val="28"/>
          <w:szCs w:val="28"/>
        </w:rPr>
        <w:t xml:space="preserve">амо йукъайиллинчу материалан цхьана декъах пайдаэца мегар ду классал арахьарчу йешаран литературин декъехь а. </w:t>
      </w:r>
    </w:p>
    <w:p w:rsidR="00C745A7" w:rsidRDefault="00C745A7">
      <w:pPr>
        <w:spacing w:line="276" w:lineRule="auto"/>
        <w:ind w:right="6" w:firstLine="0"/>
        <w:rPr>
          <w:rFonts w:cs="Times New Roman"/>
          <w:b/>
          <w:color w:val="002060"/>
          <w:sz w:val="28"/>
          <w:szCs w:val="28"/>
        </w:rPr>
      </w:pPr>
    </w:p>
    <w:p w:rsidR="00C745A7" w:rsidRDefault="00AD1BE5">
      <w:pPr>
        <w:spacing w:line="276" w:lineRule="auto"/>
        <w:ind w:right="6"/>
        <w:rPr>
          <w:rFonts w:cs="Times New Roman"/>
          <w:b/>
          <w:color w:val="002060"/>
          <w:sz w:val="28"/>
          <w:szCs w:val="28"/>
        </w:rPr>
      </w:pPr>
      <w:r>
        <w:rPr>
          <w:rFonts w:cs="Times New Roman"/>
          <w:b/>
          <w:color w:val="002060"/>
          <w:sz w:val="28"/>
          <w:szCs w:val="28"/>
        </w:rPr>
        <w:t>1.1.5. Рабочая программа по учебному предмету «Иностранный (английский) язык»</w:t>
      </w:r>
    </w:p>
    <w:p w:rsidR="00C745A7" w:rsidRDefault="00AD1BE5">
      <w:pPr>
        <w:spacing w:line="264" w:lineRule="auto"/>
        <w:ind w:left="120"/>
        <w:jc w:val="center"/>
        <w:rPr>
          <w:color w:val="002060"/>
        </w:rPr>
      </w:pPr>
      <w:bookmarkStart w:id="121" w:name="block-73169688"/>
      <w:r>
        <w:rPr>
          <w:b/>
          <w:color w:val="002060"/>
          <w:sz w:val="28"/>
        </w:rPr>
        <w:t>ПОЯСНИТЕЛЬНАЯ ЗАПИСКА</w:t>
      </w:r>
    </w:p>
    <w:p w:rsidR="00C745A7" w:rsidRDefault="00AD1BE5">
      <w:pPr>
        <w:spacing w:line="252" w:lineRule="auto"/>
        <w:ind w:firstLine="600"/>
        <w:rPr>
          <w:color w:val="002060"/>
        </w:rPr>
      </w:pPr>
      <w:r>
        <w:rPr>
          <w:color w:val="00206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745A7" w:rsidRDefault="00AD1BE5">
      <w:pPr>
        <w:spacing w:line="252" w:lineRule="auto"/>
        <w:ind w:firstLine="600"/>
        <w:rPr>
          <w:color w:val="002060"/>
        </w:rPr>
      </w:pPr>
      <w:r>
        <w:rPr>
          <w:color w:val="002060"/>
          <w:sz w:val="28"/>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C745A7" w:rsidRDefault="00AD1BE5">
      <w:pPr>
        <w:spacing w:line="252" w:lineRule="auto"/>
        <w:ind w:firstLine="600"/>
        <w:rPr>
          <w:color w:val="002060"/>
        </w:rPr>
      </w:pPr>
      <w:r>
        <w:rPr>
          <w:color w:val="002060"/>
          <w:sz w:val="28"/>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C745A7" w:rsidRDefault="00AD1BE5">
      <w:pPr>
        <w:ind w:firstLine="600"/>
        <w:rPr>
          <w:color w:val="002060"/>
        </w:rPr>
      </w:pPr>
      <w:r>
        <w:rPr>
          <w:color w:val="002060"/>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r>
        <w:rPr>
          <w:color w:val="002060"/>
          <w:sz w:val="28"/>
        </w:rPr>
        <w:lastRenderedPageBreak/>
        <w:t>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745A7" w:rsidRDefault="00AD1BE5">
      <w:pPr>
        <w:ind w:firstLine="600"/>
        <w:rPr>
          <w:color w:val="002060"/>
        </w:rPr>
      </w:pPr>
      <w:r>
        <w:rPr>
          <w:color w:val="002060"/>
          <w:sz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C745A7" w:rsidRDefault="00AD1BE5">
      <w:pPr>
        <w:ind w:firstLine="600"/>
        <w:rPr>
          <w:color w:val="002060"/>
        </w:rPr>
      </w:pPr>
      <w:r>
        <w:rPr>
          <w:b/>
          <w:color w:val="002060"/>
          <w:sz w:val="28"/>
        </w:rPr>
        <w:t>Образовательные цели</w:t>
      </w:r>
      <w:r>
        <w:rPr>
          <w:color w:val="002060"/>
          <w:sz w:val="28"/>
        </w:rPr>
        <w:t xml:space="preserve"> программы по иностранному (английскому) языку на уровне начального общего образования включают:</w:t>
      </w:r>
    </w:p>
    <w:p w:rsidR="00C745A7" w:rsidRDefault="00AD1BE5">
      <w:pPr>
        <w:numPr>
          <w:ilvl w:val="0"/>
          <w:numId w:val="116"/>
        </w:numPr>
        <w:rPr>
          <w:color w:val="002060"/>
        </w:rPr>
      </w:pPr>
      <w:r>
        <w:rPr>
          <w:color w:val="00206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C745A7" w:rsidRDefault="00AD1BE5">
      <w:pPr>
        <w:numPr>
          <w:ilvl w:val="0"/>
          <w:numId w:val="116"/>
        </w:numPr>
        <w:rPr>
          <w:color w:val="002060"/>
        </w:rPr>
      </w:pPr>
      <w:r>
        <w:rPr>
          <w:color w:val="002060"/>
          <w:sz w:val="28"/>
        </w:rPr>
        <w:t xml:space="preserve">расширение лингвистического кругозора обучающихся за счёт овладения </w:t>
      </w:r>
      <w:r>
        <w:rPr>
          <w:color w:val="002060"/>
          <w:spacing w:val="-4"/>
          <w:sz w:val="28"/>
        </w:rPr>
        <w:t>новыми языковыми средствами (фонетическими, орфографическими, лексическими,</w:t>
      </w:r>
      <w:r>
        <w:rPr>
          <w:color w:val="002060"/>
          <w:sz w:val="28"/>
        </w:rPr>
        <w:t xml:space="preserve"> грамматическими) в соответствии c отобранными темами общения;</w:t>
      </w:r>
    </w:p>
    <w:p w:rsidR="00C745A7" w:rsidRDefault="00AD1BE5">
      <w:pPr>
        <w:numPr>
          <w:ilvl w:val="0"/>
          <w:numId w:val="116"/>
        </w:numPr>
        <w:rPr>
          <w:color w:val="002060"/>
        </w:rPr>
      </w:pPr>
      <w:r>
        <w:rPr>
          <w:color w:val="00206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C745A7" w:rsidRDefault="00AD1BE5">
      <w:pPr>
        <w:numPr>
          <w:ilvl w:val="0"/>
          <w:numId w:val="116"/>
        </w:numPr>
        <w:rPr>
          <w:color w:val="002060"/>
        </w:rPr>
      </w:pPr>
      <w:r>
        <w:rPr>
          <w:color w:val="002060"/>
          <w:sz w:val="28"/>
        </w:rPr>
        <w:t>использование для решения учебных задач интеллектуальных операций (сравнение, анализ, обобщение);</w:t>
      </w:r>
    </w:p>
    <w:p w:rsidR="00C745A7" w:rsidRDefault="00AD1BE5">
      <w:pPr>
        <w:numPr>
          <w:ilvl w:val="0"/>
          <w:numId w:val="116"/>
        </w:numPr>
        <w:rPr>
          <w:color w:val="002060"/>
        </w:rPr>
      </w:pPr>
      <w:r>
        <w:rPr>
          <w:color w:val="00206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C745A7" w:rsidRDefault="00AD1BE5">
      <w:pPr>
        <w:ind w:firstLine="600"/>
        <w:rPr>
          <w:color w:val="002060"/>
        </w:rPr>
      </w:pPr>
      <w:r>
        <w:rPr>
          <w:b/>
          <w:color w:val="002060"/>
          <w:spacing w:val="-4"/>
          <w:sz w:val="28"/>
        </w:rPr>
        <w:t>Развивающие цели</w:t>
      </w:r>
      <w:r>
        <w:rPr>
          <w:color w:val="002060"/>
          <w:spacing w:val="-4"/>
          <w:sz w:val="28"/>
        </w:rPr>
        <w:t xml:space="preserve"> программы по иностранному (английскому) языку на уровне</w:t>
      </w:r>
      <w:r>
        <w:rPr>
          <w:color w:val="002060"/>
          <w:sz w:val="28"/>
        </w:rPr>
        <w:t xml:space="preserve"> начального общего образования включают:</w:t>
      </w:r>
    </w:p>
    <w:p w:rsidR="00C745A7" w:rsidRDefault="00AD1BE5">
      <w:pPr>
        <w:numPr>
          <w:ilvl w:val="0"/>
          <w:numId w:val="117"/>
        </w:numPr>
        <w:rPr>
          <w:color w:val="002060"/>
        </w:rPr>
      </w:pPr>
      <w:r>
        <w:rPr>
          <w:color w:val="002060"/>
          <w:sz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C745A7" w:rsidRDefault="00AD1BE5">
      <w:pPr>
        <w:numPr>
          <w:ilvl w:val="0"/>
          <w:numId w:val="117"/>
        </w:numPr>
        <w:rPr>
          <w:color w:val="002060"/>
        </w:rPr>
      </w:pPr>
      <w:r>
        <w:rPr>
          <w:color w:val="002060"/>
          <w:sz w:val="28"/>
        </w:rPr>
        <w:t>становление коммуникативной культуры обучающихся и их общего речевого развития;</w:t>
      </w:r>
    </w:p>
    <w:p w:rsidR="00C745A7" w:rsidRDefault="00AD1BE5">
      <w:pPr>
        <w:numPr>
          <w:ilvl w:val="0"/>
          <w:numId w:val="117"/>
        </w:numPr>
        <w:rPr>
          <w:color w:val="002060"/>
        </w:rPr>
      </w:pPr>
      <w:r>
        <w:rPr>
          <w:color w:val="00206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C745A7" w:rsidRDefault="00AD1BE5">
      <w:pPr>
        <w:numPr>
          <w:ilvl w:val="0"/>
          <w:numId w:val="117"/>
        </w:numPr>
        <w:rPr>
          <w:color w:val="002060"/>
        </w:rPr>
      </w:pPr>
      <w:r>
        <w:rPr>
          <w:color w:val="00206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C745A7" w:rsidRDefault="00AD1BE5">
      <w:pPr>
        <w:numPr>
          <w:ilvl w:val="0"/>
          <w:numId w:val="117"/>
        </w:numPr>
        <w:rPr>
          <w:color w:val="002060"/>
        </w:rPr>
      </w:pPr>
      <w:r>
        <w:rPr>
          <w:color w:val="00206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C745A7" w:rsidRDefault="00AD1BE5">
      <w:pPr>
        <w:ind w:firstLine="600"/>
        <w:rPr>
          <w:color w:val="002060"/>
        </w:rPr>
      </w:pPr>
      <w:r>
        <w:rPr>
          <w:color w:val="00206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C745A7" w:rsidRDefault="00AD1BE5">
      <w:pPr>
        <w:numPr>
          <w:ilvl w:val="0"/>
          <w:numId w:val="118"/>
        </w:numPr>
        <w:rPr>
          <w:color w:val="002060"/>
        </w:rPr>
      </w:pPr>
      <w:r>
        <w:rPr>
          <w:color w:val="002060"/>
          <w:sz w:val="28"/>
        </w:rPr>
        <w:t>понимание необходимости овладения иностранным языком как средством общения в условиях взаимодействия разных стран и народов;</w:t>
      </w:r>
    </w:p>
    <w:p w:rsidR="00C745A7" w:rsidRDefault="00AD1BE5">
      <w:pPr>
        <w:numPr>
          <w:ilvl w:val="0"/>
          <w:numId w:val="118"/>
        </w:numPr>
        <w:rPr>
          <w:color w:val="002060"/>
        </w:rPr>
      </w:pPr>
      <w:r>
        <w:rPr>
          <w:color w:val="002060"/>
          <w:sz w:val="28"/>
        </w:rPr>
        <w:t xml:space="preserve">формирование предпосылок социокультурной/межкультурной компетенции, позволяющей приобщаться к культуре, традициям, </w:t>
      </w:r>
      <w:r>
        <w:rPr>
          <w:color w:val="002060"/>
          <w:sz w:val="28"/>
        </w:rPr>
        <w:lastRenderedPageBreak/>
        <w:t>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C745A7" w:rsidRDefault="00AD1BE5">
      <w:pPr>
        <w:numPr>
          <w:ilvl w:val="0"/>
          <w:numId w:val="118"/>
        </w:numPr>
        <w:rPr>
          <w:color w:val="002060"/>
        </w:rPr>
      </w:pPr>
      <w:r>
        <w:rPr>
          <w:color w:val="00206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C745A7" w:rsidRDefault="00AD1BE5">
      <w:pPr>
        <w:numPr>
          <w:ilvl w:val="0"/>
          <w:numId w:val="118"/>
        </w:numPr>
        <w:rPr>
          <w:color w:val="002060"/>
        </w:rPr>
      </w:pPr>
      <w:r>
        <w:rPr>
          <w:color w:val="002060"/>
          <w:sz w:val="28"/>
        </w:rPr>
        <w:t>воспитание эмоционального и познавательного интереса к художественной культуре других народов;</w:t>
      </w:r>
    </w:p>
    <w:p w:rsidR="00C745A7" w:rsidRDefault="00AD1BE5">
      <w:pPr>
        <w:numPr>
          <w:ilvl w:val="0"/>
          <w:numId w:val="118"/>
        </w:numPr>
        <w:rPr>
          <w:color w:val="002060"/>
        </w:rPr>
      </w:pPr>
      <w:r>
        <w:rPr>
          <w:color w:val="002060"/>
          <w:spacing w:val="-6"/>
          <w:sz w:val="28"/>
        </w:rPr>
        <w:t>формирование положительной мотивации и устойчивого учебно-познавательного</w:t>
      </w:r>
      <w:r>
        <w:rPr>
          <w:color w:val="002060"/>
          <w:sz w:val="28"/>
        </w:rPr>
        <w:t xml:space="preserve"> интереса к предмету «Иностранный язык».</w:t>
      </w:r>
    </w:p>
    <w:p w:rsidR="00C745A7" w:rsidRDefault="00AD1BE5">
      <w:pPr>
        <w:spacing w:line="264" w:lineRule="auto"/>
        <w:ind w:left="120"/>
        <w:rPr>
          <w:color w:val="002060"/>
        </w:rPr>
      </w:pPr>
      <w:bookmarkStart w:id="122" w:name="8e4de2fd-43cd-4bc5-8d35-2312bb8da802"/>
      <w:r>
        <w:rPr>
          <w:color w:val="002060"/>
          <w:sz w:val="28"/>
        </w:rPr>
        <w:t>На изучение иностранного (английского) языка на уровне начального общего образования отводится 204 часа: во 2 классе – 34 часов (1 часа в неделю), в 3 классе – 34 часов (1 часа в неделю), в 4 классе – 34 часов (1 часа в неделю).</w:t>
      </w:r>
      <w:bookmarkEnd w:id="122"/>
    </w:p>
    <w:p w:rsidR="00C745A7" w:rsidRDefault="00C745A7">
      <w:pPr>
        <w:spacing w:line="264" w:lineRule="auto"/>
        <w:ind w:left="120"/>
        <w:rPr>
          <w:color w:val="002060"/>
        </w:rPr>
      </w:pPr>
    </w:p>
    <w:p w:rsidR="00C745A7" w:rsidRDefault="00AD1BE5">
      <w:pPr>
        <w:spacing w:line="264" w:lineRule="auto"/>
        <w:ind w:left="120"/>
        <w:rPr>
          <w:color w:val="002060"/>
        </w:rPr>
      </w:pPr>
      <w:bookmarkStart w:id="123" w:name="block-73169686"/>
      <w:bookmarkEnd w:id="121"/>
      <w:r>
        <w:rPr>
          <w:b/>
          <w:color w:val="002060"/>
          <w:sz w:val="28"/>
        </w:rPr>
        <w:t>СОДЕРЖАНИЕ ОБУЧЕНИЯ</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2 КЛАСС</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Тематическое содержание речи</w:t>
      </w:r>
    </w:p>
    <w:p w:rsidR="00C745A7" w:rsidRDefault="00AD1BE5">
      <w:pPr>
        <w:spacing w:line="264" w:lineRule="auto"/>
        <w:ind w:firstLine="600"/>
        <w:rPr>
          <w:color w:val="002060"/>
        </w:rPr>
      </w:pPr>
      <w:r>
        <w:rPr>
          <w:i/>
          <w:color w:val="002060"/>
          <w:sz w:val="28"/>
        </w:rPr>
        <w:t>Мир моего «я»</w:t>
      </w:r>
      <w:r>
        <w:rPr>
          <w:color w:val="002060"/>
          <w:sz w:val="28"/>
        </w:rPr>
        <w:t>. Приветствие. Знакомство. Моя семья. Мой день рождения. Моя любимая еда.</w:t>
      </w:r>
    </w:p>
    <w:p w:rsidR="00C745A7" w:rsidRDefault="00AD1BE5">
      <w:pPr>
        <w:spacing w:line="264" w:lineRule="auto"/>
        <w:ind w:firstLine="600"/>
        <w:rPr>
          <w:color w:val="002060"/>
        </w:rPr>
      </w:pPr>
      <w:r>
        <w:rPr>
          <w:i/>
          <w:color w:val="002060"/>
          <w:sz w:val="28"/>
        </w:rPr>
        <w:t>Мир моих увлечений</w:t>
      </w:r>
      <w:r>
        <w:rPr>
          <w:color w:val="002060"/>
          <w:sz w:val="28"/>
        </w:rPr>
        <w:t>. Любимый цвет, игрушка. Любимые занятия. Мой питомец. Выходной день.</w:t>
      </w:r>
    </w:p>
    <w:p w:rsidR="00C745A7" w:rsidRDefault="00AD1BE5">
      <w:pPr>
        <w:spacing w:line="264" w:lineRule="auto"/>
        <w:ind w:firstLine="600"/>
        <w:rPr>
          <w:color w:val="002060"/>
        </w:rPr>
      </w:pPr>
      <w:r>
        <w:rPr>
          <w:i/>
          <w:color w:val="002060"/>
          <w:sz w:val="28"/>
        </w:rPr>
        <w:t>Мир вокруг меня</w:t>
      </w:r>
      <w:r>
        <w:rPr>
          <w:color w:val="002060"/>
          <w:sz w:val="28"/>
        </w:rPr>
        <w:t>. Моя школа. Мои друзья. Моя малая родина (город, село).</w:t>
      </w:r>
    </w:p>
    <w:p w:rsidR="00C745A7" w:rsidRDefault="00AD1BE5">
      <w:pPr>
        <w:spacing w:line="264" w:lineRule="auto"/>
        <w:ind w:firstLine="600"/>
        <w:rPr>
          <w:color w:val="002060"/>
        </w:rPr>
      </w:pPr>
      <w:r>
        <w:rPr>
          <w:i/>
          <w:color w:val="002060"/>
          <w:sz w:val="28"/>
        </w:rPr>
        <w:t xml:space="preserve">Родная страна и страны изучаемого языка. </w:t>
      </w:r>
      <w:r>
        <w:rPr>
          <w:color w:val="00206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Коммуникативные умения</w:t>
      </w:r>
    </w:p>
    <w:p w:rsidR="00C745A7" w:rsidRDefault="00AD1BE5">
      <w:pPr>
        <w:spacing w:line="264" w:lineRule="auto"/>
        <w:ind w:left="120"/>
        <w:rPr>
          <w:color w:val="002060"/>
        </w:rPr>
      </w:pPr>
      <w:r>
        <w:rPr>
          <w:i/>
          <w:color w:val="002060"/>
          <w:sz w:val="28"/>
        </w:rPr>
        <w:t>Говорение</w:t>
      </w:r>
    </w:p>
    <w:p w:rsidR="00C745A7" w:rsidRDefault="00AD1BE5">
      <w:pPr>
        <w:spacing w:line="264" w:lineRule="auto"/>
        <w:ind w:firstLine="600"/>
        <w:rPr>
          <w:color w:val="002060"/>
        </w:rPr>
      </w:pPr>
      <w:r>
        <w:rPr>
          <w:color w:val="002060"/>
          <w:sz w:val="28"/>
        </w:rPr>
        <w:t xml:space="preserve">Коммуникативные умения </w:t>
      </w:r>
      <w:r>
        <w:rPr>
          <w:color w:val="002060"/>
          <w:sz w:val="28"/>
          <w:u w:val="single"/>
        </w:rPr>
        <w:t>диалогической</w:t>
      </w:r>
      <w:r>
        <w:rPr>
          <w:color w:val="002060"/>
          <w:sz w:val="28"/>
        </w:rPr>
        <w:t xml:space="preserve"> речи.</w:t>
      </w:r>
    </w:p>
    <w:p w:rsidR="00C745A7" w:rsidRDefault="00AD1BE5">
      <w:pPr>
        <w:spacing w:line="264" w:lineRule="auto"/>
        <w:ind w:firstLine="600"/>
        <w:rPr>
          <w:color w:val="002060"/>
        </w:rPr>
      </w:pPr>
      <w:r>
        <w:rPr>
          <w:color w:val="00206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745A7" w:rsidRDefault="00AD1BE5">
      <w:pPr>
        <w:spacing w:line="264" w:lineRule="auto"/>
        <w:ind w:firstLine="600"/>
        <w:rPr>
          <w:color w:val="002060"/>
        </w:rPr>
      </w:pPr>
      <w:r>
        <w:rPr>
          <w:color w:val="00206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745A7" w:rsidRDefault="00AD1BE5">
      <w:pPr>
        <w:spacing w:line="264" w:lineRule="auto"/>
        <w:ind w:firstLine="600"/>
        <w:rPr>
          <w:color w:val="002060"/>
        </w:rPr>
      </w:pPr>
      <w:r>
        <w:rPr>
          <w:color w:val="002060"/>
          <w:sz w:val="28"/>
        </w:rPr>
        <w:t>диалога-расспроса: запрашивание интересующей информации; сообщение фактической информации, ответы на вопросы собеседника.</w:t>
      </w:r>
    </w:p>
    <w:p w:rsidR="00C745A7" w:rsidRDefault="00AD1BE5">
      <w:pPr>
        <w:spacing w:line="264" w:lineRule="auto"/>
        <w:ind w:firstLine="600"/>
        <w:rPr>
          <w:color w:val="002060"/>
        </w:rPr>
      </w:pPr>
      <w:r>
        <w:rPr>
          <w:color w:val="002060"/>
          <w:sz w:val="28"/>
        </w:rPr>
        <w:t xml:space="preserve">Коммуникативные умения </w:t>
      </w:r>
      <w:r>
        <w:rPr>
          <w:color w:val="002060"/>
          <w:sz w:val="28"/>
          <w:u w:val="single"/>
        </w:rPr>
        <w:t>монологической</w:t>
      </w:r>
      <w:r>
        <w:rPr>
          <w:color w:val="002060"/>
          <w:sz w:val="28"/>
        </w:rPr>
        <w:t xml:space="preserve"> речи.</w:t>
      </w:r>
    </w:p>
    <w:p w:rsidR="00C745A7" w:rsidRDefault="00AD1BE5">
      <w:pPr>
        <w:spacing w:line="264" w:lineRule="auto"/>
        <w:ind w:firstLine="600"/>
        <w:rPr>
          <w:color w:val="002060"/>
        </w:rPr>
      </w:pPr>
      <w:r>
        <w:rPr>
          <w:color w:val="002060"/>
          <w:sz w:val="28"/>
        </w:rPr>
        <w:lastRenderedPageBreak/>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C745A7" w:rsidRDefault="00AD1BE5">
      <w:pPr>
        <w:spacing w:line="264" w:lineRule="auto"/>
        <w:ind w:left="120"/>
        <w:rPr>
          <w:color w:val="002060"/>
        </w:rPr>
      </w:pPr>
      <w:r>
        <w:rPr>
          <w:i/>
          <w:color w:val="002060"/>
          <w:sz w:val="28"/>
        </w:rPr>
        <w:t>Аудирование</w:t>
      </w:r>
    </w:p>
    <w:p w:rsidR="00C745A7" w:rsidRDefault="00AD1BE5">
      <w:pPr>
        <w:spacing w:line="264" w:lineRule="auto"/>
        <w:ind w:firstLine="600"/>
        <w:rPr>
          <w:color w:val="002060"/>
        </w:rPr>
      </w:pPr>
      <w:r>
        <w:rPr>
          <w:color w:val="002060"/>
          <w:sz w:val="28"/>
        </w:rPr>
        <w:t>Понимание на слух речи учителя и других обучающихся и вербальная/невербальная реакция на услышанное (при непосредственном общении).</w:t>
      </w:r>
    </w:p>
    <w:p w:rsidR="00C745A7" w:rsidRDefault="00AD1BE5">
      <w:pPr>
        <w:spacing w:line="264" w:lineRule="auto"/>
        <w:ind w:firstLine="600"/>
        <w:rPr>
          <w:color w:val="002060"/>
        </w:rPr>
      </w:pPr>
      <w:r>
        <w:rPr>
          <w:color w:val="00206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745A7" w:rsidRDefault="00AD1BE5">
      <w:pPr>
        <w:spacing w:line="264" w:lineRule="auto"/>
        <w:ind w:firstLine="600"/>
        <w:rPr>
          <w:color w:val="002060"/>
        </w:rPr>
      </w:pPr>
      <w:r>
        <w:rPr>
          <w:color w:val="00206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C745A7" w:rsidRDefault="00AD1BE5">
      <w:pPr>
        <w:spacing w:line="264" w:lineRule="auto"/>
        <w:ind w:firstLine="600"/>
        <w:rPr>
          <w:color w:val="002060"/>
        </w:rPr>
      </w:pPr>
      <w:r>
        <w:rPr>
          <w:color w:val="00206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C745A7" w:rsidRDefault="00AD1BE5">
      <w:pPr>
        <w:spacing w:line="264" w:lineRule="auto"/>
        <w:ind w:firstLine="600"/>
        <w:rPr>
          <w:color w:val="002060"/>
        </w:rPr>
      </w:pPr>
      <w:r>
        <w:rPr>
          <w:color w:val="002060"/>
          <w:sz w:val="28"/>
        </w:rPr>
        <w:t>Тексты для аудирования: диалог, высказывания собеседников в ситуациях повседневного общения, рассказ, сказка.</w:t>
      </w:r>
    </w:p>
    <w:p w:rsidR="00C745A7" w:rsidRDefault="00AD1BE5">
      <w:pPr>
        <w:spacing w:line="264" w:lineRule="auto"/>
        <w:ind w:left="120"/>
        <w:rPr>
          <w:color w:val="002060"/>
        </w:rPr>
      </w:pPr>
      <w:r>
        <w:rPr>
          <w:i/>
          <w:color w:val="002060"/>
          <w:sz w:val="28"/>
        </w:rPr>
        <w:t>Смысловое чтение</w:t>
      </w:r>
    </w:p>
    <w:p w:rsidR="00C745A7" w:rsidRDefault="00AD1BE5">
      <w:pPr>
        <w:spacing w:line="264" w:lineRule="auto"/>
        <w:ind w:firstLine="600"/>
        <w:rPr>
          <w:color w:val="002060"/>
        </w:rPr>
      </w:pPr>
      <w:r>
        <w:rPr>
          <w:color w:val="00206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745A7" w:rsidRDefault="00AD1BE5">
      <w:pPr>
        <w:spacing w:line="264" w:lineRule="auto"/>
        <w:ind w:firstLine="600"/>
        <w:rPr>
          <w:color w:val="002060"/>
        </w:rPr>
      </w:pPr>
      <w:r>
        <w:rPr>
          <w:color w:val="002060"/>
          <w:sz w:val="28"/>
        </w:rPr>
        <w:t>Тексты для чтения вслух: диалог, рассказ, сказка.</w:t>
      </w:r>
    </w:p>
    <w:p w:rsidR="00C745A7" w:rsidRDefault="00AD1BE5">
      <w:pPr>
        <w:spacing w:line="264" w:lineRule="auto"/>
        <w:ind w:firstLine="600"/>
        <w:rPr>
          <w:color w:val="002060"/>
        </w:rPr>
      </w:pPr>
      <w:r>
        <w:rPr>
          <w:color w:val="00206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745A7" w:rsidRDefault="00AD1BE5">
      <w:pPr>
        <w:spacing w:line="264" w:lineRule="auto"/>
        <w:ind w:firstLine="600"/>
        <w:rPr>
          <w:color w:val="002060"/>
        </w:rPr>
      </w:pPr>
      <w:r>
        <w:rPr>
          <w:color w:val="00206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C745A7" w:rsidRDefault="00AD1BE5">
      <w:pPr>
        <w:spacing w:line="264" w:lineRule="auto"/>
        <w:ind w:firstLine="600"/>
        <w:rPr>
          <w:color w:val="002060"/>
        </w:rPr>
      </w:pPr>
      <w:r>
        <w:rPr>
          <w:color w:val="00206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C745A7" w:rsidRDefault="00AD1BE5">
      <w:pPr>
        <w:spacing w:line="264" w:lineRule="auto"/>
        <w:ind w:firstLine="600"/>
        <w:rPr>
          <w:color w:val="002060"/>
        </w:rPr>
      </w:pPr>
      <w:r>
        <w:rPr>
          <w:color w:val="002060"/>
          <w:sz w:val="28"/>
        </w:rPr>
        <w:t>Тексты для чтения про себя: диалог, рассказ, сказка, электронное сообщение личного характера.</w:t>
      </w:r>
    </w:p>
    <w:p w:rsidR="00C745A7" w:rsidRDefault="00AD1BE5">
      <w:pPr>
        <w:spacing w:line="264" w:lineRule="auto"/>
        <w:ind w:left="120"/>
        <w:rPr>
          <w:color w:val="002060"/>
        </w:rPr>
      </w:pPr>
      <w:r>
        <w:rPr>
          <w:i/>
          <w:color w:val="002060"/>
          <w:sz w:val="28"/>
        </w:rPr>
        <w:t>Письмо</w:t>
      </w:r>
    </w:p>
    <w:p w:rsidR="00C745A7" w:rsidRDefault="00AD1BE5">
      <w:pPr>
        <w:spacing w:line="264" w:lineRule="auto"/>
        <w:ind w:firstLine="600"/>
        <w:rPr>
          <w:color w:val="002060"/>
        </w:rPr>
      </w:pPr>
      <w:r>
        <w:rPr>
          <w:color w:val="002060"/>
          <w:sz w:val="28"/>
        </w:rPr>
        <w:lastRenderedPageBreak/>
        <w:t>Овладение техникой письма (полупечатное написание букв, буквосочетаний, слов).</w:t>
      </w:r>
    </w:p>
    <w:p w:rsidR="00C745A7" w:rsidRDefault="00AD1BE5">
      <w:pPr>
        <w:spacing w:line="264" w:lineRule="auto"/>
        <w:ind w:firstLine="600"/>
        <w:rPr>
          <w:color w:val="002060"/>
        </w:rPr>
      </w:pPr>
      <w:r>
        <w:rPr>
          <w:color w:val="002060"/>
          <w:sz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C745A7" w:rsidRDefault="00AD1BE5">
      <w:pPr>
        <w:spacing w:line="264" w:lineRule="auto"/>
        <w:ind w:firstLine="600"/>
        <w:rPr>
          <w:color w:val="002060"/>
        </w:rPr>
      </w:pPr>
      <w:r>
        <w:rPr>
          <w:color w:val="00206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C745A7" w:rsidRDefault="00AD1BE5">
      <w:pPr>
        <w:spacing w:line="264" w:lineRule="auto"/>
        <w:ind w:firstLine="600"/>
        <w:rPr>
          <w:color w:val="002060"/>
        </w:rPr>
      </w:pPr>
      <w:r>
        <w:rPr>
          <w:color w:val="002060"/>
          <w:sz w:val="28"/>
        </w:rPr>
        <w:t>Написание с опорой на образец коротких поздравлений с праздниками (с днём рождения, Новым годом).</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Языковые знания и навыки</w:t>
      </w:r>
    </w:p>
    <w:p w:rsidR="00C745A7" w:rsidRDefault="00AD1BE5">
      <w:pPr>
        <w:spacing w:line="264" w:lineRule="auto"/>
        <w:ind w:left="120"/>
        <w:rPr>
          <w:color w:val="002060"/>
        </w:rPr>
      </w:pPr>
      <w:r>
        <w:rPr>
          <w:i/>
          <w:color w:val="002060"/>
          <w:sz w:val="28"/>
        </w:rPr>
        <w:t>Фонетическая сторона речи</w:t>
      </w:r>
    </w:p>
    <w:p w:rsidR="00C745A7" w:rsidRDefault="00AD1BE5">
      <w:pPr>
        <w:spacing w:line="264" w:lineRule="auto"/>
        <w:ind w:firstLine="600"/>
        <w:rPr>
          <w:color w:val="002060"/>
        </w:rPr>
      </w:pPr>
      <w:r>
        <w:rPr>
          <w:color w:val="002060"/>
          <w:sz w:val="28"/>
        </w:rPr>
        <w:t>Буквы английского алфавита. Корректное называние букв английского алфавита.</w:t>
      </w:r>
    </w:p>
    <w:p w:rsidR="00C745A7" w:rsidRDefault="00AD1BE5">
      <w:pPr>
        <w:spacing w:line="264" w:lineRule="auto"/>
        <w:ind w:firstLine="600"/>
        <w:rPr>
          <w:color w:val="002060"/>
        </w:rPr>
      </w:pPr>
      <w:r>
        <w:rPr>
          <w:color w:val="00206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color w:val="002060"/>
          <w:sz w:val="28"/>
        </w:rPr>
        <w:t>«r» (there is/there).</w:t>
      </w:r>
    </w:p>
    <w:p w:rsidR="00C745A7" w:rsidRDefault="00AD1BE5">
      <w:pPr>
        <w:spacing w:line="264" w:lineRule="auto"/>
        <w:ind w:firstLine="600"/>
        <w:rPr>
          <w:color w:val="002060"/>
        </w:rPr>
      </w:pPr>
      <w:r>
        <w:rPr>
          <w:color w:val="00206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745A7" w:rsidRDefault="00AD1BE5">
      <w:pPr>
        <w:spacing w:line="264" w:lineRule="auto"/>
        <w:ind w:firstLine="600"/>
        <w:rPr>
          <w:color w:val="002060"/>
        </w:rPr>
      </w:pPr>
      <w:r>
        <w:rPr>
          <w:color w:val="00206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C745A7" w:rsidRDefault="00AD1BE5">
      <w:pPr>
        <w:spacing w:line="264" w:lineRule="auto"/>
        <w:ind w:firstLine="600"/>
        <w:rPr>
          <w:color w:val="002060"/>
        </w:rPr>
      </w:pPr>
      <w:r>
        <w:rPr>
          <w:color w:val="002060"/>
          <w:sz w:val="28"/>
        </w:rPr>
        <w:t>Чтение новых слов согласно основным правилам чтения английского языка.</w:t>
      </w:r>
    </w:p>
    <w:p w:rsidR="00C745A7" w:rsidRDefault="00AD1BE5">
      <w:pPr>
        <w:spacing w:line="264" w:lineRule="auto"/>
        <w:ind w:firstLine="600"/>
        <w:rPr>
          <w:color w:val="002060"/>
        </w:rPr>
      </w:pPr>
      <w:r>
        <w:rPr>
          <w:color w:val="002060"/>
          <w:sz w:val="28"/>
        </w:rPr>
        <w:t>Знаки английской транскрипции; отличие их от букв английского алфавита. Фонетически корректное озвучивание знаков транскрипции.</w:t>
      </w:r>
    </w:p>
    <w:p w:rsidR="00C745A7" w:rsidRDefault="00AD1BE5">
      <w:pPr>
        <w:spacing w:line="264" w:lineRule="auto"/>
        <w:ind w:left="120"/>
        <w:rPr>
          <w:color w:val="002060"/>
        </w:rPr>
      </w:pPr>
      <w:r>
        <w:rPr>
          <w:i/>
          <w:color w:val="002060"/>
          <w:sz w:val="28"/>
        </w:rPr>
        <w:t>Графика, орфография и пунктуация</w:t>
      </w:r>
    </w:p>
    <w:p w:rsidR="00C745A7" w:rsidRDefault="00AD1BE5">
      <w:pPr>
        <w:spacing w:line="264" w:lineRule="auto"/>
        <w:ind w:firstLine="600"/>
        <w:rPr>
          <w:color w:val="002060"/>
        </w:rPr>
      </w:pPr>
      <w:r>
        <w:rPr>
          <w:color w:val="00206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C745A7" w:rsidRDefault="00AD1BE5">
      <w:pPr>
        <w:spacing w:line="264" w:lineRule="auto"/>
        <w:ind w:firstLine="600"/>
        <w:rPr>
          <w:color w:val="002060"/>
        </w:rPr>
      </w:pPr>
      <w:r>
        <w:rPr>
          <w:color w:val="00206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i/>
          <w:color w:val="002060"/>
          <w:sz w:val="28"/>
        </w:rPr>
        <w:t>I’m, isn’t; don’t, doesn’t; can’t</w:t>
      </w:r>
      <w:r>
        <w:rPr>
          <w:color w:val="002060"/>
          <w:sz w:val="28"/>
        </w:rPr>
        <w:t>), существительных в притяжательном падеже (</w:t>
      </w:r>
      <w:r>
        <w:rPr>
          <w:i/>
          <w:color w:val="002060"/>
          <w:sz w:val="28"/>
        </w:rPr>
        <w:t>Ann’s</w:t>
      </w:r>
      <w:r>
        <w:rPr>
          <w:color w:val="002060"/>
          <w:sz w:val="28"/>
        </w:rPr>
        <w:t>).</w:t>
      </w:r>
    </w:p>
    <w:p w:rsidR="00C745A7" w:rsidRDefault="00AD1BE5">
      <w:pPr>
        <w:spacing w:line="264" w:lineRule="auto"/>
        <w:ind w:left="120"/>
        <w:rPr>
          <w:color w:val="002060"/>
        </w:rPr>
      </w:pPr>
      <w:r>
        <w:rPr>
          <w:i/>
          <w:color w:val="002060"/>
          <w:sz w:val="28"/>
        </w:rPr>
        <w:t>Лексическая сторона речи</w:t>
      </w:r>
    </w:p>
    <w:p w:rsidR="00C745A7" w:rsidRDefault="00AD1BE5">
      <w:pPr>
        <w:spacing w:line="264" w:lineRule="auto"/>
        <w:ind w:firstLine="600"/>
        <w:rPr>
          <w:color w:val="002060"/>
        </w:rPr>
      </w:pPr>
      <w:r>
        <w:rPr>
          <w:color w:val="002060"/>
          <w:sz w:val="28"/>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C745A7" w:rsidRDefault="00AD1BE5">
      <w:pPr>
        <w:spacing w:line="264" w:lineRule="auto"/>
        <w:ind w:firstLine="600"/>
        <w:rPr>
          <w:color w:val="002060"/>
        </w:rPr>
      </w:pPr>
      <w:r>
        <w:rPr>
          <w:color w:val="002060"/>
          <w:sz w:val="28"/>
        </w:rPr>
        <w:t>Распознавание в устной и письменной речи интернациональных слов (</w:t>
      </w:r>
      <w:r>
        <w:rPr>
          <w:i/>
          <w:color w:val="002060"/>
          <w:sz w:val="28"/>
        </w:rPr>
        <w:t>doctor, film</w:t>
      </w:r>
      <w:r>
        <w:rPr>
          <w:color w:val="002060"/>
          <w:sz w:val="28"/>
        </w:rPr>
        <w:t>) с помощью языковой догадки.</w:t>
      </w:r>
    </w:p>
    <w:p w:rsidR="00C745A7" w:rsidRDefault="00AD1BE5">
      <w:pPr>
        <w:spacing w:line="264" w:lineRule="auto"/>
        <w:ind w:left="120"/>
        <w:rPr>
          <w:color w:val="002060"/>
        </w:rPr>
      </w:pPr>
      <w:r>
        <w:rPr>
          <w:i/>
          <w:color w:val="002060"/>
          <w:sz w:val="28"/>
        </w:rPr>
        <w:t>Грамматическая сторона речи</w:t>
      </w:r>
    </w:p>
    <w:p w:rsidR="00C745A7" w:rsidRDefault="00AD1BE5">
      <w:pPr>
        <w:spacing w:line="264" w:lineRule="auto"/>
        <w:ind w:firstLine="600"/>
        <w:rPr>
          <w:color w:val="002060"/>
        </w:rPr>
      </w:pPr>
      <w:r>
        <w:rPr>
          <w:color w:val="00206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745A7" w:rsidRDefault="00AD1BE5">
      <w:pPr>
        <w:spacing w:line="264" w:lineRule="auto"/>
        <w:ind w:firstLine="600"/>
        <w:rPr>
          <w:color w:val="002060"/>
        </w:rPr>
      </w:pPr>
      <w:r>
        <w:rPr>
          <w:color w:val="002060"/>
          <w:sz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C745A7" w:rsidRDefault="00AD1BE5">
      <w:pPr>
        <w:spacing w:line="264" w:lineRule="auto"/>
        <w:ind w:firstLine="600"/>
        <w:rPr>
          <w:color w:val="002060"/>
        </w:rPr>
      </w:pPr>
      <w:r>
        <w:rPr>
          <w:color w:val="002060"/>
          <w:sz w:val="28"/>
        </w:rPr>
        <w:t>Нераспространённые и распространённые простые предложения.</w:t>
      </w:r>
    </w:p>
    <w:p w:rsidR="00C745A7" w:rsidRDefault="00AD1BE5">
      <w:pPr>
        <w:spacing w:line="264" w:lineRule="auto"/>
        <w:ind w:firstLine="600"/>
        <w:rPr>
          <w:color w:val="002060"/>
        </w:rPr>
      </w:pPr>
      <w:r>
        <w:rPr>
          <w:color w:val="002060"/>
          <w:sz w:val="28"/>
        </w:rPr>
        <w:t xml:space="preserve">Предложения с начальным </w:t>
      </w:r>
      <w:r>
        <w:rPr>
          <w:i/>
          <w:color w:val="002060"/>
          <w:sz w:val="28"/>
        </w:rPr>
        <w:t>It (It’s a red ball.).</w:t>
      </w:r>
    </w:p>
    <w:p w:rsidR="00C745A7" w:rsidRPr="00BE27E7" w:rsidRDefault="00AD1BE5">
      <w:pPr>
        <w:spacing w:line="264" w:lineRule="auto"/>
        <w:ind w:firstLine="600"/>
        <w:rPr>
          <w:color w:val="002060"/>
          <w:lang w:val="en-US"/>
        </w:rPr>
      </w:pPr>
      <w:r>
        <w:rPr>
          <w:color w:val="002060"/>
          <w:sz w:val="28"/>
        </w:rPr>
        <w:t>Предложения</w:t>
      </w:r>
      <w:r w:rsidRPr="00BE27E7">
        <w:rPr>
          <w:color w:val="002060"/>
          <w:sz w:val="28"/>
          <w:lang w:val="en-US"/>
        </w:rPr>
        <w:t xml:space="preserve"> </w:t>
      </w:r>
      <w:r>
        <w:rPr>
          <w:color w:val="002060"/>
          <w:sz w:val="28"/>
        </w:rPr>
        <w:t>с</w:t>
      </w:r>
      <w:r w:rsidRPr="00BE27E7">
        <w:rPr>
          <w:color w:val="002060"/>
          <w:sz w:val="28"/>
          <w:lang w:val="en-US"/>
        </w:rPr>
        <w:t xml:space="preserve"> </w:t>
      </w:r>
      <w:r>
        <w:rPr>
          <w:color w:val="002060"/>
          <w:sz w:val="28"/>
        </w:rPr>
        <w:t>начальным</w:t>
      </w:r>
      <w:r w:rsidRPr="00BE27E7">
        <w:rPr>
          <w:color w:val="002060"/>
          <w:sz w:val="28"/>
          <w:lang w:val="en-US"/>
        </w:rPr>
        <w:t xml:space="preserve"> </w:t>
      </w:r>
      <w:r w:rsidRPr="00BE27E7">
        <w:rPr>
          <w:i/>
          <w:color w:val="002060"/>
          <w:sz w:val="28"/>
          <w:lang w:val="en-US"/>
        </w:rPr>
        <w:t>There + to be</w:t>
      </w:r>
      <w:r w:rsidRPr="00BE27E7">
        <w:rPr>
          <w:color w:val="002060"/>
          <w:sz w:val="28"/>
          <w:lang w:val="en-US"/>
        </w:rPr>
        <w:t xml:space="preserve"> </w:t>
      </w:r>
      <w:r>
        <w:rPr>
          <w:color w:val="002060"/>
          <w:sz w:val="28"/>
        </w:rPr>
        <w:t>в</w:t>
      </w:r>
      <w:r w:rsidRPr="00BE27E7">
        <w:rPr>
          <w:color w:val="002060"/>
          <w:sz w:val="28"/>
          <w:lang w:val="en-US"/>
        </w:rPr>
        <w:t xml:space="preserve"> Present Simple Tense </w:t>
      </w:r>
      <w:r w:rsidRPr="00BE27E7">
        <w:rPr>
          <w:i/>
          <w:color w:val="002060"/>
          <w:sz w:val="28"/>
          <w:lang w:val="en-US"/>
        </w:rPr>
        <w:t>(There is a cat in the room. Is there a cat in the room? – Yes, there is./No, there isn’t. There are four pens on the table. Are there four pens on the table? – Yes, there are./No, there aren’t. How many pens are there on the table? – There are four pens.).</w:t>
      </w:r>
    </w:p>
    <w:p w:rsidR="00C745A7" w:rsidRPr="00BE27E7" w:rsidRDefault="00AD1BE5">
      <w:pPr>
        <w:spacing w:line="264" w:lineRule="auto"/>
        <w:ind w:firstLine="600"/>
        <w:rPr>
          <w:color w:val="002060"/>
          <w:lang w:val="en-US"/>
        </w:rPr>
      </w:pPr>
      <w:r>
        <w:rPr>
          <w:color w:val="002060"/>
          <w:sz w:val="28"/>
        </w:rPr>
        <w:t>Предложения</w:t>
      </w:r>
      <w:r w:rsidRPr="00BE27E7">
        <w:rPr>
          <w:color w:val="002060"/>
          <w:sz w:val="28"/>
          <w:lang w:val="en-US"/>
        </w:rPr>
        <w:t xml:space="preserve"> </w:t>
      </w:r>
      <w:r>
        <w:rPr>
          <w:color w:val="002060"/>
          <w:sz w:val="28"/>
        </w:rPr>
        <w:t>с</w:t>
      </w:r>
      <w:r w:rsidRPr="00BE27E7">
        <w:rPr>
          <w:color w:val="002060"/>
          <w:sz w:val="28"/>
          <w:lang w:val="en-US"/>
        </w:rPr>
        <w:t xml:space="preserve"> </w:t>
      </w:r>
      <w:r>
        <w:rPr>
          <w:color w:val="002060"/>
          <w:sz w:val="28"/>
        </w:rPr>
        <w:t>простым</w:t>
      </w:r>
      <w:r w:rsidRPr="00BE27E7">
        <w:rPr>
          <w:color w:val="002060"/>
          <w:sz w:val="28"/>
          <w:lang w:val="en-US"/>
        </w:rPr>
        <w:t xml:space="preserve"> </w:t>
      </w:r>
      <w:r>
        <w:rPr>
          <w:color w:val="002060"/>
          <w:sz w:val="28"/>
        </w:rPr>
        <w:t>глагольным</w:t>
      </w:r>
      <w:r w:rsidRPr="00BE27E7">
        <w:rPr>
          <w:color w:val="002060"/>
          <w:sz w:val="28"/>
          <w:lang w:val="en-US"/>
        </w:rPr>
        <w:t xml:space="preserve"> </w:t>
      </w:r>
      <w:r>
        <w:rPr>
          <w:color w:val="002060"/>
          <w:sz w:val="28"/>
        </w:rPr>
        <w:t>сказуемым</w:t>
      </w:r>
      <w:r w:rsidRPr="00BE27E7">
        <w:rPr>
          <w:color w:val="002060"/>
          <w:sz w:val="28"/>
          <w:lang w:val="en-US"/>
        </w:rPr>
        <w:t xml:space="preserve"> </w:t>
      </w:r>
      <w:r w:rsidRPr="00BE27E7">
        <w:rPr>
          <w:i/>
          <w:color w:val="002060"/>
          <w:sz w:val="28"/>
          <w:lang w:val="en-US"/>
        </w:rPr>
        <w:t>(They live in the country.)</w:t>
      </w:r>
      <w:r w:rsidRPr="00BE27E7">
        <w:rPr>
          <w:color w:val="002060"/>
          <w:sz w:val="28"/>
          <w:lang w:val="en-US"/>
        </w:rPr>
        <w:t xml:space="preserve">, </w:t>
      </w:r>
      <w:r>
        <w:rPr>
          <w:color w:val="002060"/>
          <w:sz w:val="28"/>
        </w:rPr>
        <w:t>составным</w:t>
      </w:r>
      <w:r w:rsidRPr="00BE27E7">
        <w:rPr>
          <w:color w:val="002060"/>
          <w:sz w:val="28"/>
          <w:lang w:val="en-US"/>
        </w:rPr>
        <w:t xml:space="preserve"> </w:t>
      </w:r>
      <w:r>
        <w:rPr>
          <w:color w:val="002060"/>
          <w:sz w:val="28"/>
        </w:rPr>
        <w:t>именным</w:t>
      </w:r>
      <w:r w:rsidRPr="00BE27E7">
        <w:rPr>
          <w:color w:val="002060"/>
          <w:sz w:val="28"/>
          <w:lang w:val="en-US"/>
        </w:rPr>
        <w:t xml:space="preserve"> </w:t>
      </w:r>
      <w:r>
        <w:rPr>
          <w:color w:val="002060"/>
          <w:sz w:val="28"/>
        </w:rPr>
        <w:t>сказуемым</w:t>
      </w:r>
      <w:r w:rsidRPr="00BE27E7">
        <w:rPr>
          <w:color w:val="002060"/>
          <w:sz w:val="28"/>
          <w:lang w:val="en-US"/>
        </w:rPr>
        <w:t xml:space="preserve"> </w:t>
      </w:r>
      <w:r w:rsidRPr="00BE27E7">
        <w:rPr>
          <w:i/>
          <w:color w:val="002060"/>
          <w:sz w:val="28"/>
          <w:lang w:val="en-US"/>
        </w:rPr>
        <w:t>(The box is small.)</w:t>
      </w:r>
      <w:r w:rsidRPr="00BE27E7">
        <w:rPr>
          <w:color w:val="002060"/>
          <w:sz w:val="28"/>
          <w:lang w:val="en-US"/>
        </w:rPr>
        <w:t xml:space="preserve"> </w:t>
      </w:r>
      <w:r>
        <w:rPr>
          <w:color w:val="002060"/>
          <w:sz w:val="28"/>
        </w:rPr>
        <w:t>и</w:t>
      </w:r>
      <w:r w:rsidRPr="00BE27E7">
        <w:rPr>
          <w:color w:val="002060"/>
          <w:sz w:val="28"/>
          <w:lang w:val="en-US"/>
        </w:rPr>
        <w:t xml:space="preserve"> </w:t>
      </w:r>
      <w:r>
        <w:rPr>
          <w:color w:val="002060"/>
          <w:sz w:val="28"/>
        </w:rPr>
        <w:t>составным</w:t>
      </w:r>
      <w:r w:rsidRPr="00BE27E7">
        <w:rPr>
          <w:color w:val="002060"/>
          <w:sz w:val="28"/>
          <w:lang w:val="en-US"/>
        </w:rPr>
        <w:t xml:space="preserve"> </w:t>
      </w:r>
      <w:r>
        <w:rPr>
          <w:color w:val="002060"/>
          <w:sz w:val="28"/>
        </w:rPr>
        <w:t>глагольным</w:t>
      </w:r>
      <w:r w:rsidRPr="00BE27E7">
        <w:rPr>
          <w:color w:val="002060"/>
          <w:sz w:val="28"/>
          <w:lang w:val="en-US"/>
        </w:rPr>
        <w:t xml:space="preserve"> </w:t>
      </w:r>
      <w:r>
        <w:rPr>
          <w:color w:val="002060"/>
          <w:sz w:val="28"/>
        </w:rPr>
        <w:t>сказуемым</w:t>
      </w:r>
      <w:r w:rsidRPr="00BE27E7">
        <w:rPr>
          <w:color w:val="002060"/>
          <w:sz w:val="28"/>
          <w:lang w:val="en-US"/>
        </w:rPr>
        <w:t xml:space="preserve"> </w:t>
      </w:r>
      <w:r w:rsidRPr="00BE27E7">
        <w:rPr>
          <w:i/>
          <w:color w:val="002060"/>
          <w:sz w:val="28"/>
          <w:lang w:val="en-US"/>
        </w:rPr>
        <w:t>(I like to play with my cat. She can play the piano.).</w:t>
      </w:r>
    </w:p>
    <w:p w:rsidR="00C745A7" w:rsidRPr="00BE27E7" w:rsidRDefault="00AD1BE5">
      <w:pPr>
        <w:spacing w:line="264" w:lineRule="auto"/>
        <w:ind w:firstLine="600"/>
        <w:rPr>
          <w:color w:val="002060"/>
          <w:lang w:val="en-US"/>
        </w:rPr>
      </w:pPr>
      <w:r>
        <w:rPr>
          <w:color w:val="002060"/>
          <w:sz w:val="28"/>
        </w:rPr>
        <w:t>Предложения</w:t>
      </w:r>
      <w:r w:rsidRPr="00BE27E7">
        <w:rPr>
          <w:color w:val="002060"/>
          <w:sz w:val="28"/>
          <w:lang w:val="en-US"/>
        </w:rPr>
        <w:t xml:space="preserve"> </w:t>
      </w:r>
      <w:r>
        <w:rPr>
          <w:color w:val="002060"/>
          <w:sz w:val="28"/>
        </w:rPr>
        <w:t>с</w:t>
      </w:r>
      <w:r w:rsidRPr="00BE27E7">
        <w:rPr>
          <w:color w:val="002060"/>
          <w:sz w:val="28"/>
          <w:lang w:val="en-US"/>
        </w:rPr>
        <w:t xml:space="preserve"> </w:t>
      </w:r>
      <w:r>
        <w:rPr>
          <w:color w:val="002060"/>
          <w:sz w:val="28"/>
        </w:rPr>
        <w:t>глаголом</w:t>
      </w:r>
      <w:r w:rsidRPr="00BE27E7">
        <w:rPr>
          <w:color w:val="002060"/>
          <w:sz w:val="28"/>
          <w:lang w:val="en-US"/>
        </w:rPr>
        <w:t>-</w:t>
      </w:r>
      <w:r>
        <w:rPr>
          <w:color w:val="002060"/>
          <w:sz w:val="28"/>
        </w:rPr>
        <w:t>связкой</w:t>
      </w:r>
      <w:r w:rsidRPr="00BE27E7">
        <w:rPr>
          <w:color w:val="002060"/>
          <w:sz w:val="28"/>
          <w:lang w:val="en-US"/>
        </w:rPr>
        <w:t xml:space="preserve"> </w:t>
      </w:r>
      <w:r w:rsidRPr="00BE27E7">
        <w:rPr>
          <w:i/>
          <w:color w:val="002060"/>
          <w:sz w:val="28"/>
          <w:lang w:val="en-US"/>
        </w:rPr>
        <w:t>to be</w:t>
      </w:r>
      <w:r w:rsidRPr="00BE27E7">
        <w:rPr>
          <w:color w:val="002060"/>
          <w:sz w:val="28"/>
          <w:lang w:val="en-US"/>
        </w:rPr>
        <w:t xml:space="preserve"> </w:t>
      </w:r>
      <w:r>
        <w:rPr>
          <w:color w:val="002060"/>
          <w:sz w:val="28"/>
        </w:rPr>
        <w:t>в</w:t>
      </w:r>
      <w:r w:rsidRPr="00BE27E7">
        <w:rPr>
          <w:color w:val="002060"/>
          <w:sz w:val="28"/>
          <w:lang w:val="en-US"/>
        </w:rPr>
        <w:t xml:space="preserve"> Present Simple Tense </w:t>
      </w:r>
      <w:r w:rsidRPr="00BE27E7">
        <w:rPr>
          <w:i/>
          <w:color w:val="002060"/>
          <w:sz w:val="28"/>
          <w:lang w:val="en-US"/>
        </w:rPr>
        <w:t>(My father is a doctor. Is it a red ball? – Yes, it is./No, it isn’t.)</w:t>
      </w:r>
      <w:r w:rsidRPr="00BE27E7">
        <w:rPr>
          <w:color w:val="002060"/>
          <w:sz w:val="28"/>
          <w:lang w:val="en-US"/>
        </w:rPr>
        <w:t>.</w:t>
      </w:r>
    </w:p>
    <w:p w:rsidR="00C745A7" w:rsidRDefault="00AD1BE5">
      <w:pPr>
        <w:spacing w:line="264" w:lineRule="auto"/>
        <w:ind w:firstLine="600"/>
        <w:rPr>
          <w:color w:val="002060"/>
        </w:rPr>
      </w:pPr>
      <w:r>
        <w:rPr>
          <w:color w:val="002060"/>
          <w:sz w:val="28"/>
        </w:rPr>
        <w:t xml:space="preserve">Предложения с краткими глагольными формами </w:t>
      </w:r>
      <w:r>
        <w:rPr>
          <w:i/>
          <w:color w:val="002060"/>
          <w:sz w:val="28"/>
        </w:rPr>
        <w:t>(She can’t swim. I don’t like porridge.)</w:t>
      </w:r>
      <w:r>
        <w:rPr>
          <w:color w:val="002060"/>
          <w:sz w:val="28"/>
        </w:rPr>
        <w:t>.</w:t>
      </w:r>
    </w:p>
    <w:p w:rsidR="00C745A7" w:rsidRDefault="00AD1BE5">
      <w:pPr>
        <w:spacing w:line="264" w:lineRule="auto"/>
        <w:ind w:firstLine="600"/>
        <w:rPr>
          <w:color w:val="002060"/>
        </w:rPr>
      </w:pPr>
      <w:r>
        <w:rPr>
          <w:color w:val="002060"/>
          <w:sz w:val="28"/>
        </w:rPr>
        <w:t xml:space="preserve">Побудительные предложения в утвердительной форме </w:t>
      </w:r>
      <w:r>
        <w:rPr>
          <w:i/>
          <w:color w:val="002060"/>
          <w:sz w:val="28"/>
        </w:rPr>
        <w:t>(Come in, please.).</w:t>
      </w:r>
    </w:p>
    <w:p w:rsidR="00C745A7" w:rsidRDefault="00AD1BE5">
      <w:pPr>
        <w:spacing w:line="264" w:lineRule="auto"/>
        <w:ind w:firstLine="600"/>
        <w:rPr>
          <w:color w:val="002060"/>
        </w:rPr>
      </w:pPr>
      <w:r>
        <w:rPr>
          <w:color w:val="002060"/>
          <w:sz w:val="28"/>
        </w:rPr>
        <w:t>Глаголы в Present Simple Tense в повествовательных (утвердительных и отрицательных) и вопросительных (общий и специальный вопросы) предложениях.</w:t>
      </w:r>
    </w:p>
    <w:p w:rsidR="00C745A7" w:rsidRPr="00BE27E7" w:rsidRDefault="00AD1BE5">
      <w:pPr>
        <w:spacing w:line="264" w:lineRule="auto"/>
        <w:ind w:firstLine="600"/>
        <w:rPr>
          <w:color w:val="002060"/>
          <w:lang w:val="en-US"/>
        </w:rPr>
      </w:pPr>
      <w:r>
        <w:rPr>
          <w:color w:val="002060"/>
          <w:sz w:val="28"/>
        </w:rPr>
        <w:t>Глагольная</w:t>
      </w:r>
      <w:r w:rsidRPr="00BE27E7">
        <w:rPr>
          <w:color w:val="002060"/>
          <w:sz w:val="28"/>
          <w:lang w:val="en-US"/>
        </w:rPr>
        <w:t xml:space="preserve"> </w:t>
      </w:r>
      <w:r>
        <w:rPr>
          <w:color w:val="002060"/>
          <w:sz w:val="28"/>
        </w:rPr>
        <w:t>конструкция</w:t>
      </w:r>
      <w:r w:rsidRPr="00BE27E7">
        <w:rPr>
          <w:color w:val="002060"/>
          <w:sz w:val="28"/>
          <w:lang w:val="en-US"/>
        </w:rPr>
        <w:t xml:space="preserve"> </w:t>
      </w:r>
      <w:r w:rsidRPr="00BE27E7">
        <w:rPr>
          <w:i/>
          <w:color w:val="002060"/>
          <w:sz w:val="28"/>
          <w:lang w:val="en-US"/>
        </w:rPr>
        <w:t>have got (I’ve got a cat. He’s/She’s got a cat. Have you got a cat? – Yes, I have./No, I haven’t. What have you got?)</w:t>
      </w:r>
      <w:r w:rsidRPr="00BE27E7">
        <w:rPr>
          <w:color w:val="002060"/>
          <w:sz w:val="28"/>
          <w:lang w:val="en-US"/>
        </w:rPr>
        <w:t>.</w:t>
      </w:r>
    </w:p>
    <w:p w:rsidR="00C745A7" w:rsidRDefault="00AD1BE5">
      <w:pPr>
        <w:spacing w:line="264" w:lineRule="auto"/>
        <w:ind w:firstLine="600"/>
        <w:rPr>
          <w:color w:val="002060"/>
        </w:rPr>
      </w:pPr>
      <w:r>
        <w:rPr>
          <w:color w:val="002060"/>
          <w:sz w:val="28"/>
        </w:rPr>
        <w:t xml:space="preserve">Модальный глагол </w:t>
      </w:r>
      <w:r>
        <w:rPr>
          <w:i/>
          <w:color w:val="002060"/>
          <w:sz w:val="28"/>
        </w:rPr>
        <w:t>can</w:t>
      </w:r>
      <w:r>
        <w:rPr>
          <w:color w:val="002060"/>
          <w:sz w:val="28"/>
        </w:rPr>
        <w:t xml:space="preserve">: для выражения умения </w:t>
      </w:r>
      <w:r>
        <w:rPr>
          <w:i/>
          <w:color w:val="002060"/>
          <w:sz w:val="28"/>
        </w:rPr>
        <w:t>(I can play tennis.)</w:t>
      </w:r>
      <w:r>
        <w:rPr>
          <w:color w:val="002060"/>
          <w:sz w:val="28"/>
        </w:rPr>
        <w:t xml:space="preserve"> и отсутствия умения </w:t>
      </w:r>
      <w:r>
        <w:rPr>
          <w:i/>
          <w:color w:val="002060"/>
          <w:sz w:val="28"/>
        </w:rPr>
        <w:t>(I can’t play chess.)</w:t>
      </w:r>
      <w:r>
        <w:rPr>
          <w:color w:val="002060"/>
          <w:sz w:val="28"/>
        </w:rPr>
        <w:t xml:space="preserve">; для получения разрешения </w:t>
      </w:r>
      <w:r>
        <w:rPr>
          <w:i/>
          <w:color w:val="002060"/>
          <w:sz w:val="28"/>
        </w:rPr>
        <w:t>(Can I go out?).</w:t>
      </w:r>
    </w:p>
    <w:p w:rsidR="00C745A7" w:rsidRDefault="00AD1BE5">
      <w:pPr>
        <w:spacing w:line="264" w:lineRule="auto"/>
        <w:ind w:firstLine="600"/>
        <w:rPr>
          <w:color w:val="002060"/>
        </w:rPr>
      </w:pPr>
      <w:r>
        <w:rPr>
          <w:color w:val="002060"/>
          <w:sz w:val="28"/>
        </w:rPr>
        <w:t>Определённый, неопределённый и нулевой артикли c именами существительными (наиболее распространённые случаи).</w:t>
      </w:r>
    </w:p>
    <w:p w:rsidR="00C745A7" w:rsidRDefault="00AD1BE5">
      <w:pPr>
        <w:spacing w:line="264" w:lineRule="auto"/>
        <w:ind w:firstLine="600"/>
        <w:rPr>
          <w:color w:val="002060"/>
        </w:rPr>
      </w:pPr>
      <w:r>
        <w:rPr>
          <w:color w:val="002060"/>
          <w:sz w:val="28"/>
        </w:rPr>
        <w:t xml:space="preserve">Существительные во множественном числе, образованные по правилу и исключения </w:t>
      </w:r>
      <w:r>
        <w:rPr>
          <w:i/>
          <w:color w:val="002060"/>
          <w:sz w:val="28"/>
        </w:rPr>
        <w:t>(a book – books; a man – men).</w:t>
      </w:r>
    </w:p>
    <w:p w:rsidR="00C745A7" w:rsidRDefault="00AD1BE5">
      <w:pPr>
        <w:spacing w:line="264" w:lineRule="auto"/>
        <w:ind w:firstLine="600"/>
        <w:rPr>
          <w:color w:val="002060"/>
        </w:rPr>
      </w:pPr>
      <w:r>
        <w:rPr>
          <w:color w:val="002060"/>
          <w:sz w:val="28"/>
        </w:rPr>
        <w:lastRenderedPageBreak/>
        <w:t>Личные</w:t>
      </w:r>
      <w:r w:rsidRPr="00BE27E7">
        <w:rPr>
          <w:color w:val="002060"/>
          <w:sz w:val="28"/>
          <w:lang w:val="en-US"/>
        </w:rPr>
        <w:t xml:space="preserve"> </w:t>
      </w:r>
      <w:r>
        <w:rPr>
          <w:color w:val="002060"/>
          <w:sz w:val="28"/>
        </w:rPr>
        <w:t>местоимения</w:t>
      </w:r>
      <w:r w:rsidRPr="00BE27E7">
        <w:rPr>
          <w:color w:val="002060"/>
          <w:sz w:val="28"/>
          <w:lang w:val="en-US"/>
        </w:rPr>
        <w:t xml:space="preserve"> </w:t>
      </w:r>
      <w:r w:rsidRPr="00BE27E7">
        <w:rPr>
          <w:i/>
          <w:color w:val="002060"/>
          <w:sz w:val="28"/>
          <w:lang w:val="en-US"/>
        </w:rPr>
        <w:t>(I, you, he/she/it, we, they).</w:t>
      </w:r>
      <w:r w:rsidRPr="00BE27E7">
        <w:rPr>
          <w:color w:val="002060"/>
          <w:sz w:val="28"/>
          <w:lang w:val="en-US"/>
        </w:rPr>
        <w:t xml:space="preserve"> </w:t>
      </w:r>
      <w:r>
        <w:rPr>
          <w:color w:val="002060"/>
          <w:sz w:val="28"/>
        </w:rPr>
        <w:t>Притяжательные</w:t>
      </w:r>
      <w:r w:rsidRPr="00BE27E7">
        <w:rPr>
          <w:color w:val="002060"/>
          <w:sz w:val="28"/>
          <w:lang w:val="en-US"/>
        </w:rPr>
        <w:t xml:space="preserve"> </w:t>
      </w:r>
      <w:r>
        <w:rPr>
          <w:color w:val="002060"/>
          <w:sz w:val="28"/>
        </w:rPr>
        <w:t>местоимения</w:t>
      </w:r>
      <w:r w:rsidRPr="00BE27E7">
        <w:rPr>
          <w:color w:val="002060"/>
          <w:sz w:val="28"/>
          <w:lang w:val="en-US"/>
        </w:rPr>
        <w:t xml:space="preserve"> </w:t>
      </w:r>
      <w:r w:rsidRPr="00BE27E7">
        <w:rPr>
          <w:i/>
          <w:color w:val="002060"/>
          <w:sz w:val="28"/>
          <w:lang w:val="en-US"/>
        </w:rPr>
        <w:t>(my, your, his/her/its, our, their)</w:t>
      </w:r>
      <w:r w:rsidRPr="00BE27E7">
        <w:rPr>
          <w:color w:val="002060"/>
          <w:sz w:val="28"/>
          <w:lang w:val="en-US"/>
        </w:rPr>
        <w:t xml:space="preserve">. </w:t>
      </w:r>
      <w:r>
        <w:rPr>
          <w:color w:val="002060"/>
          <w:sz w:val="28"/>
        </w:rPr>
        <w:t xml:space="preserve">Указательные местоимения </w:t>
      </w:r>
      <w:r>
        <w:rPr>
          <w:i/>
          <w:color w:val="002060"/>
          <w:sz w:val="28"/>
        </w:rPr>
        <w:t>(this – these).</w:t>
      </w:r>
    </w:p>
    <w:p w:rsidR="00C745A7" w:rsidRDefault="00AD1BE5">
      <w:pPr>
        <w:spacing w:line="264" w:lineRule="auto"/>
        <w:ind w:firstLine="600"/>
        <w:rPr>
          <w:color w:val="002060"/>
        </w:rPr>
      </w:pPr>
      <w:r>
        <w:rPr>
          <w:color w:val="002060"/>
          <w:sz w:val="28"/>
        </w:rPr>
        <w:t>Количественные числительные (1–12).</w:t>
      </w:r>
    </w:p>
    <w:p w:rsidR="00C745A7" w:rsidRDefault="00AD1BE5">
      <w:pPr>
        <w:spacing w:line="264" w:lineRule="auto"/>
        <w:ind w:firstLine="600"/>
        <w:rPr>
          <w:color w:val="002060"/>
        </w:rPr>
      </w:pPr>
      <w:r>
        <w:rPr>
          <w:color w:val="002060"/>
          <w:sz w:val="28"/>
        </w:rPr>
        <w:t xml:space="preserve">Вопросительные слова </w:t>
      </w:r>
      <w:r>
        <w:rPr>
          <w:i/>
          <w:color w:val="002060"/>
          <w:sz w:val="28"/>
        </w:rPr>
        <w:t>(who, what, how, where, how many)</w:t>
      </w:r>
      <w:r>
        <w:rPr>
          <w:color w:val="002060"/>
          <w:sz w:val="28"/>
        </w:rPr>
        <w:t>.</w:t>
      </w:r>
    </w:p>
    <w:p w:rsidR="00C745A7" w:rsidRPr="00BE27E7" w:rsidRDefault="00AD1BE5">
      <w:pPr>
        <w:spacing w:line="264" w:lineRule="auto"/>
        <w:ind w:firstLine="600"/>
        <w:rPr>
          <w:color w:val="002060"/>
          <w:lang w:val="en-US"/>
        </w:rPr>
      </w:pPr>
      <w:r>
        <w:rPr>
          <w:color w:val="002060"/>
          <w:sz w:val="28"/>
        </w:rPr>
        <w:t>Предлоги</w:t>
      </w:r>
      <w:r w:rsidRPr="00BE27E7">
        <w:rPr>
          <w:color w:val="002060"/>
          <w:sz w:val="28"/>
          <w:lang w:val="en-US"/>
        </w:rPr>
        <w:t xml:space="preserve"> </w:t>
      </w:r>
      <w:r>
        <w:rPr>
          <w:color w:val="002060"/>
          <w:sz w:val="28"/>
        </w:rPr>
        <w:t>места</w:t>
      </w:r>
      <w:r w:rsidRPr="00BE27E7">
        <w:rPr>
          <w:color w:val="002060"/>
          <w:sz w:val="28"/>
          <w:lang w:val="en-US"/>
        </w:rPr>
        <w:t xml:space="preserve"> </w:t>
      </w:r>
      <w:r w:rsidRPr="00BE27E7">
        <w:rPr>
          <w:i/>
          <w:color w:val="002060"/>
          <w:sz w:val="28"/>
          <w:lang w:val="en-US"/>
        </w:rPr>
        <w:t>(in, on, near, under).</w:t>
      </w:r>
    </w:p>
    <w:p w:rsidR="00C745A7" w:rsidRDefault="00AD1BE5">
      <w:pPr>
        <w:spacing w:line="264" w:lineRule="auto"/>
        <w:ind w:firstLine="600"/>
        <w:rPr>
          <w:color w:val="002060"/>
        </w:rPr>
      </w:pPr>
      <w:r>
        <w:rPr>
          <w:color w:val="002060"/>
          <w:sz w:val="28"/>
        </w:rPr>
        <w:t xml:space="preserve">Союзы </w:t>
      </w:r>
      <w:r>
        <w:rPr>
          <w:i/>
          <w:color w:val="002060"/>
          <w:sz w:val="28"/>
        </w:rPr>
        <w:t xml:space="preserve">and </w:t>
      </w:r>
      <w:r>
        <w:rPr>
          <w:color w:val="002060"/>
          <w:sz w:val="28"/>
        </w:rPr>
        <w:t xml:space="preserve">и </w:t>
      </w:r>
      <w:r>
        <w:rPr>
          <w:i/>
          <w:color w:val="002060"/>
          <w:sz w:val="28"/>
        </w:rPr>
        <w:t>but</w:t>
      </w:r>
      <w:r>
        <w:rPr>
          <w:color w:val="002060"/>
          <w:sz w:val="28"/>
        </w:rPr>
        <w:t xml:space="preserve"> (c однородными членами).</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Социокультурные знания и умения</w:t>
      </w:r>
    </w:p>
    <w:p w:rsidR="00C745A7" w:rsidRDefault="00AD1BE5">
      <w:pPr>
        <w:spacing w:line="264" w:lineRule="auto"/>
        <w:ind w:firstLine="600"/>
        <w:rPr>
          <w:color w:val="002060"/>
        </w:rPr>
      </w:pPr>
      <w:r>
        <w:rPr>
          <w:color w:val="00206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745A7" w:rsidRDefault="00AD1BE5">
      <w:pPr>
        <w:spacing w:line="264" w:lineRule="auto"/>
        <w:ind w:firstLine="600"/>
        <w:rPr>
          <w:color w:val="002060"/>
        </w:rPr>
      </w:pPr>
      <w:r>
        <w:rPr>
          <w:color w:val="002060"/>
          <w:sz w:val="28"/>
        </w:rPr>
        <w:t>Знание небольших произведений детского фольклора страны/стран изучаемого языка (рифмовки, стихи, песенки); персонажей детских книг.</w:t>
      </w:r>
    </w:p>
    <w:p w:rsidR="00C745A7" w:rsidRDefault="00AD1BE5">
      <w:pPr>
        <w:spacing w:line="264" w:lineRule="auto"/>
        <w:ind w:firstLine="600"/>
        <w:rPr>
          <w:color w:val="002060"/>
        </w:rPr>
      </w:pPr>
      <w:r>
        <w:rPr>
          <w:color w:val="002060"/>
          <w:sz w:val="28"/>
        </w:rPr>
        <w:t>Знание названий родной страны и страны/стран изучаемого языка и их столиц.</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Компенсаторные умения</w:t>
      </w:r>
    </w:p>
    <w:p w:rsidR="00C745A7" w:rsidRDefault="00AD1BE5">
      <w:pPr>
        <w:spacing w:line="264" w:lineRule="auto"/>
        <w:ind w:firstLine="600"/>
        <w:rPr>
          <w:color w:val="002060"/>
        </w:rPr>
      </w:pPr>
      <w:r>
        <w:rPr>
          <w:color w:val="00206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C745A7" w:rsidRDefault="00AD1BE5">
      <w:pPr>
        <w:spacing w:line="264" w:lineRule="auto"/>
        <w:ind w:firstLine="600"/>
        <w:rPr>
          <w:color w:val="002060"/>
        </w:rPr>
      </w:pPr>
      <w:r>
        <w:rPr>
          <w:color w:val="002060"/>
          <w:sz w:val="28"/>
        </w:rPr>
        <w:t>Использование в качестве опоры при порождении собственных высказываний ключевых слов, вопросов; иллюстраций.</w:t>
      </w:r>
    </w:p>
    <w:p w:rsidR="00C745A7" w:rsidRDefault="00C745A7">
      <w:pPr>
        <w:ind w:left="120"/>
        <w:rPr>
          <w:color w:val="002060"/>
        </w:rPr>
      </w:pPr>
      <w:bookmarkStart w:id="124" w:name="_Toc140053182"/>
      <w:bookmarkEnd w:id="124"/>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3 КЛАСС</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Тематическое содержание речи</w:t>
      </w:r>
    </w:p>
    <w:p w:rsidR="00C745A7" w:rsidRDefault="00AD1BE5">
      <w:pPr>
        <w:spacing w:line="264" w:lineRule="auto"/>
        <w:ind w:firstLine="600"/>
        <w:rPr>
          <w:color w:val="002060"/>
        </w:rPr>
      </w:pPr>
      <w:r>
        <w:rPr>
          <w:i/>
          <w:color w:val="002060"/>
          <w:sz w:val="28"/>
        </w:rPr>
        <w:t>Мир моего «я»</w:t>
      </w:r>
      <w:r>
        <w:rPr>
          <w:color w:val="002060"/>
          <w:sz w:val="28"/>
        </w:rPr>
        <w:t>. Моя семья. Мой день рождения. Моя любимая еда. Мой день (распорядок дня).</w:t>
      </w:r>
    </w:p>
    <w:p w:rsidR="00C745A7" w:rsidRDefault="00AD1BE5">
      <w:pPr>
        <w:spacing w:line="264" w:lineRule="auto"/>
        <w:ind w:firstLine="600"/>
        <w:rPr>
          <w:color w:val="002060"/>
        </w:rPr>
      </w:pPr>
      <w:r>
        <w:rPr>
          <w:i/>
          <w:color w:val="002060"/>
          <w:sz w:val="28"/>
        </w:rPr>
        <w:t>Мир моих увлечений</w:t>
      </w:r>
      <w:r>
        <w:rPr>
          <w:color w:val="002060"/>
          <w:sz w:val="28"/>
        </w:rPr>
        <w:t>. Любимая игрушка, игра. Мой питомец. Любимые занятия. Любимая сказка. Выходной день. Каникулы.</w:t>
      </w:r>
    </w:p>
    <w:p w:rsidR="00C745A7" w:rsidRDefault="00AD1BE5">
      <w:pPr>
        <w:spacing w:line="264" w:lineRule="auto"/>
        <w:ind w:firstLine="600"/>
        <w:rPr>
          <w:color w:val="002060"/>
        </w:rPr>
      </w:pPr>
      <w:r>
        <w:rPr>
          <w:i/>
          <w:color w:val="002060"/>
          <w:sz w:val="28"/>
        </w:rPr>
        <w:t>Мир вокруг меня</w:t>
      </w:r>
      <w:r>
        <w:rPr>
          <w:color w:val="002060"/>
          <w:sz w:val="28"/>
        </w:rPr>
        <w:t>. Моя комната (квартира, дом). Моя школа. Мои друзья. Моя малая родина (город, село). Дикие и домашние животные. Погода. Времена года (месяцы).</w:t>
      </w:r>
    </w:p>
    <w:p w:rsidR="00C745A7" w:rsidRDefault="00AD1BE5">
      <w:pPr>
        <w:spacing w:line="264" w:lineRule="auto"/>
        <w:ind w:firstLine="600"/>
        <w:rPr>
          <w:color w:val="002060"/>
        </w:rPr>
      </w:pPr>
      <w:r>
        <w:rPr>
          <w:i/>
          <w:color w:val="002060"/>
          <w:sz w:val="28"/>
        </w:rPr>
        <w:t>Родная страна и страны изучаемого языка</w:t>
      </w:r>
      <w:r>
        <w:rPr>
          <w:color w:val="002060"/>
          <w:sz w:val="28"/>
        </w:rPr>
        <w:t xml:space="preserve">. Россия и страна/страны изучаемого языка. Их столицы, достопримечательности и интересные факты. </w:t>
      </w:r>
      <w:r>
        <w:rPr>
          <w:color w:val="002060"/>
          <w:sz w:val="28"/>
        </w:rPr>
        <w:lastRenderedPageBreak/>
        <w:t>Произведения детского фольклора. Литературные персонажи детских книг. Праздники родной страны и страны/стран изучаемого языка.</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Коммуникативные умения</w:t>
      </w:r>
    </w:p>
    <w:p w:rsidR="00C745A7" w:rsidRDefault="00AD1BE5">
      <w:pPr>
        <w:spacing w:line="264" w:lineRule="auto"/>
        <w:ind w:firstLine="600"/>
        <w:rPr>
          <w:color w:val="002060"/>
        </w:rPr>
      </w:pPr>
      <w:r>
        <w:rPr>
          <w:i/>
          <w:color w:val="002060"/>
          <w:sz w:val="28"/>
        </w:rPr>
        <w:t>Говорение</w:t>
      </w:r>
    </w:p>
    <w:p w:rsidR="00C745A7" w:rsidRDefault="00AD1BE5">
      <w:pPr>
        <w:spacing w:line="264" w:lineRule="auto"/>
        <w:ind w:firstLine="600"/>
        <w:rPr>
          <w:color w:val="002060"/>
        </w:rPr>
      </w:pPr>
      <w:r>
        <w:rPr>
          <w:color w:val="002060"/>
          <w:sz w:val="28"/>
        </w:rPr>
        <w:t xml:space="preserve">Коммуникативные умения </w:t>
      </w:r>
      <w:r>
        <w:rPr>
          <w:color w:val="002060"/>
          <w:sz w:val="28"/>
          <w:u w:val="single"/>
        </w:rPr>
        <w:t>диалогической</w:t>
      </w:r>
      <w:r>
        <w:rPr>
          <w:color w:val="002060"/>
          <w:sz w:val="28"/>
        </w:rPr>
        <w:t xml:space="preserve"> речи.</w:t>
      </w:r>
    </w:p>
    <w:p w:rsidR="00C745A7" w:rsidRDefault="00AD1BE5">
      <w:pPr>
        <w:spacing w:line="264" w:lineRule="auto"/>
        <w:ind w:firstLine="600"/>
        <w:rPr>
          <w:color w:val="002060"/>
        </w:rPr>
      </w:pPr>
      <w:r>
        <w:rPr>
          <w:color w:val="00206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745A7" w:rsidRDefault="00AD1BE5">
      <w:pPr>
        <w:spacing w:line="264" w:lineRule="auto"/>
        <w:ind w:firstLine="600"/>
        <w:rPr>
          <w:color w:val="002060"/>
        </w:rPr>
      </w:pPr>
      <w:r>
        <w:rPr>
          <w:color w:val="00206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745A7" w:rsidRDefault="00AD1BE5">
      <w:pPr>
        <w:spacing w:line="264" w:lineRule="auto"/>
        <w:ind w:firstLine="600"/>
        <w:rPr>
          <w:color w:val="002060"/>
        </w:rPr>
      </w:pPr>
      <w:r>
        <w:rPr>
          <w:color w:val="002060"/>
          <w:sz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C745A7" w:rsidRDefault="00AD1BE5">
      <w:pPr>
        <w:spacing w:line="264" w:lineRule="auto"/>
        <w:ind w:firstLine="600"/>
        <w:rPr>
          <w:color w:val="002060"/>
        </w:rPr>
      </w:pPr>
      <w:r>
        <w:rPr>
          <w:color w:val="002060"/>
          <w:sz w:val="28"/>
        </w:rPr>
        <w:t>диалога-расспроса: запрашивание интересующей информации; сообщение фактической информации, ответы на вопросы собеседника.</w:t>
      </w:r>
    </w:p>
    <w:p w:rsidR="00C745A7" w:rsidRDefault="00AD1BE5">
      <w:pPr>
        <w:spacing w:line="264" w:lineRule="auto"/>
        <w:ind w:firstLine="600"/>
        <w:rPr>
          <w:color w:val="002060"/>
        </w:rPr>
      </w:pPr>
      <w:r>
        <w:rPr>
          <w:color w:val="002060"/>
          <w:sz w:val="28"/>
        </w:rPr>
        <w:t xml:space="preserve">Коммуникативные умения </w:t>
      </w:r>
      <w:r>
        <w:rPr>
          <w:color w:val="002060"/>
          <w:sz w:val="28"/>
          <w:u w:val="single"/>
        </w:rPr>
        <w:t>монологической</w:t>
      </w:r>
      <w:r>
        <w:rPr>
          <w:color w:val="002060"/>
          <w:sz w:val="28"/>
        </w:rPr>
        <w:t xml:space="preserve"> речи.</w:t>
      </w:r>
    </w:p>
    <w:p w:rsidR="00C745A7" w:rsidRDefault="00AD1BE5">
      <w:pPr>
        <w:spacing w:line="264" w:lineRule="auto"/>
        <w:ind w:firstLine="600"/>
        <w:rPr>
          <w:color w:val="002060"/>
        </w:rPr>
      </w:pPr>
      <w:r>
        <w:rPr>
          <w:color w:val="00206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C745A7" w:rsidRDefault="00AD1BE5">
      <w:pPr>
        <w:spacing w:line="264" w:lineRule="auto"/>
        <w:ind w:firstLine="600"/>
        <w:rPr>
          <w:color w:val="002060"/>
        </w:rPr>
      </w:pPr>
      <w:r>
        <w:rPr>
          <w:color w:val="002060"/>
          <w:sz w:val="28"/>
        </w:rPr>
        <w:t>Пересказ с опорой на ключевые слова, вопросы и (или) иллюстрации основного содержания прочитанного текста.</w:t>
      </w:r>
    </w:p>
    <w:p w:rsidR="00C745A7" w:rsidRDefault="00AD1BE5">
      <w:pPr>
        <w:spacing w:line="264" w:lineRule="auto"/>
        <w:ind w:firstLine="600"/>
        <w:rPr>
          <w:color w:val="002060"/>
        </w:rPr>
      </w:pPr>
      <w:r>
        <w:rPr>
          <w:i/>
          <w:color w:val="002060"/>
          <w:sz w:val="28"/>
        </w:rPr>
        <w:t>Аудирование</w:t>
      </w:r>
    </w:p>
    <w:p w:rsidR="00C745A7" w:rsidRDefault="00AD1BE5">
      <w:pPr>
        <w:spacing w:line="264" w:lineRule="auto"/>
        <w:ind w:firstLine="600"/>
        <w:rPr>
          <w:color w:val="002060"/>
        </w:rPr>
      </w:pPr>
      <w:r>
        <w:rPr>
          <w:color w:val="002060"/>
          <w:sz w:val="28"/>
        </w:rPr>
        <w:t>Понимание на слух речи учителя и других обучающихся и вербальная/невербальная реакция на услышанное (при непосредственном общении).</w:t>
      </w:r>
    </w:p>
    <w:p w:rsidR="00C745A7" w:rsidRDefault="00AD1BE5">
      <w:pPr>
        <w:spacing w:line="264" w:lineRule="auto"/>
        <w:ind w:firstLine="600"/>
        <w:rPr>
          <w:color w:val="002060"/>
        </w:rPr>
      </w:pPr>
      <w:r>
        <w:rPr>
          <w:color w:val="00206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745A7" w:rsidRDefault="00AD1BE5">
      <w:pPr>
        <w:spacing w:line="264" w:lineRule="auto"/>
        <w:ind w:firstLine="600"/>
        <w:rPr>
          <w:color w:val="002060"/>
        </w:rPr>
      </w:pPr>
      <w:r>
        <w:rPr>
          <w:color w:val="00206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C745A7" w:rsidRDefault="00AD1BE5">
      <w:pPr>
        <w:spacing w:line="264" w:lineRule="auto"/>
        <w:ind w:firstLine="600"/>
        <w:rPr>
          <w:color w:val="002060"/>
        </w:rPr>
      </w:pPr>
      <w:r>
        <w:rPr>
          <w:color w:val="00206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rsidR="00C745A7" w:rsidRDefault="00AD1BE5">
      <w:pPr>
        <w:spacing w:line="264" w:lineRule="auto"/>
        <w:ind w:firstLine="600"/>
        <w:rPr>
          <w:color w:val="002060"/>
        </w:rPr>
      </w:pPr>
      <w:r>
        <w:rPr>
          <w:color w:val="002060"/>
          <w:sz w:val="28"/>
        </w:rPr>
        <w:lastRenderedPageBreak/>
        <w:t>Тексты для аудирования: диалог, высказывания собеседников в ситуациях повседневного общения, рассказ, сказка.</w:t>
      </w:r>
    </w:p>
    <w:p w:rsidR="00C745A7" w:rsidRDefault="00AD1BE5">
      <w:pPr>
        <w:spacing w:line="264" w:lineRule="auto"/>
        <w:ind w:firstLine="600"/>
        <w:rPr>
          <w:color w:val="002060"/>
        </w:rPr>
      </w:pPr>
      <w:r>
        <w:rPr>
          <w:i/>
          <w:color w:val="002060"/>
          <w:sz w:val="28"/>
        </w:rPr>
        <w:t>Смысловое чтение</w:t>
      </w:r>
    </w:p>
    <w:p w:rsidR="00C745A7" w:rsidRDefault="00AD1BE5">
      <w:pPr>
        <w:spacing w:line="264" w:lineRule="auto"/>
        <w:ind w:firstLine="600"/>
        <w:rPr>
          <w:color w:val="002060"/>
        </w:rPr>
      </w:pPr>
      <w:r>
        <w:rPr>
          <w:color w:val="00206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745A7" w:rsidRDefault="00AD1BE5">
      <w:pPr>
        <w:spacing w:line="264" w:lineRule="auto"/>
        <w:ind w:firstLine="600"/>
        <w:rPr>
          <w:color w:val="002060"/>
        </w:rPr>
      </w:pPr>
      <w:r>
        <w:rPr>
          <w:color w:val="002060"/>
          <w:sz w:val="28"/>
        </w:rPr>
        <w:t>Тексты для чтения вслух: диалог, рассказ, сказка.</w:t>
      </w:r>
    </w:p>
    <w:p w:rsidR="00C745A7" w:rsidRDefault="00AD1BE5">
      <w:pPr>
        <w:spacing w:line="264" w:lineRule="auto"/>
        <w:ind w:firstLine="600"/>
        <w:rPr>
          <w:color w:val="002060"/>
        </w:rPr>
      </w:pPr>
      <w:r>
        <w:rPr>
          <w:color w:val="00206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745A7" w:rsidRDefault="00AD1BE5">
      <w:pPr>
        <w:spacing w:line="264" w:lineRule="auto"/>
        <w:ind w:firstLine="600"/>
        <w:rPr>
          <w:color w:val="002060"/>
        </w:rPr>
      </w:pPr>
      <w:r>
        <w:rPr>
          <w:color w:val="00206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C745A7" w:rsidRDefault="00AD1BE5">
      <w:pPr>
        <w:spacing w:line="264" w:lineRule="auto"/>
        <w:ind w:firstLine="600"/>
        <w:rPr>
          <w:color w:val="002060"/>
        </w:rPr>
      </w:pPr>
      <w:r>
        <w:rPr>
          <w:color w:val="00206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C745A7" w:rsidRDefault="00AD1BE5">
      <w:pPr>
        <w:spacing w:line="264" w:lineRule="auto"/>
        <w:ind w:firstLine="600"/>
        <w:rPr>
          <w:color w:val="002060"/>
        </w:rPr>
      </w:pPr>
      <w:r>
        <w:rPr>
          <w:color w:val="002060"/>
          <w:sz w:val="28"/>
        </w:rPr>
        <w:t>Тексты для чтения: диалог, рассказ, сказка, электронное сообщение личного характера.</w:t>
      </w:r>
    </w:p>
    <w:p w:rsidR="00C745A7" w:rsidRDefault="00AD1BE5">
      <w:pPr>
        <w:spacing w:line="264" w:lineRule="auto"/>
        <w:ind w:firstLine="600"/>
        <w:rPr>
          <w:color w:val="002060"/>
        </w:rPr>
      </w:pPr>
      <w:r>
        <w:rPr>
          <w:i/>
          <w:color w:val="002060"/>
          <w:sz w:val="28"/>
        </w:rPr>
        <w:t>Письмо</w:t>
      </w:r>
    </w:p>
    <w:p w:rsidR="00C745A7" w:rsidRDefault="00AD1BE5">
      <w:pPr>
        <w:spacing w:line="264" w:lineRule="auto"/>
        <w:ind w:firstLine="600"/>
        <w:rPr>
          <w:color w:val="002060"/>
        </w:rPr>
      </w:pPr>
      <w:r>
        <w:rPr>
          <w:color w:val="00206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C745A7" w:rsidRDefault="00AD1BE5">
      <w:pPr>
        <w:spacing w:line="264" w:lineRule="auto"/>
        <w:ind w:firstLine="600"/>
        <w:rPr>
          <w:color w:val="002060"/>
        </w:rPr>
      </w:pPr>
      <w:r>
        <w:rPr>
          <w:color w:val="002060"/>
          <w:sz w:val="28"/>
        </w:rPr>
        <w:t>Создание подписей к картинкам, фотографиям с пояснением, что на них изображено.</w:t>
      </w:r>
    </w:p>
    <w:p w:rsidR="00C745A7" w:rsidRDefault="00AD1BE5">
      <w:pPr>
        <w:spacing w:line="264" w:lineRule="auto"/>
        <w:ind w:firstLine="600"/>
        <w:rPr>
          <w:color w:val="002060"/>
        </w:rPr>
      </w:pPr>
      <w:r>
        <w:rPr>
          <w:color w:val="00206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C745A7" w:rsidRDefault="00AD1BE5">
      <w:pPr>
        <w:spacing w:line="264" w:lineRule="auto"/>
        <w:ind w:firstLine="600"/>
        <w:rPr>
          <w:color w:val="002060"/>
        </w:rPr>
      </w:pPr>
      <w:r>
        <w:rPr>
          <w:color w:val="002060"/>
          <w:sz w:val="28"/>
        </w:rPr>
        <w:t>Написание с опорой на образец поздравлений с праздниками (с днём рождения, Новым годом, Рождеством) с выражением пожеланий.</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Языковые знания и навыки</w:t>
      </w:r>
    </w:p>
    <w:p w:rsidR="00C745A7" w:rsidRDefault="00AD1BE5">
      <w:pPr>
        <w:spacing w:line="264" w:lineRule="auto"/>
        <w:ind w:firstLine="600"/>
        <w:rPr>
          <w:color w:val="002060"/>
        </w:rPr>
      </w:pPr>
      <w:r>
        <w:rPr>
          <w:i/>
          <w:color w:val="002060"/>
          <w:sz w:val="28"/>
        </w:rPr>
        <w:t>Фонетическая сторона речи</w:t>
      </w:r>
    </w:p>
    <w:p w:rsidR="00C745A7" w:rsidRDefault="00AD1BE5">
      <w:pPr>
        <w:spacing w:line="264" w:lineRule="auto"/>
        <w:ind w:firstLine="600"/>
        <w:rPr>
          <w:color w:val="002060"/>
        </w:rPr>
      </w:pPr>
      <w:r>
        <w:rPr>
          <w:color w:val="002060"/>
          <w:sz w:val="28"/>
        </w:rPr>
        <w:t>Буквы английского алфавита. Фонетически корректное озвучивание букв английского алфавита.</w:t>
      </w:r>
    </w:p>
    <w:p w:rsidR="00C745A7" w:rsidRDefault="00AD1BE5">
      <w:pPr>
        <w:spacing w:line="264" w:lineRule="auto"/>
        <w:ind w:firstLine="600"/>
        <w:rPr>
          <w:color w:val="002060"/>
        </w:rPr>
      </w:pPr>
      <w:r>
        <w:rPr>
          <w:color w:val="002060"/>
          <w:sz w:val="28"/>
        </w:rPr>
        <w:lastRenderedPageBreak/>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i/>
          <w:color w:val="002060"/>
          <w:sz w:val="28"/>
        </w:rPr>
        <w:t>«r» (there is/there are).</w:t>
      </w:r>
    </w:p>
    <w:p w:rsidR="00C745A7" w:rsidRDefault="00AD1BE5">
      <w:pPr>
        <w:spacing w:line="264" w:lineRule="auto"/>
        <w:ind w:firstLine="600"/>
        <w:rPr>
          <w:color w:val="002060"/>
        </w:rPr>
      </w:pPr>
      <w:r>
        <w:rPr>
          <w:color w:val="002060"/>
          <w:sz w:val="28"/>
        </w:rPr>
        <w:t>Ритмико-интонационные особенности повествовательного, побудительного и вопросительного (общий и специальный вопрос) предложений.</w:t>
      </w:r>
    </w:p>
    <w:p w:rsidR="00C745A7" w:rsidRDefault="00AD1BE5">
      <w:pPr>
        <w:spacing w:line="264" w:lineRule="auto"/>
        <w:ind w:firstLine="600"/>
        <w:rPr>
          <w:color w:val="002060"/>
        </w:rPr>
      </w:pPr>
      <w:r>
        <w:rPr>
          <w:color w:val="00206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C745A7" w:rsidRDefault="00AD1BE5">
      <w:pPr>
        <w:spacing w:line="264" w:lineRule="auto"/>
        <w:ind w:firstLine="600"/>
        <w:rPr>
          <w:color w:val="002060"/>
        </w:rPr>
      </w:pPr>
      <w:r>
        <w:rPr>
          <w:color w:val="002060"/>
          <w:sz w:val="28"/>
        </w:rPr>
        <w:t xml:space="preserve">Чтение гласных в открытом и закрытом слоге в односложных словах, чтения гласных в третьем типе слога (гласная </w:t>
      </w:r>
      <w:r>
        <w:rPr>
          <w:i/>
          <w:color w:val="002060"/>
          <w:sz w:val="28"/>
        </w:rPr>
        <w:t>+ r</w:t>
      </w:r>
      <w:r>
        <w:rPr>
          <w:color w:val="002060"/>
          <w:sz w:val="28"/>
        </w:rPr>
        <w:t xml:space="preserve">); согласных, основных звуко-буквенных сочетаний, в частности сложных сочетаний букв (например, </w:t>
      </w:r>
      <w:r>
        <w:rPr>
          <w:i/>
          <w:color w:val="002060"/>
          <w:sz w:val="28"/>
        </w:rPr>
        <w:t>tion, ight</w:t>
      </w:r>
      <w:r>
        <w:rPr>
          <w:color w:val="002060"/>
          <w:sz w:val="28"/>
        </w:rPr>
        <w:t>) в односложных, двусложных и многосложных словах.</w:t>
      </w:r>
    </w:p>
    <w:p w:rsidR="00C745A7" w:rsidRDefault="00AD1BE5">
      <w:pPr>
        <w:spacing w:line="264" w:lineRule="auto"/>
        <w:ind w:firstLine="600"/>
        <w:rPr>
          <w:color w:val="002060"/>
        </w:rPr>
      </w:pPr>
      <w:r>
        <w:rPr>
          <w:color w:val="002060"/>
          <w:sz w:val="28"/>
        </w:rPr>
        <w:t>Вычленение некоторых звуко-буквенных сочетаний при анализе изученных слов.</w:t>
      </w:r>
    </w:p>
    <w:p w:rsidR="00C745A7" w:rsidRDefault="00AD1BE5">
      <w:pPr>
        <w:spacing w:line="264" w:lineRule="auto"/>
        <w:ind w:firstLine="600"/>
        <w:rPr>
          <w:color w:val="002060"/>
        </w:rPr>
      </w:pPr>
      <w:r>
        <w:rPr>
          <w:color w:val="002060"/>
          <w:sz w:val="28"/>
        </w:rPr>
        <w:t>Чтение новых слов согласно основным правилам чтения с использованием полной или частичной транскрипции.</w:t>
      </w:r>
    </w:p>
    <w:p w:rsidR="00C745A7" w:rsidRDefault="00AD1BE5">
      <w:pPr>
        <w:spacing w:line="264" w:lineRule="auto"/>
        <w:ind w:firstLine="600"/>
        <w:rPr>
          <w:color w:val="002060"/>
        </w:rPr>
      </w:pPr>
      <w:r>
        <w:rPr>
          <w:color w:val="002060"/>
          <w:sz w:val="28"/>
        </w:rPr>
        <w:t>Знаки английской транскрипции; отличие их от букв английского алфавита. Фонетически корректное озвучивание знаков транскрипции.</w:t>
      </w:r>
    </w:p>
    <w:p w:rsidR="00C745A7" w:rsidRDefault="00AD1BE5">
      <w:pPr>
        <w:spacing w:line="264" w:lineRule="auto"/>
        <w:ind w:firstLine="600"/>
        <w:rPr>
          <w:color w:val="002060"/>
        </w:rPr>
      </w:pPr>
      <w:r>
        <w:rPr>
          <w:i/>
          <w:color w:val="002060"/>
          <w:sz w:val="28"/>
        </w:rPr>
        <w:t>Графика, орфография и пунктуация</w:t>
      </w:r>
    </w:p>
    <w:p w:rsidR="00C745A7" w:rsidRDefault="00AD1BE5">
      <w:pPr>
        <w:spacing w:line="264" w:lineRule="auto"/>
        <w:ind w:firstLine="600"/>
        <w:rPr>
          <w:color w:val="002060"/>
        </w:rPr>
      </w:pPr>
      <w:r>
        <w:rPr>
          <w:color w:val="002060"/>
          <w:sz w:val="28"/>
        </w:rPr>
        <w:t>Правильное написание изученных слов.</w:t>
      </w:r>
    </w:p>
    <w:p w:rsidR="00C745A7" w:rsidRDefault="00AD1BE5">
      <w:pPr>
        <w:spacing w:line="264" w:lineRule="auto"/>
        <w:ind w:firstLine="600"/>
        <w:rPr>
          <w:color w:val="002060"/>
        </w:rPr>
      </w:pPr>
      <w:r>
        <w:rPr>
          <w:color w:val="002060"/>
          <w:sz w:val="28"/>
        </w:rPr>
        <w:t xml:space="preserve">Правильная расстановка знаков препинания: точки, вопросительного </w:t>
      </w:r>
    </w:p>
    <w:p w:rsidR="00C745A7" w:rsidRDefault="00AD1BE5">
      <w:pPr>
        <w:spacing w:line="264" w:lineRule="auto"/>
        <w:ind w:firstLine="600"/>
        <w:rPr>
          <w:color w:val="002060"/>
        </w:rPr>
      </w:pPr>
      <w:r>
        <w:rPr>
          <w:color w:val="00206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C745A7" w:rsidRDefault="00AD1BE5">
      <w:pPr>
        <w:spacing w:line="264" w:lineRule="auto"/>
        <w:ind w:firstLine="600"/>
        <w:rPr>
          <w:color w:val="002060"/>
        </w:rPr>
      </w:pPr>
      <w:r>
        <w:rPr>
          <w:i/>
          <w:color w:val="002060"/>
          <w:sz w:val="28"/>
        </w:rPr>
        <w:t>Лексическая сторона речи</w:t>
      </w:r>
    </w:p>
    <w:p w:rsidR="00C745A7" w:rsidRDefault="00AD1BE5">
      <w:pPr>
        <w:spacing w:line="264" w:lineRule="auto"/>
        <w:ind w:firstLine="600"/>
        <w:rPr>
          <w:color w:val="002060"/>
        </w:rPr>
      </w:pPr>
      <w:r>
        <w:rPr>
          <w:color w:val="002060"/>
          <w:sz w:val="28"/>
        </w:rPr>
        <w:t xml:space="preserve">Распознавание в письменном и звучащем тексте и употребление в устной </w:t>
      </w:r>
    </w:p>
    <w:p w:rsidR="00C745A7" w:rsidRDefault="00AD1BE5">
      <w:pPr>
        <w:spacing w:line="264" w:lineRule="auto"/>
        <w:ind w:firstLine="600"/>
        <w:rPr>
          <w:color w:val="002060"/>
        </w:rPr>
      </w:pPr>
      <w:r>
        <w:rPr>
          <w:color w:val="00206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C745A7" w:rsidRDefault="00AD1BE5">
      <w:pPr>
        <w:spacing w:line="264" w:lineRule="auto"/>
        <w:ind w:firstLine="600"/>
        <w:rPr>
          <w:color w:val="002060"/>
        </w:rPr>
      </w:pPr>
      <w:r>
        <w:rPr>
          <w:color w:val="00206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i/>
          <w:color w:val="002060"/>
          <w:sz w:val="28"/>
        </w:rPr>
        <w:t>-teen, -ty, -th)</w:t>
      </w:r>
      <w:r>
        <w:rPr>
          <w:color w:val="002060"/>
          <w:sz w:val="28"/>
        </w:rPr>
        <w:t xml:space="preserve"> и словосложения </w:t>
      </w:r>
      <w:r>
        <w:rPr>
          <w:i/>
          <w:color w:val="002060"/>
          <w:sz w:val="28"/>
        </w:rPr>
        <w:t>(sportsman).</w:t>
      </w:r>
    </w:p>
    <w:p w:rsidR="00C745A7" w:rsidRDefault="00AD1BE5">
      <w:pPr>
        <w:spacing w:line="264" w:lineRule="auto"/>
        <w:ind w:firstLine="600"/>
        <w:rPr>
          <w:color w:val="002060"/>
        </w:rPr>
      </w:pPr>
      <w:r>
        <w:rPr>
          <w:color w:val="002060"/>
          <w:sz w:val="28"/>
        </w:rPr>
        <w:t xml:space="preserve">Распознавание в устной и письменной речи интернациональных слов </w:t>
      </w:r>
      <w:r>
        <w:rPr>
          <w:i/>
          <w:color w:val="002060"/>
          <w:sz w:val="28"/>
        </w:rPr>
        <w:t>(doctor, film)</w:t>
      </w:r>
      <w:r>
        <w:rPr>
          <w:color w:val="002060"/>
          <w:sz w:val="28"/>
        </w:rPr>
        <w:t xml:space="preserve"> с помощью языковой догадки.</w:t>
      </w:r>
    </w:p>
    <w:p w:rsidR="00C745A7" w:rsidRDefault="00AD1BE5">
      <w:pPr>
        <w:spacing w:line="264" w:lineRule="auto"/>
        <w:ind w:firstLine="600"/>
        <w:rPr>
          <w:color w:val="002060"/>
        </w:rPr>
      </w:pPr>
      <w:r>
        <w:rPr>
          <w:i/>
          <w:color w:val="002060"/>
          <w:sz w:val="28"/>
        </w:rPr>
        <w:t>Грамматическая сторона речи</w:t>
      </w:r>
    </w:p>
    <w:p w:rsidR="00C745A7" w:rsidRDefault="00AD1BE5">
      <w:pPr>
        <w:spacing w:line="264" w:lineRule="auto"/>
        <w:ind w:firstLine="600"/>
        <w:rPr>
          <w:color w:val="002060"/>
        </w:rPr>
      </w:pPr>
      <w:r>
        <w:rPr>
          <w:color w:val="002060"/>
          <w:sz w:val="28"/>
        </w:rPr>
        <w:lastRenderedPageBreak/>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i/>
          <w:color w:val="002060"/>
          <w:sz w:val="28"/>
        </w:rPr>
        <w:t>-teen, -ty, -th</w:t>
      </w:r>
      <w:r>
        <w:rPr>
          <w:color w:val="002060"/>
          <w:sz w:val="28"/>
        </w:rPr>
        <w:t>) и словосложения (</w:t>
      </w:r>
      <w:r>
        <w:rPr>
          <w:i/>
          <w:color w:val="002060"/>
          <w:sz w:val="28"/>
        </w:rPr>
        <w:t>football, snowman</w:t>
      </w:r>
      <w:r>
        <w:rPr>
          <w:color w:val="002060"/>
          <w:sz w:val="28"/>
        </w:rPr>
        <w:t>).</w:t>
      </w:r>
    </w:p>
    <w:p w:rsidR="00C745A7" w:rsidRPr="00BE27E7" w:rsidRDefault="00AD1BE5">
      <w:pPr>
        <w:spacing w:line="264" w:lineRule="auto"/>
        <w:ind w:firstLine="600"/>
        <w:rPr>
          <w:color w:val="002060"/>
          <w:lang w:val="en-US"/>
        </w:rPr>
      </w:pPr>
      <w:r>
        <w:rPr>
          <w:color w:val="002060"/>
          <w:sz w:val="28"/>
        </w:rPr>
        <w:t>Предложения</w:t>
      </w:r>
      <w:r w:rsidRPr="00BE27E7">
        <w:rPr>
          <w:color w:val="002060"/>
          <w:sz w:val="28"/>
          <w:lang w:val="en-US"/>
        </w:rPr>
        <w:t xml:space="preserve"> </w:t>
      </w:r>
      <w:r>
        <w:rPr>
          <w:color w:val="002060"/>
          <w:sz w:val="28"/>
        </w:rPr>
        <w:t>с</w:t>
      </w:r>
      <w:r w:rsidRPr="00BE27E7">
        <w:rPr>
          <w:color w:val="002060"/>
          <w:sz w:val="28"/>
          <w:lang w:val="en-US"/>
        </w:rPr>
        <w:t xml:space="preserve"> </w:t>
      </w:r>
      <w:r>
        <w:rPr>
          <w:color w:val="002060"/>
          <w:sz w:val="28"/>
        </w:rPr>
        <w:t>начальным</w:t>
      </w:r>
      <w:r w:rsidRPr="00BE27E7">
        <w:rPr>
          <w:color w:val="002060"/>
          <w:sz w:val="28"/>
          <w:lang w:val="en-US"/>
        </w:rPr>
        <w:t xml:space="preserve"> </w:t>
      </w:r>
      <w:r w:rsidRPr="00BE27E7">
        <w:rPr>
          <w:i/>
          <w:color w:val="002060"/>
          <w:sz w:val="28"/>
          <w:lang w:val="en-US"/>
        </w:rPr>
        <w:t>There + to be</w:t>
      </w:r>
      <w:r w:rsidRPr="00BE27E7">
        <w:rPr>
          <w:color w:val="002060"/>
          <w:sz w:val="28"/>
          <w:lang w:val="en-US"/>
        </w:rPr>
        <w:t xml:space="preserve"> </w:t>
      </w:r>
      <w:r>
        <w:rPr>
          <w:color w:val="002060"/>
          <w:sz w:val="28"/>
        </w:rPr>
        <w:t>в</w:t>
      </w:r>
      <w:r w:rsidRPr="00BE27E7">
        <w:rPr>
          <w:color w:val="002060"/>
          <w:sz w:val="28"/>
          <w:lang w:val="en-US"/>
        </w:rPr>
        <w:t xml:space="preserve"> Past Simple Tense (</w:t>
      </w:r>
      <w:r w:rsidRPr="00BE27E7">
        <w:rPr>
          <w:i/>
          <w:color w:val="002060"/>
          <w:sz w:val="28"/>
          <w:lang w:val="en-US"/>
        </w:rPr>
        <w:t>There was an old house near the river</w:t>
      </w:r>
      <w:r w:rsidRPr="00BE27E7">
        <w:rPr>
          <w:color w:val="002060"/>
          <w:sz w:val="28"/>
          <w:lang w:val="en-US"/>
        </w:rPr>
        <w:t>).</w:t>
      </w:r>
    </w:p>
    <w:p w:rsidR="00C745A7" w:rsidRDefault="00AD1BE5">
      <w:pPr>
        <w:spacing w:line="264" w:lineRule="auto"/>
        <w:ind w:firstLine="600"/>
        <w:rPr>
          <w:color w:val="002060"/>
        </w:rPr>
      </w:pPr>
      <w:r>
        <w:rPr>
          <w:color w:val="002060"/>
          <w:sz w:val="28"/>
        </w:rPr>
        <w:t xml:space="preserve">Побудительные предложения в отрицательной </w:t>
      </w:r>
      <w:r>
        <w:rPr>
          <w:i/>
          <w:color w:val="002060"/>
          <w:sz w:val="28"/>
        </w:rPr>
        <w:t>(Don’t talk, please.)</w:t>
      </w:r>
      <w:r>
        <w:rPr>
          <w:color w:val="002060"/>
          <w:sz w:val="28"/>
        </w:rPr>
        <w:t xml:space="preserve"> форме.</w:t>
      </w:r>
    </w:p>
    <w:p w:rsidR="00C745A7" w:rsidRDefault="00AD1BE5">
      <w:pPr>
        <w:spacing w:line="264" w:lineRule="auto"/>
        <w:ind w:firstLine="600"/>
        <w:rPr>
          <w:color w:val="002060"/>
        </w:rPr>
      </w:pPr>
      <w:r>
        <w:rPr>
          <w:color w:val="002060"/>
          <w:sz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C745A7" w:rsidRPr="00BE27E7" w:rsidRDefault="00AD1BE5">
      <w:pPr>
        <w:spacing w:line="264" w:lineRule="auto"/>
        <w:ind w:firstLine="600"/>
        <w:rPr>
          <w:color w:val="002060"/>
          <w:lang w:val="en-US"/>
        </w:rPr>
      </w:pPr>
      <w:r>
        <w:rPr>
          <w:color w:val="002060"/>
          <w:sz w:val="28"/>
        </w:rPr>
        <w:t>Конструкция</w:t>
      </w:r>
      <w:r w:rsidRPr="00BE27E7">
        <w:rPr>
          <w:color w:val="002060"/>
          <w:sz w:val="28"/>
          <w:lang w:val="en-US"/>
        </w:rPr>
        <w:t xml:space="preserve"> </w:t>
      </w:r>
      <w:r w:rsidRPr="00BE27E7">
        <w:rPr>
          <w:i/>
          <w:color w:val="002060"/>
          <w:sz w:val="28"/>
          <w:lang w:val="en-US"/>
        </w:rPr>
        <w:t>I’d like to ... (I’d like to read this book.)</w:t>
      </w:r>
      <w:r w:rsidRPr="00BE27E7">
        <w:rPr>
          <w:color w:val="002060"/>
          <w:sz w:val="28"/>
          <w:lang w:val="en-US"/>
        </w:rPr>
        <w:t>.</w:t>
      </w:r>
    </w:p>
    <w:p w:rsidR="00C745A7" w:rsidRPr="00BE27E7" w:rsidRDefault="00AD1BE5">
      <w:pPr>
        <w:spacing w:line="264" w:lineRule="auto"/>
        <w:ind w:firstLine="600"/>
        <w:rPr>
          <w:color w:val="002060"/>
          <w:lang w:val="en-US"/>
        </w:rPr>
      </w:pPr>
      <w:r>
        <w:rPr>
          <w:color w:val="002060"/>
          <w:sz w:val="28"/>
        </w:rPr>
        <w:t>Конструкции</w:t>
      </w:r>
      <w:r w:rsidRPr="00BE27E7">
        <w:rPr>
          <w:color w:val="002060"/>
          <w:sz w:val="28"/>
          <w:lang w:val="en-US"/>
        </w:rPr>
        <w:t xml:space="preserve"> </w:t>
      </w:r>
      <w:r>
        <w:rPr>
          <w:color w:val="002060"/>
          <w:sz w:val="28"/>
        </w:rPr>
        <w:t>с</w:t>
      </w:r>
      <w:r w:rsidRPr="00BE27E7">
        <w:rPr>
          <w:color w:val="002060"/>
          <w:sz w:val="28"/>
          <w:lang w:val="en-US"/>
        </w:rPr>
        <w:t xml:space="preserve"> </w:t>
      </w:r>
      <w:r>
        <w:rPr>
          <w:color w:val="002060"/>
          <w:sz w:val="28"/>
        </w:rPr>
        <w:t>глаголами</w:t>
      </w:r>
      <w:r w:rsidRPr="00BE27E7">
        <w:rPr>
          <w:color w:val="002060"/>
          <w:sz w:val="28"/>
          <w:lang w:val="en-US"/>
        </w:rPr>
        <w:t xml:space="preserve"> </w:t>
      </w:r>
      <w:r>
        <w:rPr>
          <w:color w:val="002060"/>
          <w:sz w:val="28"/>
        </w:rPr>
        <w:t>на</w:t>
      </w:r>
      <w:r w:rsidRPr="00BE27E7">
        <w:rPr>
          <w:color w:val="002060"/>
          <w:sz w:val="28"/>
          <w:lang w:val="en-US"/>
        </w:rPr>
        <w:t xml:space="preserve"> </w:t>
      </w:r>
      <w:r w:rsidRPr="00BE27E7">
        <w:rPr>
          <w:i/>
          <w:color w:val="002060"/>
          <w:sz w:val="28"/>
          <w:lang w:val="en-US"/>
        </w:rPr>
        <w:t>-ing: to like/enjoy doing smth (I like riding my bike.).</w:t>
      </w:r>
    </w:p>
    <w:p w:rsidR="00C745A7" w:rsidRPr="00BE27E7" w:rsidRDefault="00AD1BE5">
      <w:pPr>
        <w:spacing w:line="264" w:lineRule="auto"/>
        <w:ind w:firstLine="600"/>
        <w:rPr>
          <w:color w:val="002060"/>
          <w:lang w:val="en-US"/>
        </w:rPr>
      </w:pPr>
      <w:r>
        <w:rPr>
          <w:color w:val="002060"/>
          <w:sz w:val="28"/>
        </w:rPr>
        <w:t>Существительные</w:t>
      </w:r>
      <w:r w:rsidRPr="00BE27E7">
        <w:rPr>
          <w:color w:val="002060"/>
          <w:sz w:val="28"/>
          <w:lang w:val="en-US"/>
        </w:rPr>
        <w:t xml:space="preserve"> </w:t>
      </w:r>
      <w:r>
        <w:rPr>
          <w:color w:val="002060"/>
          <w:sz w:val="28"/>
        </w:rPr>
        <w:t>в</w:t>
      </w:r>
      <w:r w:rsidRPr="00BE27E7">
        <w:rPr>
          <w:color w:val="002060"/>
          <w:sz w:val="28"/>
          <w:lang w:val="en-US"/>
        </w:rPr>
        <w:t xml:space="preserve"> </w:t>
      </w:r>
      <w:r>
        <w:rPr>
          <w:color w:val="002060"/>
          <w:sz w:val="28"/>
        </w:rPr>
        <w:t>притяжательном</w:t>
      </w:r>
      <w:r w:rsidRPr="00BE27E7">
        <w:rPr>
          <w:color w:val="002060"/>
          <w:sz w:val="28"/>
          <w:lang w:val="en-US"/>
        </w:rPr>
        <w:t xml:space="preserve"> </w:t>
      </w:r>
      <w:r>
        <w:rPr>
          <w:color w:val="002060"/>
          <w:sz w:val="28"/>
        </w:rPr>
        <w:t>падеже</w:t>
      </w:r>
      <w:r w:rsidRPr="00BE27E7">
        <w:rPr>
          <w:color w:val="002060"/>
          <w:sz w:val="28"/>
          <w:lang w:val="en-US"/>
        </w:rPr>
        <w:t xml:space="preserve"> </w:t>
      </w:r>
      <w:r w:rsidRPr="00BE27E7">
        <w:rPr>
          <w:i/>
          <w:color w:val="002060"/>
          <w:sz w:val="28"/>
          <w:lang w:val="en-US"/>
        </w:rPr>
        <w:t>(Possessive Case; Ann’s dress, children’s toys, boys’ books)</w:t>
      </w:r>
      <w:r w:rsidRPr="00BE27E7">
        <w:rPr>
          <w:color w:val="002060"/>
          <w:sz w:val="28"/>
          <w:lang w:val="en-US"/>
        </w:rPr>
        <w:t>.</w:t>
      </w:r>
    </w:p>
    <w:p w:rsidR="00C745A7" w:rsidRDefault="00AD1BE5">
      <w:pPr>
        <w:spacing w:line="264" w:lineRule="auto"/>
        <w:ind w:firstLine="600"/>
        <w:rPr>
          <w:color w:val="002060"/>
        </w:rPr>
      </w:pPr>
      <w:r>
        <w:rPr>
          <w:color w:val="002060"/>
          <w:sz w:val="28"/>
        </w:rPr>
        <w:t xml:space="preserve">Слова, выражающие количество с исчисляемыми и неисчисляемыми существительными </w:t>
      </w:r>
      <w:r>
        <w:rPr>
          <w:i/>
          <w:color w:val="002060"/>
          <w:sz w:val="28"/>
        </w:rPr>
        <w:t>(much/many/a lot of).</w:t>
      </w:r>
    </w:p>
    <w:p w:rsidR="00C745A7" w:rsidRDefault="00AD1BE5">
      <w:pPr>
        <w:spacing w:line="264" w:lineRule="auto"/>
        <w:ind w:firstLine="600"/>
        <w:rPr>
          <w:color w:val="002060"/>
        </w:rPr>
      </w:pPr>
      <w:r>
        <w:rPr>
          <w:color w:val="002060"/>
          <w:sz w:val="28"/>
        </w:rPr>
        <w:t xml:space="preserve">Личные местоимения в объектном </w:t>
      </w:r>
      <w:r>
        <w:rPr>
          <w:i/>
          <w:color w:val="002060"/>
          <w:sz w:val="28"/>
        </w:rPr>
        <w:t>(me, you, him/her/it, us, them)</w:t>
      </w:r>
      <w:r>
        <w:rPr>
          <w:color w:val="002060"/>
          <w:sz w:val="28"/>
        </w:rPr>
        <w:t xml:space="preserve"> падеже. Указательные местоимения </w:t>
      </w:r>
      <w:r>
        <w:rPr>
          <w:i/>
          <w:color w:val="002060"/>
          <w:sz w:val="28"/>
        </w:rPr>
        <w:t>(this – these; that – those).</w:t>
      </w:r>
      <w:r>
        <w:rPr>
          <w:color w:val="002060"/>
          <w:sz w:val="28"/>
        </w:rPr>
        <w:t xml:space="preserve"> Неопределённые местоимения </w:t>
      </w:r>
      <w:r>
        <w:rPr>
          <w:i/>
          <w:color w:val="002060"/>
          <w:sz w:val="28"/>
        </w:rPr>
        <w:t>(some/any)</w:t>
      </w:r>
      <w:r>
        <w:rPr>
          <w:color w:val="002060"/>
          <w:sz w:val="28"/>
        </w:rPr>
        <w:t xml:space="preserve"> в повествовательных и вопросительных предложениях </w:t>
      </w:r>
      <w:r>
        <w:rPr>
          <w:i/>
          <w:color w:val="002060"/>
          <w:sz w:val="28"/>
        </w:rPr>
        <w:t>(Have you got any friends? – Yes, I’ve got some.).</w:t>
      </w:r>
    </w:p>
    <w:p w:rsidR="00C745A7" w:rsidRDefault="00AD1BE5">
      <w:pPr>
        <w:spacing w:line="264" w:lineRule="auto"/>
        <w:ind w:firstLine="600"/>
        <w:rPr>
          <w:color w:val="002060"/>
        </w:rPr>
      </w:pPr>
      <w:r>
        <w:rPr>
          <w:color w:val="002060"/>
          <w:sz w:val="28"/>
        </w:rPr>
        <w:t xml:space="preserve">Наречия частотности </w:t>
      </w:r>
      <w:r>
        <w:rPr>
          <w:i/>
          <w:color w:val="002060"/>
          <w:sz w:val="28"/>
        </w:rPr>
        <w:t>(usually, often).</w:t>
      </w:r>
    </w:p>
    <w:p w:rsidR="00C745A7" w:rsidRDefault="00AD1BE5">
      <w:pPr>
        <w:spacing w:line="264" w:lineRule="auto"/>
        <w:ind w:firstLine="600"/>
        <w:rPr>
          <w:color w:val="002060"/>
        </w:rPr>
      </w:pPr>
      <w:r>
        <w:rPr>
          <w:color w:val="002060"/>
          <w:sz w:val="28"/>
        </w:rPr>
        <w:t>Количественные числительные (13–100). Порядковые числительные (1–30).</w:t>
      </w:r>
    </w:p>
    <w:p w:rsidR="00C745A7" w:rsidRDefault="00AD1BE5">
      <w:pPr>
        <w:spacing w:line="264" w:lineRule="auto"/>
        <w:ind w:firstLine="600"/>
        <w:rPr>
          <w:color w:val="002060"/>
        </w:rPr>
      </w:pPr>
      <w:r>
        <w:rPr>
          <w:color w:val="002060"/>
          <w:sz w:val="28"/>
        </w:rPr>
        <w:t xml:space="preserve">Вопросительные слова </w:t>
      </w:r>
      <w:r>
        <w:rPr>
          <w:i/>
          <w:color w:val="002060"/>
          <w:sz w:val="28"/>
        </w:rPr>
        <w:t>(when, whose, why).</w:t>
      </w:r>
    </w:p>
    <w:p w:rsidR="00C745A7" w:rsidRPr="00BE27E7" w:rsidRDefault="00AD1BE5">
      <w:pPr>
        <w:spacing w:line="264" w:lineRule="auto"/>
        <w:ind w:firstLine="600"/>
        <w:rPr>
          <w:color w:val="002060"/>
          <w:lang w:val="en-US"/>
        </w:rPr>
      </w:pPr>
      <w:r>
        <w:rPr>
          <w:color w:val="002060"/>
          <w:sz w:val="28"/>
        </w:rPr>
        <w:t>Предлоги</w:t>
      </w:r>
      <w:r w:rsidRPr="00BE27E7">
        <w:rPr>
          <w:color w:val="002060"/>
          <w:sz w:val="28"/>
          <w:lang w:val="en-US"/>
        </w:rPr>
        <w:t xml:space="preserve"> </w:t>
      </w:r>
      <w:r>
        <w:rPr>
          <w:color w:val="002060"/>
          <w:sz w:val="28"/>
        </w:rPr>
        <w:t>места</w:t>
      </w:r>
      <w:r w:rsidRPr="00BE27E7">
        <w:rPr>
          <w:color w:val="002060"/>
          <w:sz w:val="28"/>
          <w:lang w:val="en-US"/>
        </w:rPr>
        <w:t xml:space="preserve"> </w:t>
      </w:r>
      <w:r w:rsidRPr="00BE27E7">
        <w:rPr>
          <w:i/>
          <w:color w:val="002060"/>
          <w:sz w:val="28"/>
          <w:lang w:val="en-US"/>
        </w:rPr>
        <w:t>(next to, in front of, behind),</w:t>
      </w:r>
      <w:r w:rsidRPr="00BE27E7">
        <w:rPr>
          <w:color w:val="002060"/>
          <w:sz w:val="28"/>
          <w:lang w:val="en-US"/>
        </w:rPr>
        <w:t xml:space="preserve"> </w:t>
      </w:r>
      <w:r>
        <w:rPr>
          <w:color w:val="002060"/>
          <w:sz w:val="28"/>
        </w:rPr>
        <w:t>направления</w:t>
      </w:r>
      <w:r w:rsidRPr="00BE27E7">
        <w:rPr>
          <w:color w:val="002060"/>
          <w:sz w:val="28"/>
          <w:lang w:val="en-US"/>
        </w:rPr>
        <w:t xml:space="preserve"> </w:t>
      </w:r>
      <w:r w:rsidRPr="00BE27E7">
        <w:rPr>
          <w:i/>
          <w:color w:val="002060"/>
          <w:sz w:val="28"/>
          <w:lang w:val="en-US"/>
        </w:rPr>
        <w:t>(to),</w:t>
      </w:r>
      <w:r w:rsidRPr="00BE27E7">
        <w:rPr>
          <w:color w:val="002060"/>
          <w:sz w:val="28"/>
          <w:lang w:val="en-US"/>
        </w:rPr>
        <w:t xml:space="preserve"> </w:t>
      </w:r>
      <w:r>
        <w:rPr>
          <w:color w:val="002060"/>
          <w:sz w:val="28"/>
        </w:rPr>
        <w:t>времени</w:t>
      </w:r>
      <w:r w:rsidRPr="00BE27E7">
        <w:rPr>
          <w:color w:val="002060"/>
          <w:sz w:val="28"/>
          <w:lang w:val="en-US"/>
        </w:rPr>
        <w:t xml:space="preserve"> </w:t>
      </w:r>
      <w:r w:rsidRPr="00BE27E7">
        <w:rPr>
          <w:i/>
          <w:color w:val="002060"/>
          <w:sz w:val="28"/>
          <w:lang w:val="en-US"/>
        </w:rPr>
        <w:t xml:space="preserve">(at, in, on </w:t>
      </w:r>
      <w:r>
        <w:rPr>
          <w:color w:val="002060"/>
          <w:sz w:val="28"/>
        </w:rPr>
        <w:t>в</w:t>
      </w:r>
      <w:r w:rsidRPr="00BE27E7">
        <w:rPr>
          <w:color w:val="002060"/>
          <w:sz w:val="28"/>
          <w:lang w:val="en-US"/>
        </w:rPr>
        <w:t xml:space="preserve"> </w:t>
      </w:r>
      <w:r>
        <w:rPr>
          <w:color w:val="002060"/>
          <w:sz w:val="28"/>
        </w:rPr>
        <w:t>выражениях</w:t>
      </w:r>
      <w:r w:rsidRPr="00BE27E7">
        <w:rPr>
          <w:color w:val="002060"/>
          <w:sz w:val="28"/>
          <w:lang w:val="en-US"/>
        </w:rPr>
        <w:t xml:space="preserve"> </w:t>
      </w:r>
      <w:r w:rsidRPr="00BE27E7">
        <w:rPr>
          <w:i/>
          <w:color w:val="002060"/>
          <w:sz w:val="28"/>
          <w:lang w:val="en-US"/>
        </w:rPr>
        <w:t>at 5 o’clock, in the morning, on Monday).</w:t>
      </w:r>
    </w:p>
    <w:p w:rsidR="00C745A7" w:rsidRPr="00BE27E7" w:rsidRDefault="00C745A7">
      <w:pPr>
        <w:spacing w:line="264" w:lineRule="auto"/>
        <w:ind w:left="120"/>
        <w:rPr>
          <w:color w:val="002060"/>
          <w:lang w:val="en-US"/>
        </w:rPr>
      </w:pPr>
    </w:p>
    <w:p w:rsidR="00C745A7" w:rsidRDefault="00AD1BE5">
      <w:pPr>
        <w:spacing w:line="264" w:lineRule="auto"/>
        <w:ind w:left="120"/>
        <w:rPr>
          <w:color w:val="002060"/>
        </w:rPr>
      </w:pPr>
      <w:r>
        <w:rPr>
          <w:b/>
          <w:color w:val="002060"/>
          <w:sz w:val="28"/>
        </w:rPr>
        <w:t>Социокультурные знания и умения</w:t>
      </w:r>
    </w:p>
    <w:p w:rsidR="00C745A7" w:rsidRDefault="00AD1BE5">
      <w:pPr>
        <w:spacing w:line="264" w:lineRule="auto"/>
        <w:ind w:firstLine="600"/>
        <w:rPr>
          <w:color w:val="002060"/>
        </w:rPr>
      </w:pPr>
      <w:r>
        <w:rPr>
          <w:color w:val="00206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745A7" w:rsidRDefault="00AD1BE5">
      <w:pPr>
        <w:spacing w:line="264" w:lineRule="auto"/>
        <w:ind w:firstLine="600"/>
        <w:rPr>
          <w:color w:val="002060"/>
        </w:rPr>
      </w:pPr>
      <w:r>
        <w:rPr>
          <w:color w:val="002060"/>
          <w:sz w:val="28"/>
        </w:rPr>
        <w:t>Знание произведений детского фольклора (рифмовок, стихов, песенок), персонажей детских книг.</w:t>
      </w:r>
    </w:p>
    <w:p w:rsidR="00C745A7" w:rsidRDefault="00AD1BE5">
      <w:pPr>
        <w:spacing w:line="264" w:lineRule="auto"/>
        <w:ind w:firstLine="600"/>
        <w:rPr>
          <w:color w:val="002060"/>
        </w:rPr>
      </w:pPr>
      <w:r>
        <w:rPr>
          <w:color w:val="00206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lastRenderedPageBreak/>
        <w:t>Компенсаторные умения</w:t>
      </w:r>
    </w:p>
    <w:p w:rsidR="00C745A7" w:rsidRDefault="00AD1BE5">
      <w:pPr>
        <w:spacing w:line="264" w:lineRule="auto"/>
        <w:ind w:firstLine="600"/>
        <w:rPr>
          <w:color w:val="002060"/>
        </w:rPr>
      </w:pPr>
      <w:r>
        <w:rPr>
          <w:color w:val="002060"/>
          <w:sz w:val="28"/>
        </w:rPr>
        <w:t>Использование при чтении и аудировании языковой, в том числе контекстуальной, догадки.</w:t>
      </w:r>
    </w:p>
    <w:p w:rsidR="00C745A7" w:rsidRDefault="00AD1BE5">
      <w:pPr>
        <w:spacing w:line="264" w:lineRule="auto"/>
        <w:ind w:firstLine="600"/>
        <w:rPr>
          <w:color w:val="002060"/>
        </w:rPr>
      </w:pPr>
      <w:r>
        <w:rPr>
          <w:color w:val="002060"/>
          <w:sz w:val="28"/>
        </w:rPr>
        <w:t>Использование в качестве опоры при порождении собственных высказываний ключевых слов, вопросов; иллюстраций.</w:t>
      </w:r>
    </w:p>
    <w:p w:rsidR="00C745A7" w:rsidRDefault="00AD1BE5">
      <w:pPr>
        <w:spacing w:line="264" w:lineRule="auto"/>
        <w:ind w:firstLine="600"/>
        <w:rPr>
          <w:color w:val="002060"/>
        </w:rPr>
      </w:pPr>
      <w:r>
        <w:rPr>
          <w:color w:val="00206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745A7" w:rsidRDefault="00C745A7">
      <w:pPr>
        <w:ind w:left="120"/>
        <w:rPr>
          <w:color w:val="002060"/>
        </w:rPr>
      </w:pPr>
      <w:bookmarkStart w:id="125" w:name="_Toc140053183"/>
      <w:bookmarkEnd w:id="125"/>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4 КЛАСС</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Тематическое содержание речи</w:t>
      </w:r>
    </w:p>
    <w:p w:rsidR="00C745A7" w:rsidRDefault="00AD1BE5">
      <w:pPr>
        <w:spacing w:line="264" w:lineRule="auto"/>
        <w:ind w:firstLine="600"/>
        <w:rPr>
          <w:color w:val="002060"/>
        </w:rPr>
      </w:pPr>
      <w:r>
        <w:rPr>
          <w:i/>
          <w:color w:val="002060"/>
          <w:sz w:val="28"/>
        </w:rPr>
        <w:t xml:space="preserve">Мир моего «я». </w:t>
      </w:r>
      <w:r>
        <w:rPr>
          <w:color w:val="002060"/>
          <w:sz w:val="28"/>
        </w:rPr>
        <w:t>Моя семья. Мой день рождения, подарки. Моя любимая еда. Мой день (распорядок дня, домашние обязанности).</w:t>
      </w:r>
    </w:p>
    <w:p w:rsidR="00C745A7" w:rsidRDefault="00AD1BE5">
      <w:pPr>
        <w:spacing w:line="264" w:lineRule="auto"/>
        <w:ind w:firstLine="600"/>
        <w:rPr>
          <w:color w:val="002060"/>
        </w:rPr>
      </w:pPr>
      <w:r>
        <w:rPr>
          <w:i/>
          <w:color w:val="002060"/>
          <w:sz w:val="28"/>
        </w:rPr>
        <w:t>Мир моих увлечений</w:t>
      </w:r>
      <w:r>
        <w:rPr>
          <w:color w:val="002060"/>
          <w:sz w:val="28"/>
        </w:rPr>
        <w:t>. Любимая игрушка, игра. Мой питомец. Любимые занятия. Занятия спортом. Любимая сказка/история/рассказ. Выходной день. Каникулы.</w:t>
      </w:r>
    </w:p>
    <w:p w:rsidR="00C745A7" w:rsidRDefault="00AD1BE5">
      <w:pPr>
        <w:spacing w:line="264" w:lineRule="auto"/>
        <w:ind w:firstLine="600"/>
        <w:rPr>
          <w:color w:val="002060"/>
        </w:rPr>
      </w:pPr>
      <w:r>
        <w:rPr>
          <w:i/>
          <w:color w:val="002060"/>
          <w:sz w:val="28"/>
        </w:rPr>
        <w:t>Мир вокруг меня</w:t>
      </w:r>
      <w:r>
        <w:rPr>
          <w:color w:val="002060"/>
          <w:sz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C745A7" w:rsidRDefault="00AD1BE5">
      <w:pPr>
        <w:spacing w:line="264" w:lineRule="auto"/>
        <w:ind w:firstLine="600"/>
        <w:rPr>
          <w:color w:val="002060"/>
        </w:rPr>
      </w:pPr>
      <w:r>
        <w:rPr>
          <w:i/>
          <w:color w:val="002060"/>
          <w:sz w:val="28"/>
        </w:rPr>
        <w:t>Родная страна и страны изучаемого языка</w:t>
      </w:r>
      <w:r>
        <w:rPr>
          <w:color w:val="00206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Коммуникативные умения</w:t>
      </w:r>
    </w:p>
    <w:p w:rsidR="00C745A7" w:rsidRDefault="00AD1BE5">
      <w:pPr>
        <w:spacing w:line="264" w:lineRule="auto"/>
        <w:ind w:firstLine="600"/>
        <w:rPr>
          <w:color w:val="002060"/>
        </w:rPr>
      </w:pPr>
      <w:r>
        <w:rPr>
          <w:i/>
          <w:color w:val="002060"/>
          <w:sz w:val="28"/>
        </w:rPr>
        <w:t>Говорение</w:t>
      </w:r>
    </w:p>
    <w:p w:rsidR="00C745A7" w:rsidRDefault="00AD1BE5">
      <w:pPr>
        <w:spacing w:line="264" w:lineRule="auto"/>
        <w:ind w:firstLine="600"/>
        <w:rPr>
          <w:color w:val="002060"/>
        </w:rPr>
      </w:pPr>
      <w:r>
        <w:rPr>
          <w:color w:val="002060"/>
          <w:sz w:val="28"/>
        </w:rPr>
        <w:t xml:space="preserve">Коммуникативные умения </w:t>
      </w:r>
      <w:r>
        <w:rPr>
          <w:color w:val="002060"/>
          <w:sz w:val="28"/>
          <w:u w:val="single"/>
        </w:rPr>
        <w:t>диалогической</w:t>
      </w:r>
      <w:r>
        <w:rPr>
          <w:color w:val="002060"/>
          <w:sz w:val="28"/>
        </w:rPr>
        <w:t xml:space="preserve"> речи.</w:t>
      </w:r>
    </w:p>
    <w:p w:rsidR="00C745A7" w:rsidRDefault="00AD1BE5">
      <w:pPr>
        <w:spacing w:line="264" w:lineRule="auto"/>
        <w:ind w:firstLine="600"/>
        <w:rPr>
          <w:color w:val="002060"/>
        </w:rPr>
      </w:pPr>
      <w:r>
        <w:rPr>
          <w:color w:val="00206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745A7" w:rsidRDefault="00AD1BE5">
      <w:pPr>
        <w:spacing w:line="264" w:lineRule="auto"/>
        <w:ind w:firstLine="600"/>
        <w:rPr>
          <w:color w:val="002060"/>
        </w:rPr>
      </w:pPr>
      <w:r>
        <w:rPr>
          <w:color w:val="00206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C745A7" w:rsidRDefault="00AD1BE5">
      <w:pPr>
        <w:spacing w:line="264" w:lineRule="auto"/>
        <w:ind w:firstLine="600"/>
        <w:rPr>
          <w:color w:val="002060"/>
        </w:rPr>
      </w:pPr>
      <w:r>
        <w:rPr>
          <w:color w:val="00206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745A7" w:rsidRDefault="00AD1BE5">
      <w:pPr>
        <w:spacing w:line="264" w:lineRule="auto"/>
        <w:ind w:firstLine="600"/>
        <w:rPr>
          <w:color w:val="002060"/>
        </w:rPr>
      </w:pPr>
      <w:r>
        <w:rPr>
          <w:color w:val="002060"/>
          <w:sz w:val="28"/>
        </w:rPr>
        <w:lastRenderedPageBreak/>
        <w:t>диалога-расспроса: запрашивание интересующей информации; сообщение фактической информации, ответы на вопросы собеседника.</w:t>
      </w:r>
    </w:p>
    <w:p w:rsidR="00C745A7" w:rsidRDefault="00AD1BE5">
      <w:pPr>
        <w:spacing w:line="264" w:lineRule="auto"/>
        <w:ind w:firstLine="600"/>
        <w:rPr>
          <w:color w:val="002060"/>
        </w:rPr>
      </w:pPr>
      <w:r>
        <w:rPr>
          <w:color w:val="002060"/>
          <w:sz w:val="28"/>
        </w:rPr>
        <w:t xml:space="preserve">Коммуникативные умения </w:t>
      </w:r>
      <w:r>
        <w:rPr>
          <w:color w:val="002060"/>
          <w:sz w:val="28"/>
          <w:u w:val="single"/>
        </w:rPr>
        <w:t>монологической</w:t>
      </w:r>
      <w:r>
        <w:rPr>
          <w:color w:val="002060"/>
          <w:sz w:val="28"/>
        </w:rPr>
        <w:t xml:space="preserve"> речи.</w:t>
      </w:r>
    </w:p>
    <w:p w:rsidR="00C745A7" w:rsidRDefault="00AD1BE5">
      <w:pPr>
        <w:spacing w:line="264" w:lineRule="auto"/>
        <w:ind w:firstLine="600"/>
        <w:rPr>
          <w:color w:val="002060"/>
        </w:rPr>
      </w:pPr>
      <w:r>
        <w:rPr>
          <w:color w:val="00206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C745A7" w:rsidRDefault="00AD1BE5">
      <w:pPr>
        <w:spacing w:line="264" w:lineRule="auto"/>
        <w:ind w:firstLine="600"/>
        <w:rPr>
          <w:color w:val="002060"/>
        </w:rPr>
      </w:pPr>
      <w:r>
        <w:rPr>
          <w:color w:val="002060"/>
          <w:sz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745A7" w:rsidRDefault="00AD1BE5">
      <w:pPr>
        <w:spacing w:line="264" w:lineRule="auto"/>
        <w:ind w:firstLine="600"/>
        <w:rPr>
          <w:color w:val="002060"/>
        </w:rPr>
      </w:pPr>
      <w:r>
        <w:rPr>
          <w:color w:val="002060"/>
          <w:sz w:val="28"/>
        </w:rPr>
        <w:t>Пересказ основного содержания прочитанного текста с опорой на ключевые слова, вопросы, план и (или) иллюстрации.</w:t>
      </w:r>
    </w:p>
    <w:p w:rsidR="00C745A7" w:rsidRDefault="00AD1BE5">
      <w:pPr>
        <w:spacing w:line="264" w:lineRule="auto"/>
        <w:ind w:firstLine="600"/>
        <w:rPr>
          <w:color w:val="002060"/>
        </w:rPr>
      </w:pPr>
      <w:r>
        <w:rPr>
          <w:color w:val="002060"/>
          <w:sz w:val="28"/>
        </w:rPr>
        <w:t>Краткое устное изложение результатов выполненного несложного проектного задания.</w:t>
      </w:r>
    </w:p>
    <w:p w:rsidR="00C745A7" w:rsidRDefault="00AD1BE5">
      <w:pPr>
        <w:spacing w:line="264" w:lineRule="auto"/>
        <w:ind w:firstLine="600"/>
        <w:rPr>
          <w:color w:val="002060"/>
        </w:rPr>
      </w:pPr>
      <w:r>
        <w:rPr>
          <w:i/>
          <w:color w:val="002060"/>
          <w:sz w:val="28"/>
        </w:rPr>
        <w:t>Аудирование</w:t>
      </w:r>
    </w:p>
    <w:p w:rsidR="00C745A7" w:rsidRDefault="00AD1BE5">
      <w:pPr>
        <w:spacing w:line="264" w:lineRule="auto"/>
        <w:ind w:firstLine="600"/>
        <w:rPr>
          <w:color w:val="002060"/>
        </w:rPr>
      </w:pPr>
      <w:r>
        <w:rPr>
          <w:color w:val="002060"/>
          <w:sz w:val="28"/>
        </w:rPr>
        <w:t>Коммуникативные умения аудирования.</w:t>
      </w:r>
    </w:p>
    <w:p w:rsidR="00C745A7" w:rsidRDefault="00AD1BE5">
      <w:pPr>
        <w:spacing w:line="264" w:lineRule="auto"/>
        <w:ind w:firstLine="600"/>
        <w:rPr>
          <w:color w:val="002060"/>
        </w:rPr>
      </w:pPr>
      <w:r>
        <w:rPr>
          <w:color w:val="002060"/>
          <w:sz w:val="28"/>
        </w:rPr>
        <w:t>Понимание на слух речи учителя и других обучающихся и вербальная/невербальная реакция на услышанное (при непосредственном общении).</w:t>
      </w:r>
    </w:p>
    <w:p w:rsidR="00C745A7" w:rsidRDefault="00AD1BE5">
      <w:pPr>
        <w:spacing w:line="264" w:lineRule="auto"/>
        <w:ind w:firstLine="600"/>
        <w:rPr>
          <w:color w:val="002060"/>
        </w:rPr>
      </w:pPr>
      <w:r>
        <w:rPr>
          <w:color w:val="00206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745A7" w:rsidRDefault="00AD1BE5">
      <w:pPr>
        <w:spacing w:line="264" w:lineRule="auto"/>
        <w:ind w:firstLine="600"/>
        <w:rPr>
          <w:color w:val="002060"/>
        </w:rPr>
      </w:pPr>
      <w:r>
        <w:rPr>
          <w:color w:val="00206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C745A7" w:rsidRDefault="00AD1BE5">
      <w:pPr>
        <w:spacing w:line="264" w:lineRule="auto"/>
        <w:ind w:firstLine="600"/>
        <w:rPr>
          <w:color w:val="002060"/>
        </w:rPr>
      </w:pPr>
      <w:r>
        <w:rPr>
          <w:color w:val="002060"/>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C745A7" w:rsidRDefault="00AD1BE5">
      <w:pPr>
        <w:spacing w:line="264" w:lineRule="auto"/>
        <w:ind w:firstLine="600"/>
        <w:rPr>
          <w:color w:val="002060"/>
        </w:rPr>
      </w:pPr>
      <w:r>
        <w:rPr>
          <w:color w:val="00206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C745A7" w:rsidRDefault="00AD1BE5">
      <w:pPr>
        <w:spacing w:line="264" w:lineRule="auto"/>
        <w:ind w:firstLine="600"/>
        <w:rPr>
          <w:color w:val="002060"/>
        </w:rPr>
      </w:pPr>
      <w:r>
        <w:rPr>
          <w:i/>
          <w:color w:val="002060"/>
          <w:sz w:val="28"/>
        </w:rPr>
        <w:t>Смысловое чтение</w:t>
      </w:r>
    </w:p>
    <w:p w:rsidR="00C745A7" w:rsidRDefault="00AD1BE5">
      <w:pPr>
        <w:spacing w:line="264" w:lineRule="auto"/>
        <w:ind w:firstLine="600"/>
        <w:rPr>
          <w:color w:val="002060"/>
        </w:rPr>
      </w:pPr>
      <w:r>
        <w:rPr>
          <w:color w:val="002060"/>
          <w:sz w:val="28"/>
        </w:rPr>
        <w:t>Чтение вслух учебных текстов с соблюдением правил чтения и соответствующей интонацией, понимание прочитанного.</w:t>
      </w:r>
    </w:p>
    <w:p w:rsidR="00C745A7" w:rsidRDefault="00AD1BE5">
      <w:pPr>
        <w:spacing w:line="264" w:lineRule="auto"/>
        <w:ind w:firstLine="600"/>
        <w:rPr>
          <w:color w:val="002060"/>
        </w:rPr>
      </w:pPr>
      <w:r>
        <w:rPr>
          <w:color w:val="002060"/>
          <w:sz w:val="28"/>
        </w:rPr>
        <w:t>Тексты для чтения вслух: диалог, рассказ, сказка.</w:t>
      </w:r>
    </w:p>
    <w:p w:rsidR="00C745A7" w:rsidRDefault="00AD1BE5">
      <w:pPr>
        <w:spacing w:line="264" w:lineRule="auto"/>
        <w:ind w:firstLine="600"/>
        <w:rPr>
          <w:color w:val="002060"/>
        </w:rPr>
      </w:pPr>
      <w:r>
        <w:rPr>
          <w:color w:val="002060"/>
          <w:sz w:val="28"/>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745A7" w:rsidRDefault="00AD1BE5">
      <w:pPr>
        <w:spacing w:line="264" w:lineRule="auto"/>
        <w:ind w:firstLine="600"/>
        <w:rPr>
          <w:color w:val="002060"/>
        </w:rPr>
      </w:pPr>
      <w:r>
        <w:rPr>
          <w:color w:val="00206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C745A7" w:rsidRDefault="00AD1BE5">
      <w:pPr>
        <w:spacing w:line="264" w:lineRule="auto"/>
        <w:ind w:firstLine="600"/>
        <w:rPr>
          <w:color w:val="002060"/>
        </w:rPr>
      </w:pPr>
      <w:r>
        <w:rPr>
          <w:color w:val="00206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C745A7" w:rsidRDefault="00AD1BE5">
      <w:pPr>
        <w:spacing w:line="264" w:lineRule="auto"/>
        <w:ind w:firstLine="600"/>
        <w:rPr>
          <w:color w:val="002060"/>
        </w:rPr>
      </w:pPr>
      <w:r>
        <w:rPr>
          <w:color w:val="00206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w:t>
      </w:r>
    </w:p>
    <w:p w:rsidR="00C745A7" w:rsidRDefault="00AD1BE5">
      <w:pPr>
        <w:spacing w:line="264" w:lineRule="auto"/>
        <w:ind w:firstLine="600"/>
        <w:rPr>
          <w:color w:val="002060"/>
        </w:rPr>
      </w:pPr>
      <w:r>
        <w:rPr>
          <w:color w:val="002060"/>
          <w:sz w:val="28"/>
        </w:rPr>
        <w:t>Прогнозирование содержания текста на основе заголовка</w:t>
      </w:r>
    </w:p>
    <w:p w:rsidR="00C745A7" w:rsidRDefault="00AD1BE5">
      <w:pPr>
        <w:spacing w:line="264" w:lineRule="auto"/>
        <w:ind w:firstLine="600"/>
        <w:rPr>
          <w:color w:val="002060"/>
        </w:rPr>
      </w:pPr>
      <w:r>
        <w:rPr>
          <w:color w:val="002060"/>
          <w:sz w:val="28"/>
        </w:rPr>
        <w:t>Чтение не сплошных текстов (таблиц, диаграмм) и понимание представленной в них информации.</w:t>
      </w:r>
    </w:p>
    <w:p w:rsidR="00C745A7" w:rsidRDefault="00AD1BE5">
      <w:pPr>
        <w:spacing w:line="264" w:lineRule="auto"/>
        <w:ind w:firstLine="600"/>
        <w:rPr>
          <w:color w:val="002060"/>
        </w:rPr>
      </w:pPr>
      <w:r>
        <w:rPr>
          <w:color w:val="00206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C745A7" w:rsidRDefault="00AD1BE5">
      <w:pPr>
        <w:spacing w:line="264" w:lineRule="auto"/>
        <w:ind w:firstLine="600"/>
        <w:rPr>
          <w:color w:val="002060"/>
        </w:rPr>
      </w:pPr>
      <w:r>
        <w:rPr>
          <w:i/>
          <w:color w:val="002060"/>
          <w:sz w:val="28"/>
        </w:rPr>
        <w:t>Письмо</w:t>
      </w:r>
    </w:p>
    <w:p w:rsidR="00C745A7" w:rsidRDefault="00AD1BE5">
      <w:pPr>
        <w:spacing w:line="264" w:lineRule="auto"/>
        <w:ind w:firstLine="600"/>
        <w:rPr>
          <w:color w:val="002060"/>
        </w:rPr>
      </w:pPr>
      <w:r>
        <w:rPr>
          <w:color w:val="002060"/>
          <w:sz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C745A7" w:rsidRDefault="00AD1BE5">
      <w:pPr>
        <w:spacing w:line="264" w:lineRule="auto"/>
        <w:ind w:firstLine="600"/>
        <w:rPr>
          <w:color w:val="002060"/>
        </w:rPr>
      </w:pPr>
      <w:r>
        <w:rPr>
          <w:color w:val="00206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C745A7" w:rsidRDefault="00AD1BE5">
      <w:pPr>
        <w:spacing w:line="264" w:lineRule="auto"/>
        <w:ind w:firstLine="600"/>
        <w:rPr>
          <w:color w:val="002060"/>
        </w:rPr>
      </w:pPr>
      <w:r>
        <w:rPr>
          <w:color w:val="002060"/>
          <w:sz w:val="28"/>
        </w:rPr>
        <w:t>Написание с опорой на образец поздравления с праздниками (с днём рождения, Новым годом, Рождеством) с выражением пожеланий.</w:t>
      </w:r>
    </w:p>
    <w:p w:rsidR="00C745A7" w:rsidRDefault="00AD1BE5">
      <w:pPr>
        <w:spacing w:line="264" w:lineRule="auto"/>
        <w:ind w:firstLine="600"/>
        <w:rPr>
          <w:color w:val="002060"/>
        </w:rPr>
      </w:pPr>
      <w:r>
        <w:rPr>
          <w:color w:val="002060"/>
          <w:sz w:val="28"/>
        </w:rPr>
        <w:t>Написание электронного сообщения личного характера с опорой на образец.</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Языковые знания и навыки</w:t>
      </w:r>
    </w:p>
    <w:p w:rsidR="00C745A7" w:rsidRDefault="00AD1BE5">
      <w:pPr>
        <w:spacing w:line="264" w:lineRule="auto"/>
        <w:ind w:firstLine="600"/>
        <w:rPr>
          <w:color w:val="002060"/>
        </w:rPr>
      </w:pPr>
      <w:r>
        <w:rPr>
          <w:i/>
          <w:color w:val="002060"/>
          <w:sz w:val="28"/>
        </w:rPr>
        <w:t>Фонетическая сторона речи</w:t>
      </w:r>
    </w:p>
    <w:p w:rsidR="00C745A7" w:rsidRDefault="00AD1BE5">
      <w:pPr>
        <w:spacing w:line="264" w:lineRule="auto"/>
        <w:ind w:firstLine="600"/>
        <w:rPr>
          <w:color w:val="002060"/>
        </w:rPr>
      </w:pPr>
      <w:r>
        <w:rPr>
          <w:color w:val="002060"/>
          <w:sz w:val="28"/>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color w:val="002060"/>
          <w:sz w:val="28"/>
        </w:rPr>
        <w:t>«r» (there is/there are).</w:t>
      </w:r>
    </w:p>
    <w:p w:rsidR="00C745A7" w:rsidRDefault="00AD1BE5">
      <w:pPr>
        <w:spacing w:line="264" w:lineRule="auto"/>
        <w:ind w:firstLine="600"/>
        <w:rPr>
          <w:color w:val="002060"/>
        </w:rPr>
      </w:pPr>
      <w:r>
        <w:rPr>
          <w:color w:val="002060"/>
          <w:sz w:val="28"/>
        </w:rPr>
        <w:t>Ритмико-интонационные особенности повествовательного, побудительного и вопросительного (общий и специальный вопрос) предложений.</w:t>
      </w:r>
    </w:p>
    <w:p w:rsidR="00C745A7" w:rsidRDefault="00AD1BE5">
      <w:pPr>
        <w:spacing w:line="264" w:lineRule="auto"/>
        <w:ind w:firstLine="600"/>
        <w:rPr>
          <w:color w:val="002060"/>
        </w:rPr>
      </w:pPr>
      <w:r>
        <w:rPr>
          <w:color w:val="002060"/>
          <w:sz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C745A7" w:rsidRDefault="00AD1BE5">
      <w:pPr>
        <w:spacing w:line="264" w:lineRule="auto"/>
        <w:ind w:firstLine="600"/>
        <w:rPr>
          <w:color w:val="002060"/>
        </w:rPr>
      </w:pPr>
      <w:r>
        <w:rPr>
          <w:color w:val="002060"/>
          <w:sz w:val="28"/>
        </w:rPr>
        <w:t xml:space="preserve">Правила чтения: гласных в открытом и закрытом слоге в односложных словах, гласных в третьем типе слога (гласная + </w:t>
      </w:r>
      <w:r>
        <w:rPr>
          <w:i/>
          <w:color w:val="002060"/>
          <w:sz w:val="28"/>
        </w:rPr>
        <w:t>r</w:t>
      </w:r>
      <w:r>
        <w:rPr>
          <w:color w:val="002060"/>
          <w:sz w:val="28"/>
        </w:rPr>
        <w:t xml:space="preserve">); согласных; основных звуко-буквенных сочетаний, в частности сложных сочетаний букв (например, </w:t>
      </w:r>
      <w:r>
        <w:rPr>
          <w:i/>
          <w:color w:val="002060"/>
          <w:sz w:val="28"/>
        </w:rPr>
        <w:t>tion, ight</w:t>
      </w:r>
      <w:r>
        <w:rPr>
          <w:color w:val="002060"/>
          <w:sz w:val="28"/>
        </w:rPr>
        <w:t>) в односложных, двусложных и многосложных словах.</w:t>
      </w:r>
    </w:p>
    <w:p w:rsidR="00C745A7" w:rsidRDefault="00AD1BE5">
      <w:pPr>
        <w:spacing w:line="264" w:lineRule="auto"/>
        <w:ind w:firstLine="600"/>
        <w:rPr>
          <w:color w:val="002060"/>
        </w:rPr>
      </w:pPr>
      <w:r>
        <w:rPr>
          <w:color w:val="002060"/>
          <w:sz w:val="28"/>
        </w:rPr>
        <w:t>Вычленение некоторых звуко-буквенных сочетаний при анализе изученных слов.</w:t>
      </w:r>
    </w:p>
    <w:p w:rsidR="00C745A7" w:rsidRDefault="00AD1BE5">
      <w:pPr>
        <w:spacing w:line="264" w:lineRule="auto"/>
        <w:ind w:firstLine="600"/>
        <w:rPr>
          <w:color w:val="002060"/>
        </w:rPr>
      </w:pPr>
      <w:r>
        <w:rPr>
          <w:color w:val="002060"/>
          <w:sz w:val="28"/>
        </w:rPr>
        <w:t>Чтение новых слов согласно основным правилам чтения с использованием полной или частичной транскрипции, по аналогии.</w:t>
      </w:r>
    </w:p>
    <w:p w:rsidR="00C745A7" w:rsidRDefault="00AD1BE5">
      <w:pPr>
        <w:spacing w:line="264" w:lineRule="auto"/>
        <w:ind w:firstLine="600"/>
        <w:rPr>
          <w:color w:val="002060"/>
        </w:rPr>
      </w:pPr>
      <w:r>
        <w:rPr>
          <w:color w:val="002060"/>
          <w:sz w:val="28"/>
        </w:rPr>
        <w:t>Знаки английской транскрипции; отличие их от букв английского алфавита. Фонетически корректное озвучивание знаков транскрипции.</w:t>
      </w:r>
    </w:p>
    <w:p w:rsidR="00C745A7" w:rsidRDefault="00AD1BE5">
      <w:pPr>
        <w:spacing w:line="264" w:lineRule="auto"/>
        <w:ind w:firstLine="600"/>
        <w:rPr>
          <w:color w:val="002060"/>
        </w:rPr>
      </w:pPr>
      <w:r>
        <w:rPr>
          <w:i/>
          <w:color w:val="002060"/>
          <w:sz w:val="28"/>
        </w:rPr>
        <w:t>Графика, орфография и пунктуация.</w:t>
      </w:r>
    </w:p>
    <w:p w:rsidR="00C745A7" w:rsidRDefault="00AD1BE5">
      <w:pPr>
        <w:spacing w:line="264" w:lineRule="auto"/>
        <w:ind w:firstLine="600"/>
        <w:rPr>
          <w:color w:val="002060"/>
        </w:rPr>
      </w:pPr>
      <w:r>
        <w:rPr>
          <w:color w:val="00206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C745A7" w:rsidRDefault="00AD1BE5">
      <w:pPr>
        <w:spacing w:line="264" w:lineRule="auto"/>
        <w:ind w:firstLine="600"/>
        <w:rPr>
          <w:color w:val="002060"/>
        </w:rPr>
      </w:pPr>
      <w:r>
        <w:rPr>
          <w:i/>
          <w:color w:val="002060"/>
          <w:sz w:val="28"/>
        </w:rPr>
        <w:t>Лексическая сторона речи</w:t>
      </w:r>
    </w:p>
    <w:p w:rsidR="00C745A7" w:rsidRDefault="00AD1BE5">
      <w:pPr>
        <w:spacing w:line="264" w:lineRule="auto"/>
        <w:ind w:firstLine="600"/>
        <w:rPr>
          <w:color w:val="002060"/>
        </w:rPr>
      </w:pPr>
      <w:r>
        <w:rPr>
          <w:color w:val="00206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C745A7" w:rsidRDefault="00AD1BE5">
      <w:pPr>
        <w:spacing w:line="264" w:lineRule="auto"/>
        <w:ind w:firstLine="600"/>
        <w:rPr>
          <w:color w:val="002060"/>
        </w:rPr>
      </w:pPr>
      <w:r>
        <w:rPr>
          <w:color w:val="00206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i/>
          <w:color w:val="002060"/>
          <w:sz w:val="28"/>
        </w:rPr>
        <w:t>-er/-or, -ist (worker, actor, artist)</w:t>
      </w:r>
      <w:r>
        <w:rPr>
          <w:color w:val="002060"/>
          <w:sz w:val="28"/>
        </w:rPr>
        <w:t xml:space="preserve"> и конверсии </w:t>
      </w:r>
      <w:r>
        <w:rPr>
          <w:i/>
          <w:color w:val="002060"/>
          <w:sz w:val="28"/>
        </w:rPr>
        <w:t>(to play – a play).</w:t>
      </w:r>
    </w:p>
    <w:p w:rsidR="00C745A7" w:rsidRDefault="00AD1BE5">
      <w:pPr>
        <w:spacing w:line="264" w:lineRule="auto"/>
        <w:ind w:firstLine="600"/>
        <w:rPr>
          <w:color w:val="002060"/>
        </w:rPr>
      </w:pPr>
      <w:r>
        <w:rPr>
          <w:color w:val="002060"/>
          <w:sz w:val="28"/>
        </w:rPr>
        <w:lastRenderedPageBreak/>
        <w:t xml:space="preserve">Использование языковой догадки для распознавания интернациональных слов </w:t>
      </w:r>
      <w:r>
        <w:rPr>
          <w:i/>
          <w:color w:val="002060"/>
          <w:sz w:val="28"/>
        </w:rPr>
        <w:t>(pilot, film)</w:t>
      </w:r>
      <w:r>
        <w:rPr>
          <w:color w:val="002060"/>
          <w:sz w:val="28"/>
        </w:rPr>
        <w:t>.</w:t>
      </w:r>
    </w:p>
    <w:p w:rsidR="00C745A7" w:rsidRDefault="00AD1BE5">
      <w:pPr>
        <w:spacing w:line="264" w:lineRule="auto"/>
        <w:ind w:firstLine="600"/>
        <w:rPr>
          <w:color w:val="002060"/>
        </w:rPr>
      </w:pPr>
      <w:r>
        <w:rPr>
          <w:i/>
          <w:color w:val="002060"/>
          <w:sz w:val="28"/>
        </w:rPr>
        <w:t>Грамматическая сторона речи</w:t>
      </w:r>
    </w:p>
    <w:p w:rsidR="00C745A7" w:rsidRDefault="00AD1BE5">
      <w:pPr>
        <w:spacing w:line="264" w:lineRule="auto"/>
        <w:ind w:firstLine="600"/>
        <w:rPr>
          <w:color w:val="002060"/>
        </w:rPr>
      </w:pPr>
      <w:r>
        <w:rPr>
          <w:color w:val="00206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745A7" w:rsidRDefault="00AD1BE5">
      <w:pPr>
        <w:spacing w:line="264" w:lineRule="auto"/>
        <w:ind w:firstLine="600"/>
        <w:rPr>
          <w:color w:val="002060"/>
        </w:rPr>
      </w:pPr>
      <w:r>
        <w:rPr>
          <w:color w:val="002060"/>
          <w:sz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C745A7" w:rsidRDefault="00AD1BE5">
      <w:pPr>
        <w:spacing w:line="264" w:lineRule="auto"/>
        <w:ind w:firstLine="600"/>
        <w:rPr>
          <w:color w:val="002060"/>
        </w:rPr>
      </w:pPr>
      <w:r>
        <w:rPr>
          <w:color w:val="002060"/>
          <w:sz w:val="28"/>
        </w:rPr>
        <w:t xml:space="preserve">Модальные глаголы </w:t>
      </w:r>
      <w:r>
        <w:rPr>
          <w:i/>
          <w:color w:val="002060"/>
          <w:sz w:val="28"/>
        </w:rPr>
        <w:t>must</w:t>
      </w:r>
      <w:r>
        <w:rPr>
          <w:color w:val="002060"/>
          <w:sz w:val="28"/>
        </w:rPr>
        <w:t xml:space="preserve"> и </w:t>
      </w:r>
      <w:r>
        <w:rPr>
          <w:i/>
          <w:color w:val="002060"/>
          <w:sz w:val="28"/>
        </w:rPr>
        <w:t>have to</w:t>
      </w:r>
      <w:r>
        <w:rPr>
          <w:color w:val="002060"/>
          <w:sz w:val="28"/>
        </w:rPr>
        <w:t>.</w:t>
      </w:r>
    </w:p>
    <w:p w:rsidR="00C745A7" w:rsidRDefault="00AD1BE5">
      <w:pPr>
        <w:spacing w:line="264" w:lineRule="auto"/>
        <w:ind w:firstLine="600"/>
        <w:rPr>
          <w:color w:val="002060"/>
        </w:rPr>
      </w:pPr>
      <w:r>
        <w:rPr>
          <w:color w:val="002060"/>
          <w:sz w:val="28"/>
        </w:rPr>
        <w:t>Конструкция</w:t>
      </w:r>
      <w:r w:rsidRPr="00BE27E7">
        <w:rPr>
          <w:color w:val="002060"/>
          <w:sz w:val="28"/>
          <w:lang w:val="en-US"/>
        </w:rPr>
        <w:t xml:space="preserve"> </w:t>
      </w:r>
      <w:r w:rsidRPr="00BE27E7">
        <w:rPr>
          <w:i/>
          <w:color w:val="002060"/>
          <w:sz w:val="28"/>
          <w:lang w:val="en-US"/>
        </w:rPr>
        <w:t>to be going to</w:t>
      </w:r>
      <w:r w:rsidRPr="00BE27E7">
        <w:rPr>
          <w:color w:val="002060"/>
          <w:sz w:val="28"/>
          <w:lang w:val="en-US"/>
        </w:rPr>
        <w:t xml:space="preserve"> </w:t>
      </w:r>
      <w:r>
        <w:rPr>
          <w:color w:val="002060"/>
          <w:sz w:val="28"/>
        </w:rPr>
        <w:t>и</w:t>
      </w:r>
      <w:r w:rsidRPr="00BE27E7">
        <w:rPr>
          <w:color w:val="002060"/>
          <w:sz w:val="28"/>
          <w:lang w:val="en-US"/>
        </w:rPr>
        <w:t xml:space="preserve"> Future Simple Tense </w:t>
      </w:r>
      <w:r>
        <w:rPr>
          <w:color w:val="002060"/>
          <w:sz w:val="28"/>
        </w:rPr>
        <w:t>для</w:t>
      </w:r>
      <w:r w:rsidRPr="00BE27E7">
        <w:rPr>
          <w:color w:val="002060"/>
          <w:sz w:val="28"/>
          <w:lang w:val="en-US"/>
        </w:rPr>
        <w:t xml:space="preserve"> </w:t>
      </w:r>
      <w:r>
        <w:rPr>
          <w:color w:val="002060"/>
          <w:sz w:val="28"/>
        </w:rPr>
        <w:t>выражения</w:t>
      </w:r>
      <w:r w:rsidRPr="00BE27E7">
        <w:rPr>
          <w:color w:val="002060"/>
          <w:sz w:val="28"/>
          <w:lang w:val="en-US"/>
        </w:rPr>
        <w:t xml:space="preserve"> </w:t>
      </w:r>
      <w:r>
        <w:rPr>
          <w:color w:val="002060"/>
          <w:sz w:val="28"/>
        </w:rPr>
        <w:t>будущего</w:t>
      </w:r>
      <w:r w:rsidRPr="00BE27E7">
        <w:rPr>
          <w:color w:val="002060"/>
          <w:sz w:val="28"/>
          <w:lang w:val="en-US"/>
        </w:rPr>
        <w:t xml:space="preserve"> </w:t>
      </w:r>
      <w:r>
        <w:rPr>
          <w:color w:val="002060"/>
          <w:sz w:val="28"/>
        </w:rPr>
        <w:t>действия</w:t>
      </w:r>
      <w:r w:rsidRPr="00BE27E7">
        <w:rPr>
          <w:color w:val="002060"/>
          <w:sz w:val="28"/>
          <w:lang w:val="en-US"/>
        </w:rPr>
        <w:t xml:space="preserve"> (</w:t>
      </w:r>
      <w:r w:rsidRPr="00BE27E7">
        <w:rPr>
          <w:i/>
          <w:color w:val="002060"/>
          <w:sz w:val="28"/>
          <w:lang w:val="en-US"/>
        </w:rPr>
        <w:t xml:space="preserve">I am going to have my birthday party on Saturday. </w:t>
      </w:r>
      <w:r>
        <w:rPr>
          <w:i/>
          <w:color w:val="002060"/>
          <w:sz w:val="28"/>
        </w:rPr>
        <w:t>Wait, I’ll help you</w:t>
      </w:r>
      <w:r>
        <w:rPr>
          <w:color w:val="002060"/>
          <w:sz w:val="28"/>
        </w:rPr>
        <w:t>.).</w:t>
      </w:r>
    </w:p>
    <w:p w:rsidR="00C745A7" w:rsidRDefault="00AD1BE5">
      <w:pPr>
        <w:spacing w:line="264" w:lineRule="auto"/>
        <w:ind w:firstLine="600"/>
        <w:rPr>
          <w:color w:val="002060"/>
        </w:rPr>
      </w:pPr>
      <w:r>
        <w:rPr>
          <w:color w:val="002060"/>
          <w:sz w:val="28"/>
        </w:rPr>
        <w:t xml:space="preserve">Отрицательное местоимение </w:t>
      </w:r>
      <w:r>
        <w:rPr>
          <w:i/>
          <w:color w:val="002060"/>
          <w:sz w:val="28"/>
        </w:rPr>
        <w:t>no</w:t>
      </w:r>
      <w:r>
        <w:rPr>
          <w:color w:val="002060"/>
          <w:sz w:val="28"/>
        </w:rPr>
        <w:t>.</w:t>
      </w:r>
    </w:p>
    <w:p w:rsidR="00C745A7" w:rsidRDefault="00AD1BE5">
      <w:pPr>
        <w:spacing w:line="264" w:lineRule="auto"/>
        <w:ind w:firstLine="600"/>
        <w:rPr>
          <w:color w:val="002060"/>
        </w:rPr>
      </w:pPr>
      <w:r>
        <w:rPr>
          <w:color w:val="002060"/>
          <w:sz w:val="28"/>
        </w:rPr>
        <w:t xml:space="preserve">Степени сравнения прилагательных (формы, образованные по правилу и исключения: </w:t>
      </w:r>
      <w:r>
        <w:rPr>
          <w:i/>
          <w:color w:val="002060"/>
          <w:sz w:val="28"/>
        </w:rPr>
        <w:t>good – better – (the) best, bad – worse – (the) worst</w:t>
      </w:r>
      <w:r>
        <w:rPr>
          <w:color w:val="002060"/>
          <w:sz w:val="28"/>
        </w:rPr>
        <w:t>.</w:t>
      </w:r>
    </w:p>
    <w:p w:rsidR="00C745A7" w:rsidRDefault="00AD1BE5">
      <w:pPr>
        <w:spacing w:line="264" w:lineRule="auto"/>
        <w:ind w:firstLine="600"/>
        <w:rPr>
          <w:color w:val="002060"/>
        </w:rPr>
      </w:pPr>
      <w:r>
        <w:rPr>
          <w:color w:val="002060"/>
          <w:sz w:val="28"/>
        </w:rPr>
        <w:t>Наречия времени.</w:t>
      </w:r>
    </w:p>
    <w:p w:rsidR="00C745A7" w:rsidRDefault="00AD1BE5">
      <w:pPr>
        <w:spacing w:line="264" w:lineRule="auto"/>
        <w:ind w:firstLine="600"/>
        <w:rPr>
          <w:color w:val="002060"/>
        </w:rPr>
      </w:pPr>
      <w:r>
        <w:rPr>
          <w:color w:val="002060"/>
          <w:sz w:val="28"/>
        </w:rPr>
        <w:t>Обозначение даты и года. Обозначение времени (</w:t>
      </w:r>
      <w:r>
        <w:rPr>
          <w:i/>
          <w:color w:val="002060"/>
          <w:sz w:val="28"/>
        </w:rPr>
        <w:t>5 o’clock; 3 am, 2 pm</w:t>
      </w:r>
      <w:r>
        <w:rPr>
          <w:color w:val="002060"/>
          <w:sz w:val="28"/>
        </w:rPr>
        <w:t>).</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Социокультурные знания и умения</w:t>
      </w:r>
    </w:p>
    <w:p w:rsidR="00C745A7" w:rsidRDefault="00AD1BE5">
      <w:pPr>
        <w:spacing w:line="264" w:lineRule="auto"/>
        <w:ind w:firstLine="600"/>
        <w:rPr>
          <w:color w:val="002060"/>
        </w:rPr>
      </w:pPr>
      <w:r>
        <w:rPr>
          <w:color w:val="00206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C745A7" w:rsidRDefault="00AD1BE5">
      <w:pPr>
        <w:spacing w:line="264" w:lineRule="auto"/>
        <w:ind w:firstLine="600"/>
        <w:rPr>
          <w:color w:val="002060"/>
        </w:rPr>
      </w:pPr>
      <w:r>
        <w:rPr>
          <w:color w:val="002060"/>
          <w:sz w:val="28"/>
        </w:rPr>
        <w:t>Знание произведений детского фольклора (рифмовок, стихов, песенок), персонажей детских книг.</w:t>
      </w:r>
    </w:p>
    <w:p w:rsidR="00C745A7" w:rsidRDefault="00AD1BE5">
      <w:pPr>
        <w:spacing w:line="264" w:lineRule="auto"/>
        <w:ind w:firstLine="600"/>
        <w:rPr>
          <w:color w:val="002060"/>
        </w:rPr>
      </w:pPr>
      <w:r>
        <w:rPr>
          <w:color w:val="00206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C745A7" w:rsidRDefault="00C745A7">
      <w:pPr>
        <w:spacing w:line="264" w:lineRule="auto"/>
        <w:ind w:left="120"/>
        <w:rPr>
          <w:color w:val="002060"/>
        </w:rPr>
      </w:pPr>
    </w:p>
    <w:p w:rsidR="00C745A7" w:rsidRDefault="00C745A7">
      <w:pPr>
        <w:spacing w:line="264" w:lineRule="auto"/>
        <w:ind w:left="120"/>
        <w:rPr>
          <w:b/>
          <w:color w:val="002060"/>
          <w:sz w:val="28"/>
        </w:rPr>
      </w:pPr>
    </w:p>
    <w:p w:rsidR="00C745A7" w:rsidRDefault="00C745A7">
      <w:pPr>
        <w:spacing w:line="264" w:lineRule="auto"/>
        <w:ind w:left="120"/>
        <w:rPr>
          <w:b/>
          <w:color w:val="002060"/>
          <w:sz w:val="28"/>
        </w:rPr>
      </w:pPr>
    </w:p>
    <w:p w:rsidR="00C745A7" w:rsidRDefault="00C745A7">
      <w:pPr>
        <w:spacing w:line="264" w:lineRule="auto"/>
        <w:ind w:left="120"/>
        <w:rPr>
          <w:b/>
          <w:color w:val="002060"/>
          <w:sz w:val="28"/>
        </w:rPr>
      </w:pPr>
    </w:p>
    <w:p w:rsidR="00C745A7" w:rsidRDefault="00AD1BE5">
      <w:pPr>
        <w:spacing w:line="264" w:lineRule="auto"/>
        <w:ind w:left="120"/>
        <w:rPr>
          <w:color w:val="002060"/>
        </w:rPr>
      </w:pPr>
      <w:r>
        <w:rPr>
          <w:b/>
          <w:color w:val="002060"/>
          <w:sz w:val="28"/>
        </w:rPr>
        <w:t>Компенсаторные умения</w:t>
      </w:r>
    </w:p>
    <w:p w:rsidR="00C745A7" w:rsidRDefault="00AD1BE5">
      <w:pPr>
        <w:spacing w:line="264" w:lineRule="auto"/>
        <w:ind w:firstLine="600"/>
        <w:rPr>
          <w:color w:val="002060"/>
        </w:rPr>
      </w:pPr>
      <w:r>
        <w:rPr>
          <w:color w:val="00206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C745A7" w:rsidRDefault="00AD1BE5">
      <w:pPr>
        <w:spacing w:line="264" w:lineRule="auto"/>
        <w:ind w:firstLine="600"/>
        <w:rPr>
          <w:color w:val="002060"/>
        </w:rPr>
      </w:pPr>
      <w:r>
        <w:rPr>
          <w:color w:val="002060"/>
          <w:sz w:val="28"/>
        </w:rPr>
        <w:t>Использование в качестве опоры при порождении собственных высказываний ключевых слов, вопросов; картинок, фотографий.</w:t>
      </w:r>
    </w:p>
    <w:p w:rsidR="00C745A7" w:rsidRDefault="00AD1BE5">
      <w:pPr>
        <w:spacing w:line="264" w:lineRule="auto"/>
        <w:ind w:firstLine="600"/>
        <w:rPr>
          <w:color w:val="002060"/>
        </w:rPr>
      </w:pPr>
      <w:r>
        <w:rPr>
          <w:color w:val="002060"/>
          <w:sz w:val="28"/>
        </w:rPr>
        <w:lastRenderedPageBreak/>
        <w:t>Прогнозирование содержание текста для чтения на основе заголовка.</w:t>
      </w:r>
    </w:p>
    <w:p w:rsidR="00C745A7" w:rsidRDefault="00AD1BE5">
      <w:pPr>
        <w:spacing w:line="264" w:lineRule="auto"/>
        <w:ind w:firstLine="600"/>
        <w:rPr>
          <w:color w:val="002060"/>
        </w:rPr>
      </w:pPr>
      <w:r>
        <w:rPr>
          <w:color w:val="00206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745A7" w:rsidRDefault="00C745A7">
      <w:pPr>
        <w:spacing w:line="264" w:lineRule="auto"/>
        <w:ind w:left="120"/>
        <w:rPr>
          <w:color w:val="002060"/>
          <w:sz w:val="28"/>
        </w:rPr>
      </w:pPr>
      <w:bookmarkStart w:id="126" w:name="block-73169687"/>
      <w:bookmarkEnd w:id="123"/>
    </w:p>
    <w:p w:rsidR="00C745A7" w:rsidRDefault="00AD1BE5">
      <w:pPr>
        <w:spacing w:line="264" w:lineRule="auto"/>
        <w:ind w:left="120"/>
        <w:rPr>
          <w:b/>
          <w:bCs/>
          <w:color w:val="002060"/>
        </w:rPr>
      </w:pPr>
      <w:r>
        <w:rPr>
          <w:b/>
          <w:bCs/>
          <w:color w:val="002060"/>
          <w:sz w:val="28"/>
        </w:rPr>
        <w:t>ПЛАНИРУЕМЫЕ РЕЗУЛЬТАТЫ ОСВОЕНИЯ ПРОГРАММЫ ПО ИНОСТРАННОМУ (АНГЛИЙСКОМУ) ЯЗЫКУ НА УРОВНЕ НАЧАЛЬНОГО ОБЩЕГО ОБРАЗОВАНИЯ</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ЛИЧНОСТНЫЕ РЕЗУЛЬТАТЫ</w:t>
      </w:r>
    </w:p>
    <w:p w:rsidR="00C745A7" w:rsidRDefault="00AD1BE5">
      <w:pPr>
        <w:spacing w:line="264" w:lineRule="auto"/>
        <w:ind w:firstLine="600"/>
        <w:rPr>
          <w:color w:val="002060"/>
        </w:rPr>
      </w:pPr>
      <w:r>
        <w:rPr>
          <w:color w:val="00206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45A7" w:rsidRDefault="00AD1BE5">
      <w:pPr>
        <w:spacing w:line="264" w:lineRule="auto"/>
        <w:ind w:firstLine="600"/>
        <w:rPr>
          <w:color w:val="002060"/>
        </w:rPr>
      </w:pPr>
      <w:r>
        <w:rPr>
          <w:color w:val="002060"/>
          <w:sz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C745A7" w:rsidRDefault="00AD1BE5">
      <w:pPr>
        <w:spacing w:line="264" w:lineRule="auto"/>
        <w:ind w:left="120"/>
        <w:rPr>
          <w:color w:val="002060"/>
        </w:rPr>
      </w:pPr>
      <w:r>
        <w:rPr>
          <w:b/>
          <w:color w:val="002060"/>
          <w:sz w:val="28"/>
        </w:rPr>
        <w:t>1) гражданско-патриотического воспитания:</w:t>
      </w:r>
    </w:p>
    <w:p w:rsidR="00C745A7" w:rsidRDefault="00AD1BE5">
      <w:pPr>
        <w:numPr>
          <w:ilvl w:val="0"/>
          <w:numId w:val="119"/>
        </w:numPr>
        <w:spacing w:line="264" w:lineRule="auto"/>
        <w:rPr>
          <w:color w:val="002060"/>
        </w:rPr>
      </w:pPr>
      <w:r>
        <w:rPr>
          <w:color w:val="002060"/>
          <w:sz w:val="28"/>
        </w:rPr>
        <w:t>становление ценностного отношения к своей Родине – России;</w:t>
      </w:r>
    </w:p>
    <w:p w:rsidR="00C745A7" w:rsidRDefault="00AD1BE5">
      <w:pPr>
        <w:numPr>
          <w:ilvl w:val="0"/>
          <w:numId w:val="119"/>
        </w:numPr>
        <w:spacing w:line="264" w:lineRule="auto"/>
        <w:rPr>
          <w:color w:val="002060"/>
        </w:rPr>
      </w:pPr>
      <w:r>
        <w:rPr>
          <w:color w:val="002060"/>
          <w:sz w:val="28"/>
        </w:rPr>
        <w:t>осознание своей этнокультурной и российской гражданской идентичности;</w:t>
      </w:r>
    </w:p>
    <w:p w:rsidR="00C745A7" w:rsidRDefault="00AD1BE5">
      <w:pPr>
        <w:numPr>
          <w:ilvl w:val="0"/>
          <w:numId w:val="119"/>
        </w:numPr>
        <w:spacing w:line="264" w:lineRule="auto"/>
        <w:rPr>
          <w:color w:val="002060"/>
        </w:rPr>
      </w:pPr>
      <w:r>
        <w:rPr>
          <w:color w:val="002060"/>
          <w:sz w:val="28"/>
        </w:rPr>
        <w:t>сопричастность к прошлому, настоящему и будущему своей страны и родного края;</w:t>
      </w:r>
    </w:p>
    <w:p w:rsidR="00C745A7" w:rsidRDefault="00AD1BE5">
      <w:pPr>
        <w:numPr>
          <w:ilvl w:val="0"/>
          <w:numId w:val="119"/>
        </w:numPr>
        <w:spacing w:line="264" w:lineRule="auto"/>
        <w:rPr>
          <w:color w:val="002060"/>
        </w:rPr>
      </w:pPr>
      <w:r>
        <w:rPr>
          <w:color w:val="002060"/>
          <w:sz w:val="28"/>
        </w:rPr>
        <w:t>уважение к своему и другим народам;</w:t>
      </w:r>
    </w:p>
    <w:p w:rsidR="00C745A7" w:rsidRDefault="00AD1BE5">
      <w:pPr>
        <w:numPr>
          <w:ilvl w:val="0"/>
          <w:numId w:val="119"/>
        </w:numPr>
        <w:spacing w:line="264" w:lineRule="auto"/>
        <w:rPr>
          <w:color w:val="002060"/>
        </w:rPr>
      </w:pPr>
      <w:r>
        <w:rPr>
          <w:color w:val="00206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745A7" w:rsidRDefault="00AD1BE5">
      <w:pPr>
        <w:spacing w:line="264" w:lineRule="auto"/>
        <w:ind w:left="120"/>
        <w:rPr>
          <w:color w:val="002060"/>
        </w:rPr>
      </w:pPr>
      <w:r>
        <w:rPr>
          <w:b/>
          <w:color w:val="002060"/>
          <w:sz w:val="28"/>
        </w:rPr>
        <w:t>2) духовно-нравственного воспитания:</w:t>
      </w:r>
    </w:p>
    <w:p w:rsidR="00C745A7" w:rsidRDefault="00AD1BE5">
      <w:pPr>
        <w:numPr>
          <w:ilvl w:val="0"/>
          <w:numId w:val="120"/>
        </w:numPr>
        <w:spacing w:line="264" w:lineRule="auto"/>
        <w:rPr>
          <w:color w:val="002060"/>
        </w:rPr>
      </w:pPr>
      <w:r>
        <w:rPr>
          <w:color w:val="002060"/>
          <w:sz w:val="28"/>
        </w:rPr>
        <w:t>признание индивидуальности каждого человека;</w:t>
      </w:r>
    </w:p>
    <w:p w:rsidR="00C745A7" w:rsidRDefault="00AD1BE5">
      <w:pPr>
        <w:numPr>
          <w:ilvl w:val="0"/>
          <w:numId w:val="120"/>
        </w:numPr>
        <w:spacing w:line="264" w:lineRule="auto"/>
        <w:rPr>
          <w:color w:val="002060"/>
        </w:rPr>
      </w:pPr>
      <w:r>
        <w:rPr>
          <w:color w:val="002060"/>
          <w:sz w:val="28"/>
        </w:rPr>
        <w:t>проявление сопереживания, уважения и доброжелательности;</w:t>
      </w:r>
    </w:p>
    <w:p w:rsidR="00C745A7" w:rsidRDefault="00AD1BE5">
      <w:pPr>
        <w:numPr>
          <w:ilvl w:val="0"/>
          <w:numId w:val="120"/>
        </w:numPr>
        <w:spacing w:line="264" w:lineRule="auto"/>
        <w:rPr>
          <w:color w:val="002060"/>
        </w:rPr>
      </w:pPr>
      <w:r>
        <w:rPr>
          <w:color w:val="002060"/>
          <w:sz w:val="28"/>
        </w:rPr>
        <w:t>неприятие любых форм поведения, направленных на причинение физического и морального вреда другим людям.</w:t>
      </w:r>
    </w:p>
    <w:p w:rsidR="00C745A7" w:rsidRDefault="00AD1BE5">
      <w:pPr>
        <w:spacing w:line="264" w:lineRule="auto"/>
        <w:ind w:left="120"/>
        <w:rPr>
          <w:color w:val="002060"/>
        </w:rPr>
      </w:pPr>
      <w:r>
        <w:rPr>
          <w:b/>
          <w:color w:val="002060"/>
          <w:sz w:val="28"/>
        </w:rPr>
        <w:t>3) эстетического воспитания:</w:t>
      </w:r>
    </w:p>
    <w:p w:rsidR="00C745A7" w:rsidRDefault="00AD1BE5">
      <w:pPr>
        <w:numPr>
          <w:ilvl w:val="0"/>
          <w:numId w:val="121"/>
        </w:numPr>
        <w:spacing w:line="264" w:lineRule="auto"/>
        <w:rPr>
          <w:color w:val="002060"/>
        </w:rPr>
      </w:pPr>
      <w:r>
        <w:rPr>
          <w:color w:val="00206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745A7" w:rsidRDefault="00AD1BE5">
      <w:pPr>
        <w:numPr>
          <w:ilvl w:val="0"/>
          <w:numId w:val="121"/>
        </w:numPr>
        <w:spacing w:line="264" w:lineRule="auto"/>
        <w:rPr>
          <w:color w:val="002060"/>
        </w:rPr>
      </w:pPr>
      <w:r>
        <w:rPr>
          <w:color w:val="002060"/>
          <w:sz w:val="28"/>
        </w:rPr>
        <w:lastRenderedPageBreak/>
        <w:t>стремление к самовыражению в разных видах художественной деятельности.</w:t>
      </w:r>
    </w:p>
    <w:p w:rsidR="00C745A7" w:rsidRDefault="00AD1BE5">
      <w:pPr>
        <w:spacing w:line="264" w:lineRule="auto"/>
        <w:ind w:left="120"/>
        <w:rPr>
          <w:color w:val="002060"/>
        </w:rPr>
      </w:pPr>
      <w:r>
        <w:rPr>
          <w:b/>
          <w:color w:val="002060"/>
          <w:sz w:val="28"/>
        </w:rPr>
        <w:t>4) физического воспитания, формирования культуры здоровья и эмоционального благополучия:</w:t>
      </w:r>
    </w:p>
    <w:p w:rsidR="00C745A7" w:rsidRDefault="00AD1BE5">
      <w:pPr>
        <w:numPr>
          <w:ilvl w:val="0"/>
          <w:numId w:val="122"/>
        </w:numPr>
        <w:spacing w:line="264" w:lineRule="auto"/>
        <w:rPr>
          <w:color w:val="002060"/>
        </w:rPr>
      </w:pPr>
      <w:r>
        <w:rPr>
          <w:color w:val="002060"/>
          <w:sz w:val="28"/>
        </w:rPr>
        <w:t>соблюдение правил здорового и безопасного (для себя и других людей) образа жизни в окружающей среде (в том числе информационной);</w:t>
      </w:r>
    </w:p>
    <w:p w:rsidR="00C745A7" w:rsidRDefault="00AD1BE5">
      <w:pPr>
        <w:numPr>
          <w:ilvl w:val="0"/>
          <w:numId w:val="122"/>
        </w:numPr>
        <w:spacing w:line="264" w:lineRule="auto"/>
        <w:rPr>
          <w:color w:val="002060"/>
        </w:rPr>
      </w:pPr>
      <w:r>
        <w:rPr>
          <w:color w:val="002060"/>
          <w:sz w:val="28"/>
        </w:rPr>
        <w:t>бережное отношение к физическому и психическому здоровью.</w:t>
      </w:r>
    </w:p>
    <w:p w:rsidR="00C745A7" w:rsidRDefault="00AD1BE5">
      <w:pPr>
        <w:spacing w:line="264" w:lineRule="auto"/>
        <w:ind w:left="120"/>
        <w:rPr>
          <w:color w:val="002060"/>
        </w:rPr>
      </w:pPr>
      <w:r>
        <w:rPr>
          <w:b/>
          <w:color w:val="002060"/>
          <w:sz w:val="28"/>
        </w:rPr>
        <w:t>5) трудового воспитания:</w:t>
      </w:r>
    </w:p>
    <w:p w:rsidR="00C745A7" w:rsidRDefault="00AD1BE5">
      <w:pPr>
        <w:numPr>
          <w:ilvl w:val="0"/>
          <w:numId w:val="123"/>
        </w:numPr>
        <w:spacing w:line="264" w:lineRule="auto"/>
        <w:rPr>
          <w:color w:val="002060"/>
        </w:rPr>
      </w:pPr>
      <w:r>
        <w:rPr>
          <w:color w:val="00206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C745A7" w:rsidRDefault="00AD1BE5">
      <w:pPr>
        <w:spacing w:line="264" w:lineRule="auto"/>
        <w:ind w:left="120"/>
        <w:rPr>
          <w:color w:val="002060"/>
        </w:rPr>
      </w:pPr>
      <w:r>
        <w:rPr>
          <w:b/>
          <w:color w:val="002060"/>
          <w:sz w:val="28"/>
        </w:rPr>
        <w:t>6) экологического воспитания:</w:t>
      </w:r>
    </w:p>
    <w:p w:rsidR="00C745A7" w:rsidRDefault="00AD1BE5">
      <w:pPr>
        <w:numPr>
          <w:ilvl w:val="0"/>
          <w:numId w:val="124"/>
        </w:numPr>
        <w:spacing w:line="264" w:lineRule="auto"/>
        <w:rPr>
          <w:color w:val="002060"/>
        </w:rPr>
      </w:pPr>
      <w:r>
        <w:rPr>
          <w:color w:val="002060"/>
          <w:sz w:val="28"/>
        </w:rPr>
        <w:t>бережное отношение к природе;</w:t>
      </w:r>
    </w:p>
    <w:p w:rsidR="00C745A7" w:rsidRDefault="00AD1BE5">
      <w:pPr>
        <w:numPr>
          <w:ilvl w:val="0"/>
          <w:numId w:val="124"/>
        </w:numPr>
        <w:spacing w:line="264" w:lineRule="auto"/>
        <w:rPr>
          <w:color w:val="002060"/>
        </w:rPr>
      </w:pPr>
      <w:r>
        <w:rPr>
          <w:color w:val="002060"/>
          <w:sz w:val="28"/>
        </w:rPr>
        <w:t>неприятие действий, приносящих ей вред.</w:t>
      </w:r>
    </w:p>
    <w:p w:rsidR="00C745A7" w:rsidRDefault="00AD1BE5">
      <w:pPr>
        <w:spacing w:line="264" w:lineRule="auto"/>
        <w:ind w:left="120"/>
        <w:rPr>
          <w:color w:val="002060"/>
        </w:rPr>
      </w:pPr>
      <w:r>
        <w:rPr>
          <w:b/>
          <w:color w:val="002060"/>
          <w:sz w:val="28"/>
        </w:rPr>
        <w:t>7) ценности научного познания:</w:t>
      </w:r>
    </w:p>
    <w:p w:rsidR="00C745A7" w:rsidRDefault="00AD1BE5">
      <w:pPr>
        <w:numPr>
          <w:ilvl w:val="0"/>
          <w:numId w:val="125"/>
        </w:numPr>
        <w:spacing w:line="264" w:lineRule="auto"/>
        <w:rPr>
          <w:color w:val="002060"/>
        </w:rPr>
      </w:pPr>
      <w:r>
        <w:rPr>
          <w:color w:val="002060"/>
          <w:sz w:val="28"/>
        </w:rPr>
        <w:t>первоначальные представления о научной картине мира;</w:t>
      </w:r>
    </w:p>
    <w:p w:rsidR="00C745A7" w:rsidRDefault="00AD1BE5">
      <w:pPr>
        <w:numPr>
          <w:ilvl w:val="0"/>
          <w:numId w:val="125"/>
        </w:numPr>
        <w:spacing w:line="264" w:lineRule="auto"/>
        <w:rPr>
          <w:color w:val="002060"/>
        </w:rPr>
      </w:pPr>
      <w:r>
        <w:rPr>
          <w:color w:val="002060"/>
          <w:sz w:val="28"/>
        </w:rPr>
        <w:t>познавательные интересы, активность, инициативность, любознательность и самостоятельность в познании.</w:t>
      </w:r>
    </w:p>
    <w:p w:rsidR="00C745A7" w:rsidRDefault="00C745A7">
      <w:pPr>
        <w:ind w:left="120"/>
        <w:rPr>
          <w:color w:val="002060"/>
        </w:rPr>
      </w:pPr>
      <w:bookmarkStart w:id="127" w:name="_Toc140053186"/>
      <w:bookmarkEnd w:id="127"/>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МЕТАПРЕДМЕТНЫЕ РЕЗУЛЬТАТЫ</w:t>
      </w:r>
    </w:p>
    <w:p w:rsidR="00C745A7" w:rsidRDefault="00C745A7">
      <w:pPr>
        <w:spacing w:line="264" w:lineRule="auto"/>
        <w:ind w:left="120"/>
        <w:rPr>
          <w:color w:val="002060"/>
        </w:rPr>
      </w:pPr>
    </w:p>
    <w:p w:rsidR="00C745A7" w:rsidRDefault="00AD1BE5">
      <w:pPr>
        <w:spacing w:line="264" w:lineRule="auto"/>
        <w:ind w:left="120"/>
        <w:rPr>
          <w:color w:val="002060"/>
        </w:rPr>
      </w:pPr>
      <w:r>
        <w:rPr>
          <w:color w:val="00206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Познавательные универсальные учебные действия</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Базовые логические действия:</w:t>
      </w:r>
    </w:p>
    <w:p w:rsidR="00C745A7" w:rsidRDefault="00AD1BE5">
      <w:pPr>
        <w:numPr>
          <w:ilvl w:val="0"/>
          <w:numId w:val="126"/>
        </w:numPr>
        <w:spacing w:line="264" w:lineRule="auto"/>
        <w:rPr>
          <w:color w:val="002060"/>
        </w:rPr>
      </w:pPr>
      <w:r>
        <w:rPr>
          <w:color w:val="002060"/>
          <w:sz w:val="28"/>
        </w:rPr>
        <w:t>сравнивать объекты, устанавливать основания для сравнения, устанавливать аналогии;</w:t>
      </w:r>
    </w:p>
    <w:p w:rsidR="00C745A7" w:rsidRDefault="00AD1BE5">
      <w:pPr>
        <w:numPr>
          <w:ilvl w:val="0"/>
          <w:numId w:val="126"/>
        </w:numPr>
        <w:spacing w:line="264" w:lineRule="auto"/>
        <w:rPr>
          <w:color w:val="002060"/>
        </w:rPr>
      </w:pPr>
      <w:r>
        <w:rPr>
          <w:color w:val="002060"/>
          <w:sz w:val="28"/>
        </w:rPr>
        <w:t>объединять части объекта (объекты) по определённому признаку;</w:t>
      </w:r>
    </w:p>
    <w:p w:rsidR="00C745A7" w:rsidRDefault="00AD1BE5">
      <w:pPr>
        <w:numPr>
          <w:ilvl w:val="0"/>
          <w:numId w:val="126"/>
        </w:numPr>
        <w:spacing w:line="264" w:lineRule="auto"/>
        <w:rPr>
          <w:color w:val="002060"/>
        </w:rPr>
      </w:pPr>
      <w:r>
        <w:rPr>
          <w:color w:val="002060"/>
          <w:sz w:val="28"/>
        </w:rPr>
        <w:t>определять существенный признак для классификации, классифицировать предложенные объекты;</w:t>
      </w:r>
    </w:p>
    <w:p w:rsidR="00C745A7" w:rsidRDefault="00AD1BE5">
      <w:pPr>
        <w:numPr>
          <w:ilvl w:val="0"/>
          <w:numId w:val="126"/>
        </w:numPr>
        <w:spacing w:line="264" w:lineRule="auto"/>
        <w:rPr>
          <w:color w:val="002060"/>
        </w:rPr>
      </w:pPr>
      <w:r>
        <w:rPr>
          <w:color w:val="00206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745A7" w:rsidRDefault="00AD1BE5">
      <w:pPr>
        <w:numPr>
          <w:ilvl w:val="0"/>
          <w:numId w:val="126"/>
        </w:numPr>
        <w:spacing w:line="264" w:lineRule="auto"/>
        <w:rPr>
          <w:color w:val="002060"/>
        </w:rPr>
      </w:pPr>
      <w:r>
        <w:rPr>
          <w:color w:val="002060"/>
          <w:sz w:val="28"/>
        </w:rPr>
        <w:lastRenderedPageBreak/>
        <w:t>выявлять недостаток информации для решения учебной (практической) задачи на основе предложенного алгоритма;</w:t>
      </w:r>
    </w:p>
    <w:p w:rsidR="00C745A7" w:rsidRDefault="00AD1BE5">
      <w:pPr>
        <w:numPr>
          <w:ilvl w:val="0"/>
          <w:numId w:val="126"/>
        </w:numPr>
        <w:spacing w:line="264" w:lineRule="auto"/>
        <w:rPr>
          <w:color w:val="002060"/>
        </w:rPr>
      </w:pPr>
      <w:r>
        <w:rPr>
          <w:color w:val="002060"/>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C745A7" w:rsidRDefault="00AD1BE5">
      <w:pPr>
        <w:spacing w:line="264" w:lineRule="auto"/>
        <w:ind w:left="120"/>
        <w:rPr>
          <w:color w:val="002060"/>
        </w:rPr>
      </w:pPr>
      <w:r>
        <w:rPr>
          <w:b/>
          <w:color w:val="002060"/>
          <w:sz w:val="28"/>
        </w:rPr>
        <w:t>Базовые исследовательские действия</w:t>
      </w:r>
      <w:r>
        <w:rPr>
          <w:color w:val="002060"/>
          <w:sz w:val="28"/>
        </w:rPr>
        <w:t>:</w:t>
      </w:r>
    </w:p>
    <w:p w:rsidR="00C745A7" w:rsidRDefault="00AD1BE5">
      <w:pPr>
        <w:numPr>
          <w:ilvl w:val="0"/>
          <w:numId w:val="127"/>
        </w:numPr>
        <w:spacing w:line="264" w:lineRule="auto"/>
        <w:rPr>
          <w:color w:val="002060"/>
        </w:rPr>
      </w:pPr>
      <w:r>
        <w:rPr>
          <w:color w:val="00206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C745A7" w:rsidRDefault="00AD1BE5">
      <w:pPr>
        <w:numPr>
          <w:ilvl w:val="0"/>
          <w:numId w:val="127"/>
        </w:numPr>
        <w:spacing w:line="264" w:lineRule="auto"/>
        <w:rPr>
          <w:color w:val="002060"/>
        </w:rPr>
      </w:pPr>
      <w:r>
        <w:rPr>
          <w:color w:val="002060"/>
          <w:sz w:val="28"/>
        </w:rPr>
        <w:t>с помощью педагогического работника формулировать цель, планировать изменения объекта, ситуации;</w:t>
      </w:r>
    </w:p>
    <w:p w:rsidR="00C745A7" w:rsidRDefault="00AD1BE5">
      <w:pPr>
        <w:numPr>
          <w:ilvl w:val="0"/>
          <w:numId w:val="127"/>
        </w:numPr>
        <w:spacing w:line="264" w:lineRule="auto"/>
        <w:rPr>
          <w:color w:val="002060"/>
        </w:rPr>
      </w:pPr>
      <w:r>
        <w:rPr>
          <w:color w:val="002060"/>
          <w:sz w:val="28"/>
        </w:rPr>
        <w:t>сравнивать несколько вариантов решения задачи, выбирать наиболее подходящий (на основе предложенных критериев);</w:t>
      </w:r>
    </w:p>
    <w:p w:rsidR="00C745A7" w:rsidRDefault="00AD1BE5">
      <w:pPr>
        <w:numPr>
          <w:ilvl w:val="0"/>
          <w:numId w:val="127"/>
        </w:numPr>
        <w:spacing w:line="264" w:lineRule="auto"/>
        <w:rPr>
          <w:color w:val="002060"/>
        </w:rPr>
      </w:pPr>
      <w:r>
        <w:rPr>
          <w:color w:val="00206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C745A7" w:rsidRDefault="00AD1BE5">
      <w:pPr>
        <w:numPr>
          <w:ilvl w:val="0"/>
          <w:numId w:val="127"/>
        </w:numPr>
        <w:spacing w:line="264" w:lineRule="auto"/>
        <w:rPr>
          <w:color w:val="002060"/>
        </w:rPr>
      </w:pPr>
      <w:r>
        <w:rPr>
          <w:color w:val="00206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745A7" w:rsidRDefault="00AD1BE5">
      <w:pPr>
        <w:numPr>
          <w:ilvl w:val="0"/>
          <w:numId w:val="127"/>
        </w:numPr>
        <w:spacing w:line="264" w:lineRule="auto"/>
        <w:rPr>
          <w:color w:val="002060"/>
        </w:rPr>
      </w:pPr>
      <w:r>
        <w:rPr>
          <w:color w:val="002060"/>
          <w:sz w:val="28"/>
        </w:rPr>
        <w:t>прогнозировать возможное развитие процессов, событий и их последствия в аналогичных или сходных ситуациях.</w:t>
      </w:r>
    </w:p>
    <w:p w:rsidR="00C745A7" w:rsidRDefault="00AD1BE5">
      <w:pPr>
        <w:spacing w:line="264" w:lineRule="auto"/>
        <w:ind w:left="120"/>
        <w:rPr>
          <w:color w:val="002060"/>
        </w:rPr>
      </w:pPr>
      <w:r>
        <w:rPr>
          <w:b/>
          <w:color w:val="002060"/>
          <w:sz w:val="28"/>
        </w:rPr>
        <w:t>Работа с информацией:</w:t>
      </w:r>
    </w:p>
    <w:p w:rsidR="00C745A7" w:rsidRDefault="00AD1BE5">
      <w:pPr>
        <w:numPr>
          <w:ilvl w:val="0"/>
          <w:numId w:val="128"/>
        </w:numPr>
        <w:spacing w:line="264" w:lineRule="auto"/>
        <w:rPr>
          <w:color w:val="002060"/>
        </w:rPr>
      </w:pPr>
      <w:r>
        <w:rPr>
          <w:color w:val="002060"/>
          <w:sz w:val="28"/>
        </w:rPr>
        <w:t>выбирать источник получения информации;</w:t>
      </w:r>
    </w:p>
    <w:p w:rsidR="00C745A7" w:rsidRDefault="00AD1BE5">
      <w:pPr>
        <w:numPr>
          <w:ilvl w:val="0"/>
          <w:numId w:val="128"/>
        </w:numPr>
        <w:spacing w:line="264" w:lineRule="auto"/>
        <w:rPr>
          <w:color w:val="002060"/>
        </w:rPr>
      </w:pPr>
      <w:r>
        <w:rPr>
          <w:color w:val="002060"/>
          <w:sz w:val="28"/>
        </w:rPr>
        <w:t>согласно заданному алгоритму находить в предложенном источнике информацию, представленную в явном виде;</w:t>
      </w:r>
    </w:p>
    <w:p w:rsidR="00C745A7" w:rsidRDefault="00AD1BE5">
      <w:pPr>
        <w:numPr>
          <w:ilvl w:val="0"/>
          <w:numId w:val="128"/>
        </w:numPr>
        <w:spacing w:line="264" w:lineRule="auto"/>
        <w:rPr>
          <w:color w:val="002060"/>
        </w:rPr>
      </w:pPr>
      <w:r>
        <w:rPr>
          <w:color w:val="00206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C745A7" w:rsidRDefault="00AD1BE5">
      <w:pPr>
        <w:numPr>
          <w:ilvl w:val="0"/>
          <w:numId w:val="128"/>
        </w:numPr>
        <w:spacing w:line="264" w:lineRule="auto"/>
        <w:rPr>
          <w:color w:val="002060"/>
        </w:rPr>
      </w:pPr>
      <w:r>
        <w:rPr>
          <w:color w:val="00206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C745A7" w:rsidRDefault="00AD1BE5">
      <w:pPr>
        <w:numPr>
          <w:ilvl w:val="0"/>
          <w:numId w:val="128"/>
        </w:numPr>
        <w:spacing w:line="264" w:lineRule="auto"/>
        <w:rPr>
          <w:color w:val="002060"/>
        </w:rPr>
      </w:pPr>
      <w:r>
        <w:rPr>
          <w:color w:val="002060"/>
          <w:sz w:val="28"/>
        </w:rPr>
        <w:t>анализировать и создавать текстовую, видео, графическую, звуковую, информацию в соответствии с учебной задачей;</w:t>
      </w:r>
    </w:p>
    <w:p w:rsidR="00C745A7" w:rsidRDefault="00AD1BE5">
      <w:pPr>
        <w:numPr>
          <w:ilvl w:val="0"/>
          <w:numId w:val="128"/>
        </w:numPr>
        <w:spacing w:line="264" w:lineRule="auto"/>
        <w:rPr>
          <w:color w:val="002060"/>
        </w:rPr>
      </w:pPr>
      <w:r>
        <w:rPr>
          <w:color w:val="002060"/>
          <w:sz w:val="28"/>
        </w:rPr>
        <w:t>самостоятельно создавать схемы, таблицы для представления информации.</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Коммуникативные универсальные учебные действия</w:t>
      </w:r>
    </w:p>
    <w:p w:rsidR="00C745A7" w:rsidRDefault="00C745A7">
      <w:pPr>
        <w:spacing w:line="264" w:lineRule="auto"/>
        <w:ind w:left="120"/>
        <w:rPr>
          <w:color w:val="002060"/>
        </w:rPr>
      </w:pPr>
    </w:p>
    <w:p w:rsidR="00C745A7" w:rsidRDefault="00AD1BE5">
      <w:pPr>
        <w:numPr>
          <w:ilvl w:val="0"/>
          <w:numId w:val="129"/>
        </w:numPr>
        <w:spacing w:line="264" w:lineRule="auto"/>
        <w:rPr>
          <w:color w:val="002060"/>
        </w:rPr>
      </w:pPr>
      <w:r>
        <w:rPr>
          <w:color w:val="002060"/>
          <w:sz w:val="28"/>
        </w:rPr>
        <w:lastRenderedPageBreak/>
        <w:t>воспринимать и формулировать суждения, выражать эмоции в соответствии с целями и условиями общения в знакомой среде;</w:t>
      </w:r>
    </w:p>
    <w:p w:rsidR="00C745A7" w:rsidRDefault="00AD1BE5">
      <w:pPr>
        <w:numPr>
          <w:ilvl w:val="0"/>
          <w:numId w:val="129"/>
        </w:numPr>
        <w:spacing w:line="264" w:lineRule="auto"/>
        <w:rPr>
          <w:color w:val="002060"/>
        </w:rPr>
      </w:pPr>
      <w:r>
        <w:rPr>
          <w:color w:val="002060"/>
          <w:sz w:val="28"/>
        </w:rPr>
        <w:t>проявлять уважительное отношение к собеседнику, соблюдать правила ведения диалога и дискуссии;</w:t>
      </w:r>
    </w:p>
    <w:p w:rsidR="00C745A7" w:rsidRDefault="00AD1BE5">
      <w:pPr>
        <w:numPr>
          <w:ilvl w:val="0"/>
          <w:numId w:val="129"/>
        </w:numPr>
        <w:spacing w:line="264" w:lineRule="auto"/>
        <w:rPr>
          <w:color w:val="002060"/>
        </w:rPr>
      </w:pPr>
      <w:r>
        <w:rPr>
          <w:color w:val="002060"/>
          <w:sz w:val="28"/>
        </w:rPr>
        <w:t>признавать возможность существования разных точек зрения;</w:t>
      </w:r>
    </w:p>
    <w:p w:rsidR="00C745A7" w:rsidRDefault="00AD1BE5">
      <w:pPr>
        <w:numPr>
          <w:ilvl w:val="0"/>
          <w:numId w:val="129"/>
        </w:numPr>
        <w:spacing w:line="264" w:lineRule="auto"/>
        <w:rPr>
          <w:color w:val="002060"/>
        </w:rPr>
      </w:pPr>
      <w:r>
        <w:rPr>
          <w:color w:val="002060"/>
          <w:sz w:val="28"/>
        </w:rPr>
        <w:t>корректно и аргументированно высказывать своё мнение;</w:t>
      </w:r>
    </w:p>
    <w:p w:rsidR="00C745A7" w:rsidRDefault="00AD1BE5">
      <w:pPr>
        <w:numPr>
          <w:ilvl w:val="0"/>
          <w:numId w:val="129"/>
        </w:numPr>
        <w:spacing w:line="264" w:lineRule="auto"/>
        <w:rPr>
          <w:color w:val="002060"/>
        </w:rPr>
      </w:pPr>
      <w:r>
        <w:rPr>
          <w:color w:val="002060"/>
          <w:sz w:val="28"/>
        </w:rPr>
        <w:t>строить речевое высказывание в соответствии с поставленной задачей;</w:t>
      </w:r>
    </w:p>
    <w:p w:rsidR="00C745A7" w:rsidRDefault="00AD1BE5">
      <w:pPr>
        <w:numPr>
          <w:ilvl w:val="0"/>
          <w:numId w:val="129"/>
        </w:numPr>
        <w:spacing w:line="264" w:lineRule="auto"/>
        <w:rPr>
          <w:color w:val="002060"/>
        </w:rPr>
      </w:pPr>
      <w:r>
        <w:rPr>
          <w:color w:val="002060"/>
          <w:sz w:val="28"/>
        </w:rPr>
        <w:t>создавать устные и письменные тексты (описание, рассуждение, повествование);</w:t>
      </w:r>
    </w:p>
    <w:p w:rsidR="00C745A7" w:rsidRDefault="00AD1BE5">
      <w:pPr>
        <w:numPr>
          <w:ilvl w:val="0"/>
          <w:numId w:val="129"/>
        </w:numPr>
        <w:spacing w:line="264" w:lineRule="auto"/>
        <w:rPr>
          <w:color w:val="002060"/>
        </w:rPr>
      </w:pPr>
      <w:r>
        <w:rPr>
          <w:color w:val="002060"/>
          <w:sz w:val="28"/>
        </w:rPr>
        <w:t>готовить небольшие публичные выступления;</w:t>
      </w:r>
    </w:p>
    <w:p w:rsidR="00C745A7" w:rsidRDefault="00AD1BE5">
      <w:pPr>
        <w:numPr>
          <w:ilvl w:val="0"/>
          <w:numId w:val="129"/>
        </w:numPr>
        <w:spacing w:line="264" w:lineRule="auto"/>
        <w:rPr>
          <w:color w:val="002060"/>
        </w:rPr>
      </w:pPr>
      <w:r>
        <w:rPr>
          <w:color w:val="002060"/>
          <w:sz w:val="28"/>
        </w:rPr>
        <w:t>подбирать иллюстративный материал (рисунки, фото, плакаты) к тексту выступления.</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Регулятивные универсальные учебные действия</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Самоорганизация:</w:t>
      </w:r>
    </w:p>
    <w:p w:rsidR="00C745A7" w:rsidRDefault="00AD1BE5">
      <w:pPr>
        <w:numPr>
          <w:ilvl w:val="0"/>
          <w:numId w:val="130"/>
        </w:numPr>
        <w:spacing w:line="264" w:lineRule="auto"/>
        <w:rPr>
          <w:color w:val="002060"/>
        </w:rPr>
      </w:pPr>
      <w:r>
        <w:rPr>
          <w:color w:val="002060"/>
          <w:sz w:val="28"/>
        </w:rPr>
        <w:t>планировать действия по решению учебной задачи для получения результата;</w:t>
      </w:r>
    </w:p>
    <w:p w:rsidR="00C745A7" w:rsidRDefault="00AD1BE5">
      <w:pPr>
        <w:numPr>
          <w:ilvl w:val="0"/>
          <w:numId w:val="130"/>
        </w:numPr>
        <w:spacing w:line="264" w:lineRule="auto"/>
        <w:rPr>
          <w:color w:val="002060"/>
        </w:rPr>
      </w:pPr>
      <w:r>
        <w:rPr>
          <w:color w:val="002060"/>
          <w:sz w:val="28"/>
        </w:rPr>
        <w:t>выстраивать последовательность выбранных действий.</w:t>
      </w:r>
    </w:p>
    <w:p w:rsidR="00C745A7" w:rsidRDefault="00AD1BE5">
      <w:pPr>
        <w:spacing w:line="264" w:lineRule="auto"/>
        <w:ind w:left="120"/>
        <w:rPr>
          <w:color w:val="002060"/>
        </w:rPr>
      </w:pPr>
      <w:r>
        <w:rPr>
          <w:b/>
          <w:color w:val="002060"/>
          <w:sz w:val="28"/>
        </w:rPr>
        <w:t>Совместная деятельность</w:t>
      </w:r>
    </w:p>
    <w:p w:rsidR="00C745A7" w:rsidRDefault="00AD1BE5">
      <w:pPr>
        <w:numPr>
          <w:ilvl w:val="0"/>
          <w:numId w:val="131"/>
        </w:numPr>
        <w:spacing w:line="264" w:lineRule="auto"/>
        <w:rPr>
          <w:color w:val="002060"/>
        </w:rPr>
      </w:pPr>
      <w:bookmarkStart w:id="128" w:name="_Toc108096413"/>
      <w:bookmarkEnd w:id="128"/>
      <w:r>
        <w:rPr>
          <w:color w:val="00206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45A7" w:rsidRDefault="00AD1BE5">
      <w:pPr>
        <w:numPr>
          <w:ilvl w:val="0"/>
          <w:numId w:val="131"/>
        </w:numPr>
        <w:spacing w:line="264" w:lineRule="auto"/>
        <w:rPr>
          <w:color w:val="002060"/>
        </w:rPr>
      </w:pPr>
      <w:r>
        <w:rPr>
          <w:color w:val="00206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45A7" w:rsidRDefault="00AD1BE5">
      <w:pPr>
        <w:numPr>
          <w:ilvl w:val="0"/>
          <w:numId w:val="131"/>
        </w:numPr>
        <w:spacing w:line="264" w:lineRule="auto"/>
        <w:rPr>
          <w:color w:val="002060"/>
        </w:rPr>
      </w:pPr>
      <w:r>
        <w:rPr>
          <w:color w:val="002060"/>
          <w:sz w:val="28"/>
        </w:rPr>
        <w:t>проявлять готовность руководить, выполнять поручения, подчиняться;</w:t>
      </w:r>
    </w:p>
    <w:p w:rsidR="00C745A7" w:rsidRDefault="00AD1BE5">
      <w:pPr>
        <w:numPr>
          <w:ilvl w:val="0"/>
          <w:numId w:val="131"/>
        </w:numPr>
        <w:spacing w:line="264" w:lineRule="auto"/>
        <w:rPr>
          <w:color w:val="002060"/>
        </w:rPr>
      </w:pPr>
      <w:r>
        <w:rPr>
          <w:color w:val="002060"/>
          <w:sz w:val="28"/>
        </w:rPr>
        <w:t>ответственно выполнять свою часть работы;</w:t>
      </w:r>
    </w:p>
    <w:p w:rsidR="00C745A7" w:rsidRDefault="00AD1BE5">
      <w:pPr>
        <w:numPr>
          <w:ilvl w:val="0"/>
          <w:numId w:val="131"/>
        </w:numPr>
        <w:spacing w:line="264" w:lineRule="auto"/>
        <w:rPr>
          <w:color w:val="002060"/>
        </w:rPr>
      </w:pPr>
      <w:r>
        <w:rPr>
          <w:color w:val="002060"/>
          <w:sz w:val="28"/>
        </w:rPr>
        <w:t>оценивать свой вклад в общий результат;</w:t>
      </w:r>
    </w:p>
    <w:p w:rsidR="00C745A7" w:rsidRDefault="00AD1BE5">
      <w:pPr>
        <w:numPr>
          <w:ilvl w:val="0"/>
          <w:numId w:val="131"/>
        </w:numPr>
        <w:spacing w:line="264" w:lineRule="auto"/>
        <w:rPr>
          <w:color w:val="002060"/>
        </w:rPr>
      </w:pPr>
      <w:r>
        <w:rPr>
          <w:color w:val="002060"/>
          <w:sz w:val="28"/>
        </w:rPr>
        <w:t>выполнять совместные проектные задания с опорой на предложенные образцы.</w:t>
      </w:r>
    </w:p>
    <w:p w:rsidR="00C745A7" w:rsidRDefault="00C745A7">
      <w:pPr>
        <w:ind w:left="120"/>
        <w:rPr>
          <w:color w:val="002060"/>
        </w:rPr>
      </w:pPr>
      <w:bookmarkStart w:id="129" w:name="_Toc134720971"/>
      <w:bookmarkStart w:id="130" w:name="_Toc140053187"/>
      <w:bookmarkEnd w:id="129"/>
      <w:bookmarkEnd w:id="130"/>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ПРЕДМЕТНЫЕ РЕЗУЛЬТАТЫ</w:t>
      </w:r>
    </w:p>
    <w:p w:rsidR="00C745A7" w:rsidRDefault="00C745A7">
      <w:pPr>
        <w:spacing w:line="264" w:lineRule="auto"/>
        <w:ind w:left="120"/>
        <w:rPr>
          <w:color w:val="002060"/>
        </w:rPr>
      </w:pPr>
    </w:p>
    <w:p w:rsidR="00C745A7" w:rsidRDefault="00AD1BE5">
      <w:pPr>
        <w:spacing w:line="264" w:lineRule="auto"/>
        <w:ind w:left="120"/>
        <w:rPr>
          <w:color w:val="002060"/>
        </w:rPr>
      </w:pPr>
      <w:r>
        <w:rPr>
          <w:color w:val="002060"/>
          <w:sz w:val="28"/>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w:t>
      </w:r>
      <w:r>
        <w:rPr>
          <w:color w:val="002060"/>
          <w:sz w:val="28"/>
        </w:rPr>
        <w:lastRenderedPageBreak/>
        <w:t>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C745A7" w:rsidRDefault="00C745A7">
      <w:pPr>
        <w:spacing w:line="264" w:lineRule="auto"/>
        <w:ind w:left="120"/>
        <w:rPr>
          <w:color w:val="002060"/>
        </w:rPr>
      </w:pPr>
    </w:p>
    <w:p w:rsidR="00C745A7" w:rsidRDefault="00AD1BE5">
      <w:pPr>
        <w:spacing w:line="264" w:lineRule="auto"/>
        <w:ind w:left="120"/>
        <w:rPr>
          <w:color w:val="002060"/>
        </w:rPr>
      </w:pPr>
      <w:r>
        <w:rPr>
          <w:color w:val="002060"/>
          <w:sz w:val="28"/>
        </w:rPr>
        <w:t>К концу обучения во</w:t>
      </w:r>
      <w:r>
        <w:rPr>
          <w:b/>
          <w:color w:val="002060"/>
          <w:sz w:val="28"/>
        </w:rPr>
        <w:t xml:space="preserve"> </w:t>
      </w:r>
      <w:r>
        <w:rPr>
          <w:b/>
          <w:i/>
          <w:color w:val="002060"/>
          <w:sz w:val="28"/>
        </w:rPr>
        <w:t>2 классе</w:t>
      </w:r>
      <w:r>
        <w:rPr>
          <w:i/>
          <w:color w:val="002060"/>
          <w:sz w:val="28"/>
        </w:rPr>
        <w:t xml:space="preserve"> </w:t>
      </w:r>
      <w:r>
        <w:rPr>
          <w:color w:val="002060"/>
          <w:sz w:val="28"/>
        </w:rPr>
        <w:t>обучающийся получит следующие предметные результаты:</w:t>
      </w:r>
    </w:p>
    <w:p w:rsidR="00C745A7" w:rsidRDefault="00AD1BE5">
      <w:pPr>
        <w:spacing w:line="264" w:lineRule="auto"/>
        <w:ind w:left="120"/>
        <w:rPr>
          <w:color w:val="002060"/>
        </w:rPr>
      </w:pPr>
      <w:r>
        <w:rPr>
          <w:b/>
          <w:color w:val="002060"/>
          <w:sz w:val="28"/>
        </w:rPr>
        <w:t>Коммуникативные умения</w:t>
      </w:r>
    </w:p>
    <w:p w:rsidR="00C745A7" w:rsidRDefault="00AD1BE5">
      <w:pPr>
        <w:spacing w:line="264" w:lineRule="auto"/>
        <w:ind w:firstLine="600"/>
        <w:rPr>
          <w:color w:val="002060"/>
        </w:rPr>
      </w:pPr>
      <w:r>
        <w:rPr>
          <w:i/>
          <w:color w:val="002060"/>
          <w:sz w:val="28"/>
        </w:rPr>
        <w:t>Говорение:</w:t>
      </w:r>
    </w:p>
    <w:p w:rsidR="00C745A7" w:rsidRDefault="00AD1BE5">
      <w:pPr>
        <w:spacing w:line="264" w:lineRule="auto"/>
        <w:ind w:firstLine="600"/>
        <w:rPr>
          <w:color w:val="002060"/>
        </w:rPr>
      </w:pPr>
      <w:r>
        <w:rPr>
          <w:color w:val="00206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C745A7" w:rsidRDefault="00AD1BE5">
      <w:pPr>
        <w:spacing w:line="264" w:lineRule="auto"/>
        <w:ind w:firstLine="600"/>
        <w:rPr>
          <w:color w:val="002060"/>
        </w:rPr>
      </w:pPr>
      <w:r>
        <w:rPr>
          <w:color w:val="00206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C745A7" w:rsidRDefault="00AD1BE5">
      <w:pPr>
        <w:spacing w:line="264" w:lineRule="auto"/>
        <w:ind w:firstLine="600"/>
        <w:rPr>
          <w:color w:val="002060"/>
        </w:rPr>
      </w:pPr>
      <w:r>
        <w:rPr>
          <w:i/>
          <w:color w:val="002060"/>
          <w:sz w:val="28"/>
        </w:rPr>
        <w:t>Аудирование:</w:t>
      </w:r>
    </w:p>
    <w:p w:rsidR="00C745A7" w:rsidRDefault="00AD1BE5">
      <w:pPr>
        <w:spacing w:line="264" w:lineRule="auto"/>
        <w:ind w:firstLine="600"/>
        <w:rPr>
          <w:color w:val="002060"/>
        </w:rPr>
      </w:pPr>
      <w:r>
        <w:rPr>
          <w:color w:val="002060"/>
          <w:sz w:val="28"/>
        </w:rPr>
        <w:t>воспринимать на слух и понимать речь учителя и других обучающихся;</w:t>
      </w:r>
    </w:p>
    <w:p w:rsidR="00C745A7" w:rsidRDefault="00AD1BE5">
      <w:pPr>
        <w:spacing w:line="264" w:lineRule="auto"/>
        <w:ind w:firstLine="600"/>
        <w:rPr>
          <w:color w:val="002060"/>
        </w:rPr>
      </w:pPr>
      <w:r>
        <w:rPr>
          <w:color w:val="00206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C745A7" w:rsidRDefault="00AD1BE5">
      <w:pPr>
        <w:spacing w:line="264" w:lineRule="auto"/>
        <w:ind w:firstLine="600"/>
        <w:rPr>
          <w:color w:val="002060"/>
        </w:rPr>
      </w:pPr>
      <w:r>
        <w:rPr>
          <w:i/>
          <w:color w:val="002060"/>
          <w:sz w:val="28"/>
        </w:rPr>
        <w:t>Смысловое чтение:</w:t>
      </w:r>
    </w:p>
    <w:p w:rsidR="00C745A7" w:rsidRDefault="00AD1BE5">
      <w:pPr>
        <w:spacing w:line="264" w:lineRule="auto"/>
        <w:ind w:firstLine="600"/>
        <w:rPr>
          <w:color w:val="002060"/>
        </w:rPr>
      </w:pPr>
      <w:r>
        <w:rPr>
          <w:color w:val="00206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C745A7" w:rsidRDefault="00AD1BE5">
      <w:pPr>
        <w:spacing w:line="264" w:lineRule="auto"/>
        <w:ind w:firstLine="600"/>
        <w:rPr>
          <w:color w:val="002060"/>
        </w:rPr>
      </w:pPr>
      <w:r>
        <w:rPr>
          <w:color w:val="00206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C745A7" w:rsidRDefault="00AD1BE5">
      <w:pPr>
        <w:spacing w:line="264" w:lineRule="auto"/>
        <w:ind w:firstLine="600"/>
        <w:rPr>
          <w:color w:val="002060"/>
        </w:rPr>
      </w:pPr>
      <w:r>
        <w:rPr>
          <w:i/>
          <w:color w:val="002060"/>
          <w:sz w:val="28"/>
        </w:rPr>
        <w:t>Письмо:</w:t>
      </w:r>
    </w:p>
    <w:p w:rsidR="00C745A7" w:rsidRDefault="00AD1BE5">
      <w:pPr>
        <w:spacing w:line="264" w:lineRule="auto"/>
        <w:ind w:firstLine="600"/>
        <w:rPr>
          <w:color w:val="002060"/>
        </w:rPr>
      </w:pPr>
      <w:r>
        <w:rPr>
          <w:color w:val="00206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C745A7" w:rsidRDefault="00AD1BE5">
      <w:pPr>
        <w:spacing w:line="264" w:lineRule="auto"/>
        <w:ind w:firstLine="600"/>
        <w:rPr>
          <w:color w:val="002060"/>
        </w:rPr>
      </w:pPr>
      <w:r>
        <w:rPr>
          <w:color w:val="002060"/>
          <w:sz w:val="28"/>
        </w:rPr>
        <w:t>писать с опорой на образец короткие поздравления с праздниками (с днём рождения, Новым годом).</w:t>
      </w:r>
    </w:p>
    <w:p w:rsidR="00C745A7" w:rsidRDefault="00AD1BE5">
      <w:pPr>
        <w:spacing w:line="264" w:lineRule="auto"/>
        <w:ind w:left="120"/>
        <w:rPr>
          <w:color w:val="002060"/>
        </w:rPr>
      </w:pPr>
      <w:r>
        <w:rPr>
          <w:b/>
          <w:color w:val="002060"/>
          <w:sz w:val="28"/>
        </w:rPr>
        <w:t>Языковые знания и навыки</w:t>
      </w:r>
    </w:p>
    <w:p w:rsidR="00C745A7" w:rsidRDefault="00AD1BE5">
      <w:pPr>
        <w:spacing w:line="264" w:lineRule="auto"/>
        <w:ind w:firstLine="600"/>
        <w:rPr>
          <w:color w:val="002060"/>
        </w:rPr>
      </w:pPr>
      <w:r>
        <w:rPr>
          <w:i/>
          <w:color w:val="002060"/>
          <w:sz w:val="28"/>
        </w:rPr>
        <w:lastRenderedPageBreak/>
        <w:t>Фонетическая сторона речи:</w:t>
      </w:r>
    </w:p>
    <w:p w:rsidR="00C745A7" w:rsidRDefault="00AD1BE5">
      <w:pPr>
        <w:spacing w:line="264" w:lineRule="auto"/>
        <w:ind w:firstLine="600"/>
        <w:rPr>
          <w:color w:val="002060"/>
        </w:rPr>
      </w:pPr>
      <w:r>
        <w:rPr>
          <w:color w:val="00206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C745A7" w:rsidRDefault="00AD1BE5">
      <w:pPr>
        <w:spacing w:line="264" w:lineRule="auto"/>
        <w:ind w:firstLine="600"/>
        <w:rPr>
          <w:color w:val="002060"/>
        </w:rPr>
      </w:pPr>
      <w:r>
        <w:rPr>
          <w:color w:val="00206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C745A7" w:rsidRDefault="00AD1BE5">
      <w:pPr>
        <w:spacing w:line="264" w:lineRule="auto"/>
        <w:ind w:firstLine="600"/>
        <w:rPr>
          <w:color w:val="002060"/>
        </w:rPr>
      </w:pPr>
      <w:r>
        <w:rPr>
          <w:color w:val="002060"/>
          <w:sz w:val="28"/>
        </w:rPr>
        <w:t>читать новые слова согласно основным правилам чтения;</w:t>
      </w:r>
    </w:p>
    <w:p w:rsidR="00C745A7" w:rsidRDefault="00AD1BE5">
      <w:pPr>
        <w:spacing w:line="264" w:lineRule="auto"/>
        <w:ind w:firstLine="600"/>
        <w:rPr>
          <w:color w:val="002060"/>
        </w:rPr>
      </w:pPr>
      <w:r>
        <w:rPr>
          <w:color w:val="002060"/>
          <w:sz w:val="28"/>
        </w:rPr>
        <w:t>различать на слух и правильно произносить слова и фразы/предложения с соблюдением их ритмико-интонационных особенностей.</w:t>
      </w:r>
    </w:p>
    <w:p w:rsidR="00C745A7" w:rsidRDefault="00AD1BE5">
      <w:pPr>
        <w:spacing w:line="264" w:lineRule="auto"/>
        <w:ind w:firstLine="600"/>
        <w:rPr>
          <w:color w:val="002060"/>
        </w:rPr>
      </w:pPr>
      <w:r>
        <w:rPr>
          <w:i/>
          <w:color w:val="002060"/>
          <w:sz w:val="28"/>
        </w:rPr>
        <w:t>Графика, орфография и пунктуация:</w:t>
      </w:r>
    </w:p>
    <w:p w:rsidR="00C745A7" w:rsidRDefault="00AD1BE5">
      <w:pPr>
        <w:spacing w:line="264" w:lineRule="auto"/>
        <w:ind w:firstLine="600"/>
        <w:rPr>
          <w:color w:val="002060"/>
        </w:rPr>
      </w:pPr>
      <w:r>
        <w:rPr>
          <w:color w:val="002060"/>
          <w:sz w:val="28"/>
        </w:rPr>
        <w:t>правильно писать изученные слова;</w:t>
      </w:r>
    </w:p>
    <w:p w:rsidR="00C745A7" w:rsidRDefault="00AD1BE5">
      <w:pPr>
        <w:spacing w:line="264" w:lineRule="auto"/>
        <w:ind w:firstLine="600"/>
        <w:rPr>
          <w:color w:val="002060"/>
        </w:rPr>
      </w:pPr>
      <w:r>
        <w:rPr>
          <w:color w:val="002060"/>
          <w:sz w:val="28"/>
        </w:rPr>
        <w:t>заполнять пропуски словами; дописывать предложения;</w:t>
      </w:r>
    </w:p>
    <w:p w:rsidR="00C745A7" w:rsidRDefault="00AD1BE5">
      <w:pPr>
        <w:spacing w:line="264" w:lineRule="auto"/>
        <w:ind w:firstLine="600"/>
        <w:rPr>
          <w:color w:val="002060"/>
        </w:rPr>
      </w:pPr>
      <w:r>
        <w:rPr>
          <w:color w:val="00206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C745A7" w:rsidRDefault="00AD1BE5">
      <w:pPr>
        <w:spacing w:line="264" w:lineRule="auto"/>
        <w:ind w:firstLine="600"/>
        <w:rPr>
          <w:color w:val="002060"/>
        </w:rPr>
      </w:pPr>
      <w:r>
        <w:rPr>
          <w:i/>
          <w:color w:val="002060"/>
          <w:sz w:val="28"/>
        </w:rPr>
        <w:t>Лексическая сторона речи:</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C745A7" w:rsidRDefault="00AD1BE5">
      <w:pPr>
        <w:spacing w:line="264" w:lineRule="auto"/>
        <w:ind w:firstLine="600"/>
        <w:rPr>
          <w:color w:val="002060"/>
        </w:rPr>
      </w:pPr>
      <w:r>
        <w:rPr>
          <w:color w:val="002060"/>
          <w:sz w:val="28"/>
        </w:rPr>
        <w:t>использовать языковую догадку в распознавании интернациональных слов.</w:t>
      </w:r>
    </w:p>
    <w:p w:rsidR="00C745A7" w:rsidRDefault="00AD1BE5">
      <w:pPr>
        <w:spacing w:line="264" w:lineRule="auto"/>
        <w:ind w:firstLine="600"/>
        <w:rPr>
          <w:color w:val="002060"/>
        </w:rPr>
      </w:pPr>
      <w:r>
        <w:rPr>
          <w:i/>
          <w:color w:val="002060"/>
          <w:sz w:val="28"/>
        </w:rPr>
        <w:t>Грамматическая сторона речи:</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C745A7" w:rsidRDefault="00AD1BE5">
      <w:pPr>
        <w:spacing w:line="264" w:lineRule="auto"/>
        <w:ind w:firstLine="600"/>
        <w:rPr>
          <w:color w:val="002060"/>
        </w:rPr>
      </w:pPr>
      <w:r>
        <w:rPr>
          <w:color w:val="002060"/>
          <w:sz w:val="28"/>
        </w:rPr>
        <w:t>распознавать и употреблять нераспространённые и распространённые простые предложения;</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предложения с начальным It;</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предложения с начальным </w:t>
      </w:r>
      <w:r>
        <w:rPr>
          <w:i/>
          <w:color w:val="002060"/>
          <w:sz w:val="28"/>
        </w:rPr>
        <w:t>There + to be</w:t>
      </w:r>
      <w:r>
        <w:rPr>
          <w:color w:val="002060"/>
          <w:sz w:val="28"/>
        </w:rPr>
        <w:t xml:space="preserve"> в Present Simple Tense;</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простые предложения с простым глагольным сказуемым </w:t>
      </w:r>
      <w:r>
        <w:rPr>
          <w:i/>
          <w:color w:val="002060"/>
          <w:sz w:val="28"/>
        </w:rPr>
        <w:t>(He speaks English.);</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предложения с составным глагольным сказуемым </w:t>
      </w:r>
      <w:r>
        <w:rPr>
          <w:i/>
          <w:color w:val="002060"/>
          <w:sz w:val="28"/>
        </w:rPr>
        <w:t>(I want to dance. She can skate well.);</w:t>
      </w:r>
    </w:p>
    <w:p w:rsidR="00C745A7" w:rsidRDefault="00AD1BE5">
      <w:pPr>
        <w:spacing w:line="264" w:lineRule="auto"/>
        <w:ind w:firstLine="600"/>
        <w:rPr>
          <w:color w:val="002060"/>
        </w:rPr>
      </w:pPr>
      <w:r>
        <w:rPr>
          <w:color w:val="002060"/>
          <w:sz w:val="28"/>
        </w:rPr>
        <w:lastRenderedPageBreak/>
        <w:t xml:space="preserve">распознавать и употреблять в устной и письменной речи предложения с глаголом-связкой </w:t>
      </w:r>
      <w:r>
        <w:rPr>
          <w:i/>
          <w:color w:val="002060"/>
          <w:sz w:val="28"/>
        </w:rPr>
        <w:t>to be</w:t>
      </w:r>
      <w:r>
        <w:rPr>
          <w:color w:val="002060"/>
          <w:sz w:val="28"/>
        </w:rPr>
        <w:t xml:space="preserve"> в Present Simple Tense в составе таких фраз, как </w:t>
      </w:r>
      <w:r>
        <w:rPr>
          <w:i/>
          <w:color w:val="002060"/>
          <w:sz w:val="28"/>
        </w:rPr>
        <w:t>I’m Dima, I’m eight. I’m fine. I’m sorry. It’s... Is it.? What’s ...?;</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предложения с краткими глагольными формами;</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i/>
          <w:color w:val="002060"/>
          <w:sz w:val="28"/>
        </w:rPr>
        <w:t>(Come in, please.)</w:t>
      </w:r>
      <w:r>
        <w:rPr>
          <w:color w:val="002060"/>
          <w:sz w:val="28"/>
        </w:rPr>
        <w:t>;</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глагольную конструкцию </w:t>
      </w:r>
      <w:r>
        <w:rPr>
          <w:i/>
          <w:color w:val="002060"/>
          <w:sz w:val="28"/>
        </w:rPr>
        <w:t>have got (I’ve got ... Have you got ...?);</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модальный глагол </w:t>
      </w:r>
      <w:r>
        <w:rPr>
          <w:i/>
          <w:color w:val="002060"/>
          <w:sz w:val="28"/>
        </w:rPr>
        <w:t>сan/can’t</w:t>
      </w:r>
      <w:r>
        <w:rPr>
          <w:color w:val="002060"/>
          <w:sz w:val="28"/>
        </w:rPr>
        <w:t xml:space="preserve"> для выражения умения </w:t>
      </w:r>
      <w:r>
        <w:rPr>
          <w:i/>
          <w:color w:val="002060"/>
          <w:sz w:val="28"/>
        </w:rPr>
        <w:t>(I can ride a bike.)</w:t>
      </w:r>
      <w:r>
        <w:rPr>
          <w:color w:val="002060"/>
          <w:sz w:val="28"/>
        </w:rPr>
        <w:t xml:space="preserve"> и отсутствия умения </w:t>
      </w:r>
      <w:r>
        <w:rPr>
          <w:i/>
          <w:color w:val="002060"/>
          <w:sz w:val="28"/>
        </w:rPr>
        <w:t>(I can’t ride a bike.); can</w:t>
      </w:r>
      <w:r>
        <w:rPr>
          <w:color w:val="002060"/>
          <w:sz w:val="28"/>
        </w:rPr>
        <w:t xml:space="preserve"> для получения разрешения </w:t>
      </w:r>
      <w:r>
        <w:rPr>
          <w:i/>
          <w:color w:val="002060"/>
          <w:sz w:val="28"/>
        </w:rPr>
        <w:t>(Can I go out?);</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i/>
          <w:color w:val="002060"/>
          <w:sz w:val="28"/>
        </w:rPr>
        <w:t>a pen</w:t>
      </w:r>
      <w:r>
        <w:rPr>
          <w:color w:val="002060"/>
          <w:sz w:val="28"/>
        </w:rPr>
        <w:t xml:space="preserve"> – </w:t>
      </w:r>
      <w:r>
        <w:rPr>
          <w:i/>
          <w:color w:val="002060"/>
          <w:sz w:val="28"/>
        </w:rPr>
        <w:t>pens; a man – men</w:t>
      </w:r>
      <w:r>
        <w:rPr>
          <w:color w:val="002060"/>
          <w:sz w:val="28"/>
        </w:rPr>
        <w:t>;</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личные и притяжательные местоимения;</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указательные местоимения </w:t>
      </w:r>
      <w:r>
        <w:rPr>
          <w:i/>
          <w:color w:val="002060"/>
          <w:sz w:val="28"/>
        </w:rPr>
        <w:t>this – these</w:t>
      </w:r>
      <w:r>
        <w:rPr>
          <w:color w:val="002060"/>
          <w:sz w:val="28"/>
        </w:rPr>
        <w:t>;</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количественные числительные (1–12);</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вопросительные слова </w:t>
      </w:r>
      <w:r>
        <w:rPr>
          <w:i/>
          <w:color w:val="002060"/>
          <w:sz w:val="28"/>
        </w:rPr>
        <w:t>who, what, how, where, how many</w:t>
      </w:r>
      <w:r>
        <w:rPr>
          <w:color w:val="002060"/>
          <w:sz w:val="28"/>
        </w:rPr>
        <w:t>;</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предлоги места </w:t>
      </w:r>
      <w:r>
        <w:rPr>
          <w:i/>
          <w:color w:val="002060"/>
          <w:sz w:val="28"/>
        </w:rPr>
        <w:t>on, in, near, under</w:t>
      </w:r>
      <w:r>
        <w:rPr>
          <w:color w:val="002060"/>
          <w:sz w:val="28"/>
        </w:rPr>
        <w:t>;</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союзы </w:t>
      </w:r>
      <w:r>
        <w:rPr>
          <w:i/>
          <w:color w:val="002060"/>
          <w:sz w:val="28"/>
        </w:rPr>
        <w:t>and</w:t>
      </w:r>
      <w:r>
        <w:rPr>
          <w:color w:val="002060"/>
          <w:sz w:val="28"/>
        </w:rPr>
        <w:t xml:space="preserve"> и </w:t>
      </w:r>
      <w:r>
        <w:rPr>
          <w:i/>
          <w:color w:val="002060"/>
          <w:sz w:val="28"/>
        </w:rPr>
        <w:t>but</w:t>
      </w:r>
      <w:r>
        <w:rPr>
          <w:color w:val="002060"/>
          <w:sz w:val="28"/>
        </w:rPr>
        <w:t xml:space="preserve"> (при однородных членах).</w:t>
      </w:r>
    </w:p>
    <w:p w:rsidR="00C745A7" w:rsidRDefault="00AD1BE5">
      <w:pPr>
        <w:spacing w:line="264" w:lineRule="auto"/>
        <w:ind w:left="120"/>
        <w:rPr>
          <w:color w:val="002060"/>
        </w:rPr>
      </w:pPr>
      <w:r>
        <w:rPr>
          <w:b/>
          <w:color w:val="002060"/>
          <w:sz w:val="28"/>
        </w:rPr>
        <w:t>Социокультурные знания и умения</w:t>
      </w:r>
      <w:r>
        <w:rPr>
          <w:color w:val="002060"/>
          <w:sz w:val="28"/>
        </w:rPr>
        <w:t>:</w:t>
      </w:r>
    </w:p>
    <w:p w:rsidR="00C745A7" w:rsidRDefault="00AD1BE5">
      <w:pPr>
        <w:spacing w:line="264" w:lineRule="auto"/>
        <w:ind w:firstLine="600"/>
        <w:rPr>
          <w:color w:val="002060"/>
        </w:rPr>
      </w:pPr>
      <w:r>
        <w:rPr>
          <w:color w:val="002060"/>
          <w:sz w:val="28"/>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w:t>
      </w:r>
      <w:r>
        <w:rPr>
          <w:color w:val="002060"/>
          <w:sz w:val="28"/>
        </w:rPr>
        <w:lastRenderedPageBreak/>
        <w:t>благодарности, извинение, поздравление с днём рождения, Новым годом, Рождеством;</w:t>
      </w:r>
    </w:p>
    <w:p w:rsidR="00C745A7" w:rsidRDefault="00AD1BE5">
      <w:pPr>
        <w:spacing w:line="264" w:lineRule="auto"/>
        <w:ind w:firstLine="600"/>
        <w:rPr>
          <w:color w:val="002060"/>
        </w:rPr>
      </w:pPr>
      <w:r>
        <w:rPr>
          <w:color w:val="002060"/>
          <w:sz w:val="28"/>
        </w:rPr>
        <w:t>знать названия родной страны и страны/стран изучаемого языка и их столиц.</w:t>
      </w:r>
    </w:p>
    <w:p w:rsidR="00C745A7" w:rsidRDefault="00C745A7">
      <w:pPr>
        <w:spacing w:line="264" w:lineRule="auto"/>
        <w:ind w:left="120"/>
        <w:rPr>
          <w:color w:val="002060"/>
        </w:rPr>
      </w:pPr>
    </w:p>
    <w:p w:rsidR="00C745A7" w:rsidRDefault="00AD1BE5">
      <w:pPr>
        <w:spacing w:line="264" w:lineRule="auto"/>
        <w:ind w:left="120"/>
        <w:rPr>
          <w:color w:val="002060"/>
        </w:rPr>
      </w:pPr>
      <w:r>
        <w:rPr>
          <w:color w:val="002060"/>
          <w:sz w:val="28"/>
        </w:rPr>
        <w:t>К концу обучения в</w:t>
      </w:r>
      <w:r>
        <w:rPr>
          <w:b/>
          <w:color w:val="002060"/>
          <w:sz w:val="28"/>
        </w:rPr>
        <w:t xml:space="preserve"> </w:t>
      </w:r>
      <w:r>
        <w:rPr>
          <w:b/>
          <w:i/>
          <w:color w:val="002060"/>
          <w:sz w:val="28"/>
        </w:rPr>
        <w:t>3 классе</w:t>
      </w:r>
      <w:r>
        <w:rPr>
          <w:i/>
          <w:color w:val="002060"/>
          <w:sz w:val="28"/>
        </w:rPr>
        <w:t xml:space="preserve"> </w:t>
      </w:r>
      <w:r>
        <w:rPr>
          <w:color w:val="002060"/>
          <w:sz w:val="28"/>
        </w:rPr>
        <w:t>обучающийся получит следующие предметные результаты:</w:t>
      </w:r>
    </w:p>
    <w:p w:rsidR="00C745A7" w:rsidRDefault="00AD1BE5">
      <w:pPr>
        <w:spacing w:line="264" w:lineRule="auto"/>
        <w:ind w:left="120"/>
        <w:rPr>
          <w:color w:val="002060"/>
        </w:rPr>
      </w:pPr>
      <w:r>
        <w:rPr>
          <w:b/>
          <w:color w:val="002060"/>
          <w:sz w:val="28"/>
        </w:rPr>
        <w:t>Коммуникативные умения</w:t>
      </w:r>
    </w:p>
    <w:p w:rsidR="00C745A7" w:rsidRDefault="00AD1BE5">
      <w:pPr>
        <w:spacing w:line="264" w:lineRule="auto"/>
        <w:ind w:firstLine="600"/>
        <w:rPr>
          <w:color w:val="002060"/>
        </w:rPr>
      </w:pPr>
      <w:r>
        <w:rPr>
          <w:i/>
          <w:color w:val="002060"/>
          <w:sz w:val="28"/>
        </w:rPr>
        <w:t>Говорение:</w:t>
      </w:r>
    </w:p>
    <w:p w:rsidR="00C745A7" w:rsidRDefault="00AD1BE5">
      <w:pPr>
        <w:spacing w:line="264" w:lineRule="auto"/>
        <w:ind w:firstLine="600"/>
        <w:rPr>
          <w:color w:val="002060"/>
        </w:rPr>
      </w:pPr>
      <w:r>
        <w:rPr>
          <w:color w:val="00206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C745A7" w:rsidRDefault="00AD1BE5">
      <w:pPr>
        <w:spacing w:line="264" w:lineRule="auto"/>
        <w:ind w:firstLine="600"/>
        <w:rPr>
          <w:color w:val="002060"/>
        </w:rPr>
      </w:pPr>
      <w:r>
        <w:rPr>
          <w:color w:val="00206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C745A7" w:rsidRDefault="00AD1BE5">
      <w:pPr>
        <w:spacing w:line="264" w:lineRule="auto"/>
        <w:ind w:firstLine="600"/>
        <w:rPr>
          <w:color w:val="002060"/>
        </w:rPr>
      </w:pPr>
      <w:r>
        <w:rPr>
          <w:color w:val="00206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C745A7" w:rsidRDefault="00AD1BE5">
      <w:pPr>
        <w:spacing w:line="264" w:lineRule="auto"/>
        <w:ind w:firstLine="600"/>
        <w:rPr>
          <w:color w:val="002060"/>
        </w:rPr>
      </w:pPr>
      <w:r>
        <w:rPr>
          <w:i/>
          <w:color w:val="002060"/>
          <w:sz w:val="28"/>
        </w:rPr>
        <w:t>Аудирование:</w:t>
      </w:r>
    </w:p>
    <w:p w:rsidR="00C745A7" w:rsidRDefault="00AD1BE5">
      <w:pPr>
        <w:spacing w:line="264" w:lineRule="auto"/>
        <w:ind w:firstLine="600"/>
        <w:rPr>
          <w:color w:val="002060"/>
        </w:rPr>
      </w:pPr>
      <w:r>
        <w:rPr>
          <w:color w:val="002060"/>
          <w:sz w:val="28"/>
        </w:rPr>
        <w:t>воспринимать на слух и понимать речь учителя и других обучающихся вербально/невербально реагировать на услышанное;</w:t>
      </w:r>
    </w:p>
    <w:p w:rsidR="00C745A7" w:rsidRDefault="00AD1BE5">
      <w:pPr>
        <w:spacing w:line="264" w:lineRule="auto"/>
        <w:ind w:firstLine="600"/>
        <w:rPr>
          <w:color w:val="002060"/>
        </w:rPr>
      </w:pPr>
      <w:r>
        <w:rPr>
          <w:color w:val="00206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745A7" w:rsidRDefault="00AD1BE5">
      <w:pPr>
        <w:spacing w:line="264" w:lineRule="auto"/>
        <w:ind w:firstLine="600"/>
        <w:rPr>
          <w:color w:val="002060"/>
        </w:rPr>
      </w:pPr>
      <w:r>
        <w:rPr>
          <w:i/>
          <w:color w:val="002060"/>
          <w:sz w:val="28"/>
        </w:rPr>
        <w:t>Смысловое чтение:</w:t>
      </w:r>
    </w:p>
    <w:p w:rsidR="00C745A7" w:rsidRDefault="00AD1BE5">
      <w:pPr>
        <w:spacing w:line="264" w:lineRule="auto"/>
        <w:ind w:firstLine="600"/>
        <w:rPr>
          <w:color w:val="002060"/>
        </w:rPr>
      </w:pPr>
      <w:r>
        <w:rPr>
          <w:color w:val="00206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745A7" w:rsidRDefault="00AD1BE5">
      <w:pPr>
        <w:spacing w:line="264" w:lineRule="auto"/>
        <w:ind w:firstLine="600"/>
        <w:rPr>
          <w:color w:val="002060"/>
        </w:rPr>
      </w:pPr>
      <w:r>
        <w:rPr>
          <w:color w:val="002060"/>
          <w:sz w:val="28"/>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w:t>
      </w:r>
      <w:r>
        <w:rPr>
          <w:color w:val="002060"/>
          <w:sz w:val="28"/>
        </w:rPr>
        <w:lastRenderedPageBreak/>
        <w:t>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C745A7" w:rsidRDefault="00AD1BE5">
      <w:pPr>
        <w:spacing w:line="264" w:lineRule="auto"/>
        <w:ind w:firstLine="600"/>
        <w:rPr>
          <w:color w:val="002060"/>
        </w:rPr>
      </w:pPr>
      <w:r>
        <w:rPr>
          <w:i/>
          <w:color w:val="002060"/>
          <w:sz w:val="28"/>
        </w:rPr>
        <w:t>Письмо:</w:t>
      </w:r>
    </w:p>
    <w:p w:rsidR="00C745A7" w:rsidRDefault="00AD1BE5">
      <w:pPr>
        <w:spacing w:line="264" w:lineRule="auto"/>
        <w:ind w:firstLine="600"/>
        <w:rPr>
          <w:color w:val="002060"/>
        </w:rPr>
      </w:pPr>
      <w:r>
        <w:rPr>
          <w:color w:val="002060"/>
          <w:sz w:val="28"/>
        </w:rPr>
        <w:t>заполнять анкеты и формуляры с указанием личной информации: имя, фамилия, возраст, страна проживания, любимые занятия и другое;</w:t>
      </w:r>
    </w:p>
    <w:p w:rsidR="00C745A7" w:rsidRDefault="00AD1BE5">
      <w:pPr>
        <w:spacing w:line="264" w:lineRule="auto"/>
        <w:ind w:firstLine="600"/>
        <w:rPr>
          <w:color w:val="002060"/>
        </w:rPr>
      </w:pPr>
      <w:r>
        <w:rPr>
          <w:color w:val="002060"/>
          <w:sz w:val="28"/>
        </w:rPr>
        <w:t>писать с опорой на образец поздравления с днем рождения, Новым годом, Рождеством с выражением пожеланий;</w:t>
      </w:r>
    </w:p>
    <w:p w:rsidR="00C745A7" w:rsidRDefault="00AD1BE5">
      <w:pPr>
        <w:spacing w:line="264" w:lineRule="auto"/>
        <w:ind w:firstLine="600"/>
        <w:rPr>
          <w:color w:val="002060"/>
        </w:rPr>
      </w:pPr>
      <w:r>
        <w:rPr>
          <w:color w:val="002060"/>
          <w:sz w:val="28"/>
        </w:rPr>
        <w:t>создавать подписи к иллюстрациям с пояснением, что на них изображено.</w:t>
      </w:r>
    </w:p>
    <w:p w:rsidR="00C745A7" w:rsidRDefault="00AD1BE5">
      <w:pPr>
        <w:spacing w:line="264" w:lineRule="auto"/>
        <w:ind w:left="120"/>
        <w:rPr>
          <w:color w:val="002060"/>
        </w:rPr>
      </w:pPr>
      <w:r>
        <w:rPr>
          <w:b/>
          <w:color w:val="002060"/>
          <w:sz w:val="28"/>
        </w:rPr>
        <w:t>Языковые знания и навыки</w:t>
      </w:r>
    </w:p>
    <w:p w:rsidR="00C745A7" w:rsidRDefault="00AD1BE5">
      <w:pPr>
        <w:spacing w:line="264" w:lineRule="auto"/>
        <w:ind w:firstLine="600"/>
        <w:rPr>
          <w:color w:val="002060"/>
        </w:rPr>
      </w:pPr>
      <w:r>
        <w:rPr>
          <w:i/>
          <w:color w:val="002060"/>
          <w:sz w:val="28"/>
        </w:rPr>
        <w:t>Фонетическая сторона речи:</w:t>
      </w:r>
    </w:p>
    <w:p w:rsidR="00C745A7" w:rsidRDefault="00AD1BE5">
      <w:pPr>
        <w:spacing w:line="264" w:lineRule="auto"/>
        <w:ind w:firstLine="600"/>
        <w:rPr>
          <w:color w:val="002060"/>
        </w:rPr>
      </w:pPr>
      <w:r>
        <w:rPr>
          <w:color w:val="002060"/>
          <w:sz w:val="28"/>
        </w:rPr>
        <w:t xml:space="preserve">применять правила чтения гласных в третьем типе слога (гласная + </w:t>
      </w:r>
      <w:r>
        <w:rPr>
          <w:i/>
          <w:color w:val="002060"/>
          <w:sz w:val="28"/>
        </w:rPr>
        <w:t>r</w:t>
      </w:r>
      <w:r>
        <w:rPr>
          <w:color w:val="002060"/>
          <w:sz w:val="28"/>
        </w:rPr>
        <w:t>);</w:t>
      </w:r>
    </w:p>
    <w:p w:rsidR="00C745A7" w:rsidRDefault="00AD1BE5">
      <w:pPr>
        <w:spacing w:line="264" w:lineRule="auto"/>
        <w:ind w:firstLine="600"/>
        <w:rPr>
          <w:color w:val="002060"/>
        </w:rPr>
      </w:pPr>
      <w:r>
        <w:rPr>
          <w:color w:val="002060"/>
          <w:sz w:val="28"/>
        </w:rPr>
        <w:t xml:space="preserve">применять правила чтения сложных сочетаний букв (например, </w:t>
      </w:r>
      <w:r>
        <w:rPr>
          <w:i/>
          <w:color w:val="002060"/>
          <w:sz w:val="28"/>
        </w:rPr>
        <w:t>-tion, -ight</w:t>
      </w:r>
      <w:r>
        <w:rPr>
          <w:color w:val="002060"/>
          <w:sz w:val="28"/>
        </w:rPr>
        <w:t>) в односложных, двусложных и многосложных словах (</w:t>
      </w:r>
      <w:r>
        <w:rPr>
          <w:i/>
          <w:color w:val="002060"/>
          <w:sz w:val="28"/>
        </w:rPr>
        <w:t>international, night)</w:t>
      </w:r>
      <w:r>
        <w:rPr>
          <w:color w:val="002060"/>
          <w:sz w:val="28"/>
        </w:rPr>
        <w:t>;</w:t>
      </w:r>
    </w:p>
    <w:p w:rsidR="00C745A7" w:rsidRDefault="00AD1BE5">
      <w:pPr>
        <w:spacing w:line="264" w:lineRule="auto"/>
        <w:ind w:firstLine="600"/>
        <w:rPr>
          <w:color w:val="002060"/>
        </w:rPr>
      </w:pPr>
      <w:r>
        <w:rPr>
          <w:color w:val="002060"/>
          <w:sz w:val="28"/>
        </w:rPr>
        <w:t>читать новые слова согласно основным правилам чтения;</w:t>
      </w:r>
    </w:p>
    <w:p w:rsidR="00C745A7" w:rsidRDefault="00AD1BE5">
      <w:pPr>
        <w:spacing w:line="264" w:lineRule="auto"/>
        <w:ind w:firstLine="600"/>
        <w:rPr>
          <w:color w:val="002060"/>
        </w:rPr>
      </w:pPr>
      <w:r>
        <w:rPr>
          <w:color w:val="002060"/>
          <w:sz w:val="28"/>
        </w:rPr>
        <w:t>различать на слух и правильно произносить слова и фразы/предложения с соблюдением их ритмико-интонационных особенностей.</w:t>
      </w:r>
    </w:p>
    <w:p w:rsidR="00C745A7" w:rsidRDefault="00AD1BE5">
      <w:pPr>
        <w:spacing w:line="264" w:lineRule="auto"/>
        <w:ind w:firstLine="600"/>
        <w:rPr>
          <w:color w:val="002060"/>
        </w:rPr>
      </w:pPr>
      <w:r>
        <w:rPr>
          <w:i/>
          <w:color w:val="002060"/>
          <w:sz w:val="28"/>
        </w:rPr>
        <w:t>Графика, орфография и пунктуация:</w:t>
      </w:r>
    </w:p>
    <w:p w:rsidR="00C745A7" w:rsidRDefault="00AD1BE5">
      <w:pPr>
        <w:spacing w:line="264" w:lineRule="auto"/>
        <w:ind w:firstLine="600"/>
        <w:rPr>
          <w:color w:val="002060"/>
        </w:rPr>
      </w:pPr>
      <w:r>
        <w:rPr>
          <w:color w:val="002060"/>
          <w:sz w:val="28"/>
        </w:rPr>
        <w:t>правильно писать изученные слова;</w:t>
      </w:r>
    </w:p>
    <w:p w:rsidR="00C745A7" w:rsidRDefault="00AD1BE5">
      <w:pPr>
        <w:spacing w:line="264" w:lineRule="auto"/>
        <w:ind w:firstLine="600"/>
        <w:rPr>
          <w:color w:val="002060"/>
        </w:rPr>
      </w:pPr>
      <w:r>
        <w:rPr>
          <w:color w:val="002060"/>
          <w:sz w:val="28"/>
        </w:rPr>
        <w:t>правильно расставлять знаки препинания (точка, вопросительный и восклицательный знаки в конце предложения, апостроф).</w:t>
      </w:r>
    </w:p>
    <w:p w:rsidR="00C745A7" w:rsidRDefault="00AD1BE5">
      <w:pPr>
        <w:spacing w:line="264" w:lineRule="auto"/>
        <w:ind w:firstLine="600"/>
        <w:rPr>
          <w:color w:val="002060"/>
        </w:rPr>
      </w:pPr>
      <w:r>
        <w:rPr>
          <w:i/>
          <w:color w:val="002060"/>
          <w:sz w:val="28"/>
        </w:rPr>
        <w:t>Лексическая сторона речи:</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C745A7" w:rsidRDefault="00AD1BE5">
      <w:pPr>
        <w:spacing w:line="264" w:lineRule="auto"/>
        <w:ind w:firstLine="600"/>
        <w:rPr>
          <w:color w:val="002060"/>
        </w:rPr>
      </w:pPr>
      <w:r>
        <w:rPr>
          <w:color w:val="00206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i/>
          <w:color w:val="002060"/>
          <w:sz w:val="28"/>
        </w:rPr>
        <w:t>-teen, -ty, -th</w:t>
      </w:r>
      <w:r>
        <w:rPr>
          <w:color w:val="002060"/>
          <w:sz w:val="28"/>
        </w:rPr>
        <w:t>) и словосложения (</w:t>
      </w:r>
      <w:r>
        <w:rPr>
          <w:i/>
          <w:color w:val="002060"/>
          <w:sz w:val="28"/>
        </w:rPr>
        <w:t>football, snowman</w:t>
      </w:r>
      <w:r>
        <w:rPr>
          <w:color w:val="002060"/>
          <w:sz w:val="28"/>
        </w:rPr>
        <w:t>).</w:t>
      </w:r>
    </w:p>
    <w:p w:rsidR="00C745A7" w:rsidRDefault="00AD1BE5">
      <w:pPr>
        <w:spacing w:line="264" w:lineRule="auto"/>
        <w:ind w:firstLine="600"/>
        <w:rPr>
          <w:color w:val="002060"/>
        </w:rPr>
      </w:pPr>
      <w:r>
        <w:rPr>
          <w:i/>
          <w:color w:val="002060"/>
          <w:sz w:val="28"/>
        </w:rPr>
        <w:t>Грамматическая сторона речи:</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побудительные предложения в отрицательной форме </w:t>
      </w:r>
      <w:r>
        <w:rPr>
          <w:i/>
          <w:color w:val="002060"/>
          <w:sz w:val="28"/>
        </w:rPr>
        <w:t>(Don’t talk, please.);</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предложения с начальным </w:t>
      </w:r>
      <w:r>
        <w:rPr>
          <w:i/>
          <w:color w:val="002060"/>
          <w:sz w:val="28"/>
        </w:rPr>
        <w:t>There + to be</w:t>
      </w:r>
      <w:r>
        <w:rPr>
          <w:color w:val="002060"/>
          <w:sz w:val="28"/>
        </w:rPr>
        <w:t xml:space="preserve"> в Past Simple Tense </w:t>
      </w:r>
      <w:r>
        <w:rPr>
          <w:i/>
          <w:color w:val="002060"/>
          <w:sz w:val="28"/>
        </w:rPr>
        <w:t>(There was a bridge across the river. There were mountains in the south.);</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конструкции с глаголами на </w:t>
      </w:r>
      <w:r>
        <w:rPr>
          <w:i/>
          <w:color w:val="002060"/>
          <w:sz w:val="28"/>
        </w:rPr>
        <w:t>-ing: to like/enjoy doing something</w:t>
      </w:r>
      <w:r>
        <w:rPr>
          <w:color w:val="002060"/>
          <w:sz w:val="28"/>
        </w:rPr>
        <w:t>;</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конструкцию </w:t>
      </w:r>
      <w:r>
        <w:rPr>
          <w:i/>
          <w:color w:val="002060"/>
          <w:sz w:val="28"/>
        </w:rPr>
        <w:t>I’d like to ...;</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правильные и неправильные глаголы в Past Simple Tense в повествовательных (утвердительных </w:t>
      </w:r>
      <w:r>
        <w:rPr>
          <w:color w:val="002060"/>
          <w:sz w:val="28"/>
        </w:rPr>
        <w:lastRenderedPageBreak/>
        <w:t>и отрицательных) и вопросительных (общий и специальный вопрос) предложениях;</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существительные в притяжательном падеже (Possessive Case);</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i/>
          <w:color w:val="002060"/>
          <w:sz w:val="28"/>
        </w:rPr>
        <w:t>much/many/a lot of</w:t>
      </w:r>
      <w:r>
        <w:rPr>
          <w:color w:val="002060"/>
          <w:sz w:val="28"/>
        </w:rPr>
        <w:t>);</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наречия частотности </w:t>
      </w:r>
      <w:r>
        <w:rPr>
          <w:i/>
          <w:color w:val="002060"/>
          <w:sz w:val="28"/>
        </w:rPr>
        <w:t>usually, often</w:t>
      </w:r>
      <w:r>
        <w:rPr>
          <w:color w:val="002060"/>
          <w:sz w:val="28"/>
        </w:rPr>
        <w:t>;</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личные местоимения в объектном падеже;</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указательные местоимения </w:t>
      </w:r>
      <w:r>
        <w:rPr>
          <w:i/>
          <w:color w:val="002060"/>
          <w:sz w:val="28"/>
        </w:rPr>
        <w:t>that – those</w:t>
      </w:r>
      <w:r>
        <w:rPr>
          <w:color w:val="002060"/>
          <w:sz w:val="28"/>
        </w:rPr>
        <w:t>;</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неопределённые местоимения </w:t>
      </w:r>
      <w:r>
        <w:rPr>
          <w:i/>
          <w:color w:val="002060"/>
          <w:sz w:val="28"/>
        </w:rPr>
        <w:t>some/any</w:t>
      </w:r>
      <w:r>
        <w:rPr>
          <w:color w:val="002060"/>
          <w:sz w:val="28"/>
        </w:rPr>
        <w:t xml:space="preserve"> в повествовательных и вопросительных предложениях;</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вопросительные слова </w:t>
      </w:r>
      <w:r>
        <w:rPr>
          <w:i/>
          <w:color w:val="002060"/>
          <w:sz w:val="28"/>
        </w:rPr>
        <w:t>when, whose, why</w:t>
      </w:r>
      <w:r>
        <w:rPr>
          <w:color w:val="002060"/>
          <w:sz w:val="28"/>
        </w:rPr>
        <w:t>;</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количественные числительные (13–100);</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порядковые числительные (1–30);</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предлог направления движения </w:t>
      </w:r>
      <w:r>
        <w:rPr>
          <w:i/>
          <w:color w:val="002060"/>
          <w:sz w:val="28"/>
        </w:rPr>
        <w:t>to (We went to Moscow last year</w:t>
      </w:r>
      <w:r>
        <w:rPr>
          <w:color w:val="002060"/>
          <w:sz w:val="28"/>
        </w:rPr>
        <w:t>.);</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предлоги места </w:t>
      </w:r>
      <w:r>
        <w:rPr>
          <w:i/>
          <w:color w:val="002060"/>
          <w:sz w:val="28"/>
        </w:rPr>
        <w:t>next to, in front of, behind</w:t>
      </w:r>
      <w:r>
        <w:rPr>
          <w:color w:val="002060"/>
          <w:sz w:val="28"/>
        </w:rPr>
        <w:t>;</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предлоги времени: </w:t>
      </w:r>
      <w:r>
        <w:rPr>
          <w:i/>
          <w:color w:val="002060"/>
          <w:sz w:val="28"/>
        </w:rPr>
        <w:t>at, in, on</w:t>
      </w:r>
      <w:r>
        <w:rPr>
          <w:color w:val="002060"/>
          <w:sz w:val="28"/>
        </w:rPr>
        <w:t xml:space="preserve"> в выражениях </w:t>
      </w:r>
      <w:r>
        <w:rPr>
          <w:i/>
          <w:color w:val="002060"/>
          <w:sz w:val="28"/>
        </w:rPr>
        <w:t>at 4 o’clock, in the morning, on Monday</w:t>
      </w:r>
      <w:r>
        <w:rPr>
          <w:color w:val="002060"/>
          <w:sz w:val="28"/>
        </w:rPr>
        <w:t>.</w:t>
      </w:r>
    </w:p>
    <w:p w:rsidR="00C745A7" w:rsidRDefault="00AD1BE5">
      <w:pPr>
        <w:spacing w:line="264" w:lineRule="auto"/>
        <w:ind w:left="120"/>
        <w:rPr>
          <w:color w:val="002060"/>
        </w:rPr>
      </w:pPr>
      <w:r>
        <w:rPr>
          <w:b/>
          <w:color w:val="002060"/>
          <w:sz w:val="28"/>
        </w:rPr>
        <w:t>Социокультурные знания и умения:</w:t>
      </w:r>
    </w:p>
    <w:p w:rsidR="00C745A7" w:rsidRDefault="00AD1BE5">
      <w:pPr>
        <w:spacing w:line="264" w:lineRule="auto"/>
        <w:ind w:firstLine="600"/>
        <w:rPr>
          <w:color w:val="002060"/>
        </w:rPr>
      </w:pPr>
      <w:r>
        <w:rPr>
          <w:color w:val="00206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C745A7" w:rsidRDefault="00AD1BE5">
      <w:pPr>
        <w:spacing w:line="264" w:lineRule="auto"/>
        <w:ind w:firstLine="600"/>
        <w:rPr>
          <w:color w:val="002060"/>
        </w:rPr>
      </w:pPr>
      <w:r>
        <w:rPr>
          <w:color w:val="002060"/>
          <w:sz w:val="28"/>
        </w:rPr>
        <w:t>кратко представлять свою страну и страну/страны изучаемого языка на английском языке.</w:t>
      </w:r>
    </w:p>
    <w:p w:rsidR="00C745A7" w:rsidRDefault="00C745A7">
      <w:pPr>
        <w:spacing w:line="264" w:lineRule="auto"/>
        <w:ind w:left="120"/>
        <w:rPr>
          <w:color w:val="002060"/>
        </w:rPr>
      </w:pPr>
    </w:p>
    <w:p w:rsidR="00C745A7" w:rsidRDefault="00AD1BE5">
      <w:pPr>
        <w:spacing w:line="264" w:lineRule="auto"/>
        <w:ind w:left="120"/>
        <w:rPr>
          <w:color w:val="002060"/>
        </w:rPr>
      </w:pPr>
      <w:r>
        <w:rPr>
          <w:color w:val="002060"/>
          <w:sz w:val="28"/>
        </w:rPr>
        <w:t>К концу обучения в</w:t>
      </w:r>
      <w:r>
        <w:rPr>
          <w:b/>
          <w:color w:val="002060"/>
          <w:sz w:val="28"/>
        </w:rPr>
        <w:t xml:space="preserve"> </w:t>
      </w:r>
      <w:r>
        <w:rPr>
          <w:b/>
          <w:i/>
          <w:color w:val="002060"/>
          <w:sz w:val="28"/>
        </w:rPr>
        <w:t>4 классе</w:t>
      </w:r>
      <w:r>
        <w:rPr>
          <w:color w:val="002060"/>
          <w:sz w:val="28"/>
        </w:rPr>
        <w:t xml:space="preserve"> обучающийся получит следующие предметные результаты:</w:t>
      </w:r>
    </w:p>
    <w:p w:rsidR="00C745A7" w:rsidRDefault="00AD1BE5">
      <w:pPr>
        <w:spacing w:line="264" w:lineRule="auto"/>
        <w:ind w:left="120"/>
        <w:rPr>
          <w:color w:val="002060"/>
        </w:rPr>
      </w:pPr>
      <w:r>
        <w:rPr>
          <w:b/>
          <w:color w:val="002060"/>
          <w:sz w:val="28"/>
        </w:rPr>
        <w:t>Коммуникативные умения</w:t>
      </w:r>
    </w:p>
    <w:p w:rsidR="00C745A7" w:rsidRDefault="00AD1BE5">
      <w:pPr>
        <w:spacing w:line="264" w:lineRule="auto"/>
        <w:ind w:firstLine="600"/>
        <w:rPr>
          <w:color w:val="002060"/>
        </w:rPr>
      </w:pPr>
      <w:r>
        <w:rPr>
          <w:i/>
          <w:color w:val="002060"/>
          <w:sz w:val="28"/>
        </w:rPr>
        <w:t>Говорение:</w:t>
      </w:r>
    </w:p>
    <w:p w:rsidR="00C745A7" w:rsidRDefault="00AD1BE5">
      <w:pPr>
        <w:spacing w:line="264" w:lineRule="auto"/>
        <w:ind w:firstLine="600"/>
        <w:rPr>
          <w:color w:val="002060"/>
        </w:rPr>
      </w:pPr>
      <w:r>
        <w:rPr>
          <w:color w:val="002060"/>
          <w:sz w:val="28"/>
        </w:rPr>
        <w:lastRenderedPageBreak/>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C745A7" w:rsidRDefault="00AD1BE5">
      <w:pPr>
        <w:spacing w:line="264" w:lineRule="auto"/>
        <w:ind w:firstLine="600"/>
        <w:rPr>
          <w:color w:val="002060"/>
        </w:rPr>
      </w:pPr>
      <w:r>
        <w:rPr>
          <w:color w:val="00206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C745A7" w:rsidRDefault="00AD1BE5">
      <w:pPr>
        <w:spacing w:line="264" w:lineRule="auto"/>
        <w:ind w:firstLine="600"/>
        <w:rPr>
          <w:color w:val="002060"/>
        </w:rPr>
      </w:pPr>
      <w:r>
        <w:rPr>
          <w:color w:val="00206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C745A7" w:rsidRDefault="00AD1BE5">
      <w:pPr>
        <w:spacing w:line="264" w:lineRule="auto"/>
        <w:ind w:firstLine="600"/>
        <w:rPr>
          <w:color w:val="002060"/>
        </w:rPr>
      </w:pPr>
      <w:r>
        <w:rPr>
          <w:color w:val="002060"/>
          <w:sz w:val="28"/>
        </w:rPr>
        <w:t>создавать устные связные монологические высказывания по образцу; выражать своё отношение к предмету речи;</w:t>
      </w:r>
    </w:p>
    <w:p w:rsidR="00C745A7" w:rsidRDefault="00AD1BE5">
      <w:pPr>
        <w:spacing w:line="264" w:lineRule="auto"/>
        <w:ind w:firstLine="600"/>
        <w:rPr>
          <w:color w:val="002060"/>
        </w:rPr>
      </w:pPr>
      <w:r>
        <w:rPr>
          <w:color w:val="002060"/>
          <w:sz w:val="28"/>
        </w:rPr>
        <w:t>передавать основное содержание прочитанного текста с вербальными и (или) зрительными опорами в объёме не менее 4–5 фраз.</w:t>
      </w:r>
    </w:p>
    <w:p w:rsidR="00C745A7" w:rsidRDefault="00AD1BE5">
      <w:pPr>
        <w:spacing w:line="264" w:lineRule="auto"/>
        <w:ind w:firstLine="600"/>
        <w:rPr>
          <w:color w:val="002060"/>
        </w:rPr>
      </w:pPr>
      <w:r>
        <w:rPr>
          <w:color w:val="00206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C745A7" w:rsidRDefault="00AD1BE5">
      <w:pPr>
        <w:spacing w:line="264" w:lineRule="auto"/>
        <w:ind w:firstLine="600"/>
        <w:rPr>
          <w:color w:val="002060"/>
        </w:rPr>
      </w:pPr>
      <w:r>
        <w:rPr>
          <w:i/>
          <w:color w:val="002060"/>
          <w:sz w:val="28"/>
        </w:rPr>
        <w:t>Аудирование:</w:t>
      </w:r>
    </w:p>
    <w:p w:rsidR="00C745A7" w:rsidRDefault="00AD1BE5">
      <w:pPr>
        <w:spacing w:line="264" w:lineRule="auto"/>
        <w:ind w:firstLine="600"/>
        <w:rPr>
          <w:color w:val="002060"/>
        </w:rPr>
      </w:pPr>
      <w:r>
        <w:rPr>
          <w:color w:val="002060"/>
          <w:sz w:val="28"/>
        </w:rPr>
        <w:t>воспринимать на слух и понимать речь учителя и других обучающихся, вербально/невербально реагировать на услышанное;</w:t>
      </w:r>
    </w:p>
    <w:p w:rsidR="00C745A7" w:rsidRDefault="00AD1BE5">
      <w:pPr>
        <w:spacing w:line="264" w:lineRule="auto"/>
        <w:ind w:firstLine="600"/>
        <w:rPr>
          <w:color w:val="002060"/>
        </w:rPr>
      </w:pPr>
      <w:r>
        <w:rPr>
          <w:color w:val="002060"/>
          <w:sz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745A7" w:rsidRDefault="00AD1BE5">
      <w:pPr>
        <w:spacing w:line="264" w:lineRule="auto"/>
        <w:ind w:firstLine="600"/>
        <w:rPr>
          <w:color w:val="002060"/>
        </w:rPr>
      </w:pPr>
      <w:r>
        <w:rPr>
          <w:i/>
          <w:color w:val="002060"/>
          <w:sz w:val="28"/>
        </w:rPr>
        <w:t>Смысловое чтение:</w:t>
      </w:r>
    </w:p>
    <w:p w:rsidR="00C745A7" w:rsidRDefault="00AD1BE5">
      <w:pPr>
        <w:spacing w:line="264" w:lineRule="auto"/>
        <w:ind w:firstLine="600"/>
        <w:rPr>
          <w:color w:val="002060"/>
        </w:rPr>
      </w:pPr>
      <w:r>
        <w:rPr>
          <w:color w:val="00206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745A7" w:rsidRDefault="00AD1BE5">
      <w:pPr>
        <w:spacing w:line="264" w:lineRule="auto"/>
        <w:ind w:firstLine="600"/>
        <w:rPr>
          <w:color w:val="002060"/>
        </w:rPr>
      </w:pPr>
      <w:r>
        <w:rPr>
          <w:color w:val="00206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C745A7" w:rsidRDefault="00AD1BE5">
      <w:pPr>
        <w:spacing w:line="264" w:lineRule="auto"/>
        <w:ind w:firstLine="600"/>
        <w:rPr>
          <w:color w:val="002060"/>
        </w:rPr>
      </w:pPr>
      <w:r>
        <w:rPr>
          <w:color w:val="002060"/>
          <w:sz w:val="28"/>
        </w:rPr>
        <w:lastRenderedPageBreak/>
        <w:t>прогнозировать содержание текста на основе заголовка;</w:t>
      </w:r>
    </w:p>
    <w:p w:rsidR="00C745A7" w:rsidRDefault="00AD1BE5">
      <w:pPr>
        <w:spacing w:line="264" w:lineRule="auto"/>
        <w:ind w:firstLine="600"/>
        <w:rPr>
          <w:color w:val="002060"/>
        </w:rPr>
      </w:pPr>
      <w:r>
        <w:rPr>
          <w:color w:val="002060"/>
          <w:sz w:val="28"/>
        </w:rPr>
        <w:t>читать про себя несплошные тексты (таблицы, диаграммы и другое) и понимать представленную в них информацию.</w:t>
      </w:r>
    </w:p>
    <w:p w:rsidR="00C745A7" w:rsidRDefault="00AD1BE5">
      <w:pPr>
        <w:spacing w:line="264" w:lineRule="auto"/>
        <w:ind w:firstLine="600"/>
        <w:rPr>
          <w:color w:val="002060"/>
        </w:rPr>
      </w:pPr>
      <w:r>
        <w:rPr>
          <w:i/>
          <w:color w:val="002060"/>
          <w:sz w:val="28"/>
        </w:rPr>
        <w:t>Письмо:</w:t>
      </w:r>
    </w:p>
    <w:p w:rsidR="00C745A7" w:rsidRDefault="00AD1BE5">
      <w:pPr>
        <w:spacing w:line="264" w:lineRule="auto"/>
        <w:ind w:firstLine="600"/>
        <w:rPr>
          <w:color w:val="002060"/>
        </w:rPr>
      </w:pPr>
      <w:r>
        <w:rPr>
          <w:color w:val="00206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C745A7" w:rsidRDefault="00AD1BE5">
      <w:pPr>
        <w:spacing w:line="264" w:lineRule="auto"/>
        <w:ind w:firstLine="600"/>
        <w:rPr>
          <w:color w:val="002060"/>
        </w:rPr>
      </w:pPr>
      <w:r>
        <w:rPr>
          <w:color w:val="002060"/>
          <w:sz w:val="28"/>
        </w:rPr>
        <w:t>писать с опорой на образец поздравления с днем рождения, Новым годом, Рождеством с выражением пожеланий;</w:t>
      </w:r>
    </w:p>
    <w:p w:rsidR="00C745A7" w:rsidRDefault="00AD1BE5">
      <w:pPr>
        <w:spacing w:line="264" w:lineRule="auto"/>
        <w:ind w:firstLine="600"/>
        <w:rPr>
          <w:color w:val="002060"/>
        </w:rPr>
      </w:pPr>
      <w:r>
        <w:rPr>
          <w:color w:val="002060"/>
          <w:sz w:val="28"/>
        </w:rPr>
        <w:t>писать с опорой на образец электронное сообщение личного характера (объём сообщения – до 50 слов).</w:t>
      </w:r>
    </w:p>
    <w:p w:rsidR="00C745A7" w:rsidRDefault="00AD1BE5">
      <w:pPr>
        <w:spacing w:line="264" w:lineRule="auto"/>
        <w:ind w:left="120"/>
        <w:rPr>
          <w:color w:val="002060"/>
        </w:rPr>
      </w:pPr>
      <w:r>
        <w:rPr>
          <w:b/>
          <w:color w:val="002060"/>
          <w:sz w:val="28"/>
        </w:rPr>
        <w:t>Языковые знания и навыки</w:t>
      </w:r>
    </w:p>
    <w:p w:rsidR="00C745A7" w:rsidRDefault="00AD1BE5">
      <w:pPr>
        <w:spacing w:line="264" w:lineRule="auto"/>
        <w:ind w:firstLine="600"/>
        <w:rPr>
          <w:color w:val="002060"/>
        </w:rPr>
      </w:pPr>
      <w:r>
        <w:rPr>
          <w:i/>
          <w:color w:val="002060"/>
          <w:sz w:val="28"/>
        </w:rPr>
        <w:t>Фонетическая сторона речи:</w:t>
      </w:r>
    </w:p>
    <w:p w:rsidR="00C745A7" w:rsidRDefault="00AD1BE5">
      <w:pPr>
        <w:spacing w:line="264" w:lineRule="auto"/>
        <w:ind w:firstLine="600"/>
        <w:rPr>
          <w:color w:val="002060"/>
        </w:rPr>
      </w:pPr>
      <w:r>
        <w:rPr>
          <w:color w:val="002060"/>
          <w:sz w:val="28"/>
        </w:rPr>
        <w:t>читать новые слова согласно основным правилам чтения;</w:t>
      </w:r>
    </w:p>
    <w:p w:rsidR="00C745A7" w:rsidRDefault="00AD1BE5">
      <w:pPr>
        <w:spacing w:line="264" w:lineRule="auto"/>
        <w:ind w:firstLine="600"/>
        <w:rPr>
          <w:color w:val="002060"/>
        </w:rPr>
      </w:pPr>
      <w:r>
        <w:rPr>
          <w:color w:val="002060"/>
          <w:sz w:val="28"/>
        </w:rPr>
        <w:t>различать на слух и правильно произносить слова и фразы/предложения с соблюдением их ритмико-интонационных особенностей.</w:t>
      </w:r>
    </w:p>
    <w:p w:rsidR="00C745A7" w:rsidRDefault="00AD1BE5">
      <w:pPr>
        <w:spacing w:line="264" w:lineRule="auto"/>
        <w:ind w:firstLine="600"/>
        <w:rPr>
          <w:color w:val="002060"/>
        </w:rPr>
      </w:pPr>
      <w:r>
        <w:rPr>
          <w:i/>
          <w:color w:val="002060"/>
          <w:sz w:val="28"/>
        </w:rPr>
        <w:t>Графика, орфография и пунктуация:</w:t>
      </w:r>
    </w:p>
    <w:p w:rsidR="00C745A7" w:rsidRDefault="00AD1BE5">
      <w:pPr>
        <w:spacing w:line="264" w:lineRule="auto"/>
        <w:ind w:firstLine="600"/>
        <w:rPr>
          <w:color w:val="002060"/>
        </w:rPr>
      </w:pPr>
      <w:r>
        <w:rPr>
          <w:color w:val="002060"/>
          <w:sz w:val="28"/>
        </w:rPr>
        <w:t>правильно писать изученные слова;</w:t>
      </w:r>
    </w:p>
    <w:p w:rsidR="00C745A7" w:rsidRDefault="00AD1BE5">
      <w:pPr>
        <w:spacing w:line="264" w:lineRule="auto"/>
        <w:ind w:firstLine="600"/>
        <w:rPr>
          <w:color w:val="002060"/>
        </w:rPr>
      </w:pPr>
      <w:r>
        <w:rPr>
          <w:color w:val="00206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C745A7" w:rsidRDefault="00AD1BE5">
      <w:pPr>
        <w:spacing w:line="264" w:lineRule="auto"/>
        <w:ind w:firstLine="600"/>
        <w:rPr>
          <w:color w:val="002060"/>
        </w:rPr>
      </w:pPr>
      <w:r>
        <w:rPr>
          <w:i/>
          <w:color w:val="002060"/>
          <w:sz w:val="28"/>
        </w:rPr>
        <w:t>Лексическая сторона речи:</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C745A7" w:rsidRDefault="00AD1BE5">
      <w:pPr>
        <w:spacing w:line="264" w:lineRule="auto"/>
        <w:ind w:firstLine="600"/>
        <w:rPr>
          <w:color w:val="002060"/>
        </w:rPr>
      </w:pPr>
      <w:r>
        <w:rPr>
          <w:color w:val="002060"/>
          <w:sz w:val="28"/>
        </w:rPr>
        <w:t>распознавать и образовывать родственные слова с использованием основных способов словообразования: аффиксации (суффиксы -</w:t>
      </w:r>
      <w:r>
        <w:rPr>
          <w:i/>
          <w:color w:val="002060"/>
          <w:sz w:val="28"/>
        </w:rPr>
        <w:t>er/-or, -ist: teacher, actor, artist)</w:t>
      </w:r>
      <w:r>
        <w:rPr>
          <w:color w:val="002060"/>
          <w:sz w:val="28"/>
        </w:rPr>
        <w:t xml:space="preserve">, словосложения </w:t>
      </w:r>
      <w:r>
        <w:rPr>
          <w:i/>
          <w:color w:val="002060"/>
          <w:sz w:val="28"/>
        </w:rPr>
        <w:t>(blackboard)</w:t>
      </w:r>
      <w:r>
        <w:rPr>
          <w:color w:val="002060"/>
          <w:sz w:val="28"/>
        </w:rPr>
        <w:t xml:space="preserve">, конверсии </w:t>
      </w:r>
      <w:r>
        <w:rPr>
          <w:i/>
          <w:color w:val="002060"/>
          <w:sz w:val="28"/>
        </w:rPr>
        <w:t>(to play – a play)</w:t>
      </w:r>
      <w:r>
        <w:rPr>
          <w:color w:val="002060"/>
          <w:sz w:val="28"/>
        </w:rPr>
        <w:t>.</w:t>
      </w:r>
    </w:p>
    <w:p w:rsidR="00C745A7" w:rsidRDefault="00AD1BE5">
      <w:pPr>
        <w:spacing w:line="264" w:lineRule="auto"/>
        <w:ind w:firstLine="600"/>
        <w:rPr>
          <w:color w:val="002060"/>
        </w:rPr>
      </w:pPr>
      <w:r>
        <w:rPr>
          <w:i/>
          <w:color w:val="002060"/>
          <w:sz w:val="28"/>
        </w:rPr>
        <w:t>Грамматическая сторона речи:</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конструкцию </w:t>
      </w:r>
      <w:r>
        <w:rPr>
          <w:i/>
          <w:color w:val="002060"/>
          <w:sz w:val="28"/>
        </w:rPr>
        <w:t>to be going to</w:t>
      </w:r>
      <w:r>
        <w:rPr>
          <w:color w:val="002060"/>
          <w:sz w:val="28"/>
        </w:rPr>
        <w:t xml:space="preserve"> и Future Simple Tense для выражения будущего действия;</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модальные глаголы долженствования </w:t>
      </w:r>
      <w:r>
        <w:rPr>
          <w:i/>
          <w:color w:val="002060"/>
          <w:sz w:val="28"/>
        </w:rPr>
        <w:t>must</w:t>
      </w:r>
      <w:r>
        <w:rPr>
          <w:color w:val="002060"/>
          <w:sz w:val="28"/>
        </w:rPr>
        <w:t xml:space="preserve"> и </w:t>
      </w:r>
      <w:r>
        <w:rPr>
          <w:i/>
          <w:color w:val="002060"/>
          <w:sz w:val="28"/>
        </w:rPr>
        <w:t>have to</w:t>
      </w:r>
      <w:r>
        <w:rPr>
          <w:color w:val="002060"/>
          <w:sz w:val="28"/>
        </w:rPr>
        <w:t>;</w:t>
      </w:r>
    </w:p>
    <w:p w:rsidR="00C745A7" w:rsidRDefault="00AD1BE5">
      <w:pPr>
        <w:spacing w:line="264" w:lineRule="auto"/>
        <w:ind w:firstLine="600"/>
        <w:rPr>
          <w:color w:val="002060"/>
        </w:rPr>
      </w:pPr>
      <w:r>
        <w:rPr>
          <w:color w:val="002060"/>
          <w:sz w:val="28"/>
        </w:rPr>
        <w:t xml:space="preserve">распознавать и употреблять в устной и письменной речи отрицательное местоимение </w:t>
      </w:r>
      <w:r>
        <w:rPr>
          <w:i/>
          <w:color w:val="002060"/>
          <w:sz w:val="28"/>
        </w:rPr>
        <w:t>no</w:t>
      </w:r>
      <w:r>
        <w:rPr>
          <w:color w:val="002060"/>
          <w:sz w:val="28"/>
        </w:rPr>
        <w:t>;</w:t>
      </w:r>
    </w:p>
    <w:p w:rsidR="00C745A7" w:rsidRDefault="00AD1BE5">
      <w:pPr>
        <w:spacing w:line="264" w:lineRule="auto"/>
        <w:ind w:firstLine="600"/>
        <w:rPr>
          <w:color w:val="002060"/>
        </w:rPr>
      </w:pPr>
      <w:r>
        <w:rPr>
          <w:color w:val="002060"/>
          <w:sz w:val="28"/>
        </w:rPr>
        <w:lastRenderedPageBreak/>
        <w:t xml:space="preserve">распознавать и употреблять в устной и письменной речи степени сравнения прилагательных (формы, образованные по правилу и исключения: </w:t>
      </w:r>
      <w:r>
        <w:rPr>
          <w:i/>
          <w:color w:val="002060"/>
          <w:sz w:val="28"/>
        </w:rPr>
        <w:t>good – better – (the) best, bad – worse – (the) worst)</w:t>
      </w:r>
      <w:r>
        <w:rPr>
          <w:color w:val="002060"/>
          <w:sz w:val="28"/>
        </w:rPr>
        <w:t>;</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наречия времени;</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обозначение даты и года;</w:t>
      </w:r>
    </w:p>
    <w:p w:rsidR="00C745A7" w:rsidRDefault="00AD1BE5">
      <w:pPr>
        <w:spacing w:line="264" w:lineRule="auto"/>
        <w:ind w:firstLine="600"/>
        <w:rPr>
          <w:color w:val="002060"/>
        </w:rPr>
      </w:pPr>
      <w:r>
        <w:rPr>
          <w:color w:val="002060"/>
          <w:sz w:val="28"/>
        </w:rPr>
        <w:t>распознавать и употреблять в устной и письменной речи обозначение времени.</w:t>
      </w:r>
    </w:p>
    <w:p w:rsidR="00C745A7" w:rsidRDefault="00AD1BE5">
      <w:pPr>
        <w:spacing w:line="264" w:lineRule="auto"/>
        <w:ind w:left="120"/>
        <w:rPr>
          <w:color w:val="002060"/>
        </w:rPr>
      </w:pPr>
      <w:r>
        <w:rPr>
          <w:b/>
          <w:color w:val="002060"/>
          <w:sz w:val="28"/>
        </w:rPr>
        <w:t>Социокультурные знания и умения:</w:t>
      </w:r>
    </w:p>
    <w:p w:rsidR="00C745A7" w:rsidRDefault="00AD1BE5">
      <w:pPr>
        <w:spacing w:line="264" w:lineRule="auto"/>
        <w:ind w:firstLine="600"/>
        <w:rPr>
          <w:color w:val="002060"/>
        </w:rPr>
      </w:pPr>
      <w:r>
        <w:rPr>
          <w:color w:val="00206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745A7" w:rsidRDefault="00AD1BE5">
      <w:pPr>
        <w:spacing w:line="264" w:lineRule="auto"/>
        <w:ind w:firstLine="600"/>
        <w:rPr>
          <w:color w:val="002060"/>
        </w:rPr>
      </w:pPr>
      <w:r>
        <w:rPr>
          <w:color w:val="002060"/>
          <w:sz w:val="28"/>
        </w:rPr>
        <w:t>знать названия родной страны и страны/стран изучаемого языка;</w:t>
      </w:r>
    </w:p>
    <w:p w:rsidR="00C745A7" w:rsidRDefault="00AD1BE5">
      <w:pPr>
        <w:spacing w:line="264" w:lineRule="auto"/>
        <w:ind w:firstLine="600"/>
        <w:rPr>
          <w:color w:val="002060"/>
        </w:rPr>
      </w:pPr>
      <w:r>
        <w:rPr>
          <w:color w:val="002060"/>
          <w:sz w:val="28"/>
        </w:rPr>
        <w:t>иметь представление о некоторых литературных персонажах;</w:t>
      </w:r>
    </w:p>
    <w:p w:rsidR="00C745A7" w:rsidRDefault="00AD1BE5">
      <w:pPr>
        <w:spacing w:line="264" w:lineRule="auto"/>
        <w:ind w:firstLine="600"/>
        <w:rPr>
          <w:color w:val="002060"/>
        </w:rPr>
      </w:pPr>
      <w:r>
        <w:rPr>
          <w:color w:val="002060"/>
          <w:sz w:val="28"/>
        </w:rPr>
        <w:t>иметь представление о небольших произведениях детского фольклора (рифмовки, песни);</w:t>
      </w:r>
    </w:p>
    <w:p w:rsidR="00C745A7" w:rsidRDefault="00AD1BE5">
      <w:pPr>
        <w:spacing w:line="264" w:lineRule="auto"/>
        <w:ind w:firstLine="600"/>
        <w:rPr>
          <w:color w:val="002060"/>
        </w:rPr>
      </w:pPr>
      <w:r>
        <w:rPr>
          <w:color w:val="002060"/>
          <w:sz w:val="28"/>
        </w:rPr>
        <w:t>кратко представлять свою страну на иностранном языке в рамках изучаемой тематики.</w:t>
      </w:r>
    </w:p>
    <w:bookmarkEnd w:id="126"/>
    <w:p w:rsidR="00C745A7" w:rsidRDefault="00C745A7">
      <w:pPr>
        <w:ind w:left="120"/>
        <w:rPr>
          <w:rFonts w:eastAsia="Times New Roman" w:cs="Times New Roman"/>
          <w:b/>
          <w:color w:val="000000"/>
          <w:sz w:val="28"/>
        </w:rPr>
      </w:pPr>
    </w:p>
    <w:p w:rsidR="00C745A7" w:rsidRDefault="00AD1BE5">
      <w:pPr>
        <w:ind w:left="120"/>
        <w:rPr>
          <w:rFonts w:ascii="Calibri" w:eastAsia="Times New Roman" w:hAnsi="Calibri" w:cs="Times New Roman"/>
        </w:rPr>
      </w:pPr>
      <w:r>
        <w:rPr>
          <w:rFonts w:eastAsia="Times New Roman" w:cs="Times New Roman"/>
          <w:b/>
          <w:color w:val="000000"/>
          <w:sz w:val="28"/>
        </w:rPr>
        <w:t xml:space="preserve">ТЕМАТИЧЕСКОЕ ПЛАНИРОВАНИЕ </w:t>
      </w:r>
    </w:p>
    <w:p w:rsidR="00C745A7" w:rsidRDefault="00AD1BE5">
      <w:pPr>
        <w:ind w:left="120"/>
        <w:rPr>
          <w:rFonts w:ascii="Calibri" w:eastAsia="Times New Roman" w:hAnsi="Calibri" w:cs="Times New Roman"/>
        </w:rPr>
      </w:pPr>
      <w:r>
        <w:rPr>
          <w:rFonts w:eastAsia="Times New Roman" w:cs="Times New Roman"/>
          <w:b/>
          <w:color w:val="000000"/>
          <w:sz w:val="28"/>
        </w:rPr>
        <w:t xml:space="preserve"> 2 КЛАСС </w:t>
      </w:r>
    </w:p>
    <w:tbl>
      <w:tblPr>
        <w:tblW w:w="0" w:type="auto"/>
        <w:tblCellSpacing w:w="0" w:type="dxa"/>
        <w:tblInd w:w="16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86"/>
        <w:gridCol w:w="3242"/>
        <w:gridCol w:w="933"/>
        <w:gridCol w:w="967"/>
        <w:gridCol w:w="951"/>
        <w:gridCol w:w="2735"/>
      </w:tblGrid>
      <w:tr w:rsidR="00C745A7">
        <w:trPr>
          <w:trHeight w:val="144"/>
          <w:tblCellSpacing w:w="0" w:type="dxa"/>
        </w:trPr>
        <w:tc>
          <w:tcPr>
            <w:tcW w:w="786" w:type="dxa"/>
            <w:vMerge w:val="restart"/>
            <w:tcMar>
              <w:top w:w="50" w:type="dxa"/>
              <w:left w:w="100" w:type="dxa"/>
            </w:tcMar>
            <w:vAlign w:val="center"/>
          </w:tcPr>
          <w:p w:rsidR="00C745A7" w:rsidRDefault="00AD1BE5">
            <w:pPr>
              <w:ind w:firstLine="0"/>
              <w:rPr>
                <w:rFonts w:ascii="Calibri" w:eastAsia="Times New Roman" w:hAnsi="Calibri" w:cs="Times New Roman"/>
              </w:rPr>
            </w:pPr>
            <w:r>
              <w:rPr>
                <w:rFonts w:eastAsia="Times New Roman" w:cs="Times New Roman"/>
                <w:b/>
                <w:color w:val="000000"/>
                <w:sz w:val="24"/>
              </w:rPr>
              <w:t xml:space="preserve">№ п/п </w:t>
            </w:r>
          </w:p>
          <w:p w:rsidR="00C745A7" w:rsidRDefault="00C745A7">
            <w:pPr>
              <w:ind w:left="135"/>
              <w:rPr>
                <w:rFonts w:ascii="Calibri" w:eastAsia="Times New Roman" w:hAnsi="Calibri" w:cs="Times New Roman"/>
              </w:rPr>
            </w:pPr>
          </w:p>
        </w:tc>
        <w:tc>
          <w:tcPr>
            <w:tcW w:w="3242" w:type="dxa"/>
            <w:vMerge w:val="restart"/>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Наименование разделов и тем программы </w:t>
            </w:r>
          </w:p>
          <w:p w:rsidR="00C745A7" w:rsidRDefault="00C745A7">
            <w:pPr>
              <w:ind w:left="135"/>
              <w:rPr>
                <w:rFonts w:ascii="Calibri" w:eastAsia="Times New Roman" w:hAnsi="Calibri" w:cs="Times New Roman"/>
              </w:rPr>
            </w:pPr>
          </w:p>
        </w:tc>
        <w:tc>
          <w:tcPr>
            <w:tcW w:w="2851" w:type="dxa"/>
            <w:gridSpan w:val="3"/>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b/>
                <w:color w:val="000000"/>
                <w:sz w:val="24"/>
              </w:rPr>
              <w:t>Количество часов</w:t>
            </w:r>
          </w:p>
        </w:tc>
        <w:tc>
          <w:tcPr>
            <w:tcW w:w="2735" w:type="dxa"/>
            <w:vMerge w:val="restart"/>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Электронные (цифровые) образовательные ресурсы </w:t>
            </w:r>
          </w:p>
          <w:p w:rsidR="00C745A7" w:rsidRDefault="00C745A7">
            <w:pPr>
              <w:ind w:left="135"/>
              <w:rPr>
                <w:rFonts w:ascii="Calibri" w:eastAsia="Times New Roman" w:hAnsi="Calibri" w:cs="Times New Roman"/>
              </w:rPr>
            </w:pPr>
          </w:p>
        </w:tc>
      </w:tr>
      <w:tr w:rsidR="00C745A7">
        <w:trPr>
          <w:trHeight w:val="144"/>
          <w:tblCellSpacing w:w="0" w:type="dxa"/>
        </w:trPr>
        <w:tc>
          <w:tcPr>
            <w:tcW w:w="786" w:type="dxa"/>
            <w:vMerge/>
            <w:tcBorders>
              <w:top w:val="nil"/>
            </w:tcBorders>
            <w:tcMar>
              <w:top w:w="50" w:type="dxa"/>
              <w:left w:w="100" w:type="dxa"/>
            </w:tcMar>
          </w:tcPr>
          <w:p w:rsidR="00C745A7" w:rsidRDefault="00C745A7">
            <w:pPr>
              <w:rPr>
                <w:rFonts w:ascii="Calibri" w:eastAsia="Times New Roman" w:hAnsi="Calibri" w:cs="Times New Roman"/>
              </w:rPr>
            </w:pPr>
          </w:p>
        </w:tc>
        <w:tc>
          <w:tcPr>
            <w:tcW w:w="3242" w:type="dxa"/>
            <w:vMerge/>
            <w:tcBorders>
              <w:top w:val="nil"/>
            </w:tcBorders>
            <w:tcMar>
              <w:top w:w="50" w:type="dxa"/>
              <w:left w:w="100" w:type="dxa"/>
            </w:tcMar>
          </w:tcPr>
          <w:p w:rsidR="00C745A7" w:rsidRDefault="00C745A7">
            <w:pPr>
              <w:rPr>
                <w:rFonts w:ascii="Calibri" w:eastAsia="Times New Roman" w:hAnsi="Calibri" w:cs="Times New Roman"/>
              </w:rPr>
            </w:pPr>
          </w:p>
        </w:tc>
        <w:tc>
          <w:tcPr>
            <w:tcW w:w="93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Всего </w:t>
            </w:r>
          </w:p>
          <w:p w:rsidR="00C745A7" w:rsidRDefault="00C745A7">
            <w:pPr>
              <w:ind w:left="135"/>
              <w:rPr>
                <w:rFonts w:ascii="Calibri" w:eastAsia="Times New Roman" w:hAnsi="Calibri" w:cs="Times New Roman"/>
              </w:rPr>
            </w:pPr>
          </w:p>
        </w:tc>
        <w:tc>
          <w:tcPr>
            <w:tcW w:w="96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Контрольные работы </w:t>
            </w:r>
          </w:p>
          <w:p w:rsidR="00C745A7" w:rsidRDefault="00C745A7">
            <w:pPr>
              <w:ind w:left="135"/>
              <w:rPr>
                <w:rFonts w:ascii="Calibri" w:eastAsia="Times New Roman" w:hAnsi="Calibri" w:cs="Times New Roman"/>
              </w:rPr>
            </w:pPr>
          </w:p>
        </w:tc>
        <w:tc>
          <w:tcPr>
            <w:tcW w:w="951"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Практические работы </w:t>
            </w:r>
          </w:p>
          <w:p w:rsidR="00C745A7" w:rsidRDefault="00C745A7">
            <w:pPr>
              <w:ind w:left="135"/>
              <w:rPr>
                <w:rFonts w:ascii="Calibri" w:eastAsia="Times New Roman" w:hAnsi="Calibri" w:cs="Times New Roman"/>
              </w:rPr>
            </w:pPr>
          </w:p>
        </w:tc>
        <w:tc>
          <w:tcPr>
            <w:tcW w:w="2735" w:type="dxa"/>
            <w:vMerge/>
            <w:tcBorders>
              <w:top w:val="nil"/>
            </w:tcBorders>
            <w:tcMar>
              <w:top w:w="50" w:type="dxa"/>
              <w:left w:w="100" w:type="dxa"/>
            </w:tcMar>
          </w:tcPr>
          <w:p w:rsidR="00C745A7" w:rsidRDefault="00C745A7">
            <w:pPr>
              <w:rPr>
                <w:rFonts w:ascii="Calibri" w:eastAsia="Times New Roman" w:hAnsi="Calibri" w:cs="Times New Roman"/>
              </w:rPr>
            </w:pPr>
          </w:p>
        </w:tc>
      </w:tr>
      <w:tr w:rsidR="00C745A7">
        <w:trPr>
          <w:trHeight w:val="144"/>
          <w:tblCellSpacing w:w="0" w:type="dxa"/>
        </w:trPr>
        <w:tc>
          <w:tcPr>
            <w:tcW w:w="9614" w:type="dxa"/>
            <w:gridSpan w:val="6"/>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1.</w:t>
            </w:r>
            <w:r>
              <w:rPr>
                <w:rFonts w:eastAsia="Times New Roman" w:cs="Times New Roman"/>
                <w:color w:val="000000"/>
                <w:sz w:val="24"/>
              </w:rPr>
              <w:t xml:space="preserve"> </w:t>
            </w:r>
            <w:r>
              <w:rPr>
                <w:rFonts w:eastAsia="Times New Roman" w:cs="Times New Roman"/>
                <w:b/>
                <w:color w:val="000000"/>
                <w:sz w:val="24"/>
              </w:rPr>
              <w:t>Мир моего «я»</w:t>
            </w:r>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1.1</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Приветствие\знакомство</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59">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1.2</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семья</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7</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0">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1.3</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Мой день рождения</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1">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1.4</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любимая еда</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2">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1.5</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3">
              <w:r>
                <w:rPr>
                  <w:rFonts w:eastAsia="Times New Roman" w:cs="Times New Roman"/>
                  <w:color w:val="0000FF"/>
                  <w:u w:val="single"/>
                </w:rPr>
                <w:t>https://resh.edu.ru/subject/11/2/</w:t>
              </w:r>
            </w:hyperlink>
          </w:p>
        </w:tc>
      </w:tr>
      <w:tr w:rsidR="00C745A7">
        <w:trPr>
          <w:trHeight w:val="144"/>
          <w:tblCellSpacing w:w="0" w:type="dxa"/>
        </w:trPr>
        <w:tc>
          <w:tcPr>
            <w:tcW w:w="4028"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14</w:t>
            </w:r>
          </w:p>
        </w:tc>
        <w:tc>
          <w:tcPr>
            <w:tcW w:w="4653" w:type="dxa"/>
            <w:gridSpan w:val="3"/>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9614" w:type="dxa"/>
            <w:gridSpan w:val="6"/>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2.</w:t>
            </w:r>
            <w:r>
              <w:rPr>
                <w:rFonts w:eastAsia="Times New Roman" w:cs="Times New Roman"/>
                <w:color w:val="000000"/>
                <w:sz w:val="24"/>
              </w:rPr>
              <w:t xml:space="preserve"> </w:t>
            </w:r>
            <w:r>
              <w:rPr>
                <w:rFonts w:eastAsia="Times New Roman" w:cs="Times New Roman"/>
                <w:b/>
                <w:color w:val="000000"/>
                <w:sz w:val="24"/>
              </w:rPr>
              <w:t>Мир моих увлечений</w:t>
            </w:r>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2.1</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Мой любимый цвет, игрушка</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4</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4">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lastRenderedPageBreak/>
              <w:t>2.2</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Любимые занятия</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5">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2.3</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Мой питомец</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2 </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6">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2.4</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Выходной день</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7">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2.5</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0,5 </w:t>
            </w: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8">
              <w:r>
                <w:rPr>
                  <w:rFonts w:eastAsia="Times New Roman" w:cs="Times New Roman"/>
                  <w:color w:val="0000FF"/>
                  <w:u w:val="single"/>
                </w:rPr>
                <w:t>https://resh.edu.ru/subject/11/2/</w:t>
              </w:r>
            </w:hyperlink>
          </w:p>
        </w:tc>
      </w:tr>
      <w:tr w:rsidR="00C745A7">
        <w:trPr>
          <w:trHeight w:val="144"/>
          <w:tblCellSpacing w:w="0" w:type="dxa"/>
        </w:trPr>
        <w:tc>
          <w:tcPr>
            <w:tcW w:w="4028"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9 </w:t>
            </w:r>
          </w:p>
        </w:tc>
        <w:tc>
          <w:tcPr>
            <w:tcW w:w="4653" w:type="dxa"/>
            <w:gridSpan w:val="3"/>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9614" w:type="dxa"/>
            <w:gridSpan w:val="6"/>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3.</w:t>
            </w:r>
            <w:r>
              <w:rPr>
                <w:rFonts w:eastAsia="Times New Roman" w:cs="Times New Roman"/>
                <w:color w:val="000000"/>
                <w:sz w:val="24"/>
              </w:rPr>
              <w:t xml:space="preserve"> </w:t>
            </w:r>
            <w:r>
              <w:rPr>
                <w:rFonts w:eastAsia="Times New Roman" w:cs="Times New Roman"/>
                <w:b/>
                <w:color w:val="000000"/>
                <w:sz w:val="24"/>
              </w:rPr>
              <w:t>Мир вокруг меня</w:t>
            </w:r>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3.1</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школа</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69">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3.2</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Мои друзья</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70">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3.3</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малая родина (город, село)</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 </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71">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3.4</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0,5 </w:t>
            </w: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72">
              <w:r>
                <w:rPr>
                  <w:rFonts w:eastAsia="Times New Roman" w:cs="Times New Roman"/>
                  <w:color w:val="0000FF"/>
                  <w:u w:val="single"/>
                </w:rPr>
                <w:t>https://resh.edu.ru/subject/11/2/</w:t>
              </w:r>
            </w:hyperlink>
          </w:p>
        </w:tc>
      </w:tr>
      <w:tr w:rsidR="00C745A7">
        <w:trPr>
          <w:trHeight w:val="144"/>
          <w:tblCellSpacing w:w="0" w:type="dxa"/>
        </w:trPr>
        <w:tc>
          <w:tcPr>
            <w:tcW w:w="4028"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6 </w:t>
            </w:r>
          </w:p>
        </w:tc>
        <w:tc>
          <w:tcPr>
            <w:tcW w:w="4653" w:type="dxa"/>
            <w:gridSpan w:val="3"/>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9614" w:type="dxa"/>
            <w:gridSpan w:val="6"/>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4.</w:t>
            </w:r>
            <w:r>
              <w:rPr>
                <w:rFonts w:eastAsia="Times New Roman" w:cs="Times New Roman"/>
                <w:color w:val="000000"/>
                <w:sz w:val="24"/>
              </w:rPr>
              <w:t xml:space="preserve"> </w:t>
            </w:r>
            <w:r>
              <w:rPr>
                <w:rFonts w:eastAsia="Times New Roman" w:cs="Times New Roman"/>
                <w:b/>
                <w:color w:val="000000"/>
                <w:sz w:val="24"/>
              </w:rPr>
              <w:t>Родная страна и страны изучаемого языка</w:t>
            </w:r>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4.1</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Названия родной страны и страны/стран изучаемого языка; их столиц</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73">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4.2</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Произведения детского фольклора</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74">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4.3</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Литературные персонажи детских книг</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75">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4.4</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Праздники родной страны и страны/стран изучаемого языка</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76">
              <w:r>
                <w:rPr>
                  <w:rFonts w:eastAsia="Times New Roman" w:cs="Times New Roman"/>
                  <w:color w:val="0000FF"/>
                  <w:u w:val="single"/>
                </w:rPr>
                <w:t>https://resh.edu.ru/subject/11/2/</w:t>
              </w:r>
            </w:hyperlink>
          </w:p>
        </w:tc>
      </w:tr>
      <w:tr w:rsidR="00C745A7">
        <w:trPr>
          <w:trHeight w:val="144"/>
          <w:tblCellSpacing w:w="0" w:type="dxa"/>
        </w:trPr>
        <w:tc>
          <w:tcPr>
            <w:tcW w:w="786"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4.5</w:t>
            </w:r>
          </w:p>
        </w:tc>
        <w:tc>
          <w:tcPr>
            <w:tcW w:w="324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67"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95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735" w:type="dxa"/>
            <w:tcMar>
              <w:top w:w="50" w:type="dxa"/>
              <w:left w:w="100" w:type="dxa"/>
            </w:tcMar>
            <w:vAlign w:val="center"/>
          </w:tcPr>
          <w:p w:rsidR="00C745A7" w:rsidRDefault="00AD1BE5">
            <w:pPr>
              <w:ind w:left="135"/>
              <w:rPr>
                <w:rFonts w:ascii="Calibri" w:eastAsia="Times New Roman" w:hAnsi="Calibri" w:cs="Times New Roman"/>
              </w:rPr>
            </w:pPr>
            <w:hyperlink r:id="rId77">
              <w:r>
                <w:rPr>
                  <w:rFonts w:eastAsia="Times New Roman" w:cs="Times New Roman"/>
                  <w:color w:val="0000FF"/>
                  <w:u w:val="single"/>
                </w:rPr>
                <w:t>https://resh.edu.ru/subject/11/2/</w:t>
              </w:r>
            </w:hyperlink>
          </w:p>
        </w:tc>
      </w:tr>
      <w:tr w:rsidR="00C745A7">
        <w:trPr>
          <w:trHeight w:val="144"/>
          <w:tblCellSpacing w:w="0" w:type="dxa"/>
        </w:trPr>
        <w:tc>
          <w:tcPr>
            <w:tcW w:w="4028"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5 </w:t>
            </w:r>
          </w:p>
        </w:tc>
        <w:tc>
          <w:tcPr>
            <w:tcW w:w="4653" w:type="dxa"/>
            <w:gridSpan w:val="3"/>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4028" w:type="dxa"/>
            <w:gridSpan w:val="2"/>
            <w:tcMar>
              <w:top w:w="50" w:type="dxa"/>
              <w:left w:w="100" w:type="dxa"/>
            </w:tcMar>
            <w:vAlign w:val="center"/>
          </w:tcPr>
          <w:p w:rsidR="00C745A7" w:rsidRDefault="00AD1BE5">
            <w:pPr>
              <w:ind w:firstLine="0"/>
              <w:rPr>
                <w:rFonts w:ascii="Calibri" w:eastAsia="Times New Roman" w:hAnsi="Calibri" w:cs="Times New Roman"/>
              </w:rPr>
            </w:pPr>
            <w:r>
              <w:rPr>
                <w:rFonts w:eastAsia="Times New Roman" w:cs="Times New Roman"/>
                <w:color w:val="000000"/>
                <w:sz w:val="24"/>
              </w:rPr>
              <w:t>ОБЩЕЕ КОЛИЧЕСТВО ЧАСОВ ПО ПРОГРАММЕ</w:t>
            </w:r>
          </w:p>
        </w:tc>
        <w:tc>
          <w:tcPr>
            <w:tcW w:w="93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34 </w:t>
            </w:r>
          </w:p>
        </w:tc>
        <w:tc>
          <w:tcPr>
            <w:tcW w:w="967"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 </w:t>
            </w:r>
          </w:p>
        </w:tc>
        <w:tc>
          <w:tcPr>
            <w:tcW w:w="951"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 </w:t>
            </w:r>
          </w:p>
        </w:tc>
        <w:tc>
          <w:tcPr>
            <w:tcW w:w="2735" w:type="dxa"/>
            <w:tcMar>
              <w:top w:w="50" w:type="dxa"/>
              <w:left w:w="100" w:type="dxa"/>
            </w:tcMar>
            <w:vAlign w:val="center"/>
          </w:tcPr>
          <w:p w:rsidR="00C745A7" w:rsidRDefault="00C745A7">
            <w:pPr>
              <w:rPr>
                <w:rFonts w:ascii="Calibri" w:eastAsia="Times New Roman" w:hAnsi="Calibri" w:cs="Times New Roman"/>
              </w:rPr>
            </w:pPr>
          </w:p>
        </w:tc>
      </w:tr>
    </w:tbl>
    <w:p w:rsidR="00C745A7" w:rsidRDefault="00C745A7">
      <w:pPr>
        <w:rPr>
          <w:rFonts w:ascii="Calibri" w:eastAsia="Times New Roman" w:hAnsi="Calibri" w:cs="Times New Roman"/>
        </w:rPr>
      </w:pPr>
    </w:p>
    <w:p w:rsidR="00C745A7" w:rsidRDefault="00C745A7">
      <w:pPr>
        <w:rPr>
          <w:rFonts w:ascii="Calibri" w:eastAsia="Times New Roman" w:hAnsi="Calibri" w:cs="Times New Roman"/>
        </w:rPr>
      </w:pPr>
    </w:p>
    <w:p w:rsidR="00C745A7" w:rsidRDefault="00AD1BE5">
      <w:pPr>
        <w:ind w:left="120"/>
        <w:rPr>
          <w:rFonts w:ascii="Calibri" w:eastAsia="Times New Roman" w:hAnsi="Calibri" w:cs="Times New Roman"/>
        </w:rPr>
      </w:pPr>
      <w:r>
        <w:rPr>
          <w:rFonts w:eastAsia="Times New Roman" w:cs="Times New Roman"/>
          <w:b/>
          <w:color w:val="000000"/>
          <w:sz w:val="28"/>
        </w:rPr>
        <w:t xml:space="preserve"> 3 КЛАСС </w:t>
      </w:r>
    </w:p>
    <w:tbl>
      <w:tblPr>
        <w:tblW w:w="9533" w:type="dxa"/>
        <w:tblCellSpacing w:w="0" w:type="dxa"/>
        <w:tblInd w:w="16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13"/>
        <w:gridCol w:w="2953"/>
        <w:gridCol w:w="932"/>
        <w:gridCol w:w="1232"/>
        <w:gridCol w:w="1178"/>
        <w:gridCol w:w="2425"/>
      </w:tblGrid>
      <w:tr w:rsidR="00C745A7">
        <w:trPr>
          <w:trHeight w:val="144"/>
          <w:tblCellSpacing w:w="0" w:type="dxa"/>
        </w:trPr>
        <w:tc>
          <w:tcPr>
            <w:tcW w:w="813" w:type="dxa"/>
            <w:vMerge w:val="restart"/>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 п/п </w:t>
            </w:r>
          </w:p>
          <w:p w:rsidR="00C745A7" w:rsidRDefault="00C745A7">
            <w:pPr>
              <w:ind w:left="135"/>
              <w:rPr>
                <w:rFonts w:ascii="Calibri" w:eastAsia="Times New Roman" w:hAnsi="Calibri" w:cs="Times New Roman"/>
              </w:rPr>
            </w:pPr>
          </w:p>
        </w:tc>
        <w:tc>
          <w:tcPr>
            <w:tcW w:w="2953" w:type="dxa"/>
            <w:vMerge w:val="restart"/>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Наименование разделов и тем программы </w:t>
            </w:r>
          </w:p>
          <w:p w:rsidR="00C745A7" w:rsidRDefault="00C745A7">
            <w:pPr>
              <w:ind w:left="135"/>
              <w:rPr>
                <w:rFonts w:ascii="Calibri" w:eastAsia="Times New Roman" w:hAnsi="Calibri" w:cs="Times New Roman"/>
              </w:rPr>
            </w:pPr>
          </w:p>
        </w:tc>
        <w:tc>
          <w:tcPr>
            <w:tcW w:w="3342" w:type="dxa"/>
            <w:gridSpan w:val="3"/>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b/>
                <w:color w:val="000000"/>
                <w:sz w:val="24"/>
              </w:rPr>
              <w:t>Количество часов</w:t>
            </w: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Электронные (цифровые) образовательные ресурсы </w:t>
            </w:r>
          </w:p>
          <w:p w:rsidR="00C745A7" w:rsidRDefault="00C745A7">
            <w:pPr>
              <w:ind w:left="135"/>
              <w:rPr>
                <w:rFonts w:ascii="Calibri" w:eastAsia="Times New Roman" w:hAnsi="Calibri" w:cs="Times New Roman"/>
              </w:rPr>
            </w:pPr>
          </w:p>
        </w:tc>
      </w:tr>
      <w:tr w:rsidR="00C745A7">
        <w:trPr>
          <w:trHeight w:val="144"/>
          <w:tblCellSpacing w:w="0" w:type="dxa"/>
        </w:trPr>
        <w:tc>
          <w:tcPr>
            <w:tcW w:w="813" w:type="dxa"/>
            <w:vMerge/>
            <w:tcBorders>
              <w:top w:val="nil"/>
            </w:tcBorders>
            <w:tcMar>
              <w:top w:w="50" w:type="dxa"/>
              <w:left w:w="100" w:type="dxa"/>
            </w:tcMar>
          </w:tcPr>
          <w:p w:rsidR="00C745A7" w:rsidRDefault="00C745A7">
            <w:pPr>
              <w:rPr>
                <w:rFonts w:ascii="Calibri" w:eastAsia="Times New Roman" w:hAnsi="Calibri" w:cs="Times New Roman"/>
              </w:rPr>
            </w:pPr>
          </w:p>
        </w:tc>
        <w:tc>
          <w:tcPr>
            <w:tcW w:w="2953" w:type="dxa"/>
            <w:vMerge/>
            <w:tcBorders>
              <w:top w:val="nil"/>
            </w:tcBorders>
            <w:tcMar>
              <w:top w:w="50" w:type="dxa"/>
              <w:left w:w="100" w:type="dxa"/>
            </w:tcMar>
          </w:tcPr>
          <w:p w:rsidR="00C745A7" w:rsidRDefault="00C745A7">
            <w:pPr>
              <w:rPr>
                <w:rFonts w:ascii="Calibri" w:eastAsia="Times New Roman" w:hAnsi="Calibri" w:cs="Times New Roman"/>
              </w:rPr>
            </w:pPr>
          </w:p>
        </w:tc>
        <w:tc>
          <w:tcPr>
            <w:tcW w:w="93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Всего </w:t>
            </w:r>
          </w:p>
          <w:p w:rsidR="00C745A7" w:rsidRDefault="00C745A7">
            <w:pPr>
              <w:ind w:left="135"/>
              <w:rPr>
                <w:rFonts w:ascii="Calibri" w:eastAsia="Times New Roman" w:hAnsi="Calibri" w:cs="Times New Roman"/>
              </w:rPr>
            </w:pPr>
          </w:p>
        </w:tc>
        <w:tc>
          <w:tcPr>
            <w:tcW w:w="1232"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Контрольные работы </w:t>
            </w:r>
          </w:p>
          <w:p w:rsidR="00C745A7" w:rsidRDefault="00C745A7">
            <w:pPr>
              <w:ind w:left="135"/>
              <w:rPr>
                <w:rFonts w:ascii="Calibri" w:eastAsia="Times New Roman" w:hAnsi="Calibri" w:cs="Times New Roman"/>
              </w:rPr>
            </w:pPr>
          </w:p>
        </w:tc>
        <w:tc>
          <w:tcPr>
            <w:tcW w:w="1178"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Практические работы </w:t>
            </w:r>
          </w:p>
          <w:p w:rsidR="00C745A7" w:rsidRDefault="00C745A7">
            <w:pPr>
              <w:ind w:left="135"/>
              <w:rPr>
                <w:rFonts w:ascii="Calibri" w:eastAsia="Times New Roman" w:hAnsi="Calibri" w:cs="Times New Roman"/>
              </w:rPr>
            </w:pPr>
          </w:p>
        </w:tc>
        <w:tc>
          <w:tcPr>
            <w:tcW w:w="2425" w:type="dxa"/>
            <w:tcBorders>
              <w:top w:val="nil"/>
            </w:tcBorders>
            <w:tcMar>
              <w:top w:w="50" w:type="dxa"/>
              <w:left w:w="100" w:type="dxa"/>
            </w:tcMar>
          </w:tcPr>
          <w:p w:rsidR="00C745A7" w:rsidRDefault="00C745A7">
            <w:pPr>
              <w:rPr>
                <w:rFonts w:ascii="Calibri" w:eastAsia="Times New Roman" w:hAnsi="Calibri" w:cs="Times New Roman"/>
              </w:rPr>
            </w:pPr>
          </w:p>
        </w:tc>
      </w:tr>
      <w:tr w:rsidR="00C745A7">
        <w:trPr>
          <w:trHeight w:val="144"/>
          <w:tblCellSpacing w:w="0" w:type="dxa"/>
        </w:trPr>
        <w:tc>
          <w:tcPr>
            <w:tcW w:w="9533" w:type="dxa"/>
            <w:gridSpan w:val="6"/>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1.</w:t>
            </w:r>
            <w:r>
              <w:rPr>
                <w:rFonts w:eastAsia="Times New Roman" w:cs="Times New Roman"/>
                <w:color w:val="000000"/>
                <w:sz w:val="24"/>
              </w:rPr>
              <w:t xml:space="preserve"> </w:t>
            </w:r>
            <w:r>
              <w:rPr>
                <w:rFonts w:eastAsia="Times New Roman" w:cs="Times New Roman"/>
                <w:b/>
                <w:color w:val="000000"/>
                <w:sz w:val="24"/>
              </w:rPr>
              <w:t>Мир моего «я»</w:t>
            </w:r>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1.1</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семья</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78">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lastRenderedPageBreak/>
              <w:t>1.2</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Мой день рождения</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79">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1.3</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любимая еда</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0">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1.4</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Мой день (распорядок дня)</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1">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1.5</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0,5 </w:t>
            </w: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2">
              <w:r>
                <w:rPr>
                  <w:rFonts w:eastAsia="Times New Roman" w:cs="Times New Roman"/>
                  <w:color w:val="0000FF"/>
                  <w:u w:val="single"/>
                </w:rPr>
                <w:t>https://m.edsoo.ru/7f411518</w:t>
              </w:r>
            </w:hyperlink>
          </w:p>
        </w:tc>
      </w:tr>
      <w:tr w:rsidR="00C745A7">
        <w:trPr>
          <w:trHeight w:val="144"/>
          <w:tblCellSpacing w:w="0" w:type="dxa"/>
        </w:trPr>
        <w:tc>
          <w:tcPr>
            <w:tcW w:w="3766"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7 </w:t>
            </w:r>
          </w:p>
        </w:tc>
        <w:tc>
          <w:tcPr>
            <w:tcW w:w="4835" w:type="dxa"/>
            <w:gridSpan w:val="3"/>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9533" w:type="dxa"/>
            <w:gridSpan w:val="6"/>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2.</w:t>
            </w:r>
            <w:r>
              <w:rPr>
                <w:rFonts w:eastAsia="Times New Roman" w:cs="Times New Roman"/>
                <w:color w:val="000000"/>
                <w:sz w:val="24"/>
              </w:rPr>
              <w:t xml:space="preserve"> </w:t>
            </w:r>
            <w:r>
              <w:rPr>
                <w:rFonts w:eastAsia="Times New Roman" w:cs="Times New Roman"/>
                <w:b/>
                <w:color w:val="000000"/>
                <w:sz w:val="24"/>
              </w:rPr>
              <w:t>Мир моих увлечений</w:t>
            </w:r>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2.1</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Любимая игрушка, игра</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3">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2.2</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Мой питомец</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4">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2.3</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Любимые занятия</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5">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2.4</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Любимая сказка</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6">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2.5</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Выходной день</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7">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2.6</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Каникулы</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8">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2.7</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89">
              <w:r>
                <w:rPr>
                  <w:rFonts w:eastAsia="Times New Roman" w:cs="Times New Roman"/>
                  <w:color w:val="0000FF"/>
                  <w:u w:val="single"/>
                </w:rPr>
                <w:t>https://m.edsoo.ru/7f411518</w:t>
              </w:r>
            </w:hyperlink>
          </w:p>
        </w:tc>
      </w:tr>
      <w:tr w:rsidR="00C745A7">
        <w:trPr>
          <w:trHeight w:val="144"/>
          <w:tblCellSpacing w:w="0" w:type="dxa"/>
        </w:trPr>
        <w:tc>
          <w:tcPr>
            <w:tcW w:w="3766"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12 </w:t>
            </w:r>
          </w:p>
        </w:tc>
        <w:tc>
          <w:tcPr>
            <w:tcW w:w="4835" w:type="dxa"/>
            <w:gridSpan w:val="3"/>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9533" w:type="dxa"/>
            <w:gridSpan w:val="6"/>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3.</w:t>
            </w:r>
            <w:r>
              <w:rPr>
                <w:rFonts w:eastAsia="Times New Roman" w:cs="Times New Roman"/>
                <w:color w:val="000000"/>
                <w:sz w:val="24"/>
              </w:rPr>
              <w:t xml:space="preserve"> </w:t>
            </w:r>
            <w:r>
              <w:rPr>
                <w:rFonts w:eastAsia="Times New Roman" w:cs="Times New Roman"/>
                <w:b/>
                <w:color w:val="000000"/>
                <w:sz w:val="24"/>
              </w:rPr>
              <w:t>Мир вокруг меня</w:t>
            </w:r>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3.1</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комната (квартира, дом)</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0">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3.2</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школа</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1">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3.3</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Мои друзья</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2">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3.4</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малая родина (город, село)</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3">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3.5</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Дикие и домашние животные</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4">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lastRenderedPageBreak/>
              <w:t>3.6</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Погода</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0,5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5">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3.7</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Времена года (месяцы)</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0,5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6">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3.8</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7">
              <w:r>
                <w:rPr>
                  <w:rFonts w:eastAsia="Times New Roman" w:cs="Times New Roman"/>
                  <w:color w:val="0000FF"/>
                  <w:u w:val="single"/>
                </w:rPr>
                <w:t>https://m.edsoo.ru/7f411518</w:t>
              </w:r>
            </w:hyperlink>
          </w:p>
        </w:tc>
      </w:tr>
      <w:tr w:rsidR="00C745A7">
        <w:trPr>
          <w:trHeight w:val="144"/>
          <w:tblCellSpacing w:w="0" w:type="dxa"/>
        </w:trPr>
        <w:tc>
          <w:tcPr>
            <w:tcW w:w="3766"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9 </w:t>
            </w:r>
          </w:p>
        </w:tc>
        <w:tc>
          <w:tcPr>
            <w:tcW w:w="4835" w:type="dxa"/>
            <w:gridSpan w:val="3"/>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9533" w:type="dxa"/>
            <w:gridSpan w:val="6"/>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4.</w:t>
            </w:r>
            <w:r>
              <w:rPr>
                <w:rFonts w:eastAsia="Times New Roman" w:cs="Times New Roman"/>
                <w:color w:val="000000"/>
                <w:sz w:val="24"/>
              </w:rPr>
              <w:t xml:space="preserve"> </w:t>
            </w:r>
            <w:r>
              <w:rPr>
                <w:rFonts w:eastAsia="Times New Roman" w:cs="Times New Roman"/>
                <w:b/>
                <w:color w:val="000000"/>
                <w:sz w:val="24"/>
              </w:rPr>
              <w:t>Родная страна и страны изучаемого языка</w:t>
            </w:r>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4.1</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Россия и страна/страны изучаемого языка. Их столицы, достопримечательности и интересные факты</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8">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4.2</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Произведения детского фольклора и литературные персонажи детских книг</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99">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4.3</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Праздники родной страны и стран изучаемого языка</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w:t>
            </w:r>
          </w:p>
        </w:tc>
        <w:tc>
          <w:tcPr>
            <w:tcW w:w="1232"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0">
              <w:r>
                <w:rPr>
                  <w:rFonts w:eastAsia="Times New Roman" w:cs="Times New Roman"/>
                  <w:color w:val="0000FF"/>
                  <w:u w:val="single"/>
                </w:rPr>
                <w:t>https://m.edsoo.ru/7f411518</w:t>
              </w:r>
            </w:hyperlink>
          </w:p>
        </w:tc>
      </w:tr>
      <w:tr w:rsidR="00C745A7">
        <w:trPr>
          <w:trHeight w:val="144"/>
          <w:tblCellSpacing w:w="0" w:type="dxa"/>
        </w:trPr>
        <w:tc>
          <w:tcPr>
            <w:tcW w:w="81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4.4</w:t>
            </w:r>
          </w:p>
        </w:tc>
        <w:tc>
          <w:tcPr>
            <w:tcW w:w="295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0,5</w:t>
            </w:r>
          </w:p>
        </w:tc>
        <w:tc>
          <w:tcPr>
            <w:tcW w:w="1178"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2425"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1">
              <w:r>
                <w:rPr>
                  <w:rFonts w:eastAsia="Times New Roman" w:cs="Times New Roman"/>
                  <w:color w:val="0000FF"/>
                  <w:u w:val="single"/>
                </w:rPr>
                <w:t>https://m.edsoo.ru/7f411518</w:t>
              </w:r>
            </w:hyperlink>
          </w:p>
        </w:tc>
      </w:tr>
      <w:tr w:rsidR="00C745A7">
        <w:trPr>
          <w:trHeight w:val="144"/>
          <w:tblCellSpacing w:w="0" w:type="dxa"/>
        </w:trPr>
        <w:tc>
          <w:tcPr>
            <w:tcW w:w="3766"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6</w:t>
            </w:r>
          </w:p>
        </w:tc>
        <w:tc>
          <w:tcPr>
            <w:tcW w:w="4835" w:type="dxa"/>
            <w:gridSpan w:val="3"/>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3766"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ОБЩЕЕ КОЛИЧЕСТВО ЧАСОВ ПО ПРОГРАММЕ</w:t>
            </w:r>
          </w:p>
        </w:tc>
        <w:tc>
          <w:tcPr>
            <w:tcW w:w="9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34 </w:t>
            </w:r>
          </w:p>
        </w:tc>
        <w:tc>
          <w:tcPr>
            <w:tcW w:w="1232"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 </w:t>
            </w:r>
          </w:p>
        </w:tc>
        <w:tc>
          <w:tcPr>
            <w:tcW w:w="1178"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 </w:t>
            </w:r>
          </w:p>
        </w:tc>
        <w:tc>
          <w:tcPr>
            <w:tcW w:w="2425" w:type="dxa"/>
            <w:tcMar>
              <w:top w:w="50" w:type="dxa"/>
              <w:left w:w="100" w:type="dxa"/>
            </w:tcMar>
            <w:vAlign w:val="center"/>
          </w:tcPr>
          <w:p w:rsidR="00C745A7" w:rsidRDefault="00C745A7">
            <w:pPr>
              <w:rPr>
                <w:rFonts w:ascii="Calibri" w:eastAsia="Times New Roman" w:hAnsi="Calibri" w:cs="Times New Roman"/>
              </w:rPr>
            </w:pPr>
          </w:p>
        </w:tc>
      </w:tr>
    </w:tbl>
    <w:p w:rsidR="00C745A7" w:rsidRDefault="00C745A7">
      <w:pPr>
        <w:rPr>
          <w:rFonts w:ascii="Calibri" w:eastAsia="Times New Roman" w:hAnsi="Calibri" w:cs="Times New Roman"/>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ind w:left="120"/>
        <w:rPr>
          <w:rFonts w:ascii="Calibri" w:eastAsia="Times New Roman" w:hAnsi="Calibri" w:cs="Times New Roman"/>
        </w:rPr>
      </w:pPr>
      <w:r>
        <w:rPr>
          <w:rFonts w:eastAsia="Times New Roman" w:cs="Times New Roman"/>
          <w:b/>
          <w:color w:val="000000"/>
          <w:sz w:val="28"/>
        </w:rPr>
        <w:lastRenderedPageBreak/>
        <w:t xml:space="preserve"> 4 КЛАСС </w:t>
      </w:r>
    </w:p>
    <w:tbl>
      <w:tblPr>
        <w:tblW w:w="9628" w:type="dxa"/>
        <w:tblCellSpacing w:w="0" w:type="dxa"/>
        <w:tblInd w:w="17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3"/>
        <w:gridCol w:w="3327"/>
        <w:gridCol w:w="1213"/>
        <w:gridCol w:w="1214"/>
        <w:gridCol w:w="1141"/>
        <w:gridCol w:w="186"/>
        <w:gridCol w:w="1674"/>
      </w:tblGrid>
      <w:tr w:rsidR="00C745A7">
        <w:trPr>
          <w:trHeight w:val="144"/>
          <w:tblCellSpacing w:w="0" w:type="dxa"/>
        </w:trPr>
        <w:tc>
          <w:tcPr>
            <w:tcW w:w="873" w:type="dxa"/>
            <w:vMerge w:val="restart"/>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 п/п </w:t>
            </w:r>
          </w:p>
          <w:p w:rsidR="00C745A7" w:rsidRDefault="00C745A7">
            <w:pPr>
              <w:ind w:left="135"/>
              <w:rPr>
                <w:rFonts w:ascii="Calibri" w:eastAsia="Times New Roman" w:hAnsi="Calibri" w:cs="Times New Roman"/>
              </w:rPr>
            </w:pPr>
          </w:p>
        </w:tc>
        <w:tc>
          <w:tcPr>
            <w:tcW w:w="3327" w:type="dxa"/>
            <w:vMerge w:val="restart"/>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Наименование разделов и тем программы </w:t>
            </w:r>
          </w:p>
          <w:p w:rsidR="00C745A7" w:rsidRDefault="00C745A7">
            <w:pPr>
              <w:ind w:left="135"/>
              <w:rPr>
                <w:rFonts w:ascii="Calibri" w:eastAsia="Times New Roman" w:hAnsi="Calibri" w:cs="Times New Roman"/>
              </w:rPr>
            </w:pPr>
          </w:p>
        </w:tc>
        <w:tc>
          <w:tcPr>
            <w:tcW w:w="3754" w:type="dxa"/>
            <w:gridSpan w:val="4"/>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b/>
                <w:color w:val="000000"/>
                <w:sz w:val="24"/>
              </w:rPr>
              <w:t>Количество часов</w:t>
            </w:r>
          </w:p>
        </w:tc>
        <w:tc>
          <w:tcPr>
            <w:tcW w:w="1674"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Электронные (цифровые) образовательные ресурсы </w:t>
            </w:r>
          </w:p>
          <w:p w:rsidR="00C745A7" w:rsidRDefault="00C745A7">
            <w:pPr>
              <w:ind w:left="135"/>
              <w:rPr>
                <w:rFonts w:ascii="Calibri" w:eastAsia="Times New Roman" w:hAnsi="Calibri" w:cs="Times New Roman"/>
              </w:rPr>
            </w:pPr>
          </w:p>
        </w:tc>
      </w:tr>
      <w:tr w:rsidR="00C745A7">
        <w:trPr>
          <w:trHeight w:val="144"/>
          <w:tblCellSpacing w:w="0" w:type="dxa"/>
        </w:trPr>
        <w:tc>
          <w:tcPr>
            <w:tcW w:w="873" w:type="dxa"/>
            <w:vMerge/>
            <w:tcBorders>
              <w:top w:val="nil"/>
            </w:tcBorders>
            <w:tcMar>
              <w:top w:w="50" w:type="dxa"/>
              <w:left w:w="100" w:type="dxa"/>
            </w:tcMar>
          </w:tcPr>
          <w:p w:rsidR="00C745A7" w:rsidRDefault="00C745A7">
            <w:pPr>
              <w:rPr>
                <w:rFonts w:ascii="Calibri" w:eastAsia="Times New Roman" w:hAnsi="Calibri" w:cs="Times New Roman"/>
              </w:rPr>
            </w:pPr>
          </w:p>
        </w:tc>
        <w:tc>
          <w:tcPr>
            <w:tcW w:w="3327" w:type="dxa"/>
            <w:vMerge/>
            <w:tcBorders>
              <w:top w:val="nil"/>
            </w:tcBorders>
            <w:tcMar>
              <w:top w:w="50" w:type="dxa"/>
              <w:left w:w="100" w:type="dxa"/>
            </w:tcMar>
          </w:tcPr>
          <w:p w:rsidR="00C745A7" w:rsidRDefault="00C745A7">
            <w:pPr>
              <w:rPr>
                <w:rFonts w:ascii="Calibri" w:eastAsia="Times New Roman" w:hAnsi="Calibri" w:cs="Times New Roman"/>
              </w:rPr>
            </w:pPr>
          </w:p>
        </w:tc>
        <w:tc>
          <w:tcPr>
            <w:tcW w:w="1213"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Всего </w:t>
            </w:r>
          </w:p>
          <w:p w:rsidR="00C745A7" w:rsidRDefault="00C745A7">
            <w:pPr>
              <w:ind w:left="135"/>
              <w:rPr>
                <w:rFonts w:ascii="Calibri" w:eastAsia="Times New Roman" w:hAnsi="Calibri" w:cs="Times New Roman"/>
              </w:rPr>
            </w:pPr>
          </w:p>
        </w:tc>
        <w:tc>
          <w:tcPr>
            <w:tcW w:w="1214"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Контрольные работы </w:t>
            </w:r>
          </w:p>
          <w:p w:rsidR="00C745A7" w:rsidRDefault="00C745A7">
            <w:pPr>
              <w:ind w:left="135"/>
              <w:rPr>
                <w:rFonts w:ascii="Calibri" w:eastAsia="Times New Roman" w:hAnsi="Calibri" w:cs="Times New Roman"/>
              </w:rPr>
            </w:pPr>
          </w:p>
        </w:tc>
        <w:tc>
          <w:tcPr>
            <w:tcW w:w="1141"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 xml:space="preserve">Практические работы </w:t>
            </w:r>
          </w:p>
          <w:p w:rsidR="00C745A7" w:rsidRDefault="00C745A7">
            <w:pPr>
              <w:ind w:left="135"/>
              <w:rPr>
                <w:rFonts w:ascii="Calibri" w:eastAsia="Times New Roman" w:hAnsi="Calibri" w:cs="Times New Roman"/>
              </w:rPr>
            </w:pPr>
          </w:p>
        </w:tc>
        <w:tc>
          <w:tcPr>
            <w:tcW w:w="1860" w:type="dxa"/>
            <w:gridSpan w:val="2"/>
            <w:tcBorders>
              <w:top w:val="nil"/>
            </w:tcBorders>
            <w:tcMar>
              <w:top w:w="50" w:type="dxa"/>
              <w:left w:w="100" w:type="dxa"/>
            </w:tcMar>
          </w:tcPr>
          <w:p w:rsidR="00C745A7" w:rsidRDefault="00C745A7">
            <w:pPr>
              <w:rPr>
                <w:rFonts w:ascii="Calibri" w:eastAsia="Times New Roman" w:hAnsi="Calibri" w:cs="Times New Roman"/>
              </w:rPr>
            </w:pPr>
          </w:p>
        </w:tc>
      </w:tr>
      <w:tr w:rsidR="00C745A7">
        <w:trPr>
          <w:trHeight w:val="144"/>
          <w:tblCellSpacing w:w="0" w:type="dxa"/>
        </w:trPr>
        <w:tc>
          <w:tcPr>
            <w:tcW w:w="9628" w:type="dxa"/>
            <w:gridSpan w:val="7"/>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1.</w:t>
            </w:r>
            <w:r>
              <w:rPr>
                <w:rFonts w:eastAsia="Times New Roman" w:cs="Times New Roman"/>
                <w:color w:val="000000"/>
                <w:sz w:val="24"/>
              </w:rPr>
              <w:t xml:space="preserve"> </w:t>
            </w:r>
            <w:r>
              <w:rPr>
                <w:rFonts w:eastAsia="Times New Roman" w:cs="Times New Roman"/>
                <w:b/>
                <w:color w:val="000000"/>
                <w:sz w:val="24"/>
              </w:rPr>
              <w:t>Мир моего «я»</w:t>
            </w:r>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1.1</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семья</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2">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1.2</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Мой день рождения</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3">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1.3</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любимая еда</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4">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1.4</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Мой день (распорядок дня, домашние обязанности)</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5">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1.5</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0.5 </w:t>
            </w: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6">
              <w:r>
                <w:rPr>
                  <w:rFonts w:eastAsia="Times New Roman" w:cs="Times New Roman"/>
                  <w:color w:val="0000FF"/>
                  <w:u w:val="single"/>
                </w:rPr>
                <w:t>https://m.edsoo.ru/7f412652</w:t>
              </w:r>
            </w:hyperlink>
          </w:p>
        </w:tc>
      </w:tr>
      <w:tr w:rsidR="00C745A7">
        <w:trPr>
          <w:trHeight w:val="144"/>
          <w:tblCellSpacing w:w="0" w:type="dxa"/>
        </w:trPr>
        <w:tc>
          <w:tcPr>
            <w:tcW w:w="420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7 </w:t>
            </w:r>
          </w:p>
        </w:tc>
        <w:tc>
          <w:tcPr>
            <w:tcW w:w="4215" w:type="dxa"/>
            <w:gridSpan w:val="4"/>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9628" w:type="dxa"/>
            <w:gridSpan w:val="7"/>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2.</w:t>
            </w:r>
            <w:r>
              <w:rPr>
                <w:rFonts w:eastAsia="Times New Roman" w:cs="Times New Roman"/>
                <w:color w:val="000000"/>
                <w:sz w:val="24"/>
              </w:rPr>
              <w:t xml:space="preserve"> </w:t>
            </w:r>
            <w:r>
              <w:rPr>
                <w:rFonts w:eastAsia="Times New Roman" w:cs="Times New Roman"/>
                <w:b/>
                <w:color w:val="000000"/>
                <w:sz w:val="24"/>
              </w:rPr>
              <w:t>Мир моих увлечений</w:t>
            </w:r>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2.1</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Любимая игрушка, игра</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7">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2.2</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Мой питомец</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8">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2.3</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Любимые занятия. Занятия спортом</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09">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2.4</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Любимая сказка/история/рассказ</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0">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lastRenderedPageBreak/>
              <w:t>2.5</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Выходной день</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1">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2.6</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Каникулы</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2">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2.7</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3">
              <w:r>
                <w:rPr>
                  <w:rFonts w:eastAsia="Times New Roman" w:cs="Times New Roman"/>
                  <w:color w:val="0000FF"/>
                  <w:u w:val="single"/>
                </w:rPr>
                <w:t>https://m.edsoo.ru/7f412652</w:t>
              </w:r>
            </w:hyperlink>
          </w:p>
        </w:tc>
      </w:tr>
      <w:tr w:rsidR="00C745A7">
        <w:trPr>
          <w:trHeight w:val="144"/>
          <w:tblCellSpacing w:w="0" w:type="dxa"/>
        </w:trPr>
        <w:tc>
          <w:tcPr>
            <w:tcW w:w="420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9 </w:t>
            </w:r>
          </w:p>
        </w:tc>
        <w:tc>
          <w:tcPr>
            <w:tcW w:w="4215" w:type="dxa"/>
            <w:gridSpan w:val="4"/>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9628" w:type="dxa"/>
            <w:gridSpan w:val="7"/>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3.</w:t>
            </w:r>
            <w:r>
              <w:rPr>
                <w:rFonts w:eastAsia="Times New Roman" w:cs="Times New Roman"/>
                <w:color w:val="000000"/>
                <w:sz w:val="24"/>
              </w:rPr>
              <w:t xml:space="preserve"> </w:t>
            </w:r>
            <w:r>
              <w:rPr>
                <w:rFonts w:eastAsia="Times New Roman" w:cs="Times New Roman"/>
                <w:b/>
                <w:color w:val="000000"/>
                <w:sz w:val="24"/>
              </w:rPr>
              <w:t>Мир вокруг меня</w:t>
            </w:r>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3.1</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комната (квартира, дом), предметы мебели и интерьера</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4">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3.2</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школа, любимые учебные предметы</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5">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3.3</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Мои друзья, их внешность и черты характера</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6">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3.4</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Моя малая родина</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7">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3.5</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Путешествия</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8">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3.6</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Дикие и домашние животные</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19">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3.7</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Погода. Времена года (месяцы)</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20">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3.8</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Покупки</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21">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3.9</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22">
              <w:r>
                <w:rPr>
                  <w:rFonts w:eastAsia="Times New Roman" w:cs="Times New Roman"/>
                  <w:color w:val="0000FF"/>
                  <w:u w:val="single"/>
                </w:rPr>
                <w:t>https://m.edsoo.ru/7f412652</w:t>
              </w:r>
            </w:hyperlink>
          </w:p>
        </w:tc>
      </w:tr>
      <w:tr w:rsidR="00C745A7">
        <w:trPr>
          <w:trHeight w:val="144"/>
          <w:tblCellSpacing w:w="0" w:type="dxa"/>
        </w:trPr>
        <w:tc>
          <w:tcPr>
            <w:tcW w:w="420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11 </w:t>
            </w:r>
          </w:p>
        </w:tc>
        <w:tc>
          <w:tcPr>
            <w:tcW w:w="4215" w:type="dxa"/>
            <w:gridSpan w:val="4"/>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9628" w:type="dxa"/>
            <w:gridSpan w:val="7"/>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b/>
                <w:color w:val="000000"/>
                <w:sz w:val="24"/>
              </w:rPr>
              <w:t>Раздел 4.</w:t>
            </w:r>
            <w:r>
              <w:rPr>
                <w:rFonts w:eastAsia="Times New Roman" w:cs="Times New Roman"/>
                <w:color w:val="000000"/>
                <w:sz w:val="24"/>
              </w:rPr>
              <w:t xml:space="preserve"> </w:t>
            </w:r>
            <w:r>
              <w:rPr>
                <w:rFonts w:eastAsia="Times New Roman" w:cs="Times New Roman"/>
                <w:b/>
                <w:color w:val="000000"/>
                <w:sz w:val="24"/>
              </w:rPr>
              <w:t>Родная страна и страны изучаемого языка</w:t>
            </w:r>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lastRenderedPageBreak/>
              <w:t>4.1</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Россия и страна/страны изучаемого языка, основные достопримечательности и интересные факты</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23">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4.2</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Произведения детского фольклора. Литературные персонажи детских книг</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24">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4.3</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Праздники родной страны и стран изучаемого языка</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2 </w:t>
            </w:r>
          </w:p>
        </w:tc>
        <w:tc>
          <w:tcPr>
            <w:tcW w:w="1214"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25">
              <w:r>
                <w:rPr>
                  <w:rFonts w:eastAsia="Times New Roman" w:cs="Times New Roman"/>
                  <w:color w:val="0000FF"/>
                  <w:u w:val="single"/>
                </w:rPr>
                <w:t>https://m.edsoo.ru/7f412652</w:t>
              </w:r>
            </w:hyperlink>
          </w:p>
        </w:tc>
      </w:tr>
      <w:tr w:rsidR="00C745A7">
        <w:trPr>
          <w:trHeight w:val="144"/>
          <w:tblCellSpacing w:w="0" w:type="dxa"/>
        </w:trPr>
        <w:tc>
          <w:tcPr>
            <w:tcW w:w="873" w:type="dxa"/>
            <w:tcMar>
              <w:top w:w="50" w:type="dxa"/>
              <w:left w:w="100" w:type="dxa"/>
            </w:tcMar>
            <w:vAlign w:val="center"/>
          </w:tcPr>
          <w:p w:rsidR="00C745A7" w:rsidRDefault="00AD1BE5">
            <w:pPr>
              <w:rPr>
                <w:rFonts w:ascii="Calibri" w:eastAsia="Times New Roman" w:hAnsi="Calibri" w:cs="Times New Roman"/>
              </w:rPr>
            </w:pPr>
            <w:r>
              <w:rPr>
                <w:rFonts w:eastAsia="Times New Roman" w:cs="Times New Roman"/>
                <w:color w:val="000000"/>
                <w:sz w:val="24"/>
              </w:rPr>
              <w:t>4.4</w:t>
            </w:r>
          </w:p>
        </w:tc>
        <w:tc>
          <w:tcPr>
            <w:tcW w:w="3327" w:type="dxa"/>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Обобщение и контроль</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1 </w:t>
            </w:r>
          </w:p>
        </w:tc>
        <w:tc>
          <w:tcPr>
            <w:tcW w:w="1214"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0,5 </w:t>
            </w:r>
          </w:p>
        </w:tc>
        <w:tc>
          <w:tcPr>
            <w:tcW w:w="1141" w:type="dxa"/>
            <w:tcMar>
              <w:top w:w="50" w:type="dxa"/>
              <w:left w:w="100" w:type="dxa"/>
            </w:tcMar>
            <w:vAlign w:val="center"/>
          </w:tcPr>
          <w:p w:rsidR="00C745A7" w:rsidRDefault="00C745A7">
            <w:pPr>
              <w:ind w:left="135"/>
              <w:jc w:val="center"/>
              <w:rPr>
                <w:rFonts w:ascii="Calibri" w:eastAsia="Times New Roman" w:hAnsi="Calibri" w:cs="Times New Roman"/>
              </w:rPr>
            </w:pPr>
          </w:p>
        </w:tc>
        <w:tc>
          <w:tcPr>
            <w:tcW w:w="186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 xml:space="preserve">Библиотека ЦОК </w:t>
            </w:r>
            <w:hyperlink r:id="rId126">
              <w:r>
                <w:rPr>
                  <w:rFonts w:eastAsia="Times New Roman" w:cs="Times New Roman"/>
                  <w:color w:val="0000FF"/>
                  <w:u w:val="single"/>
                </w:rPr>
                <w:t>https://m.edsoo.ru/7f412652</w:t>
              </w:r>
            </w:hyperlink>
          </w:p>
        </w:tc>
      </w:tr>
      <w:tr w:rsidR="00C745A7">
        <w:trPr>
          <w:trHeight w:val="144"/>
          <w:tblCellSpacing w:w="0" w:type="dxa"/>
        </w:trPr>
        <w:tc>
          <w:tcPr>
            <w:tcW w:w="4200" w:type="dxa"/>
            <w:gridSpan w:val="2"/>
            <w:tcMar>
              <w:top w:w="50" w:type="dxa"/>
              <w:left w:w="100" w:type="dxa"/>
            </w:tcMar>
            <w:vAlign w:val="center"/>
          </w:tcPr>
          <w:p w:rsidR="00C745A7" w:rsidRDefault="00AD1BE5">
            <w:pPr>
              <w:ind w:left="135"/>
              <w:rPr>
                <w:rFonts w:ascii="Calibri" w:eastAsia="Times New Roman" w:hAnsi="Calibri" w:cs="Times New Roman"/>
              </w:rPr>
            </w:pPr>
            <w:r>
              <w:rPr>
                <w:rFonts w:eastAsia="Times New Roman" w:cs="Times New Roman"/>
                <w:color w:val="000000"/>
                <w:sz w:val="24"/>
              </w:rPr>
              <w:t>Итого по разделу</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7 </w:t>
            </w:r>
          </w:p>
        </w:tc>
        <w:tc>
          <w:tcPr>
            <w:tcW w:w="4215" w:type="dxa"/>
            <w:gridSpan w:val="4"/>
            <w:tcMar>
              <w:top w:w="50" w:type="dxa"/>
              <w:left w:w="100" w:type="dxa"/>
            </w:tcMar>
            <w:vAlign w:val="center"/>
          </w:tcPr>
          <w:p w:rsidR="00C745A7" w:rsidRDefault="00C745A7">
            <w:pPr>
              <w:rPr>
                <w:rFonts w:ascii="Calibri" w:eastAsia="Times New Roman" w:hAnsi="Calibri" w:cs="Times New Roman"/>
              </w:rPr>
            </w:pPr>
          </w:p>
        </w:tc>
      </w:tr>
      <w:tr w:rsidR="00C745A7">
        <w:trPr>
          <w:trHeight w:val="144"/>
          <w:tblCellSpacing w:w="0" w:type="dxa"/>
        </w:trPr>
        <w:tc>
          <w:tcPr>
            <w:tcW w:w="4200" w:type="dxa"/>
            <w:gridSpan w:val="2"/>
            <w:tcMar>
              <w:top w:w="50" w:type="dxa"/>
              <w:left w:w="100" w:type="dxa"/>
            </w:tcMar>
            <w:vAlign w:val="center"/>
          </w:tcPr>
          <w:p w:rsidR="00C745A7" w:rsidRDefault="00AD1BE5">
            <w:pPr>
              <w:ind w:firstLine="0"/>
              <w:rPr>
                <w:rFonts w:ascii="Calibri" w:eastAsia="Times New Roman" w:hAnsi="Calibri" w:cs="Times New Roman"/>
              </w:rPr>
            </w:pPr>
            <w:r>
              <w:rPr>
                <w:rFonts w:eastAsia="Times New Roman" w:cs="Times New Roman"/>
                <w:color w:val="000000"/>
                <w:sz w:val="24"/>
              </w:rPr>
              <w:t>ОБЩЕЕ КОЛИЧЕСТВО ЧАСОВ ПО ПРОГРАММЕ</w:t>
            </w:r>
          </w:p>
        </w:tc>
        <w:tc>
          <w:tcPr>
            <w:tcW w:w="1213"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34 </w:t>
            </w:r>
          </w:p>
        </w:tc>
        <w:tc>
          <w:tcPr>
            <w:tcW w:w="1214"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3 </w:t>
            </w:r>
          </w:p>
        </w:tc>
        <w:tc>
          <w:tcPr>
            <w:tcW w:w="1141" w:type="dxa"/>
            <w:tcMar>
              <w:top w:w="50" w:type="dxa"/>
              <w:left w:w="100" w:type="dxa"/>
            </w:tcMar>
            <w:vAlign w:val="center"/>
          </w:tcPr>
          <w:p w:rsidR="00C745A7" w:rsidRDefault="00AD1BE5">
            <w:pPr>
              <w:ind w:left="135"/>
              <w:jc w:val="center"/>
              <w:rPr>
                <w:rFonts w:ascii="Calibri" w:eastAsia="Times New Roman" w:hAnsi="Calibri" w:cs="Times New Roman"/>
              </w:rPr>
            </w:pPr>
            <w:r>
              <w:rPr>
                <w:rFonts w:eastAsia="Times New Roman" w:cs="Times New Roman"/>
                <w:color w:val="000000"/>
                <w:sz w:val="24"/>
              </w:rPr>
              <w:t xml:space="preserve"> 0 </w:t>
            </w:r>
          </w:p>
        </w:tc>
        <w:tc>
          <w:tcPr>
            <w:tcW w:w="1860" w:type="dxa"/>
            <w:gridSpan w:val="2"/>
            <w:tcMar>
              <w:top w:w="50" w:type="dxa"/>
              <w:left w:w="100" w:type="dxa"/>
            </w:tcMar>
            <w:vAlign w:val="center"/>
          </w:tcPr>
          <w:p w:rsidR="00C745A7" w:rsidRDefault="00C745A7">
            <w:pPr>
              <w:rPr>
                <w:rFonts w:ascii="Calibri" w:eastAsia="Times New Roman" w:hAnsi="Calibri" w:cs="Times New Roman"/>
              </w:rPr>
            </w:pPr>
          </w:p>
        </w:tc>
      </w:tr>
    </w:tbl>
    <w:p w:rsidR="00C745A7" w:rsidRDefault="00C745A7">
      <w:pPr>
        <w:spacing w:before="199" w:after="199" w:line="336" w:lineRule="auto"/>
        <w:ind w:firstLine="0"/>
        <w:jc w:val="left"/>
        <w:rPr>
          <w:rFonts w:eastAsia="Calibri" w:cs="Times New Roman"/>
          <w:b/>
          <w:color w:val="002060"/>
          <w:sz w:val="28"/>
          <w:szCs w:val="28"/>
          <w:lang w:eastAsia="en-US"/>
        </w:rPr>
      </w:pPr>
      <w:bookmarkStart w:id="131" w:name="block-55039269"/>
    </w:p>
    <w:p w:rsidR="00C745A7" w:rsidRPr="00BE27E7" w:rsidRDefault="00AD1BE5">
      <w:pPr>
        <w:spacing w:before="199" w:after="199" w:line="336" w:lineRule="auto"/>
        <w:ind w:firstLine="0"/>
        <w:jc w:val="left"/>
        <w:rPr>
          <w:rFonts w:eastAsia="Calibri" w:cs="Times New Roman"/>
          <w:color w:val="002060"/>
          <w:sz w:val="28"/>
          <w:szCs w:val="28"/>
          <w:lang w:eastAsia="en-US"/>
        </w:rPr>
      </w:pPr>
      <w:r>
        <w:rPr>
          <w:rFonts w:eastAsia="Calibri" w:cs="Times New Roman"/>
          <w:b/>
          <w:color w:val="002060"/>
          <w:sz w:val="28"/>
          <w:szCs w:val="28"/>
          <w:lang w:eastAsia="en-US"/>
        </w:rPr>
        <w:t xml:space="preserve">ПРОВЕРЯЕМЫЕ ТРЕБОВАНИЯ К РЕЗУЛЬТАТАМ ОСВОЕНИЯ ОСНОВНОЙ  </w:t>
      </w:r>
      <w:r w:rsidRPr="00BE27E7">
        <w:rPr>
          <w:rFonts w:eastAsia="Calibri" w:cs="Times New Roman"/>
          <w:b/>
          <w:color w:val="002060"/>
          <w:sz w:val="28"/>
          <w:szCs w:val="28"/>
          <w:lang w:eastAsia="en-US"/>
        </w:rPr>
        <w:t>ОБРАЗОВАТЕЛЬНОЙ ПРОГРАММЫ</w:t>
      </w: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36"/>
        <w:gridCol w:w="7733"/>
      </w:tblGrid>
      <w:tr w:rsidR="00C745A7">
        <w:trPr>
          <w:trHeight w:val="144"/>
        </w:trPr>
        <w:tc>
          <w:tcPr>
            <w:tcW w:w="1936"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7733"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Коммуникативные умения</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Говорение</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Диалогическая речь</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Монологическая речь</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Аудирование</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Воспринимать на слух и понимать речь учителя и других обучающихся, вербально (невербально) реагировать на услышанное</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Смысловое чтение</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Письмо</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Заполнять простые формуляры, сообщая о себе основные сведения, в соответствии с нормами, принятыми в стране (странах) изучаемого языка</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1.4.2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pacing w:val="-2"/>
                <w:sz w:val="24"/>
                <w:szCs w:val="24"/>
                <w:lang w:eastAsia="en-US"/>
              </w:rPr>
              <w:t>Писать с использованием образца короткие поздравления с праздниками (с днём рождения, Новым годом)</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Языковые знания и навыки</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Фонетическая сторона речи</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Знать буквы алфавита английского языка в правильной последовательности и фонетически корректно их озвучивать </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новые слова согласно основным правилам чтения</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Различать на слух и правильно произносить слова и фразы (предложения) с соблюдением их ритмико-интонационных особенностей </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Графика, орфография и пунктуация</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Графически корректно воспроизводить буквы английского алфавита (полупечатное написание букв, буквосочетаний, слов)</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Правильно писать изученные слова</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Заполнять пропуски словами; дописывать предложения </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Лексическая сторона речи</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языковую догадку в распознавании интернациональных слов</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Грамматическая сторона речи</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основные коммуникативные типы предложений: повествовательные </w:t>
            </w:r>
            <w:r>
              <w:rPr>
                <w:rFonts w:eastAsia="Calibri" w:cs="Times New Roman"/>
                <w:color w:val="002060"/>
                <w:sz w:val="24"/>
                <w:szCs w:val="24"/>
                <w:lang w:eastAsia="en-US"/>
              </w:rPr>
              <w:lastRenderedPageBreak/>
              <w:t>(утвердительные, отрицательные), вопросительные (общий, специальный вопросы), побудительные (в утвердительной форме)</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2.4.2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нераспространённые и распространённые простые предложения</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предложения с начальным </w:t>
            </w:r>
            <w:r>
              <w:rPr>
                <w:rFonts w:eastAsia="Calibri" w:cs="Times New Roman"/>
                <w:i/>
                <w:color w:val="002060"/>
                <w:sz w:val="24"/>
                <w:szCs w:val="24"/>
                <w:lang w:val="en-US" w:eastAsia="en-US"/>
              </w:rPr>
              <w:t>It</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предложения с начальным </w:t>
            </w:r>
            <w:r>
              <w:rPr>
                <w:rFonts w:eastAsia="Calibri" w:cs="Times New Roman"/>
                <w:i/>
                <w:color w:val="002060"/>
                <w:sz w:val="24"/>
                <w:szCs w:val="24"/>
                <w:lang w:val="en-US" w:eastAsia="en-US"/>
              </w:rPr>
              <w:t>There</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to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be</w:t>
            </w:r>
            <w:r>
              <w:rPr>
                <w:rFonts w:eastAsia="Calibri" w:cs="Times New Roman"/>
                <w:color w:val="002060"/>
                <w:sz w:val="24"/>
                <w:szCs w:val="24"/>
                <w:lang w:eastAsia="en-US"/>
              </w:rPr>
              <w:t xml:space="preserve"> в </w:t>
            </w:r>
            <w:r>
              <w:rPr>
                <w:rFonts w:eastAsia="Calibri" w:cs="Times New Roman"/>
                <w:color w:val="002060"/>
                <w:sz w:val="24"/>
                <w:szCs w:val="24"/>
                <w:lang w:val="en-US" w:eastAsia="en-US"/>
              </w:rPr>
              <w:t>Present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Simple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2.4.5</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предложения с простым глагольным сказуемым (</w:t>
            </w:r>
            <w:r>
              <w:rPr>
                <w:rFonts w:eastAsia="Calibri" w:cs="Times New Roman"/>
                <w:i/>
                <w:color w:val="002060"/>
                <w:sz w:val="24"/>
                <w:szCs w:val="24"/>
                <w:lang w:val="en-US" w:eastAsia="en-US"/>
              </w:rPr>
              <w:t>He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speaks</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English</w:t>
            </w:r>
            <w:r>
              <w:rPr>
                <w:rFonts w:eastAsia="Calibri" w:cs="Times New Roman"/>
                <w:i/>
                <w:color w:val="002060"/>
                <w:sz w:val="24"/>
                <w:szCs w:val="24"/>
                <w:lang w:eastAsia="en-US"/>
              </w:rPr>
              <w:t>.</w:t>
            </w:r>
            <w:r>
              <w:rPr>
                <w:rFonts w:eastAsia="Calibri" w:cs="Times New Roman"/>
                <w:color w:val="002060"/>
                <w:sz w:val="24"/>
                <w:szCs w:val="24"/>
                <w:lang w:eastAsia="en-US"/>
              </w:rPr>
              <w:t>)</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2.4.6</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Распознавать и употреблять в устной и письменной речи предложения с составным глагольным сказуемым (</w:t>
            </w:r>
            <w:r>
              <w:rPr>
                <w:rFonts w:eastAsia="Calibri" w:cs="Times New Roman"/>
                <w:i/>
                <w:color w:val="002060"/>
                <w:sz w:val="24"/>
                <w:szCs w:val="24"/>
                <w:lang w:val="en-US" w:eastAsia="en-US"/>
              </w:rPr>
              <w:t>I</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want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dance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She can skate well.</w:t>
            </w:r>
            <w:r>
              <w:rPr>
                <w:rFonts w:eastAsia="Calibri" w:cs="Times New Roman"/>
                <w:color w:val="002060"/>
                <w:sz w:val="24"/>
                <w:szCs w:val="24"/>
                <w:lang w:val="en-US" w:eastAsia="en-US"/>
              </w:rPr>
              <w:t>)</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2.4.7</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Распознавать и употреблять в устной и письменной речи предложения с глаголом-связкой </w:t>
            </w:r>
            <w:r>
              <w:rPr>
                <w:rFonts w:eastAsia="Calibri" w:cs="Times New Roman"/>
                <w:i/>
                <w:color w:val="002060"/>
                <w:sz w:val="24"/>
                <w:szCs w:val="24"/>
                <w:lang w:val="en-US" w:eastAsia="en-US"/>
              </w:rPr>
              <w:t>to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be</w:t>
            </w:r>
            <w:r>
              <w:rPr>
                <w:rFonts w:eastAsia="Calibri" w:cs="Times New Roman"/>
                <w:color w:val="002060"/>
                <w:sz w:val="24"/>
                <w:szCs w:val="24"/>
                <w:lang w:eastAsia="en-US"/>
              </w:rPr>
              <w:t xml:space="preserve"> в </w:t>
            </w:r>
            <w:r>
              <w:rPr>
                <w:rFonts w:eastAsia="Calibri" w:cs="Times New Roman"/>
                <w:color w:val="002060"/>
                <w:sz w:val="24"/>
                <w:szCs w:val="24"/>
                <w:lang w:val="en-US" w:eastAsia="en-US"/>
              </w:rPr>
              <w:t>Present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Simple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в составе таких фраз, как </w:t>
            </w:r>
            <w:r>
              <w:rPr>
                <w:rFonts w:eastAsia="Calibri" w:cs="Times New Roman"/>
                <w:i/>
                <w:color w:val="002060"/>
                <w:sz w:val="24"/>
                <w:szCs w:val="24"/>
                <w:lang w:val="en-US" w:eastAsia="en-US"/>
              </w:rPr>
              <w:t>I</w:t>
            </w:r>
            <w:r>
              <w:rPr>
                <w:rFonts w:eastAsia="Calibri" w:cs="Times New Roman"/>
                <w:i/>
                <w:color w:val="002060"/>
                <w:sz w:val="24"/>
                <w:szCs w:val="24"/>
                <w:lang w:eastAsia="en-US"/>
              </w:rPr>
              <w:t>’</w:t>
            </w:r>
            <w:r>
              <w:rPr>
                <w:rFonts w:eastAsia="Calibri" w:cs="Times New Roman"/>
                <w:i/>
                <w:color w:val="002060"/>
                <w:sz w:val="24"/>
                <w:szCs w:val="24"/>
                <w:lang w:val="en-US" w:eastAsia="en-US"/>
              </w:rPr>
              <w:t>m</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Dima</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I</w:t>
            </w:r>
            <w:r>
              <w:rPr>
                <w:rFonts w:eastAsia="Calibri" w:cs="Times New Roman"/>
                <w:i/>
                <w:color w:val="002060"/>
                <w:sz w:val="24"/>
                <w:szCs w:val="24"/>
                <w:lang w:eastAsia="en-US"/>
              </w:rPr>
              <w:t>’</w:t>
            </w:r>
            <w:r>
              <w:rPr>
                <w:rFonts w:eastAsia="Calibri" w:cs="Times New Roman"/>
                <w:i/>
                <w:color w:val="002060"/>
                <w:sz w:val="24"/>
                <w:szCs w:val="24"/>
                <w:lang w:val="en-US" w:eastAsia="en-US"/>
              </w:rPr>
              <w:t>m</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eight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I’ fine. I’m sorry. It’s … Is it? What’s …?</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2.4.8</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pacing w:val="-2"/>
                <w:sz w:val="24"/>
                <w:szCs w:val="24"/>
                <w:lang w:eastAsia="en-US"/>
              </w:rPr>
              <w:t>Распознавать и употреблять в устной и письменной речи предложения с краткими глагольными формами</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2.4.9</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повелительное наклонение: побудительные предложения в утвердительной форме (</w:t>
            </w:r>
            <w:r>
              <w:rPr>
                <w:rFonts w:eastAsia="Calibri" w:cs="Times New Roman"/>
                <w:i/>
                <w:color w:val="002060"/>
                <w:sz w:val="24"/>
                <w:szCs w:val="24"/>
                <w:lang w:val="en-US" w:eastAsia="en-US"/>
              </w:rPr>
              <w:t>Come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in</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please</w:t>
            </w:r>
            <w:r>
              <w:rPr>
                <w:rFonts w:eastAsia="Calibri" w:cs="Times New Roman"/>
                <w:i/>
                <w:color w:val="002060"/>
                <w:sz w:val="24"/>
                <w:szCs w:val="24"/>
                <w:lang w:eastAsia="en-US"/>
              </w:rPr>
              <w:t>.</w:t>
            </w:r>
            <w:r>
              <w:rPr>
                <w:rFonts w:eastAsia="Calibri" w:cs="Times New Roman"/>
                <w:color w:val="002060"/>
                <w:sz w:val="24"/>
                <w:szCs w:val="24"/>
                <w:lang w:eastAsia="en-US"/>
              </w:rPr>
              <w:t>)</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2.4.10</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настоящее простое время (</w:t>
            </w:r>
            <w:r>
              <w:rPr>
                <w:rFonts w:eastAsia="Calibri" w:cs="Times New Roman"/>
                <w:color w:val="002060"/>
                <w:sz w:val="24"/>
                <w:szCs w:val="24"/>
                <w:lang w:val="en-US" w:eastAsia="en-US"/>
              </w:rPr>
              <w:t>Present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Simple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в повествовательных (утвердительных и отрицательных) и вопросительных (общий и специальный вопросы) предложениях</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Распознавать и употреблять в устной и письменной речи глагольную конструкцию </w:t>
            </w:r>
            <w:r>
              <w:rPr>
                <w:rFonts w:eastAsia="Calibri" w:cs="Times New Roman"/>
                <w:i/>
                <w:color w:val="002060"/>
                <w:sz w:val="24"/>
                <w:szCs w:val="24"/>
                <w:lang w:val="en-US" w:eastAsia="en-US"/>
              </w:rPr>
              <w:t>have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got</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I</w:t>
            </w:r>
            <w:r>
              <w:rPr>
                <w:rFonts w:eastAsia="Calibri" w:cs="Times New Roman"/>
                <w:i/>
                <w:color w:val="002060"/>
                <w:sz w:val="24"/>
                <w:szCs w:val="24"/>
                <w:lang w:eastAsia="en-US"/>
              </w:rPr>
              <w:t>’</w:t>
            </w:r>
            <w:r>
              <w:rPr>
                <w:rFonts w:eastAsia="Calibri" w:cs="Times New Roman"/>
                <w:i/>
                <w:color w:val="002060"/>
                <w:sz w:val="24"/>
                <w:szCs w:val="24"/>
                <w:lang w:val="en-US" w:eastAsia="en-US"/>
              </w:rPr>
              <w:t>ve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got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Have you got…</w:t>
            </w:r>
            <w:r>
              <w:rPr>
                <w:rFonts w:eastAsia="Calibri" w:cs="Times New Roman"/>
                <w:color w:val="002060"/>
                <w:sz w:val="24"/>
                <w:szCs w:val="24"/>
                <w:lang w:val="en-US" w:eastAsia="en-US"/>
              </w:rPr>
              <w:t>)</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модальный глагол </w:t>
            </w:r>
            <w:r>
              <w:rPr>
                <w:rFonts w:eastAsia="Calibri" w:cs="Times New Roman"/>
                <w:i/>
                <w:color w:val="002060"/>
                <w:sz w:val="24"/>
                <w:szCs w:val="24"/>
                <w:lang w:val="en-US" w:eastAsia="en-US"/>
              </w:rPr>
              <w:t>can</w:t>
            </w:r>
            <w:r>
              <w:rPr>
                <w:rFonts w:eastAsia="Calibri" w:cs="Times New Roman"/>
                <w:i/>
                <w:color w:val="002060"/>
                <w:sz w:val="24"/>
                <w:szCs w:val="24"/>
                <w:lang w:eastAsia="en-US"/>
              </w:rPr>
              <w:t>/</w:t>
            </w:r>
            <w:r>
              <w:rPr>
                <w:rFonts w:eastAsia="Calibri" w:cs="Times New Roman"/>
                <w:i/>
                <w:color w:val="002060"/>
                <w:sz w:val="24"/>
                <w:szCs w:val="24"/>
                <w:lang w:val="en-US" w:eastAsia="en-US"/>
              </w:rPr>
              <w:t>can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color w:val="002060"/>
                <w:sz w:val="24"/>
                <w:szCs w:val="24"/>
                <w:lang w:eastAsia="en-US"/>
              </w:rPr>
              <w:t xml:space="preserve"> для выражения умения (</w:t>
            </w:r>
            <w:r>
              <w:rPr>
                <w:rFonts w:eastAsia="Calibri" w:cs="Times New Roman"/>
                <w:i/>
                <w:color w:val="002060"/>
                <w:sz w:val="24"/>
                <w:szCs w:val="24"/>
                <w:lang w:val="en-US" w:eastAsia="en-US"/>
              </w:rPr>
              <w:t>I</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can</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ride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bike</w:t>
            </w:r>
            <w:r>
              <w:rPr>
                <w:rFonts w:eastAsia="Calibri" w:cs="Times New Roman"/>
                <w:i/>
                <w:color w:val="002060"/>
                <w:sz w:val="24"/>
                <w:szCs w:val="24"/>
                <w:lang w:eastAsia="en-US"/>
              </w:rPr>
              <w:t>.</w:t>
            </w:r>
            <w:r>
              <w:rPr>
                <w:rFonts w:eastAsia="Calibri" w:cs="Times New Roman"/>
                <w:color w:val="002060"/>
                <w:sz w:val="24"/>
                <w:szCs w:val="24"/>
                <w:lang w:eastAsia="en-US"/>
              </w:rPr>
              <w:t>) и отсутствия умения (</w:t>
            </w:r>
            <w:r>
              <w:rPr>
                <w:rFonts w:eastAsia="Calibri" w:cs="Times New Roman"/>
                <w:i/>
                <w:color w:val="002060"/>
                <w:sz w:val="24"/>
                <w:szCs w:val="24"/>
                <w:lang w:val="en-US" w:eastAsia="en-US"/>
              </w:rPr>
              <w:t>I</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can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ride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bike</w:t>
            </w:r>
            <w:r>
              <w:rPr>
                <w:rFonts w:eastAsia="Calibri" w:cs="Times New Roman"/>
                <w:i/>
                <w:color w:val="002060"/>
                <w:sz w:val="24"/>
                <w:szCs w:val="24"/>
                <w:lang w:eastAsia="en-US"/>
              </w:rPr>
              <w:t>.</w:t>
            </w:r>
            <w:r>
              <w:rPr>
                <w:rFonts w:eastAsia="Calibri" w:cs="Times New Roman"/>
                <w:color w:val="002060"/>
                <w:sz w:val="24"/>
                <w:szCs w:val="24"/>
                <w:lang w:eastAsia="en-US"/>
              </w:rPr>
              <w: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can</w:t>
            </w:r>
            <w:r>
              <w:rPr>
                <w:rFonts w:eastAsia="Calibri" w:cs="Times New Roman"/>
                <w:color w:val="002060"/>
                <w:sz w:val="24"/>
                <w:szCs w:val="24"/>
                <w:lang w:eastAsia="en-US"/>
              </w:rPr>
              <w:t xml:space="preserve"> для получения разрешения (</w:t>
            </w:r>
            <w:r>
              <w:rPr>
                <w:rFonts w:eastAsia="Calibri" w:cs="Times New Roman"/>
                <w:i/>
                <w:color w:val="002060"/>
                <w:sz w:val="24"/>
                <w:szCs w:val="24"/>
                <w:lang w:val="en-US" w:eastAsia="en-US"/>
              </w:rPr>
              <w:t>Can</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I</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go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out</w:t>
            </w:r>
            <w:r>
              <w:rPr>
                <w:rFonts w:eastAsia="Calibri" w:cs="Times New Roman"/>
                <w:i/>
                <w:color w:val="002060"/>
                <w:sz w:val="24"/>
                <w:szCs w:val="24"/>
                <w:lang w:eastAsia="en-US"/>
              </w:rPr>
              <w:t>?</w:t>
            </w:r>
            <w:r>
              <w:rPr>
                <w:rFonts w:eastAsia="Calibri" w:cs="Times New Roman"/>
                <w:color w:val="002060"/>
                <w:sz w:val="24"/>
                <w:szCs w:val="24"/>
                <w:lang w:eastAsia="en-US"/>
              </w:rPr>
              <w:t>)</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определённый, неопределённый и нулевой артикли </w:t>
            </w:r>
            <w:r>
              <w:rPr>
                <w:rFonts w:eastAsia="Calibri" w:cs="Times New Roman"/>
                <w:color w:val="002060"/>
                <w:sz w:val="24"/>
                <w:szCs w:val="24"/>
                <w:lang w:val="en-US" w:eastAsia="en-US"/>
              </w:rPr>
              <w:t>c</w:t>
            </w:r>
            <w:r>
              <w:rPr>
                <w:rFonts w:eastAsia="Calibri" w:cs="Times New Roman"/>
                <w:color w:val="002060"/>
                <w:sz w:val="24"/>
                <w:szCs w:val="24"/>
                <w:lang w:eastAsia="en-US"/>
              </w:rPr>
              <w:t xml:space="preserve"> именами существительными (наиболее распространённые случаи)</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2.4.14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существительные во множественном числе, образованные по правилу, и исключения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pen</w:t>
            </w:r>
            <w:r>
              <w:rPr>
                <w:rFonts w:eastAsia="Calibri" w:cs="Times New Roman"/>
                <w:i/>
                <w:color w:val="002060"/>
                <w:sz w:val="24"/>
                <w:szCs w:val="24"/>
                <w:lang w:eastAsia="en-US"/>
              </w:rPr>
              <w:t xml:space="preserve"> </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pens</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man</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men</w:t>
            </w:r>
            <w:r>
              <w:rPr>
                <w:rFonts w:eastAsia="Calibri" w:cs="Times New Roman"/>
                <w:color w:val="002060"/>
                <w:sz w:val="24"/>
                <w:szCs w:val="24"/>
                <w:lang w:eastAsia="en-US"/>
              </w:rPr>
              <w:t>)</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2.4.15</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личные и притяжательные местоимения </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2.4.16</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указательные местоимения </w:t>
            </w:r>
            <w:r>
              <w:rPr>
                <w:rFonts w:eastAsia="Calibri" w:cs="Times New Roman"/>
                <w:i/>
                <w:color w:val="002060"/>
                <w:sz w:val="24"/>
                <w:szCs w:val="24"/>
                <w:lang w:val="en-US" w:eastAsia="en-US"/>
              </w:rPr>
              <w:t>this</w:t>
            </w:r>
            <w:r>
              <w:rPr>
                <w:rFonts w:eastAsia="Calibri" w:cs="Times New Roman"/>
                <w:color w:val="002060"/>
                <w:sz w:val="24"/>
                <w:szCs w:val="24"/>
                <w:lang w:eastAsia="en-US"/>
              </w:rPr>
              <w:t xml:space="preserve"> – </w:t>
            </w:r>
            <w:r>
              <w:rPr>
                <w:rFonts w:eastAsia="Calibri" w:cs="Times New Roman"/>
                <w:i/>
                <w:color w:val="002060"/>
                <w:sz w:val="24"/>
                <w:szCs w:val="24"/>
                <w:lang w:val="en-US" w:eastAsia="en-US"/>
              </w:rPr>
              <w:t>these</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2.4.17</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количественные числительные (1 – 12)</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2.4.18</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вопросительные слова </w:t>
            </w:r>
            <w:r>
              <w:rPr>
                <w:rFonts w:eastAsia="Calibri" w:cs="Times New Roman"/>
                <w:i/>
                <w:color w:val="002060"/>
                <w:sz w:val="24"/>
                <w:szCs w:val="24"/>
                <w:lang w:val="en-US" w:eastAsia="en-US"/>
              </w:rPr>
              <w:t>who</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what</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how</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where</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how</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many</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2.4.19</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предлоги места </w:t>
            </w:r>
            <w:r>
              <w:rPr>
                <w:rFonts w:eastAsia="Calibri" w:cs="Times New Roman"/>
                <w:i/>
                <w:color w:val="002060"/>
                <w:sz w:val="24"/>
                <w:szCs w:val="24"/>
                <w:lang w:val="en-US" w:eastAsia="en-US"/>
              </w:rPr>
              <w:t>in</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on</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near</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under</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2.4.20</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союзы </w:t>
            </w:r>
            <w:r>
              <w:rPr>
                <w:rFonts w:eastAsia="Calibri" w:cs="Times New Roman"/>
                <w:i/>
                <w:color w:val="002060"/>
                <w:sz w:val="24"/>
                <w:szCs w:val="24"/>
                <w:lang w:val="en-US" w:eastAsia="en-US"/>
              </w:rPr>
              <w:t>and</w:t>
            </w:r>
            <w:r>
              <w:rPr>
                <w:rFonts w:eastAsia="Calibri" w:cs="Times New Roman"/>
                <w:color w:val="002060"/>
                <w:sz w:val="24"/>
                <w:szCs w:val="24"/>
                <w:lang w:eastAsia="en-US"/>
              </w:rPr>
              <w:t xml:space="preserve"> и </w:t>
            </w:r>
            <w:r>
              <w:rPr>
                <w:rFonts w:eastAsia="Calibri" w:cs="Times New Roman"/>
                <w:i/>
                <w:color w:val="002060"/>
                <w:sz w:val="24"/>
                <w:szCs w:val="24"/>
                <w:lang w:val="en-US" w:eastAsia="en-US"/>
              </w:rPr>
              <w:t>but</w:t>
            </w:r>
            <w:r>
              <w:rPr>
                <w:rFonts w:eastAsia="Calibri" w:cs="Times New Roman"/>
                <w:color w:val="002060"/>
                <w:sz w:val="24"/>
                <w:szCs w:val="24"/>
                <w:lang w:eastAsia="en-US"/>
              </w:rPr>
              <w:t xml:space="preserve"> при однородных членах</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Социокультурные знания и умения</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745A7">
        <w:trPr>
          <w:trHeight w:val="144"/>
        </w:trPr>
        <w:tc>
          <w:tcPr>
            <w:tcW w:w="193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Знать названия родной страны и страны (стран) изучаемого языка и их столиц</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463"/>
      </w:tblGrid>
      <w:tr w:rsidR="00C745A7">
        <w:trPr>
          <w:trHeight w:val="144"/>
        </w:trPr>
        <w:tc>
          <w:tcPr>
            <w:tcW w:w="1909"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7747"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Коммуникативные умения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Говорение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Диалогическая речь</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Вести диалог этикетного характера в стандартных ситуациях неофициального общения с вербальными и (или) зрительными </w:t>
            </w:r>
            <w:r>
              <w:rPr>
                <w:rFonts w:eastAsia="Calibri" w:cs="Times New Roman"/>
                <w:color w:val="002060"/>
                <w:sz w:val="24"/>
                <w:szCs w:val="24"/>
                <w:lang w:eastAsia="en-US"/>
              </w:rPr>
              <w:lastRenderedPageBreak/>
              <w:t>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1.1.1.2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Монологическая речь</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(объёмом не менее 4 фраз)</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Аудирование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Воспринимать на слух и понимать речь учителя и других обучающихся, вербально (невербально) реагировать на услышанное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lastRenderedPageBreak/>
              <w:t>1.3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Смысловое чтение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1.4</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Письмо</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Заполнять анкеты и формуляры с указанием личной информации: имя, фамилия, возраст, страна проживания, любимые занятия и другое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Писать с использованием образца поздравления с праздниками (с днём рождения, Новым годом, Рождеством) с выражением пожеланий</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Создавать подписи к иллюстрациям с пояснением, что на них изображено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Языковые знания и навыки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Фонетическая сторона речи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Применять правила чтения гласных в третьем типе слога (гласная + </w:t>
            </w:r>
            <w:r>
              <w:rPr>
                <w:rFonts w:eastAsia="Calibri" w:cs="Times New Roman"/>
                <w:i/>
                <w:color w:val="002060"/>
                <w:sz w:val="24"/>
                <w:szCs w:val="24"/>
                <w:lang w:val="en-US" w:eastAsia="en-US"/>
              </w:rPr>
              <w:t>r</w:t>
            </w:r>
            <w:r>
              <w:rPr>
                <w:rFonts w:eastAsia="Calibri" w:cs="Times New Roman"/>
                <w:color w:val="002060"/>
                <w:sz w:val="24"/>
                <w:szCs w:val="24"/>
                <w:lang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Применять правила чтения сложных сочетаний букв (например, -</w:t>
            </w:r>
            <w:r>
              <w:rPr>
                <w:rFonts w:eastAsia="Calibri" w:cs="Times New Roman"/>
                <w:i/>
                <w:color w:val="002060"/>
                <w:sz w:val="24"/>
                <w:szCs w:val="24"/>
                <w:lang w:val="en-US" w:eastAsia="en-US"/>
              </w:rPr>
              <w:t>tion</w:t>
            </w:r>
            <w:r>
              <w:rPr>
                <w:rFonts w:eastAsia="Calibri" w:cs="Times New Roman"/>
                <w:color w:val="002060"/>
                <w:sz w:val="24"/>
                <w:szCs w:val="24"/>
                <w:lang w:eastAsia="en-US"/>
              </w:rPr>
              <w:t>, -</w:t>
            </w:r>
            <w:r>
              <w:rPr>
                <w:rFonts w:eastAsia="Calibri" w:cs="Times New Roman"/>
                <w:i/>
                <w:color w:val="002060"/>
                <w:sz w:val="24"/>
                <w:szCs w:val="24"/>
                <w:lang w:val="en-US" w:eastAsia="en-US"/>
              </w:rPr>
              <w:t>ight</w:t>
            </w:r>
            <w:r>
              <w:rPr>
                <w:rFonts w:eastAsia="Calibri" w:cs="Times New Roman"/>
                <w:color w:val="002060"/>
                <w:sz w:val="24"/>
                <w:szCs w:val="24"/>
                <w:lang w:eastAsia="en-US"/>
              </w:rPr>
              <w:t>) в односложных, двусложных и многосложных словах (</w:t>
            </w:r>
            <w:r>
              <w:rPr>
                <w:rFonts w:eastAsia="Calibri" w:cs="Times New Roman"/>
                <w:i/>
                <w:color w:val="002060"/>
                <w:sz w:val="24"/>
                <w:szCs w:val="24"/>
                <w:lang w:val="en-US" w:eastAsia="en-US"/>
              </w:rPr>
              <w:t>international</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night</w:t>
            </w:r>
            <w:r>
              <w:rPr>
                <w:rFonts w:eastAsia="Calibri" w:cs="Times New Roman"/>
                <w:color w:val="002060"/>
                <w:sz w:val="24"/>
                <w:szCs w:val="24"/>
                <w:lang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новые слова согласно основным правилам чтения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2.1.4</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Различать на слух и правильно произносить слова и фразы (предложения) с соблюдением их ритмико-интонационных особенностей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Графика, орфография и пунктуация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Правильно писать изученные слова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Правильно расставлять знаки препинания (точку, вопросительный и восклицательный знаки в конце предложения, апостроф)</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Лексическая сторона речи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2.3.1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r>
              <w:rPr>
                <w:rFonts w:eastAsia="Calibri" w:cs="Times New Roman"/>
                <w:i/>
                <w:color w:val="002060"/>
                <w:sz w:val="24"/>
                <w:szCs w:val="24"/>
                <w:lang w:val="en-US" w:eastAsia="en-US"/>
              </w:rPr>
              <w:t>teen</w:t>
            </w:r>
            <w:r>
              <w:rPr>
                <w:rFonts w:eastAsia="Calibri" w:cs="Times New Roman"/>
                <w:color w:val="002060"/>
                <w:sz w:val="24"/>
                <w:szCs w:val="24"/>
                <w:lang w:eastAsia="en-US"/>
              </w:rPr>
              <w:t>, -</w:t>
            </w:r>
            <w:r>
              <w:rPr>
                <w:rFonts w:eastAsia="Calibri" w:cs="Times New Roman"/>
                <w:i/>
                <w:color w:val="002060"/>
                <w:sz w:val="24"/>
                <w:szCs w:val="24"/>
                <w:lang w:val="en-US" w:eastAsia="en-US"/>
              </w:rPr>
              <w:t>ty</w:t>
            </w:r>
            <w:r>
              <w:rPr>
                <w:rFonts w:eastAsia="Calibri" w:cs="Times New Roman"/>
                <w:color w:val="002060"/>
                <w:sz w:val="24"/>
                <w:szCs w:val="24"/>
                <w:lang w:eastAsia="en-US"/>
              </w:rPr>
              <w:t>, -</w:t>
            </w:r>
            <w:r>
              <w:rPr>
                <w:rFonts w:eastAsia="Calibri" w:cs="Times New Roman"/>
                <w:i/>
                <w:color w:val="002060"/>
                <w:sz w:val="24"/>
                <w:szCs w:val="24"/>
                <w:lang w:val="en-US" w:eastAsia="en-US"/>
              </w:rPr>
              <w:t>th</w:t>
            </w:r>
            <w:r>
              <w:rPr>
                <w:rFonts w:eastAsia="Calibri" w:cs="Times New Roman"/>
                <w:color w:val="002060"/>
                <w:sz w:val="24"/>
                <w:szCs w:val="24"/>
                <w:lang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eastAsia="Calibri" w:cs="Times New Roman"/>
                <w:i/>
                <w:color w:val="002060"/>
                <w:sz w:val="24"/>
                <w:szCs w:val="24"/>
                <w:lang w:val="en-US" w:eastAsia="en-US"/>
              </w:rPr>
              <w:t>football</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snowman</w:t>
            </w:r>
            <w:r>
              <w:rPr>
                <w:rFonts w:eastAsia="Calibri" w:cs="Times New Roman"/>
                <w:color w:val="002060"/>
                <w:sz w:val="24"/>
                <w:szCs w:val="24"/>
                <w:lang w:eastAsia="en-US"/>
              </w:rPr>
              <w:t xml:space="preserve">)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2.4</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Грамматическая сторона речи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побудительные предложения в отрицательной форме (</w:t>
            </w:r>
            <w:r>
              <w:rPr>
                <w:rFonts w:eastAsia="Calibri" w:cs="Times New Roman"/>
                <w:i/>
                <w:color w:val="002060"/>
                <w:sz w:val="24"/>
                <w:szCs w:val="24"/>
                <w:lang w:val="en-US" w:eastAsia="en-US"/>
              </w:rPr>
              <w:t>Don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talk</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please</w:t>
            </w:r>
            <w:r>
              <w:rPr>
                <w:rFonts w:eastAsia="Calibri" w:cs="Times New Roman"/>
                <w:i/>
                <w:color w:val="002060"/>
                <w:sz w:val="24"/>
                <w:szCs w:val="24"/>
                <w:lang w:eastAsia="en-US"/>
              </w:rPr>
              <w:t>.</w:t>
            </w:r>
            <w:r>
              <w:rPr>
                <w:rFonts w:eastAsia="Calibri" w:cs="Times New Roman"/>
                <w:color w:val="002060"/>
                <w:sz w:val="24"/>
                <w:szCs w:val="24"/>
                <w:lang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Распознавать и употреблять в устной и письменной речи предложения с начальным </w:t>
            </w:r>
            <w:r>
              <w:rPr>
                <w:rFonts w:eastAsia="Calibri" w:cs="Times New Roman"/>
                <w:i/>
                <w:color w:val="002060"/>
                <w:sz w:val="24"/>
                <w:szCs w:val="24"/>
                <w:lang w:val="en-US" w:eastAsia="en-US"/>
              </w:rPr>
              <w:t>There + to be</w:t>
            </w:r>
            <w:r>
              <w:rPr>
                <w:rFonts w:eastAsia="Calibri" w:cs="Times New Roman"/>
                <w:color w:val="002060"/>
                <w:sz w:val="24"/>
                <w:szCs w:val="24"/>
                <w:lang w:val="en-US" w:eastAsia="en-US"/>
              </w:rPr>
              <w:t xml:space="preserve"> в Past Simple Tense (</w:t>
            </w:r>
            <w:r>
              <w:rPr>
                <w:rFonts w:eastAsia="Calibri" w:cs="Times New Roman"/>
                <w:i/>
                <w:color w:val="002060"/>
                <w:sz w:val="24"/>
                <w:szCs w:val="24"/>
                <w:lang w:val="en-US" w:eastAsia="en-US"/>
              </w:rPr>
              <w:t>There was a bridge across the river. There were mountains in the south.</w:t>
            </w:r>
            <w:r>
              <w:rPr>
                <w:rFonts w:eastAsia="Calibri" w:cs="Times New Roman"/>
                <w:color w:val="002060"/>
                <w:sz w:val="24"/>
                <w:szCs w:val="24"/>
                <w:lang w:val="en-US"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правильные и неправильные глаголы в </w:t>
            </w:r>
            <w:r>
              <w:rPr>
                <w:rFonts w:eastAsia="Calibri" w:cs="Times New Roman"/>
                <w:color w:val="002060"/>
                <w:sz w:val="24"/>
                <w:szCs w:val="24"/>
                <w:lang w:val="en-US" w:eastAsia="en-US"/>
              </w:rPr>
              <w:t>Past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Simple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в повествовательных (утвердительных и отрицательных) и вопросительных (общий и специальный вопросы) предложениях</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2.4.4</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Распознавать и употреблять в устной и письменной речи конструкцию </w:t>
            </w:r>
            <w:r>
              <w:rPr>
                <w:rFonts w:eastAsia="Calibri" w:cs="Times New Roman"/>
                <w:i/>
                <w:color w:val="002060"/>
                <w:sz w:val="24"/>
                <w:szCs w:val="24"/>
                <w:lang w:val="en-US" w:eastAsia="en-US"/>
              </w:rPr>
              <w:t>I’d like to...</w:t>
            </w:r>
            <w:r>
              <w:rPr>
                <w:rFonts w:eastAsia="Calibri" w:cs="Times New Roman"/>
                <w:color w:val="002060"/>
                <w:sz w:val="24"/>
                <w:szCs w:val="24"/>
                <w:lang w:val="en-US" w:eastAsia="en-US"/>
              </w:rPr>
              <w:t xml:space="preserve">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2.4.5</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конструкции с глаголами на -</w:t>
            </w:r>
            <w:r>
              <w:rPr>
                <w:rFonts w:eastAsia="Calibri" w:cs="Times New Roman"/>
                <w:i/>
                <w:color w:val="002060"/>
                <w:sz w:val="24"/>
                <w:szCs w:val="24"/>
                <w:lang w:val="en-US" w:eastAsia="en-US"/>
              </w:rPr>
              <w:t>ing</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to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like</w:t>
            </w:r>
            <w:r>
              <w:rPr>
                <w:rFonts w:eastAsia="Calibri" w:cs="Times New Roman"/>
                <w:i/>
                <w:color w:val="002060"/>
                <w:sz w:val="24"/>
                <w:szCs w:val="24"/>
                <w:lang w:eastAsia="en-US"/>
              </w:rPr>
              <w:t>/</w:t>
            </w:r>
            <w:r>
              <w:rPr>
                <w:rFonts w:eastAsia="Calibri" w:cs="Times New Roman"/>
                <w:i/>
                <w:color w:val="002060"/>
                <w:sz w:val="24"/>
                <w:szCs w:val="24"/>
                <w:lang w:val="en-US" w:eastAsia="en-US"/>
              </w:rPr>
              <w:t>enjoy</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doing</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smth</w:t>
            </w:r>
            <w:r>
              <w:rPr>
                <w:rFonts w:eastAsia="Calibri" w:cs="Times New Roman"/>
                <w:i/>
                <w:color w:val="002060"/>
                <w:sz w:val="24"/>
                <w:szCs w:val="24"/>
                <w:lang w:eastAsia="en-US"/>
              </w:rPr>
              <w:t xml:space="preserve">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2.4.6</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существительные в притяжательном падеже (</w:t>
            </w:r>
            <w:r>
              <w:rPr>
                <w:rFonts w:eastAsia="Calibri" w:cs="Times New Roman"/>
                <w:color w:val="002060"/>
                <w:sz w:val="24"/>
                <w:szCs w:val="24"/>
                <w:lang w:val="en-US" w:eastAsia="en-US"/>
              </w:rPr>
              <w:t>Possessive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Case</w:t>
            </w:r>
            <w:r>
              <w:rPr>
                <w:rFonts w:eastAsia="Calibri" w:cs="Times New Roman"/>
                <w:color w:val="002060"/>
                <w:sz w:val="24"/>
                <w:szCs w:val="24"/>
                <w:lang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2.4.7</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слова, выражающие количество с исчисляемыми и неисчисляемыми существительными (</w:t>
            </w:r>
            <w:r>
              <w:rPr>
                <w:rFonts w:eastAsia="Calibri" w:cs="Times New Roman"/>
                <w:i/>
                <w:color w:val="002060"/>
                <w:sz w:val="24"/>
                <w:szCs w:val="24"/>
                <w:lang w:val="en-US" w:eastAsia="en-US"/>
              </w:rPr>
              <w:t>much</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many</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lot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of</w:t>
            </w:r>
            <w:r>
              <w:rPr>
                <w:rFonts w:eastAsia="Calibri" w:cs="Times New Roman"/>
                <w:color w:val="002060"/>
                <w:sz w:val="24"/>
                <w:szCs w:val="24"/>
                <w:lang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2.4.8</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наречия частотности </w:t>
            </w:r>
            <w:r>
              <w:rPr>
                <w:rFonts w:eastAsia="Calibri" w:cs="Times New Roman"/>
                <w:i/>
                <w:color w:val="002060"/>
                <w:sz w:val="24"/>
                <w:szCs w:val="24"/>
                <w:lang w:val="en-US" w:eastAsia="en-US"/>
              </w:rPr>
              <w:t>usually</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often</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2.4.9</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личные местоимения в объектном падеже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2.4.10</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указательные местоимения </w:t>
            </w:r>
            <w:r>
              <w:rPr>
                <w:rFonts w:eastAsia="Calibri" w:cs="Times New Roman"/>
                <w:color w:val="002060"/>
                <w:sz w:val="24"/>
                <w:szCs w:val="24"/>
                <w:lang w:val="en-US" w:eastAsia="en-US"/>
              </w:rPr>
              <w:t>that</w:t>
            </w:r>
            <w:r>
              <w:rPr>
                <w:rFonts w:eastAsia="Calibri" w:cs="Times New Roman"/>
                <w:color w:val="002060"/>
                <w:sz w:val="24"/>
                <w:szCs w:val="24"/>
                <w:lang w:eastAsia="en-US"/>
              </w:rPr>
              <w:t xml:space="preserve"> – </w:t>
            </w:r>
            <w:r>
              <w:rPr>
                <w:rFonts w:eastAsia="Calibri" w:cs="Times New Roman"/>
                <w:color w:val="002060"/>
                <w:sz w:val="24"/>
                <w:szCs w:val="24"/>
                <w:lang w:val="en-US" w:eastAsia="en-US"/>
              </w:rPr>
              <w:t>those</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2.4.11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неопределённые местоимения (</w:t>
            </w:r>
            <w:r>
              <w:rPr>
                <w:rFonts w:eastAsia="Calibri" w:cs="Times New Roman"/>
                <w:i/>
                <w:color w:val="002060"/>
                <w:sz w:val="24"/>
                <w:szCs w:val="24"/>
                <w:lang w:val="en-US" w:eastAsia="en-US"/>
              </w:rPr>
              <w:t>some</w:t>
            </w:r>
            <w:r>
              <w:rPr>
                <w:rFonts w:eastAsia="Calibri" w:cs="Times New Roman"/>
                <w:i/>
                <w:color w:val="002060"/>
                <w:sz w:val="24"/>
                <w:szCs w:val="24"/>
                <w:lang w:eastAsia="en-US"/>
              </w:rPr>
              <w:t>/</w:t>
            </w:r>
            <w:r>
              <w:rPr>
                <w:rFonts w:eastAsia="Calibri" w:cs="Times New Roman"/>
                <w:i/>
                <w:color w:val="002060"/>
                <w:sz w:val="24"/>
                <w:szCs w:val="24"/>
                <w:lang w:val="en-US" w:eastAsia="en-US"/>
              </w:rPr>
              <w:t>any</w:t>
            </w:r>
            <w:r>
              <w:rPr>
                <w:rFonts w:eastAsia="Calibri" w:cs="Times New Roman"/>
                <w:color w:val="002060"/>
                <w:sz w:val="24"/>
                <w:szCs w:val="24"/>
                <w:lang w:eastAsia="en-US"/>
              </w:rPr>
              <w:t xml:space="preserve">) в повествовательных и вопросительных предложениях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количественные числительные (13 – 100) и порядковые числительные (1 – 30)</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вопросительные слова </w:t>
            </w:r>
            <w:r>
              <w:rPr>
                <w:rFonts w:eastAsia="Calibri" w:cs="Times New Roman"/>
                <w:i/>
                <w:color w:val="002060"/>
                <w:sz w:val="24"/>
                <w:szCs w:val="24"/>
                <w:lang w:val="en-US" w:eastAsia="en-US"/>
              </w:rPr>
              <w:t>when</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whose</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why</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2.4.14</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предлог направления движения </w:t>
            </w:r>
            <w:r>
              <w:rPr>
                <w:rFonts w:eastAsia="Calibri" w:cs="Times New Roman"/>
                <w:i/>
                <w:color w:val="002060"/>
                <w:sz w:val="24"/>
                <w:szCs w:val="24"/>
                <w:lang w:val="en-US" w:eastAsia="en-US"/>
              </w:rPr>
              <w:t>to</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We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went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Moscow</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last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year</w:t>
            </w:r>
            <w:r>
              <w:rPr>
                <w:rFonts w:eastAsia="Calibri" w:cs="Times New Roman"/>
                <w:i/>
                <w:color w:val="002060"/>
                <w:sz w:val="24"/>
                <w:szCs w:val="24"/>
                <w:lang w:eastAsia="en-US"/>
              </w:rPr>
              <w:t>.</w:t>
            </w:r>
            <w:r>
              <w:rPr>
                <w:rFonts w:eastAsia="Calibri" w:cs="Times New Roman"/>
                <w:color w:val="002060"/>
                <w:sz w:val="24"/>
                <w:szCs w:val="24"/>
                <w:lang w:eastAsia="en-US"/>
              </w:rPr>
              <w:t xml:space="preserve">)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2.4.15</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предлоги места </w:t>
            </w:r>
            <w:r>
              <w:rPr>
                <w:rFonts w:eastAsia="Calibri" w:cs="Times New Roman"/>
                <w:i/>
                <w:color w:val="002060"/>
                <w:sz w:val="24"/>
                <w:szCs w:val="24"/>
                <w:lang w:val="en-US" w:eastAsia="en-US"/>
              </w:rPr>
              <w:t>next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to</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in</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front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of</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behind</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2.4.16</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предлоги времени </w:t>
            </w:r>
            <w:r>
              <w:rPr>
                <w:rFonts w:eastAsia="Calibri" w:cs="Times New Roman"/>
                <w:i/>
                <w:color w:val="002060"/>
                <w:sz w:val="24"/>
                <w:szCs w:val="24"/>
                <w:lang w:val="en-US" w:eastAsia="en-US"/>
              </w:rPr>
              <w:t>at</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in</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on</w:t>
            </w:r>
            <w:r>
              <w:rPr>
                <w:rFonts w:eastAsia="Calibri" w:cs="Times New Roman"/>
                <w:color w:val="002060"/>
                <w:sz w:val="24"/>
                <w:szCs w:val="24"/>
                <w:lang w:eastAsia="en-US"/>
              </w:rPr>
              <w:t xml:space="preserve"> в выражениях </w:t>
            </w:r>
            <w:r>
              <w:rPr>
                <w:rFonts w:eastAsia="Calibri" w:cs="Times New Roman"/>
                <w:i/>
                <w:color w:val="002060"/>
                <w:sz w:val="24"/>
                <w:szCs w:val="24"/>
                <w:lang w:val="en-US" w:eastAsia="en-US"/>
              </w:rPr>
              <w:t>at</w:t>
            </w:r>
            <w:r>
              <w:rPr>
                <w:rFonts w:eastAsia="Calibri" w:cs="Times New Roman"/>
                <w:i/>
                <w:color w:val="002060"/>
                <w:sz w:val="24"/>
                <w:szCs w:val="24"/>
                <w:lang w:eastAsia="en-US"/>
              </w:rPr>
              <w:t xml:space="preserve"> 4 </w:t>
            </w:r>
            <w:r>
              <w:rPr>
                <w:rFonts w:eastAsia="Calibri" w:cs="Times New Roman"/>
                <w:i/>
                <w:color w:val="002060"/>
                <w:sz w:val="24"/>
                <w:szCs w:val="24"/>
                <w:lang w:val="en-US" w:eastAsia="en-US"/>
              </w:rPr>
              <w:t>o</w:t>
            </w:r>
            <w:r>
              <w:rPr>
                <w:rFonts w:eastAsia="Calibri" w:cs="Times New Roman"/>
                <w:i/>
                <w:color w:val="002060"/>
                <w:sz w:val="24"/>
                <w:szCs w:val="24"/>
                <w:lang w:eastAsia="en-US"/>
              </w:rPr>
              <w:t>’</w:t>
            </w:r>
            <w:r>
              <w:rPr>
                <w:rFonts w:eastAsia="Calibri" w:cs="Times New Roman"/>
                <w:i/>
                <w:color w:val="002060"/>
                <w:sz w:val="24"/>
                <w:szCs w:val="24"/>
                <w:lang w:val="en-US" w:eastAsia="en-US"/>
              </w:rPr>
              <w:t>clock</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in</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the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morning</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on</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Monday</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Социокультурные знания и умения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7747"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Кратко представлять свою страну и страну (страны) изучаемого языка на английском языке</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02"/>
        <w:gridCol w:w="7552"/>
      </w:tblGrid>
      <w:tr w:rsidR="00C745A7">
        <w:trPr>
          <w:trHeight w:val="144"/>
        </w:trPr>
        <w:tc>
          <w:tcPr>
            <w:tcW w:w="1909"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Код проверяемого результата </w:t>
            </w:r>
          </w:p>
        </w:tc>
        <w:tc>
          <w:tcPr>
            <w:tcW w:w="7733"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Коммуникативные умения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Говорение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Диалогическая речь</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1.1.1.2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 – 5 реплик со стороны каждого собеседника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Монологическая речь</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 – 5 фраз)</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Создавать устные связные монологические высказывания по образцу; выражать своё отношение к предмету речи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Передавать основное содержание прочитанного текста с вербальными и (или) зрительными опорами в объёме не менее 4 – 5 фраз</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 – 5 фраз</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Аудирование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Воспринимать на слух и понимать речь учителя и других обучающихся, вербально (невербально) реагировать на услышанное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1.2.3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Смысловое чтение</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Прогнозировать содержание текста на основе заголовка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1.3.5</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про себя несплошные тексты (таблицы) и понимать представленную в них информацию</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Письмо</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Писать с использованием образца поздравления с днём рождения, Новым годом, Рождеством с выражением пожеланий</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Писать с использованием образца электронное сообщение личного характера (объём сообщения – до 50 слов)</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Языковые знания и навыки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Фонетическая сторона речи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2.1.1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новые слова согласно основным правилам чтения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Различать на слух и правильно произносить слова и фразы (предложения) с соблюдением их ритмико-интонационных особенностей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Графика, орфография и пунктуация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Правильно писать изученные слова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Лексическая сторона речи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Pr>
                <w:rFonts w:eastAsia="Calibri" w:cs="Times New Roman"/>
                <w:i/>
                <w:color w:val="002060"/>
                <w:sz w:val="24"/>
                <w:szCs w:val="24"/>
                <w:lang w:eastAsia="en-US"/>
              </w:rPr>
              <w:t>-</w:t>
            </w:r>
            <w:r>
              <w:rPr>
                <w:rFonts w:eastAsia="Calibri" w:cs="Times New Roman"/>
                <w:i/>
                <w:color w:val="002060"/>
                <w:sz w:val="24"/>
                <w:szCs w:val="24"/>
                <w:lang w:val="en-US" w:eastAsia="en-US"/>
              </w:rPr>
              <w:t>er</w:t>
            </w:r>
            <w:r>
              <w:rPr>
                <w:rFonts w:eastAsia="Calibri" w:cs="Times New Roman"/>
                <w:i/>
                <w:color w:val="002060"/>
                <w:sz w:val="24"/>
                <w:szCs w:val="24"/>
                <w:lang w:eastAsia="en-US"/>
              </w:rPr>
              <w:t>/-</w:t>
            </w:r>
            <w:r>
              <w:rPr>
                <w:rFonts w:eastAsia="Calibri" w:cs="Times New Roman"/>
                <w:i/>
                <w:color w:val="002060"/>
                <w:sz w:val="24"/>
                <w:szCs w:val="24"/>
                <w:lang w:val="en-US" w:eastAsia="en-US"/>
              </w:rPr>
              <w:t>or</w:t>
            </w:r>
            <w:r>
              <w:rPr>
                <w:rFonts w:eastAsia="Calibri" w:cs="Times New Roman"/>
                <w:color w:val="002060"/>
                <w:sz w:val="24"/>
                <w:szCs w:val="24"/>
                <w:lang w:eastAsia="en-US"/>
              </w:rPr>
              <w:t>, -</w:t>
            </w:r>
            <w:r>
              <w:rPr>
                <w:rFonts w:eastAsia="Calibri" w:cs="Times New Roman"/>
                <w:i/>
                <w:color w:val="002060"/>
                <w:sz w:val="24"/>
                <w:szCs w:val="24"/>
                <w:lang w:val="en-US" w:eastAsia="en-US"/>
              </w:rPr>
              <w:t>ist</w:t>
            </w:r>
            <w:r>
              <w:rPr>
                <w:rFonts w:eastAsia="Calibri" w:cs="Times New Roman"/>
                <w:color w:val="002060"/>
                <w:sz w:val="24"/>
                <w:szCs w:val="24"/>
                <w:lang w:eastAsia="en-US"/>
              </w:rPr>
              <w: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teacher</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actor</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artist</w:t>
            </w:r>
            <w:r>
              <w:rPr>
                <w:rFonts w:eastAsia="Calibri" w:cs="Times New Roman"/>
                <w:color w:val="002060"/>
                <w:sz w:val="24"/>
                <w:szCs w:val="24"/>
                <w:lang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eastAsia="Calibri" w:cs="Times New Roman"/>
                <w:i/>
                <w:color w:val="002060"/>
                <w:sz w:val="24"/>
                <w:szCs w:val="24"/>
                <w:lang w:val="en-US" w:eastAsia="en-US"/>
              </w:rPr>
              <w:t>blackboard</w:t>
            </w:r>
            <w:r>
              <w:rPr>
                <w:rFonts w:eastAsia="Calibri" w:cs="Times New Roman"/>
                <w:color w:val="002060"/>
                <w:sz w:val="24"/>
                <w:szCs w:val="24"/>
                <w:lang w:eastAsia="en-US"/>
              </w:rPr>
              <w:t xml:space="preserve">)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образовывать родственные слова, образованные с использованием одного из основных способов словообразования – конвер</w:t>
            </w:r>
            <w:r>
              <w:rPr>
                <w:rFonts w:eastAsia="Calibri" w:cs="Times New Roman"/>
                <w:color w:val="002060"/>
                <w:sz w:val="24"/>
                <w:szCs w:val="24"/>
                <w:lang w:val="en-US" w:eastAsia="en-US"/>
              </w:rPr>
              <w:t>c</w:t>
            </w:r>
            <w:r>
              <w:rPr>
                <w:rFonts w:eastAsia="Calibri" w:cs="Times New Roman"/>
                <w:color w:val="002060"/>
                <w:sz w:val="24"/>
                <w:szCs w:val="24"/>
                <w:lang w:eastAsia="en-US"/>
              </w:rPr>
              <w:t>ии (</w:t>
            </w:r>
            <w:r>
              <w:rPr>
                <w:rFonts w:eastAsia="Calibri" w:cs="Times New Roman"/>
                <w:i/>
                <w:color w:val="002060"/>
                <w:sz w:val="24"/>
                <w:szCs w:val="24"/>
                <w:lang w:val="en-US" w:eastAsia="en-US"/>
              </w:rPr>
              <w:t>to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play</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play</w:t>
            </w:r>
            <w:r>
              <w:rPr>
                <w:rFonts w:eastAsia="Calibri" w:cs="Times New Roman"/>
                <w:color w:val="002060"/>
                <w:sz w:val="24"/>
                <w:szCs w:val="24"/>
                <w:lang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Грамматическая сторона речи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глаголы в </w:t>
            </w:r>
            <w:r>
              <w:rPr>
                <w:rFonts w:eastAsia="Calibri" w:cs="Times New Roman"/>
                <w:color w:val="002060"/>
                <w:sz w:val="24"/>
                <w:szCs w:val="24"/>
                <w:lang w:val="en-US" w:eastAsia="en-US"/>
              </w:rPr>
              <w:t>Present</w:t>
            </w:r>
            <w:r>
              <w:rPr>
                <w:rFonts w:eastAsia="Calibri" w:cs="Times New Roman"/>
                <w:color w:val="002060"/>
                <w:sz w:val="24"/>
                <w:szCs w:val="24"/>
                <w:lang w:eastAsia="en-US"/>
              </w:rPr>
              <w:t>/</w:t>
            </w:r>
            <w:r>
              <w:rPr>
                <w:rFonts w:eastAsia="Calibri" w:cs="Times New Roman"/>
                <w:color w:val="002060"/>
                <w:sz w:val="24"/>
                <w:szCs w:val="24"/>
                <w:lang w:val="en-US" w:eastAsia="en-US"/>
              </w:rPr>
              <w:t>Past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Simple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Present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Continuous</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в повествовательных (утвердительных и отрицательных) и вопросительных (общий и специальный вопросы) предложениях</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конструкцию </w:t>
            </w:r>
            <w:r>
              <w:rPr>
                <w:rFonts w:eastAsia="Calibri" w:cs="Times New Roman"/>
                <w:i/>
                <w:color w:val="002060"/>
                <w:sz w:val="24"/>
                <w:szCs w:val="24"/>
                <w:lang w:val="en-US" w:eastAsia="en-US"/>
              </w:rPr>
              <w:t>to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going</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to</w:t>
            </w:r>
            <w:r>
              <w:rPr>
                <w:rFonts w:eastAsia="Calibri" w:cs="Times New Roman"/>
                <w:color w:val="002060"/>
                <w:sz w:val="24"/>
                <w:szCs w:val="24"/>
                <w:lang w:eastAsia="en-US"/>
              </w:rPr>
              <w:t xml:space="preserve"> и </w:t>
            </w:r>
            <w:r>
              <w:rPr>
                <w:rFonts w:eastAsia="Calibri" w:cs="Times New Roman"/>
                <w:color w:val="002060"/>
                <w:sz w:val="24"/>
                <w:szCs w:val="24"/>
                <w:lang w:val="en-US" w:eastAsia="en-US"/>
              </w:rPr>
              <w:t>Future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Simple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для выражения будущего действия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модальные глаголы </w:t>
            </w:r>
            <w:r>
              <w:rPr>
                <w:rFonts w:eastAsia="Calibri" w:cs="Times New Roman"/>
                <w:i/>
                <w:color w:val="002060"/>
                <w:sz w:val="24"/>
                <w:szCs w:val="24"/>
                <w:lang w:val="en-US" w:eastAsia="en-US"/>
              </w:rPr>
              <w:t>must</w:t>
            </w:r>
            <w:r>
              <w:rPr>
                <w:rFonts w:eastAsia="Calibri" w:cs="Times New Roman"/>
                <w:color w:val="002060"/>
                <w:sz w:val="24"/>
                <w:szCs w:val="24"/>
                <w:lang w:eastAsia="en-US"/>
              </w:rPr>
              <w:t xml:space="preserve"> и </w:t>
            </w:r>
            <w:r>
              <w:rPr>
                <w:rFonts w:eastAsia="Calibri" w:cs="Times New Roman"/>
                <w:i/>
                <w:color w:val="002060"/>
                <w:sz w:val="24"/>
                <w:szCs w:val="24"/>
                <w:lang w:val="en-US" w:eastAsia="en-US"/>
              </w:rPr>
              <w:t>have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to</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2.4.4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отрицательное местоимение </w:t>
            </w:r>
            <w:r>
              <w:rPr>
                <w:rFonts w:eastAsia="Calibri" w:cs="Times New Roman"/>
                <w:i/>
                <w:color w:val="002060"/>
                <w:sz w:val="24"/>
                <w:szCs w:val="24"/>
                <w:lang w:val="en-US" w:eastAsia="en-US"/>
              </w:rPr>
              <w:t>no</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2.4.5</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eastAsia="Calibri" w:cs="Times New Roman"/>
                <w:i/>
                <w:color w:val="002060"/>
                <w:sz w:val="24"/>
                <w:szCs w:val="24"/>
                <w:lang w:val="en-US" w:eastAsia="en-US"/>
              </w:rPr>
              <w:t>good</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better</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the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best</w:t>
            </w:r>
            <w:r>
              <w:rPr>
                <w:rFonts w:eastAsia="Calibri" w:cs="Times New Roman"/>
                <w:color w:val="002060"/>
                <w:sz w:val="24"/>
                <w:szCs w:val="24"/>
                <w:lang w:eastAsia="en-US"/>
              </w:rPr>
              <w: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bad</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worse</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the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worst</w:t>
            </w:r>
            <w:r>
              <w:rPr>
                <w:rFonts w:eastAsia="Calibri" w:cs="Times New Roman"/>
                <w:color w:val="002060"/>
                <w:sz w:val="24"/>
                <w:szCs w:val="24"/>
                <w:lang w:eastAsia="en-US"/>
              </w:rPr>
              <w:t>)</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2.4.6</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наречия времени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2.4.7</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и употреблять в устной и письменной речи обозначение даты и года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2.4.8</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Распознавать и употреблять в устной и письменной речи обозначение времени </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Социокультурные знания и умения</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Знать названия родной страны и страны (стран) изучаемого языка</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3.3</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Знать некоторых литературных персонажей</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3.4</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Знать небольшие произведения детского фольклора (рифмовки, песни)</w:t>
            </w:r>
          </w:p>
        </w:tc>
      </w:tr>
      <w:tr w:rsidR="00C745A7">
        <w:trPr>
          <w:trHeight w:val="144"/>
        </w:trPr>
        <w:tc>
          <w:tcPr>
            <w:tcW w:w="19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3.5</w:t>
            </w:r>
          </w:p>
        </w:tc>
        <w:tc>
          <w:tcPr>
            <w:tcW w:w="773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Кратко представлять свою страну на иностранном языке в рамках изучаемой тематики</w:t>
            </w:r>
          </w:p>
        </w:tc>
      </w:tr>
    </w:tbl>
    <w:p w:rsidR="00C745A7" w:rsidRDefault="00AD1BE5">
      <w:pPr>
        <w:spacing w:before="199" w:after="199" w:line="276" w:lineRule="auto"/>
        <w:ind w:left="120" w:firstLine="0"/>
        <w:jc w:val="left"/>
        <w:rPr>
          <w:rFonts w:eastAsia="Calibri" w:cs="Times New Roman"/>
          <w:color w:val="002060"/>
          <w:sz w:val="28"/>
          <w:szCs w:val="28"/>
          <w:lang w:val="en-US" w:eastAsia="en-US"/>
        </w:rPr>
      </w:pPr>
      <w:bookmarkStart w:id="132" w:name="block-55039271"/>
      <w:bookmarkEnd w:id="131"/>
      <w:r>
        <w:rPr>
          <w:rFonts w:eastAsia="Calibri" w:cs="Times New Roman"/>
          <w:b/>
          <w:color w:val="002060"/>
          <w:sz w:val="28"/>
          <w:szCs w:val="28"/>
          <w:lang w:val="en-US" w:eastAsia="en-US"/>
        </w:rPr>
        <w:t>ПРОВЕРЯЕМЫЕ ЭЛЕМЕНТЫ СОДЕРЖАНИЯ</w:t>
      </w: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8"/>
        <w:gridCol w:w="8116"/>
      </w:tblGrid>
      <w:tr w:rsidR="00C745A7">
        <w:trPr>
          <w:trHeight w:val="144"/>
        </w:trPr>
        <w:tc>
          <w:tcPr>
            <w:tcW w:w="1343"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w:t>
            </w:r>
          </w:p>
        </w:tc>
        <w:tc>
          <w:tcPr>
            <w:tcW w:w="8353"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Проверяемый элемент содержания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Коммуникативные умения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Говорение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Диалогическая речь</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w:t>
            </w:r>
            <w:r>
              <w:rPr>
                <w:rFonts w:eastAsia="Calibri" w:cs="Times New Roman"/>
                <w:color w:val="002060"/>
                <w:sz w:val="24"/>
                <w:szCs w:val="24"/>
                <w:lang w:eastAsia="en-US"/>
              </w:rPr>
              <w:lastRenderedPageBreak/>
              <w:t>начало и завершение разговора, знакомство с собеседником; поздравление с праздником; выражение благодарности за поздравление; извинение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1.1.1.2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Монологическая речь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Рассказ о себе, члене семьи, друге с использованием речевых ситуаций, ключевых слов и (или) иллюстраций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Аудирование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Понимание на слух речи учителя и других обучающихся и вербальная (невербальная) реакция на услышанное (при непосредственном общении)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1.2.3</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1.3</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Смысловое чтение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1.3.3</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1.4</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Письмо</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1.4.1</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Овладение техникой письма (полупечатное написание букв, буквосочетаний, слов)</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1.4.2</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1.4.3</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1.4.4</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Написание с использованием образца коротких поздравлений с праздниками (с днём рождения, Новым годом)</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Языковые знания и навыки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2.1</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Фонетическая сторона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2.1.1</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Буквы английского алфавита. Корректное называние букв английского алфавита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2.1.2</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eastAsia="Calibri" w:cs="Times New Roman"/>
                <w:color w:val="002060"/>
                <w:sz w:val="24"/>
                <w:szCs w:val="24"/>
                <w:lang w:val="en-US" w:eastAsia="en-US"/>
              </w:rPr>
              <w:t>Связующее «r» (</w:t>
            </w:r>
            <w:r>
              <w:rPr>
                <w:rFonts w:eastAsia="Calibri" w:cs="Times New Roman"/>
                <w:i/>
                <w:color w:val="002060"/>
                <w:sz w:val="24"/>
                <w:szCs w:val="24"/>
                <w:lang w:val="en-US" w:eastAsia="en-US"/>
              </w:rPr>
              <w:t>there is / there are</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2.1.3</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2.1.4</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новых слов согласно основным правилам чтения английского языка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2.1.5</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Знаки английской транскрипции; отличие их от букв английского алфавита. </w:t>
            </w:r>
            <w:r>
              <w:rPr>
                <w:rFonts w:eastAsia="Calibri" w:cs="Times New Roman"/>
                <w:color w:val="002060"/>
                <w:sz w:val="24"/>
                <w:szCs w:val="24"/>
                <w:lang w:val="en-US" w:eastAsia="en-US"/>
              </w:rPr>
              <w:t>Фонетически корректное озвучивание знаков транскрипции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2.1.6</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Графика, орфография и пунктуация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2.2.1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Графически корректное (полупечатное) написание букв английского алфавита в буквосочетаниях и словах</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Правильное написание изученных слов</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2.2.3</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Правильная расстановка знаков препинания: точки, вопросительного и восклицательного знаков в конце предложения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2.2.4</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Правильное использование апострофа в изученных сокращённых формах глагола-связки, вспомогательного и модального глаголов (например, </w:t>
            </w:r>
            <w:r>
              <w:rPr>
                <w:rFonts w:eastAsia="Calibri" w:cs="Times New Roman"/>
                <w:i/>
                <w:color w:val="002060"/>
                <w:sz w:val="24"/>
                <w:szCs w:val="24"/>
                <w:lang w:val="en-US" w:eastAsia="en-US"/>
              </w:rPr>
              <w:t>I</w:t>
            </w:r>
            <w:r>
              <w:rPr>
                <w:rFonts w:eastAsia="Calibri" w:cs="Times New Roman"/>
                <w:i/>
                <w:color w:val="002060"/>
                <w:sz w:val="24"/>
                <w:szCs w:val="24"/>
                <w:lang w:eastAsia="en-US"/>
              </w:rPr>
              <w:t>’</w:t>
            </w:r>
            <w:r>
              <w:rPr>
                <w:rFonts w:eastAsia="Calibri" w:cs="Times New Roman"/>
                <w:i/>
                <w:color w:val="002060"/>
                <w:sz w:val="24"/>
                <w:szCs w:val="24"/>
                <w:lang w:val="en-US" w:eastAsia="en-US"/>
              </w:rPr>
              <w:t>m</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isn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don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doesn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can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color w:val="002060"/>
                <w:sz w:val="24"/>
                <w:szCs w:val="24"/>
                <w:lang w:eastAsia="en-US"/>
              </w:rPr>
              <w:t>), существительных в притяжательном падеже (</w:t>
            </w:r>
            <w:r>
              <w:rPr>
                <w:rFonts w:eastAsia="Calibri" w:cs="Times New Roman"/>
                <w:i/>
                <w:color w:val="002060"/>
                <w:sz w:val="24"/>
                <w:szCs w:val="24"/>
                <w:lang w:val="en-US" w:eastAsia="en-US"/>
              </w:rPr>
              <w:t>Ann</w:t>
            </w:r>
            <w:r>
              <w:rPr>
                <w:rFonts w:eastAsia="Calibri" w:cs="Times New Roman"/>
                <w:i/>
                <w:color w:val="002060"/>
                <w:sz w:val="24"/>
                <w:szCs w:val="24"/>
                <w:lang w:eastAsia="en-US"/>
              </w:rPr>
              <w:t>’</w:t>
            </w:r>
            <w:r>
              <w:rPr>
                <w:rFonts w:eastAsia="Calibri" w:cs="Times New Roman"/>
                <w:i/>
                <w:color w:val="002060"/>
                <w:sz w:val="24"/>
                <w:szCs w:val="24"/>
                <w:lang w:val="en-US" w:eastAsia="en-US"/>
              </w:rPr>
              <w:t>s</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2.3</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Лексическая сторона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2.3.1</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2.3.2</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Распознавание в устной и письменной речи интернациональных слов (</w:t>
            </w:r>
            <w:r>
              <w:rPr>
                <w:rFonts w:eastAsia="Calibri" w:cs="Times New Roman"/>
                <w:i/>
                <w:color w:val="002060"/>
                <w:sz w:val="24"/>
                <w:szCs w:val="24"/>
                <w:lang w:val="en-US" w:eastAsia="en-US"/>
              </w:rPr>
              <w:t>doctor</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film</w:t>
            </w:r>
            <w:r>
              <w:rPr>
                <w:rFonts w:eastAsia="Calibri" w:cs="Times New Roman"/>
                <w:color w:val="002060"/>
                <w:sz w:val="24"/>
                <w:szCs w:val="24"/>
                <w:lang w:eastAsia="en-US"/>
              </w:rPr>
              <w:t>) с помощью языковой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2.4</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i/>
                <w:color w:val="002060"/>
                <w:sz w:val="24"/>
                <w:szCs w:val="24"/>
                <w:lang w:eastAsia="en-US"/>
              </w:rPr>
              <w:t xml:space="preserve">Грамматическая сторона речи </w:t>
            </w:r>
            <w:r>
              <w:rPr>
                <w:rFonts w:eastAsia="Calibri" w:cs="Times New Roman"/>
                <w:color w:val="002060"/>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Нераспространённые и распространённые простые предложения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2.4.3</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Предложения с начальным </w:t>
            </w:r>
            <w:r>
              <w:rPr>
                <w:rFonts w:eastAsia="Calibri" w:cs="Times New Roman"/>
                <w:i/>
                <w:color w:val="002060"/>
                <w:sz w:val="24"/>
                <w:szCs w:val="24"/>
                <w:lang w:val="en-US" w:eastAsia="en-US"/>
              </w:rPr>
              <w:t>It</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It</w:t>
            </w:r>
            <w:r>
              <w:rPr>
                <w:rFonts w:eastAsia="Calibri" w:cs="Times New Roman"/>
                <w:i/>
                <w:color w:val="002060"/>
                <w:sz w:val="24"/>
                <w:szCs w:val="24"/>
                <w:lang w:eastAsia="en-US"/>
              </w:rPr>
              <w:t>’</w:t>
            </w:r>
            <w:r>
              <w:rPr>
                <w:rFonts w:eastAsia="Calibri" w:cs="Times New Roman"/>
                <w:i/>
                <w:color w:val="002060"/>
                <w:sz w:val="24"/>
                <w:szCs w:val="24"/>
                <w:lang w:val="en-US" w:eastAsia="en-US"/>
              </w:rPr>
              <w:t>s</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red</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ball</w:t>
            </w:r>
            <w:r>
              <w:rPr>
                <w:rFonts w:eastAsia="Calibri" w:cs="Times New Roman"/>
                <w:i/>
                <w:color w:val="002060"/>
                <w:sz w:val="24"/>
                <w:szCs w:val="24"/>
                <w:lang w:eastAsia="en-US"/>
              </w:rPr>
              <w:t>.</w:t>
            </w:r>
            <w:r>
              <w:rPr>
                <w:rFonts w:eastAsia="Calibri" w:cs="Times New Roman"/>
                <w:color w:val="002060"/>
                <w:sz w:val="24"/>
                <w:szCs w:val="24"/>
                <w:lang w:eastAsia="en-US"/>
              </w:rPr>
              <w:t>)</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2.4.4</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Предложения с начальным </w:t>
            </w:r>
            <w:r>
              <w:rPr>
                <w:rFonts w:eastAsia="Calibri" w:cs="Times New Roman"/>
                <w:i/>
                <w:color w:val="002060"/>
                <w:sz w:val="24"/>
                <w:szCs w:val="24"/>
                <w:lang w:val="en-US" w:eastAsia="en-US"/>
              </w:rPr>
              <w:t>There + to be</w:t>
            </w:r>
            <w:r>
              <w:rPr>
                <w:rFonts w:eastAsia="Calibri" w:cs="Times New Roman"/>
                <w:color w:val="002060"/>
                <w:sz w:val="24"/>
                <w:szCs w:val="24"/>
                <w:lang w:val="en-US" w:eastAsia="en-US"/>
              </w:rPr>
              <w:t xml:space="preserve"> в Present Simple Tense (</w:t>
            </w:r>
            <w:r>
              <w:rPr>
                <w:rFonts w:eastAsia="Calibri" w:cs="Times New Roman"/>
                <w:i/>
                <w:color w:val="002060"/>
                <w:sz w:val="24"/>
                <w:szCs w:val="24"/>
                <w:lang w:val="en-US" w:eastAsia="en-US"/>
              </w:rPr>
              <w:t>There is a cat in the room. Is there a cat in the room? – Yes, there is. / No, there isn’t. There are four pens on the table. Are there four pens on the table? – Yes, there are. / No, there aren’t. How many pens are there on the table? – There are four pens.</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2.4.5</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Предложения с простым глагольным сказуемым (</w:t>
            </w:r>
            <w:r>
              <w:rPr>
                <w:rFonts w:eastAsia="Calibri" w:cs="Times New Roman"/>
                <w:i/>
                <w:color w:val="002060"/>
                <w:sz w:val="24"/>
                <w:szCs w:val="24"/>
                <w:lang w:val="en-US" w:eastAsia="en-US"/>
              </w:rPr>
              <w:t>They live in the country.</w:t>
            </w:r>
            <w:r>
              <w:rPr>
                <w:rFonts w:eastAsia="Calibri" w:cs="Times New Roman"/>
                <w:color w:val="002060"/>
                <w:sz w:val="24"/>
                <w:szCs w:val="24"/>
                <w:lang w:val="en-US" w:eastAsia="en-US"/>
              </w:rPr>
              <w:t>), составным именным сказуемым (</w:t>
            </w:r>
            <w:r>
              <w:rPr>
                <w:rFonts w:eastAsia="Calibri" w:cs="Times New Roman"/>
                <w:i/>
                <w:color w:val="002060"/>
                <w:sz w:val="24"/>
                <w:szCs w:val="24"/>
                <w:lang w:val="en-US" w:eastAsia="en-US"/>
              </w:rPr>
              <w:t>The box is small.</w:t>
            </w:r>
            <w:r>
              <w:rPr>
                <w:rFonts w:eastAsia="Calibri" w:cs="Times New Roman"/>
                <w:color w:val="002060"/>
                <w:sz w:val="24"/>
                <w:szCs w:val="24"/>
                <w:lang w:val="en-US" w:eastAsia="en-US"/>
              </w:rPr>
              <w:t>) и составным глагольным сказуемым (</w:t>
            </w:r>
            <w:r>
              <w:rPr>
                <w:rFonts w:eastAsia="Calibri" w:cs="Times New Roman"/>
                <w:i/>
                <w:color w:val="002060"/>
                <w:sz w:val="24"/>
                <w:szCs w:val="24"/>
                <w:lang w:val="en-US" w:eastAsia="en-US"/>
              </w:rPr>
              <w:t>I like to play with my cat. She can play the piano.</w:t>
            </w:r>
            <w:r>
              <w:rPr>
                <w:rFonts w:eastAsia="Calibri" w:cs="Times New Roman"/>
                <w:color w:val="002060"/>
                <w:sz w:val="24"/>
                <w:szCs w:val="24"/>
                <w:lang w:val="en-US" w:eastAsia="en-US"/>
              </w:rPr>
              <w:t>)</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2.4.6</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Предложения с глаголом-связкой </w:t>
            </w:r>
            <w:r>
              <w:rPr>
                <w:rFonts w:eastAsia="Calibri" w:cs="Times New Roman"/>
                <w:i/>
                <w:color w:val="002060"/>
                <w:sz w:val="24"/>
                <w:szCs w:val="24"/>
                <w:lang w:val="en-US" w:eastAsia="en-US"/>
              </w:rPr>
              <w:t>to be</w:t>
            </w:r>
            <w:r>
              <w:rPr>
                <w:rFonts w:eastAsia="Calibri" w:cs="Times New Roman"/>
                <w:color w:val="002060"/>
                <w:sz w:val="24"/>
                <w:szCs w:val="24"/>
                <w:lang w:val="en-US" w:eastAsia="en-US"/>
              </w:rPr>
              <w:t xml:space="preserve"> в Present Simple Tense (</w:t>
            </w:r>
            <w:r>
              <w:rPr>
                <w:rFonts w:eastAsia="Calibri" w:cs="Times New Roman"/>
                <w:i/>
                <w:color w:val="002060"/>
                <w:sz w:val="24"/>
                <w:szCs w:val="24"/>
                <w:lang w:val="en-US" w:eastAsia="en-US"/>
              </w:rPr>
              <w:t>My father is a doctor. Is it a red ball? – Yes, it is. / No, it isn’t.</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2.4.7</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Предложения с краткими глагольными формами (</w:t>
            </w:r>
            <w:r>
              <w:rPr>
                <w:rFonts w:eastAsia="Calibri" w:cs="Times New Roman"/>
                <w:i/>
                <w:color w:val="002060"/>
                <w:sz w:val="24"/>
                <w:szCs w:val="24"/>
                <w:lang w:val="en-US" w:eastAsia="en-US"/>
              </w:rPr>
              <w:t>She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can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swim</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I don’t like porridge.</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2.4.8</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Побудительные предложения в утвердительной форме (</w:t>
            </w:r>
            <w:r>
              <w:rPr>
                <w:rFonts w:eastAsia="Calibri" w:cs="Times New Roman"/>
                <w:i/>
                <w:color w:val="002060"/>
                <w:sz w:val="24"/>
                <w:szCs w:val="24"/>
                <w:lang w:val="en-US" w:eastAsia="en-US"/>
              </w:rPr>
              <w:t>Come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in</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please</w:t>
            </w:r>
            <w:r>
              <w:rPr>
                <w:rFonts w:eastAsia="Calibri" w:cs="Times New Roman"/>
                <w:i/>
                <w:color w:val="002060"/>
                <w:sz w:val="24"/>
                <w:szCs w:val="24"/>
                <w:lang w:eastAsia="en-US"/>
              </w:rPr>
              <w:t>.</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2.4.9</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Глаголы в </w:t>
            </w:r>
            <w:r>
              <w:rPr>
                <w:rFonts w:eastAsia="Calibri" w:cs="Times New Roman"/>
                <w:color w:val="002060"/>
                <w:sz w:val="24"/>
                <w:szCs w:val="24"/>
                <w:lang w:val="en-US" w:eastAsia="en-US"/>
              </w:rPr>
              <w:t>Present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Simple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в повествовательных (утвердительных и отрицательных) и вопросительных (общий и специальный вопросы) предложениях</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2.4.10</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Глагольная конструкция have got (</w:t>
            </w:r>
            <w:r>
              <w:rPr>
                <w:rFonts w:eastAsia="Calibri" w:cs="Times New Roman"/>
                <w:i/>
                <w:color w:val="002060"/>
                <w:sz w:val="24"/>
                <w:szCs w:val="24"/>
                <w:lang w:val="en-US" w:eastAsia="en-US"/>
              </w:rPr>
              <w:t>I’ve got a cat. He’s/She’s got a cat. Have you got a cat? – Yes, I have. / No, I haven’t. What have you got?</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Модальный глагол </w:t>
            </w:r>
            <w:r>
              <w:rPr>
                <w:rFonts w:eastAsia="Calibri" w:cs="Times New Roman"/>
                <w:i/>
                <w:color w:val="002060"/>
                <w:sz w:val="24"/>
                <w:szCs w:val="24"/>
                <w:lang w:val="en-US" w:eastAsia="en-US"/>
              </w:rPr>
              <w:t>can</w:t>
            </w:r>
            <w:r>
              <w:rPr>
                <w:rFonts w:eastAsia="Calibri" w:cs="Times New Roman"/>
                <w:color w:val="002060"/>
                <w:sz w:val="24"/>
                <w:szCs w:val="24"/>
                <w:lang w:eastAsia="en-US"/>
              </w:rPr>
              <w:t>: для выражения умения (</w:t>
            </w:r>
            <w:r>
              <w:rPr>
                <w:rFonts w:eastAsia="Calibri" w:cs="Times New Roman"/>
                <w:i/>
                <w:color w:val="002060"/>
                <w:sz w:val="24"/>
                <w:szCs w:val="24"/>
                <w:lang w:val="en-US" w:eastAsia="en-US"/>
              </w:rPr>
              <w:t>I</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can</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play</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tennis</w:t>
            </w:r>
            <w:r>
              <w:rPr>
                <w:rFonts w:eastAsia="Calibri" w:cs="Times New Roman"/>
                <w:i/>
                <w:color w:val="002060"/>
                <w:sz w:val="24"/>
                <w:szCs w:val="24"/>
                <w:lang w:eastAsia="en-US"/>
              </w:rPr>
              <w:t>.</w:t>
            </w:r>
            <w:r>
              <w:rPr>
                <w:rFonts w:eastAsia="Calibri" w:cs="Times New Roman"/>
                <w:color w:val="002060"/>
                <w:sz w:val="24"/>
                <w:szCs w:val="24"/>
                <w:lang w:eastAsia="en-US"/>
              </w:rPr>
              <w:t>) и отсутствия умения (</w:t>
            </w:r>
            <w:r>
              <w:rPr>
                <w:rFonts w:eastAsia="Calibri" w:cs="Times New Roman"/>
                <w:i/>
                <w:color w:val="002060"/>
                <w:sz w:val="24"/>
                <w:szCs w:val="24"/>
                <w:lang w:val="en-US" w:eastAsia="en-US"/>
              </w:rPr>
              <w:t>I</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can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play</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chess</w:t>
            </w:r>
            <w:r>
              <w:rPr>
                <w:rFonts w:eastAsia="Calibri" w:cs="Times New Roman"/>
                <w:i/>
                <w:color w:val="002060"/>
                <w:sz w:val="24"/>
                <w:szCs w:val="24"/>
                <w:lang w:eastAsia="en-US"/>
              </w:rPr>
              <w:t>.</w:t>
            </w:r>
            <w:r>
              <w:rPr>
                <w:rFonts w:eastAsia="Calibri" w:cs="Times New Roman"/>
                <w:color w:val="002060"/>
                <w:sz w:val="24"/>
                <w:szCs w:val="24"/>
                <w:lang w:eastAsia="en-US"/>
              </w:rPr>
              <w:t>); для получения разрешения (</w:t>
            </w:r>
            <w:r>
              <w:rPr>
                <w:rFonts w:eastAsia="Calibri" w:cs="Times New Roman"/>
                <w:i/>
                <w:color w:val="002060"/>
                <w:sz w:val="24"/>
                <w:szCs w:val="24"/>
                <w:lang w:val="en-US" w:eastAsia="en-US"/>
              </w:rPr>
              <w:t>Can</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I</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go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out</w:t>
            </w:r>
            <w:r>
              <w:rPr>
                <w:rFonts w:eastAsia="Calibri" w:cs="Times New Roman"/>
                <w:i/>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Определённый, неопределённый и нулевой артикли </w:t>
            </w:r>
            <w:r>
              <w:rPr>
                <w:rFonts w:eastAsia="Calibri" w:cs="Times New Roman"/>
                <w:color w:val="002060"/>
                <w:sz w:val="24"/>
                <w:szCs w:val="24"/>
                <w:lang w:val="en-US" w:eastAsia="en-US"/>
              </w:rPr>
              <w:t>c</w:t>
            </w:r>
            <w:r>
              <w:rPr>
                <w:rFonts w:eastAsia="Calibri" w:cs="Times New Roman"/>
                <w:color w:val="002060"/>
                <w:sz w:val="24"/>
                <w:szCs w:val="24"/>
                <w:lang w:eastAsia="en-US"/>
              </w:rPr>
              <w:t xml:space="preserve"> именами существительными (наиболее распространённые случаи)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2.4.13</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Существительные во множественном числе, образованные по правилу и исключения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book</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books</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man</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men</w:t>
            </w:r>
            <w:r>
              <w:rPr>
                <w:rFonts w:eastAsia="Calibri" w:cs="Times New Roman"/>
                <w:color w:val="002060"/>
                <w:sz w:val="24"/>
                <w:szCs w:val="24"/>
                <w:lang w:eastAsia="en-US"/>
              </w:rPr>
              <w:t>)</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2.4.14</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Личные местоимения (</w:t>
            </w:r>
            <w:r>
              <w:rPr>
                <w:rFonts w:eastAsia="Calibri" w:cs="Times New Roman"/>
                <w:i/>
                <w:color w:val="002060"/>
                <w:sz w:val="24"/>
                <w:szCs w:val="24"/>
                <w:lang w:val="en-US" w:eastAsia="en-US"/>
              </w:rPr>
              <w:t>I,</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you</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he/she/it</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we</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they</w:t>
            </w:r>
            <w:r>
              <w:rPr>
                <w:rFonts w:eastAsia="Calibri" w:cs="Times New Roman"/>
                <w:color w:val="002060"/>
                <w:sz w:val="24"/>
                <w:szCs w:val="24"/>
                <w:lang w:val="en-US" w:eastAsia="en-US"/>
              </w:rPr>
              <w:t>)</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2.4.15</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Притяжательные местоимения (</w:t>
            </w:r>
            <w:r>
              <w:rPr>
                <w:rFonts w:eastAsia="Calibri" w:cs="Times New Roman"/>
                <w:i/>
                <w:color w:val="002060"/>
                <w:sz w:val="24"/>
                <w:szCs w:val="24"/>
                <w:lang w:val="en-US" w:eastAsia="en-US"/>
              </w:rPr>
              <w:t>my</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your</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his/her/its</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our</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their</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2.4.16</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Указательные местоимения (</w:t>
            </w:r>
            <w:r>
              <w:rPr>
                <w:rFonts w:eastAsia="Calibri" w:cs="Times New Roman"/>
                <w:i/>
                <w:color w:val="002060"/>
                <w:sz w:val="24"/>
                <w:szCs w:val="24"/>
                <w:lang w:val="en-US" w:eastAsia="en-US"/>
              </w:rPr>
              <w:t>this – these</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2.4.17</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Количественные числительные (1 – 12)</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2.4.18</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Вопросительные слова (</w:t>
            </w:r>
            <w:r>
              <w:rPr>
                <w:rFonts w:eastAsia="Calibri" w:cs="Times New Roman"/>
                <w:i/>
                <w:color w:val="002060"/>
                <w:sz w:val="24"/>
                <w:szCs w:val="24"/>
                <w:lang w:val="en-US" w:eastAsia="en-US"/>
              </w:rPr>
              <w:t>who</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what</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how</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where</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how many</w:t>
            </w:r>
            <w:r>
              <w:rPr>
                <w:rFonts w:eastAsia="Calibri" w:cs="Times New Roman"/>
                <w:color w:val="002060"/>
                <w:sz w:val="24"/>
                <w:szCs w:val="24"/>
                <w:lang w:val="en-US" w:eastAsia="en-US"/>
              </w:rPr>
              <w:t>)</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2.4.19</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Предлоги места (</w:t>
            </w:r>
            <w:r>
              <w:rPr>
                <w:rFonts w:eastAsia="Calibri" w:cs="Times New Roman"/>
                <w:i/>
                <w:color w:val="002060"/>
                <w:sz w:val="24"/>
                <w:szCs w:val="24"/>
                <w:lang w:val="en-US" w:eastAsia="en-US"/>
              </w:rPr>
              <w:t>in</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on</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near</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under</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2.4.20</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Союзы </w:t>
            </w:r>
            <w:r>
              <w:rPr>
                <w:rFonts w:eastAsia="Calibri" w:cs="Times New Roman"/>
                <w:i/>
                <w:color w:val="002060"/>
                <w:sz w:val="24"/>
                <w:szCs w:val="24"/>
                <w:lang w:val="en-US" w:eastAsia="en-US"/>
              </w:rPr>
              <w:t>and</w:t>
            </w:r>
            <w:r>
              <w:rPr>
                <w:rFonts w:eastAsia="Calibri" w:cs="Times New Roman"/>
                <w:color w:val="002060"/>
                <w:sz w:val="24"/>
                <w:szCs w:val="24"/>
                <w:lang w:eastAsia="en-US"/>
              </w:rPr>
              <w:t xml:space="preserve"> и </w:t>
            </w:r>
            <w:r>
              <w:rPr>
                <w:rFonts w:eastAsia="Calibri" w:cs="Times New Roman"/>
                <w:i/>
                <w:color w:val="002060"/>
                <w:sz w:val="24"/>
                <w:szCs w:val="24"/>
                <w:lang w:val="en-US" w:eastAsia="en-US"/>
              </w:rPr>
              <w:t>but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c</w:t>
            </w:r>
            <w:r>
              <w:rPr>
                <w:rFonts w:eastAsia="Calibri" w:cs="Times New Roman"/>
                <w:color w:val="002060"/>
                <w:sz w:val="24"/>
                <w:szCs w:val="24"/>
                <w:lang w:eastAsia="en-US"/>
              </w:rPr>
              <w:t xml:space="preserve"> однородными членами)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Социокультурные знания и умения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83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Знание названий родной страны и страны (стран) изучаемого языка и их столиц</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3.3</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Знание небольших произведений детского фольклора страны (стран) изучаемого языка (рифмовки, стихи, песенки); персонажей детских книг</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Компенсаторные умения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Использование при формулировании собственных высказываний ключевых слов, вопросов, иллюстраций</w:t>
            </w:r>
          </w:p>
        </w:tc>
      </w:tr>
      <w:tr w:rsidR="00C745A7">
        <w:trPr>
          <w:trHeight w:val="144"/>
        </w:trPr>
        <w:tc>
          <w:tcPr>
            <w:tcW w:w="9696" w:type="dxa"/>
            <w:gridSpan w:val="2"/>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Тематическое содержание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А</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Мир моего «я». Приветствие, знакомство, Моя семья. Мой день рождения. Моя любимая еда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Б</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Мир моих увлечений. Любимый цвет, игрушка. Любимые занятия. Мой питомец. Выходной день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В</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Мир вокруг меня. Моя школа. Мои друзья. Моя малая родина (город, село)</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Г</w:t>
            </w:r>
          </w:p>
        </w:tc>
        <w:tc>
          <w:tcPr>
            <w:tcW w:w="8353"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8"/>
        <w:gridCol w:w="8116"/>
      </w:tblGrid>
      <w:tr w:rsidR="00C745A7">
        <w:trPr>
          <w:trHeight w:val="144"/>
        </w:trPr>
        <w:tc>
          <w:tcPr>
            <w:tcW w:w="1343"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w:t>
            </w:r>
          </w:p>
        </w:tc>
        <w:tc>
          <w:tcPr>
            <w:tcW w:w="8339"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Проверяемый элемент содержания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Коммуникативные умения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Говорение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Диалогическая речь</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w:t>
            </w:r>
            <w:r>
              <w:rPr>
                <w:rFonts w:eastAsia="Calibri" w:cs="Times New Roman"/>
                <w:color w:val="002060"/>
                <w:sz w:val="24"/>
                <w:szCs w:val="24"/>
                <w:lang w:eastAsia="en-US"/>
              </w:rPr>
              <w:lastRenderedPageBreak/>
              <w:t>информации; сообщение фактической информации, ответ на вопросы собеседника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1.1.1.3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Монологическая речь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Рассказ о себе, члене семьи, друге с использованием речевых ситуаций, ключевых слов и (или) иллюстраций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Пересказ с использованием речевых ситуаций, ключевых слов и (или) иллюстраций основного содержания прочитанного текста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Аудирование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Понимание на слух речи учителя и других обучающихся и вербальная (невербальная) реакция на услышанное (при непосредственном общении)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Смысловое чтение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1.3.3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1.4</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Письмо</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Создание подписей к картинкам, фотографиям с пояснением, что на них изображено</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1.4.4</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Написание с использованием образца поздравлений с праздниками (</w:t>
            </w:r>
            <w:r>
              <w:rPr>
                <w:rFonts w:eastAsia="Calibri" w:cs="Times New Roman"/>
                <w:color w:val="002060"/>
                <w:sz w:val="24"/>
                <w:szCs w:val="24"/>
                <w:lang w:val="en-US" w:eastAsia="en-US"/>
              </w:rPr>
              <w:t>c</w:t>
            </w:r>
            <w:r>
              <w:rPr>
                <w:rFonts w:eastAsia="Calibri" w:cs="Times New Roman"/>
                <w:color w:val="002060"/>
                <w:sz w:val="24"/>
                <w:szCs w:val="24"/>
                <w:lang w:eastAsia="en-US"/>
              </w:rPr>
              <w:t xml:space="preserve"> днём рождения, Новым годом, Рождеством) с выражением пожеланий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Языковые знания и навыки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Фонетическая сторона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Буквы английского алфавита. Фонетически корректное озвучивание букв английского алфавита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w:t>
            </w:r>
            <w:r>
              <w:rPr>
                <w:rFonts w:eastAsia="Calibri" w:cs="Times New Roman"/>
                <w:color w:val="002060"/>
                <w:sz w:val="24"/>
                <w:szCs w:val="24"/>
                <w:lang w:val="en-US" w:eastAsia="en-US"/>
              </w:rPr>
              <w:t>Связующее «r» (</w:t>
            </w:r>
            <w:r>
              <w:rPr>
                <w:rFonts w:eastAsia="Calibri" w:cs="Times New Roman"/>
                <w:i/>
                <w:color w:val="002060"/>
                <w:sz w:val="24"/>
                <w:szCs w:val="24"/>
                <w:lang w:val="en-US" w:eastAsia="en-US"/>
              </w:rPr>
              <w:t>there is / there are</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Чтение гласных в открытом и закрытом слоге в односложных словах, чтения гласных в третьем типе слога (гласная + </w:t>
            </w:r>
            <w:r>
              <w:rPr>
                <w:rFonts w:eastAsia="Calibri" w:cs="Times New Roman"/>
                <w:i/>
                <w:color w:val="002060"/>
                <w:sz w:val="24"/>
                <w:szCs w:val="24"/>
                <w:lang w:val="en-US" w:eastAsia="en-US"/>
              </w:rPr>
              <w:t>r</w:t>
            </w:r>
            <w:r>
              <w:rPr>
                <w:rFonts w:eastAsia="Calibri" w:cs="Times New Roman"/>
                <w:color w:val="002060"/>
                <w:sz w:val="24"/>
                <w:szCs w:val="24"/>
                <w:lang w:eastAsia="en-US"/>
              </w:rPr>
              <w:t xml:space="preserve">); согласных, основных звукобуквенных сочетаний, в частности сложных сочетаний букв (например, </w:t>
            </w:r>
            <w:r>
              <w:rPr>
                <w:rFonts w:eastAsia="Calibri" w:cs="Times New Roman"/>
                <w:i/>
                <w:color w:val="002060"/>
                <w:sz w:val="24"/>
                <w:szCs w:val="24"/>
                <w:lang w:val="en-US" w:eastAsia="en-US"/>
              </w:rPr>
              <w:t>tion</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ight</w:t>
            </w:r>
            <w:r>
              <w:rPr>
                <w:rFonts w:eastAsia="Calibri" w:cs="Times New Roman"/>
                <w:color w:val="002060"/>
                <w:sz w:val="24"/>
                <w:szCs w:val="24"/>
                <w:lang w:eastAsia="en-US"/>
              </w:rPr>
              <w:t xml:space="preserve">) в односложных, двусложных и многосложных словах. </w:t>
            </w:r>
            <w:r>
              <w:rPr>
                <w:rFonts w:eastAsia="Calibri" w:cs="Times New Roman"/>
                <w:color w:val="002060"/>
                <w:sz w:val="24"/>
                <w:szCs w:val="24"/>
                <w:lang w:val="en-US" w:eastAsia="en-US"/>
              </w:rPr>
              <w:t>Выделение некоторых звукобуквенных сочетаний при анализе изученных слов</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2.1.4</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новых слов согласно основным правилам чтения с использованием полной или частичной транскрипции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2.1.5</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Знаки английской транскрипции; отличие их от букв английского алфавита. </w:t>
            </w:r>
            <w:r>
              <w:rPr>
                <w:rFonts w:eastAsia="Calibri" w:cs="Times New Roman"/>
                <w:color w:val="002060"/>
                <w:sz w:val="24"/>
                <w:szCs w:val="24"/>
                <w:lang w:val="en-US" w:eastAsia="en-US"/>
              </w:rPr>
              <w:t>Фонетически корректное озвучивание знаков транскрипции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2.1.6</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2.1.7</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Ритмико-интонационные особенности повествовательного, побудительного и вопросительного (общий и специальный вопрос) предложений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Графика, орфография и пунктуация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Правильное написание изученных слов</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Правильная расстановка знаков препинания: точки, вопросительного и восклицательного знаков в конце предложения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Лексическая сторона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eastAsia="Calibri" w:cs="Times New Roman"/>
                <w:i/>
                <w:color w:val="002060"/>
                <w:sz w:val="24"/>
                <w:szCs w:val="24"/>
                <w:lang w:eastAsia="en-US"/>
              </w:rPr>
              <w:t>-</w:t>
            </w:r>
            <w:r>
              <w:rPr>
                <w:rFonts w:eastAsia="Calibri" w:cs="Times New Roman"/>
                <w:i/>
                <w:color w:val="002060"/>
                <w:sz w:val="24"/>
                <w:szCs w:val="24"/>
                <w:lang w:val="en-US" w:eastAsia="en-US"/>
              </w:rPr>
              <w:t>teen</w:t>
            </w:r>
            <w:r>
              <w:rPr>
                <w:rFonts w:eastAsia="Calibri" w:cs="Times New Roman"/>
                <w:color w:val="002060"/>
                <w:sz w:val="24"/>
                <w:szCs w:val="24"/>
                <w:lang w:eastAsia="en-US"/>
              </w:rPr>
              <w:t>, -</w:t>
            </w:r>
            <w:r>
              <w:rPr>
                <w:rFonts w:eastAsia="Calibri" w:cs="Times New Roman"/>
                <w:i/>
                <w:color w:val="002060"/>
                <w:sz w:val="24"/>
                <w:szCs w:val="24"/>
                <w:lang w:val="en-US" w:eastAsia="en-US"/>
              </w:rPr>
              <w:t>ty</w:t>
            </w:r>
            <w:r>
              <w:rPr>
                <w:rFonts w:eastAsia="Calibri" w:cs="Times New Roman"/>
                <w:color w:val="002060"/>
                <w:sz w:val="24"/>
                <w:szCs w:val="24"/>
                <w:lang w:eastAsia="en-US"/>
              </w:rPr>
              <w:t xml:space="preserve">, </w:t>
            </w:r>
            <w:r>
              <w:rPr>
                <w:rFonts w:eastAsia="Calibri" w:cs="Times New Roman"/>
                <w:i/>
                <w:color w:val="002060"/>
                <w:sz w:val="24"/>
                <w:szCs w:val="24"/>
                <w:lang w:eastAsia="en-US"/>
              </w:rPr>
              <w:t>-</w:t>
            </w:r>
            <w:r>
              <w:rPr>
                <w:rFonts w:eastAsia="Calibri" w:cs="Times New Roman"/>
                <w:i/>
                <w:color w:val="002060"/>
                <w:sz w:val="24"/>
                <w:szCs w:val="24"/>
                <w:lang w:val="en-US" w:eastAsia="en-US"/>
              </w:rPr>
              <w:t>th</w:t>
            </w:r>
            <w:r>
              <w:rPr>
                <w:rFonts w:eastAsia="Calibri" w:cs="Times New Roman"/>
                <w:color w:val="002060"/>
                <w:sz w:val="24"/>
                <w:szCs w:val="24"/>
                <w:lang w:eastAsia="en-US"/>
              </w:rPr>
              <w:t>) и словосложения (</w:t>
            </w:r>
            <w:r>
              <w:rPr>
                <w:rFonts w:eastAsia="Calibri" w:cs="Times New Roman"/>
                <w:i/>
                <w:color w:val="002060"/>
                <w:sz w:val="24"/>
                <w:szCs w:val="24"/>
                <w:lang w:val="en-US" w:eastAsia="en-US"/>
              </w:rPr>
              <w:t>sportsman</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Распознавание в устной и письменной речи интернациональных слов (</w:t>
            </w:r>
            <w:r>
              <w:rPr>
                <w:rFonts w:eastAsia="Calibri" w:cs="Times New Roman"/>
                <w:i/>
                <w:color w:val="002060"/>
                <w:sz w:val="24"/>
                <w:szCs w:val="24"/>
                <w:lang w:val="en-US" w:eastAsia="en-US"/>
              </w:rPr>
              <w:t>doctor</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film</w:t>
            </w:r>
            <w:r>
              <w:rPr>
                <w:rFonts w:eastAsia="Calibri" w:cs="Times New Roman"/>
                <w:color w:val="002060"/>
                <w:sz w:val="24"/>
                <w:szCs w:val="24"/>
                <w:lang w:eastAsia="en-US"/>
              </w:rPr>
              <w:t>) с помощью языковой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2.4</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Грамматическая сторона речи</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Предложения с начальным </w:t>
            </w:r>
            <w:r>
              <w:rPr>
                <w:rFonts w:eastAsia="Calibri" w:cs="Times New Roman"/>
                <w:i/>
                <w:color w:val="002060"/>
                <w:sz w:val="24"/>
                <w:szCs w:val="24"/>
                <w:lang w:val="en-US" w:eastAsia="en-US"/>
              </w:rPr>
              <w:t>There + to be</w:t>
            </w:r>
            <w:r>
              <w:rPr>
                <w:rFonts w:eastAsia="Calibri" w:cs="Times New Roman"/>
                <w:color w:val="002060"/>
                <w:sz w:val="24"/>
                <w:szCs w:val="24"/>
                <w:lang w:val="en-US" w:eastAsia="en-US"/>
              </w:rPr>
              <w:t xml:space="preserve"> в Past Simple Tense (</w:t>
            </w:r>
            <w:r>
              <w:rPr>
                <w:rFonts w:eastAsia="Calibri" w:cs="Times New Roman"/>
                <w:i/>
                <w:color w:val="002060"/>
                <w:sz w:val="24"/>
                <w:szCs w:val="24"/>
                <w:lang w:val="en-US" w:eastAsia="en-US"/>
              </w:rPr>
              <w:t>There was an old house near the river.</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Побудительные предложения в отрицательной форме (</w:t>
            </w:r>
            <w:r>
              <w:rPr>
                <w:rFonts w:eastAsia="Calibri" w:cs="Times New Roman"/>
                <w:i/>
                <w:color w:val="002060"/>
                <w:sz w:val="24"/>
                <w:szCs w:val="24"/>
                <w:lang w:val="en-US" w:eastAsia="en-US"/>
              </w:rPr>
              <w:t>Don</w:t>
            </w:r>
            <w:r>
              <w:rPr>
                <w:rFonts w:eastAsia="Calibri" w:cs="Times New Roman"/>
                <w:i/>
                <w:color w:val="002060"/>
                <w:sz w:val="24"/>
                <w:szCs w:val="24"/>
                <w:lang w:eastAsia="en-US"/>
              </w:rPr>
              <w:t>’</w:t>
            </w:r>
            <w:r>
              <w:rPr>
                <w:rFonts w:eastAsia="Calibri" w:cs="Times New Roman"/>
                <w:i/>
                <w:color w:val="002060"/>
                <w:sz w:val="24"/>
                <w:szCs w:val="24"/>
                <w:lang w:val="en-US" w:eastAsia="en-US"/>
              </w:rPr>
              <w:t>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talk</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please</w:t>
            </w:r>
            <w:r>
              <w:rPr>
                <w:rFonts w:eastAsia="Calibri" w:cs="Times New Roman"/>
                <w:i/>
                <w:color w:val="002060"/>
                <w:sz w:val="24"/>
                <w:szCs w:val="24"/>
                <w:lang w:eastAsia="en-US"/>
              </w:rPr>
              <w:t>.</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Правильные и неправильные глаголы в </w:t>
            </w:r>
            <w:r>
              <w:rPr>
                <w:rFonts w:eastAsia="Calibri" w:cs="Times New Roman"/>
                <w:color w:val="002060"/>
                <w:sz w:val="24"/>
                <w:szCs w:val="24"/>
                <w:lang w:val="en-US" w:eastAsia="en-US"/>
              </w:rPr>
              <w:t>Past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Simple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в повествовательных (утвердительных и отрицательных) и вопросительных (общий и специальный вопросы) предложениях</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2.4.4</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Конструкция </w:t>
            </w:r>
            <w:r>
              <w:rPr>
                <w:rFonts w:eastAsia="Calibri" w:cs="Times New Roman"/>
                <w:i/>
                <w:color w:val="002060"/>
                <w:sz w:val="24"/>
                <w:szCs w:val="24"/>
                <w:lang w:val="en-US" w:eastAsia="en-US"/>
              </w:rPr>
              <w:t>I’d like to</w:t>
            </w:r>
            <w:r>
              <w:rPr>
                <w:rFonts w:eastAsia="Calibri" w:cs="Times New Roman"/>
                <w:color w:val="002060"/>
                <w:sz w:val="24"/>
                <w:szCs w:val="24"/>
                <w:lang w:val="en-US" w:eastAsia="en-US"/>
              </w:rPr>
              <w:t>... (</w:t>
            </w:r>
            <w:r>
              <w:rPr>
                <w:rFonts w:eastAsia="Calibri" w:cs="Times New Roman"/>
                <w:i/>
                <w:color w:val="002060"/>
                <w:sz w:val="24"/>
                <w:szCs w:val="24"/>
                <w:lang w:val="en-US" w:eastAsia="en-US"/>
              </w:rPr>
              <w:t>I’d like to read this book.</w:t>
            </w:r>
            <w:r>
              <w:rPr>
                <w:rFonts w:eastAsia="Calibri" w:cs="Times New Roman"/>
                <w:color w:val="002060"/>
                <w:sz w:val="24"/>
                <w:szCs w:val="24"/>
                <w:lang w:val="en-US" w:eastAsia="en-US"/>
              </w:rPr>
              <w:t>)</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2.4.5</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Конструкции с глаголами на </w:t>
            </w:r>
            <w:r>
              <w:rPr>
                <w:rFonts w:eastAsia="Calibri" w:cs="Times New Roman"/>
                <w:i/>
                <w:color w:val="002060"/>
                <w:sz w:val="24"/>
                <w:szCs w:val="24"/>
                <w:lang w:val="en-US" w:eastAsia="en-US"/>
              </w:rPr>
              <w:t>-ing</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to like/enjoy doing smth</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I like riding my bike.</w:t>
            </w:r>
            <w:r>
              <w:rPr>
                <w:rFonts w:eastAsia="Calibri" w:cs="Times New Roman"/>
                <w:color w:val="002060"/>
                <w:sz w:val="24"/>
                <w:szCs w:val="24"/>
                <w:lang w:val="en-US" w:eastAsia="en-US"/>
              </w:rPr>
              <w:t>)</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2.4.6</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Существительные в притяжательном падеже (Possessive Case: </w:t>
            </w:r>
            <w:r>
              <w:rPr>
                <w:rFonts w:eastAsia="Calibri" w:cs="Times New Roman"/>
                <w:i/>
                <w:color w:val="002060"/>
                <w:sz w:val="24"/>
                <w:szCs w:val="24"/>
                <w:lang w:val="en-US" w:eastAsia="en-US"/>
              </w:rPr>
              <w:t>Ann’s dress</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children’s toys</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boys’ books</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2.4.7</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Слова, выражающие количество, с исчисляемыми и неисчисляемыми существительными (</w:t>
            </w:r>
            <w:r>
              <w:rPr>
                <w:rFonts w:eastAsia="Calibri" w:cs="Times New Roman"/>
                <w:i/>
                <w:color w:val="002060"/>
                <w:sz w:val="24"/>
                <w:szCs w:val="24"/>
                <w:lang w:val="en-US" w:eastAsia="en-US"/>
              </w:rPr>
              <w:t>much</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many</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lot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of</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2.4.8</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Личные местоимения в объектном падеже (</w:t>
            </w:r>
            <w:r>
              <w:rPr>
                <w:rFonts w:eastAsia="Calibri" w:cs="Times New Roman"/>
                <w:i/>
                <w:color w:val="002060"/>
                <w:sz w:val="24"/>
                <w:szCs w:val="24"/>
                <w:lang w:val="en-US" w:eastAsia="en-US"/>
              </w:rPr>
              <w:t>me</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you</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him/her/it</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us</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them</w:t>
            </w:r>
            <w:r>
              <w:rPr>
                <w:rFonts w:eastAsia="Calibri" w:cs="Times New Roman"/>
                <w:color w:val="002060"/>
                <w:sz w:val="24"/>
                <w:szCs w:val="24"/>
                <w:lang w:val="en-US" w:eastAsia="en-US"/>
              </w:rPr>
              <w:t xml:space="preserve">)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2.4.9</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Указательные местоимения (</w:t>
            </w:r>
            <w:r>
              <w:rPr>
                <w:rFonts w:eastAsia="Calibri" w:cs="Times New Roman"/>
                <w:i/>
                <w:color w:val="002060"/>
                <w:sz w:val="24"/>
                <w:szCs w:val="24"/>
                <w:lang w:val="en-US" w:eastAsia="en-US"/>
              </w:rPr>
              <w:t>this</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these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that</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those</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2.4.10</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Неопределённые местоимения (</w:t>
            </w:r>
            <w:r>
              <w:rPr>
                <w:rFonts w:eastAsia="Calibri" w:cs="Times New Roman"/>
                <w:i/>
                <w:color w:val="002060"/>
                <w:sz w:val="24"/>
                <w:szCs w:val="24"/>
                <w:lang w:val="en-US" w:eastAsia="en-US"/>
              </w:rPr>
              <w:t>some</w:t>
            </w:r>
            <w:r>
              <w:rPr>
                <w:rFonts w:eastAsia="Calibri" w:cs="Times New Roman"/>
                <w:i/>
                <w:color w:val="002060"/>
                <w:sz w:val="24"/>
                <w:szCs w:val="24"/>
                <w:lang w:eastAsia="en-US"/>
              </w:rPr>
              <w:t>/</w:t>
            </w:r>
            <w:r>
              <w:rPr>
                <w:rFonts w:eastAsia="Calibri" w:cs="Times New Roman"/>
                <w:i/>
                <w:color w:val="002060"/>
                <w:sz w:val="24"/>
                <w:szCs w:val="24"/>
                <w:lang w:val="en-US" w:eastAsia="en-US"/>
              </w:rPr>
              <w:t>any</w:t>
            </w:r>
            <w:r>
              <w:rPr>
                <w:rFonts w:eastAsia="Calibri" w:cs="Times New Roman"/>
                <w:color w:val="002060"/>
                <w:sz w:val="24"/>
                <w:szCs w:val="24"/>
                <w:lang w:eastAsia="en-US"/>
              </w:rPr>
              <w:t>) в повествовательных и вопросительных предложениях (</w:t>
            </w:r>
            <w:r>
              <w:rPr>
                <w:rFonts w:eastAsia="Calibri" w:cs="Times New Roman"/>
                <w:i/>
                <w:color w:val="002060"/>
                <w:sz w:val="24"/>
                <w:szCs w:val="24"/>
                <w:lang w:val="en-US" w:eastAsia="en-US"/>
              </w:rPr>
              <w:t>Have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you</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got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any</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friends</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Yes</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I</w:t>
            </w:r>
            <w:r>
              <w:rPr>
                <w:rFonts w:eastAsia="Calibri" w:cs="Times New Roman"/>
                <w:i/>
                <w:color w:val="002060"/>
                <w:sz w:val="24"/>
                <w:szCs w:val="24"/>
                <w:lang w:eastAsia="en-US"/>
              </w:rPr>
              <w:t>’</w:t>
            </w:r>
            <w:r>
              <w:rPr>
                <w:rFonts w:eastAsia="Calibri" w:cs="Times New Roman"/>
                <w:i/>
                <w:color w:val="002060"/>
                <w:sz w:val="24"/>
                <w:szCs w:val="24"/>
                <w:lang w:val="en-US" w:eastAsia="en-US"/>
              </w:rPr>
              <w:t>ve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got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some</w:t>
            </w:r>
            <w:r>
              <w:rPr>
                <w:rFonts w:eastAsia="Calibri" w:cs="Times New Roman"/>
                <w:i/>
                <w:color w:val="002060"/>
                <w:sz w:val="24"/>
                <w:szCs w:val="24"/>
                <w:lang w:eastAsia="en-US"/>
              </w:rPr>
              <w:t>.</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2.4.11</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Наречия частотности (</w:t>
            </w:r>
            <w:r>
              <w:rPr>
                <w:rFonts w:eastAsia="Calibri" w:cs="Times New Roman"/>
                <w:i/>
                <w:color w:val="002060"/>
                <w:sz w:val="24"/>
                <w:szCs w:val="24"/>
                <w:lang w:val="en-US" w:eastAsia="en-US"/>
              </w:rPr>
              <w:t>usually, often</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Количественные числительные (13 – 100). Порядковые числительные (1 – 30)</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Вопросительные слова (</w:t>
            </w:r>
            <w:r>
              <w:rPr>
                <w:rFonts w:eastAsia="Calibri" w:cs="Times New Roman"/>
                <w:i/>
                <w:color w:val="002060"/>
                <w:sz w:val="24"/>
                <w:szCs w:val="24"/>
                <w:lang w:val="en-US" w:eastAsia="en-US"/>
              </w:rPr>
              <w:t>when</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whose</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why</w:t>
            </w:r>
            <w:r>
              <w:rPr>
                <w:rFonts w:eastAsia="Calibri" w:cs="Times New Roman"/>
                <w:color w:val="002060"/>
                <w:sz w:val="24"/>
                <w:szCs w:val="24"/>
                <w:lang w:eastAsia="en-US"/>
              </w:rPr>
              <w:t>)</w:t>
            </w:r>
          </w:p>
        </w:tc>
      </w:tr>
      <w:tr w:rsidR="00C745A7" w:rsidRPr="00BE27E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2.4.14</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Предлоги места (</w:t>
            </w:r>
            <w:r>
              <w:rPr>
                <w:rFonts w:eastAsia="Calibri" w:cs="Times New Roman"/>
                <w:i/>
                <w:color w:val="002060"/>
                <w:sz w:val="24"/>
                <w:szCs w:val="24"/>
                <w:lang w:val="en-US" w:eastAsia="en-US"/>
              </w:rPr>
              <w:t>next to</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in front o</w:t>
            </w:r>
            <w:r>
              <w:rPr>
                <w:rFonts w:eastAsia="Calibri" w:cs="Times New Roman"/>
                <w:color w:val="002060"/>
                <w:sz w:val="24"/>
                <w:szCs w:val="24"/>
                <w:lang w:val="en-US" w:eastAsia="en-US"/>
              </w:rPr>
              <w:t xml:space="preserve">f, </w:t>
            </w:r>
            <w:r>
              <w:rPr>
                <w:rFonts w:eastAsia="Calibri" w:cs="Times New Roman"/>
                <w:i/>
                <w:color w:val="002060"/>
                <w:sz w:val="24"/>
                <w:szCs w:val="24"/>
                <w:lang w:val="en-US" w:eastAsia="en-US"/>
              </w:rPr>
              <w:t>behind</w:t>
            </w:r>
            <w:r>
              <w:rPr>
                <w:rFonts w:eastAsia="Calibri" w:cs="Times New Roman"/>
                <w:color w:val="002060"/>
                <w:sz w:val="24"/>
                <w:szCs w:val="24"/>
                <w:lang w:val="en-US" w:eastAsia="en-US"/>
              </w:rPr>
              <w:t>), направления (</w:t>
            </w:r>
            <w:r>
              <w:rPr>
                <w:rFonts w:eastAsia="Calibri" w:cs="Times New Roman"/>
                <w:i/>
                <w:color w:val="002060"/>
                <w:sz w:val="24"/>
                <w:szCs w:val="24"/>
                <w:lang w:val="en-US" w:eastAsia="en-US"/>
              </w:rPr>
              <w:t>to</w:t>
            </w:r>
            <w:r>
              <w:rPr>
                <w:rFonts w:eastAsia="Calibri" w:cs="Times New Roman"/>
                <w:color w:val="002060"/>
                <w:sz w:val="24"/>
                <w:szCs w:val="24"/>
                <w:lang w:val="en-US" w:eastAsia="en-US"/>
              </w:rPr>
              <w:t>), времени (</w:t>
            </w:r>
            <w:r>
              <w:rPr>
                <w:rFonts w:eastAsia="Calibri" w:cs="Times New Roman"/>
                <w:i/>
                <w:color w:val="002060"/>
                <w:sz w:val="24"/>
                <w:szCs w:val="24"/>
                <w:lang w:val="en-US" w:eastAsia="en-US"/>
              </w:rPr>
              <w:t>at</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in</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on</w:t>
            </w:r>
            <w:r>
              <w:rPr>
                <w:rFonts w:eastAsia="Calibri" w:cs="Times New Roman"/>
                <w:color w:val="002060"/>
                <w:sz w:val="24"/>
                <w:szCs w:val="24"/>
                <w:lang w:val="en-US" w:eastAsia="en-US"/>
              </w:rPr>
              <w:t xml:space="preserve"> в выражениях </w:t>
            </w:r>
            <w:r>
              <w:rPr>
                <w:rFonts w:eastAsia="Calibri" w:cs="Times New Roman"/>
                <w:i/>
                <w:color w:val="002060"/>
                <w:sz w:val="24"/>
                <w:szCs w:val="24"/>
                <w:lang w:val="en-US" w:eastAsia="en-US"/>
              </w:rPr>
              <w:t>at 5 o’clock</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in the morning</w:t>
            </w:r>
            <w:r>
              <w:rPr>
                <w:rFonts w:eastAsia="Calibri" w:cs="Times New Roman"/>
                <w:color w:val="002060"/>
                <w:sz w:val="24"/>
                <w:szCs w:val="24"/>
                <w:lang w:val="en-US" w:eastAsia="en-US"/>
              </w:rPr>
              <w:t xml:space="preserve">, </w:t>
            </w:r>
            <w:r>
              <w:rPr>
                <w:rFonts w:eastAsia="Calibri" w:cs="Times New Roman"/>
                <w:i/>
                <w:color w:val="002060"/>
                <w:sz w:val="24"/>
                <w:szCs w:val="24"/>
                <w:lang w:val="en-US" w:eastAsia="en-US"/>
              </w:rPr>
              <w:t>on Monday</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Социокультурные знания и умения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833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833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Знание произведений детского фольклора (рифмовок, стихов, песенок), персонажей детских книг</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3.3</w:t>
            </w:r>
          </w:p>
        </w:tc>
        <w:tc>
          <w:tcPr>
            <w:tcW w:w="833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w:t>
            </w:r>
          </w:p>
        </w:tc>
        <w:tc>
          <w:tcPr>
            <w:tcW w:w="833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Компенсаторные умения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w:t>
            </w:r>
          </w:p>
        </w:tc>
        <w:tc>
          <w:tcPr>
            <w:tcW w:w="833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Использование при чтении и аудировании языковой, в том числе контекстуальной,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Использование при формулировании собственных высказываний ключевых слов, вопросов; иллюстраций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4.3</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745A7">
        <w:trPr>
          <w:trHeight w:val="144"/>
        </w:trPr>
        <w:tc>
          <w:tcPr>
            <w:tcW w:w="9682" w:type="dxa"/>
            <w:gridSpan w:val="2"/>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Тематическое содержание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А</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Мир моего «я». Моя семья. Мой день рождения. Моя любимая еда. </w:t>
            </w:r>
            <w:r>
              <w:rPr>
                <w:rFonts w:eastAsia="Calibri" w:cs="Times New Roman"/>
                <w:color w:val="002060"/>
                <w:sz w:val="24"/>
                <w:szCs w:val="24"/>
                <w:lang w:val="en-US" w:eastAsia="en-US"/>
              </w:rPr>
              <w:t>Мой день (распорядок дня)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Б</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Мир моих увлечений. Любимая игрушка, игра. Мой питомец. Любимые занятия. Любимая сказка. </w:t>
            </w:r>
            <w:r>
              <w:rPr>
                <w:rFonts w:eastAsia="Calibri" w:cs="Times New Roman"/>
                <w:color w:val="002060"/>
                <w:sz w:val="24"/>
                <w:szCs w:val="24"/>
                <w:lang w:val="en-US" w:eastAsia="en-US"/>
              </w:rPr>
              <w:t>Выходной день. Каникулы</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В</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Мир вокруг меня. Моя комната (квартира, дом). Моя школа. Мои друзья. Моя малая родина (город, село). </w:t>
            </w:r>
            <w:r>
              <w:rPr>
                <w:rFonts w:eastAsia="Calibri" w:cs="Times New Roman"/>
                <w:color w:val="002060"/>
                <w:sz w:val="24"/>
                <w:szCs w:val="24"/>
                <w:lang w:val="en-US" w:eastAsia="en-US"/>
              </w:rPr>
              <w:t>Дикие и домашние животные. Погода. Времена года (месяцы)</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Г</w:t>
            </w:r>
          </w:p>
        </w:tc>
        <w:tc>
          <w:tcPr>
            <w:tcW w:w="833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w:t>
            </w:r>
            <w:r>
              <w:rPr>
                <w:rFonts w:eastAsia="Calibri" w:cs="Times New Roman"/>
                <w:color w:val="002060"/>
                <w:sz w:val="24"/>
                <w:szCs w:val="24"/>
                <w:lang w:val="en-US" w:eastAsia="en-US"/>
              </w:rPr>
              <w:t>Праздники родной страны и страны (стран) изучаемого языка</w:t>
            </w:r>
          </w:p>
        </w:tc>
      </w:tr>
    </w:tbl>
    <w:p w:rsidR="00C745A7" w:rsidRDefault="00C745A7">
      <w:pPr>
        <w:spacing w:line="276" w:lineRule="auto"/>
        <w:ind w:left="120" w:firstLine="0"/>
        <w:jc w:val="left"/>
        <w:rPr>
          <w:rFonts w:eastAsia="Calibri" w:cs="Times New Roman"/>
          <w:color w:val="002060"/>
          <w:sz w:val="28"/>
          <w:szCs w:val="28"/>
          <w:lang w:val="en-US"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8"/>
        <w:gridCol w:w="8116"/>
      </w:tblGrid>
      <w:tr w:rsidR="00C745A7">
        <w:trPr>
          <w:trHeight w:val="144"/>
        </w:trPr>
        <w:tc>
          <w:tcPr>
            <w:tcW w:w="1343"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w:t>
            </w:r>
          </w:p>
        </w:tc>
        <w:tc>
          <w:tcPr>
            <w:tcW w:w="8355"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Проверяемый элемент содержания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Коммуникативные умения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Говорение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Диалогическая речь</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1.1.1.3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Монологическая речь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Рассказ (сообщение, повествование) с использованием речевых ситуаций, ключевых слов и (или) иллюстраций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1.1.2.4</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Пересказ основного содержания прочитанного текста с использованием речевых ситуаций, ключевых слов и (или) иллюстраций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1.1.2.5</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Краткое устное изложение результатов выполненного несложного проектного задания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Аудирование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Понимание на слух речи учителя и других обучающихся и вербальная (невербальная) реакция на услышанное (при непосредственном общении)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Смысловое чтение</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1.3.1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вслух учебных текстов с соблюдением правил чтения и соответствующей интонацией, понимание прочитанного</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1.3.4</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Прогнозирование содержания текста по заголовку</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1.3.5</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про себя несплошных текстов (таблиц, диаграмм) и понимание представленной в них информации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1.4</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Письмо</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Написание с использованием образца поздравления с праздниками (с днём рождения, Новым годом, Рождеством) с выражением пожеланий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1.4.4</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Написание электронного сообщения личного характера с использованием образца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Языковые знания и навыки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Фонетическая сторона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eastAsia="Calibri" w:cs="Times New Roman"/>
                <w:color w:val="002060"/>
                <w:sz w:val="24"/>
                <w:szCs w:val="24"/>
                <w:lang w:val="en-US" w:eastAsia="en-US"/>
              </w:rPr>
              <w:t>Связующее «r» (</w:t>
            </w:r>
            <w:r>
              <w:rPr>
                <w:rFonts w:eastAsia="Calibri" w:cs="Times New Roman"/>
                <w:i/>
                <w:color w:val="002060"/>
                <w:sz w:val="24"/>
                <w:szCs w:val="24"/>
                <w:lang w:val="en-US" w:eastAsia="en-US"/>
              </w:rPr>
              <w:t>there is / there are</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2.1.2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Правила чтения: гласных в открытом и закрытом слоге в односложных словах, гласных в третьем типе слога (гласная + </w:t>
            </w:r>
            <w:r>
              <w:rPr>
                <w:rFonts w:eastAsia="Calibri" w:cs="Times New Roman"/>
                <w:i/>
                <w:color w:val="002060"/>
                <w:sz w:val="24"/>
                <w:szCs w:val="24"/>
                <w:lang w:val="en-US" w:eastAsia="en-US"/>
              </w:rPr>
              <w:t>r</w:t>
            </w:r>
            <w:r>
              <w:rPr>
                <w:rFonts w:eastAsia="Calibri" w:cs="Times New Roman"/>
                <w:color w:val="002060"/>
                <w:sz w:val="24"/>
                <w:szCs w:val="24"/>
                <w:lang w:eastAsia="en-US"/>
              </w:rPr>
              <w:t xml:space="preserve">); согласных; основных звуко-буквенных сочетаний, в частности сложных сочетаний букв (например, </w:t>
            </w:r>
            <w:r>
              <w:rPr>
                <w:rFonts w:eastAsia="Calibri" w:cs="Times New Roman"/>
                <w:i/>
                <w:color w:val="002060"/>
                <w:sz w:val="24"/>
                <w:szCs w:val="24"/>
                <w:lang w:val="en-US" w:eastAsia="en-US"/>
              </w:rPr>
              <w:t>tion</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ight</w:t>
            </w:r>
            <w:r>
              <w:rPr>
                <w:rFonts w:eastAsia="Calibri" w:cs="Times New Roman"/>
                <w:color w:val="002060"/>
                <w:sz w:val="24"/>
                <w:szCs w:val="24"/>
                <w:lang w:eastAsia="en-US"/>
              </w:rPr>
              <w:t>) в односложных, двусложных и многосложных словах. Выделение из слова некоторых звуко-буквенных сочетаний при анализе изученных слов</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2.1.4</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Знаки английской транскрипции; отличие их от букв английского алфавита. </w:t>
            </w:r>
            <w:r>
              <w:rPr>
                <w:rFonts w:eastAsia="Calibri" w:cs="Times New Roman"/>
                <w:color w:val="002060"/>
                <w:sz w:val="24"/>
                <w:szCs w:val="24"/>
                <w:lang w:val="en-US" w:eastAsia="en-US"/>
              </w:rPr>
              <w:t>Фонетически корректное озвучивание знаков транскрипции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2.1.5</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2.1.6</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Ритмико-интонационные особенности повествовательного, побудительного и вопросительного (общий и специальный вопрос) предложений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Графика, орфография и пунктуация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Правильное написание изученных слов</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eastAsia="Calibri" w:cs="Times New Roman"/>
                <w:color w:val="002060"/>
                <w:sz w:val="24"/>
                <w:szCs w:val="24"/>
                <w:lang w:val="en-US" w:eastAsia="en-US"/>
              </w:rPr>
              <w:t>Possessive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Case</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i/>
                <w:color w:val="002060"/>
                <w:sz w:val="24"/>
                <w:szCs w:val="24"/>
                <w:lang w:val="en-US" w:eastAsia="en-US"/>
              </w:rPr>
              <w:t>Лексическая сторона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Распознавание и употребление в устной и письменной речи слов, образованных с использованием основных способов словообразования – </w:t>
            </w:r>
            <w:r>
              <w:rPr>
                <w:rFonts w:eastAsia="Calibri" w:cs="Times New Roman"/>
                <w:color w:val="002060"/>
                <w:sz w:val="24"/>
                <w:szCs w:val="24"/>
                <w:lang w:eastAsia="en-US"/>
              </w:rPr>
              <w:lastRenderedPageBreak/>
              <w:t xml:space="preserve">аффиксации (образование существительных с помощью суффиксов </w:t>
            </w:r>
            <w:r>
              <w:rPr>
                <w:rFonts w:eastAsia="Calibri" w:cs="Times New Roman"/>
                <w:i/>
                <w:color w:val="002060"/>
                <w:sz w:val="24"/>
                <w:szCs w:val="24"/>
                <w:lang w:eastAsia="en-US"/>
              </w:rPr>
              <w:t>-</w:t>
            </w:r>
            <w:r>
              <w:rPr>
                <w:rFonts w:eastAsia="Calibri" w:cs="Times New Roman"/>
                <w:i/>
                <w:color w:val="002060"/>
                <w:sz w:val="24"/>
                <w:szCs w:val="24"/>
                <w:lang w:val="en-US" w:eastAsia="en-US"/>
              </w:rPr>
              <w:t>er</w:t>
            </w:r>
            <w:r>
              <w:rPr>
                <w:rFonts w:eastAsia="Calibri" w:cs="Times New Roman"/>
                <w:i/>
                <w:color w:val="002060"/>
                <w:sz w:val="24"/>
                <w:szCs w:val="24"/>
                <w:lang w:eastAsia="en-US"/>
              </w:rPr>
              <w:t>/-</w:t>
            </w:r>
            <w:r>
              <w:rPr>
                <w:rFonts w:eastAsia="Calibri" w:cs="Times New Roman"/>
                <w:i/>
                <w:color w:val="002060"/>
                <w:sz w:val="24"/>
                <w:szCs w:val="24"/>
                <w:lang w:val="en-US" w:eastAsia="en-US"/>
              </w:rPr>
              <w:t>or</w:t>
            </w:r>
            <w:r>
              <w:rPr>
                <w:rFonts w:eastAsia="Calibri" w:cs="Times New Roman"/>
                <w:color w:val="002060"/>
                <w:sz w:val="24"/>
                <w:szCs w:val="24"/>
                <w:lang w:eastAsia="en-US"/>
              </w:rPr>
              <w:t xml:space="preserve">, </w:t>
            </w:r>
            <w:r>
              <w:rPr>
                <w:rFonts w:eastAsia="Calibri" w:cs="Times New Roman"/>
                <w:i/>
                <w:color w:val="002060"/>
                <w:sz w:val="24"/>
                <w:szCs w:val="24"/>
                <w:lang w:eastAsia="en-US"/>
              </w:rPr>
              <w:t>-</w:t>
            </w:r>
            <w:r>
              <w:rPr>
                <w:rFonts w:eastAsia="Calibri" w:cs="Times New Roman"/>
                <w:i/>
                <w:color w:val="002060"/>
                <w:sz w:val="24"/>
                <w:szCs w:val="24"/>
                <w:lang w:val="en-US" w:eastAsia="en-US"/>
              </w:rPr>
              <w:t>ist</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worker</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actor</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artist</w:t>
            </w:r>
            <w:r>
              <w:rPr>
                <w:rFonts w:eastAsia="Calibri" w:cs="Times New Roman"/>
                <w:color w:val="002060"/>
                <w:sz w:val="24"/>
                <w:szCs w:val="24"/>
                <w:lang w:eastAsia="en-US"/>
              </w:rPr>
              <w:t xml:space="preserve">) </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2.3.3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Распознавание и употребление в устной и письменной речи слов, образованных с использованием основных способов словообразования – конверсии (</w:t>
            </w:r>
            <w:r>
              <w:rPr>
                <w:rFonts w:eastAsia="Calibri" w:cs="Times New Roman"/>
                <w:i/>
                <w:color w:val="002060"/>
                <w:sz w:val="24"/>
                <w:szCs w:val="24"/>
                <w:lang w:val="en-US" w:eastAsia="en-US"/>
              </w:rPr>
              <w:t>to</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play</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a</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play</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2.3.4</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Использование языковой догадки для распознавания интернациональных слов (</w:t>
            </w:r>
            <w:r>
              <w:rPr>
                <w:rFonts w:eastAsia="Calibri" w:cs="Times New Roman"/>
                <w:i/>
                <w:color w:val="002060"/>
                <w:sz w:val="24"/>
                <w:szCs w:val="24"/>
                <w:lang w:val="en-US" w:eastAsia="en-US"/>
              </w:rPr>
              <w:t>pilot</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film</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i/>
                <w:color w:val="002060"/>
                <w:sz w:val="24"/>
                <w:szCs w:val="24"/>
                <w:lang w:val="en-US" w:eastAsia="en-US"/>
              </w:rPr>
              <w:t>2.4</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i/>
                <w:color w:val="002060"/>
                <w:sz w:val="24"/>
                <w:szCs w:val="24"/>
                <w:lang w:eastAsia="en-US"/>
              </w:rPr>
              <w:t xml:space="preserve">Грамматическая сторона речи </w:t>
            </w:r>
            <w:r>
              <w:rPr>
                <w:rFonts w:eastAsia="Calibri" w:cs="Times New Roman"/>
                <w:color w:val="002060"/>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2.4.1</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Глаголы в </w:t>
            </w:r>
            <w:r>
              <w:rPr>
                <w:rFonts w:eastAsia="Calibri" w:cs="Times New Roman"/>
                <w:color w:val="002060"/>
                <w:sz w:val="24"/>
                <w:szCs w:val="24"/>
                <w:lang w:val="en-US" w:eastAsia="en-US"/>
              </w:rPr>
              <w:t>Present</w:t>
            </w:r>
            <w:r>
              <w:rPr>
                <w:rFonts w:eastAsia="Calibri" w:cs="Times New Roman"/>
                <w:color w:val="002060"/>
                <w:sz w:val="24"/>
                <w:szCs w:val="24"/>
                <w:lang w:eastAsia="en-US"/>
              </w:rPr>
              <w:t>/</w:t>
            </w:r>
            <w:r>
              <w:rPr>
                <w:rFonts w:eastAsia="Calibri" w:cs="Times New Roman"/>
                <w:color w:val="002060"/>
                <w:sz w:val="24"/>
                <w:szCs w:val="24"/>
                <w:lang w:val="en-US" w:eastAsia="en-US"/>
              </w:rPr>
              <w:t>Past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Simple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Present</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Continuous</w:t>
            </w:r>
            <w:r>
              <w:rPr>
                <w:rFonts w:eastAsia="Calibri" w:cs="Times New Roman"/>
                <w:color w:val="002060"/>
                <w:sz w:val="24"/>
                <w:szCs w:val="24"/>
                <w:lang w:eastAsia="en-US"/>
              </w:rPr>
              <w:t xml:space="preserve"> </w:t>
            </w:r>
            <w:r>
              <w:rPr>
                <w:rFonts w:eastAsia="Calibri" w:cs="Times New Roman"/>
                <w:color w:val="002060"/>
                <w:sz w:val="24"/>
                <w:szCs w:val="24"/>
                <w:lang w:val="en-US" w:eastAsia="en-US"/>
              </w:rPr>
              <w:t>Tense</w:t>
            </w:r>
            <w:r>
              <w:rPr>
                <w:rFonts w:eastAsia="Calibri" w:cs="Times New Roman"/>
                <w:color w:val="002060"/>
                <w:sz w:val="24"/>
                <w:szCs w:val="24"/>
                <w:lang w:eastAsia="en-US"/>
              </w:rPr>
              <w:t xml:space="preserve"> в повествовательных (утвердительных и отрицательных) и вопросительных (общий и специальный вопросы) предложениях</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2.4.2</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Модальные глаголы </w:t>
            </w:r>
            <w:r>
              <w:rPr>
                <w:rFonts w:eastAsia="Calibri" w:cs="Times New Roman"/>
                <w:i/>
                <w:color w:val="002060"/>
                <w:sz w:val="24"/>
                <w:szCs w:val="24"/>
                <w:lang w:val="en-US" w:eastAsia="en-US"/>
              </w:rPr>
              <w:t>must</w:t>
            </w:r>
            <w:r>
              <w:rPr>
                <w:rFonts w:eastAsia="Calibri" w:cs="Times New Roman"/>
                <w:color w:val="002060"/>
                <w:sz w:val="24"/>
                <w:szCs w:val="24"/>
                <w:lang w:eastAsia="en-US"/>
              </w:rPr>
              <w:t xml:space="preserve"> и </w:t>
            </w:r>
            <w:r>
              <w:rPr>
                <w:rFonts w:eastAsia="Calibri" w:cs="Times New Roman"/>
                <w:i/>
                <w:color w:val="002060"/>
                <w:sz w:val="24"/>
                <w:szCs w:val="24"/>
                <w:lang w:val="en-US" w:eastAsia="en-US"/>
              </w:rPr>
              <w:t>have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to</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2.4.3</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Конструкция </w:t>
            </w:r>
            <w:r>
              <w:rPr>
                <w:rFonts w:eastAsia="Calibri" w:cs="Times New Roman"/>
                <w:i/>
                <w:color w:val="002060"/>
                <w:sz w:val="24"/>
                <w:szCs w:val="24"/>
                <w:lang w:val="en-US" w:eastAsia="en-US"/>
              </w:rPr>
              <w:t>to be going to</w:t>
            </w:r>
            <w:r>
              <w:rPr>
                <w:rFonts w:eastAsia="Calibri" w:cs="Times New Roman"/>
                <w:color w:val="002060"/>
                <w:sz w:val="24"/>
                <w:szCs w:val="24"/>
                <w:lang w:val="en-US" w:eastAsia="en-US"/>
              </w:rPr>
              <w:t xml:space="preserve"> и Future Simple Tense для выражения будущего действия (</w:t>
            </w:r>
            <w:r>
              <w:rPr>
                <w:rFonts w:eastAsia="Calibri" w:cs="Times New Roman"/>
                <w:i/>
                <w:color w:val="002060"/>
                <w:sz w:val="24"/>
                <w:szCs w:val="24"/>
                <w:lang w:val="en-US" w:eastAsia="en-US"/>
              </w:rPr>
              <w:t>I am going to have my birthday party on Saturday. Wait, I’ll help you.</w:t>
            </w:r>
            <w:r>
              <w:rPr>
                <w:rFonts w:eastAsia="Calibri" w:cs="Times New Roman"/>
                <w:color w:val="002060"/>
                <w:sz w:val="24"/>
                <w:szCs w:val="24"/>
                <w:lang w:val="en-US"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2.4.4</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 xml:space="preserve">Отрицательное местоимение </w:t>
            </w:r>
            <w:r>
              <w:rPr>
                <w:rFonts w:eastAsia="Calibri" w:cs="Times New Roman"/>
                <w:i/>
                <w:color w:val="002060"/>
                <w:sz w:val="24"/>
                <w:szCs w:val="24"/>
                <w:lang w:val="en-US" w:eastAsia="en-US"/>
              </w:rPr>
              <w:t>no</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2.4.5</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Степени сравнения прилагательных (формы, образованные по правилу, и исключения: </w:t>
            </w:r>
            <w:r>
              <w:rPr>
                <w:rFonts w:eastAsia="Calibri" w:cs="Times New Roman"/>
                <w:i/>
                <w:color w:val="002060"/>
                <w:sz w:val="24"/>
                <w:szCs w:val="24"/>
                <w:lang w:val="en-US" w:eastAsia="en-US"/>
              </w:rPr>
              <w:t>good</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better</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the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best</w:t>
            </w:r>
            <w:r>
              <w:rPr>
                <w:rFonts w:eastAsia="Calibri" w:cs="Times New Roman"/>
                <w:color w:val="002060"/>
                <w:sz w:val="24"/>
                <w:szCs w:val="24"/>
                <w:lang w:eastAsia="en-US"/>
              </w:rPr>
              <w:t xml:space="preserve">, </w:t>
            </w:r>
            <w:r>
              <w:rPr>
                <w:rFonts w:eastAsia="Calibri" w:cs="Times New Roman"/>
                <w:i/>
                <w:color w:val="002060"/>
                <w:sz w:val="24"/>
                <w:szCs w:val="24"/>
                <w:lang w:val="en-US" w:eastAsia="en-US"/>
              </w:rPr>
              <w:t>bad</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worse</w:t>
            </w:r>
            <w:r>
              <w:rPr>
                <w:rFonts w:eastAsia="Calibri" w:cs="Times New Roman"/>
                <w:i/>
                <w:color w:val="002060"/>
                <w:sz w:val="24"/>
                <w:szCs w:val="24"/>
                <w:lang w:eastAsia="en-US"/>
              </w:rPr>
              <w:t xml:space="preserve"> – (</w:t>
            </w:r>
            <w:r>
              <w:rPr>
                <w:rFonts w:eastAsia="Calibri" w:cs="Times New Roman"/>
                <w:i/>
                <w:color w:val="002060"/>
                <w:sz w:val="24"/>
                <w:szCs w:val="24"/>
                <w:lang w:val="en-US" w:eastAsia="en-US"/>
              </w:rPr>
              <w:t>the</w:t>
            </w:r>
            <w:r>
              <w:rPr>
                <w:rFonts w:eastAsia="Calibri" w:cs="Times New Roman"/>
                <w:i/>
                <w:color w:val="002060"/>
                <w:sz w:val="24"/>
                <w:szCs w:val="24"/>
                <w:lang w:eastAsia="en-US"/>
              </w:rPr>
              <w:t xml:space="preserve">) </w:t>
            </w:r>
            <w:r>
              <w:rPr>
                <w:rFonts w:eastAsia="Calibri" w:cs="Times New Roman"/>
                <w:i/>
                <w:color w:val="002060"/>
                <w:sz w:val="24"/>
                <w:szCs w:val="24"/>
                <w:lang w:val="en-US" w:eastAsia="en-US"/>
              </w:rPr>
              <w:t>worst</w:t>
            </w:r>
            <w:r>
              <w:rPr>
                <w:rFonts w:eastAsia="Calibri" w:cs="Times New Roman"/>
                <w:i/>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2.4.6</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Наречия времени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2.4.7</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Обозначение даты и года. Обозначение времени (</w:t>
            </w:r>
            <w:r>
              <w:rPr>
                <w:rFonts w:eastAsia="Calibri" w:cs="Times New Roman"/>
                <w:i/>
                <w:color w:val="002060"/>
                <w:sz w:val="24"/>
                <w:szCs w:val="24"/>
                <w:lang w:eastAsia="en-US"/>
              </w:rPr>
              <w:t xml:space="preserve">5 </w:t>
            </w:r>
            <w:r>
              <w:rPr>
                <w:rFonts w:eastAsia="Calibri" w:cs="Times New Roman"/>
                <w:i/>
                <w:color w:val="002060"/>
                <w:sz w:val="24"/>
                <w:szCs w:val="24"/>
                <w:lang w:val="en-US" w:eastAsia="en-US"/>
              </w:rPr>
              <w:t>o</w:t>
            </w:r>
            <w:r>
              <w:rPr>
                <w:rFonts w:eastAsia="Calibri" w:cs="Times New Roman"/>
                <w:i/>
                <w:color w:val="002060"/>
                <w:sz w:val="24"/>
                <w:szCs w:val="24"/>
                <w:lang w:eastAsia="en-US"/>
              </w:rPr>
              <w:t>’</w:t>
            </w:r>
            <w:r>
              <w:rPr>
                <w:rFonts w:eastAsia="Calibri" w:cs="Times New Roman"/>
                <w:i/>
                <w:color w:val="002060"/>
                <w:sz w:val="24"/>
                <w:szCs w:val="24"/>
                <w:lang w:val="en-US" w:eastAsia="en-US"/>
              </w:rPr>
              <w:t>clock</w:t>
            </w:r>
            <w:r>
              <w:rPr>
                <w:rFonts w:eastAsia="Calibri" w:cs="Times New Roman"/>
                <w:color w:val="002060"/>
                <w:sz w:val="24"/>
                <w:szCs w:val="24"/>
                <w:lang w:eastAsia="en-US"/>
              </w:rPr>
              <w:t xml:space="preserve">; </w:t>
            </w:r>
            <w:r>
              <w:rPr>
                <w:rFonts w:eastAsia="Calibri" w:cs="Times New Roman"/>
                <w:i/>
                <w:color w:val="002060"/>
                <w:sz w:val="24"/>
                <w:szCs w:val="24"/>
                <w:lang w:eastAsia="en-US"/>
              </w:rPr>
              <w:t xml:space="preserve">3 </w:t>
            </w:r>
            <w:r>
              <w:rPr>
                <w:rFonts w:eastAsia="Calibri" w:cs="Times New Roman"/>
                <w:i/>
                <w:color w:val="002060"/>
                <w:sz w:val="24"/>
                <w:szCs w:val="24"/>
                <w:lang w:val="en-US" w:eastAsia="en-US"/>
              </w:rPr>
              <w:t>am</w:t>
            </w:r>
            <w:r>
              <w:rPr>
                <w:rFonts w:eastAsia="Calibri" w:cs="Times New Roman"/>
                <w:color w:val="002060"/>
                <w:sz w:val="24"/>
                <w:szCs w:val="24"/>
                <w:lang w:eastAsia="en-US"/>
              </w:rPr>
              <w:t xml:space="preserve">, </w:t>
            </w:r>
            <w:r>
              <w:rPr>
                <w:rFonts w:eastAsia="Calibri" w:cs="Times New Roman"/>
                <w:i/>
                <w:color w:val="002060"/>
                <w:sz w:val="24"/>
                <w:szCs w:val="24"/>
                <w:lang w:eastAsia="en-US"/>
              </w:rPr>
              <w:t xml:space="preserve">2 </w:t>
            </w:r>
            <w:r>
              <w:rPr>
                <w:rFonts w:eastAsia="Calibri" w:cs="Times New Roman"/>
                <w:i/>
                <w:color w:val="002060"/>
                <w:sz w:val="24"/>
                <w:szCs w:val="24"/>
                <w:lang w:val="en-US" w:eastAsia="en-US"/>
              </w:rPr>
              <w:t>pm</w:t>
            </w:r>
            <w:r>
              <w:rPr>
                <w:rFonts w:eastAsia="Calibri" w:cs="Times New Roman"/>
                <w:color w:val="002060"/>
                <w:sz w:val="24"/>
                <w:szCs w:val="24"/>
                <w:lang w:eastAsia="en-US"/>
              </w:rPr>
              <w:t>)</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Социокультурные знания и умения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Знание произведений детского фольклора (рифмовок, стихов, песенок), персонажей детских книг</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3.3</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4</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Компенсаторные умения</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Использование в качестве опоры при формулировании собственных высказываний ключевых слов, вопросов, картинок, фотографий</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4.3</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Прогнозирование содержание текста для чтения на основе заголовка</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4.4</w:t>
            </w:r>
          </w:p>
        </w:tc>
        <w:tc>
          <w:tcPr>
            <w:tcW w:w="835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745A7">
        <w:trPr>
          <w:trHeight w:val="144"/>
        </w:trPr>
        <w:tc>
          <w:tcPr>
            <w:tcW w:w="9698" w:type="dxa"/>
            <w:gridSpan w:val="2"/>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Тематическое содержание речи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А</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Мир моего «я». Моя семья. Мой день рождения, подарки. Моя любимая еда. </w:t>
            </w:r>
            <w:r>
              <w:rPr>
                <w:rFonts w:eastAsia="Calibri" w:cs="Times New Roman"/>
                <w:color w:val="002060"/>
                <w:sz w:val="24"/>
                <w:szCs w:val="24"/>
                <w:lang w:val="en-US" w:eastAsia="en-US"/>
              </w:rPr>
              <w:t>Мой день (распорядок дня, домашние обязанности)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Б</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Мир моих увлечений. Любимая игрушка, игра. Мой питомец. Любимые занятия. Занятия спортом. </w:t>
            </w:r>
            <w:r>
              <w:rPr>
                <w:rFonts w:eastAsia="Calibri" w:cs="Times New Roman"/>
                <w:color w:val="002060"/>
                <w:sz w:val="24"/>
                <w:szCs w:val="24"/>
                <w:lang w:val="en-US" w:eastAsia="en-US"/>
              </w:rPr>
              <w:t>Любимая сказка (история, рассказ). Выходной день. Каникулы</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В</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w:t>
            </w:r>
            <w:r>
              <w:rPr>
                <w:rFonts w:eastAsia="Calibri" w:cs="Times New Roman"/>
                <w:color w:val="002060"/>
                <w:sz w:val="24"/>
                <w:szCs w:val="24"/>
                <w:lang w:val="en-US" w:eastAsia="en-US"/>
              </w:rPr>
              <w:t>Погода. Времена года (месяцы). Покупки</w:t>
            </w:r>
          </w:p>
        </w:tc>
      </w:tr>
      <w:tr w:rsidR="00C745A7">
        <w:trPr>
          <w:trHeight w:val="144"/>
        </w:trPr>
        <w:tc>
          <w:tcPr>
            <w:tcW w:w="134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Г</w:t>
            </w:r>
          </w:p>
        </w:tc>
        <w:tc>
          <w:tcPr>
            <w:tcW w:w="835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bookmarkEnd w:id="132"/>
    </w:tbl>
    <w:p w:rsidR="00C745A7" w:rsidRDefault="00C745A7">
      <w:pPr>
        <w:keepNext/>
        <w:keepLines/>
        <w:widowControl w:val="0"/>
        <w:spacing w:line="240" w:lineRule="auto"/>
        <w:ind w:firstLine="0"/>
        <w:jc w:val="center"/>
        <w:outlineLvl w:val="0"/>
        <w:rPr>
          <w:rFonts w:eastAsia="Times New Roman" w:cs="Times New Roman"/>
          <w:b/>
          <w:color w:val="002060"/>
          <w:sz w:val="28"/>
          <w:szCs w:val="28"/>
          <w:lang w:eastAsia="en-US"/>
        </w:rPr>
      </w:pPr>
    </w:p>
    <w:p w:rsidR="00C745A7" w:rsidRDefault="00AD1BE5">
      <w:pPr>
        <w:keepNext/>
        <w:keepLines/>
        <w:widowControl w:val="0"/>
        <w:spacing w:line="240" w:lineRule="auto"/>
        <w:ind w:firstLine="0"/>
        <w:jc w:val="center"/>
        <w:outlineLvl w:val="0"/>
        <w:rPr>
          <w:rFonts w:eastAsia="Times New Roman" w:cs="Times New Roman"/>
          <w:b/>
          <w:color w:val="002060"/>
          <w:sz w:val="28"/>
          <w:szCs w:val="28"/>
          <w:lang w:eastAsia="en-US"/>
        </w:rPr>
      </w:pPr>
      <w:r>
        <w:rPr>
          <w:rFonts w:eastAsia="Times New Roman" w:cs="Times New Roman"/>
          <w:b/>
          <w:color w:val="002060"/>
          <w:sz w:val="28"/>
          <w:szCs w:val="28"/>
          <w:lang w:eastAsia="en-US"/>
        </w:rPr>
        <w:t>2.1.6. Рабочая программа по учебному предмету «Математика»</w:t>
      </w:r>
    </w:p>
    <w:p w:rsidR="00C745A7" w:rsidRDefault="00C745A7">
      <w:pPr>
        <w:tabs>
          <w:tab w:val="left" w:pos="1134"/>
        </w:tabs>
        <w:spacing w:line="240" w:lineRule="auto"/>
        <w:ind w:firstLine="709"/>
        <w:rPr>
          <w:rFonts w:eastAsia="Calibri" w:cs="Times New Roman"/>
          <w:bCs/>
          <w:color w:val="002060"/>
          <w:sz w:val="28"/>
          <w:szCs w:val="28"/>
          <w:lang w:eastAsia="en-US"/>
        </w:rPr>
      </w:pPr>
    </w:p>
    <w:p w:rsidR="00C745A7" w:rsidRDefault="00AD1BE5">
      <w:pPr>
        <w:spacing w:line="240" w:lineRule="auto"/>
        <w:ind w:left="120"/>
        <w:jc w:val="center"/>
        <w:rPr>
          <w:rFonts w:cs="Times New Roman"/>
          <w:color w:val="002060"/>
          <w:sz w:val="28"/>
          <w:szCs w:val="28"/>
        </w:rPr>
      </w:pPr>
      <w:bookmarkStart w:id="133" w:name="block-64838254"/>
      <w:r>
        <w:rPr>
          <w:rFonts w:cs="Times New Roman"/>
          <w:b/>
          <w:color w:val="002060"/>
          <w:sz w:val="28"/>
          <w:szCs w:val="28"/>
        </w:rPr>
        <w:t>ПОЯСНИТЕЛЬНАЯ ЗАПИСКА</w:t>
      </w:r>
    </w:p>
    <w:p w:rsidR="00C745A7" w:rsidRDefault="00AD1BE5">
      <w:pPr>
        <w:spacing w:line="240" w:lineRule="auto"/>
        <w:ind w:firstLine="600"/>
        <w:rPr>
          <w:rFonts w:cs="Times New Roman"/>
          <w:color w:val="002060"/>
          <w:sz w:val="28"/>
          <w:szCs w:val="28"/>
        </w:rPr>
      </w:pPr>
      <w:r>
        <w:rPr>
          <w:rFonts w:cs="Times New Roman"/>
          <w:color w:val="002060"/>
          <w:sz w:val="28"/>
          <w:szCs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C745A7" w:rsidRDefault="00AD1BE5">
      <w:pPr>
        <w:spacing w:line="240" w:lineRule="auto"/>
        <w:ind w:firstLine="600"/>
        <w:rPr>
          <w:rFonts w:cs="Times New Roman"/>
          <w:color w:val="002060"/>
          <w:sz w:val="28"/>
          <w:szCs w:val="28"/>
        </w:rPr>
      </w:pPr>
      <w:r>
        <w:rPr>
          <w:rFonts w:cs="Times New Roman"/>
          <w:color w:val="002060"/>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C745A7" w:rsidRDefault="00AD1BE5">
      <w:pPr>
        <w:spacing w:line="240" w:lineRule="auto"/>
        <w:ind w:firstLine="600"/>
        <w:rPr>
          <w:rFonts w:cs="Times New Roman"/>
          <w:color w:val="002060"/>
          <w:sz w:val="28"/>
          <w:szCs w:val="28"/>
        </w:rPr>
      </w:pPr>
      <w:r>
        <w:rPr>
          <w:rFonts w:cs="Times New Roman"/>
          <w:color w:val="002060"/>
          <w:sz w:val="28"/>
          <w:szCs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C745A7" w:rsidRDefault="00AD1BE5">
      <w:pPr>
        <w:spacing w:line="240" w:lineRule="auto"/>
        <w:ind w:firstLine="600"/>
        <w:rPr>
          <w:rFonts w:cs="Times New Roman"/>
          <w:color w:val="002060"/>
          <w:sz w:val="28"/>
          <w:szCs w:val="28"/>
        </w:rPr>
      </w:pPr>
      <w:r>
        <w:rPr>
          <w:rFonts w:cs="Times New Roman"/>
          <w:color w:val="002060"/>
          <w:sz w:val="28"/>
          <w:szCs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C745A7" w:rsidRDefault="00AD1BE5">
      <w:pPr>
        <w:spacing w:line="240" w:lineRule="auto"/>
        <w:ind w:firstLine="600"/>
        <w:rPr>
          <w:rFonts w:cs="Times New Roman"/>
          <w:color w:val="002060"/>
          <w:sz w:val="28"/>
          <w:szCs w:val="28"/>
        </w:rPr>
      </w:pPr>
      <w:r>
        <w:rPr>
          <w:rFonts w:cs="Times New Roman"/>
          <w:color w:val="002060"/>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C745A7" w:rsidRDefault="00AD1BE5">
      <w:pPr>
        <w:spacing w:line="240" w:lineRule="auto"/>
        <w:ind w:firstLine="600"/>
        <w:rPr>
          <w:rFonts w:cs="Times New Roman"/>
          <w:color w:val="002060"/>
          <w:sz w:val="28"/>
          <w:szCs w:val="28"/>
        </w:rPr>
      </w:pPr>
      <w:r>
        <w:rPr>
          <w:rFonts w:cs="Times New Roman"/>
          <w:color w:val="002060"/>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владение математическим языком, элементами алгоритмического мышления позволяет обучающемуся совершенствовать коммуникативную </w:t>
      </w:r>
      <w:r>
        <w:rPr>
          <w:rFonts w:cs="Times New Roman"/>
          <w:color w:val="002060"/>
          <w:sz w:val="28"/>
          <w:szCs w:val="28"/>
        </w:rPr>
        <w:lastRenderedPageBreak/>
        <w:t>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C745A7" w:rsidRDefault="00AD1BE5">
      <w:pPr>
        <w:spacing w:line="240" w:lineRule="auto"/>
        <w:ind w:firstLine="600"/>
        <w:rPr>
          <w:rFonts w:cs="Times New Roman"/>
          <w:color w:val="002060"/>
          <w:sz w:val="28"/>
          <w:szCs w:val="28"/>
        </w:rPr>
      </w:pPr>
      <w:bookmarkStart w:id="134" w:name="bc284a2b-8dc7-47b2-bec2-e0e566c832dd"/>
      <w:r>
        <w:rPr>
          <w:rFonts w:cs="Times New Roman"/>
          <w:color w:val="002060"/>
          <w:sz w:val="28"/>
          <w:szCs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34"/>
    </w:p>
    <w:p w:rsidR="00C745A7" w:rsidRDefault="00C745A7">
      <w:pPr>
        <w:spacing w:after="200" w:line="240" w:lineRule="auto"/>
        <w:rPr>
          <w:rFonts w:cs="Times New Roman"/>
          <w:color w:val="002060"/>
          <w:sz w:val="28"/>
          <w:szCs w:val="28"/>
        </w:rPr>
        <w:sectPr w:rsidR="00C745A7">
          <w:footerReference w:type="default" r:id="rId12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spacing w:line="240" w:lineRule="auto"/>
        <w:ind w:left="120"/>
        <w:jc w:val="center"/>
        <w:rPr>
          <w:rFonts w:cs="Times New Roman"/>
          <w:color w:val="002060"/>
          <w:sz w:val="28"/>
          <w:szCs w:val="28"/>
        </w:rPr>
      </w:pPr>
      <w:bookmarkStart w:id="135" w:name="block-64838245"/>
      <w:bookmarkEnd w:id="133"/>
      <w:r>
        <w:rPr>
          <w:rFonts w:cs="Times New Roman"/>
          <w:b/>
          <w:color w:val="002060"/>
          <w:sz w:val="28"/>
          <w:szCs w:val="28"/>
        </w:rPr>
        <w:lastRenderedPageBreak/>
        <w:t>СОДЕРЖАНИЕ ОБУЧЕНИЯ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C745A7" w:rsidRDefault="00AD1BE5">
      <w:pPr>
        <w:spacing w:line="240" w:lineRule="auto"/>
        <w:ind w:left="120"/>
        <w:rPr>
          <w:rFonts w:cs="Times New Roman"/>
          <w:color w:val="002060"/>
          <w:sz w:val="28"/>
          <w:szCs w:val="28"/>
        </w:rPr>
      </w:pPr>
      <w:r>
        <w:rPr>
          <w:rFonts w:cs="Times New Roman"/>
          <w:b/>
          <w:color w:val="002060"/>
          <w:sz w:val="28"/>
          <w:szCs w:val="28"/>
        </w:rPr>
        <w:t>1 КЛАСС</w:t>
      </w:r>
    </w:p>
    <w:p w:rsidR="00C745A7" w:rsidRDefault="00AD1BE5">
      <w:pPr>
        <w:spacing w:line="240" w:lineRule="auto"/>
        <w:ind w:firstLine="600"/>
        <w:rPr>
          <w:rFonts w:cs="Times New Roman"/>
          <w:color w:val="002060"/>
          <w:sz w:val="28"/>
          <w:szCs w:val="28"/>
        </w:rPr>
      </w:pPr>
      <w:r>
        <w:rPr>
          <w:rFonts w:cs="Times New Roman"/>
          <w:b/>
          <w:color w:val="002060"/>
          <w:sz w:val="28"/>
          <w:szCs w:val="28"/>
        </w:rPr>
        <w:t>Числа и величины</w:t>
      </w:r>
    </w:p>
    <w:p w:rsidR="00C745A7" w:rsidRDefault="00AD1BE5">
      <w:pPr>
        <w:spacing w:line="240" w:lineRule="auto"/>
        <w:ind w:firstLine="600"/>
        <w:rPr>
          <w:rFonts w:cs="Times New Roman"/>
          <w:color w:val="002060"/>
          <w:sz w:val="28"/>
          <w:szCs w:val="28"/>
        </w:rPr>
      </w:pPr>
      <w:r>
        <w:rPr>
          <w:rFonts w:cs="Times New Roman"/>
          <w:color w:val="002060"/>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Числа в пределах 20: чтение, запись, сравнение. Однозначные и двузначные числа. Увеличение (уменьшение) числа на несколько единиц.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Длина и её измерение. Единицы длины и установление соотношения между ними: сантиметр, дециметр. </w:t>
      </w:r>
    </w:p>
    <w:p w:rsidR="00C745A7" w:rsidRDefault="00AD1BE5">
      <w:pPr>
        <w:spacing w:line="240" w:lineRule="auto"/>
        <w:ind w:firstLine="600"/>
        <w:rPr>
          <w:rFonts w:cs="Times New Roman"/>
          <w:color w:val="002060"/>
          <w:sz w:val="28"/>
          <w:szCs w:val="28"/>
        </w:rPr>
      </w:pPr>
      <w:r>
        <w:rPr>
          <w:rFonts w:cs="Times New Roman"/>
          <w:b/>
          <w:color w:val="002060"/>
          <w:sz w:val="28"/>
          <w:szCs w:val="28"/>
        </w:rPr>
        <w:t>Арифметические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C745A7" w:rsidRDefault="00AD1BE5">
      <w:pPr>
        <w:spacing w:line="240" w:lineRule="auto"/>
        <w:ind w:firstLine="600"/>
        <w:rPr>
          <w:rFonts w:cs="Times New Roman"/>
          <w:color w:val="002060"/>
          <w:sz w:val="28"/>
          <w:szCs w:val="28"/>
        </w:rPr>
      </w:pPr>
      <w:r>
        <w:rPr>
          <w:rFonts w:cs="Times New Roman"/>
          <w:b/>
          <w:color w:val="002060"/>
          <w:sz w:val="28"/>
          <w:szCs w:val="28"/>
        </w:rPr>
        <w:t>Текстовые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C745A7" w:rsidRDefault="00AD1BE5">
      <w:pPr>
        <w:spacing w:line="240" w:lineRule="auto"/>
        <w:ind w:firstLine="600"/>
        <w:rPr>
          <w:rFonts w:cs="Times New Roman"/>
          <w:color w:val="002060"/>
          <w:sz w:val="28"/>
          <w:szCs w:val="28"/>
        </w:rPr>
      </w:pPr>
      <w:r>
        <w:rPr>
          <w:rFonts w:cs="Times New Roman"/>
          <w:b/>
          <w:color w:val="002060"/>
          <w:sz w:val="28"/>
          <w:szCs w:val="28"/>
        </w:rPr>
        <w:t>Пространственные отношения и геометрические фигуры</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C745A7" w:rsidRDefault="00AD1BE5">
      <w:pPr>
        <w:spacing w:line="240" w:lineRule="auto"/>
        <w:ind w:firstLine="600"/>
        <w:rPr>
          <w:rFonts w:cs="Times New Roman"/>
          <w:color w:val="002060"/>
          <w:sz w:val="28"/>
          <w:szCs w:val="28"/>
        </w:rPr>
      </w:pPr>
      <w:r>
        <w:rPr>
          <w:rFonts w:cs="Times New Roman"/>
          <w:b/>
          <w:color w:val="002060"/>
          <w:sz w:val="28"/>
          <w:szCs w:val="28"/>
        </w:rPr>
        <w:t>Математическая информация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Закономерность в ряду заданных объектов: её обнаружение, продолжение ряда. </w:t>
      </w:r>
    </w:p>
    <w:p w:rsidR="00C745A7" w:rsidRDefault="00AD1BE5">
      <w:pPr>
        <w:spacing w:line="240" w:lineRule="auto"/>
        <w:ind w:firstLine="600"/>
        <w:rPr>
          <w:rFonts w:cs="Times New Roman"/>
          <w:color w:val="002060"/>
          <w:sz w:val="28"/>
          <w:szCs w:val="28"/>
        </w:rPr>
      </w:pPr>
      <w:r>
        <w:rPr>
          <w:rFonts w:cs="Times New Roman"/>
          <w:color w:val="002060"/>
          <w:sz w:val="28"/>
          <w:szCs w:val="28"/>
        </w:rPr>
        <w:t>Верные (истинные) и неверные (ложные) предложения, составленные относительно заданного набора математических объектов.</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Двух-трёх шаговые инструкции, связанные с вычислением, измерением длины, изображением геометрической фигуры. </w:t>
      </w:r>
    </w:p>
    <w:p w:rsidR="00C745A7" w:rsidRDefault="00AD1BE5">
      <w:pPr>
        <w:spacing w:line="240" w:lineRule="auto"/>
        <w:ind w:left="120"/>
        <w:rPr>
          <w:rFonts w:cs="Times New Roman"/>
          <w:color w:val="002060"/>
          <w:sz w:val="28"/>
          <w:szCs w:val="28"/>
        </w:rPr>
      </w:pPr>
      <w:r>
        <w:rPr>
          <w:rFonts w:cs="Times New Roman"/>
          <w:b/>
          <w:color w:val="002060"/>
          <w:sz w:val="28"/>
          <w:szCs w:val="28"/>
        </w:rPr>
        <w:lastRenderedPageBreak/>
        <w:t>УНИВЕРСАЛЬНЫЕ УЧЕБНЫЕ ДЕЙСТВИЯ (ПРОПЕДЕВТИЧЕСКИЙ УРОВЕНЬ)</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745A7" w:rsidRDefault="00AD1BE5">
      <w:pPr>
        <w:spacing w:line="240"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Базовые логические и исследовательские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наблюдать математические объекты (числа, величины) в окружающем мире;</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общее и различное в записи арифметических действий;</w:t>
      </w:r>
    </w:p>
    <w:p w:rsidR="00C745A7" w:rsidRDefault="00AD1BE5">
      <w:pPr>
        <w:spacing w:line="240" w:lineRule="auto"/>
        <w:ind w:firstLine="600"/>
        <w:rPr>
          <w:rFonts w:cs="Times New Roman"/>
          <w:color w:val="002060"/>
          <w:sz w:val="28"/>
          <w:szCs w:val="28"/>
        </w:rPr>
      </w:pPr>
      <w:r>
        <w:rPr>
          <w:rFonts w:cs="Times New Roman"/>
          <w:color w:val="002060"/>
          <w:sz w:val="28"/>
          <w:szCs w:val="28"/>
        </w:rPr>
        <w:t>наблюдать действие измерительных приборов;</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два объекта, два числа;</w:t>
      </w:r>
    </w:p>
    <w:p w:rsidR="00C745A7" w:rsidRDefault="00AD1BE5">
      <w:pPr>
        <w:spacing w:line="240" w:lineRule="auto"/>
        <w:ind w:firstLine="600"/>
        <w:rPr>
          <w:rFonts w:cs="Times New Roman"/>
          <w:color w:val="002060"/>
          <w:sz w:val="28"/>
          <w:szCs w:val="28"/>
        </w:rPr>
      </w:pPr>
      <w:r>
        <w:rPr>
          <w:rFonts w:cs="Times New Roman"/>
          <w:color w:val="002060"/>
          <w:sz w:val="28"/>
          <w:szCs w:val="28"/>
        </w:rPr>
        <w:t>распределять объекты на группы по заданному основанию;</w:t>
      </w:r>
    </w:p>
    <w:p w:rsidR="00C745A7" w:rsidRDefault="00AD1BE5">
      <w:pPr>
        <w:spacing w:line="240" w:lineRule="auto"/>
        <w:ind w:firstLine="600"/>
        <w:rPr>
          <w:rFonts w:cs="Times New Roman"/>
          <w:color w:val="002060"/>
          <w:sz w:val="28"/>
          <w:szCs w:val="28"/>
        </w:rPr>
      </w:pPr>
      <w:r>
        <w:rPr>
          <w:rFonts w:cs="Times New Roman"/>
          <w:color w:val="002060"/>
          <w:sz w:val="28"/>
          <w:szCs w:val="28"/>
        </w:rPr>
        <w:t>копировать изученные фигуры, рисовать от руки по собственному замыслу;</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приводить примеры чисел, геометрических фигур;</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соблюдать последовательность при количественном и порядковом счете. </w:t>
      </w:r>
    </w:p>
    <w:p w:rsidR="00C745A7" w:rsidRDefault="00AD1BE5">
      <w:pPr>
        <w:spacing w:line="240"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40" w:lineRule="auto"/>
        <w:ind w:firstLine="600"/>
        <w:rPr>
          <w:rFonts w:cs="Times New Roman"/>
          <w:color w:val="002060"/>
          <w:sz w:val="28"/>
          <w:szCs w:val="28"/>
        </w:rPr>
      </w:pPr>
      <w:r>
        <w:rPr>
          <w:rFonts w:cs="Times New Roman"/>
          <w:color w:val="002060"/>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читать таблицу, извлекать информацию, представленную в табличной форме. </w:t>
      </w:r>
    </w:p>
    <w:p w:rsidR="00C745A7" w:rsidRDefault="00AD1BE5">
      <w:pPr>
        <w:spacing w:line="240"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Общение:</w:t>
      </w:r>
    </w:p>
    <w:p w:rsidR="00C745A7" w:rsidRDefault="00AD1BE5">
      <w:pPr>
        <w:spacing w:line="240" w:lineRule="auto"/>
        <w:ind w:firstLine="600"/>
        <w:rPr>
          <w:rFonts w:cs="Times New Roman"/>
          <w:color w:val="002060"/>
          <w:sz w:val="28"/>
          <w:szCs w:val="28"/>
        </w:rPr>
      </w:pPr>
      <w:r>
        <w:rPr>
          <w:rFonts w:cs="Times New Roman"/>
          <w:color w:val="002060"/>
          <w:spacing w:val="-6"/>
          <w:sz w:val="28"/>
          <w:szCs w:val="28"/>
        </w:rPr>
        <w:t xml:space="preserve">характеризовать (описывать) число, геометрическую фигуру, последовательность </w:t>
      </w:r>
      <w:r>
        <w:rPr>
          <w:rFonts w:cs="Times New Roman"/>
          <w:color w:val="002060"/>
          <w:sz w:val="28"/>
          <w:szCs w:val="28"/>
        </w:rPr>
        <w:t>из нескольких чисел, записанных по порядку;</w:t>
      </w:r>
    </w:p>
    <w:p w:rsidR="00C745A7" w:rsidRDefault="00AD1BE5">
      <w:pPr>
        <w:spacing w:line="240" w:lineRule="auto"/>
        <w:ind w:firstLine="600"/>
        <w:rPr>
          <w:rFonts w:cs="Times New Roman"/>
          <w:color w:val="002060"/>
          <w:sz w:val="28"/>
          <w:szCs w:val="28"/>
        </w:rPr>
      </w:pPr>
      <w:r>
        <w:rPr>
          <w:rFonts w:cs="Times New Roman"/>
          <w:color w:val="002060"/>
          <w:sz w:val="28"/>
          <w:szCs w:val="28"/>
        </w:rPr>
        <w:t>комментировать ход сравнения двух объектов;</w:t>
      </w:r>
    </w:p>
    <w:p w:rsidR="00C745A7" w:rsidRDefault="00AD1BE5">
      <w:pPr>
        <w:spacing w:line="240" w:lineRule="auto"/>
        <w:ind w:firstLine="600"/>
        <w:rPr>
          <w:rFonts w:cs="Times New Roman"/>
          <w:color w:val="002060"/>
          <w:sz w:val="28"/>
          <w:szCs w:val="28"/>
        </w:rPr>
      </w:pPr>
      <w:r>
        <w:rPr>
          <w:rFonts w:cs="Times New Roman"/>
          <w:color w:val="002060"/>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C745A7" w:rsidRDefault="00AD1BE5">
      <w:pPr>
        <w:spacing w:line="240" w:lineRule="auto"/>
        <w:ind w:firstLine="600"/>
        <w:rPr>
          <w:rFonts w:cs="Times New Roman"/>
          <w:color w:val="002060"/>
          <w:sz w:val="28"/>
          <w:szCs w:val="28"/>
        </w:rPr>
      </w:pPr>
      <w:r>
        <w:rPr>
          <w:rFonts w:cs="Times New Roman"/>
          <w:color w:val="002060"/>
          <w:sz w:val="28"/>
          <w:szCs w:val="28"/>
        </w:rPr>
        <w:t>различать и использовать математические знаки;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строить предложения относительно заданного набора объектов. </w:t>
      </w:r>
    </w:p>
    <w:p w:rsidR="00C745A7" w:rsidRDefault="00AD1BE5">
      <w:pPr>
        <w:spacing w:line="240"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 xml:space="preserve">Самоорганизация и самоконтроль: </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принимать учебную задачу, удерживать её в процессе деятельности;</w:t>
      </w:r>
    </w:p>
    <w:p w:rsidR="00C745A7" w:rsidRDefault="00AD1BE5">
      <w:pPr>
        <w:spacing w:line="240" w:lineRule="auto"/>
        <w:ind w:firstLine="600"/>
        <w:rPr>
          <w:rFonts w:cs="Times New Roman"/>
          <w:color w:val="002060"/>
          <w:sz w:val="28"/>
          <w:szCs w:val="28"/>
        </w:rPr>
      </w:pPr>
      <w:r>
        <w:rPr>
          <w:rFonts w:cs="Times New Roman"/>
          <w:color w:val="002060"/>
          <w:sz w:val="28"/>
          <w:szCs w:val="28"/>
        </w:rPr>
        <w:t>действовать в соответствии с предложенным образцом, инструкцией;</w:t>
      </w:r>
    </w:p>
    <w:p w:rsidR="00C745A7" w:rsidRDefault="00AD1BE5">
      <w:pPr>
        <w:spacing w:line="240" w:lineRule="auto"/>
        <w:ind w:firstLine="600"/>
        <w:rPr>
          <w:rFonts w:cs="Times New Roman"/>
          <w:color w:val="002060"/>
          <w:sz w:val="28"/>
          <w:szCs w:val="28"/>
        </w:rPr>
      </w:pPr>
      <w:r>
        <w:rPr>
          <w:rFonts w:cs="Times New Roman"/>
          <w:color w:val="002060"/>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проверять правильность вычисления с помощью другого приёма выполнения действия. </w:t>
      </w:r>
    </w:p>
    <w:p w:rsidR="00C745A7" w:rsidRDefault="00AD1BE5">
      <w:pPr>
        <w:spacing w:line="240" w:lineRule="auto"/>
        <w:ind w:left="120"/>
        <w:rPr>
          <w:rFonts w:cs="Times New Roman"/>
          <w:color w:val="002060"/>
          <w:sz w:val="28"/>
          <w:szCs w:val="28"/>
        </w:rPr>
      </w:pPr>
      <w:r>
        <w:rPr>
          <w:rFonts w:cs="Times New Roman"/>
          <w:b/>
          <w:color w:val="002060"/>
          <w:sz w:val="28"/>
          <w:szCs w:val="28"/>
        </w:rPr>
        <w:t>Совместная деятельность: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C745A7" w:rsidRDefault="00C745A7">
      <w:pPr>
        <w:spacing w:line="240" w:lineRule="auto"/>
        <w:ind w:left="120"/>
        <w:rPr>
          <w:rFonts w:cs="Times New Roman"/>
          <w:b/>
          <w:color w:val="002060"/>
          <w:sz w:val="28"/>
          <w:szCs w:val="28"/>
        </w:rPr>
      </w:pPr>
    </w:p>
    <w:p w:rsidR="00C745A7" w:rsidRDefault="00C745A7">
      <w:pPr>
        <w:spacing w:line="240" w:lineRule="auto"/>
        <w:ind w:left="120"/>
        <w:rPr>
          <w:rFonts w:cs="Times New Roman"/>
          <w:b/>
          <w:color w:val="002060"/>
          <w:sz w:val="28"/>
          <w:szCs w:val="28"/>
        </w:rPr>
      </w:pPr>
    </w:p>
    <w:p w:rsidR="00C745A7" w:rsidRDefault="00C745A7">
      <w:pPr>
        <w:spacing w:line="240" w:lineRule="auto"/>
        <w:ind w:left="120"/>
        <w:rPr>
          <w:rFonts w:cs="Times New Roman"/>
          <w:b/>
          <w:color w:val="002060"/>
          <w:sz w:val="28"/>
          <w:szCs w:val="28"/>
        </w:rPr>
      </w:pPr>
    </w:p>
    <w:p w:rsidR="00C745A7" w:rsidRDefault="00C745A7">
      <w:pPr>
        <w:spacing w:line="240" w:lineRule="auto"/>
        <w:ind w:left="120"/>
        <w:rPr>
          <w:rFonts w:cs="Times New Roman"/>
          <w:b/>
          <w:color w:val="002060"/>
          <w:sz w:val="28"/>
          <w:szCs w:val="28"/>
        </w:rPr>
      </w:pPr>
    </w:p>
    <w:p w:rsidR="00C745A7" w:rsidRDefault="00AD1BE5">
      <w:pPr>
        <w:spacing w:line="240" w:lineRule="auto"/>
        <w:ind w:left="120"/>
        <w:rPr>
          <w:rFonts w:cs="Times New Roman"/>
          <w:color w:val="002060"/>
          <w:sz w:val="28"/>
          <w:szCs w:val="28"/>
        </w:rPr>
      </w:pPr>
      <w:r>
        <w:rPr>
          <w:rFonts w:cs="Times New Roman"/>
          <w:b/>
          <w:color w:val="002060"/>
          <w:sz w:val="28"/>
          <w:szCs w:val="28"/>
        </w:rPr>
        <w:t>2 КЛАСС</w:t>
      </w:r>
    </w:p>
    <w:p w:rsidR="00C745A7" w:rsidRDefault="00AD1BE5">
      <w:pPr>
        <w:spacing w:line="240" w:lineRule="auto"/>
        <w:ind w:firstLine="600"/>
        <w:rPr>
          <w:rFonts w:cs="Times New Roman"/>
          <w:color w:val="002060"/>
          <w:sz w:val="28"/>
          <w:szCs w:val="28"/>
        </w:rPr>
      </w:pPr>
      <w:r>
        <w:rPr>
          <w:rFonts w:cs="Times New Roman"/>
          <w:b/>
          <w:color w:val="002060"/>
          <w:sz w:val="28"/>
          <w:szCs w:val="28"/>
        </w:rPr>
        <w:t>Числа и величины</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C745A7" w:rsidRDefault="00AD1BE5">
      <w:pPr>
        <w:spacing w:line="240" w:lineRule="auto"/>
        <w:ind w:firstLine="600"/>
        <w:rPr>
          <w:rFonts w:cs="Times New Roman"/>
          <w:color w:val="002060"/>
          <w:sz w:val="28"/>
          <w:szCs w:val="28"/>
        </w:rPr>
      </w:pPr>
      <w:r>
        <w:rPr>
          <w:rFonts w:cs="Times New Roman"/>
          <w:b/>
          <w:color w:val="002060"/>
          <w:sz w:val="28"/>
          <w:szCs w:val="28"/>
        </w:rPr>
        <w:t>Арифметические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Неизвестный компонент действия сложения, действия вычитания. Нахождение неизвестного компонента сложения, вычитания. </w:t>
      </w:r>
    </w:p>
    <w:p w:rsidR="00C745A7" w:rsidRDefault="00AD1BE5">
      <w:pPr>
        <w:spacing w:line="240" w:lineRule="auto"/>
        <w:ind w:firstLine="600"/>
        <w:rPr>
          <w:rFonts w:cs="Times New Roman"/>
          <w:color w:val="002060"/>
          <w:sz w:val="28"/>
          <w:szCs w:val="28"/>
        </w:rPr>
      </w:pPr>
      <w:r>
        <w:rPr>
          <w:rFonts w:cs="Times New Roman"/>
          <w:color w:val="002060"/>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C745A7" w:rsidRDefault="00AD1BE5">
      <w:pPr>
        <w:spacing w:line="240" w:lineRule="auto"/>
        <w:ind w:firstLine="600"/>
        <w:rPr>
          <w:rFonts w:cs="Times New Roman"/>
          <w:color w:val="002060"/>
          <w:sz w:val="28"/>
          <w:szCs w:val="28"/>
        </w:rPr>
      </w:pPr>
      <w:r>
        <w:rPr>
          <w:rFonts w:cs="Times New Roman"/>
          <w:b/>
          <w:color w:val="002060"/>
          <w:sz w:val="28"/>
          <w:szCs w:val="28"/>
        </w:rPr>
        <w:t>Текстовые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w:t>
      </w:r>
      <w:r>
        <w:rPr>
          <w:rFonts w:cs="Times New Roman"/>
          <w:color w:val="002060"/>
          <w:sz w:val="28"/>
          <w:szCs w:val="28"/>
        </w:rPr>
        <w:lastRenderedPageBreak/>
        <w:t xml:space="preserve">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C745A7" w:rsidRDefault="00AD1BE5">
      <w:pPr>
        <w:spacing w:line="240" w:lineRule="auto"/>
        <w:ind w:firstLine="600"/>
        <w:rPr>
          <w:rFonts w:cs="Times New Roman"/>
          <w:color w:val="002060"/>
          <w:sz w:val="28"/>
          <w:szCs w:val="28"/>
        </w:rPr>
      </w:pPr>
      <w:r>
        <w:rPr>
          <w:rFonts w:cs="Times New Roman"/>
          <w:b/>
          <w:color w:val="002060"/>
          <w:sz w:val="28"/>
          <w:szCs w:val="28"/>
        </w:rPr>
        <w:t>Пространственные отношения и геометрические фигуры</w:t>
      </w:r>
    </w:p>
    <w:p w:rsidR="00C745A7" w:rsidRDefault="00AD1BE5">
      <w:pPr>
        <w:spacing w:line="240" w:lineRule="auto"/>
        <w:ind w:firstLine="600"/>
        <w:rPr>
          <w:rFonts w:cs="Times New Roman"/>
          <w:color w:val="002060"/>
          <w:sz w:val="28"/>
          <w:szCs w:val="28"/>
        </w:rPr>
      </w:pPr>
      <w:r>
        <w:rPr>
          <w:rFonts w:cs="Times New Roman"/>
          <w:color w:val="002060"/>
          <w:sz w:val="28"/>
          <w:szCs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C745A7" w:rsidRDefault="00AD1BE5">
      <w:pPr>
        <w:spacing w:line="240" w:lineRule="auto"/>
        <w:ind w:firstLine="600"/>
        <w:rPr>
          <w:rFonts w:cs="Times New Roman"/>
          <w:color w:val="002060"/>
          <w:sz w:val="28"/>
          <w:szCs w:val="28"/>
        </w:rPr>
      </w:pPr>
      <w:r>
        <w:rPr>
          <w:rFonts w:cs="Times New Roman"/>
          <w:b/>
          <w:color w:val="002060"/>
          <w:sz w:val="28"/>
          <w:szCs w:val="28"/>
        </w:rPr>
        <w:t>Математическая информация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Внесение данных в таблицу, дополнение моделей (схем, изображений) готовыми числовыми данными.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Алгоритмы (приёмы, правила) устных и письменных вычислений, измерений и построения геометрических фигур.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Правила работы с электронными средствами обучения (электронной формой учебника, компьютерными тренажёрами). </w:t>
      </w:r>
    </w:p>
    <w:p w:rsidR="00C745A7" w:rsidRDefault="00AD1BE5">
      <w:pPr>
        <w:spacing w:line="240" w:lineRule="auto"/>
        <w:ind w:left="120"/>
        <w:rPr>
          <w:rFonts w:cs="Times New Roman"/>
          <w:color w:val="002060"/>
          <w:sz w:val="28"/>
          <w:szCs w:val="28"/>
        </w:rPr>
      </w:pPr>
      <w:r>
        <w:rPr>
          <w:rFonts w:cs="Times New Roman"/>
          <w:b/>
          <w:color w:val="002060"/>
          <w:sz w:val="28"/>
          <w:szCs w:val="28"/>
        </w:rPr>
        <w:t>УНИВЕРСАЛЬНЫЕ УЧЕБНЫЕ ДЕЙСТВИЯ (ПРОПЕДЕВТИЧЕСКИЙ УРОВЕНЬ)</w:t>
      </w:r>
    </w:p>
    <w:p w:rsidR="00C745A7" w:rsidRDefault="00AD1BE5">
      <w:pPr>
        <w:spacing w:line="240" w:lineRule="auto"/>
        <w:ind w:firstLine="600"/>
        <w:rPr>
          <w:rFonts w:cs="Times New Roman"/>
          <w:color w:val="002060"/>
          <w:sz w:val="28"/>
          <w:szCs w:val="28"/>
        </w:rPr>
      </w:pPr>
      <w:r>
        <w:rPr>
          <w:rFonts w:cs="Times New Roman"/>
          <w:color w:val="002060"/>
          <w:sz w:val="28"/>
          <w:szCs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AD1BE5">
      <w:pPr>
        <w:spacing w:line="240"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Базовые логические и исследовательские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наблюдать математические отношения (часть–целое, больше–меньше) в окружающем мире;</w:t>
      </w:r>
    </w:p>
    <w:p w:rsidR="00C745A7" w:rsidRDefault="00AD1BE5">
      <w:pPr>
        <w:spacing w:line="240" w:lineRule="auto"/>
        <w:ind w:firstLine="600"/>
        <w:rPr>
          <w:rFonts w:cs="Times New Roman"/>
          <w:color w:val="002060"/>
          <w:sz w:val="28"/>
          <w:szCs w:val="28"/>
        </w:rPr>
      </w:pPr>
      <w:r>
        <w:rPr>
          <w:rFonts w:cs="Times New Roman"/>
          <w:color w:val="002060"/>
          <w:sz w:val="28"/>
          <w:szCs w:val="28"/>
        </w:rPr>
        <w:t>характеризовать назначение и использовать простейшие измерительные приборы (сантиметровая лента, весы);</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сравнивать группы объектов (чисел, величин, геометрических фигур) по самостоятельно выбранному основанию;</w:t>
      </w:r>
    </w:p>
    <w:p w:rsidR="00C745A7" w:rsidRDefault="00AD1BE5">
      <w:pPr>
        <w:spacing w:line="240" w:lineRule="auto"/>
        <w:ind w:firstLine="600"/>
        <w:rPr>
          <w:rFonts w:cs="Times New Roman"/>
          <w:color w:val="002060"/>
          <w:sz w:val="28"/>
          <w:szCs w:val="28"/>
        </w:rPr>
      </w:pPr>
      <w:r>
        <w:rPr>
          <w:rFonts w:cs="Times New Roman"/>
          <w:color w:val="002060"/>
          <w:sz w:val="28"/>
          <w:szCs w:val="28"/>
        </w:rPr>
        <w:t>распределять (классифицировать) объекты (числа, величины, геометрические фигуры, текстовые задачи в одно действие) на группы;</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модели геометрических фигур в окружающем мире;</w:t>
      </w:r>
    </w:p>
    <w:p w:rsidR="00C745A7" w:rsidRDefault="00AD1BE5">
      <w:pPr>
        <w:spacing w:line="240" w:lineRule="auto"/>
        <w:ind w:firstLine="600"/>
        <w:rPr>
          <w:rFonts w:cs="Times New Roman"/>
          <w:color w:val="002060"/>
          <w:sz w:val="28"/>
          <w:szCs w:val="28"/>
        </w:rPr>
      </w:pPr>
      <w:r>
        <w:rPr>
          <w:rFonts w:cs="Times New Roman"/>
          <w:color w:val="002060"/>
          <w:sz w:val="28"/>
          <w:szCs w:val="28"/>
        </w:rPr>
        <w:t>вести поиск различных решений задачи (расчётной, с геометрическим содержанием);</w:t>
      </w:r>
    </w:p>
    <w:p w:rsidR="00C745A7" w:rsidRDefault="00AD1BE5">
      <w:pPr>
        <w:spacing w:line="240" w:lineRule="auto"/>
        <w:ind w:firstLine="600"/>
        <w:rPr>
          <w:rFonts w:cs="Times New Roman"/>
          <w:color w:val="002060"/>
          <w:sz w:val="28"/>
          <w:szCs w:val="28"/>
        </w:rPr>
      </w:pPr>
      <w:r>
        <w:rPr>
          <w:rFonts w:cs="Times New Roman"/>
          <w:color w:val="002060"/>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C745A7" w:rsidRDefault="00AD1BE5">
      <w:pPr>
        <w:spacing w:line="240" w:lineRule="auto"/>
        <w:ind w:firstLine="600"/>
        <w:rPr>
          <w:rFonts w:cs="Times New Roman"/>
          <w:color w:val="002060"/>
          <w:sz w:val="28"/>
          <w:szCs w:val="28"/>
        </w:rPr>
      </w:pPr>
      <w:r>
        <w:rPr>
          <w:rFonts w:cs="Times New Roman"/>
          <w:color w:val="002060"/>
          <w:sz w:val="28"/>
          <w:szCs w:val="28"/>
        </w:rPr>
        <w:t>устанавливать соответствие между математическим выражением и его текстовым описанием;</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подбирать примеры, подтверждающие суждение, вывод, ответ. </w:t>
      </w:r>
    </w:p>
    <w:p w:rsidR="00C745A7" w:rsidRDefault="00AD1BE5">
      <w:pPr>
        <w:spacing w:line="240"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40" w:lineRule="auto"/>
        <w:ind w:firstLine="600"/>
        <w:rPr>
          <w:rFonts w:cs="Times New Roman"/>
          <w:color w:val="002060"/>
          <w:sz w:val="28"/>
          <w:szCs w:val="28"/>
        </w:rPr>
      </w:pPr>
      <w:r>
        <w:rPr>
          <w:rFonts w:cs="Times New Roman"/>
          <w:color w:val="002060"/>
          <w:sz w:val="28"/>
          <w:szCs w:val="28"/>
        </w:rPr>
        <w:t>извлекать и использовать информацию, представленную в текстовой, графической (рисунок, схема, таблица) форме;</w:t>
      </w:r>
    </w:p>
    <w:p w:rsidR="00C745A7" w:rsidRDefault="00AD1BE5">
      <w:pPr>
        <w:spacing w:line="240" w:lineRule="auto"/>
        <w:ind w:firstLine="600"/>
        <w:rPr>
          <w:rFonts w:cs="Times New Roman"/>
          <w:color w:val="002060"/>
          <w:sz w:val="28"/>
          <w:szCs w:val="28"/>
        </w:rPr>
      </w:pPr>
      <w:r>
        <w:rPr>
          <w:rFonts w:cs="Times New Roman"/>
          <w:color w:val="002060"/>
          <w:sz w:val="28"/>
          <w:szCs w:val="28"/>
        </w:rPr>
        <w:t>устанавливать логику перебора вариантов для решения простейших комбинаторных задач;</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дополнять модели (схемы, изображения) готовыми числовыми данными. </w:t>
      </w:r>
    </w:p>
    <w:p w:rsidR="00C745A7" w:rsidRDefault="00AD1BE5">
      <w:pPr>
        <w:spacing w:line="240"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Общение: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t>комментировать ход вычислений;</w:t>
      </w:r>
    </w:p>
    <w:p w:rsidR="00C745A7" w:rsidRDefault="00AD1BE5">
      <w:pPr>
        <w:spacing w:line="240" w:lineRule="auto"/>
        <w:ind w:firstLine="600"/>
        <w:rPr>
          <w:rFonts w:cs="Times New Roman"/>
          <w:color w:val="002060"/>
          <w:sz w:val="28"/>
          <w:szCs w:val="28"/>
        </w:rPr>
      </w:pPr>
      <w:r>
        <w:rPr>
          <w:rFonts w:cs="Times New Roman"/>
          <w:color w:val="002060"/>
          <w:sz w:val="28"/>
          <w:szCs w:val="28"/>
        </w:rPr>
        <w:t>объяснять выбор величины, соответствующей ситуации измерения;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составлять текстовую задачу с заданным отношением (готовым решением) по образцу;</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называть числа, величины, геометрические фигуры, обладающие заданным свойством;</w:t>
      </w:r>
    </w:p>
    <w:p w:rsidR="00C745A7" w:rsidRDefault="00AD1BE5">
      <w:pPr>
        <w:spacing w:line="240" w:lineRule="auto"/>
        <w:ind w:firstLine="600"/>
        <w:rPr>
          <w:rFonts w:cs="Times New Roman"/>
          <w:color w:val="002060"/>
          <w:sz w:val="28"/>
          <w:szCs w:val="28"/>
        </w:rPr>
      </w:pPr>
      <w:r>
        <w:rPr>
          <w:rFonts w:cs="Times New Roman"/>
          <w:color w:val="002060"/>
          <w:sz w:val="28"/>
          <w:szCs w:val="28"/>
        </w:rPr>
        <w:t>записывать, читать число, числовое выражение;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приводить примеры, иллюстрирующие арифметическое действие, взаимное расположение геометрических фигур;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конструировать утверждения с использованием слов «каждый», «все». </w:t>
      </w:r>
    </w:p>
    <w:p w:rsidR="00C745A7" w:rsidRDefault="00AD1BE5">
      <w:pPr>
        <w:spacing w:line="240"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 xml:space="preserve">Самоорганизация и самоконтроль: </w:t>
      </w:r>
    </w:p>
    <w:p w:rsidR="00C745A7" w:rsidRDefault="00AD1BE5">
      <w:pPr>
        <w:spacing w:line="240" w:lineRule="auto"/>
        <w:ind w:firstLine="600"/>
        <w:rPr>
          <w:rFonts w:cs="Times New Roman"/>
          <w:color w:val="002060"/>
          <w:sz w:val="28"/>
          <w:szCs w:val="28"/>
        </w:rPr>
      </w:pPr>
      <w:r>
        <w:rPr>
          <w:rFonts w:cs="Times New Roman"/>
          <w:color w:val="002060"/>
          <w:sz w:val="28"/>
          <w:szCs w:val="28"/>
        </w:rPr>
        <w:t>следовать установленному правилу, по которому составлен ряд чисел, величин, геометрических фигур;</w:t>
      </w:r>
    </w:p>
    <w:p w:rsidR="00C745A7" w:rsidRDefault="00AD1BE5">
      <w:pPr>
        <w:spacing w:line="240" w:lineRule="auto"/>
        <w:ind w:firstLine="600"/>
        <w:rPr>
          <w:rFonts w:cs="Times New Roman"/>
          <w:color w:val="002060"/>
          <w:sz w:val="28"/>
          <w:szCs w:val="28"/>
        </w:rPr>
      </w:pPr>
      <w:r>
        <w:rPr>
          <w:rFonts w:cs="Times New Roman"/>
          <w:color w:val="002060"/>
          <w:sz w:val="28"/>
          <w:szCs w:val="28"/>
        </w:rPr>
        <w:t>организовывать, участвовать, контролировать ход и результат парной работы с математическим материалом;</w:t>
      </w:r>
    </w:p>
    <w:p w:rsidR="00C745A7" w:rsidRDefault="00AD1BE5">
      <w:pPr>
        <w:spacing w:line="240" w:lineRule="auto"/>
        <w:ind w:firstLine="600"/>
        <w:rPr>
          <w:rFonts w:cs="Times New Roman"/>
          <w:color w:val="002060"/>
          <w:sz w:val="28"/>
          <w:szCs w:val="28"/>
        </w:rPr>
      </w:pPr>
      <w:r>
        <w:rPr>
          <w:rFonts w:cs="Times New Roman"/>
          <w:color w:val="002060"/>
          <w:sz w:val="28"/>
          <w:szCs w:val="28"/>
        </w:rPr>
        <w:t>проверять правильность вычисления с помощью другого приёма выполнения действия, обратного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находить с помощью учителя причину возникшей ошибки или затруднения. </w:t>
      </w:r>
    </w:p>
    <w:p w:rsidR="00C745A7" w:rsidRDefault="00AD1BE5">
      <w:pPr>
        <w:spacing w:line="240" w:lineRule="auto"/>
        <w:ind w:left="120"/>
        <w:rPr>
          <w:rFonts w:cs="Times New Roman"/>
          <w:color w:val="002060"/>
          <w:sz w:val="28"/>
          <w:szCs w:val="28"/>
        </w:rPr>
      </w:pPr>
      <w:r>
        <w:rPr>
          <w:rFonts w:cs="Times New Roman"/>
          <w:b/>
          <w:color w:val="002060"/>
          <w:sz w:val="28"/>
          <w:szCs w:val="28"/>
        </w:rPr>
        <w:lastRenderedPageBreak/>
        <w:t>Совместная деятельность: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принимать правила совместной деятельности при работе в парах, группах, составленных учителем или самостоятельно;</w:t>
      </w:r>
    </w:p>
    <w:p w:rsidR="00C745A7" w:rsidRDefault="00AD1BE5">
      <w:pPr>
        <w:spacing w:line="240" w:lineRule="auto"/>
        <w:ind w:firstLine="600"/>
        <w:rPr>
          <w:rFonts w:cs="Times New Roman"/>
          <w:color w:val="002060"/>
          <w:sz w:val="28"/>
          <w:szCs w:val="28"/>
        </w:rPr>
      </w:pPr>
      <w:r>
        <w:rPr>
          <w:rFonts w:cs="Times New Roman"/>
          <w:color w:val="002060"/>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C745A7" w:rsidRDefault="00AD1BE5">
      <w:pPr>
        <w:spacing w:line="240" w:lineRule="auto"/>
        <w:ind w:firstLine="600"/>
        <w:rPr>
          <w:rFonts w:cs="Times New Roman"/>
          <w:color w:val="002060"/>
          <w:sz w:val="28"/>
          <w:szCs w:val="28"/>
        </w:rPr>
      </w:pPr>
      <w:r>
        <w:rPr>
          <w:rFonts w:cs="Times New Roman"/>
          <w:color w:val="002060"/>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C745A7" w:rsidRDefault="00AD1BE5">
      <w:pPr>
        <w:spacing w:line="240" w:lineRule="auto"/>
        <w:ind w:firstLine="600"/>
        <w:rPr>
          <w:rFonts w:cs="Times New Roman"/>
          <w:color w:val="002060"/>
          <w:sz w:val="28"/>
          <w:szCs w:val="28"/>
        </w:rPr>
      </w:pPr>
      <w:r>
        <w:rPr>
          <w:rFonts w:cs="Times New Roman"/>
          <w:color w:val="002060"/>
          <w:sz w:val="28"/>
          <w:szCs w:val="28"/>
        </w:rPr>
        <w:t>совместно с учителем оценивать результаты выполнения общей работы.</w:t>
      </w:r>
    </w:p>
    <w:p w:rsidR="00C745A7" w:rsidRDefault="00C745A7">
      <w:pPr>
        <w:spacing w:line="240" w:lineRule="auto"/>
        <w:ind w:left="120"/>
        <w:rPr>
          <w:rFonts w:cs="Times New Roman"/>
          <w:b/>
          <w:color w:val="002060"/>
          <w:sz w:val="28"/>
          <w:szCs w:val="28"/>
        </w:rPr>
      </w:pPr>
    </w:p>
    <w:p w:rsidR="00C745A7" w:rsidRDefault="00C745A7">
      <w:pPr>
        <w:spacing w:line="240" w:lineRule="auto"/>
        <w:ind w:left="120"/>
        <w:rPr>
          <w:rFonts w:cs="Times New Roman"/>
          <w:b/>
          <w:color w:val="002060"/>
          <w:sz w:val="28"/>
          <w:szCs w:val="28"/>
        </w:rPr>
      </w:pPr>
    </w:p>
    <w:p w:rsidR="00C745A7" w:rsidRDefault="00AD1BE5">
      <w:pPr>
        <w:spacing w:line="240" w:lineRule="auto"/>
        <w:ind w:left="120"/>
        <w:rPr>
          <w:rFonts w:cs="Times New Roman"/>
          <w:color w:val="002060"/>
          <w:sz w:val="28"/>
          <w:szCs w:val="28"/>
        </w:rPr>
      </w:pPr>
      <w:r>
        <w:rPr>
          <w:rFonts w:cs="Times New Roman"/>
          <w:b/>
          <w:color w:val="002060"/>
          <w:sz w:val="28"/>
          <w:szCs w:val="28"/>
        </w:rPr>
        <w:t>3 КЛАСС</w:t>
      </w:r>
    </w:p>
    <w:p w:rsidR="00C745A7" w:rsidRDefault="00AD1BE5">
      <w:pPr>
        <w:spacing w:line="240" w:lineRule="auto"/>
        <w:ind w:firstLine="600"/>
        <w:rPr>
          <w:rFonts w:cs="Times New Roman"/>
          <w:color w:val="002060"/>
          <w:sz w:val="28"/>
          <w:szCs w:val="28"/>
        </w:rPr>
      </w:pPr>
      <w:r>
        <w:rPr>
          <w:rFonts w:cs="Times New Roman"/>
          <w:b/>
          <w:color w:val="002060"/>
          <w:sz w:val="28"/>
          <w:szCs w:val="28"/>
        </w:rPr>
        <w:t>Числа и величины</w:t>
      </w:r>
    </w:p>
    <w:p w:rsidR="00C745A7" w:rsidRDefault="00AD1BE5">
      <w:pPr>
        <w:spacing w:line="240" w:lineRule="auto"/>
        <w:ind w:firstLine="600"/>
        <w:rPr>
          <w:rFonts w:cs="Times New Roman"/>
          <w:color w:val="002060"/>
          <w:sz w:val="28"/>
          <w:szCs w:val="28"/>
        </w:rPr>
      </w:pPr>
      <w:r>
        <w:rPr>
          <w:rFonts w:cs="Times New Roman"/>
          <w:color w:val="002060"/>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Масса (единица массы – грамм), соотношение между килограммом и граммом, отношения «тяжелее – легче на…», «тяжелее – легче в…».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Стоимость (единицы – рубль, копейка), установление отношения «дороже – дешевле на…», «дороже – дешевле в…». Соотношение «цена, количество, стоимость» в практической ситуации.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 </w:t>
      </w:r>
    </w:p>
    <w:p w:rsidR="00C745A7" w:rsidRDefault="00AD1BE5">
      <w:pPr>
        <w:spacing w:line="240" w:lineRule="auto"/>
        <w:ind w:firstLine="600"/>
        <w:rPr>
          <w:rFonts w:cs="Times New Roman"/>
          <w:color w:val="002060"/>
          <w:sz w:val="28"/>
          <w:szCs w:val="28"/>
        </w:rPr>
      </w:pPr>
      <w:r>
        <w:rPr>
          <w:rFonts w:cs="Times New Roman"/>
          <w:color w:val="002060"/>
          <w:sz w:val="28"/>
          <w:szCs w:val="28"/>
        </w:rPr>
        <w:t>Длина (единицы длины – миллиметр, километр), соотношение между величинами в пределах тысячи. Сравнение объектов по длине.</w:t>
      </w:r>
    </w:p>
    <w:p w:rsidR="00C745A7" w:rsidRDefault="00AD1BE5">
      <w:pPr>
        <w:spacing w:line="240" w:lineRule="auto"/>
        <w:ind w:firstLine="600"/>
        <w:rPr>
          <w:rFonts w:cs="Times New Roman"/>
          <w:color w:val="002060"/>
          <w:sz w:val="28"/>
          <w:szCs w:val="28"/>
        </w:rPr>
      </w:pPr>
      <w:r>
        <w:rPr>
          <w:rFonts w:cs="Times New Roman"/>
          <w:color w:val="002060"/>
          <w:sz w:val="28"/>
          <w:szCs w:val="28"/>
        </w:rPr>
        <w:t>Площадь (единицы площади – квадратный метр, квадратный сантиметр, квадратный дециметр, квадратный метр). Сравнение объектов по площади.</w:t>
      </w:r>
    </w:p>
    <w:p w:rsidR="00C745A7" w:rsidRDefault="00AD1BE5">
      <w:pPr>
        <w:spacing w:line="240" w:lineRule="auto"/>
        <w:ind w:firstLine="600"/>
        <w:rPr>
          <w:rFonts w:cs="Times New Roman"/>
          <w:color w:val="002060"/>
          <w:sz w:val="28"/>
          <w:szCs w:val="28"/>
        </w:rPr>
      </w:pPr>
      <w:r>
        <w:rPr>
          <w:rFonts w:cs="Times New Roman"/>
          <w:b/>
          <w:color w:val="002060"/>
          <w:sz w:val="28"/>
          <w:szCs w:val="28"/>
        </w:rPr>
        <w:t>Арифметические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C745A7" w:rsidRDefault="00AD1BE5">
      <w:pPr>
        <w:spacing w:line="240" w:lineRule="auto"/>
        <w:ind w:firstLine="600"/>
        <w:rPr>
          <w:rFonts w:cs="Times New Roman"/>
          <w:color w:val="002060"/>
          <w:sz w:val="28"/>
          <w:szCs w:val="28"/>
        </w:rPr>
      </w:pPr>
      <w:r>
        <w:rPr>
          <w:rFonts w:cs="Times New Roman"/>
          <w:color w:val="002060"/>
          <w:sz w:val="28"/>
          <w:szCs w:val="28"/>
        </w:rPr>
        <w:t>Письменное сложение, вычитание чисел в пределах 1000. Действия с числами 0 и 1.</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C745A7" w:rsidRDefault="00AD1BE5">
      <w:pPr>
        <w:spacing w:line="240" w:lineRule="auto"/>
        <w:ind w:firstLine="600"/>
        <w:rPr>
          <w:rFonts w:cs="Times New Roman"/>
          <w:color w:val="002060"/>
          <w:sz w:val="28"/>
          <w:szCs w:val="28"/>
        </w:rPr>
      </w:pPr>
      <w:r>
        <w:rPr>
          <w:rFonts w:cs="Times New Roman"/>
          <w:color w:val="002060"/>
          <w:sz w:val="28"/>
          <w:szCs w:val="28"/>
        </w:rPr>
        <w:t>Переместительное, сочетательное свойства сложения, умножения при вычислениях.</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 xml:space="preserve">Нахождение неизвестного компонента арифметического действия. </w:t>
      </w:r>
    </w:p>
    <w:p w:rsidR="00C745A7" w:rsidRDefault="00AD1BE5">
      <w:pPr>
        <w:spacing w:line="240" w:lineRule="auto"/>
        <w:ind w:firstLine="600"/>
        <w:rPr>
          <w:rFonts w:cs="Times New Roman"/>
          <w:color w:val="002060"/>
          <w:sz w:val="28"/>
          <w:szCs w:val="28"/>
        </w:rPr>
      </w:pPr>
      <w:r>
        <w:rPr>
          <w:rFonts w:cs="Times New Roman"/>
          <w:color w:val="002060"/>
          <w:sz w:val="28"/>
          <w:szCs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Однородные величины: сложение и вычитание. </w:t>
      </w:r>
    </w:p>
    <w:p w:rsidR="00C745A7" w:rsidRDefault="00AD1BE5">
      <w:pPr>
        <w:spacing w:line="240" w:lineRule="auto"/>
        <w:ind w:firstLine="600"/>
        <w:rPr>
          <w:rFonts w:cs="Times New Roman"/>
          <w:color w:val="002060"/>
          <w:sz w:val="28"/>
          <w:szCs w:val="28"/>
        </w:rPr>
      </w:pPr>
      <w:r>
        <w:rPr>
          <w:rFonts w:cs="Times New Roman"/>
          <w:b/>
          <w:color w:val="002060"/>
          <w:sz w:val="28"/>
          <w:szCs w:val="28"/>
        </w:rPr>
        <w:t>Текстовые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C745A7" w:rsidRDefault="00AD1BE5">
      <w:pPr>
        <w:spacing w:line="240" w:lineRule="auto"/>
        <w:ind w:firstLine="600"/>
        <w:rPr>
          <w:rFonts w:cs="Times New Roman"/>
          <w:color w:val="002060"/>
          <w:sz w:val="28"/>
          <w:szCs w:val="28"/>
        </w:rPr>
      </w:pPr>
      <w:r>
        <w:rPr>
          <w:rFonts w:cs="Times New Roman"/>
          <w:b/>
          <w:color w:val="002060"/>
          <w:sz w:val="28"/>
          <w:szCs w:val="28"/>
        </w:rPr>
        <w:t>Пространственные отношения и геометрические фигуры</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Конструирование геометрических фигур (разбиение фигуры на части, составление фигуры из частей).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Периметр многоугольника: измерение, вычисление, запись равенства. </w:t>
      </w:r>
    </w:p>
    <w:p w:rsidR="00C745A7" w:rsidRDefault="00AD1BE5">
      <w:pPr>
        <w:spacing w:line="240" w:lineRule="auto"/>
        <w:ind w:firstLine="600"/>
        <w:rPr>
          <w:rFonts w:cs="Times New Roman"/>
          <w:color w:val="002060"/>
          <w:sz w:val="28"/>
          <w:szCs w:val="28"/>
        </w:rPr>
      </w:pPr>
      <w:r>
        <w:rPr>
          <w:rFonts w:cs="Times New Roman"/>
          <w:color w:val="002060"/>
          <w:sz w:val="28"/>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C745A7" w:rsidRDefault="00AD1BE5">
      <w:pPr>
        <w:spacing w:line="240" w:lineRule="auto"/>
        <w:ind w:firstLine="600"/>
        <w:rPr>
          <w:rFonts w:cs="Times New Roman"/>
          <w:color w:val="002060"/>
          <w:sz w:val="28"/>
          <w:szCs w:val="28"/>
        </w:rPr>
      </w:pPr>
      <w:r>
        <w:rPr>
          <w:rFonts w:cs="Times New Roman"/>
          <w:b/>
          <w:color w:val="002060"/>
          <w:sz w:val="28"/>
          <w:szCs w:val="28"/>
        </w:rPr>
        <w:t>Математическая информация</w:t>
      </w:r>
    </w:p>
    <w:p w:rsidR="00C745A7" w:rsidRDefault="00AD1BE5">
      <w:pPr>
        <w:spacing w:line="240" w:lineRule="auto"/>
        <w:ind w:firstLine="600"/>
        <w:rPr>
          <w:rFonts w:cs="Times New Roman"/>
          <w:color w:val="002060"/>
          <w:sz w:val="28"/>
          <w:szCs w:val="28"/>
        </w:rPr>
      </w:pPr>
      <w:r>
        <w:rPr>
          <w:rFonts w:cs="Times New Roman"/>
          <w:color w:val="002060"/>
          <w:sz w:val="28"/>
          <w:szCs w:val="28"/>
        </w:rPr>
        <w:t>Классификация объектов по двум признакам.</w:t>
      </w:r>
    </w:p>
    <w:p w:rsidR="00C745A7" w:rsidRDefault="00AD1BE5">
      <w:pPr>
        <w:spacing w:line="240" w:lineRule="auto"/>
        <w:ind w:firstLine="600"/>
        <w:rPr>
          <w:rFonts w:cs="Times New Roman"/>
          <w:color w:val="002060"/>
          <w:sz w:val="28"/>
          <w:szCs w:val="28"/>
        </w:rPr>
      </w:pPr>
      <w:r>
        <w:rPr>
          <w:rFonts w:cs="Times New Roman"/>
          <w:color w:val="002060"/>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Формализованное описание последовательности действий (инструкция, план, схема, алгоритм). </w:t>
      </w:r>
    </w:p>
    <w:p w:rsidR="00C745A7" w:rsidRDefault="00AD1BE5">
      <w:pPr>
        <w:spacing w:line="240" w:lineRule="auto"/>
        <w:ind w:firstLine="600"/>
        <w:rPr>
          <w:rFonts w:cs="Times New Roman"/>
          <w:color w:val="002060"/>
          <w:sz w:val="28"/>
          <w:szCs w:val="28"/>
        </w:rPr>
      </w:pPr>
      <w:r>
        <w:rPr>
          <w:rFonts w:cs="Times New Roman"/>
          <w:color w:val="002060"/>
          <w:sz w:val="28"/>
          <w:szCs w:val="28"/>
        </w:rPr>
        <w:t>Столбчатая диаграмма: чтение, использование данных для решения учебных и практических задач.</w:t>
      </w:r>
    </w:p>
    <w:p w:rsidR="00C745A7" w:rsidRDefault="00AD1BE5">
      <w:pPr>
        <w:spacing w:line="240" w:lineRule="auto"/>
        <w:ind w:firstLine="600"/>
        <w:rPr>
          <w:rFonts w:cs="Times New Roman"/>
          <w:color w:val="002060"/>
          <w:sz w:val="28"/>
          <w:szCs w:val="28"/>
        </w:rPr>
      </w:pPr>
      <w:r>
        <w:rPr>
          <w:rFonts w:cs="Times New Roman"/>
          <w:color w:val="002060"/>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C745A7" w:rsidRDefault="00C745A7">
      <w:pPr>
        <w:spacing w:line="240" w:lineRule="auto"/>
        <w:rPr>
          <w:rFonts w:cs="Times New Roman"/>
          <w:b/>
          <w:color w:val="002060"/>
          <w:sz w:val="28"/>
          <w:szCs w:val="28"/>
        </w:rPr>
      </w:pPr>
    </w:p>
    <w:p w:rsidR="00C745A7" w:rsidRDefault="00AD1BE5">
      <w:pPr>
        <w:spacing w:line="240" w:lineRule="auto"/>
        <w:rPr>
          <w:rFonts w:cs="Times New Roman"/>
          <w:color w:val="002060"/>
          <w:sz w:val="28"/>
          <w:szCs w:val="28"/>
        </w:rPr>
      </w:pPr>
      <w:r>
        <w:rPr>
          <w:rFonts w:cs="Times New Roman"/>
          <w:b/>
          <w:color w:val="002060"/>
          <w:sz w:val="28"/>
          <w:szCs w:val="28"/>
        </w:rPr>
        <w:lastRenderedPageBreak/>
        <w:t>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Базовые логические и исследовательские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математические объекты (числа, величины, геометрические фигуры);</w:t>
      </w:r>
    </w:p>
    <w:p w:rsidR="00C745A7" w:rsidRDefault="00AD1BE5">
      <w:pPr>
        <w:spacing w:line="240" w:lineRule="auto"/>
        <w:ind w:firstLine="600"/>
        <w:rPr>
          <w:rFonts w:cs="Times New Roman"/>
          <w:color w:val="002060"/>
          <w:sz w:val="28"/>
          <w:szCs w:val="28"/>
        </w:rPr>
      </w:pPr>
      <w:r>
        <w:rPr>
          <w:rFonts w:cs="Times New Roman"/>
          <w:color w:val="002060"/>
          <w:sz w:val="28"/>
          <w:szCs w:val="28"/>
        </w:rPr>
        <w:t>выбирать приём вычисления, выполнения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конструировать геометрические фигуры;</w:t>
      </w:r>
    </w:p>
    <w:p w:rsidR="00C745A7" w:rsidRDefault="00AD1BE5">
      <w:pPr>
        <w:spacing w:line="240" w:lineRule="auto"/>
        <w:ind w:firstLine="600"/>
        <w:rPr>
          <w:rFonts w:cs="Times New Roman"/>
          <w:color w:val="002060"/>
          <w:sz w:val="28"/>
          <w:szCs w:val="28"/>
        </w:rPr>
      </w:pPr>
      <w:r>
        <w:rPr>
          <w:rFonts w:cs="Times New Roman"/>
          <w:color w:val="002060"/>
          <w:sz w:val="28"/>
          <w:szCs w:val="28"/>
        </w:rPr>
        <w:t>классифицировать объекты (числа, величины, геометрические фигуры, текстовые задачи в одно действие) по выбранному признаку;</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прикидывать размеры фигуры, её элементов;</w:t>
      </w:r>
    </w:p>
    <w:p w:rsidR="00C745A7" w:rsidRDefault="00AD1BE5">
      <w:pPr>
        <w:spacing w:line="240" w:lineRule="auto"/>
        <w:ind w:firstLine="600"/>
        <w:rPr>
          <w:rFonts w:cs="Times New Roman"/>
          <w:color w:val="002060"/>
          <w:sz w:val="28"/>
          <w:szCs w:val="28"/>
        </w:rPr>
      </w:pPr>
      <w:r>
        <w:rPr>
          <w:rFonts w:cs="Times New Roman"/>
          <w:color w:val="002060"/>
          <w:sz w:val="28"/>
          <w:szCs w:val="28"/>
        </w:rPr>
        <w:t>понимать смысл зависимостей и математических отношений, описанных в задаче;</w:t>
      </w:r>
    </w:p>
    <w:p w:rsidR="00C745A7" w:rsidRDefault="00AD1BE5">
      <w:pPr>
        <w:spacing w:line="240" w:lineRule="auto"/>
        <w:ind w:firstLine="600"/>
        <w:rPr>
          <w:rFonts w:cs="Times New Roman"/>
          <w:color w:val="002060"/>
          <w:sz w:val="28"/>
          <w:szCs w:val="28"/>
        </w:rPr>
      </w:pPr>
      <w:r>
        <w:rPr>
          <w:rFonts w:cs="Times New Roman"/>
          <w:color w:val="002060"/>
          <w:sz w:val="28"/>
          <w:szCs w:val="28"/>
        </w:rPr>
        <w:t>различать и использовать разные приёмы и алгоритмы вычисления;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выбирать метод решения (моделирование ситуации, перебор вариантов, использование алгоритма);</w:t>
      </w:r>
    </w:p>
    <w:p w:rsidR="00C745A7" w:rsidRDefault="00AD1BE5">
      <w:pPr>
        <w:spacing w:line="240" w:lineRule="auto"/>
        <w:ind w:firstLine="600"/>
        <w:rPr>
          <w:rFonts w:cs="Times New Roman"/>
          <w:color w:val="002060"/>
          <w:sz w:val="28"/>
          <w:szCs w:val="28"/>
        </w:rPr>
      </w:pPr>
      <w:r>
        <w:rPr>
          <w:rFonts w:cs="Times New Roman"/>
          <w:color w:val="002060"/>
          <w:sz w:val="28"/>
          <w:szCs w:val="28"/>
        </w:rPr>
        <w:t>соотносить начало, окончание, продолжительность события в практической ситуации;</w:t>
      </w:r>
    </w:p>
    <w:p w:rsidR="00C745A7" w:rsidRDefault="00AD1BE5">
      <w:pPr>
        <w:spacing w:line="240" w:lineRule="auto"/>
        <w:ind w:firstLine="600"/>
        <w:rPr>
          <w:rFonts w:cs="Times New Roman"/>
          <w:color w:val="002060"/>
          <w:sz w:val="28"/>
          <w:szCs w:val="28"/>
        </w:rPr>
      </w:pPr>
      <w:r>
        <w:rPr>
          <w:rFonts w:cs="Times New Roman"/>
          <w:color w:val="002060"/>
          <w:sz w:val="28"/>
          <w:szCs w:val="28"/>
        </w:rPr>
        <w:t>составлять ряд чисел (величин, геометрических фигур) по самостоятельно выбранному правилу;</w:t>
      </w:r>
    </w:p>
    <w:p w:rsidR="00C745A7" w:rsidRDefault="00AD1BE5">
      <w:pPr>
        <w:spacing w:line="240" w:lineRule="auto"/>
        <w:ind w:firstLine="600"/>
        <w:rPr>
          <w:rFonts w:cs="Times New Roman"/>
          <w:color w:val="002060"/>
          <w:sz w:val="28"/>
          <w:szCs w:val="28"/>
        </w:rPr>
      </w:pPr>
      <w:r>
        <w:rPr>
          <w:rFonts w:cs="Times New Roman"/>
          <w:color w:val="002060"/>
          <w:sz w:val="28"/>
          <w:szCs w:val="28"/>
        </w:rPr>
        <w:t>моделировать предложенную практическую ситуацию;</w:t>
      </w:r>
    </w:p>
    <w:p w:rsidR="00C745A7" w:rsidRDefault="00AD1BE5">
      <w:pPr>
        <w:spacing w:line="240" w:lineRule="auto"/>
        <w:ind w:firstLine="600"/>
        <w:rPr>
          <w:rFonts w:cs="Times New Roman"/>
          <w:color w:val="002060"/>
          <w:sz w:val="28"/>
          <w:szCs w:val="28"/>
        </w:rPr>
      </w:pPr>
      <w:r>
        <w:rPr>
          <w:rFonts w:cs="Times New Roman"/>
          <w:color w:val="002060"/>
          <w:sz w:val="28"/>
          <w:szCs w:val="28"/>
        </w:rPr>
        <w:t>устанавливать последовательность событий, действий сюжета текстовой задачи.</w:t>
      </w:r>
    </w:p>
    <w:p w:rsidR="00C745A7" w:rsidRDefault="00AD1BE5">
      <w:pPr>
        <w:spacing w:line="240"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40" w:lineRule="auto"/>
        <w:ind w:firstLine="600"/>
        <w:rPr>
          <w:rFonts w:cs="Times New Roman"/>
          <w:color w:val="002060"/>
          <w:sz w:val="28"/>
          <w:szCs w:val="28"/>
        </w:rPr>
      </w:pPr>
      <w:r>
        <w:rPr>
          <w:rFonts w:cs="Times New Roman"/>
          <w:color w:val="002060"/>
          <w:sz w:val="28"/>
          <w:szCs w:val="28"/>
        </w:rPr>
        <w:t>читать информацию, представленную в разных формах;</w:t>
      </w:r>
    </w:p>
    <w:p w:rsidR="00C745A7" w:rsidRDefault="00AD1BE5">
      <w:pPr>
        <w:spacing w:line="240" w:lineRule="auto"/>
        <w:ind w:firstLine="600"/>
        <w:rPr>
          <w:rFonts w:cs="Times New Roman"/>
          <w:color w:val="002060"/>
          <w:sz w:val="28"/>
          <w:szCs w:val="28"/>
        </w:rPr>
      </w:pPr>
      <w:r>
        <w:rPr>
          <w:rFonts w:cs="Times New Roman"/>
          <w:color w:val="002060"/>
          <w:sz w:val="28"/>
          <w:szCs w:val="28"/>
        </w:rPr>
        <w:t>извлекать и интерпретировать числовые данные, представленные в таблице, на диаграмме;</w:t>
      </w:r>
    </w:p>
    <w:p w:rsidR="00C745A7" w:rsidRDefault="00AD1BE5">
      <w:pPr>
        <w:spacing w:line="240" w:lineRule="auto"/>
        <w:ind w:firstLine="600"/>
        <w:rPr>
          <w:rFonts w:cs="Times New Roman"/>
          <w:color w:val="002060"/>
          <w:sz w:val="28"/>
          <w:szCs w:val="28"/>
        </w:rPr>
      </w:pPr>
      <w:r>
        <w:rPr>
          <w:rFonts w:cs="Times New Roman"/>
          <w:color w:val="002060"/>
          <w:sz w:val="28"/>
          <w:szCs w:val="28"/>
        </w:rPr>
        <w:t>заполнять таблицы сложения и умножения, дополнять данными чертеж;</w:t>
      </w:r>
    </w:p>
    <w:p w:rsidR="00C745A7" w:rsidRDefault="00AD1BE5">
      <w:pPr>
        <w:spacing w:line="240" w:lineRule="auto"/>
        <w:ind w:firstLine="600"/>
        <w:rPr>
          <w:rFonts w:cs="Times New Roman"/>
          <w:color w:val="002060"/>
          <w:sz w:val="28"/>
          <w:szCs w:val="28"/>
        </w:rPr>
      </w:pPr>
      <w:r>
        <w:rPr>
          <w:rFonts w:cs="Times New Roman"/>
          <w:color w:val="002060"/>
          <w:sz w:val="28"/>
          <w:szCs w:val="28"/>
        </w:rPr>
        <w:t>устанавливать соответствие между различными записями решения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C745A7" w:rsidRDefault="00AD1BE5">
      <w:pPr>
        <w:spacing w:line="240"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 xml:space="preserve">Общение: </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математическую терминологию для описания отношений и зависимостей;</w:t>
      </w:r>
    </w:p>
    <w:p w:rsidR="00C745A7" w:rsidRDefault="00AD1BE5">
      <w:pPr>
        <w:spacing w:line="240" w:lineRule="auto"/>
        <w:ind w:firstLine="600"/>
        <w:rPr>
          <w:rFonts w:cs="Times New Roman"/>
          <w:color w:val="002060"/>
          <w:sz w:val="28"/>
          <w:szCs w:val="28"/>
        </w:rPr>
      </w:pPr>
      <w:r>
        <w:rPr>
          <w:rFonts w:cs="Times New Roman"/>
          <w:color w:val="002060"/>
          <w:sz w:val="28"/>
          <w:szCs w:val="28"/>
        </w:rPr>
        <w:t>строить речевые высказывания для решения задач, составлять текстовую задачу;</w:t>
      </w:r>
    </w:p>
    <w:p w:rsidR="00C745A7" w:rsidRDefault="00AD1BE5">
      <w:pPr>
        <w:spacing w:line="240" w:lineRule="auto"/>
        <w:ind w:firstLine="600"/>
        <w:rPr>
          <w:rFonts w:cs="Times New Roman"/>
          <w:color w:val="002060"/>
          <w:sz w:val="28"/>
          <w:szCs w:val="28"/>
        </w:rPr>
      </w:pPr>
      <w:r>
        <w:rPr>
          <w:rFonts w:cs="Times New Roman"/>
          <w:color w:val="002060"/>
          <w:sz w:val="28"/>
          <w:szCs w:val="28"/>
        </w:rPr>
        <w:t>объяснять на примерах отношения «больше-меньше на…», «больше-меньше в…», «равно»;</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математическую символику для составления числовых выражений;</w:t>
      </w:r>
    </w:p>
    <w:p w:rsidR="00C745A7" w:rsidRDefault="00AD1BE5">
      <w:pPr>
        <w:spacing w:line="240" w:lineRule="auto"/>
        <w:ind w:firstLine="600"/>
        <w:rPr>
          <w:rFonts w:cs="Times New Roman"/>
          <w:color w:val="002060"/>
          <w:sz w:val="28"/>
          <w:szCs w:val="28"/>
        </w:rPr>
      </w:pPr>
      <w:r>
        <w:rPr>
          <w:rFonts w:cs="Times New Roman"/>
          <w:color w:val="002060"/>
          <w:sz w:val="28"/>
          <w:szCs w:val="28"/>
        </w:rPr>
        <w:t>выбирать, осуществлять переход от одних единиц измерения величины к другим в соответствии с практической ситуацией;</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участвовать в обсуждении ошибок в ходе и результате выполнения вычисления.</w:t>
      </w:r>
    </w:p>
    <w:p w:rsidR="00C745A7" w:rsidRDefault="00AD1BE5">
      <w:pPr>
        <w:spacing w:line="240"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 xml:space="preserve">Самоорганизация и самоконтроль: </w:t>
      </w:r>
    </w:p>
    <w:p w:rsidR="00C745A7" w:rsidRDefault="00AD1BE5">
      <w:pPr>
        <w:spacing w:line="240" w:lineRule="auto"/>
        <w:ind w:firstLine="600"/>
        <w:rPr>
          <w:rFonts w:cs="Times New Roman"/>
          <w:color w:val="002060"/>
          <w:sz w:val="28"/>
          <w:szCs w:val="28"/>
        </w:rPr>
      </w:pPr>
      <w:r>
        <w:rPr>
          <w:rFonts w:cs="Times New Roman"/>
          <w:color w:val="002060"/>
          <w:sz w:val="28"/>
          <w:szCs w:val="28"/>
        </w:rPr>
        <w:t>проверять ход и результат выполнения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вести поиск ошибок, характеризовать их и исправлять;</w:t>
      </w:r>
    </w:p>
    <w:p w:rsidR="00C745A7" w:rsidRDefault="00AD1BE5">
      <w:pPr>
        <w:spacing w:line="240" w:lineRule="auto"/>
        <w:ind w:firstLine="600"/>
        <w:rPr>
          <w:rFonts w:cs="Times New Roman"/>
          <w:color w:val="002060"/>
          <w:sz w:val="28"/>
          <w:szCs w:val="28"/>
        </w:rPr>
      </w:pPr>
      <w:r>
        <w:rPr>
          <w:rFonts w:cs="Times New Roman"/>
          <w:color w:val="002060"/>
          <w:sz w:val="28"/>
          <w:szCs w:val="28"/>
        </w:rPr>
        <w:t>формулировать ответ (вывод), подтверждать его объяснением, расчётами;</w:t>
      </w:r>
    </w:p>
    <w:p w:rsidR="00C745A7" w:rsidRDefault="00AD1BE5">
      <w:pPr>
        <w:spacing w:line="240" w:lineRule="auto"/>
        <w:ind w:firstLine="600"/>
        <w:rPr>
          <w:rFonts w:cs="Times New Roman"/>
          <w:color w:val="002060"/>
          <w:sz w:val="28"/>
          <w:szCs w:val="28"/>
        </w:rPr>
      </w:pPr>
      <w:r>
        <w:rPr>
          <w:rFonts w:cs="Times New Roman"/>
          <w:color w:val="002060"/>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C745A7" w:rsidRDefault="00AD1BE5">
      <w:pPr>
        <w:spacing w:line="240" w:lineRule="auto"/>
        <w:ind w:left="120"/>
        <w:rPr>
          <w:rFonts w:cs="Times New Roman"/>
          <w:color w:val="002060"/>
          <w:sz w:val="28"/>
          <w:szCs w:val="28"/>
        </w:rPr>
      </w:pPr>
      <w:r>
        <w:rPr>
          <w:rFonts w:cs="Times New Roman"/>
          <w:b/>
          <w:color w:val="002060"/>
          <w:sz w:val="28"/>
          <w:szCs w:val="28"/>
        </w:rPr>
        <w:t>Совместная деятельность: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C745A7" w:rsidRDefault="00AD1BE5">
      <w:pPr>
        <w:spacing w:line="240" w:lineRule="auto"/>
        <w:ind w:firstLine="600"/>
        <w:rPr>
          <w:rFonts w:cs="Times New Roman"/>
          <w:color w:val="002060"/>
          <w:sz w:val="28"/>
          <w:szCs w:val="28"/>
        </w:rPr>
      </w:pPr>
      <w:r>
        <w:rPr>
          <w:rFonts w:cs="Times New Roman"/>
          <w:color w:val="002060"/>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совместно прикидку и оценку результата выполнения общей работы.</w:t>
      </w:r>
    </w:p>
    <w:p w:rsidR="00C745A7" w:rsidRDefault="00C745A7">
      <w:pPr>
        <w:spacing w:line="240" w:lineRule="auto"/>
        <w:ind w:left="120"/>
        <w:rPr>
          <w:rFonts w:cs="Times New Roman"/>
          <w:b/>
          <w:color w:val="002060"/>
          <w:sz w:val="28"/>
          <w:szCs w:val="28"/>
        </w:rPr>
      </w:pPr>
    </w:p>
    <w:p w:rsidR="00C745A7" w:rsidRDefault="00AD1BE5">
      <w:pPr>
        <w:spacing w:line="240" w:lineRule="auto"/>
        <w:ind w:left="120"/>
        <w:rPr>
          <w:rFonts w:cs="Times New Roman"/>
          <w:color w:val="002060"/>
          <w:sz w:val="28"/>
          <w:szCs w:val="28"/>
        </w:rPr>
      </w:pPr>
      <w:r>
        <w:rPr>
          <w:rFonts w:cs="Times New Roman"/>
          <w:b/>
          <w:color w:val="002060"/>
          <w:sz w:val="28"/>
          <w:szCs w:val="28"/>
        </w:rPr>
        <w:t>4 КЛАСС</w:t>
      </w:r>
    </w:p>
    <w:p w:rsidR="00C745A7" w:rsidRDefault="00AD1BE5">
      <w:pPr>
        <w:spacing w:line="240" w:lineRule="auto"/>
        <w:ind w:firstLine="600"/>
        <w:rPr>
          <w:rFonts w:cs="Times New Roman"/>
          <w:color w:val="002060"/>
          <w:sz w:val="28"/>
          <w:szCs w:val="28"/>
        </w:rPr>
      </w:pPr>
      <w:r>
        <w:rPr>
          <w:rFonts w:cs="Times New Roman"/>
          <w:b/>
          <w:color w:val="002060"/>
          <w:sz w:val="28"/>
          <w:szCs w:val="28"/>
        </w:rPr>
        <w:t>Числа и величины</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Величины: сравнение объектов по массе, длине, площади, вместимости. </w:t>
      </w:r>
    </w:p>
    <w:p w:rsidR="00C745A7" w:rsidRDefault="00AD1BE5">
      <w:pPr>
        <w:spacing w:line="240" w:lineRule="auto"/>
        <w:ind w:firstLine="600"/>
        <w:rPr>
          <w:rFonts w:cs="Times New Roman"/>
          <w:color w:val="002060"/>
          <w:sz w:val="28"/>
          <w:szCs w:val="28"/>
        </w:rPr>
      </w:pPr>
      <w:r>
        <w:rPr>
          <w:rFonts w:cs="Times New Roman"/>
          <w:color w:val="002060"/>
          <w:sz w:val="28"/>
          <w:szCs w:val="28"/>
        </w:rPr>
        <w:t>Единицы массы (центнер, тонна)и соотношения между ними.</w:t>
      </w:r>
    </w:p>
    <w:p w:rsidR="00C745A7" w:rsidRDefault="00AD1BE5">
      <w:pPr>
        <w:spacing w:line="240" w:lineRule="auto"/>
        <w:ind w:firstLine="600"/>
        <w:rPr>
          <w:rFonts w:cs="Times New Roman"/>
          <w:color w:val="002060"/>
          <w:sz w:val="28"/>
          <w:szCs w:val="28"/>
        </w:rPr>
      </w:pPr>
      <w:r>
        <w:rPr>
          <w:rFonts w:cs="Times New Roman"/>
          <w:color w:val="002060"/>
          <w:sz w:val="28"/>
          <w:szCs w:val="28"/>
        </w:rPr>
        <w:t>Единицы времени (сутки, неделя, месяц, год, век), соотношения между ними.</w:t>
      </w:r>
    </w:p>
    <w:p w:rsidR="00C745A7" w:rsidRDefault="00AD1BE5">
      <w:pPr>
        <w:spacing w:line="240" w:lineRule="auto"/>
        <w:ind w:firstLine="600"/>
        <w:rPr>
          <w:rFonts w:cs="Times New Roman"/>
          <w:color w:val="002060"/>
          <w:sz w:val="28"/>
          <w:szCs w:val="28"/>
        </w:rPr>
      </w:pPr>
      <w:r>
        <w:rPr>
          <w:rFonts w:cs="Times New Roman"/>
          <w:color w:val="002060"/>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C745A7" w:rsidRDefault="00AD1BE5">
      <w:pPr>
        <w:spacing w:line="240" w:lineRule="auto"/>
        <w:ind w:firstLine="600"/>
        <w:rPr>
          <w:rFonts w:cs="Times New Roman"/>
          <w:color w:val="002060"/>
          <w:sz w:val="28"/>
          <w:szCs w:val="28"/>
        </w:rPr>
      </w:pPr>
      <w:r>
        <w:rPr>
          <w:rFonts w:cs="Times New Roman"/>
          <w:color w:val="002060"/>
          <w:sz w:val="28"/>
          <w:szCs w:val="28"/>
        </w:rPr>
        <w:t>Доля величины времени, массы, длины.</w:t>
      </w:r>
    </w:p>
    <w:p w:rsidR="00C745A7" w:rsidRDefault="00AD1BE5">
      <w:pPr>
        <w:spacing w:line="240" w:lineRule="auto"/>
        <w:ind w:firstLine="600"/>
        <w:rPr>
          <w:rFonts w:cs="Times New Roman"/>
          <w:color w:val="002060"/>
          <w:sz w:val="28"/>
          <w:szCs w:val="28"/>
        </w:rPr>
      </w:pPr>
      <w:r>
        <w:rPr>
          <w:rFonts w:cs="Times New Roman"/>
          <w:b/>
          <w:color w:val="002060"/>
          <w:sz w:val="28"/>
          <w:szCs w:val="28"/>
        </w:rPr>
        <w:t>Арифметические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Свойства арифметических действий и их применение для вычислений. Поиск значения числового выражения, содержащего несколько действий в </w:t>
      </w:r>
      <w:r>
        <w:rPr>
          <w:rFonts w:cs="Times New Roman"/>
          <w:color w:val="002060"/>
          <w:sz w:val="28"/>
          <w:szCs w:val="28"/>
        </w:rPr>
        <w:lastRenderedPageBreak/>
        <w:t>пределах 100 000. Проверка результата вычислений, в том числе с помощью калькулятора.</w:t>
      </w:r>
    </w:p>
    <w:p w:rsidR="00C745A7" w:rsidRDefault="00AD1BE5">
      <w:pPr>
        <w:spacing w:line="240" w:lineRule="auto"/>
        <w:ind w:firstLine="600"/>
        <w:rPr>
          <w:rFonts w:cs="Times New Roman"/>
          <w:color w:val="002060"/>
          <w:sz w:val="28"/>
          <w:szCs w:val="28"/>
        </w:rPr>
      </w:pPr>
      <w:r>
        <w:rPr>
          <w:rFonts w:cs="Times New Roman"/>
          <w:color w:val="002060"/>
          <w:sz w:val="28"/>
          <w:szCs w:val="28"/>
        </w:rPr>
        <w:t>Равенство, содержащее неизвестный компонент арифметического действия: запись, нахождение неизвестного компонента.</w:t>
      </w:r>
    </w:p>
    <w:p w:rsidR="00C745A7" w:rsidRDefault="00AD1BE5">
      <w:pPr>
        <w:spacing w:line="240" w:lineRule="auto"/>
        <w:ind w:firstLine="600"/>
        <w:rPr>
          <w:rFonts w:cs="Times New Roman"/>
          <w:color w:val="002060"/>
          <w:sz w:val="28"/>
          <w:szCs w:val="28"/>
        </w:rPr>
      </w:pPr>
      <w:r>
        <w:rPr>
          <w:rFonts w:cs="Times New Roman"/>
          <w:color w:val="002060"/>
          <w:sz w:val="28"/>
          <w:szCs w:val="28"/>
        </w:rPr>
        <w:t>Умножение и деление величины на однозначное число.</w:t>
      </w:r>
    </w:p>
    <w:p w:rsidR="00C745A7" w:rsidRDefault="00AD1BE5">
      <w:pPr>
        <w:spacing w:line="240" w:lineRule="auto"/>
        <w:ind w:firstLine="600"/>
        <w:rPr>
          <w:rFonts w:cs="Times New Roman"/>
          <w:color w:val="002060"/>
          <w:sz w:val="28"/>
          <w:szCs w:val="28"/>
        </w:rPr>
      </w:pPr>
      <w:r>
        <w:rPr>
          <w:rFonts w:cs="Times New Roman"/>
          <w:b/>
          <w:color w:val="002060"/>
          <w:sz w:val="28"/>
          <w:szCs w:val="28"/>
        </w:rPr>
        <w:t>Текстовые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745A7" w:rsidRDefault="00AD1BE5">
      <w:pPr>
        <w:spacing w:line="240" w:lineRule="auto"/>
        <w:ind w:firstLine="600"/>
        <w:rPr>
          <w:rFonts w:cs="Times New Roman"/>
          <w:color w:val="002060"/>
          <w:sz w:val="28"/>
          <w:szCs w:val="28"/>
        </w:rPr>
      </w:pPr>
      <w:r>
        <w:rPr>
          <w:rFonts w:cs="Times New Roman"/>
          <w:b/>
          <w:color w:val="002060"/>
          <w:sz w:val="28"/>
          <w:szCs w:val="28"/>
        </w:rPr>
        <w:t>Пространственные отношения и геометрические фигуры</w:t>
      </w:r>
    </w:p>
    <w:p w:rsidR="00C745A7" w:rsidRDefault="00AD1BE5">
      <w:pPr>
        <w:spacing w:line="240" w:lineRule="auto"/>
        <w:ind w:firstLine="600"/>
        <w:rPr>
          <w:rFonts w:cs="Times New Roman"/>
          <w:color w:val="002060"/>
          <w:sz w:val="28"/>
          <w:szCs w:val="28"/>
        </w:rPr>
      </w:pPr>
      <w:r>
        <w:rPr>
          <w:rFonts w:cs="Times New Roman"/>
          <w:color w:val="002060"/>
          <w:sz w:val="28"/>
          <w:szCs w:val="28"/>
        </w:rPr>
        <w:t>Наглядные представления о симметрии.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C745A7" w:rsidRDefault="00AD1BE5">
      <w:pPr>
        <w:spacing w:line="240" w:lineRule="auto"/>
        <w:ind w:firstLine="600"/>
        <w:rPr>
          <w:rFonts w:cs="Times New Roman"/>
          <w:color w:val="002060"/>
          <w:sz w:val="28"/>
          <w:szCs w:val="28"/>
        </w:rPr>
      </w:pPr>
      <w:r>
        <w:rPr>
          <w:rFonts w:cs="Times New Roman"/>
          <w:color w:val="002060"/>
          <w:sz w:val="28"/>
          <w:szCs w:val="28"/>
        </w:rPr>
        <w:t>Конструирование: разбиение фигуры на прямоугольники (квадраты), составление фигур из прямоугольников или квадратов.</w:t>
      </w:r>
    </w:p>
    <w:p w:rsidR="00C745A7" w:rsidRDefault="00AD1BE5">
      <w:pPr>
        <w:spacing w:line="240" w:lineRule="auto"/>
        <w:ind w:firstLine="600"/>
        <w:rPr>
          <w:rFonts w:cs="Times New Roman"/>
          <w:color w:val="002060"/>
          <w:sz w:val="28"/>
          <w:szCs w:val="28"/>
        </w:rPr>
      </w:pPr>
      <w:r>
        <w:rPr>
          <w:rFonts w:cs="Times New Roman"/>
          <w:color w:val="002060"/>
          <w:sz w:val="28"/>
          <w:szCs w:val="28"/>
        </w:rPr>
        <w:t>Периметр, площадь фигуры, составленной из двух – трёх прямоугольников (квадратов).</w:t>
      </w:r>
    </w:p>
    <w:p w:rsidR="00C745A7" w:rsidRDefault="00AD1BE5">
      <w:pPr>
        <w:spacing w:line="240" w:lineRule="auto"/>
        <w:ind w:firstLine="600"/>
        <w:rPr>
          <w:rFonts w:cs="Times New Roman"/>
          <w:color w:val="002060"/>
          <w:sz w:val="28"/>
          <w:szCs w:val="28"/>
        </w:rPr>
      </w:pPr>
      <w:r>
        <w:rPr>
          <w:rFonts w:cs="Times New Roman"/>
          <w:b/>
          <w:color w:val="002060"/>
          <w:sz w:val="28"/>
          <w:szCs w:val="28"/>
        </w:rPr>
        <w:t>Математическая информация</w:t>
      </w:r>
    </w:p>
    <w:p w:rsidR="00C745A7" w:rsidRDefault="00AD1BE5">
      <w:pPr>
        <w:spacing w:line="240" w:lineRule="auto"/>
        <w:ind w:firstLine="600"/>
        <w:rPr>
          <w:rFonts w:cs="Times New Roman"/>
          <w:color w:val="002060"/>
          <w:sz w:val="28"/>
          <w:szCs w:val="28"/>
        </w:rPr>
      </w:pPr>
      <w:r>
        <w:rPr>
          <w:rFonts w:cs="Times New Roman"/>
          <w:color w:val="002060"/>
          <w:sz w:val="28"/>
          <w:szCs w:val="28"/>
        </w:rPr>
        <w:t>Работа с утверждениями: конструирование, проверка истинности. Составление и проверка логических рассуждений при решении задач.</w:t>
      </w:r>
    </w:p>
    <w:p w:rsidR="00C745A7" w:rsidRDefault="00AD1BE5">
      <w:pPr>
        <w:spacing w:line="240" w:lineRule="auto"/>
        <w:ind w:firstLine="600"/>
        <w:rPr>
          <w:rFonts w:cs="Times New Roman"/>
          <w:color w:val="002060"/>
          <w:sz w:val="28"/>
          <w:szCs w:val="28"/>
        </w:rPr>
      </w:pPr>
      <w:r>
        <w:rPr>
          <w:rFonts w:cs="Times New Roman"/>
          <w:color w:val="002060"/>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C745A7" w:rsidRDefault="00AD1BE5">
      <w:pPr>
        <w:spacing w:line="240" w:lineRule="auto"/>
        <w:ind w:firstLine="600"/>
        <w:rPr>
          <w:rFonts w:cs="Times New Roman"/>
          <w:color w:val="002060"/>
          <w:sz w:val="28"/>
          <w:szCs w:val="28"/>
        </w:rPr>
      </w:pPr>
      <w:r>
        <w:rPr>
          <w:rFonts w:cs="Times New Roman"/>
          <w:color w:val="002060"/>
          <w:sz w:val="28"/>
          <w:szCs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Алгоритмы решения изученных учебных и практических задач.</w:t>
      </w:r>
    </w:p>
    <w:p w:rsidR="00C745A7" w:rsidRDefault="00AD1BE5">
      <w:pPr>
        <w:spacing w:line="240" w:lineRule="auto"/>
        <w:ind w:left="120"/>
        <w:rPr>
          <w:rFonts w:cs="Times New Roman"/>
          <w:color w:val="002060"/>
          <w:sz w:val="28"/>
          <w:szCs w:val="28"/>
        </w:rPr>
      </w:pPr>
      <w:r>
        <w:rPr>
          <w:rFonts w:cs="Times New Roman"/>
          <w:b/>
          <w:color w:val="002060"/>
          <w:sz w:val="28"/>
          <w:szCs w:val="28"/>
        </w:rPr>
        <w:t>УНИВЕРСАЛЬНЫЕ УЧЕБНЫЕ ДЕЙСТВИЯ</w:t>
      </w:r>
      <w:r>
        <w:rPr>
          <w:rFonts w:cs="Times New Roman"/>
          <w:color w:val="002060"/>
          <w:sz w:val="28"/>
          <w:szCs w:val="28"/>
        </w:rPr>
        <w:t xml:space="preserve"> </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AD1BE5">
      <w:pPr>
        <w:spacing w:line="240"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Базовые логические и исследовательские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ориентироваться в изученной математической терминологии, использовать её в высказываниях и рассуждениях;</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математические объекты (числа, величины, геометрические фигуры), записывать признак сравнения;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модели изученных геометрических фигур в окружающем мире;</w:t>
      </w:r>
    </w:p>
    <w:p w:rsidR="00C745A7" w:rsidRDefault="00AD1BE5">
      <w:pPr>
        <w:spacing w:line="240" w:lineRule="auto"/>
        <w:ind w:firstLine="600"/>
        <w:rPr>
          <w:rFonts w:cs="Times New Roman"/>
          <w:color w:val="002060"/>
          <w:sz w:val="28"/>
          <w:szCs w:val="28"/>
        </w:rPr>
      </w:pPr>
      <w:r>
        <w:rPr>
          <w:rFonts w:cs="Times New Roman"/>
          <w:color w:val="002060"/>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745A7" w:rsidRDefault="00AD1BE5">
      <w:pPr>
        <w:spacing w:line="240" w:lineRule="auto"/>
        <w:ind w:firstLine="600"/>
        <w:rPr>
          <w:rFonts w:cs="Times New Roman"/>
          <w:color w:val="002060"/>
          <w:sz w:val="28"/>
          <w:szCs w:val="28"/>
        </w:rPr>
      </w:pPr>
      <w:r>
        <w:rPr>
          <w:rFonts w:cs="Times New Roman"/>
          <w:color w:val="002060"/>
          <w:sz w:val="28"/>
          <w:szCs w:val="28"/>
        </w:rPr>
        <w:t>классифицировать объекты по 1–2 выбранным признакам;</w:t>
      </w:r>
    </w:p>
    <w:p w:rsidR="00C745A7" w:rsidRDefault="00AD1BE5">
      <w:pPr>
        <w:spacing w:line="240" w:lineRule="auto"/>
        <w:ind w:firstLine="600"/>
        <w:rPr>
          <w:rFonts w:cs="Times New Roman"/>
          <w:color w:val="002060"/>
          <w:sz w:val="28"/>
          <w:szCs w:val="28"/>
        </w:rPr>
      </w:pPr>
      <w:r>
        <w:rPr>
          <w:rFonts w:cs="Times New Roman"/>
          <w:color w:val="002060"/>
          <w:sz w:val="28"/>
          <w:szCs w:val="28"/>
        </w:rPr>
        <w:t>составлять модель математической задачи, проверять её соответствие условиям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C745A7" w:rsidRDefault="00AD1BE5">
      <w:pPr>
        <w:spacing w:line="240"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40" w:lineRule="auto"/>
        <w:ind w:firstLine="600"/>
        <w:rPr>
          <w:rFonts w:cs="Times New Roman"/>
          <w:color w:val="002060"/>
          <w:sz w:val="28"/>
          <w:szCs w:val="28"/>
        </w:rPr>
      </w:pPr>
      <w:r>
        <w:rPr>
          <w:rFonts w:cs="Times New Roman"/>
          <w:color w:val="002060"/>
          <w:sz w:val="28"/>
          <w:szCs w:val="28"/>
        </w:rPr>
        <w:t>представлять информацию в разных формах;</w:t>
      </w:r>
    </w:p>
    <w:p w:rsidR="00C745A7" w:rsidRDefault="00AD1BE5">
      <w:pPr>
        <w:spacing w:line="240" w:lineRule="auto"/>
        <w:ind w:firstLine="600"/>
        <w:rPr>
          <w:rFonts w:cs="Times New Roman"/>
          <w:color w:val="002060"/>
          <w:sz w:val="28"/>
          <w:szCs w:val="28"/>
        </w:rPr>
      </w:pPr>
      <w:r>
        <w:rPr>
          <w:rFonts w:cs="Times New Roman"/>
          <w:color w:val="002060"/>
          <w:sz w:val="28"/>
          <w:szCs w:val="28"/>
        </w:rPr>
        <w:t>извлекать и интерпретировать информацию, представленную в таблице, на диаграмме;</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справочную литературу для поиска информации, в том числе Интернет (в условиях контролируемого выхода).</w:t>
      </w:r>
    </w:p>
    <w:p w:rsidR="00C745A7" w:rsidRDefault="00AD1BE5">
      <w:pPr>
        <w:spacing w:line="240"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 xml:space="preserve">Общение: </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математическую терминологию для записи решения предметной или практической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приводить примеры и контрпримеры для подтверждения или опровержения вывода, гипотезы;</w:t>
      </w:r>
    </w:p>
    <w:p w:rsidR="00C745A7" w:rsidRDefault="00AD1BE5">
      <w:pPr>
        <w:spacing w:line="240" w:lineRule="auto"/>
        <w:ind w:firstLine="600"/>
        <w:rPr>
          <w:rFonts w:cs="Times New Roman"/>
          <w:color w:val="002060"/>
          <w:sz w:val="28"/>
          <w:szCs w:val="28"/>
        </w:rPr>
      </w:pPr>
      <w:r>
        <w:rPr>
          <w:rFonts w:cs="Times New Roman"/>
          <w:color w:val="002060"/>
          <w:sz w:val="28"/>
          <w:szCs w:val="28"/>
        </w:rPr>
        <w:t>конструировать, читать числовое выражение;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t>описывать практическую ситуацию с использованием изученной терминологии;</w:t>
      </w:r>
    </w:p>
    <w:p w:rsidR="00C745A7" w:rsidRDefault="00AD1BE5">
      <w:pPr>
        <w:spacing w:line="240" w:lineRule="auto"/>
        <w:ind w:firstLine="600"/>
        <w:rPr>
          <w:rFonts w:cs="Times New Roman"/>
          <w:color w:val="002060"/>
          <w:sz w:val="28"/>
          <w:szCs w:val="28"/>
        </w:rPr>
      </w:pPr>
      <w:r>
        <w:rPr>
          <w:rFonts w:cs="Times New Roman"/>
          <w:color w:val="002060"/>
          <w:sz w:val="28"/>
          <w:szCs w:val="28"/>
        </w:rPr>
        <w:t>характеризовать математические объекты, явления и события с помощью изученных величин;</w:t>
      </w:r>
    </w:p>
    <w:p w:rsidR="00C745A7" w:rsidRDefault="00AD1BE5">
      <w:pPr>
        <w:spacing w:line="240" w:lineRule="auto"/>
        <w:ind w:firstLine="600"/>
        <w:rPr>
          <w:rFonts w:cs="Times New Roman"/>
          <w:color w:val="002060"/>
          <w:sz w:val="28"/>
          <w:szCs w:val="28"/>
        </w:rPr>
      </w:pPr>
      <w:r>
        <w:rPr>
          <w:rFonts w:cs="Times New Roman"/>
          <w:color w:val="002060"/>
          <w:sz w:val="28"/>
          <w:szCs w:val="28"/>
        </w:rPr>
        <w:t>составлять инструкцию, записывать рассуждение;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инициировать обсуждение разных способов выполнения задания, поиск ошибок в решении.</w:t>
      </w:r>
    </w:p>
    <w:p w:rsidR="00C745A7" w:rsidRDefault="00AD1BE5">
      <w:pPr>
        <w:spacing w:line="240"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 xml:space="preserve">Самоорганизация и самоконтроль: </w:t>
      </w:r>
    </w:p>
    <w:p w:rsidR="00C745A7" w:rsidRDefault="00AD1BE5">
      <w:pPr>
        <w:spacing w:line="240" w:lineRule="auto"/>
        <w:ind w:firstLine="600"/>
        <w:rPr>
          <w:rFonts w:cs="Times New Roman"/>
          <w:color w:val="002060"/>
          <w:sz w:val="28"/>
          <w:szCs w:val="28"/>
        </w:rPr>
      </w:pPr>
      <w:r>
        <w:rPr>
          <w:rFonts w:cs="Times New Roman"/>
          <w:color w:val="002060"/>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самостоятельно выполнять прикидку и оценку результата измерений;</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исправлять, прогнозировать ошибки и трудности в решении учебной задачи.</w:t>
      </w:r>
    </w:p>
    <w:p w:rsidR="00C745A7" w:rsidRDefault="00AD1BE5">
      <w:pPr>
        <w:spacing w:line="240" w:lineRule="auto"/>
        <w:ind w:left="120"/>
        <w:rPr>
          <w:rFonts w:cs="Times New Roman"/>
          <w:color w:val="002060"/>
          <w:sz w:val="28"/>
          <w:szCs w:val="28"/>
        </w:rPr>
      </w:pPr>
      <w:r>
        <w:rPr>
          <w:rFonts w:cs="Times New Roman"/>
          <w:b/>
          <w:color w:val="002060"/>
          <w:sz w:val="28"/>
          <w:szCs w:val="28"/>
        </w:rPr>
        <w:t>Совместная деятельность: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745A7" w:rsidRDefault="00AD1BE5">
      <w:pPr>
        <w:spacing w:line="240" w:lineRule="auto"/>
        <w:ind w:firstLine="600"/>
        <w:rPr>
          <w:rFonts w:cs="Times New Roman"/>
          <w:color w:val="002060"/>
          <w:sz w:val="28"/>
          <w:szCs w:val="28"/>
        </w:rPr>
      </w:pPr>
      <w:r>
        <w:rPr>
          <w:rFonts w:cs="Times New Roman"/>
          <w:color w:val="002060"/>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745A7" w:rsidRDefault="00C745A7">
      <w:pPr>
        <w:spacing w:after="200" w:line="240" w:lineRule="auto"/>
        <w:rPr>
          <w:rFonts w:cs="Times New Roman"/>
          <w:color w:val="002060"/>
          <w:sz w:val="28"/>
          <w:szCs w:val="28"/>
        </w:rPr>
      </w:pPr>
    </w:p>
    <w:bookmarkEnd w:id="135"/>
    <w:p w:rsidR="00C745A7" w:rsidRDefault="00C745A7">
      <w:pPr>
        <w:spacing w:line="240" w:lineRule="auto"/>
        <w:ind w:left="120"/>
        <w:jc w:val="center"/>
        <w:rPr>
          <w:rFonts w:cs="Times New Roman"/>
          <w:b/>
          <w:color w:val="002060"/>
          <w:sz w:val="28"/>
          <w:szCs w:val="28"/>
        </w:rPr>
      </w:pPr>
    </w:p>
    <w:p w:rsidR="00C745A7" w:rsidRDefault="00C745A7">
      <w:pPr>
        <w:spacing w:line="240" w:lineRule="auto"/>
        <w:ind w:left="120"/>
        <w:jc w:val="center"/>
        <w:rPr>
          <w:rFonts w:cs="Times New Roman"/>
          <w:b/>
          <w:color w:val="002060"/>
          <w:sz w:val="28"/>
          <w:szCs w:val="28"/>
        </w:rPr>
      </w:pPr>
    </w:p>
    <w:p w:rsidR="00C745A7" w:rsidRDefault="00C745A7">
      <w:pPr>
        <w:spacing w:line="240" w:lineRule="auto"/>
        <w:ind w:left="120"/>
        <w:jc w:val="center"/>
        <w:rPr>
          <w:rFonts w:cs="Times New Roman"/>
          <w:b/>
          <w:color w:val="002060"/>
          <w:sz w:val="28"/>
          <w:szCs w:val="28"/>
        </w:rPr>
      </w:pPr>
    </w:p>
    <w:p w:rsidR="00C745A7" w:rsidRDefault="00AD1BE5">
      <w:pPr>
        <w:spacing w:line="240" w:lineRule="auto"/>
        <w:ind w:left="120"/>
        <w:jc w:val="center"/>
        <w:rPr>
          <w:rFonts w:cs="Times New Roman"/>
          <w:b/>
          <w:color w:val="002060"/>
          <w:sz w:val="28"/>
          <w:szCs w:val="28"/>
        </w:rPr>
      </w:pPr>
      <w:r>
        <w:rPr>
          <w:rFonts w:cs="Times New Roman"/>
          <w:b/>
          <w:color w:val="002060"/>
          <w:sz w:val="28"/>
          <w:szCs w:val="28"/>
        </w:rPr>
        <w:t>ПЛАНИРУЕМЫЕ РЕЗУЛЬТАТЫ ОСВОЕНИЯ ПРОГРАММЫ ПО МАТЕМАТИКЕ НА УРОВНЕ НАЧАЛЬНОГО ОБЩЕГО ОБРАЗОВАНИЯ</w:t>
      </w:r>
    </w:p>
    <w:p w:rsidR="00C745A7" w:rsidRDefault="00C745A7">
      <w:pPr>
        <w:spacing w:line="240" w:lineRule="auto"/>
        <w:ind w:left="120"/>
        <w:jc w:val="center"/>
        <w:rPr>
          <w:rFonts w:cs="Times New Roman"/>
          <w:b/>
          <w:color w:val="002060"/>
          <w:sz w:val="28"/>
          <w:szCs w:val="28"/>
        </w:rPr>
      </w:pPr>
    </w:p>
    <w:p w:rsidR="00C745A7" w:rsidRDefault="00AD1BE5">
      <w:pPr>
        <w:spacing w:line="240" w:lineRule="auto"/>
        <w:ind w:left="120"/>
        <w:rPr>
          <w:rFonts w:cs="Times New Roman"/>
          <w:color w:val="002060"/>
          <w:sz w:val="28"/>
          <w:szCs w:val="28"/>
        </w:rPr>
      </w:pPr>
      <w:r>
        <w:rPr>
          <w:rFonts w:cs="Times New Roman"/>
          <w:b/>
          <w:color w:val="002060"/>
          <w:sz w:val="28"/>
          <w:szCs w:val="28"/>
        </w:rPr>
        <w:t>ЛИЧНОСТНЫЕ РЕЗУЛЬТАТЫ</w:t>
      </w:r>
    </w:p>
    <w:p w:rsidR="00C745A7" w:rsidRDefault="00AD1BE5">
      <w:pPr>
        <w:spacing w:line="240" w:lineRule="auto"/>
        <w:ind w:firstLine="600"/>
        <w:rPr>
          <w:rFonts w:cs="Times New Roman"/>
          <w:color w:val="002060"/>
          <w:sz w:val="28"/>
          <w:szCs w:val="28"/>
        </w:rPr>
      </w:pPr>
      <w:r>
        <w:rPr>
          <w:rFonts w:cs="Times New Roman"/>
          <w:color w:val="002060"/>
          <w:sz w:val="28"/>
          <w:szCs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осознавать необходимость изучения математики для адаптации к жизненным ситуациям, для развития общей культуры человека, способности </w:t>
      </w:r>
      <w:r>
        <w:rPr>
          <w:rFonts w:cs="Times New Roman"/>
          <w:color w:val="002060"/>
          <w:sz w:val="28"/>
          <w:szCs w:val="28"/>
        </w:rPr>
        <w:lastRenderedPageBreak/>
        <w:t>мыслить, рассуждать, выдвигать предположения и доказывать или опровергать их;</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C745A7" w:rsidRDefault="00AD1BE5">
      <w:pPr>
        <w:spacing w:line="240" w:lineRule="auto"/>
        <w:ind w:firstLine="600"/>
        <w:rPr>
          <w:rFonts w:cs="Times New Roman"/>
          <w:color w:val="002060"/>
          <w:sz w:val="28"/>
          <w:szCs w:val="28"/>
        </w:rPr>
      </w:pPr>
      <w:r>
        <w:rPr>
          <w:rFonts w:cs="Times New Roman"/>
          <w:color w:val="002060"/>
          <w:sz w:val="28"/>
          <w:szCs w:val="28"/>
        </w:rPr>
        <w:t>осваивать навыки организации безопасного поведения в информационной среде;</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C745A7" w:rsidRDefault="00AD1BE5">
      <w:pPr>
        <w:spacing w:line="240" w:lineRule="auto"/>
        <w:ind w:firstLine="600"/>
        <w:rPr>
          <w:rFonts w:cs="Times New Roman"/>
          <w:color w:val="002060"/>
          <w:sz w:val="28"/>
          <w:szCs w:val="28"/>
        </w:rPr>
      </w:pPr>
      <w:r>
        <w:rPr>
          <w:rFonts w:cs="Times New Roman"/>
          <w:color w:val="002060"/>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C745A7" w:rsidRDefault="00AD1BE5">
      <w:pPr>
        <w:spacing w:line="240" w:lineRule="auto"/>
        <w:ind w:firstLine="600"/>
        <w:rPr>
          <w:rFonts w:cs="Times New Roman"/>
          <w:color w:val="002060"/>
          <w:sz w:val="28"/>
          <w:szCs w:val="28"/>
        </w:rPr>
      </w:pPr>
      <w:r>
        <w:rPr>
          <w:rFonts w:cs="Times New Roman"/>
          <w:color w:val="002060"/>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C745A7" w:rsidRDefault="00AD1BE5">
      <w:pPr>
        <w:spacing w:line="240" w:lineRule="auto"/>
        <w:ind w:firstLine="600"/>
        <w:rPr>
          <w:rFonts w:cs="Times New Roman"/>
          <w:color w:val="002060"/>
          <w:sz w:val="28"/>
          <w:szCs w:val="28"/>
        </w:rPr>
      </w:pPr>
      <w:r>
        <w:rPr>
          <w:rFonts w:cs="Times New Roman"/>
          <w:color w:val="002060"/>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C745A7" w:rsidRDefault="00AD1BE5">
      <w:pPr>
        <w:spacing w:line="240" w:lineRule="auto"/>
        <w:ind w:firstLine="600"/>
        <w:rPr>
          <w:rFonts w:cs="Times New Roman"/>
          <w:color w:val="002060"/>
          <w:sz w:val="28"/>
          <w:szCs w:val="28"/>
        </w:rPr>
      </w:pPr>
      <w:r>
        <w:rPr>
          <w:rFonts w:cs="Times New Roman"/>
          <w:color w:val="002060"/>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C745A7" w:rsidRDefault="00AD1BE5">
      <w:pPr>
        <w:spacing w:line="240" w:lineRule="auto"/>
        <w:ind w:left="120"/>
        <w:rPr>
          <w:rFonts w:cs="Times New Roman"/>
          <w:color w:val="002060"/>
          <w:sz w:val="28"/>
          <w:szCs w:val="28"/>
        </w:rPr>
      </w:pPr>
      <w:r>
        <w:rPr>
          <w:rFonts w:cs="Times New Roman"/>
          <w:b/>
          <w:color w:val="002060"/>
          <w:sz w:val="28"/>
          <w:szCs w:val="28"/>
        </w:rPr>
        <w:t>МЕТАПРЕДМЕТНЫЕ РЕЗУЛЬТАТЫ</w:t>
      </w:r>
    </w:p>
    <w:p w:rsidR="00C745A7" w:rsidRDefault="00AD1BE5">
      <w:pPr>
        <w:spacing w:line="240" w:lineRule="auto"/>
        <w:ind w:firstLine="600"/>
        <w:rPr>
          <w:rFonts w:cs="Times New Roman"/>
          <w:color w:val="002060"/>
          <w:sz w:val="28"/>
          <w:szCs w:val="28"/>
        </w:rPr>
      </w:pPr>
      <w:r>
        <w:rPr>
          <w:rFonts w:cs="Times New Roman"/>
          <w:color w:val="002060"/>
          <w:sz w:val="28"/>
          <w:szCs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45A7" w:rsidRDefault="00AD1BE5">
      <w:pPr>
        <w:spacing w:line="240"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Базовые логические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устанавливать связи и зависимости между математическими объектами («часть-целое», «причина-следствие», протяжённость);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применять базовые логические универсальные действия: сравнение, анализ, классификация (группировка), обобщение;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приобретать практические графические и измерительные навыки для успешного решения учебных и житейских задач;</w:t>
      </w:r>
    </w:p>
    <w:p w:rsidR="00C745A7" w:rsidRDefault="00AD1BE5">
      <w:pPr>
        <w:spacing w:line="240" w:lineRule="auto"/>
        <w:ind w:firstLine="600"/>
        <w:rPr>
          <w:rFonts w:cs="Times New Roman"/>
          <w:color w:val="002060"/>
          <w:sz w:val="28"/>
          <w:szCs w:val="28"/>
        </w:rPr>
      </w:pPr>
      <w:r>
        <w:rPr>
          <w:rFonts w:cs="Times New Roman"/>
          <w:color w:val="002060"/>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745A7" w:rsidRDefault="00AD1BE5">
      <w:pPr>
        <w:spacing w:line="240" w:lineRule="auto"/>
        <w:ind w:left="120"/>
        <w:rPr>
          <w:rFonts w:cs="Times New Roman"/>
          <w:color w:val="002060"/>
          <w:sz w:val="28"/>
          <w:szCs w:val="28"/>
        </w:rPr>
      </w:pPr>
      <w:r>
        <w:rPr>
          <w:rFonts w:cs="Times New Roman"/>
          <w:b/>
          <w:color w:val="002060"/>
          <w:sz w:val="28"/>
          <w:szCs w:val="28"/>
        </w:rPr>
        <w:t>Базовые исследовательские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проявлять способность ориентироваться в учебном материале разных разделов курса математики;</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понимать и использовать математическую терминологию: различать, характеризовать, использовать для решения учебных и практических задач;</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применять изученные методы познания (измерение, моделирование, перебор вариантов).</w:t>
      </w:r>
    </w:p>
    <w:p w:rsidR="00C745A7" w:rsidRDefault="00AD1BE5">
      <w:pPr>
        <w:spacing w:line="240"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C745A7" w:rsidRDefault="00AD1BE5">
      <w:pPr>
        <w:spacing w:line="240" w:lineRule="auto"/>
        <w:ind w:firstLine="600"/>
        <w:rPr>
          <w:rFonts w:cs="Times New Roman"/>
          <w:color w:val="002060"/>
          <w:sz w:val="28"/>
          <w:szCs w:val="28"/>
        </w:rPr>
      </w:pPr>
      <w:r>
        <w:rPr>
          <w:rFonts w:cs="Times New Roman"/>
          <w:color w:val="002060"/>
          <w:sz w:val="28"/>
          <w:szCs w:val="28"/>
        </w:rPr>
        <w:t>читать, интерпретировать графически представленную информацию (схему, таблицу, диаграмму, другую модель);</w:t>
      </w:r>
    </w:p>
    <w:p w:rsidR="00C745A7" w:rsidRDefault="00AD1BE5">
      <w:pPr>
        <w:spacing w:line="240" w:lineRule="auto"/>
        <w:ind w:firstLine="600"/>
        <w:rPr>
          <w:rFonts w:cs="Times New Roman"/>
          <w:color w:val="002060"/>
          <w:sz w:val="28"/>
          <w:szCs w:val="28"/>
        </w:rPr>
      </w:pPr>
      <w:r>
        <w:rPr>
          <w:rFonts w:cs="Times New Roman"/>
          <w:color w:val="002060"/>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принимать правила, безопасно использовать предлагаемые электронные средства и источники информации.</w:t>
      </w:r>
    </w:p>
    <w:p w:rsidR="00C745A7" w:rsidRDefault="00AD1BE5">
      <w:pPr>
        <w:spacing w:line="240"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Общение: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t>конструировать утверждения, проверять их истинность;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текст задания для объяснения способа и хода решения математической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комментировать процесс вычисления, построения, решения;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объяснять полученный ответ с использованием изученной терминологии;</w:t>
      </w:r>
    </w:p>
    <w:p w:rsidR="00C745A7" w:rsidRDefault="00AD1BE5">
      <w:pPr>
        <w:spacing w:line="240" w:lineRule="auto"/>
        <w:ind w:firstLine="600"/>
        <w:rPr>
          <w:rFonts w:cs="Times New Roman"/>
          <w:color w:val="002060"/>
          <w:sz w:val="28"/>
          <w:szCs w:val="28"/>
        </w:rPr>
      </w:pPr>
      <w:r>
        <w:rPr>
          <w:rFonts w:cs="Times New Roman"/>
          <w:color w:val="002060"/>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C745A7" w:rsidRDefault="00AD1BE5">
      <w:pPr>
        <w:spacing w:line="240" w:lineRule="auto"/>
        <w:ind w:firstLine="600"/>
        <w:rPr>
          <w:rFonts w:cs="Times New Roman"/>
          <w:color w:val="002060"/>
          <w:sz w:val="28"/>
          <w:szCs w:val="28"/>
        </w:rPr>
      </w:pPr>
      <w:r>
        <w:rPr>
          <w:rFonts w:cs="Times New Roman"/>
          <w:color w:val="002060"/>
          <w:sz w:val="28"/>
          <w:szCs w:val="28"/>
        </w:rPr>
        <w:t>ориентироваться в алгоритмах: воспроизводить, дополнять, исправлять деформированные;</w:t>
      </w:r>
    </w:p>
    <w:p w:rsidR="00C745A7" w:rsidRDefault="00AD1BE5">
      <w:pPr>
        <w:spacing w:line="240" w:lineRule="auto"/>
        <w:ind w:firstLine="600"/>
        <w:rPr>
          <w:rFonts w:cs="Times New Roman"/>
          <w:color w:val="002060"/>
          <w:sz w:val="28"/>
          <w:szCs w:val="28"/>
        </w:rPr>
      </w:pPr>
      <w:r>
        <w:rPr>
          <w:rFonts w:cs="Times New Roman"/>
          <w:color w:val="002060"/>
          <w:sz w:val="28"/>
          <w:szCs w:val="28"/>
        </w:rPr>
        <w:t>самостоятельно составлять тексты заданий, аналогичные типовым изученным.</w:t>
      </w:r>
    </w:p>
    <w:p w:rsidR="00C745A7" w:rsidRDefault="00AD1BE5">
      <w:pPr>
        <w:spacing w:line="240"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40" w:lineRule="auto"/>
        <w:ind w:left="120"/>
        <w:rPr>
          <w:rFonts w:cs="Times New Roman"/>
          <w:color w:val="002060"/>
          <w:sz w:val="28"/>
          <w:szCs w:val="28"/>
        </w:rPr>
      </w:pPr>
      <w:r>
        <w:rPr>
          <w:rFonts w:cs="Times New Roman"/>
          <w:b/>
          <w:color w:val="002060"/>
          <w:sz w:val="28"/>
          <w:szCs w:val="28"/>
        </w:rPr>
        <w:t>Самоорганизация:</w:t>
      </w:r>
    </w:p>
    <w:p w:rsidR="00C745A7" w:rsidRDefault="00AD1BE5">
      <w:pPr>
        <w:spacing w:line="240" w:lineRule="auto"/>
        <w:ind w:firstLine="600"/>
        <w:rPr>
          <w:rFonts w:cs="Times New Roman"/>
          <w:color w:val="002060"/>
          <w:sz w:val="28"/>
          <w:szCs w:val="28"/>
        </w:rPr>
      </w:pPr>
      <w:r>
        <w:rPr>
          <w:rFonts w:cs="Times New Roman"/>
          <w:color w:val="002060"/>
          <w:sz w:val="28"/>
          <w:szCs w:val="28"/>
        </w:rPr>
        <w:t>планировать действия по решению учебной задачи для получения результата;</w:t>
      </w:r>
    </w:p>
    <w:p w:rsidR="00C745A7" w:rsidRDefault="00AD1BE5">
      <w:pPr>
        <w:spacing w:line="240" w:lineRule="auto"/>
        <w:ind w:firstLine="600"/>
        <w:rPr>
          <w:rFonts w:cs="Times New Roman"/>
          <w:color w:val="002060"/>
          <w:sz w:val="28"/>
          <w:szCs w:val="28"/>
        </w:rPr>
      </w:pPr>
      <w:r>
        <w:rPr>
          <w:rFonts w:cs="Times New Roman"/>
          <w:color w:val="002060"/>
          <w:sz w:val="28"/>
          <w:szCs w:val="28"/>
        </w:rPr>
        <w:t>планировать этапы предстоящей работы, определять последовательность учебных действий;</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правила безопасного использования электронных средств, предлагаемых в процессе обучения.</w:t>
      </w:r>
    </w:p>
    <w:p w:rsidR="00C745A7" w:rsidRDefault="00AD1BE5">
      <w:pPr>
        <w:spacing w:line="240" w:lineRule="auto"/>
        <w:ind w:left="120"/>
        <w:rPr>
          <w:rFonts w:cs="Times New Roman"/>
          <w:color w:val="002060"/>
          <w:sz w:val="28"/>
          <w:szCs w:val="28"/>
        </w:rPr>
      </w:pPr>
      <w:r>
        <w:rPr>
          <w:rFonts w:cs="Times New Roman"/>
          <w:b/>
          <w:color w:val="002060"/>
          <w:sz w:val="28"/>
          <w:szCs w:val="28"/>
        </w:rPr>
        <w:t>Самоконтроль:</w:t>
      </w:r>
    </w:p>
    <w:p w:rsidR="00C745A7" w:rsidRDefault="00AD1BE5">
      <w:pPr>
        <w:spacing w:line="240" w:lineRule="auto"/>
        <w:ind w:firstLine="600"/>
        <w:rPr>
          <w:rFonts w:cs="Times New Roman"/>
          <w:color w:val="002060"/>
          <w:sz w:val="28"/>
          <w:szCs w:val="28"/>
        </w:rPr>
      </w:pPr>
      <w:r>
        <w:rPr>
          <w:rFonts w:cs="Times New Roman"/>
          <w:color w:val="002060"/>
          <w:sz w:val="28"/>
          <w:szCs w:val="28"/>
        </w:rPr>
        <w:t>осуществлять контроль процесса и результата своей деятельности;</w:t>
      </w:r>
    </w:p>
    <w:p w:rsidR="00C745A7" w:rsidRDefault="00AD1BE5">
      <w:pPr>
        <w:spacing w:line="240" w:lineRule="auto"/>
        <w:ind w:firstLine="600"/>
        <w:rPr>
          <w:rFonts w:cs="Times New Roman"/>
          <w:color w:val="002060"/>
          <w:sz w:val="28"/>
          <w:szCs w:val="28"/>
        </w:rPr>
      </w:pPr>
      <w:r>
        <w:rPr>
          <w:rFonts w:cs="Times New Roman"/>
          <w:color w:val="002060"/>
          <w:sz w:val="28"/>
          <w:szCs w:val="28"/>
        </w:rPr>
        <w:t>выбирать и при необходимости корректировать способы действий;</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находить ошибки в своей работе, устанавливать их причины, вести поиск путей преодоления ошибок;</w:t>
      </w:r>
    </w:p>
    <w:p w:rsidR="00C745A7" w:rsidRDefault="00AD1BE5">
      <w:pPr>
        <w:spacing w:line="240" w:lineRule="auto"/>
        <w:ind w:firstLine="600"/>
        <w:rPr>
          <w:rFonts w:cs="Times New Roman"/>
          <w:color w:val="002060"/>
          <w:sz w:val="28"/>
          <w:szCs w:val="28"/>
        </w:rPr>
      </w:pPr>
      <w:r>
        <w:rPr>
          <w:rFonts w:cs="Times New Roman"/>
          <w:color w:val="002060"/>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C745A7" w:rsidRDefault="00AD1BE5">
      <w:pPr>
        <w:spacing w:line="240" w:lineRule="auto"/>
        <w:ind w:firstLine="600"/>
        <w:rPr>
          <w:rFonts w:cs="Times New Roman"/>
          <w:color w:val="002060"/>
          <w:sz w:val="28"/>
          <w:szCs w:val="28"/>
        </w:rPr>
      </w:pPr>
      <w:r>
        <w:rPr>
          <w:rFonts w:cs="Times New Roman"/>
          <w:color w:val="002060"/>
          <w:sz w:val="28"/>
          <w:szCs w:val="28"/>
        </w:rPr>
        <w:t>оценивать рациональность своих действий, давать им качественную характеристику.</w:t>
      </w:r>
    </w:p>
    <w:p w:rsidR="00C745A7" w:rsidRDefault="00AD1BE5">
      <w:pPr>
        <w:spacing w:line="240" w:lineRule="auto"/>
        <w:ind w:left="120"/>
        <w:rPr>
          <w:rFonts w:cs="Times New Roman"/>
          <w:color w:val="002060"/>
          <w:sz w:val="28"/>
          <w:szCs w:val="28"/>
        </w:rPr>
      </w:pPr>
      <w:r>
        <w:rPr>
          <w:rFonts w:cs="Times New Roman"/>
          <w:b/>
          <w:color w:val="002060"/>
          <w:sz w:val="28"/>
          <w:szCs w:val="28"/>
        </w:rPr>
        <w:t>Совместная деятельность: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C745A7" w:rsidRDefault="00AD1BE5">
      <w:pPr>
        <w:spacing w:line="240" w:lineRule="auto"/>
        <w:ind w:firstLine="600"/>
        <w:rPr>
          <w:rFonts w:cs="Times New Roman"/>
          <w:color w:val="002060"/>
          <w:sz w:val="28"/>
          <w:szCs w:val="28"/>
        </w:rPr>
      </w:pPr>
      <w:r>
        <w:rPr>
          <w:rFonts w:cs="Times New Roman"/>
          <w:color w:val="002060"/>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C745A7" w:rsidRDefault="00AD1BE5">
      <w:pPr>
        <w:spacing w:line="240" w:lineRule="auto"/>
        <w:ind w:left="120"/>
        <w:rPr>
          <w:rFonts w:cs="Times New Roman"/>
          <w:color w:val="002060"/>
          <w:sz w:val="28"/>
          <w:szCs w:val="28"/>
        </w:rPr>
      </w:pPr>
      <w:r>
        <w:rPr>
          <w:rFonts w:cs="Times New Roman"/>
          <w:b/>
          <w:color w:val="002060"/>
          <w:sz w:val="28"/>
          <w:szCs w:val="28"/>
        </w:rPr>
        <w:t>ПРЕДМЕТНЫЕ РЕЗУЛЬТАТЫ</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К концу обучения в </w:t>
      </w:r>
      <w:r>
        <w:rPr>
          <w:rFonts w:cs="Times New Roman"/>
          <w:b/>
          <w:color w:val="002060"/>
          <w:sz w:val="28"/>
          <w:szCs w:val="28"/>
        </w:rPr>
        <w:t>1 классе</w:t>
      </w:r>
      <w:r>
        <w:rPr>
          <w:rFonts w:cs="Times New Roman"/>
          <w:color w:val="002060"/>
          <w:sz w:val="28"/>
          <w:szCs w:val="28"/>
        </w:rPr>
        <w:t xml:space="preserve"> обучающийся получит следующие предметные результаты по отдельным темам программы по математике:</w:t>
      </w:r>
    </w:p>
    <w:p w:rsidR="00C745A7" w:rsidRDefault="00AD1BE5">
      <w:pPr>
        <w:spacing w:line="240" w:lineRule="auto"/>
        <w:ind w:firstLine="600"/>
        <w:rPr>
          <w:rFonts w:cs="Times New Roman"/>
          <w:color w:val="002060"/>
          <w:sz w:val="28"/>
          <w:szCs w:val="28"/>
        </w:rPr>
      </w:pPr>
      <w:r>
        <w:rPr>
          <w:rFonts w:cs="Times New Roman"/>
          <w:color w:val="002060"/>
          <w:sz w:val="28"/>
          <w:szCs w:val="28"/>
        </w:rPr>
        <w:t>читать, записывать, сравнивать, упорядочивать числа от 0 до 20;</w:t>
      </w:r>
    </w:p>
    <w:p w:rsidR="00C745A7" w:rsidRDefault="00AD1BE5">
      <w:pPr>
        <w:spacing w:line="240" w:lineRule="auto"/>
        <w:ind w:firstLine="600"/>
        <w:rPr>
          <w:rFonts w:cs="Times New Roman"/>
          <w:color w:val="002060"/>
          <w:sz w:val="28"/>
          <w:szCs w:val="28"/>
        </w:rPr>
      </w:pPr>
      <w:r>
        <w:rPr>
          <w:rFonts w:cs="Times New Roman"/>
          <w:color w:val="002060"/>
          <w:sz w:val="28"/>
          <w:szCs w:val="28"/>
        </w:rPr>
        <w:t>пересчитывать различные объекты, устанавливать порядковый номер объекта;</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числа, большие или меньшие данного числа на заданное число;</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арифметические действия сложения и вычитания в пределах 20 (устно и письменно) без перехода через десяток;</w:t>
      </w:r>
    </w:p>
    <w:p w:rsidR="00C745A7" w:rsidRDefault="00AD1BE5">
      <w:pPr>
        <w:spacing w:line="240" w:lineRule="auto"/>
        <w:ind w:firstLine="600"/>
        <w:rPr>
          <w:rFonts w:cs="Times New Roman"/>
          <w:color w:val="002060"/>
          <w:sz w:val="28"/>
          <w:szCs w:val="28"/>
        </w:rPr>
      </w:pPr>
      <w:r>
        <w:rPr>
          <w:rFonts w:cs="Times New Roman"/>
          <w:color w:val="002060"/>
          <w:sz w:val="28"/>
          <w:szCs w:val="28"/>
        </w:rPr>
        <w:t>называть и различать компоненты действий сложения (слагаемые, сумма) и вычитания (уменьшаемое, вычитаемое, разность);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t>решать текстовые задачи в одно действие на сложение и вычитание: выделять условие и требование (вопрос);</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объекты по длине, устанавливая между ними соотношение «длиннее-короче», «выше-ниже», «шире-уже»;</w:t>
      </w:r>
    </w:p>
    <w:p w:rsidR="00C745A7" w:rsidRDefault="00AD1BE5">
      <w:pPr>
        <w:spacing w:line="240" w:lineRule="auto"/>
        <w:ind w:firstLine="600"/>
        <w:rPr>
          <w:rFonts w:cs="Times New Roman"/>
          <w:color w:val="002060"/>
          <w:sz w:val="28"/>
          <w:szCs w:val="28"/>
        </w:rPr>
      </w:pPr>
      <w:r>
        <w:rPr>
          <w:rFonts w:cs="Times New Roman"/>
          <w:color w:val="002060"/>
          <w:sz w:val="28"/>
          <w:szCs w:val="28"/>
        </w:rPr>
        <w:t>измерять длину отрезка (в см), чертить отрезок заданной длины;</w:t>
      </w:r>
    </w:p>
    <w:p w:rsidR="00C745A7" w:rsidRDefault="00AD1BE5">
      <w:pPr>
        <w:spacing w:line="240" w:lineRule="auto"/>
        <w:ind w:firstLine="600"/>
        <w:rPr>
          <w:rFonts w:cs="Times New Roman"/>
          <w:color w:val="002060"/>
          <w:sz w:val="28"/>
          <w:szCs w:val="28"/>
        </w:rPr>
      </w:pPr>
      <w:r>
        <w:rPr>
          <w:rFonts w:cs="Times New Roman"/>
          <w:color w:val="002060"/>
          <w:sz w:val="28"/>
          <w:szCs w:val="28"/>
        </w:rPr>
        <w:t>различать число и цифру;</w:t>
      </w:r>
    </w:p>
    <w:p w:rsidR="00C745A7" w:rsidRDefault="00AD1BE5">
      <w:pPr>
        <w:spacing w:line="240" w:lineRule="auto"/>
        <w:ind w:firstLine="600"/>
        <w:rPr>
          <w:rFonts w:cs="Times New Roman"/>
          <w:color w:val="002060"/>
          <w:sz w:val="28"/>
          <w:szCs w:val="28"/>
        </w:rPr>
      </w:pPr>
      <w:r>
        <w:rPr>
          <w:rFonts w:cs="Times New Roman"/>
          <w:color w:val="002060"/>
          <w:sz w:val="28"/>
          <w:szCs w:val="28"/>
        </w:rPr>
        <w:t>распознавать геометрические фигуры: круг, треугольник, прямоугольник (квадрат), отрезок;</w:t>
      </w:r>
    </w:p>
    <w:p w:rsidR="00C745A7" w:rsidRDefault="00AD1BE5">
      <w:pPr>
        <w:spacing w:line="240" w:lineRule="auto"/>
        <w:ind w:firstLine="600"/>
        <w:rPr>
          <w:rFonts w:cs="Times New Roman"/>
          <w:color w:val="002060"/>
          <w:sz w:val="28"/>
          <w:szCs w:val="28"/>
        </w:rPr>
      </w:pPr>
      <w:r>
        <w:rPr>
          <w:rFonts w:cs="Times New Roman"/>
          <w:color w:val="002060"/>
          <w:sz w:val="28"/>
          <w:szCs w:val="28"/>
        </w:rPr>
        <w:t>устанавливать между объектами соотношения: «слева-справа», «спереди-сзади», между;</w:t>
      </w:r>
    </w:p>
    <w:p w:rsidR="00C745A7" w:rsidRDefault="00AD1BE5">
      <w:pPr>
        <w:spacing w:line="240" w:lineRule="auto"/>
        <w:ind w:firstLine="600"/>
        <w:rPr>
          <w:rFonts w:cs="Times New Roman"/>
          <w:color w:val="002060"/>
          <w:sz w:val="28"/>
          <w:szCs w:val="28"/>
        </w:rPr>
      </w:pPr>
      <w:r>
        <w:rPr>
          <w:rFonts w:cs="Times New Roman"/>
          <w:color w:val="002060"/>
          <w:sz w:val="28"/>
          <w:szCs w:val="28"/>
        </w:rPr>
        <w:t>распознавать верные (истинные) и неверные (ложные) утверждения относительно заданного набора объектов/предметов;</w:t>
      </w:r>
    </w:p>
    <w:p w:rsidR="00C745A7" w:rsidRDefault="00AD1BE5">
      <w:pPr>
        <w:spacing w:line="240" w:lineRule="auto"/>
        <w:ind w:firstLine="600"/>
        <w:rPr>
          <w:rFonts w:cs="Times New Roman"/>
          <w:color w:val="002060"/>
          <w:sz w:val="28"/>
          <w:szCs w:val="28"/>
        </w:rPr>
      </w:pPr>
      <w:r>
        <w:rPr>
          <w:rFonts w:cs="Times New Roman"/>
          <w:color w:val="002060"/>
          <w:sz w:val="28"/>
          <w:szCs w:val="28"/>
        </w:rPr>
        <w:t>группировать объекты по заданному признаку, находить и называть закономерности в ряду объектов повседневной жизни;</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различать строки и столбцы таблицы, вносить данное в таблицу, извлекать данное или данные из таблицы;</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два объекта (числа, геометрические фигуры);</w:t>
      </w:r>
    </w:p>
    <w:p w:rsidR="00C745A7" w:rsidRDefault="00AD1BE5">
      <w:pPr>
        <w:spacing w:line="240" w:lineRule="auto"/>
        <w:ind w:firstLine="600"/>
        <w:rPr>
          <w:rFonts w:cs="Times New Roman"/>
          <w:color w:val="002060"/>
          <w:sz w:val="28"/>
          <w:szCs w:val="28"/>
        </w:rPr>
      </w:pPr>
      <w:r>
        <w:rPr>
          <w:rFonts w:cs="Times New Roman"/>
          <w:color w:val="002060"/>
          <w:sz w:val="28"/>
          <w:szCs w:val="28"/>
        </w:rPr>
        <w:t>распределять объекты на две группы по заданному основанию.</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К концу обучения во </w:t>
      </w:r>
      <w:r>
        <w:rPr>
          <w:rFonts w:cs="Times New Roman"/>
          <w:b/>
          <w:color w:val="002060"/>
          <w:sz w:val="28"/>
          <w:szCs w:val="28"/>
        </w:rPr>
        <w:t>2 классе</w:t>
      </w:r>
      <w:r>
        <w:rPr>
          <w:rFonts w:cs="Times New Roman"/>
          <w:color w:val="002060"/>
          <w:sz w:val="28"/>
          <w:szCs w:val="28"/>
        </w:rPr>
        <w:t xml:space="preserve"> обучающийся получит следующие предметные результаты по отдельным темам программы по математике:</w:t>
      </w:r>
    </w:p>
    <w:p w:rsidR="00C745A7" w:rsidRDefault="00AD1BE5">
      <w:pPr>
        <w:spacing w:line="240" w:lineRule="auto"/>
        <w:ind w:firstLine="600"/>
        <w:rPr>
          <w:rFonts w:cs="Times New Roman"/>
          <w:color w:val="002060"/>
          <w:sz w:val="28"/>
          <w:szCs w:val="28"/>
        </w:rPr>
      </w:pPr>
      <w:r>
        <w:rPr>
          <w:rFonts w:cs="Times New Roman"/>
          <w:color w:val="002060"/>
          <w:sz w:val="28"/>
          <w:szCs w:val="28"/>
        </w:rPr>
        <w:t>читать, записывать, сравнивать, упорядочивать числа в пределах 100;</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C745A7" w:rsidRDefault="00AD1BE5">
      <w:pPr>
        <w:spacing w:line="240" w:lineRule="auto"/>
        <w:ind w:firstLine="600"/>
        <w:rPr>
          <w:rFonts w:cs="Times New Roman"/>
          <w:color w:val="002060"/>
          <w:sz w:val="28"/>
          <w:szCs w:val="28"/>
        </w:rPr>
      </w:pPr>
      <w:r>
        <w:rPr>
          <w:rFonts w:cs="Times New Roman"/>
          <w:color w:val="002060"/>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называть и различать компоненты действий умножения (множители, произведение), деления (делимое, делитель, частное);</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неизвестный компонент сложения, вычитания;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C745A7" w:rsidRDefault="00AD1BE5">
      <w:pPr>
        <w:spacing w:line="240" w:lineRule="auto"/>
        <w:ind w:firstLine="600"/>
        <w:rPr>
          <w:rFonts w:cs="Times New Roman"/>
          <w:color w:val="002060"/>
          <w:sz w:val="28"/>
          <w:szCs w:val="28"/>
        </w:rPr>
      </w:pPr>
      <w:r>
        <w:rPr>
          <w:rFonts w:cs="Times New Roman"/>
          <w:color w:val="002060"/>
          <w:sz w:val="28"/>
          <w:szCs w:val="28"/>
        </w:rPr>
        <w:t>определять с помощью измерительных инструментов длину, определять время с помощью часов;</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величины длины, массы, времени, стоимости, устанавливая между ними соотношение «больше или меньше на»;</w:t>
      </w:r>
    </w:p>
    <w:p w:rsidR="00C745A7" w:rsidRDefault="00AD1BE5">
      <w:pPr>
        <w:spacing w:line="240" w:lineRule="auto"/>
        <w:ind w:firstLine="600"/>
        <w:rPr>
          <w:rFonts w:cs="Times New Roman"/>
          <w:color w:val="002060"/>
          <w:sz w:val="28"/>
          <w:szCs w:val="28"/>
        </w:rPr>
      </w:pPr>
      <w:r>
        <w:rPr>
          <w:rFonts w:cs="Times New Roman"/>
          <w:color w:val="002060"/>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C745A7" w:rsidRDefault="00AD1BE5">
      <w:pPr>
        <w:spacing w:line="240" w:lineRule="auto"/>
        <w:ind w:firstLine="600"/>
        <w:rPr>
          <w:rFonts w:cs="Times New Roman"/>
          <w:color w:val="002060"/>
          <w:sz w:val="28"/>
          <w:szCs w:val="28"/>
        </w:rPr>
      </w:pPr>
      <w:r>
        <w:rPr>
          <w:rFonts w:cs="Times New Roman"/>
          <w:color w:val="002060"/>
          <w:sz w:val="28"/>
          <w:szCs w:val="28"/>
        </w:rPr>
        <w:t>различать геометрические фигуры: прямой угол, ломаную, многоугольник;</w:t>
      </w:r>
    </w:p>
    <w:p w:rsidR="00C745A7" w:rsidRDefault="00AD1BE5">
      <w:pPr>
        <w:spacing w:line="240" w:lineRule="auto"/>
        <w:ind w:firstLine="600"/>
        <w:rPr>
          <w:rFonts w:cs="Times New Roman"/>
          <w:color w:val="002060"/>
          <w:sz w:val="28"/>
          <w:szCs w:val="28"/>
        </w:rPr>
      </w:pPr>
      <w:r>
        <w:rPr>
          <w:rFonts w:cs="Times New Roman"/>
          <w:color w:val="002060"/>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измерение длин реальных объектов с помощью линейки;</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длину ломаной, состоящей из двух-трёх звеньев, периметр прямоугольника (квадрата);</w:t>
      </w:r>
    </w:p>
    <w:p w:rsidR="00C745A7" w:rsidRDefault="00AD1BE5">
      <w:pPr>
        <w:spacing w:line="240" w:lineRule="auto"/>
        <w:ind w:firstLine="600"/>
        <w:rPr>
          <w:rFonts w:cs="Times New Roman"/>
          <w:color w:val="002060"/>
          <w:sz w:val="28"/>
          <w:szCs w:val="28"/>
        </w:rPr>
      </w:pPr>
      <w:r>
        <w:rPr>
          <w:rFonts w:cs="Times New Roman"/>
          <w:color w:val="002060"/>
          <w:sz w:val="28"/>
          <w:szCs w:val="28"/>
        </w:rPr>
        <w:t>распознавать верные (истинные) и неверные (ложные) утверждения со словами «все», «каждый»;</w:t>
      </w:r>
    </w:p>
    <w:p w:rsidR="00C745A7" w:rsidRDefault="00AD1BE5">
      <w:pPr>
        <w:spacing w:line="240" w:lineRule="auto"/>
        <w:ind w:firstLine="600"/>
        <w:rPr>
          <w:rFonts w:cs="Times New Roman"/>
          <w:color w:val="002060"/>
          <w:sz w:val="28"/>
          <w:szCs w:val="28"/>
        </w:rPr>
      </w:pPr>
      <w:r>
        <w:rPr>
          <w:rFonts w:cs="Times New Roman"/>
          <w:color w:val="002060"/>
          <w:sz w:val="28"/>
          <w:szCs w:val="28"/>
        </w:rPr>
        <w:t>проводить одно-двухшаговые логические рассуждения и делать выводы;</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общий признак группы математических объектов (чисел, величин, геометрических фигур);</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закономерность в ряду объектов (чисел, геометрических фигур);</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группы объектов (находить общее, различное);</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модели геометрических фигур в окружающем мире;</w:t>
      </w:r>
    </w:p>
    <w:p w:rsidR="00C745A7" w:rsidRDefault="00AD1BE5">
      <w:pPr>
        <w:spacing w:line="240" w:lineRule="auto"/>
        <w:ind w:firstLine="600"/>
        <w:rPr>
          <w:rFonts w:cs="Times New Roman"/>
          <w:color w:val="002060"/>
          <w:sz w:val="28"/>
          <w:szCs w:val="28"/>
        </w:rPr>
      </w:pPr>
      <w:r>
        <w:rPr>
          <w:rFonts w:cs="Times New Roman"/>
          <w:color w:val="002060"/>
          <w:sz w:val="28"/>
          <w:szCs w:val="28"/>
        </w:rPr>
        <w:t>подбирать примеры, подтверждающие суждение, ответ;</w:t>
      </w:r>
    </w:p>
    <w:p w:rsidR="00C745A7" w:rsidRDefault="00AD1BE5">
      <w:pPr>
        <w:spacing w:line="240" w:lineRule="auto"/>
        <w:ind w:firstLine="600"/>
        <w:rPr>
          <w:rFonts w:cs="Times New Roman"/>
          <w:color w:val="002060"/>
          <w:sz w:val="28"/>
          <w:szCs w:val="28"/>
        </w:rPr>
      </w:pPr>
      <w:r>
        <w:rPr>
          <w:rFonts w:cs="Times New Roman"/>
          <w:color w:val="002060"/>
          <w:sz w:val="28"/>
          <w:szCs w:val="28"/>
        </w:rPr>
        <w:t>составлять (дополнять) текстовую задачу;</w:t>
      </w:r>
    </w:p>
    <w:p w:rsidR="00C745A7" w:rsidRDefault="00AD1BE5">
      <w:pPr>
        <w:spacing w:line="240" w:lineRule="auto"/>
        <w:ind w:firstLine="600"/>
        <w:rPr>
          <w:rFonts w:cs="Times New Roman"/>
          <w:color w:val="002060"/>
          <w:sz w:val="28"/>
          <w:szCs w:val="28"/>
        </w:rPr>
      </w:pPr>
      <w:r>
        <w:rPr>
          <w:rFonts w:cs="Times New Roman"/>
          <w:color w:val="002060"/>
          <w:sz w:val="28"/>
          <w:szCs w:val="28"/>
        </w:rPr>
        <w:t>проверять правильность вычисления, измерения.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К концу обучения в </w:t>
      </w:r>
      <w:r>
        <w:rPr>
          <w:rFonts w:cs="Times New Roman"/>
          <w:b/>
          <w:color w:val="002060"/>
          <w:sz w:val="28"/>
          <w:szCs w:val="28"/>
        </w:rPr>
        <w:t>3 классе</w:t>
      </w:r>
      <w:r>
        <w:rPr>
          <w:rFonts w:cs="Times New Roman"/>
          <w:color w:val="002060"/>
          <w:sz w:val="28"/>
          <w:szCs w:val="28"/>
        </w:rPr>
        <w:t xml:space="preserve"> обучающийся получит следующие предметные результаты по отдельным темам программы по математике:</w:t>
      </w:r>
    </w:p>
    <w:p w:rsidR="00C745A7" w:rsidRDefault="00AD1BE5">
      <w:pPr>
        <w:spacing w:line="240" w:lineRule="auto"/>
        <w:ind w:firstLine="600"/>
        <w:rPr>
          <w:rFonts w:cs="Times New Roman"/>
          <w:color w:val="002060"/>
          <w:sz w:val="28"/>
          <w:szCs w:val="28"/>
        </w:rPr>
      </w:pPr>
      <w:r>
        <w:rPr>
          <w:rFonts w:cs="Times New Roman"/>
          <w:color w:val="002060"/>
          <w:sz w:val="28"/>
          <w:szCs w:val="28"/>
        </w:rPr>
        <w:t>читать, записывать, сравнивать, упорядочивать числа в пределах 1000;</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число большее или меньшее данного числа на заданное число, в заданное число раз (в пределах 1000);</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действия умножение и деление с числами 0 и 1;</w:t>
      </w:r>
    </w:p>
    <w:p w:rsidR="00C745A7" w:rsidRDefault="00AD1BE5">
      <w:pPr>
        <w:spacing w:line="240" w:lineRule="auto"/>
        <w:ind w:firstLine="600"/>
        <w:rPr>
          <w:rFonts w:cs="Times New Roman"/>
          <w:color w:val="002060"/>
          <w:sz w:val="28"/>
          <w:szCs w:val="28"/>
        </w:rPr>
      </w:pPr>
      <w:r>
        <w:rPr>
          <w:rFonts w:cs="Times New Roman"/>
          <w:color w:val="002060"/>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при вычислениях переместительное и сочетательное свойства сложения;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неизвестный компонент арифметического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C745A7" w:rsidRDefault="00AD1BE5">
      <w:pPr>
        <w:spacing w:line="240" w:lineRule="auto"/>
        <w:ind w:firstLine="600"/>
        <w:rPr>
          <w:rFonts w:cs="Times New Roman"/>
          <w:color w:val="002060"/>
          <w:sz w:val="28"/>
          <w:szCs w:val="28"/>
        </w:rPr>
      </w:pPr>
      <w:r>
        <w:rPr>
          <w:rFonts w:cs="Times New Roman"/>
          <w:color w:val="002060"/>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величины длины, площади, массы, времени, стоимости, устанавливая между ними соотношение «больше или меньше на или в»;</w:t>
      </w:r>
    </w:p>
    <w:p w:rsidR="00C745A7" w:rsidRDefault="00AD1BE5">
      <w:pPr>
        <w:spacing w:line="240" w:lineRule="auto"/>
        <w:ind w:firstLine="600"/>
        <w:rPr>
          <w:rFonts w:cs="Times New Roman"/>
          <w:color w:val="002060"/>
          <w:sz w:val="28"/>
          <w:szCs w:val="28"/>
        </w:rPr>
      </w:pPr>
      <w:r>
        <w:rPr>
          <w:rFonts w:cs="Times New Roman"/>
          <w:color w:val="002060"/>
          <w:sz w:val="28"/>
          <w:szCs w:val="28"/>
        </w:rPr>
        <w:t>называть, находить долю величины (половина, четверть);</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величины, выраженные долями;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C745A7" w:rsidRDefault="00AD1BE5">
      <w:pPr>
        <w:spacing w:line="240" w:lineRule="auto"/>
        <w:ind w:firstLine="600"/>
        <w:rPr>
          <w:rFonts w:cs="Times New Roman"/>
          <w:color w:val="002060"/>
          <w:sz w:val="28"/>
          <w:szCs w:val="28"/>
        </w:rPr>
      </w:pPr>
      <w:r>
        <w:rPr>
          <w:rFonts w:cs="Times New Roman"/>
          <w:color w:val="002060"/>
          <w:sz w:val="28"/>
          <w:szCs w:val="28"/>
        </w:rPr>
        <w:t>при решении задач выполнять сложение и вычитание однородных величин, умножение и деление величины на однозначное число;</w:t>
      </w:r>
    </w:p>
    <w:p w:rsidR="00C745A7" w:rsidRDefault="00AD1BE5">
      <w:pPr>
        <w:spacing w:line="240" w:lineRule="auto"/>
        <w:ind w:firstLine="600"/>
        <w:rPr>
          <w:rFonts w:cs="Times New Roman"/>
          <w:color w:val="002060"/>
          <w:sz w:val="28"/>
          <w:szCs w:val="28"/>
        </w:rPr>
      </w:pPr>
      <w:r>
        <w:rPr>
          <w:rFonts w:cs="Times New Roman"/>
          <w:color w:val="002060"/>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конструировать прямоугольник из данных фигур (квадратов), делить прямоугольник, многоугольник на заданные части;</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фигуры по площади (наложение, сопоставление числовых значений);</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периметр прямоугольника (квадрата), площадь прямоугольника (квадрата);</w:t>
      </w:r>
    </w:p>
    <w:p w:rsidR="00C745A7" w:rsidRDefault="00AD1BE5">
      <w:pPr>
        <w:spacing w:line="240" w:lineRule="auto"/>
        <w:ind w:firstLine="600"/>
        <w:rPr>
          <w:rFonts w:cs="Times New Roman"/>
          <w:color w:val="002060"/>
          <w:sz w:val="28"/>
          <w:szCs w:val="28"/>
        </w:rPr>
      </w:pPr>
      <w:r>
        <w:rPr>
          <w:rFonts w:cs="Times New Roman"/>
          <w:color w:val="002060"/>
          <w:sz w:val="28"/>
          <w:szCs w:val="28"/>
        </w:rPr>
        <w:t>распознавать верные (истинные) и неверные (ложные) утверждения со словами: «все», «некоторые», «и», «каждый», «если…, то…»;</w:t>
      </w:r>
    </w:p>
    <w:p w:rsidR="00C745A7" w:rsidRDefault="00AD1BE5">
      <w:pPr>
        <w:spacing w:line="240" w:lineRule="auto"/>
        <w:ind w:firstLine="600"/>
        <w:rPr>
          <w:rFonts w:cs="Times New Roman"/>
          <w:color w:val="002060"/>
          <w:sz w:val="28"/>
          <w:szCs w:val="28"/>
        </w:rPr>
      </w:pPr>
      <w:r>
        <w:rPr>
          <w:rFonts w:cs="Times New Roman"/>
          <w:color w:val="002060"/>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C745A7" w:rsidRDefault="00AD1BE5">
      <w:pPr>
        <w:spacing w:line="240" w:lineRule="auto"/>
        <w:ind w:firstLine="600"/>
        <w:rPr>
          <w:rFonts w:cs="Times New Roman"/>
          <w:color w:val="002060"/>
          <w:sz w:val="28"/>
          <w:szCs w:val="28"/>
        </w:rPr>
      </w:pPr>
      <w:r>
        <w:rPr>
          <w:rFonts w:cs="Times New Roman"/>
          <w:color w:val="002060"/>
          <w:sz w:val="28"/>
          <w:szCs w:val="28"/>
        </w:rPr>
        <w:t>классифицировать объекты по одному-двум признакам;</w:t>
      </w:r>
    </w:p>
    <w:p w:rsidR="00C745A7" w:rsidRDefault="00AD1BE5">
      <w:pPr>
        <w:spacing w:line="240" w:lineRule="auto"/>
        <w:ind w:firstLine="600"/>
        <w:rPr>
          <w:rFonts w:cs="Times New Roman"/>
          <w:color w:val="002060"/>
          <w:sz w:val="28"/>
          <w:szCs w:val="28"/>
        </w:rPr>
      </w:pPr>
      <w:r>
        <w:rPr>
          <w:rFonts w:cs="Times New Roman"/>
          <w:color w:val="002060"/>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C745A7" w:rsidRDefault="00AD1BE5">
      <w:pPr>
        <w:spacing w:line="240" w:lineRule="auto"/>
        <w:ind w:firstLine="600"/>
        <w:rPr>
          <w:rFonts w:cs="Times New Roman"/>
          <w:color w:val="002060"/>
          <w:sz w:val="28"/>
          <w:szCs w:val="28"/>
        </w:rPr>
      </w:pPr>
      <w:r>
        <w:rPr>
          <w:rFonts w:cs="Times New Roman"/>
          <w:color w:val="002060"/>
          <w:sz w:val="28"/>
          <w:szCs w:val="28"/>
        </w:rPr>
        <w:t>составлять план выполнения учебного задания и следовать ему, выполнять действия по алгоритму;</w:t>
      </w:r>
    </w:p>
    <w:p w:rsidR="00C745A7" w:rsidRDefault="00AD1BE5">
      <w:pPr>
        <w:spacing w:line="240" w:lineRule="auto"/>
        <w:ind w:firstLine="600"/>
        <w:rPr>
          <w:rFonts w:cs="Times New Roman"/>
          <w:color w:val="002060"/>
          <w:sz w:val="28"/>
          <w:szCs w:val="28"/>
        </w:rPr>
      </w:pPr>
      <w:r>
        <w:rPr>
          <w:rFonts w:cs="Times New Roman"/>
          <w:color w:val="002060"/>
          <w:sz w:val="28"/>
          <w:szCs w:val="28"/>
        </w:rPr>
        <w:t>сравнивать математические объекты (находить общее, различное, уникальное);</w:t>
      </w:r>
    </w:p>
    <w:p w:rsidR="00C745A7" w:rsidRDefault="00AD1BE5">
      <w:pPr>
        <w:spacing w:line="240" w:lineRule="auto"/>
        <w:ind w:firstLine="600"/>
        <w:rPr>
          <w:rFonts w:cs="Times New Roman"/>
          <w:color w:val="002060"/>
          <w:sz w:val="28"/>
          <w:szCs w:val="28"/>
        </w:rPr>
      </w:pPr>
      <w:r>
        <w:rPr>
          <w:rFonts w:cs="Times New Roman"/>
          <w:color w:val="002060"/>
          <w:sz w:val="28"/>
          <w:szCs w:val="28"/>
        </w:rPr>
        <w:t>выбирать верное решение математической задачи.</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К концу обучения в </w:t>
      </w:r>
      <w:r>
        <w:rPr>
          <w:rFonts w:cs="Times New Roman"/>
          <w:b/>
          <w:color w:val="002060"/>
          <w:sz w:val="28"/>
          <w:szCs w:val="28"/>
        </w:rPr>
        <w:t>4 классе</w:t>
      </w:r>
      <w:r>
        <w:rPr>
          <w:rFonts w:cs="Times New Roman"/>
          <w:color w:val="002060"/>
          <w:sz w:val="28"/>
          <w:szCs w:val="28"/>
        </w:rPr>
        <w:t xml:space="preserve"> обучающийся получит следующие предметные результаты по отдельным темам программы по математике:</w:t>
      </w:r>
    </w:p>
    <w:p w:rsidR="00C745A7" w:rsidRDefault="00AD1BE5">
      <w:pPr>
        <w:spacing w:line="240" w:lineRule="auto"/>
        <w:ind w:firstLine="600"/>
        <w:rPr>
          <w:rFonts w:cs="Times New Roman"/>
          <w:color w:val="002060"/>
          <w:sz w:val="28"/>
          <w:szCs w:val="28"/>
        </w:rPr>
      </w:pPr>
      <w:r>
        <w:rPr>
          <w:rFonts w:cs="Times New Roman"/>
          <w:color w:val="002060"/>
          <w:sz w:val="28"/>
          <w:szCs w:val="28"/>
        </w:rPr>
        <w:t>читать, записывать, сравнивать, упорядочивать многозначные числа;</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число большее или меньшее данного числа на заданное число, в заданное число раз;</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C745A7" w:rsidRDefault="00AD1BE5">
      <w:pPr>
        <w:spacing w:line="240" w:lineRule="auto"/>
        <w:ind w:firstLine="600"/>
        <w:rPr>
          <w:rFonts w:cs="Times New Roman"/>
          <w:color w:val="002060"/>
          <w:sz w:val="28"/>
          <w:szCs w:val="28"/>
        </w:rPr>
      </w:pPr>
      <w:r>
        <w:rPr>
          <w:rFonts w:cs="Times New Roman"/>
          <w:color w:val="002060"/>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долю величины, величину по ее доле;</w:t>
      </w:r>
    </w:p>
    <w:p w:rsidR="00C745A7" w:rsidRDefault="00AD1BE5">
      <w:pPr>
        <w:spacing w:line="240" w:lineRule="auto"/>
        <w:ind w:firstLine="600"/>
        <w:rPr>
          <w:rFonts w:cs="Times New Roman"/>
          <w:color w:val="002060"/>
          <w:sz w:val="28"/>
          <w:szCs w:val="28"/>
        </w:rPr>
      </w:pPr>
      <w:r>
        <w:rPr>
          <w:rFonts w:cs="Times New Roman"/>
          <w:color w:val="002060"/>
          <w:sz w:val="28"/>
          <w:szCs w:val="28"/>
        </w:rPr>
        <w:t>находить неизвестный компонент арифметического действия;</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единицы величин при решении задач (длина, масса, время, вместимость, стоимость, площадь, скорость);</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w:t>
      </w:r>
      <w:r>
        <w:rPr>
          <w:rFonts w:cs="Times New Roman"/>
          <w:color w:val="002060"/>
          <w:sz w:val="28"/>
          <w:szCs w:val="28"/>
        </w:rPr>
        <w:lastRenderedPageBreak/>
        <w:t>(копейка, рубль), площади (квадратный метр, квадратный дециметр, квадратный сантиметр), скорости (километр в час);</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C745A7" w:rsidRDefault="00AD1BE5">
      <w:pPr>
        <w:spacing w:line="240" w:lineRule="auto"/>
        <w:ind w:firstLine="600"/>
        <w:rPr>
          <w:rFonts w:cs="Times New Roman"/>
          <w:color w:val="002060"/>
          <w:sz w:val="28"/>
          <w:szCs w:val="28"/>
        </w:rPr>
      </w:pPr>
      <w:r>
        <w:rPr>
          <w:rFonts w:cs="Times New Roman"/>
          <w:color w:val="002060"/>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C745A7" w:rsidRDefault="00AD1BE5">
      <w:pPr>
        <w:spacing w:line="240" w:lineRule="auto"/>
        <w:ind w:firstLine="600"/>
        <w:rPr>
          <w:rFonts w:cs="Times New Roman"/>
          <w:color w:val="002060"/>
          <w:sz w:val="28"/>
          <w:szCs w:val="28"/>
        </w:rPr>
      </w:pPr>
      <w:r>
        <w:rPr>
          <w:rFonts w:cs="Times New Roman"/>
          <w:color w:val="002060"/>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C745A7" w:rsidRDefault="00AD1BE5">
      <w:pPr>
        <w:spacing w:line="240" w:lineRule="auto"/>
        <w:ind w:firstLine="600"/>
        <w:rPr>
          <w:rFonts w:cs="Times New Roman"/>
          <w:color w:val="002060"/>
          <w:sz w:val="28"/>
          <w:szCs w:val="28"/>
        </w:rPr>
      </w:pPr>
      <w:r>
        <w:rPr>
          <w:rFonts w:cs="Times New Roman"/>
          <w:color w:val="002060"/>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C745A7" w:rsidRDefault="00AD1BE5">
      <w:pPr>
        <w:spacing w:line="240" w:lineRule="auto"/>
        <w:ind w:firstLine="600"/>
        <w:rPr>
          <w:rFonts w:cs="Times New Roman"/>
          <w:color w:val="002060"/>
          <w:sz w:val="28"/>
          <w:szCs w:val="28"/>
        </w:rPr>
      </w:pPr>
      <w:r>
        <w:rPr>
          <w:rFonts w:cs="Times New Roman"/>
          <w:color w:val="002060"/>
          <w:sz w:val="28"/>
          <w:szCs w:val="28"/>
        </w:rPr>
        <w:t>различать окружность и круг, изображать с помощью циркуля и линейки окружность заданного радиуса;</w:t>
      </w:r>
    </w:p>
    <w:p w:rsidR="00C745A7" w:rsidRDefault="00AD1BE5">
      <w:pPr>
        <w:spacing w:line="240" w:lineRule="auto"/>
        <w:ind w:firstLine="600"/>
        <w:rPr>
          <w:rFonts w:cs="Times New Roman"/>
          <w:color w:val="002060"/>
          <w:sz w:val="28"/>
          <w:szCs w:val="28"/>
        </w:rPr>
      </w:pPr>
      <w:r>
        <w:rPr>
          <w:rFonts w:cs="Times New Roman"/>
          <w:color w:val="002060"/>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C745A7" w:rsidRDefault="00AD1BE5">
      <w:pPr>
        <w:spacing w:line="240" w:lineRule="auto"/>
        <w:ind w:firstLine="600"/>
        <w:rPr>
          <w:rFonts w:cs="Times New Roman"/>
          <w:color w:val="002060"/>
          <w:sz w:val="28"/>
          <w:szCs w:val="28"/>
        </w:rPr>
      </w:pPr>
      <w:r>
        <w:rPr>
          <w:rFonts w:cs="Times New Roman"/>
          <w:color w:val="002060"/>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C745A7" w:rsidRDefault="00AD1BE5">
      <w:pPr>
        <w:spacing w:line="240" w:lineRule="auto"/>
        <w:ind w:firstLine="600"/>
        <w:rPr>
          <w:rFonts w:cs="Times New Roman"/>
          <w:color w:val="002060"/>
          <w:sz w:val="28"/>
          <w:szCs w:val="28"/>
        </w:rPr>
      </w:pPr>
      <w:r>
        <w:rPr>
          <w:rFonts w:cs="Times New Roman"/>
          <w:color w:val="002060"/>
          <w:sz w:val="28"/>
          <w:szCs w:val="28"/>
        </w:rPr>
        <w:t xml:space="preserve">распознавать верные (истинные) и неверные (ложные) утверждения, приводить пример, контрпример; </w:t>
      </w:r>
    </w:p>
    <w:p w:rsidR="00C745A7" w:rsidRDefault="00AD1BE5">
      <w:pPr>
        <w:spacing w:line="240" w:lineRule="auto"/>
        <w:ind w:firstLine="600"/>
        <w:rPr>
          <w:rFonts w:cs="Times New Roman"/>
          <w:color w:val="002060"/>
          <w:sz w:val="28"/>
          <w:szCs w:val="28"/>
        </w:rPr>
      </w:pPr>
      <w:r>
        <w:rPr>
          <w:rFonts w:cs="Times New Roman"/>
          <w:color w:val="002060"/>
          <w:sz w:val="28"/>
          <w:szCs w:val="28"/>
        </w:rPr>
        <w:t>формулировать утверждение (вывод), строить логические рассуждения (двух-трёхшаговые);</w:t>
      </w:r>
    </w:p>
    <w:p w:rsidR="00C745A7" w:rsidRDefault="00AD1BE5">
      <w:pPr>
        <w:spacing w:line="240" w:lineRule="auto"/>
        <w:ind w:firstLine="600"/>
        <w:rPr>
          <w:rFonts w:cs="Times New Roman"/>
          <w:color w:val="002060"/>
          <w:sz w:val="28"/>
          <w:szCs w:val="28"/>
        </w:rPr>
      </w:pPr>
      <w:r>
        <w:rPr>
          <w:rFonts w:cs="Times New Roman"/>
          <w:color w:val="002060"/>
          <w:sz w:val="28"/>
          <w:szCs w:val="28"/>
        </w:rPr>
        <w:t>классифицировать объекты по заданным или самостоятельно установленным одному-двум признакам;</w:t>
      </w:r>
    </w:p>
    <w:p w:rsidR="00C745A7" w:rsidRDefault="00AD1BE5">
      <w:pPr>
        <w:spacing w:line="240" w:lineRule="auto"/>
        <w:ind w:firstLine="600"/>
        <w:rPr>
          <w:rFonts w:cs="Times New Roman"/>
          <w:color w:val="002060"/>
          <w:sz w:val="28"/>
          <w:szCs w:val="28"/>
        </w:rPr>
      </w:pPr>
      <w:r>
        <w:rPr>
          <w:rFonts w:cs="Times New Roman"/>
          <w:color w:val="002060"/>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t>заполнять данными предложенную таблицу, столбчатую диаграмму;</w:t>
      </w:r>
    </w:p>
    <w:p w:rsidR="00C745A7" w:rsidRDefault="00AD1BE5">
      <w:pPr>
        <w:spacing w:line="240" w:lineRule="auto"/>
        <w:ind w:firstLine="600"/>
        <w:rPr>
          <w:rFonts w:cs="Times New Roman"/>
          <w:color w:val="002060"/>
          <w:sz w:val="28"/>
          <w:szCs w:val="28"/>
        </w:rPr>
      </w:pPr>
      <w:r>
        <w:rPr>
          <w:rFonts w:cs="Times New Roman"/>
          <w:color w:val="002060"/>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C745A7" w:rsidRDefault="00AD1BE5">
      <w:pPr>
        <w:spacing w:line="240" w:lineRule="auto"/>
        <w:ind w:firstLine="600"/>
        <w:rPr>
          <w:rFonts w:cs="Times New Roman"/>
          <w:color w:val="002060"/>
          <w:sz w:val="28"/>
          <w:szCs w:val="28"/>
        </w:rPr>
      </w:pPr>
      <w:r>
        <w:rPr>
          <w:rFonts w:cs="Times New Roman"/>
          <w:color w:val="002060"/>
          <w:sz w:val="28"/>
          <w:szCs w:val="28"/>
        </w:rPr>
        <w:t>составлять модель текстовой задачи, числовое выражение;</w:t>
      </w:r>
    </w:p>
    <w:p w:rsidR="00C745A7" w:rsidRDefault="00AD1BE5">
      <w:pPr>
        <w:spacing w:line="240" w:lineRule="auto"/>
        <w:ind w:firstLine="600"/>
        <w:rPr>
          <w:rFonts w:cs="Times New Roman"/>
          <w:color w:val="002060"/>
          <w:sz w:val="28"/>
          <w:szCs w:val="28"/>
        </w:rPr>
      </w:pPr>
      <w:r>
        <w:rPr>
          <w:rFonts w:cs="Times New Roman"/>
          <w:color w:val="002060"/>
          <w:sz w:val="28"/>
          <w:szCs w:val="28"/>
        </w:rPr>
        <w:lastRenderedPageBreak/>
        <w:t>выбирать рациональное решение задачи, находить все верные решения из предложенных.</w:t>
      </w:r>
    </w:p>
    <w:p w:rsidR="00C745A7" w:rsidRDefault="00C745A7">
      <w:pPr>
        <w:tabs>
          <w:tab w:val="left" w:pos="421"/>
        </w:tabs>
        <w:spacing w:line="240" w:lineRule="auto"/>
        <w:ind w:right="-143"/>
        <w:rPr>
          <w:rFonts w:eastAsia="MS Mincho" w:cs="Times New Roman"/>
          <w:b/>
          <w:color w:val="002060"/>
          <w:sz w:val="24"/>
          <w:szCs w:val="24"/>
        </w:rPr>
      </w:pPr>
    </w:p>
    <w:p w:rsidR="00C745A7" w:rsidRDefault="00AD1BE5">
      <w:pPr>
        <w:keepNext/>
        <w:keepLines/>
        <w:spacing w:after="4" w:line="263" w:lineRule="auto"/>
        <w:ind w:left="1193" w:hanging="10"/>
        <w:jc w:val="center"/>
        <w:outlineLvl w:val="0"/>
        <w:rPr>
          <w:rFonts w:eastAsia="Times New Roman" w:cs="Times New Roman"/>
          <w:b/>
          <w:color w:val="002060"/>
          <w:sz w:val="28"/>
        </w:rPr>
      </w:pPr>
      <w:r>
        <w:rPr>
          <w:rFonts w:eastAsia="Times New Roman" w:cs="Times New Roman"/>
          <w:b/>
          <w:color w:val="002060"/>
          <w:sz w:val="28"/>
        </w:rPr>
        <w:t>ТЕМАТИЧЕСКОЕ ПЛАНИРОВАНИЕ</w:t>
      </w:r>
    </w:p>
    <w:p w:rsidR="00C745A7" w:rsidRDefault="00AD1BE5">
      <w:pPr>
        <w:keepNext/>
        <w:keepLines/>
        <w:spacing w:after="4" w:line="263" w:lineRule="auto"/>
        <w:outlineLvl w:val="0"/>
        <w:rPr>
          <w:rFonts w:eastAsia="Times New Roman" w:cs="Times New Roman"/>
          <w:b/>
          <w:color w:val="002060"/>
          <w:sz w:val="28"/>
        </w:rPr>
      </w:pPr>
      <w:r>
        <w:rPr>
          <w:rFonts w:eastAsia="Times New Roman" w:cs="Times New Roman"/>
          <w:b/>
          <w:color w:val="002060"/>
          <w:sz w:val="28"/>
        </w:rPr>
        <w:t xml:space="preserve">1 КЛАСС </w:t>
      </w:r>
      <w:r>
        <w:rPr>
          <w:rFonts w:ascii="Calibri" w:eastAsia="Calibri" w:hAnsi="Calibri" w:cs="Calibri"/>
          <w:color w:val="002060"/>
        </w:rPr>
        <w:t xml:space="preserve"> </w:t>
      </w:r>
    </w:p>
    <w:tbl>
      <w:tblPr>
        <w:tblStyle w:val="afff1"/>
        <w:tblW w:w="9739" w:type="dxa"/>
        <w:tblInd w:w="214" w:type="dxa"/>
        <w:tblLayout w:type="fixed"/>
        <w:tblLook w:val="04A0" w:firstRow="1" w:lastRow="0" w:firstColumn="1" w:lastColumn="0" w:noHBand="0" w:noVBand="1"/>
      </w:tblPr>
      <w:tblGrid>
        <w:gridCol w:w="904"/>
        <w:gridCol w:w="2581"/>
        <w:gridCol w:w="1147"/>
        <w:gridCol w:w="1220"/>
        <w:gridCol w:w="831"/>
        <w:gridCol w:w="843"/>
        <w:gridCol w:w="2213"/>
      </w:tblGrid>
      <w:tr w:rsidR="00C745A7">
        <w:tc>
          <w:tcPr>
            <w:tcW w:w="904" w:type="dxa"/>
            <w:vMerge w:val="restart"/>
          </w:tcPr>
          <w:p w:rsidR="00C745A7" w:rsidRDefault="00AD1BE5">
            <w:pPr>
              <w:spacing w:line="240" w:lineRule="auto"/>
              <w:ind w:left="137"/>
              <w:jc w:val="center"/>
              <w:rPr>
                <w:rFonts w:eastAsia="Times New Roman" w:cs="Times New Roman"/>
                <w:b/>
                <w:color w:val="002060"/>
                <w:sz w:val="28"/>
              </w:rPr>
            </w:pPr>
            <w:r>
              <w:rPr>
                <w:rFonts w:eastAsia="Times New Roman" w:cs="Times New Roman"/>
                <w:b/>
                <w:color w:val="002060"/>
                <w:sz w:val="24"/>
              </w:rPr>
              <w:t>№</w:t>
            </w:r>
          </w:p>
          <w:p w:rsidR="00C745A7" w:rsidRDefault="00AD1BE5">
            <w:pPr>
              <w:spacing w:line="240" w:lineRule="auto"/>
              <w:ind w:right="117"/>
              <w:jc w:val="center"/>
              <w:rPr>
                <w:rFonts w:eastAsia="Times New Roman" w:cs="Times New Roman"/>
                <w:b/>
                <w:color w:val="002060"/>
                <w:sz w:val="28"/>
              </w:rPr>
            </w:pPr>
            <w:r>
              <w:rPr>
                <w:rFonts w:eastAsia="Times New Roman" w:cs="Times New Roman"/>
                <w:b/>
                <w:color w:val="002060"/>
                <w:sz w:val="24"/>
              </w:rPr>
              <w:t>п/п</w:t>
            </w:r>
          </w:p>
          <w:p w:rsidR="00C745A7" w:rsidRDefault="00C745A7">
            <w:pPr>
              <w:spacing w:line="240" w:lineRule="auto"/>
              <w:jc w:val="center"/>
              <w:rPr>
                <w:rFonts w:cs="Times New Roman"/>
                <w:b/>
                <w:color w:val="002060"/>
                <w:sz w:val="24"/>
                <w:szCs w:val="24"/>
              </w:rPr>
            </w:pPr>
          </w:p>
        </w:tc>
        <w:tc>
          <w:tcPr>
            <w:tcW w:w="2581" w:type="dxa"/>
            <w:vMerge w:val="restart"/>
          </w:tcPr>
          <w:p w:rsidR="00C745A7" w:rsidRDefault="00AD1BE5">
            <w:pPr>
              <w:spacing w:line="240" w:lineRule="auto"/>
              <w:ind w:left="59" w:right="97"/>
              <w:jc w:val="center"/>
              <w:rPr>
                <w:rFonts w:eastAsia="Times New Roman" w:cs="Times New Roman"/>
                <w:b/>
                <w:color w:val="002060"/>
                <w:sz w:val="28"/>
              </w:rPr>
            </w:pPr>
            <w:r>
              <w:rPr>
                <w:rFonts w:eastAsia="Times New Roman" w:cs="Times New Roman"/>
                <w:b/>
                <w:color w:val="002060"/>
                <w:sz w:val="24"/>
              </w:rPr>
              <w:t>Наименование разделов и тем</w:t>
            </w:r>
          </w:p>
          <w:p w:rsidR="00C745A7" w:rsidRDefault="00AD1BE5">
            <w:pPr>
              <w:spacing w:line="240" w:lineRule="auto"/>
              <w:ind w:left="59"/>
              <w:jc w:val="center"/>
              <w:rPr>
                <w:rFonts w:eastAsia="Times New Roman" w:cs="Times New Roman"/>
                <w:b/>
                <w:color w:val="002060"/>
                <w:sz w:val="28"/>
              </w:rPr>
            </w:pPr>
            <w:r>
              <w:rPr>
                <w:rFonts w:eastAsia="Times New Roman" w:cs="Times New Roman"/>
                <w:b/>
                <w:color w:val="002060"/>
                <w:sz w:val="24"/>
              </w:rPr>
              <w:t>программы</w:t>
            </w:r>
          </w:p>
        </w:tc>
        <w:tc>
          <w:tcPr>
            <w:tcW w:w="4041" w:type="dxa"/>
            <w:gridSpan w:val="4"/>
          </w:tcPr>
          <w:p w:rsidR="00C745A7" w:rsidRDefault="00AD1BE5">
            <w:pPr>
              <w:spacing w:line="240" w:lineRule="auto"/>
              <w:jc w:val="center"/>
              <w:rPr>
                <w:rFonts w:cs="Times New Roman"/>
                <w:b/>
                <w:color w:val="002060"/>
                <w:sz w:val="24"/>
                <w:szCs w:val="24"/>
              </w:rPr>
            </w:pPr>
            <w:r>
              <w:rPr>
                <w:rFonts w:eastAsia="Times New Roman" w:cs="Times New Roman"/>
                <w:b/>
                <w:color w:val="002060"/>
                <w:sz w:val="24"/>
              </w:rPr>
              <w:t>Количество часов</w:t>
            </w:r>
          </w:p>
        </w:tc>
        <w:tc>
          <w:tcPr>
            <w:tcW w:w="2213" w:type="dxa"/>
            <w:vMerge w:val="restart"/>
          </w:tcPr>
          <w:p w:rsidR="00C745A7" w:rsidRDefault="00AD1BE5">
            <w:pPr>
              <w:spacing w:line="240" w:lineRule="auto"/>
              <w:ind w:left="135"/>
              <w:jc w:val="center"/>
              <w:rPr>
                <w:rFonts w:eastAsia="Times New Roman" w:cs="Times New Roman"/>
                <w:b/>
                <w:color w:val="002060"/>
                <w:sz w:val="28"/>
              </w:rPr>
            </w:pPr>
            <w:r>
              <w:rPr>
                <w:rFonts w:eastAsia="Times New Roman" w:cs="Times New Roman"/>
                <w:b/>
                <w:color w:val="002060"/>
                <w:sz w:val="24"/>
              </w:rPr>
              <w:t>Электронные (цифровые)</w:t>
            </w:r>
          </w:p>
          <w:p w:rsidR="00C745A7" w:rsidRDefault="00AD1BE5">
            <w:pPr>
              <w:spacing w:line="240" w:lineRule="auto"/>
              <w:ind w:left="135"/>
              <w:jc w:val="center"/>
              <w:rPr>
                <w:rFonts w:eastAsia="Times New Roman" w:cs="Times New Roman"/>
                <w:b/>
                <w:color w:val="002060"/>
                <w:sz w:val="28"/>
              </w:rPr>
            </w:pPr>
            <w:r>
              <w:rPr>
                <w:rFonts w:eastAsia="Times New Roman" w:cs="Times New Roman"/>
                <w:b/>
                <w:color w:val="002060"/>
                <w:sz w:val="24"/>
              </w:rPr>
              <w:t>образовательные ресурсы</w:t>
            </w:r>
          </w:p>
        </w:tc>
      </w:tr>
      <w:tr w:rsidR="00C745A7">
        <w:trPr>
          <w:trHeight w:val="405"/>
        </w:trPr>
        <w:tc>
          <w:tcPr>
            <w:tcW w:w="904" w:type="dxa"/>
            <w:vMerge/>
          </w:tcPr>
          <w:p w:rsidR="00C745A7" w:rsidRDefault="00C745A7">
            <w:pPr>
              <w:spacing w:line="240" w:lineRule="auto"/>
              <w:jc w:val="center"/>
              <w:rPr>
                <w:rFonts w:cs="Times New Roman"/>
                <w:color w:val="002060"/>
                <w:sz w:val="24"/>
                <w:szCs w:val="24"/>
              </w:rPr>
            </w:pPr>
          </w:p>
        </w:tc>
        <w:tc>
          <w:tcPr>
            <w:tcW w:w="2581" w:type="dxa"/>
            <w:vMerge/>
          </w:tcPr>
          <w:p w:rsidR="00C745A7" w:rsidRDefault="00C745A7">
            <w:pPr>
              <w:spacing w:line="240" w:lineRule="auto"/>
              <w:jc w:val="center"/>
              <w:rPr>
                <w:rFonts w:cs="Times New Roman"/>
                <w:color w:val="002060"/>
                <w:sz w:val="24"/>
                <w:szCs w:val="24"/>
              </w:rPr>
            </w:pP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ind w:right="101"/>
              <w:jc w:val="center"/>
              <w:rPr>
                <w:b/>
                <w:color w:val="002060"/>
              </w:rPr>
            </w:pPr>
            <w:r>
              <w:rPr>
                <w:rFonts w:eastAsia="Times New Roman" w:cs="Times New Roman"/>
                <w:b/>
                <w:color w:val="002060"/>
                <w:sz w:val="24"/>
              </w:rPr>
              <w:t>Всего</w:t>
            </w:r>
          </w:p>
          <w:p w:rsidR="00C745A7" w:rsidRDefault="00C745A7">
            <w:pPr>
              <w:spacing w:line="240" w:lineRule="auto"/>
              <w:jc w:val="center"/>
              <w:rPr>
                <w:rFonts w:cs="Times New Roman"/>
                <w:b/>
                <w:color w:val="002060"/>
                <w:sz w:val="24"/>
                <w:szCs w:val="24"/>
              </w:rPr>
            </w:pPr>
          </w:p>
        </w:tc>
        <w:tc>
          <w:tcPr>
            <w:tcW w:w="1220"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b/>
                <w:color w:val="002060"/>
                <w:sz w:val="24"/>
                <w:szCs w:val="24"/>
              </w:rPr>
            </w:pPr>
            <w:r>
              <w:rPr>
                <w:rFonts w:eastAsia="Times New Roman" w:cs="Times New Roman"/>
                <w:b/>
                <w:color w:val="002060"/>
                <w:sz w:val="24"/>
              </w:rPr>
              <w:t>Дата изучения</w:t>
            </w:r>
          </w:p>
        </w:tc>
        <w:tc>
          <w:tcPr>
            <w:tcW w:w="831"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b/>
                <w:color w:val="002060"/>
                <w:sz w:val="24"/>
                <w:szCs w:val="24"/>
              </w:rPr>
            </w:pPr>
            <w:r>
              <w:rPr>
                <w:rFonts w:cs="Times New Roman"/>
                <w:b/>
                <w:color w:val="002060"/>
                <w:sz w:val="24"/>
                <w:szCs w:val="24"/>
              </w:rPr>
              <w:t>К</w:t>
            </w:r>
            <w:r>
              <w:rPr>
                <w:rFonts w:cs="Times New Roman"/>
                <w:b/>
                <w:color w:val="002060"/>
                <w:sz w:val="24"/>
                <w:szCs w:val="24"/>
                <w:lang w:val="en-US"/>
              </w:rPr>
              <w:t>/</w:t>
            </w:r>
            <w:r>
              <w:rPr>
                <w:rFonts w:cs="Times New Roman"/>
                <w:b/>
                <w:color w:val="002060"/>
                <w:sz w:val="24"/>
                <w:szCs w:val="24"/>
              </w:rPr>
              <w:t>Р</w:t>
            </w:r>
          </w:p>
        </w:tc>
        <w:tc>
          <w:tcPr>
            <w:tcW w:w="843" w:type="dxa"/>
            <w:tcBorders>
              <w:top w:val="single" w:sz="2" w:space="0" w:color="000000"/>
              <w:left w:val="single" w:sz="2" w:space="0" w:color="000000"/>
              <w:bottom w:val="single" w:sz="2" w:space="0" w:color="000000"/>
              <w:right w:val="single" w:sz="4" w:space="0" w:color="000000"/>
            </w:tcBorders>
          </w:tcPr>
          <w:p w:rsidR="00C745A7" w:rsidRDefault="00AD1BE5">
            <w:pPr>
              <w:spacing w:line="240" w:lineRule="auto"/>
              <w:jc w:val="center"/>
              <w:rPr>
                <w:rFonts w:cs="Times New Roman"/>
                <w:b/>
                <w:color w:val="002060"/>
                <w:sz w:val="24"/>
                <w:szCs w:val="24"/>
                <w:lang w:val="en-US"/>
              </w:rPr>
            </w:pPr>
            <w:r>
              <w:rPr>
                <w:rFonts w:cs="Times New Roman"/>
                <w:b/>
                <w:color w:val="002060"/>
                <w:sz w:val="24"/>
                <w:szCs w:val="24"/>
              </w:rPr>
              <w:t>П/Р</w:t>
            </w:r>
          </w:p>
        </w:tc>
        <w:tc>
          <w:tcPr>
            <w:tcW w:w="2213" w:type="dxa"/>
            <w:vMerge/>
          </w:tcPr>
          <w:p w:rsidR="00C745A7" w:rsidRDefault="00C745A7">
            <w:pPr>
              <w:spacing w:line="240" w:lineRule="auto"/>
              <w:jc w:val="center"/>
              <w:rPr>
                <w:rFonts w:cs="Times New Roman"/>
                <w:color w:val="002060"/>
                <w:sz w:val="24"/>
                <w:szCs w:val="24"/>
              </w:rPr>
            </w:pPr>
          </w:p>
        </w:tc>
      </w:tr>
      <w:tr w:rsidR="00C745A7">
        <w:tc>
          <w:tcPr>
            <w:tcW w:w="9739" w:type="dxa"/>
            <w:gridSpan w:val="7"/>
          </w:tcPr>
          <w:p w:rsidR="00C745A7" w:rsidRDefault="00AD1BE5">
            <w:pPr>
              <w:spacing w:line="240" w:lineRule="auto"/>
              <w:jc w:val="center"/>
              <w:rPr>
                <w:rFonts w:cs="Times New Roman"/>
                <w:color w:val="002060"/>
                <w:sz w:val="24"/>
                <w:szCs w:val="24"/>
              </w:rPr>
            </w:pPr>
            <w:r>
              <w:rPr>
                <w:rFonts w:eastAsia="Times New Roman" w:cs="Times New Roman"/>
                <w:b/>
                <w:color w:val="002060"/>
                <w:sz w:val="24"/>
              </w:rPr>
              <w:t>Раздел 1.</w:t>
            </w:r>
            <w:r>
              <w:rPr>
                <w:rFonts w:eastAsia="Times New Roman" w:cs="Times New Roman"/>
                <w:color w:val="002060"/>
                <w:sz w:val="24"/>
              </w:rPr>
              <w:t xml:space="preserve"> </w:t>
            </w:r>
            <w:r>
              <w:rPr>
                <w:rFonts w:eastAsia="Times New Roman" w:cs="Times New Roman"/>
                <w:b/>
                <w:color w:val="002060"/>
                <w:sz w:val="24"/>
              </w:rPr>
              <w:t>Числа и величины</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1.1</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Числа от 1 до 9</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15</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13" w:type="dxa"/>
            <w:vMerge w:val="restart"/>
            <w:tcBorders>
              <w:top w:val="single" w:sz="2" w:space="0" w:color="000000"/>
              <w:left w:val="single" w:sz="4" w:space="0" w:color="000000"/>
              <w:right w:val="single" w:sz="2" w:space="0" w:color="000000"/>
            </w:tcBorders>
          </w:tcPr>
          <w:p w:rsidR="00C745A7" w:rsidRDefault="00AD1BE5">
            <w:pPr>
              <w:spacing w:line="240" w:lineRule="auto"/>
              <w:ind w:left="57" w:right="48"/>
              <w:jc w:val="center"/>
              <w:rPr>
                <w:color w:val="002060"/>
              </w:rPr>
            </w:pPr>
            <w:r>
              <w:rPr>
                <w:rFonts w:eastAsia="Times New Roman" w:cs="Times New Roman"/>
                <w:color w:val="002060"/>
                <w:sz w:val="24"/>
              </w:rPr>
              <w:t>ЭФУ «Математика» 1 класс авторы  М. И. Моро, М. А.</w:t>
            </w:r>
          </w:p>
          <w:p w:rsidR="00C745A7" w:rsidRDefault="00AD1BE5">
            <w:pPr>
              <w:spacing w:line="240" w:lineRule="auto"/>
              <w:jc w:val="center"/>
              <w:rPr>
                <w:rFonts w:cs="Times New Roman"/>
                <w:color w:val="002060"/>
                <w:sz w:val="24"/>
                <w:szCs w:val="24"/>
              </w:rPr>
            </w:pPr>
            <w:r>
              <w:rPr>
                <w:rFonts w:eastAsia="Times New Roman" w:cs="Times New Roman"/>
                <w:color w:val="002060"/>
                <w:sz w:val="24"/>
              </w:rPr>
              <w:t>Бантовой, Г. В. Бельтюковой и др.</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1.2</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Числа от 0 до 10</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4</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13"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1.3</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Числа от 11 до 20</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3</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13"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1.4</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Длина. Измерение длины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7</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4"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13" w:type="dxa"/>
            <w:vMerge/>
            <w:tcBorders>
              <w:left w:val="single" w:sz="4"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485"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eastAsia="Times New Roman" w:cs="Times New Roman"/>
                <w:color w:val="002060"/>
                <w:sz w:val="24"/>
              </w:rPr>
            </w:pPr>
            <w:r>
              <w:rPr>
                <w:rFonts w:eastAsia="Times New Roman" w:cs="Times New Roman"/>
                <w:color w:val="002060"/>
                <w:sz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eastAsia="Times New Roman" w:cs="Times New Roman"/>
                <w:color w:val="002060"/>
                <w:sz w:val="24"/>
              </w:rPr>
            </w:pPr>
            <w:r>
              <w:rPr>
                <w:rFonts w:eastAsia="Times New Roman" w:cs="Times New Roman"/>
                <w:color w:val="002060"/>
                <w:sz w:val="24"/>
              </w:rPr>
              <w:t>29</w:t>
            </w:r>
          </w:p>
        </w:tc>
        <w:tc>
          <w:tcPr>
            <w:tcW w:w="5107"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739" w:type="dxa"/>
            <w:gridSpan w:val="7"/>
          </w:tcPr>
          <w:p w:rsidR="00C745A7" w:rsidRDefault="00AD1BE5">
            <w:pPr>
              <w:spacing w:line="240" w:lineRule="auto"/>
              <w:jc w:val="center"/>
              <w:rPr>
                <w:rFonts w:cs="Times New Roman"/>
                <w:color w:val="002060"/>
                <w:sz w:val="24"/>
                <w:szCs w:val="24"/>
              </w:rPr>
            </w:pPr>
            <w:r>
              <w:rPr>
                <w:rFonts w:eastAsia="Times New Roman" w:cs="Times New Roman"/>
                <w:b/>
                <w:color w:val="002060"/>
                <w:sz w:val="24"/>
              </w:rPr>
              <w:t>Раздел 2.</w:t>
            </w:r>
            <w:r>
              <w:rPr>
                <w:rFonts w:eastAsia="Times New Roman" w:cs="Times New Roman"/>
                <w:color w:val="002060"/>
                <w:sz w:val="24"/>
              </w:rPr>
              <w:t xml:space="preserve"> </w:t>
            </w:r>
            <w:r>
              <w:rPr>
                <w:rFonts w:eastAsia="Times New Roman" w:cs="Times New Roman"/>
                <w:b/>
                <w:color w:val="002060"/>
                <w:sz w:val="24"/>
              </w:rPr>
              <w:t>Арифметические действия</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2.1</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Сложение и вычитание в пределах 10</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16</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13" w:type="dxa"/>
            <w:vMerge w:val="restart"/>
            <w:tcBorders>
              <w:top w:val="single" w:sz="2" w:space="0" w:color="000000"/>
              <w:left w:val="single" w:sz="4" w:space="0" w:color="000000"/>
              <w:right w:val="single" w:sz="2" w:space="0" w:color="000000"/>
            </w:tcBorders>
          </w:tcPr>
          <w:p w:rsidR="00C745A7" w:rsidRDefault="00AD1BE5">
            <w:pPr>
              <w:spacing w:line="240" w:lineRule="auto"/>
              <w:ind w:left="57" w:right="48"/>
              <w:jc w:val="center"/>
              <w:rPr>
                <w:color w:val="002060"/>
              </w:rPr>
            </w:pPr>
            <w:r>
              <w:rPr>
                <w:rFonts w:eastAsia="Times New Roman" w:cs="Times New Roman"/>
                <w:color w:val="002060"/>
                <w:sz w:val="24"/>
              </w:rPr>
              <w:t>ЭФУ «Математика» 1 класс авторы  М. И. Моро, М. А.</w:t>
            </w:r>
          </w:p>
          <w:p w:rsidR="00C745A7" w:rsidRDefault="00AD1BE5">
            <w:pPr>
              <w:spacing w:line="240" w:lineRule="auto"/>
              <w:jc w:val="center"/>
              <w:rPr>
                <w:rFonts w:cs="Times New Roman"/>
                <w:color w:val="002060"/>
                <w:sz w:val="24"/>
                <w:szCs w:val="24"/>
              </w:rPr>
            </w:pPr>
            <w:r>
              <w:rPr>
                <w:rFonts w:eastAsia="Times New Roman" w:cs="Times New Roman"/>
                <w:color w:val="002060"/>
                <w:sz w:val="24"/>
              </w:rPr>
              <w:t>Бантовой, Г. В. Бельтюковой и др.</w:t>
            </w:r>
          </w:p>
          <w:p w:rsidR="00C745A7" w:rsidRDefault="00C745A7">
            <w:pPr>
              <w:spacing w:line="240" w:lineRule="auto"/>
              <w:jc w:val="center"/>
              <w:rPr>
                <w:rFonts w:cs="Times New Roman"/>
                <w:color w:val="002060"/>
                <w:sz w:val="24"/>
                <w:szCs w:val="24"/>
              </w:rPr>
            </w:pP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2.2</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Сложение и вычитание в пределах 20</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23</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13" w:type="dxa"/>
            <w:vMerge/>
            <w:tcBorders>
              <w:left w:val="single" w:sz="4"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485"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eastAsia="Times New Roman" w:cs="Times New Roman"/>
                <w:color w:val="002060"/>
                <w:sz w:val="24"/>
              </w:rPr>
            </w:pPr>
            <w:r>
              <w:rPr>
                <w:rFonts w:eastAsia="Times New Roman" w:cs="Times New Roman"/>
                <w:color w:val="002060"/>
                <w:sz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eastAsia="Times New Roman" w:cs="Times New Roman"/>
                <w:color w:val="002060"/>
                <w:sz w:val="24"/>
              </w:rPr>
            </w:pPr>
            <w:r>
              <w:rPr>
                <w:rFonts w:eastAsia="Times New Roman" w:cs="Times New Roman"/>
                <w:color w:val="002060"/>
                <w:sz w:val="24"/>
              </w:rPr>
              <w:t>39</w:t>
            </w:r>
          </w:p>
        </w:tc>
        <w:tc>
          <w:tcPr>
            <w:tcW w:w="5107"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739" w:type="dxa"/>
            <w:gridSpan w:val="7"/>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ind w:left="79" w:right="48"/>
              <w:jc w:val="center"/>
              <w:rPr>
                <w:rFonts w:eastAsia="Times New Roman" w:cs="Times New Roman"/>
                <w:color w:val="002060"/>
                <w:sz w:val="24"/>
              </w:rPr>
            </w:pPr>
            <w:r>
              <w:rPr>
                <w:rFonts w:eastAsia="Times New Roman" w:cs="Times New Roman"/>
                <w:b/>
                <w:color w:val="002060"/>
                <w:sz w:val="24"/>
              </w:rPr>
              <w:t>Раздел 3.</w:t>
            </w:r>
            <w:r>
              <w:rPr>
                <w:rFonts w:eastAsia="Times New Roman" w:cs="Times New Roman"/>
                <w:color w:val="002060"/>
                <w:sz w:val="24"/>
              </w:rPr>
              <w:t xml:space="preserve"> </w:t>
            </w:r>
            <w:r>
              <w:rPr>
                <w:rFonts w:eastAsia="Times New Roman" w:cs="Times New Roman"/>
                <w:b/>
                <w:color w:val="002060"/>
                <w:sz w:val="24"/>
              </w:rPr>
              <w:t>Текстовые задачи</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rPr>
            </w:pPr>
            <w:r>
              <w:rPr>
                <w:rFonts w:eastAsia="Times New Roman" w:cs="Times New Roman"/>
                <w:color w:val="002060"/>
                <w:sz w:val="24"/>
              </w:rPr>
              <w:t>3.1</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rPr>
            </w:pPr>
            <w:r>
              <w:rPr>
                <w:rFonts w:eastAsia="Times New Roman" w:cs="Times New Roman"/>
                <w:color w:val="002060"/>
                <w:sz w:val="24"/>
              </w:rPr>
              <w:t>Текстовые задачи</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rPr>
            </w:pPr>
            <w:r>
              <w:rPr>
                <w:rFonts w:eastAsia="Times New Roman" w:cs="Times New Roman"/>
                <w:color w:val="002060"/>
                <w:sz w:val="24"/>
              </w:rPr>
              <w:t>23</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ascii="Calibri" w:eastAsia="Calibri" w:hAnsi="Calibri" w:cs="Calibri"/>
                <w:color w:val="002060"/>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ascii="Calibri" w:eastAsia="Calibri" w:hAnsi="Calibri" w:cs="Calibri"/>
                <w:color w:val="002060"/>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ascii="Calibri" w:eastAsia="Calibri" w:hAnsi="Calibri" w:cs="Calibri"/>
                <w:color w:val="002060"/>
              </w:rPr>
            </w:pPr>
          </w:p>
        </w:tc>
        <w:tc>
          <w:tcPr>
            <w:tcW w:w="2213" w:type="dxa"/>
            <w:tcBorders>
              <w:top w:val="single" w:sz="2" w:space="0" w:color="000000"/>
              <w:left w:val="single" w:sz="4" w:space="0" w:color="000000"/>
              <w:bottom w:val="single" w:sz="2" w:space="0" w:color="000000"/>
              <w:right w:val="single" w:sz="2" w:space="0" w:color="000000"/>
            </w:tcBorders>
          </w:tcPr>
          <w:p w:rsidR="00C745A7" w:rsidRDefault="00AD1BE5">
            <w:pPr>
              <w:spacing w:line="240" w:lineRule="auto"/>
              <w:ind w:left="79" w:right="48"/>
              <w:jc w:val="center"/>
              <w:rPr>
                <w:color w:val="002060"/>
              </w:rPr>
            </w:pPr>
            <w:r>
              <w:rPr>
                <w:rFonts w:eastAsia="Times New Roman" w:cs="Times New Roman"/>
                <w:color w:val="002060"/>
                <w:sz w:val="24"/>
              </w:rPr>
              <w:t>ЭФУ «Математика» 1 класс авторы  М. И. Моро, М. А.</w:t>
            </w:r>
          </w:p>
          <w:p w:rsidR="00C745A7" w:rsidRDefault="00AD1BE5">
            <w:pPr>
              <w:spacing w:line="240" w:lineRule="auto"/>
              <w:ind w:left="79" w:right="48"/>
              <w:jc w:val="center"/>
              <w:rPr>
                <w:rFonts w:eastAsia="Times New Roman" w:cs="Times New Roman"/>
                <w:color w:val="002060"/>
                <w:sz w:val="24"/>
              </w:rPr>
            </w:pPr>
            <w:r>
              <w:rPr>
                <w:rFonts w:eastAsia="Times New Roman" w:cs="Times New Roman"/>
                <w:color w:val="002060"/>
                <w:sz w:val="24"/>
              </w:rPr>
              <w:t>Бантовой, Г. В. Бельтюковой и др.</w:t>
            </w:r>
          </w:p>
        </w:tc>
      </w:tr>
      <w:tr w:rsidR="00C745A7">
        <w:tc>
          <w:tcPr>
            <w:tcW w:w="3485"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eastAsia="Times New Roman" w:cs="Times New Roman"/>
                <w:color w:val="002060"/>
                <w:sz w:val="24"/>
              </w:rPr>
            </w:pPr>
            <w:r>
              <w:rPr>
                <w:rFonts w:eastAsia="Times New Roman" w:cs="Times New Roman"/>
                <w:color w:val="002060"/>
                <w:sz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eastAsia="Times New Roman" w:cs="Times New Roman"/>
                <w:color w:val="002060"/>
                <w:sz w:val="24"/>
              </w:rPr>
            </w:pPr>
            <w:r>
              <w:rPr>
                <w:rFonts w:eastAsia="Times New Roman" w:cs="Times New Roman"/>
                <w:color w:val="002060"/>
                <w:sz w:val="24"/>
              </w:rPr>
              <w:t>23</w:t>
            </w:r>
          </w:p>
        </w:tc>
        <w:tc>
          <w:tcPr>
            <w:tcW w:w="5107"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ind w:left="79" w:right="48"/>
              <w:jc w:val="center"/>
              <w:rPr>
                <w:rFonts w:eastAsia="Times New Roman" w:cs="Times New Roman"/>
                <w:color w:val="002060"/>
                <w:sz w:val="24"/>
              </w:rPr>
            </w:pPr>
          </w:p>
        </w:tc>
      </w:tr>
      <w:tr w:rsidR="00C745A7">
        <w:tc>
          <w:tcPr>
            <w:tcW w:w="9739" w:type="dxa"/>
            <w:gridSpan w:val="7"/>
            <w:tcBorders>
              <w:top w:val="single" w:sz="2" w:space="0" w:color="000000"/>
              <w:left w:val="single" w:sz="2" w:space="0" w:color="000000"/>
              <w:bottom w:val="single" w:sz="2" w:space="0" w:color="000000"/>
              <w:right w:val="nil"/>
            </w:tcBorders>
          </w:tcPr>
          <w:p w:rsidR="00C745A7" w:rsidRDefault="00AD1BE5">
            <w:pPr>
              <w:spacing w:line="240" w:lineRule="auto"/>
              <w:jc w:val="center"/>
              <w:rPr>
                <w:rFonts w:cs="Times New Roman"/>
                <w:color w:val="002060"/>
                <w:sz w:val="24"/>
                <w:szCs w:val="24"/>
              </w:rPr>
            </w:pPr>
            <w:r>
              <w:rPr>
                <w:rFonts w:eastAsia="Times New Roman" w:cs="Times New Roman"/>
                <w:b/>
                <w:color w:val="002060"/>
                <w:sz w:val="24"/>
              </w:rPr>
              <w:t>Раздел 4.</w:t>
            </w:r>
            <w:r>
              <w:rPr>
                <w:rFonts w:eastAsia="Times New Roman" w:cs="Times New Roman"/>
                <w:color w:val="002060"/>
                <w:sz w:val="24"/>
              </w:rPr>
              <w:t xml:space="preserve"> </w:t>
            </w:r>
            <w:r>
              <w:rPr>
                <w:rFonts w:eastAsia="Times New Roman" w:cs="Times New Roman"/>
                <w:b/>
                <w:color w:val="002060"/>
                <w:sz w:val="24"/>
              </w:rPr>
              <w:t>Пространственные отношения и геометрические фигуры</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4.1</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Пространственные отношения</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3</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shd w:val="clear" w:color="auto" w:fill="FFFFFF"/>
            <w:vAlign w:val="center"/>
          </w:tcPr>
          <w:p w:rsidR="00C745A7" w:rsidRDefault="00C745A7">
            <w:pPr>
              <w:spacing w:line="240" w:lineRule="auto"/>
              <w:jc w:val="center"/>
              <w:rPr>
                <w:rFonts w:cs="Times New Roman"/>
                <w:color w:val="002060"/>
                <w:sz w:val="24"/>
                <w:szCs w:val="24"/>
              </w:rPr>
            </w:pPr>
          </w:p>
        </w:tc>
        <w:tc>
          <w:tcPr>
            <w:tcW w:w="2213" w:type="dxa"/>
            <w:vMerge w:val="restart"/>
            <w:tcBorders>
              <w:top w:val="single" w:sz="2" w:space="0" w:color="000000"/>
              <w:left w:val="single" w:sz="4" w:space="0" w:color="000000"/>
              <w:right w:val="single" w:sz="2" w:space="0" w:color="000000"/>
            </w:tcBorders>
          </w:tcPr>
          <w:p w:rsidR="00C745A7" w:rsidRDefault="00AD1BE5">
            <w:pPr>
              <w:spacing w:line="240" w:lineRule="auto"/>
              <w:ind w:left="79" w:right="48"/>
              <w:jc w:val="center"/>
              <w:rPr>
                <w:color w:val="002060"/>
              </w:rPr>
            </w:pPr>
            <w:r>
              <w:rPr>
                <w:rFonts w:eastAsia="Times New Roman" w:cs="Times New Roman"/>
                <w:color w:val="002060"/>
                <w:sz w:val="24"/>
              </w:rPr>
              <w:t>ЭФУ «Математика» 1 класс авторы  М. И. Моро, М. А.</w:t>
            </w:r>
          </w:p>
          <w:p w:rsidR="00C745A7" w:rsidRDefault="00AD1BE5">
            <w:pPr>
              <w:spacing w:line="240" w:lineRule="auto"/>
              <w:jc w:val="center"/>
              <w:rPr>
                <w:rFonts w:cs="Times New Roman"/>
                <w:color w:val="002060"/>
                <w:sz w:val="24"/>
                <w:szCs w:val="24"/>
              </w:rPr>
            </w:pPr>
            <w:r>
              <w:rPr>
                <w:rFonts w:eastAsia="Times New Roman" w:cs="Times New Roman"/>
                <w:color w:val="002060"/>
                <w:sz w:val="24"/>
              </w:rPr>
              <w:t>Бантовой, Г. В. Бельтюковой и др.</w:t>
            </w:r>
          </w:p>
          <w:p w:rsidR="00C745A7" w:rsidRDefault="00C745A7">
            <w:pPr>
              <w:spacing w:line="240" w:lineRule="auto"/>
              <w:jc w:val="center"/>
              <w:rPr>
                <w:rFonts w:cs="Times New Roman"/>
                <w:color w:val="002060"/>
                <w:sz w:val="24"/>
                <w:szCs w:val="24"/>
              </w:rPr>
            </w:pP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4.2</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Геометрические фигуры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16</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13" w:type="dxa"/>
            <w:vMerge/>
            <w:tcBorders>
              <w:left w:val="single" w:sz="4"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485"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cs="Times New Roman"/>
                <w:color w:val="002060"/>
                <w:sz w:val="24"/>
                <w:szCs w:val="24"/>
              </w:rPr>
            </w:pPr>
            <w:r>
              <w:rPr>
                <w:rFonts w:eastAsia="Times New Roman" w:cs="Times New Roman"/>
                <w:color w:val="002060"/>
                <w:sz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19</w:t>
            </w:r>
          </w:p>
        </w:tc>
        <w:tc>
          <w:tcPr>
            <w:tcW w:w="5107" w:type="dxa"/>
            <w:gridSpan w:val="4"/>
          </w:tcPr>
          <w:p w:rsidR="00C745A7" w:rsidRDefault="00C745A7">
            <w:pPr>
              <w:spacing w:line="240" w:lineRule="auto"/>
              <w:jc w:val="center"/>
              <w:rPr>
                <w:rFonts w:cs="Times New Roman"/>
                <w:color w:val="002060"/>
                <w:sz w:val="24"/>
                <w:szCs w:val="24"/>
              </w:rPr>
            </w:pPr>
          </w:p>
        </w:tc>
      </w:tr>
      <w:tr w:rsidR="00C745A7">
        <w:tc>
          <w:tcPr>
            <w:tcW w:w="9739" w:type="dxa"/>
            <w:gridSpan w:val="7"/>
          </w:tcPr>
          <w:p w:rsidR="00C745A7" w:rsidRDefault="00AD1BE5">
            <w:pPr>
              <w:spacing w:line="240" w:lineRule="auto"/>
              <w:jc w:val="center"/>
              <w:rPr>
                <w:rFonts w:cs="Times New Roman"/>
                <w:color w:val="002060"/>
                <w:sz w:val="24"/>
                <w:szCs w:val="24"/>
              </w:rPr>
            </w:pPr>
            <w:r>
              <w:rPr>
                <w:rFonts w:eastAsia="Times New Roman" w:cs="Times New Roman"/>
                <w:b/>
                <w:color w:val="002060"/>
                <w:sz w:val="24"/>
              </w:rPr>
              <w:t>Раздел 5.</w:t>
            </w:r>
            <w:r>
              <w:rPr>
                <w:rFonts w:eastAsia="Times New Roman" w:cs="Times New Roman"/>
                <w:color w:val="002060"/>
                <w:sz w:val="24"/>
              </w:rPr>
              <w:t xml:space="preserve"> </w:t>
            </w:r>
            <w:r>
              <w:rPr>
                <w:rFonts w:eastAsia="Times New Roman" w:cs="Times New Roman"/>
                <w:b/>
                <w:color w:val="002060"/>
                <w:sz w:val="24"/>
              </w:rPr>
              <w:t>Математическая информация</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5.1</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Характеристика объекта, группы объектов</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13</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13" w:type="dxa"/>
            <w:vMerge w:val="restart"/>
            <w:tcBorders>
              <w:top w:val="single" w:sz="2" w:space="0" w:color="000000"/>
              <w:left w:val="single" w:sz="4" w:space="0" w:color="000000"/>
              <w:right w:val="single" w:sz="2" w:space="0" w:color="000000"/>
            </w:tcBorders>
          </w:tcPr>
          <w:p w:rsidR="00C745A7" w:rsidRDefault="00AD1BE5">
            <w:pPr>
              <w:spacing w:line="240" w:lineRule="auto"/>
              <w:ind w:left="79" w:right="48"/>
              <w:jc w:val="center"/>
              <w:rPr>
                <w:color w:val="002060"/>
              </w:rPr>
            </w:pPr>
            <w:r>
              <w:rPr>
                <w:rFonts w:eastAsia="Times New Roman" w:cs="Times New Roman"/>
                <w:color w:val="002060"/>
                <w:sz w:val="24"/>
              </w:rPr>
              <w:t xml:space="preserve">ЭФУ «Математика» 1 </w:t>
            </w:r>
            <w:r>
              <w:rPr>
                <w:rFonts w:eastAsia="Times New Roman" w:cs="Times New Roman"/>
                <w:color w:val="002060"/>
                <w:sz w:val="24"/>
              </w:rPr>
              <w:lastRenderedPageBreak/>
              <w:t>класс авторы  М. И. Моро, М. А.</w:t>
            </w:r>
          </w:p>
          <w:p w:rsidR="00C745A7" w:rsidRDefault="00AD1BE5">
            <w:pPr>
              <w:spacing w:line="240" w:lineRule="auto"/>
              <w:jc w:val="center"/>
              <w:rPr>
                <w:rFonts w:cs="Times New Roman"/>
                <w:color w:val="002060"/>
                <w:sz w:val="24"/>
                <w:szCs w:val="24"/>
              </w:rPr>
            </w:pPr>
            <w:r>
              <w:rPr>
                <w:rFonts w:eastAsia="Times New Roman" w:cs="Times New Roman"/>
                <w:color w:val="002060"/>
                <w:sz w:val="24"/>
              </w:rPr>
              <w:t>Бантовой, Г. В. Бельтюковой и др.</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lastRenderedPageBreak/>
              <w:t>5.2</w:t>
            </w:r>
          </w:p>
        </w:tc>
        <w:tc>
          <w:tcPr>
            <w:tcW w:w="258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rPr>
              <w:t>Таблицы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9</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13" w:type="dxa"/>
            <w:vMerge/>
            <w:tcBorders>
              <w:left w:val="single" w:sz="4"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485"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cs="Times New Roman"/>
                <w:color w:val="002060"/>
                <w:sz w:val="24"/>
                <w:szCs w:val="24"/>
              </w:rPr>
            </w:pPr>
            <w:r>
              <w:rPr>
                <w:rFonts w:eastAsia="Times New Roman" w:cs="Times New Roman"/>
                <w:color w:val="002060"/>
                <w:sz w:val="24"/>
              </w:rPr>
              <w:lastRenderedPageBreak/>
              <w:t>Итого по разделу</w:t>
            </w:r>
          </w:p>
        </w:tc>
        <w:tc>
          <w:tcPr>
            <w:tcW w:w="1147"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color w:val="002060"/>
                <w:sz w:val="24"/>
                <w:szCs w:val="24"/>
              </w:rPr>
            </w:pPr>
            <w:r>
              <w:rPr>
                <w:rFonts w:eastAsia="Times New Roman" w:cs="Times New Roman"/>
                <w:color w:val="002060"/>
                <w:sz w:val="24"/>
              </w:rPr>
              <w:t>22</w:t>
            </w:r>
          </w:p>
        </w:tc>
        <w:tc>
          <w:tcPr>
            <w:tcW w:w="1220" w:type="dxa"/>
          </w:tcPr>
          <w:p w:rsidR="00C745A7" w:rsidRDefault="00C745A7">
            <w:pPr>
              <w:spacing w:line="240" w:lineRule="auto"/>
              <w:jc w:val="center"/>
              <w:rPr>
                <w:rFonts w:cs="Times New Roman"/>
                <w:color w:val="002060"/>
                <w:sz w:val="24"/>
                <w:szCs w:val="24"/>
              </w:rPr>
            </w:pPr>
          </w:p>
        </w:tc>
        <w:tc>
          <w:tcPr>
            <w:tcW w:w="831" w:type="dxa"/>
          </w:tcPr>
          <w:p w:rsidR="00C745A7" w:rsidRDefault="00C745A7">
            <w:pPr>
              <w:spacing w:line="240" w:lineRule="auto"/>
              <w:jc w:val="center"/>
              <w:rPr>
                <w:rFonts w:cs="Times New Roman"/>
                <w:color w:val="002060"/>
                <w:sz w:val="24"/>
                <w:szCs w:val="24"/>
              </w:rPr>
            </w:pPr>
          </w:p>
        </w:tc>
        <w:tc>
          <w:tcPr>
            <w:tcW w:w="843" w:type="dxa"/>
          </w:tcPr>
          <w:p w:rsidR="00C745A7" w:rsidRDefault="00C745A7">
            <w:pPr>
              <w:spacing w:line="240" w:lineRule="auto"/>
              <w:jc w:val="center"/>
              <w:rPr>
                <w:rFonts w:cs="Times New Roman"/>
                <w:color w:val="002060"/>
                <w:sz w:val="24"/>
                <w:szCs w:val="24"/>
              </w:rPr>
            </w:pPr>
          </w:p>
        </w:tc>
        <w:tc>
          <w:tcPr>
            <w:tcW w:w="2213" w:type="dxa"/>
          </w:tcPr>
          <w:p w:rsidR="00C745A7" w:rsidRDefault="00C745A7">
            <w:pPr>
              <w:spacing w:line="240" w:lineRule="auto"/>
              <w:jc w:val="center"/>
              <w:rPr>
                <w:rFonts w:cs="Times New Roman"/>
                <w:color w:val="002060"/>
                <w:sz w:val="24"/>
                <w:szCs w:val="24"/>
              </w:rPr>
            </w:pPr>
          </w:p>
        </w:tc>
      </w:tr>
      <w:tr w:rsidR="00C745A7">
        <w:tc>
          <w:tcPr>
            <w:tcW w:w="3485"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cs="Times New Roman"/>
                <w:color w:val="002060"/>
                <w:sz w:val="24"/>
                <w:szCs w:val="24"/>
              </w:rPr>
            </w:pPr>
            <w:r>
              <w:rPr>
                <w:rFonts w:eastAsia="Times New Roman" w:cs="Times New Roman"/>
                <w:color w:val="002060"/>
                <w:sz w:val="24"/>
              </w:rPr>
              <w:t>ОБЩЕЕ КОЛИЧЕСТВО ЧАСОВ ПО ПРОГРАММЕ</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rPr>
              <w:t>132</w:t>
            </w:r>
          </w:p>
        </w:tc>
        <w:tc>
          <w:tcPr>
            <w:tcW w:w="1220" w:type="dxa"/>
          </w:tcPr>
          <w:p w:rsidR="00C745A7" w:rsidRDefault="00C745A7">
            <w:pPr>
              <w:spacing w:line="240" w:lineRule="auto"/>
              <w:jc w:val="center"/>
              <w:rPr>
                <w:rFonts w:cs="Times New Roman"/>
                <w:color w:val="002060"/>
                <w:sz w:val="24"/>
                <w:szCs w:val="24"/>
              </w:rPr>
            </w:pPr>
          </w:p>
        </w:tc>
        <w:tc>
          <w:tcPr>
            <w:tcW w:w="831" w:type="dxa"/>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843" w:type="dxa"/>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2213" w:type="dxa"/>
          </w:tcPr>
          <w:p w:rsidR="00C745A7" w:rsidRDefault="00C745A7">
            <w:pPr>
              <w:spacing w:line="240" w:lineRule="auto"/>
              <w:jc w:val="center"/>
              <w:rPr>
                <w:rFonts w:cs="Times New Roman"/>
                <w:color w:val="002060"/>
                <w:sz w:val="24"/>
                <w:szCs w:val="24"/>
              </w:rPr>
            </w:pPr>
          </w:p>
        </w:tc>
      </w:tr>
    </w:tbl>
    <w:p w:rsidR="00C745A7" w:rsidRDefault="00C745A7">
      <w:pPr>
        <w:spacing w:line="240" w:lineRule="auto"/>
        <w:rPr>
          <w:rFonts w:cs="Times New Roman"/>
          <w:color w:val="002060"/>
          <w:sz w:val="24"/>
          <w:szCs w:val="24"/>
        </w:rPr>
      </w:pPr>
    </w:p>
    <w:p w:rsidR="00C745A7" w:rsidRDefault="00C745A7">
      <w:pPr>
        <w:rPr>
          <w:color w:val="002060"/>
        </w:rPr>
      </w:pPr>
    </w:p>
    <w:p w:rsidR="00C745A7" w:rsidRDefault="00AD1BE5">
      <w:pPr>
        <w:keepNext/>
        <w:keepLines/>
        <w:spacing w:after="4" w:line="263" w:lineRule="auto"/>
        <w:ind w:left="1193" w:hanging="10"/>
        <w:jc w:val="center"/>
        <w:outlineLvl w:val="0"/>
        <w:rPr>
          <w:rFonts w:eastAsia="Times New Roman" w:cs="Times New Roman"/>
          <w:b/>
          <w:color w:val="002060"/>
          <w:sz w:val="28"/>
        </w:rPr>
      </w:pPr>
      <w:r>
        <w:rPr>
          <w:rFonts w:eastAsia="Times New Roman" w:cs="Times New Roman"/>
          <w:b/>
          <w:color w:val="002060"/>
          <w:sz w:val="28"/>
        </w:rPr>
        <w:t>ТЕМАТИЧЕСКОЕ ПЛАНИРОВАНИЕ</w:t>
      </w:r>
    </w:p>
    <w:p w:rsidR="00C745A7" w:rsidRDefault="00AD1BE5">
      <w:pPr>
        <w:keepNext/>
        <w:keepLines/>
        <w:spacing w:after="4" w:line="263" w:lineRule="auto"/>
        <w:outlineLvl w:val="0"/>
        <w:rPr>
          <w:rFonts w:eastAsia="Times New Roman" w:cs="Times New Roman"/>
          <w:b/>
          <w:color w:val="002060"/>
          <w:sz w:val="28"/>
        </w:rPr>
      </w:pPr>
      <w:r>
        <w:rPr>
          <w:rFonts w:eastAsia="Times New Roman" w:cs="Times New Roman"/>
          <w:b/>
          <w:color w:val="002060"/>
          <w:sz w:val="28"/>
        </w:rPr>
        <w:t xml:space="preserve">2 КЛАСС </w:t>
      </w:r>
      <w:r>
        <w:rPr>
          <w:rFonts w:ascii="Calibri" w:eastAsia="Calibri" w:hAnsi="Calibri" w:cs="Calibri"/>
          <w:color w:val="002060"/>
        </w:rPr>
        <w:t xml:space="preserve"> </w:t>
      </w:r>
    </w:p>
    <w:tbl>
      <w:tblPr>
        <w:tblStyle w:val="afff1"/>
        <w:tblW w:w="9621" w:type="dxa"/>
        <w:tblInd w:w="68" w:type="dxa"/>
        <w:tblLayout w:type="fixed"/>
        <w:tblLook w:val="04A0" w:firstRow="1" w:lastRow="0" w:firstColumn="1" w:lastColumn="0" w:noHBand="0" w:noVBand="1"/>
      </w:tblPr>
      <w:tblGrid>
        <w:gridCol w:w="892"/>
        <w:gridCol w:w="1745"/>
        <w:gridCol w:w="1132"/>
        <w:gridCol w:w="1203"/>
        <w:gridCol w:w="821"/>
        <w:gridCol w:w="833"/>
        <w:gridCol w:w="2995"/>
      </w:tblGrid>
      <w:tr w:rsidR="00C745A7">
        <w:tc>
          <w:tcPr>
            <w:tcW w:w="892" w:type="dxa"/>
            <w:vMerge w:val="restart"/>
          </w:tcPr>
          <w:p w:rsidR="00C745A7" w:rsidRDefault="00AD1BE5">
            <w:pPr>
              <w:spacing w:line="240" w:lineRule="auto"/>
              <w:ind w:left="137"/>
              <w:jc w:val="center"/>
              <w:rPr>
                <w:rFonts w:eastAsia="Times New Roman" w:cs="Times New Roman"/>
                <w:b/>
                <w:color w:val="002060"/>
                <w:sz w:val="24"/>
                <w:szCs w:val="24"/>
              </w:rPr>
            </w:pPr>
            <w:r>
              <w:rPr>
                <w:rFonts w:eastAsia="Times New Roman" w:cs="Times New Roman"/>
                <w:b/>
                <w:color w:val="002060"/>
                <w:sz w:val="24"/>
                <w:szCs w:val="24"/>
              </w:rPr>
              <w:t>№</w:t>
            </w:r>
          </w:p>
          <w:p w:rsidR="00C745A7" w:rsidRDefault="00AD1BE5">
            <w:pPr>
              <w:spacing w:line="240" w:lineRule="auto"/>
              <w:ind w:right="117"/>
              <w:jc w:val="center"/>
              <w:rPr>
                <w:rFonts w:eastAsia="Times New Roman" w:cs="Times New Roman"/>
                <w:b/>
                <w:color w:val="002060"/>
                <w:sz w:val="24"/>
                <w:szCs w:val="24"/>
              </w:rPr>
            </w:pPr>
            <w:r>
              <w:rPr>
                <w:rFonts w:eastAsia="Times New Roman" w:cs="Times New Roman"/>
                <w:b/>
                <w:color w:val="002060"/>
                <w:sz w:val="24"/>
                <w:szCs w:val="24"/>
              </w:rPr>
              <w:t>п/п</w:t>
            </w:r>
          </w:p>
          <w:p w:rsidR="00C745A7" w:rsidRDefault="00C745A7">
            <w:pPr>
              <w:spacing w:line="240" w:lineRule="auto"/>
              <w:jc w:val="center"/>
              <w:rPr>
                <w:rFonts w:cs="Times New Roman"/>
                <w:b/>
                <w:color w:val="002060"/>
                <w:sz w:val="24"/>
                <w:szCs w:val="24"/>
              </w:rPr>
            </w:pPr>
          </w:p>
        </w:tc>
        <w:tc>
          <w:tcPr>
            <w:tcW w:w="1745" w:type="dxa"/>
            <w:vMerge w:val="restart"/>
          </w:tcPr>
          <w:p w:rsidR="00C745A7" w:rsidRDefault="00AD1BE5">
            <w:pPr>
              <w:spacing w:line="240" w:lineRule="auto"/>
              <w:ind w:left="59" w:right="97"/>
              <w:jc w:val="center"/>
              <w:rPr>
                <w:rFonts w:eastAsia="Times New Roman" w:cs="Times New Roman"/>
                <w:b/>
                <w:color w:val="002060"/>
                <w:sz w:val="24"/>
                <w:szCs w:val="24"/>
              </w:rPr>
            </w:pPr>
            <w:r>
              <w:rPr>
                <w:rFonts w:eastAsia="Times New Roman" w:cs="Times New Roman"/>
                <w:b/>
                <w:color w:val="002060"/>
                <w:sz w:val="24"/>
                <w:szCs w:val="24"/>
              </w:rPr>
              <w:t>Наименование разделов и тем</w:t>
            </w:r>
          </w:p>
          <w:p w:rsidR="00C745A7" w:rsidRDefault="00AD1BE5">
            <w:pPr>
              <w:spacing w:line="240" w:lineRule="auto"/>
              <w:ind w:left="59"/>
              <w:jc w:val="center"/>
              <w:rPr>
                <w:rFonts w:eastAsia="Times New Roman" w:cs="Times New Roman"/>
                <w:b/>
                <w:color w:val="002060"/>
                <w:sz w:val="24"/>
                <w:szCs w:val="24"/>
              </w:rPr>
            </w:pPr>
            <w:r>
              <w:rPr>
                <w:rFonts w:eastAsia="Times New Roman" w:cs="Times New Roman"/>
                <w:b/>
                <w:color w:val="002060"/>
                <w:sz w:val="24"/>
                <w:szCs w:val="24"/>
              </w:rPr>
              <w:t>программы</w:t>
            </w:r>
          </w:p>
        </w:tc>
        <w:tc>
          <w:tcPr>
            <w:tcW w:w="3989" w:type="dxa"/>
            <w:gridSpan w:val="4"/>
          </w:tcPr>
          <w:p w:rsidR="00C745A7" w:rsidRDefault="00AD1BE5">
            <w:pPr>
              <w:spacing w:line="240" w:lineRule="auto"/>
              <w:jc w:val="center"/>
              <w:rPr>
                <w:rFonts w:cs="Times New Roman"/>
                <w:b/>
                <w:color w:val="002060"/>
                <w:sz w:val="24"/>
                <w:szCs w:val="24"/>
              </w:rPr>
            </w:pPr>
            <w:r>
              <w:rPr>
                <w:rFonts w:eastAsia="Times New Roman" w:cs="Times New Roman"/>
                <w:b/>
                <w:color w:val="002060"/>
                <w:sz w:val="24"/>
                <w:szCs w:val="24"/>
              </w:rPr>
              <w:t>Количество часов</w:t>
            </w:r>
          </w:p>
        </w:tc>
        <w:tc>
          <w:tcPr>
            <w:tcW w:w="2995" w:type="dxa"/>
            <w:vMerge w:val="restart"/>
          </w:tcPr>
          <w:p w:rsidR="00C745A7" w:rsidRDefault="00AD1BE5">
            <w:pPr>
              <w:spacing w:line="240" w:lineRule="auto"/>
              <w:ind w:left="135"/>
              <w:jc w:val="center"/>
              <w:rPr>
                <w:rFonts w:eastAsia="Times New Roman" w:cs="Times New Roman"/>
                <w:b/>
                <w:color w:val="002060"/>
                <w:sz w:val="24"/>
                <w:szCs w:val="24"/>
              </w:rPr>
            </w:pPr>
            <w:r>
              <w:rPr>
                <w:rFonts w:eastAsia="Times New Roman" w:cs="Times New Roman"/>
                <w:b/>
                <w:color w:val="002060"/>
                <w:sz w:val="24"/>
                <w:szCs w:val="24"/>
              </w:rPr>
              <w:t>Электронные (цифровые)</w:t>
            </w:r>
          </w:p>
          <w:p w:rsidR="00C745A7" w:rsidRDefault="00AD1BE5">
            <w:pPr>
              <w:spacing w:line="240" w:lineRule="auto"/>
              <w:ind w:left="135"/>
              <w:jc w:val="center"/>
              <w:rPr>
                <w:rFonts w:eastAsia="Times New Roman" w:cs="Times New Roman"/>
                <w:b/>
                <w:color w:val="002060"/>
                <w:sz w:val="24"/>
                <w:szCs w:val="24"/>
              </w:rPr>
            </w:pPr>
            <w:r>
              <w:rPr>
                <w:rFonts w:eastAsia="Times New Roman" w:cs="Times New Roman"/>
                <w:b/>
                <w:color w:val="002060"/>
                <w:sz w:val="24"/>
                <w:szCs w:val="24"/>
              </w:rPr>
              <w:t>образовательные ресурсы</w:t>
            </w:r>
          </w:p>
        </w:tc>
      </w:tr>
      <w:tr w:rsidR="00C745A7">
        <w:trPr>
          <w:trHeight w:val="405"/>
        </w:trPr>
        <w:tc>
          <w:tcPr>
            <w:tcW w:w="892" w:type="dxa"/>
            <w:vMerge/>
          </w:tcPr>
          <w:p w:rsidR="00C745A7" w:rsidRDefault="00C745A7">
            <w:pPr>
              <w:spacing w:line="240" w:lineRule="auto"/>
              <w:jc w:val="center"/>
              <w:rPr>
                <w:rFonts w:cs="Times New Roman"/>
                <w:color w:val="002060"/>
                <w:sz w:val="24"/>
                <w:szCs w:val="24"/>
              </w:rPr>
            </w:pPr>
          </w:p>
        </w:tc>
        <w:tc>
          <w:tcPr>
            <w:tcW w:w="1745" w:type="dxa"/>
            <w:vMerge/>
          </w:tcPr>
          <w:p w:rsidR="00C745A7" w:rsidRDefault="00C745A7">
            <w:pPr>
              <w:spacing w:line="240" w:lineRule="auto"/>
              <w:jc w:val="center"/>
              <w:rPr>
                <w:rFonts w:cs="Times New Roman"/>
                <w:color w:val="002060"/>
                <w:sz w:val="24"/>
                <w:szCs w:val="24"/>
              </w:rPr>
            </w:pP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ind w:right="101"/>
              <w:jc w:val="center"/>
              <w:rPr>
                <w:rFonts w:cs="Times New Roman"/>
                <w:b/>
                <w:color w:val="002060"/>
                <w:sz w:val="24"/>
                <w:szCs w:val="24"/>
              </w:rPr>
            </w:pPr>
            <w:r>
              <w:rPr>
                <w:rFonts w:eastAsia="Times New Roman" w:cs="Times New Roman"/>
                <w:b/>
                <w:color w:val="002060"/>
                <w:sz w:val="24"/>
                <w:szCs w:val="24"/>
              </w:rPr>
              <w:t>Всего</w:t>
            </w:r>
          </w:p>
          <w:p w:rsidR="00C745A7" w:rsidRDefault="00C745A7">
            <w:pPr>
              <w:spacing w:line="240" w:lineRule="auto"/>
              <w:jc w:val="center"/>
              <w:rPr>
                <w:rFonts w:cs="Times New Roman"/>
                <w:b/>
                <w:color w:val="002060"/>
                <w:sz w:val="24"/>
                <w:szCs w:val="24"/>
              </w:rPr>
            </w:pPr>
          </w:p>
        </w:tc>
        <w:tc>
          <w:tcPr>
            <w:tcW w:w="1203"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b/>
                <w:color w:val="002060"/>
                <w:sz w:val="24"/>
                <w:szCs w:val="24"/>
              </w:rPr>
            </w:pPr>
            <w:r>
              <w:rPr>
                <w:rFonts w:eastAsia="Times New Roman" w:cs="Times New Roman"/>
                <w:b/>
                <w:color w:val="002060"/>
                <w:sz w:val="24"/>
                <w:szCs w:val="24"/>
              </w:rPr>
              <w:t>Дата изучения</w:t>
            </w:r>
          </w:p>
        </w:tc>
        <w:tc>
          <w:tcPr>
            <w:tcW w:w="821"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b/>
                <w:color w:val="002060"/>
                <w:sz w:val="24"/>
                <w:szCs w:val="24"/>
              </w:rPr>
            </w:pPr>
            <w:r>
              <w:rPr>
                <w:rFonts w:cs="Times New Roman"/>
                <w:b/>
                <w:color w:val="002060"/>
                <w:sz w:val="24"/>
                <w:szCs w:val="24"/>
              </w:rPr>
              <w:t>К</w:t>
            </w:r>
            <w:r>
              <w:rPr>
                <w:rFonts w:cs="Times New Roman"/>
                <w:b/>
                <w:color w:val="002060"/>
                <w:sz w:val="24"/>
                <w:szCs w:val="24"/>
                <w:lang w:val="en-US"/>
              </w:rPr>
              <w:t>/</w:t>
            </w:r>
            <w:r>
              <w:rPr>
                <w:rFonts w:cs="Times New Roman"/>
                <w:b/>
                <w:color w:val="002060"/>
                <w:sz w:val="24"/>
                <w:szCs w:val="24"/>
              </w:rPr>
              <w:t>Р</w:t>
            </w:r>
          </w:p>
        </w:tc>
        <w:tc>
          <w:tcPr>
            <w:tcW w:w="833" w:type="dxa"/>
            <w:tcBorders>
              <w:top w:val="single" w:sz="2" w:space="0" w:color="000000"/>
              <w:left w:val="single" w:sz="2" w:space="0" w:color="000000"/>
              <w:bottom w:val="single" w:sz="2" w:space="0" w:color="000000"/>
              <w:right w:val="single" w:sz="4" w:space="0" w:color="000000"/>
            </w:tcBorders>
          </w:tcPr>
          <w:p w:rsidR="00C745A7" w:rsidRDefault="00AD1BE5">
            <w:pPr>
              <w:spacing w:line="240" w:lineRule="auto"/>
              <w:jc w:val="center"/>
              <w:rPr>
                <w:rFonts w:cs="Times New Roman"/>
                <w:b/>
                <w:color w:val="002060"/>
                <w:sz w:val="24"/>
                <w:szCs w:val="24"/>
                <w:lang w:val="en-US"/>
              </w:rPr>
            </w:pPr>
            <w:r>
              <w:rPr>
                <w:rFonts w:cs="Times New Roman"/>
                <w:b/>
                <w:color w:val="002060"/>
                <w:sz w:val="24"/>
                <w:szCs w:val="24"/>
              </w:rPr>
              <w:t>П/Р</w:t>
            </w:r>
          </w:p>
        </w:tc>
        <w:tc>
          <w:tcPr>
            <w:tcW w:w="2995" w:type="dxa"/>
            <w:vMerge/>
          </w:tcPr>
          <w:p w:rsidR="00C745A7" w:rsidRDefault="00C745A7">
            <w:pPr>
              <w:spacing w:line="240" w:lineRule="auto"/>
              <w:jc w:val="center"/>
              <w:rPr>
                <w:rFonts w:cs="Times New Roman"/>
                <w:color w:val="002060"/>
                <w:sz w:val="24"/>
                <w:szCs w:val="24"/>
              </w:rPr>
            </w:pPr>
          </w:p>
        </w:tc>
      </w:tr>
      <w:tr w:rsidR="00C745A7">
        <w:tc>
          <w:tcPr>
            <w:tcW w:w="9621" w:type="dxa"/>
            <w:gridSpan w:val="7"/>
            <w:tcBorders>
              <w:top w:val="single" w:sz="2" w:space="0" w:color="000000"/>
              <w:left w:val="single" w:sz="2" w:space="0" w:color="000000"/>
              <w:bottom w:val="single" w:sz="2" w:space="0" w:color="000000"/>
              <w:right w:val="nil"/>
            </w:tcBorders>
          </w:tcPr>
          <w:p w:rsidR="00C745A7" w:rsidRDefault="00AD1BE5">
            <w:pPr>
              <w:spacing w:line="240" w:lineRule="auto"/>
              <w:jc w:val="center"/>
              <w:rPr>
                <w:rFonts w:cs="Times New Roman"/>
                <w:color w:val="002060"/>
                <w:sz w:val="24"/>
                <w:szCs w:val="24"/>
              </w:rPr>
            </w:pPr>
            <w:r>
              <w:rPr>
                <w:rFonts w:eastAsia="Times New Roman" w:cs="Times New Roman"/>
                <w:b/>
                <w:color w:val="002060"/>
                <w:sz w:val="24"/>
                <w:szCs w:val="24"/>
              </w:rPr>
              <w:t>Раздел 1.</w:t>
            </w:r>
            <w:r>
              <w:rPr>
                <w:rFonts w:eastAsia="Times New Roman" w:cs="Times New Roman"/>
                <w:color w:val="002060"/>
                <w:sz w:val="24"/>
                <w:szCs w:val="24"/>
              </w:rPr>
              <w:t xml:space="preserve"> </w:t>
            </w:r>
            <w:r>
              <w:rPr>
                <w:rFonts w:eastAsia="Times New Roman" w:cs="Times New Roman"/>
                <w:b/>
                <w:color w:val="002060"/>
                <w:sz w:val="24"/>
                <w:szCs w:val="24"/>
              </w:rPr>
              <w:t>Числа и величины</w:t>
            </w:r>
          </w:p>
        </w:tc>
      </w:tr>
      <w:tr w:rsidR="00C745A7">
        <w:tc>
          <w:tcPr>
            <w:tcW w:w="89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1.1</w:t>
            </w:r>
          </w:p>
        </w:tc>
        <w:tc>
          <w:tcPr>
            <w:tcW w:w="174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szCs w:val="24"/>
              </w:rPr>
              <w:t>Числа</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13</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995" w:type="dxa"/>
            <w:vMerge w:val="restart"/>
            <w:tcBorders>
              <w:top w:val="single" w:sz="2" w:space="0" w:color="000000"/>
              <w:left w:val="single" w:sz="4" w:space="0" w:color="000000"/>
              <w:right w:val="single" w:sz="2" w:space="0" w:color="000000"/>
            </w:tcBorders>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ЭФУ«Математика»2кл. 2-х частях, 2023, Моро М.И. и др.</w:t>
            </w:r>
          </w:p>
        </w:tc>
      </w:tr>
      <w:tr w:rsidR="00C745A7">
        <w:tc>
          <w:tcPr>
            <w:tcW w:w="89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1.2</w:t>
            </w:r>
          </w:p>
        </w:tc>
        <w:tc>
          <w:tcPr>
            <w:tcW w:w="174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szCs w:val="24"/>
              </w:rPr>
              <w:t>Величины</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8</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995"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637"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Итого по разделу</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21</w:t>
            </w:r>
          </w:p>
        </w:tc>
        <w:tc>
          <w:tcPr>
            <w:tcW w:w="5852"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621" w:type="dxa"/>
            <w:gridSpan w:val="7"/>
          </w:tcPr>
          <w:p w:rsidR="00C745A7" w:rsidRDefault="00AD1BE5">
            <w:pPr>
              <w:spacing w:line="240" w:lineRule="auto"/>
              <w:jc w:val="center"/>
              <w:rPr>
                <w:rFonts w:cs="Times New Roman"/>
                <w:color w:val="002060"/>
                <w:sz w:val="24"/>
                <w:szCs w:val="24"/>
              </w:rPr>
            </w:pPr>
            <w:r>
              <w:rPr>
                <w:rFonts w:eastAsia="Times New Roman" w:cs="Times New Roman"/>
                <w:b/>
                <w:color w:val="002060"/>
                <w:sz w:val="24"/>
                <w:szCs w:val="24"/>
              </w:rPr>
              <w:t>Раздел 2.</w:t>
            </w:r>
            <w:r>
              <w:rPr>
                <w:rFonts w:eastAsia="Times New Roman" w:cs="Times New Roman"/>
                <w:color w:val="002060"/>
                <w:sz w:val="24"/>
                <w:szCs w:val="24"/>
              </w:rPr>
              <w:t xml:space="preserve"> </w:t>
            </w:r>
            <w:r>
              <w:rPr>
                <w:rFonts w:eastAsia="Times New Roman" w:cs="Times New Roman"/>
                <w:b/>
                <w:color w:val="002060"/>
                <w:sz w:val="24"/>
                <w:szCs w:val="24"/>
              </w:rPr>
              <w:t>Арифметические действия</w:t>
            </w:r>
          </w:p>
        </w:tc>
      </w:tr>
      <w:tr w:rsidR="00C745A7">
        <w:tc>
          <w:tcPr>
            <w:tcW w:w="89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2.1</w:t>
            </w:r>
          </w:p>
        </w:tc>
        <w:tc>
          <w:tcPr>
            <w:tcW w:w="174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szCs w:val="24"/>
              </w:rPr>
              <w:t>Сложение и вычитание</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17</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95" w:type="dxa"/>
            <w:vMerge w:val="restart"/>
            <w:tcBorders>
              <w:top w:val="single" w:sz="2" w:space="0" w:color="000000"/>
              <w:left w:val="single" w:sz="2" w:space="0" w:color="000000"/>
              <w:right w:val="single" w:sz="2" w:space="0" w:color="000000"/>
            </w:tcBorders>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ЭФУ«Математика»2кл. 2-х частях, 2023, Моро М.И. и др.</w:t>
            </w:r>
          </w:p>
          <w:p w:rsidR="00C745A7" w:rsidRDefault="00C745A7">
            <w:pPr>
              <w:spacing w:line="240" w:lineRule="auto"/>
              <w:jc w:val="center"/>
              <w:rPr>
                <w:rFonts w:cs="Times New Roman"/>
                <w:color w:val="002060"/>
                <w:sz w:val="24"/>
                <w:szCs w:val="24"/>
              </w:rPr>
            </w:pPr>
          </w:p>
        </w:tc>
      </w:tr>
      <w:tr w:rsidR="00C745A7">
        <w:tc>
          <w:tcPr>
            <w:tcW w:w="89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2.2</w:t>
            </w:r>
          </w:p>
        </w:tc>
        <w:tc>
          <w:tcPr>
            <w:tcW w:w="174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eastAsia="Times New Roman" w:cs="Times New Roman"/>
                <w:color w:val="002060"/>
                <w:sz w:val="24"/>
                <w:szCs w:val="24"/>
              </w:rPr>
              <w:t>Умножение и деление</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25</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95" w:type="dxa"/>
            <w:vMerge/>
            <w:tcBorders>
              <w:left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89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2.3</w:t>
            </w:r>
          </w:p>
        </w:tc>
        <w:tc>
          <w:tcPr>
            <w:tcW w:w="1745"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cs="Times New Roman"/>
                <w:color w:val="002060"/>
                <w:sz w:val="24"/>
                <w:szCs w:val="24"/>
              </w:rPr>
            </w:pPr>
            <w:r>
              <w:rPr>
                <w:rFonts w:eastAsia="Times New Roman" w:cs="Times New Roman"/>
                <w:color w:val="002060"/>
                <w:sz w:val="24"/>
                <w:szCs w:val="24"/>
              </w:rPr>
              <w:t>Арифметические действия с числами в пределах 100</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13</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95" w:type="dxa"/>
            <w:vMerge/>
            <w:tcBorders>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637"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Итого по разделу</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55</w:t>
            </w:r>
          </w:p>
        </w:tc>
        <w:tc>
          <w:tcPr>
            <w:tcW w:w="5852"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621" w:type="dxa"/>
            <w:gridSpan w:val="7"/>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ind w:left="79" w:right="48"/>
              <w:jc w:val="center"/>
              <w:rPr>
                <w:rFonts w:eastAsia="Times New Roman" w:cs="Times New Roman"/>
                <w:color w:val="002060"/>
                <w:sz w:val="24"/>
                <w:szCs w:val="24"/>
              </w:rPr>
            </w:pPr>
            <w:r>
              <w:rPr>
                <w:rFonts w:eastAsia="Times New Roman" w:cs="Times New Roman"/>
                <w:b/>
                <w:color w:val="002060"/>
                <w:sz w:val="24"/>
                <w:szCs w:val="24"/>
              </w:rPr>
              <w:t>Раздел 3.</w:t>
            </w:r>
            <w:r>
              <w:rPr>
                <w:rFonts w:eastAsia="Times New Roman" w:cs="Times New Roman"/>
                <w:color w:val="002060"/>
                <w:sz w:val="24"/>
                <w:szCs w:val="24"/>
              </w:rPr>
              <w:t xml:space="preserve"> </w:t>
            </w:r>
            <w:r>
              <w:rPr>
                <w:rFonts w:eastAsia="Times New Roman" w:cs="Times New Roman"/>
                <w:b/>
                <w:color w:val="002060"/>
                <w:sz w:val="24"/>
                <w:szCs w:val="24"/>
              </w:rPr>
              <w:t>Текстовые задачи</w:t>
            </w:r>
          </w:p>
        </w:tc>
      </w:tr>
      <w:tr w:rsidR="00C745A7">
        <w:tc>
          <w:tcPr>
            <w:tcW w:w="89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3.1</w:t>
            </w:r>
          </w:p>
        </w:tc>
        <w:tc>
          <w:tcPr>
            <w:tcW w:w="174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Текстовые задачи</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18</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eastAsia="Calibri"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eastAsia="Calibri" w:cs="Times New Roman"/>
                <w:color w:val="002060"/>
                <w:sz w:val="24"/>
                <w:szCs w:val="24"/>
              </w:rPr>
            </w:pPr>
          </w:p>
        </w:tc>
        <w:tc>
          <w:tcPr>
            <w:tcW w:w="83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eastAsia="Calibri" w:cs="Times New Roman"/>
                <w:color w:val="002060"/>
                <w:sz w:val="24"/>
                <w:szCs w:val="24"/>
              </w:rPr>
            </w:pPr>
          </w:p>
        </w:tc>
        <w:tc>
          <w:tcPr>
            <w:tcW w:w="2995"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ind w:left="79" w:right="48"/>
              <w:jc w:val="center"/>
              <w:rPr>
                <w:rFonts w:eastAsia="Times New Roman" w:cs="Times New Roman"/>
                <w:color w:val="002060"/>
                <w:sz w:val="24"/>
                <w:szCs w:val="24"/>
              </w:rPr>
            </w:pPr>
            <w:r>
              <w:rPr>
                <w:rFonts w:eastAsia="Times New Roman" w:cs="Times New Roman"/>
                <w:color w:val="002060"/>
                <w:sz w:val="24"/>
                <w:szCs w:val="24"/>
              </w:rPr>
              <w:t>ЭФУ«Математика»2кл. 2-х частях, 2023, Моро М.И. и др.</w:t>
            </w:r>
          </w:p>
        </w:tc>
      </w:tr>
      <w:tr w:rsidR="00C745A7">
        <w:tc>
          <w:tcPr>
            <w:tcW w:w="2637"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Итого по разделу</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eastAsia="Times New Roman" w:cs="Times New Roman"/>
                <w:color w:val="002060"/>
                <w:sz w:val="24"/>
                <w:szCs w:val="24"/>
              </w:rPr>
              <w:t>18</w:t>
            </w:r>
          </w:p>
        </w:tc>
        <w:tc>
          <w:tcPr>
            <w:tcW w:w="5852"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ind w:left="79" w:right="48"/>
              <w:jc w:val="center"/>
              <w:rPr>
                <w:rFonts w:eastAsia="Times New Roman" w:cs="Times New Roman"/>
                <w:color w:val="002060"/>
                <w:sz w:val="24"/>
                <w:szCs w:val="24"/>
              </w:rPr>
            </w:pPr>
          </w:p>
        </w:tc>
      </w:tr>
      <w:tr w:rsidR="00C745A7">
        <w:tc>
          <w:tcPr>
            <w:tcW w:w="9621" w:type="dxa"/>
            <w:gridSpan w:val="7"/>
            <w:tcBorders>
              <w:top w:val="single" w:sz="2" w:space="0" w:color="000000"/>
              <w:left w:val="single" w:sz="2" w:space="0" w:color="000000"/>
              <w:bottom w:val="single" w:sz="2" w:space="0" w:color="000000"/>
              <w:right w:val="nil"/>
            </w:tcBorders>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4.</w:t>
            </w:r>
            <w:r>
              <w:rPr>
                <w:rFonts w:cs="Times New Roman"/>
                <w:color w:val="002060"/>
                <w:sz w:val="24"/>
                <w:szCs w:val="24"/>
              </w:rPr>
              <w:t xml:space="preserve"> </w:t>
            </w:r>
            <w:r>
              <w:rPr>
                <w:rFonts w:cs="Times New Roman"/>
                <w:b/>
                <w:color w:val="002060"/>
                <w:sz w:val="24"/>
                <w:szCs w:val="24"/>
              </w:rPr>
              <w:t>Пространственные отношения и геометрические фигуры</w:t>
            </w:r>
          </w:p>
        </w:tc>
      </w:tr>
      <w:tr w:rsidR="00C745A7">
        <w:tc>
          <w:tcPr>
            <w:tcW w:w="89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4.1</w:t>
            </w:r>
          </w:p>
        </w:tc>
        <w:tc>
          <w:tcPr>
            <w:tcW w:w="1745"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Геометрические фигуры</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top w:val="single" w:sz="2" w:space="0" w:color="000000"/>
              <w:left w:val="single" w:sz="2" w:space="0" w:color="000000"/>
              <w:bottom w:val="single" w:sz="2" w:space="0" w:color="000000"/>
              <w:right w:val="single" w:sz="4" w:space="0" w:color="000000"/>
            </w:tcBorders>
            <w:shd w:val="clear" w:color="auto" w:fill="FFFFFF"/>
            <w:vAlign w:val="center"/>
          </w:tcPr>
          <w:p w:rsidR="00C745A7" w:rsidRDefault="00C745A7">
            <w:pPr>
              <w:spacing w:line="240" w:lineRule="auto"/>
              <w:jc w:val="center"/>
              <w:rPr>
                <w:rFonts w:cs="Times New Roman"/>
                <w:color w:val="002060"/>
                <w:sz w:val="24"/>
                <w:szCs w:val="24"/>
              </w:rPr>
            </w:pPr>
          </w:p>
        </w:tc>
        <w:tc>
          <w:tcPr>
            <w:tcW w:w="2995" w:type="dxa"/>
            <w:vMerge w:val="restart"/>
            <w:tcBorders>
              <w:top w:val="single" w:sz="2" w:space="0" w:color="000000"/>
              <w:left w:val="single" w:sz="4" w:space="0" w:color="000000"/>
              <w:right w:val="single" w:sz="2" w:space="0" w:color="000000"/>
            </w:tcBorders>
          </w:tcPr>
          <w:p w:rsidR="00C745A7" w:rsidRDefault="00AD1BE5">
            <w:pPr>
              <w:spacing w:line="240" w:lineRule="auto"/>
              <w:jc w:val="center"/>
              <w:rPr>
                <w:rFonts w:cs="Times New Roman"/>
                <w:color w:val="002060"/>
                <w:sz w:val="24"/>
                <w:szCs w:val="24"/>
              </w:rPr>
            </w:pPr>
            <w:r>
              <w:rPr>
                <w:rFonts w:cs="Times New Roman"/>
                <w:color w:val="002060"/>
                <w:sz w:val="24"/>
                <w:szCs w:val="24"/>
              </w:rPr>
              <w:t>ЭФУ«Математика»2кл. 2-х частях, 2023, Моро М.И. и др.</w:t>
            </w:r>
          </w:p>
        </w:tc>
      </w:tr>
      <w:tr w:rsidR="00C745A7">
        <w:tc>
          <w:tcPr>
            <w:tcW w:w="89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4.2</w:t>
            </w:r>
          </w:p>
        </w:tc>
        <w:tc>
          <w:tcPr>
            <w:tcW w:w="1745"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cs="Times New Roman"/>
                <w:color w:val="002060"/>
                <w:sz w:val="24"/>
                <w:szCs w:val="24"/>
              </w:rPr>
            </w:pPr>
            <w:r>
              <w:rPr>
                <w:rFonts w:cs="Times New Roman"/>
                <w:color w:val="002060"/>
                <w:sz w:val="24"/>
                <w:szCs w:val="24"/>
              </w:rPr>
              <w:t>Геометрические величины</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12</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995" w:type="dxa"/>
            <w:vMerge/>
            <w:tcBorders>
              <w:left w:val="single" w:sz="4"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637"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19</w:t>
            </w:r>
          </w:p>
        </w:tc>
        <w:tc>
          <w:tcPr>
            <w:tcW w:w="5852" w:type="dxa"/>
            <w:gridSpan w:val="4"/>
          </w:tcPr>
          <w:p w:rsidR="00C745A7" w:rsidRDefault="00C745A7">
            <w:pPr>
              <w:spacing w:line="240" w:lineRule="auto"/>
              <w:jc w:val="center"/>
              <w:rPr>
                <w:rFonts w:cs="Times New Roman"/>
                <w:color w:val="002060"/>
                <w:sz w:val="24"/>
                <w:szCs w:val="24"/>
              </w:rPr>
            </w:pPr>
          </w:p>
        </w:tc>
      </w:tr>
      <w:tr w:rsidR="00C745A7">
        <w:tc>
          <w:tcPr>
            <w:tcW w:w="9621" w:type="dxa"/>
            <w:gridSpan w:val="7"/>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5.</w:t>
            </w:r>
            <w:r>
              <w:rPr>
                <w:rFonts w:cs="Times New Roman"/>
                <w:color w:val="002060"/>
                <w:sz w:val="24"/>
                <w:szCs w:val="24"/>
              </w:rPr>
              <w:t xml:space="preserve"> </w:t>
            </w:r>
            <w:r>
              <w:rPr>
                <w:rFonts w:cs="Times New Roman"/>
                <w:b/>
                <w:color w:val="002060"/>
                <w:sz w:val="24"/>
                <w:szCs w:val="24"/>
              </w:rPr>
              <w:t>Математическая информация</w:t>
            </w:r>
          </w:p>
        </w:tc>
      </w:tr>
      <w:tr w:rsidR="00C745A7">
        <w:tc>
          <w:tcPr>
            <w:tcW w:w="89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5.1</w:t>
            </w:r>
          </w:p>
        </w:tc>
        <w:tc>
          <w:tcPr>
            <w:tcW w:w="1745"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cs="Times New Roman"/>
                <w:color w:val="002060"/>
                <w:sz w:val="24"/>
                <w:szCs w:val="24"/>
              </w:rPr>
            </w:pPr>
            <w:r>
              <w:rPr>
                <w:rFonts w:cs="Times New Roman"/>
                <w:color w:val="002060"/>
                <w:sz w:val="24"/>
                <w:szCs w:val="24"/>
              </w:rPr>
              <w:t>Математическая информация</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995" w:type="dxa"/>
            <w:vMerge w:val="restart"/>
            <w:tcBorders>
              <w:top w:val="single" w:sz="2" w:space="0" w:color="000000"/>
              <w:left w:val="single" w:sz="4" w:space="0" w:color="000000"/>
              <w:right w:val="single" w:sz="2" w:space="0" w:color="000000"/>
            </w:tcBorders>
          </w:tcPr>
          <w:p w:rsidR="00C745A7" w:rsidRDefault="00AD1BE5">
            <w:pPr>
              <w:spacing w:line="240" w:lineRule="auto"/>
              <w:jc w:val="center"/>
              <w:rPr>
                <w:rFonts w:cs="Times New Roman"/>
                <w:color w:val="002060"/>
                <w:sz w:val="24"/>
                <w:szCs w:val="24"/>
              </w:rPr>
            </w:pPr>
            <w:r>
              <w:rPr>
                <w:rFonts w:cs="Times New Roman"/>
                <w:color w:val="002060"/>
                <w:sz w:val="24"/>
                <w:szCs w:val="24"/>
              </w:rPr>
              <w:t>ЭФУ«Математика»2кл. 2-х частях, 2023, Моро М.И. и др.</w:t>
            </w:r>
          </w:p>
        </w:tc>
      </w:tr>
      <w:tr w:rsidR="00C745A7">
        <w:tc>
          <w:tcPr>
            <w:tcW w:w="2637"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995"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637"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cs="Times New Roman"/>
                <w:color w:val="002060"/>
                <w:sz w:val="24"/>
                <w:szCs w:val="24"/>
              </w:rPr>
            </w:pPr>
            <w:r>
              <w:rPr>
                <w:rFonts w:cs="Times New Roman"/>
                <w:color w:val="002060"/>
                <w:sz w:val="24"/>
                <w:szCs w:val="24"/>
              </w:rPr>
              <w:lastRenderedPageBreak/>
              <w:t>Повторение пройденного материала</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33" w:type="dxa"/>
            <w:tcBorders>
              <w:right w:val="single" w:sz="4" w:space="0" w:color="000000"/>
            </w:tcBorders>
          </w:tcPr>
          <w:p w:rsidR="00C745A7" w:rsidRDefault="00C745A7">
            <w:pPr>
              <w:spacing w:line="240" w:lineRule="auto"/>
              <w:jc w:val="center"/>
              <w:rPr>
                <w:rFonts w:cs="Times New Roman"/>
                <w:color w:val="002060"/>
                <w:sz w:val="24"/>
                <w:szCs w:val="24"/>
              </w:rPr>
            </w:pPr>
          </w:p>
        </w:tc>
        <w:tc>
          <w:tcPr>
            <w:tcW w:w="2995"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637"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after="16" w:line="259" w:lineRule="auto"/>
              <w:rPr>
                <w:rFonts w:cs="Times New Roman"/>
                <w:color w:val="002060"/>
                <w:sz w:val="24"/>
                <w:szCs w:val="24"/>
              </w:rPr>
            </w:pPr>
            <w:r>
              <w:rPr>
                <w:rFonts w:cs="Times New Roman"/>
                <w:color w:val="002060"/>
                <w:sz w:val="24"/>
                <w:szCs w:val="24"/>
              </w:rPr>
              <w:lastRenderedPageBreak/>
              <w:t>Итоговый контроль</w:t>
            </w:r>
          </w:p>
          <w:p w:rsidR="00C745A7" w:rsidRDefault="00AD1BE5">
            <w:pPr>
              <w:spacing w:line="240" w:lineRule="auto"/>
              <w:rPr>
                <w:rFonts w:eastAsia="Times New Roman" w:cs="Times New Roman"/>
                <w:color w:val="002060"/>
                <w:sz w:val="24"/>
                <w:szCs w:val="24"/>
              </w:rPr>
            </w:pPr>
            <w:r>
              <w:rPr>
                <w:rFonts w:cs="Times New Roman"/>
                <w:color w:val="002060"/>
                <w:sz w:val="24"/>
                <w:szCs w:val="24"/>
              </w:rPr>
              <w:t>(контрольные и проверочные работы)</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7</w:t>
            </w:r>
          </w:p>
        </w:tc>
        <w:tc>
          <w:tcPr>
            <w:tcW w:w="1203"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2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833" w:type="dxa"/>
            <w:tcBorders>
              <w:right w:val="single" w:sz="4" w:space="0" w:color="000000"/>
            </w:tcBorders>
          </w:tcPr>
          <w:p w:rsidR="00C745A7" w:rsidRDefault="00C745A7">
            <w:pPr>
              <w:spacing w:line="240" w:lineRule="auto"/>
              <w:jc w:val="center"/>
              <w:rPr>
                <w:rFonts w:cs="Times New Roman"/>
                <w:color w:val="002060"/>
                <w:sz w:val="24"/>
                <w:szCs w:val="24"/>
              </w:rPr>
            </w:pPr>
          </w:p>
        </w:tc>
        <w:tc>
          <w:tcPr>
            <w:tcW w:w="2995"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637" w:type="dxa"/>
            <w:gridSpan w:val="2"/>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rPr>
                <w:rFonts w:cs="Times New Roman"/>
                <w:color w:val="002060"/>
                <w:sz w:val="24"/>
                <w:szCs w:val="24"/>
              </w:rPr>
            </w:pPr>
            <w:r>
              <w:rPr>
                <w:rFonts w:eastAsia="Times New Roman" w:cs="Times New Roman"/>
                <w:color w:val="002060"/>
                <w:sz w:val="24"/>
                <w:szCs w:val="24"/>
              </w:rPr>
              <w:t>ОБЩЕЕ КОЛИЧЕСТВО ЧАСОВ ПО ПРОГРАММЕ</w:t>
            </w:r>
          </w:p>
        </w:tc>
        <w:tc>
          <w:tcPr>
            <w:tcW w:w="113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eastAsia="Times New Roman" w:cs="Times New Roman"/>
                <w:color w:val="002060"/>
                <w:sz w:val="24"/>
                <w:szCs w:val="24"/>
              </w:rPr>
              <w:t>136</w:t>
            </w:r>
          </w:p>
        </w:tc>
        <w:tc>
          <w:tcPr>
            <w:tcW w:w="1203" w:type="dxa"/>
          </w:tcPr>
          <w:p w:rsidR="00C745A7" w:rsidRDefault="00C745A7">
            <w:pPr>
              <w:spacing w:line="240" w:lineRule="auto"/>
              <w:jc w:val="center"/>
              <w:rPr>
                <w:rFonts w:cs="Times New Roman"/>
                <w:color w:val="002060"/>
                <w:sz w:val="24"/>
                <w:szCs w:val="24"/>
              </w:rPr>
            </w:pPr>
          </w:p>
        </w:tc>
        <w:tc>
          <w:tcPr>
            <w:tcW w:w="821" w:type="dxa"/>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833" w:type="dxa"/>
          </w:tcPr>
          <w:p w:rsidR="00C745A7" w:rsidRDefault="00AD1BE5">
            <w:pPr>
              <w:spacing w:line="240" w:lineRule="auto"/>
              <w:jc w:val="center"/>
              <w:rPr>
                <w:rFonts w:cs="Times New Roman"/>
                <w:color w:val="002060"/>
                <w:sz w:val="24"/>
                <w:szCs w:val="24"/>
              </w:rPr>
            </w:pPr>
            <w:r>
              <w:rPr>
                <w:rFonts w:cs="Times New Roman"/>
                <w:color w:val="002060"/>
                <w:sz w:val="24"/>
                <w:szCs w:val="24"/>
              </w:rPr>
              <w:t>0</w:t>
            </w:r>
          </w:p>
        </w:tc>
        <w:tc>
          <w:tcPr>
            <w:tcW w:w="2995" w:type="dxa"/>
          </w:tcPr>
          <w:p w:rsidR="00C745A7" w:rsidRDefault="00C745A7">
            <w:pPr>
              <w:spacing w:line="240" w:lineRule="auto"/>
              <w:jc w:val="center"/>
              <w:rPr>
                <w:rFonts w:cs="Times New Roman"/>
                <w:color w:val="002060"/>
                <w:sz w:val="24"/>
                <w:szCs w:val="24"/>
              </w:rPr>
            </w:pPr>
          </w:p>
        </w:tc>
      </w:tr>
    </w:tbl>
    <w:p w:rsidR="00C745A7" w:rsidRDefault="00C745A7">
      <w:pPr>
        <w:ind w:firstLine="0"/>
        <w:rPr>
          <w:color w:val="002060"/>
        </w:rPr>
      </w:pPr>
    </w:p>
    <w:p w:rsidR="00C745A7" w:rsidRDefault="00C745A7">
      <w:pPr>
        <w:rPr>
          <w:color w:val="002060"/>
        </w:rPr>
      </w:pPr>
    </w:p>
    <w:p w:rsidR="00C745A7" w:rsidRDefault="00C745A7">
      <w:pPr>
        <w:rPr>
          <w:color w:val="002060"/>
        </w:rPr>
      </w:pPr>
    </w:p>
    <w:p w:rsidR="00C745A7" w:rsidRDefault="00AD1BE5">
      <w:pPr>
        <w:keepNext/>
        <w:keepLines/>
        <w:spacing w:after="4" w:line="263" w:lineRule="auto"/>
        <w:ind w:left="1193" w:hanging="10"/>
        <w:jc w:val="center"/>
        <w:outlineLvl w:val="0"/>
        <w:rPr>
          <w:rFonts w:eastAsia="Times New Roman" w:cs="Times New Roman"/>
          <w:b/>
          <w:color w:val="002060"/>
          <w:sz w:val="28"/>
        </w:rPr>
      </w:pPr>
      <w:r>
        <w:rPr>
          <w:rFonts w:eastAsia="Times New Roman" w:cs="Times New Roman"/>
          <w:b/>
          <w:color w:val="002060"/>
          <w:sz w:val="28"/>
        </w:rPr>
        <w:t>ТЕМАТИЧЕСКОЕ ПЛАНИРОВАНИЕ</w:t>
      </w:r>
    </w:p>
    <w:p w:rsidR="00C745A7" w:rsidRDefault="00AD1BE5">
      <w:pPr>
        <w:keepNext/>
        <w:keepLines/>
        <w:spacing w:after="4" w:line="263" w:lineRule="auto"/>
        <w:outlineLvl w:val="0"/>
        <w:rPr>
          <w:rFonts w:eastAsia="Times New Roman" w:cs="Times New Roman"/>
          <w:b/>
          <w:color w:val="002060"/>
          <w:sz w:val="28"/>
        </w:rPr>
      </w:pPr>
      <w:r>
        <w:rPr>
          <w:rFonts w:eastAsia="Times New Roman" w:cs="Times New Roman"/>
          <w:b/>
          <w:color w:val="002060"/>
          <w:sz w:val="28"/>
        </w:rPr>
        <w:t xml:space="preserve">3 КЛАСС </w:t>
      </w:r>
      <w:r>
        <w:rPr>
          <w:rFonts w:ascii="Calibri" w:eastAsia="Calibri" w:hAnsi="Calibri" w:cs="Calibri"/>
          <w:color w:val="002060"/>
        </w:rPr>
        <w:t xml:space="preserve"> </w:t>
      </w:r>
    </w:p>
    <w:tbl>
      <w:tblPr>
        <w:tblStyle w:val="afff1"/>
        <w:tblW w:w="9806" w:type="dxa"/>
        <w:tblInd w:w="54" w:type="dxa"/>
        <w:tblLayout w:type="fixed"/>
        <w:tblLook w:val="04A0" w:firstRow="1" w:lastRow="0" w:firstColumn="1" w:lastColumn="0" w:noHBand="0" w:noVBand="1"/>
      </w:tblPr>
      <w:tblGrid>
        <w:gridCol w:w="904"/>
        <w:gridCol w:w="1879"/>
        <w:gridCol w:w="1147"/>
        <w:gridCol w:w="1220"/>
        <w:gridCol w:w="831"/>
        <w:gridCol w:w="843"/>
        <w:gridCol w:w="2982"/>
      </w:tblGrid>
      <w:tr w:rsidR="00C745A7">
        <w:tc>
          <w:tcPr>
            <w:tcW w:w="904" w:type="dxa"/>
            <w:vMerge w:val="restart"/>
          </w:tcPr>
          <w:p w:rsidR="00C745A7" w:rsidRDefault="00AD1BE5">
            <w:pPr>
              <w:spacing w:line="240" w:lineRule="auto"/>
              <w:ind w:left="137"/>
              <w:jc w:val="center"/>
              <w:rPr>
                <w:rFonts w:eastAsia="Times New Roman" w:cs="Times New Roman"/>
                <w:b/>
                <w:color w:val="002060"/>
                <w:sz w:val="24"/>
                <w:szCs w:val="24"/>
              </w:rPr>
            </w:pPr>
            <w:r>
              <w:rPr>
                <w:rFonts w:eastAsia="Times New Roman" w:cs="Times New Roman"/>
                <w:b/>
                <w:color w:val="002060"/>
                <w:sz w:val="24"/>
                <w:szCs w:val="24"/>
              </w:rPr>
              <w:t>№</w:t>
            </w:r>
          </w:p>
          <w:p w:rsidR="00C745A7" w:rsidRDefault="00AD1BE5">
            <w:pPr>
              <w:spacing w:line="240" w:lineRule="auto"/>
              <w:ind w:right="117"/>
              <w:jc w:val="center"/>
              <w:rPr>
                <w:rFonts w:eastAsia="Times New Roman" w:cs="Times New Roman"/>
                <w:b/>
                <w:color w:val="002060"/>
                <w:sz w:val="24"/>
                <w:szCs w:val="24"/>
              </w:rPr>
            </w:pPr>
            <w:r>
              <w:rPr>
                <w:rFonts w:eastAsia="Times New Roman" w:cs="Times New Roman"/>
                <w:b/>
                <w:color w:val="002060"/>
                <w:sz w:val="24"/>
                <w:szCs w:val="24"/>
              </w:rPr>
              <w:t>п/п</w:t>
            </w:r>
          </w:p>
          <w:p w:rsidR="00C745A7" w:rsidRDefault="00C745A7">
            <w:pPr>
              <w:spacing w:line="240" w:lineRule="auto"/>
              <w:jc w:val="center"/>
              <w:rPr>
                <w:rFonts w:cs="Times New Roman"/>
                <w:b/>
                <w:color w:val="002060"/>
                <w:sz w:val="24"/>
                <w:szCs w:val="24"/>
              </w:rPr>
            </w:pPr>
          </w:p>
        </w:tc>
        <w:tc>
          <w:tcPr>
            <w:tcW w:w="1879" w:type="dxa"/>
            <w:vMerge w:val="restart"/>
          </w:tcPr>
          <w:p w:rsidR="00C745A7" w:rsidRDefault="00AD1BE5">
            <w:pPr>
              <w:spacing w:line="240" w:lineRule="auto"/>
              <w:ind w:left="59" w:right="97"/>
              <w:jc w:val="center"/>
              <w:rPr>
                <w:rFonts w:eastAsia="Times New Roman" w:cs="Times New Roman"/>
                <w:b/>
                <w:color w:val="002060"/>
                <w:sz w:val="24"/>
                <w:szCs w:val="24"/>
              </w:rPr>
            </w:pPr>
            <w:r>
              <w:rPr>
                <w:rFonts w:eastAsia="Times New Roman" w:cs="Times New Roman"/>
                <w:b/>
                <w:color w:val="002060"/>
                <w:sz w:val="24"/>
                <w:szCs w:val="24"/>
              </w:rPr>
              <w:t>Наименование разделов и тем</w:t>
            </w:r>
          </w:p>
          <w:p w:rsidR="00C745A7" w:rsidRDefault="00AD1BE5">
            <w:pPr>
              <w:spacing w:line="240" w:lineRule="auto"/>
              <w:ind w:left="59"/>
              <w:jc w:val="center"/>
              <w:rPr>
                <w:rFonts w:eastAsia="Times New Roman" w:cs="Times New Roman"/>
                <w:b/>
                <w:color w:val="002060"/>
                <w:sz w:val="24"/>
                <w:szCs w:val="24"/>
              </w:rPr>
            </w:pPr>
            <w:r>
              <w:rPr>
                <w:rFonts w:eastAsia="Times New Roman" w:cs="Times New Roman"/>
                <w:b/>
                <w:color w:val="002060"/>
                <w:sz w:val="24"/>
                <w:szCs w:val="24"/>
              </w:rPr>
              <w:t>программы</w:t>
            </w:r>
          </w:p>
        </w:tc>
        <w:tc>
          <w:tcPr>
            <w:tcW w:w="4041" w:type="dxa"/>
            <w:gridSpan w:val="4"/>
          </w:tcPr>
          <w:p w:rsidR="00C745A7" w:rsidRDefault="00AD1BE5">
            <w:pPr>
              <w:spacing w:line="240" w:lineRule="auto"/>
              <w:jc w:val="center"/>
              <w:rPr>
                <w:rFonts w:cs="Times New Roman"/>
                <w:b/>
                <w:color w:val="002060"/>
                <w:sz w:val="24"/>
                <w:szCs w:val="24"/>
              </w:rPr>
            </w:pPr>
            <w:r>
              <w:rPr>
                <w:rFonts w:eastAsia="Times New Roman" w:cs="Times New Roman"/>
                <w:b/>
                <w:color w:val="002060"/>
                <w:sz w:val="24"/>
                <w:szCs w:val="24"/>
              </w:rPr>
              <w:t>Количество часов</w:t>
            </w:r>
          </w:p>
        </w:tc>
        <w:tc>
          <w:tcPr>
            <w:tcW w:w="2982" w:type="dxa"/>
            <w:vMerge w:val="restart"/>
          </w:tcPr>
          <w:p w:rsidR="00C745A7" w:rsidRDefault="00AD1BE5">
            <w:pPr>
              <w:spacing w:line="240" w:lineRule="auto"/>
              <w:ind w:left="135"/>
              <w:jc w:val="center"/>
              <w:rPr>
                <w:rFonts w:eastAsia="Times New Roman" w:cs="Times New Roman"/>
                <w:b/>
                <w:color w:val="002060"/>
                <w:sz w:val="24"/>
                <w:szCs w:val="24"/>
              </w:rPr>
            </w:pPr>
            <w:r>
              <w:rPr>
                <w:rFonts w:eastAsia="Times New Roman" w:cs="Times New Roman"/>
                <w:b/>
                <w:color w:val="002060"/>
                <w:sz w:val="24"/>
                <w:szCs w:val="24"/>
              </w:rPr>
              <w:t>Электронные (цифровые)</w:t>
            </w:r>
          </w:p>
          <w:p w:rsidR="00C745A7" w:rsidRDefault="00AD1BE5">
            <w:pPr>
              <w:spacing w:line="240" w:lineRule="auto"/>
              <w:ind w:left="135"/>
              <w:jc w:val="center"/>
              <w:rPr>
                <w:rFonts w:eastAsia="Times New Roman" w:cs="Times New Roman"/>
                <w:b/>
                <w:color w:val="002060"/>
                <w:sz w:val="24"/>
                <w:szCs w:val="24"/>
              </w:rPr>
            </w:pPr>
            <w:r>
              <w:rPr>
                <w:rFonts w:eastAsia="Times New Roman" w:cs="Times New Roman"/>
                <w:b/>
                <w:color w:val="002060"/>
                <w:sz w:val="24"/>
                <w:szCs w:val="24"/>
              </w:rPr>
              <w:t>образовательные ресурсы</w:t>
            </w:r>
          </w:p>
        </w:tc>
      </w:tr>
      <w:tr w:rsidR="00C745A7">
        <w:trPr>
          <w:trHeight w:val="405"/>
        </w:trPr>
        <w:tc>
          <w:tcPr>
            <w:tcW w:w="904" w:type="dxa"/>
            <w:vMerge/>
          </w:tcPr>
          <w:p w:rsidR="00C745A7" w:rsidRDefault="00C745A7">
            <w:pPr>
              <w:spacing w:line="240" w:lineRule="auto"/>
              <w:jc w:val="center"/>
              <w:rPr>
                <w:rFonts w:cs="Times New Roman"/>
                <w:color w:val="002060"/>
                <w:sz w:val="24"/>
                <w:szCs w:val="24"/>
              </w:rPr>
            </w:pPr>
          </w:p>
        </w:tc>
        <w:tc>
          <w:tcPr>
            <w:tcW w:w="1879" w:type="dxa"/>
            <w:vMerge/>
          </w:tcPr>
          <w:p w:rsidR="00C745A7" w:rsidRDefault="00C745A7">
            <w:pPr>
              <w:spacing w:line="240" w:lineRule="auto"/>
              <w:jc w:val="center"/>
              <w:rPr>
                <w:rFonts w:cs="Times New Roman"/>
                <w:color w:val="002060"/>
                <w:sz w:val="24"/>
                <w:szCs w:val="24"/>
              </w:rPr>
            </w:pP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ind w:right="101"/>
              <w:jc w:val="center"/>
              <w:rPr>
                <w:rFonts w:cs="Times New Roman"/>
                <w:b/>
                <w:color w:val="002060"/>
                <w:sz w:val="24"/>
                <w:szCs w:val="24"/>
              </w:rPr>
            </w:pPr>
            <w:r>
              <w:rPr>
                <w:rFonts w:eastAsia="Times New Roman" w:cs="Times New Roman"/>
                <w:b/>
                <w:color w:val="002060"/>
                <w:sz w:val="24"/>
                <w:szCs w:val="24"/>
              </w:rPr>
              <w:t>Всего</w:t>
            </w:r>
          </w:p>
          <w:p w:rsidR="00C745A7" w:rsidRDefault="00C745A7">
            <w:pPr>
              <w:spacing w:line="240" w:lineRule="auto"/>
              <w:jc w:val="center"/>
              <w:rPr>
                <w:rFonts w:cs="Times New Roman"/>
                <w:b/>
                <w:color w:val="002060"/>
                <w:sz w:val="24"/>
                <w:szCs w:val="24"/>
              </w:rPr>
            </w:pPr>
          </w:p>
        </w:tc>
        <w:tc>
          <w:tcPr>
            <w:tcW w:w="1220"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b/>
                <w:color w:val="002060"/>
                <w:sz w:val="24"/>
                <w:szCs w:val="24"/>
              </w:rPr>
            </w:pPr>
            <w:r>
              <w:rPr>
                <w:rFonts w:eastAsia="Times New Roman" w:cs="Times New Roman"/>
                <w:b/>
                <w:color w:val="002060"/>
                <w:sz w:val="24"/>
                <w:szCs w:val="24"/>
              </w:rPr>
              <w:t>Дата изучения</w:t>
            </w:r>
          </w:p>
        </w:tc>
        <w:tc>
          <w:tcPr>
            <w:tcW w:w="831"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b/>
                <w:color w:val="002060"/>
                <w:sz w:val="24"/>
                <w:szCs w:val="24"/>
              </w:rPr>
            </w:pPr>
            <w:r>
              <w:rPr>
                <w:rFonts w:cs="Times New Roman"/>
                <w:b/>
                <w:color w:val="002060"/>
                <w:sz w:val="24"/>
                <w:szCs w:val="24"/>
              </w:rPr>
              <w:t>К</w:t>
            </w:r>
            <w:r>
              <w:rPr>
                <w:rFonts w:cs="Times New Roman"/>
                <w:b/>
                <w:color w:val="002060"/>
                <w:sz w:val="24"/>
                <w:szCs w:val="24"/>
                <w:lang w:val="en-US"/>
              </w:rPr>
              <w:t>/</w:t>
            </w:r>
            <w:r>
              <w:rPr>
                <w:rFonts w:cs="Times New Roman"/>
                <w:b/>
                <w:color w:val="002060"/>
                <w:sz w:val="24"/>
                <w:szCs w:val="24"/>
              </w:rPr>
              <w:t>Р</w:t>
            </w:r>
          </w:p>
        </w:tc>
        <w:tc>
          <w:tcPr>
            <w:tcW w:w="843" w:type="dxa"/>
            <w:tcBorders>
              <w:top w:val="single" w:sz="2" w:space="0" w:color="000000"/>
              <w:left w:val="single" w:sz="2" w:space="0" w:color="000000"/>
              <w:bottom w:val="single" w:sz="2" w:space="0" w:color="000000"/>
              <w:right w:val="single" w:sz="4" w:space="0" w:color="000000"/>
            </w:tcBorders>
          </w:tcPr>
          <w:p w:rsidR="00C745A7" w:rsidRDefault="00AD1BE5">
            <w:pPr>
              <w:spacing w:line="240" w:lineRule="auto"/>
              <w:jc w:val="center"/>
              <w:rPr>
                <w:rFonts w:cs="Times New Roman"/>
                <w:b/>
                <w:color w:val="002060"/>
                <w:sz w:val="24"/>
                <w:szCs w:val="24"/>
                <w:lang w:val="en-US"/>
              </w:rPr>
            </w:pPr>
            <w:r>
              <w:rPr>
                <w:rFonts w:cs="Times New Roman"/>
                <w:b/>
                <w:color w:val="002060"/>
                <w:sz w:val="24"/>
                <w:szCs w:val="24"/>
              </w:rPr>
              <w:t>П/Р</w:t>
            </w:r>
          </w:p>
        </w:tc>
        <w:tc>
          <w:tcPr>
            <w:tcW w:w="2982" w:type="dxa"/>
            <w:vMerge/>
          </w:tcPr>
          <w:p w:rsidR="00C745A7" w:rsidRDefault="00C745A7">
            <w:pPr>
              <w:spacing w:line="240" w:lineRule="auto"/>
              <w:jc w:val="center"/>
              <w:rPr>
                <w:rFonts w:cs="Times New Roman"/>
                <w:color w:val="002060"/>
                <w:sz w:val="24"/>
                <w:szCs w:val="24"/>
              </w:rPr>
            </w:pPr>
          </w:p>
        </w:tc>
      </w:tr>
      <w:tr w:rsidR="00C745A7">
        <w:tc>
          <w:tcPr>
            <w:tcW w:w="9806" w:type="dxa"/>
            <w:gridSpan w:val="7"/>
            <w:tcBorders>
              <w:top w:val="single" w:sz="2" w:space="0" w:color="000000"/>
              <w:left w:val="single" w:sz="2" w:space="0" w:color="000000"/>
              <w:bottom w:val="single" w:sz="2" w:space="0" w:color="000000"/>
              <w:right w:val="nil"/>
            </w:tcBorders>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1.</w:t>
            </w:r>
            <w:r>
              <w:rPr>
                <w:rFonts w:cs="Times New Roman"/>
                <w:color w:val="002060"/>
                <w:sz w:val="24"/>
                <w:szCs w:val="24"/>
              </w:rPr>
              <w:t xml:space="preserve"> </w:t>
            </w:r>
            <w:r>
              <w:rPr>
                <w:rFonts w:cs="Times New Roman"/>
                <w:b/>
                <w:color w:val="002060"/>
                <w:sz w:val="24"/>
                <w:szCs w:val="24"/>
              </w:rPr>
              <w:t>Числа и величины</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1.1</w:t>
            </w:r>
          </w:p>
        </w:tc>
        <w:tc>
          <w:tcPr>
            <w:tcW w:w="187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Числа</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10</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val="restart"/>
            <w:tcBorders>
              <w:top w:val="single" w:sz="2" w:space="0" w:color="000000"/>
              <w:left w:val="single" w:sz="2" w:space="0" w:color="000000"/>
              <w:bottom w:val="single" w:sz="2" w:space="0" w:color="000000"/>
              <w:right w:val="single" w:sz="2" w:space="0" w:color="000000"/>
            </w:tcBorders>
          </w:tcPr>
          <w:p w:rsidR="00C745A7" w:rsidRDefault="00AD1BE5">
            <w:pPr>
              <w:spacing w:after="16" w:line="240" w:lineRule="auto"/>
              <w:ind w:left="140"/>
              <w:jc w:val="center"/>
              <w:rPr>
                <w:rFonts w:cs="Times New Roman"/>
                <w:color w:val="002060"/>
                <w:sz w:val="24"/>
                <w:szCs w:val="24"/>
              </w:rPr>
            </w:pPr>
            <w:r>
              <w:rPr>
                <w:rFonts w:cs="Times New Roman"/>
                <w:color w:val="002060"/>
                <w:sz w:val="24"/>
                <w:szCs w:val="24"/>
              </w:rPr>
              <w:t>ЭФУ Математика</w:t>
            </w:r>
          </w:p>
          <w:p w:rsidR="00C745A7" w:rsidRDefault="00AD1BE5">
            <w:pPr>
              <w:spacing w:after="16" w:line="240" w:lineRule="auto"/>
              <w:ind w:left="140"/>
              <w:jc w:val="center"/>
              <w:rPr>
                <w:rFonts w:cs="Times New Roman"/>
                <w:color w:val="002060"/>
                <w:sz w:val="24"/>
                <w:szCs w:val="24"/>
              </w:rPr>
            </w:pPr>
            <w:r>
              <w:rPr>
                <w:rFonts w:cs="Times New Roman"/>
                <w:color w:val="002060"/>
                <w:sz w:val="24"/>
                <w:szCs w:val="24"/>
              </w:rPr>
              <w:t>М.И.Моро, М.А. Бантова и</w:t>
            </w:r>
          </w:p>
          <w:p w:rsidR="00C745A7" w:rsidRDefault="00AD1BE5">
            <w:pPr>
              <w:spacing w:after="16" w:line="240" w:lineRule="auto"/>
              <w:ind w:left="140"/>
              <w:jc w:val="center"/>
              <w:rPr>
                <w:rFonts w:cs="Times New Roman"/>
                <w:color w:val="002060"/>
                <w:sz w:val="24"/>
                <w:szCs w:val="24"/>
              </w:rPr>
            </w:pPr>
            <w:r>
              <w:rPr>
                <w:rFonts w:cs="Times New Roman"/>
                <w:color w:val="002060"/>
                <w:sz w:val="24"/>
                <w:szCs w:val="24"/>
              </w:rPr>
              <w:t>другие, 2023г</w:t>
            </w:r>
          </w:p>
          <w:p w:rsidR="00C745A7" w:rsidRDefault="00AD1BE5">
            <w:pPr>
              <w:spacing w:after="32" w:line="240" w:lineRule="auto"/>
              <w:ind w:left="140"/>
              <w:jc w:val="center"/>
              <w:rPr>
                <w:rFonts w:cs="Times New Roman"/>
                <w:color w:val="002060"/>
                <w:sz w:val="24"/>
                <w:szCs w:val="24"/>
              </w:rPr>
            </w:pPr>
            <w:r>
              <w:rPr>
                <w:rFonts w:cs="Times New Roman"/>
                <w:color w:val="002060"/>
                <w:sz w:val="24"/>
                <w:szCs w:val="24"/>
              </w:rPr>
              <w:t>[Библиотека ЦОК</w:t>
            </w:r>
          </w:p>
          <w:p w:rsidR="00C745A7" w:rsidRDefault="00AD1BE5">
            <w:pPr>
              <w:spacing w:line="240" w:lineRule="auto"/>
              <w:ind w:left="5" w:firstLine="135"/>
              <w:jc w:val="center"/>
              <w:rPr>
                <w:rFonts w:cs="Times New Roman"/>
                <w:color w:val="002060"/>
                <w:sz w:val="24"/>
                <w:szCs w:val="24"/>
              </w:rPr>
            </w:pPr>
            <w:hyperlink r:id="rId128">
              <w:r>
                <w:rPr>
                  <w:rFonts w:cs="Times New Roman"/>
                  <w:color w:val="002060"/>
                  <w:sz w:val="24"/>
                  <w:szCs w:val="24"/>
                </w:rPr>
                <w:t>[</w:t>
              </w:r>
            </w:hyperlink>
            <w:hyperlink r:id="rId129">
              <w:r>
                <w:rPr>
                  <w:rFonts w:cs="Times New Roman"/>
                  <w:color w:val="002060"/>
                  <w:sz w:val="24"/>
                  <w:szCs w:val="24"/>
                  <w:u w:val="single" w:color="0000FF"/>
                </w:rPr>
                <w:t>https</w:t>
              </w:r>
            </w:hyperlink>
            <w:hyperlink r:id="rId130">
              <w:r>
                <w:rPr>
                  <w:rFonts w:cs="Times New Roman"/>
                  <w:color w:val="002060"/>
                  <w:sz w:val="24"/>
                  <w:szCs w:val="24"/>
                  <w:u w:val="single" w:color="0000FF"/>
                </w:rPr>
                <w:t>://</w:t>
              </w:r>
            </w:hyperlink>
            <w:hyperlink r:id="rId131">
              <w:r>
                <w:rPr>
                  <w:rFonts w:cs="Times New Roman"/>
                  <w:color w:val="002060"/>
                  <w:sz w:val="24"/>
                  <w:szCs w:val="24"/>
                  <w:u w:val="single" w:color="0000FF"/>
                </w:rPr>
                <w:t>m</w:t>
              </w:r>
            </w:hyperlink>
            <w:hyperlink r:id="rId132">
              <w:r>
                <w:rPr>
                  <w:rFonts w:cs="Times New Roman"/>
                  <w:color w:val="002060"/>
                  <w:sz w:val="24"/>
                  <w:szCs w:val="24"/>
                  <w:u w:val="single" w:color="0000FF"/>
                </w:rPr>
                <w:t>.</w:t>
              </w:r>
            </w:hyperlink>
            <w:hyperlink r:id="rId133">
              <w:r>
                <w:rPr>
                  <w:rFonts w:cs="Times New Roman"/>
                  <w:color w:val="002060"/>
                  <w:sz w:val="24"/>
                  <w:szCs w:val="24"/>
                  <w:u w:val="single" w:color="0000FF"/>
                </w:rPr>
                <w:t>edsoo</w:t>
              </w:r>
            </w:hyperlink>
            <w:hyperlink r:id="rId134">
              <w:r>
                <w:rPr>
                  <w:rFonts w:cs="Times New Roman"/>
                  <w:color w:val="002060"/>
                  <w:sz w:val="24"/>
                  <w:szCs w:val="24"/>
                  <w:u w:val="single" w:color="0000FF"/>
                </w:rPr>
                <w:t>.</w:t>
              </w:r>
            </w:hyperlink>
            <w:hyperlink r:id="rId135">
              <w:r>
                <w:rPr>
                  <w:rFonts w:cs="Times New Roman"/>
                  <w:color w:val="002060"/>
                  <w:sz w:val="24"/>
                  <w:szCs w:val="24"/>
                  <w:u w:val="single" w:color="0000FF"/>
                </w:rPr>
                <w:t>ru</w:t>
              </w:r>
            </w:hyperlink>
            <w:hyperlink r:id="rId136">
              <w:r>
                <w:rPr>
                  <w:rFonts w:cs="Times New Roman"/>
                  <w:color w:val="002060"/>
                  <w:sz w:val="24"/>
                  <w:szCs w:val="24"/>
                  <w:u w:val="single" w:color="0000FF"/>
                </w:rPr>
                <w:t>/7</w:t>
              </w:r>
            </w:hyperlink>
            <w:hyperlink r:id="rId137">
              <w:r>
                <w:rPr>
                  <w:rFonts w:cs="Times New Roman"/>
                  <w:color w:val="002060"/>
                  <w:sz w:val="24"/>
                  <w:szCs w:val="24"/>
                  <w:u w:val="single" w:color="0000FF"/>
                </w:rPr>
                <w:t>f</w:t>
              </w:r>
            </w:hyperlink>
            <w:hyperlink r:id="rId138">
              <w:r>
                <w:rPr>
                  <w:rFonts w:cs="Times New Roman"/>
                  <w:color w:val="002060"/>
                  <w:sz w:val="24"/>
                  <w:szCs w:val="24"/>
                  <w:u w:val="single" w:color="0000FF"/>
                </w:rPr>
                <w:t>4110</w:t>
              </w:r>
            </w:hyperlink>
            <w:hyperlink r:id="rId139">
              <w:r>
                <w:rPr>
                  <w:rFonts w:cs="Times New Roman"/>
                  <w:color w:val="002060"/>
                  <w:sz w:val="24"/>
                  <w:szCs w:val="24"/>
                  <w:u w:val="single" w:color="0000FF"/>
                </w:rPr>
                <w:t>fe</w:t>
              </w:r>
            </w:hyperlink>
            <w:hyperlink r:id="rId140">
              <w:r>
                <w:rPr>
                  <w:rFonts w:cs="Times New Roman"/>
                  <w:color w:val="002060"/>
                  <w:sz w:val="24"/>
                  <w:szCs w:val="24"/>
                </w:rPr>
                <w:t>]</w:t>
              </w:r>
            </w:hyperlink>
            <w:r>
              <w:rPr>
                <w:rFonts w:cs="Times New Roman"/>
                <w:color w:val="002060"/>
                <w:sz w:val="24"/>
                <w:szCs w:val="24"/>
              </w:rPr>
              <w:t>]    ЦОС Моя школа</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1.2</w:t>
            </w:r>
          </w:p>
        </w:tc>
        <w:tc>
          <w:tcPr>
            <w:tcW w:w="187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Величины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783"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cs="Times New Roman"/>
                <w:color w:val="002060"/>
                <w:sz w:val="24"/>
                <w:szCs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18</w:t>
            </w:r>
          </w:p>
        </w:tc>
        <w:tc>
          <w:tcPr>
            <w:tcW w:w="5876"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806" w:type="dxa"/>
            <w:gridSpan w:val="7"/>
            <w:tcBorders>
              <w:top w:val="single" w:sz="2" w:space="0" w:color="000000"/>
              <w:left w:val="single" w:sz="2" w:space="0" w:color="000000"/>
              <w:bottom w:val="single" w:sz="2" w:space="0" w:color="000000"/>
              <w:right w:val="nil"/>
            </w:tcBorders>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2.</w:t>
            </w:r>
            <w:r>
              <w:rPr>
                <w:rFonts w:cs="Times New Roman"/>
                <w:color w:val="002060"/>
                <w:sz w:val="24"/>
                <w:szCs w:val="24"/>
              </w:rPr>
              <w:t xml:space="preserve"> </w:t>
            </w:r>
            <w:r>
              <w:rPr>
                <w:rFonts w:cs="Times New Roman"/>
                <w:b/>
                <w:color w:val="002060"/>
                <w:sz w:val="24"/>
                <w:szCs w:val="24"/>
              </w:rPr>
              <w:t>Арифметические действия</w:t>
            </w:r>
          </w:p>
        </w:tc>
      </w:tr>
      <w:tr w:rsidR="00C745A7" w:rsidRPr="00BE27E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2.1</w:t>
            </w:r>
          </w:p>
        </w:tc>
        <w:tc>
          <w:tcPr>
            <w:tcW w:w="187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Вычисления</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40</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val="restart"/>
            <w:tcBorders>
              <w:top w:val="single" w:sz="2" w:space="0" w:color="000000"/>
              <w:left w:val="single" w:sz="2" w:space="0" w:color="000000"/>
              <w:right w:val="single" w:sz="2" w:space="0" w:color="000000"/>
            </w:tcBorders>
          </w:tcPr>
          <w:p w:rsidR="00C745A7" w:rsidRDefault="00AD1BE5">
            <w:pPr>
              <w:spacing w:after="16" w:line="240" w:lineRule="auto"/>
              <w:ind w:left="140"/>
              <w:jc w:val="center"/>
              <w:rPr>
                <w:rFonts w:eastAsia="Times New Roman" w:cs="Times New Roman"/>
                <w:color w:val="002060"/>
                <w:sz w:val="24"/>
                <w:szCs w:val="24"/>
              </w:rPr>
            </w:pPr>
            <w:r>
              <w:rPr>
                <w:rFonts w:eastAsia="Times New Roman" w:cs="Times New Roman"/>
                <w:color w:val="002060"/>
                <w:sz w:val="24"/>
                <w:szCs w:val="24"/>
              </w:rPr>
              <w:t>ЭФУ Математика</w:t>
            </w:r>
          </w:p>
          <w:p w:rsidR="00C745A7" w:rsidRDefault="00AD1BE5">
            <w:pPr>
              <w:spacing w:after="21" w:line="240" w:lineRule="auto"/>
              <w:ind w:left="140"/>
              <w:jc w:val="center"/>
              <w:rPr>
                <w:rFonts w:eastAsia="Times New Roman" w:cs="Times New Roman"/>
                <w:color w:val="002060"/>
                <w:sz w:val="24"/>
                <w:szCs w:val="24"/>
              </w:rPr>
            </w:pPr>
            <w:r>
              <w:rPr>
                <w:rFonts w:eastAsia="Times New Roman" w:cs="Times New Roman"/>
                <w:color w:val="002060"/>
                <w:sz w:val="24"/>
                <w:szCs w:val="24"/>
              </w:rPr>
              <w:t>М.И.Моро, М.А. Бантова и</w:t>
            </w:r>
          </w:p>
          <w:p w:rsidR="00C745A7" w:rsidRDefault="00AD1BE5">
            <w:pPr>
              <w:spacing w:after="16" w:line="240" w:lineRule="auto"/>
              <w:ind w:left="140"/>
              <w:jc w:val="center"/>
              <w:rPr>
                <w:rFonts w:eastAsia="Times New Roman" w:cs="Times New Roman"/>
                <w:color w:val="002060"/>
                <w:sz w:val="24"/>
                <w:szCs w:val="24"/>
              </w:rPr>
            </w:pPr>
            <w:r>
              <w:rPr>
                <w:rFonts w:eastAsia="Times New Roman" w:cs="Times New Roman"/>
                <w:color w:val="002060"/>
                <w:sz w:val="24"/>
                <w:szCs w:val="24"/>
              </w:rPr>
              <w:t>другие, 2023г</w:t>
            </w:r>
          </w:p>
          <w:p w:rsidR="00C745A7" w:rsidRDefault="00AD1BE5">
            <w:pPr>
              <w:spacing w:after="32" w:line="240" w:lineRule="auto"/>
              <w:ind w:left="140"/>
              <w:jc w:val="center"/>
              <w:rPr>
                <w:rFonts w:eastAsia="Times New Roman" w:cs="Times New Roman"/>
                <w:color w:val="002060"/>
                <w:sz w:val="24"/>
                <w:szCs w:val="24"/>
              </w:rPr>
            </w:pPr>
            <w:r>
              <w:rPr>
                <w:rFonts w:eastAsia="Times New Roman" w:cs="Times New Roman"/>
                <w:color w:val="002060"/>
                <w:sz w:val="24"/>
                <w:szCs w:val="24"/>
              </w:rPr>
              <w:t>[Библиотека ЦОК</w:t>
            </w:r>
          </w:p>
          <w:p w:rsidR="00C745A7" w:rsidRDefault="00AD1BE5">
            <w:pPr>
              <w:spacing w:line="240" w:lineRule="auto"/>
              <w:ind w:left="5" w:firstLine="135"/>
              <w:jc w:val="center"/>
              <w:rPr>
                <w:rFonts w:eastAsia="Times New Roman" w:cs="Times New Roman"/>
                <w:color w:val="002060"/>
                <w:sz w:val="24"/>
                <w:szCs w:val="24"/>
                <w:lang w:val="en-US"/>
              </w:rPr>
            </w:pPr>
            <w:hyperlink r:id="rId141">
              <w:r>
                <w:rPr>
                  <w:rFonts w:eastAsia="Times New Roman" w:cs="Times New Roman"/>
                  <w:color w:val="002060"/>
                  <w:sz w:val="24"/>
                  <w:szCs w:val="24"/>
                </w:rPr>
                <w:t>[</w:t>
              </w:r>
            </w:hyperlink>
            <w:hyperlink r:id="rId142">
              <w:r>
                <w:rPr>
                  <w:rFonts w:eastAsia="Times New Roman" w:cs="Times New Roman"/>
                  <w:color w:val="002060"/>
                  <w:sz w:val="24"/>
                  <w:szCs w:val="24"/>
                  <w:u w:val="single" w:color="0000FF"/>
                </w:rPr>
                <w:t>https</w:t>
              </w:r>
            </w:hyperlink>
            <w:hyperlink r:id="rId143">
              <w:r>
                <w:rPr>
                  <w:rFonts w:eastAsia="Times New Roman" w:cs="Times New Roman"/>
                  <w:color w:val="002060"/>
                  <w:sz w:val="24"/>
                  <w:szCs w:val="24"/>
                  <w:u w:val="single" w:color="0000FF"/>
                </w:rPr>
                <w:t>://</w:t>
              </w:r>
            </w:hyperlink>
            <w:hyperlink r:id="rId144">
              <w:r>
                <w:rPr>
                  <w:rFonts w:eastAsia="Times New Roman" w:cs="Times New Roman"/>
                  <w:color w:val="002060"/>
                  <w:sz w:val="24"/>
                  <w:szCs w:val="24"/>
                  <w:u w:val="single" w:color="0000FF"/>
                </w:rPr>
                <w:t>m</w:t>
              </w:r>
            </w:hyperlink>
            <w:hyperlink r:id="rId145">
              <w:r>
                <w:rPr>
                  <w:rFonts w:eastAsia="Times New Roman" w:cs="Times New Roman"/>
                  <w:color w:val="002060"/>
                  <w:sz w:val="24"/>
                  <w:szCs w:val="24"/>
                  <w:u w:val="single" w:color="0000FF"/>
                </w:rPr>
                <w:t>.</w:t>
              </w:r>
            </w:hyperlink>
            <w:hyperlink r:id="rId146">
              <w:r>
                <w:rPr>
                  <w:rFonts w:eastAsia="Times New Roman" w:cs="Times New Roman"/>
                  <w:color w:val="002060"/>
                  <w:sz w:val="24"/>
                  <w:szCs w:val="24"/>
                  <w:u w:val="single" w:color="0000FF"/>
                  <w:lang w:val="en-US"/>
                </w:rPr>
                <w:t>edsoo</w:t>
              </w:r>
            </w:hyperlink>
            <w:hyperlink r:id="rId147">
              <w:r>
                <w:rPr>
                  <w:rFonts w:eastAsia="Times New Roman" w:cs="Times New Roman"/>
                  <w:color w:val="002060"/>
                  <w:sz w:val="24"/>
                  <w:szCs w:val="24"/>
                  <w:u w:val="single" w:color="0000FF"/>
                  <w:lang w:val="en-US"/>
                </w:rPr>
                <w:t>.</w:t>
              </w:r>
            </w:hyperlink>
            <w:hyperlink r:id="rId148">
              <w:r>
                <w:rPr>
                  <w:rFonts w:eastAsia="Times New Roman" w:cs="Times New Roman"/>
                  <w:color w:val="002060"/>
                  <w:sz w:val="24"/>
                  <w:szCs w:val="24"/>
                  <w:u w:val="single" w:color="0000FF"/>
                  <w:lang w:val="en-US"/>
                </w:rPr>
                <w:t>ru</w:t>
              </w:r>
            </w:hyperlink>
            <w:hyperlink r:id="rId149">
              <w:r>
                <w:rPr>
                  <w:rFonts w:eastAsia="Times New Roman" w:cs="Times New Roman"/>
                  <w:color w:val="002060"/>
                  <w:sz w:val="24"/>
                  <w:szCs w:val="24"/>
                  <w:u w:val="single" w:color="0000FF"/>
                  <w:lang w:val="en-US"/>
                </w:rPr>
                <w:t>/7</w:t>
              </w:r>
            </w:hyperlink>
            <w:hyperlink r:id="rId150">
              <w:r>
                <w:rPr>
                  <w:rFonts w:eastAsia="Times New Roman" w:cs="Times New Roman"/>
                  <w:color w:val="002060"/>
                  <w:sz w:val="24"/>
                  <w:szCs w:val="24"/>
                  <w:u w:val="single" w:color="0000FF"/>
                  <w:lang w:val="en-US"/>
                </w:rPr>
                <w:t>f</w:t>
              </w:r>
            </w:hyperlink>
            <w:hyperlink r:id="rId151">
              <w:r>
                <w:rPr>
                  <w:rFonts w:eastAsia="Times New Roman" w:cs="Times New Roman"/>
                  <w:color w:val="002060"/>
                  <w:sz w:val="24"/>
                  <w:szCs w:val="24"/>
                  <w:u w:val="single" w:color="0000FF"/>
                  <w:lang w:val="en-US"/>
                </w:rPr>
                <w:t>4110</w:t>
              </w:r>
            </w:hyperlink>
            <w:hyperlink r:id="rId152">
              <w:r>
                <w:rPr>
                  <w:rFonts w:eastAsia="Times New Roman" w:cs="Times New Roman"/>
                  <w:color w:val="002060"/>
                  <w:sz w:val="24"/>
                  <w:szCs w:val="24"/>
                  <w:u w:val="single" w:color="0000FF"/>
                  <w:lang w:val="en-US"/>
                </w:rPr>
                <w:t>fe</w:t>
              </w:r>
            </w:hyperlink>
            <w:hyperlink r:id="rId153">
              <w:r>
                <w:rPr>
                  <w:rFonts w:eastAsia="Times New Roman" w:cs="Times New Roman"/>
                  <w:color w:val="002060"/>
                  <w:sz w:val="24"/>
                  <w:szCs w:val="24"/>
                  <w:lang w:val="en-US"/>
                </w:rPr>
                <w:t>]</w:t>
              </w:r>
            </w:hyperlink>
            <w:r>
              <w:rPr>
                <w:rFonts w:eastAsia="Times New Roman" w:cs="Times New Roman"/>
                <w:color w:val="002060"/>
                <w:sz w:val="24"/>
                <w:szCs w:val="24"/>
                <w:lang w:val="en-US"/>
              </w:rPr>
              <w:t xml:space="preserve">]    </w:t>
            </w:r>
            <w:r>
              <w:rPr>
                <w:rFonts w:eastAsia="Times New Roman" w:cs="Times New Roman"/>
                <w:color w:val="002060"/>
                <w:sz w:val="24"/>
                <w:szCs w:val="24"/>
              </w:rPr>
              <w:t>ЦОС</w:t>
            </w:r>
            <w:r>
              <w:rPr>
                <w:rFonts w:eastAsia="Times New Roman" w:cs="Times New Roman"/>
                <w:color w:val="002060"/>
                <w:sz w:val="24"/>
                <w:szCs w:val="24"/>
                <w:lang w:val="en-US"/>
              </w:rPr>
              <w:t xml:space="preserve"> </w:t>
            </w:r>
            <w:r>
              <w:rPr>
                <w:rFonts w:eastAsia="Times New Roman" w:cs="Times New Roman"/>
                <w:color w:val="002060"/>
                <w:sz w:val="24"/>
                <w:szCs w:val="24"/>
              </w:rPr>
              <w:t>Моя</w:t>
            </w:r>
            <w:r>
              <w:rPr>
                <w:rFonts w:eastAsia="Times New Roman" w:cs="Times New Roman"/>
                <w:color w:val="002060"/>
                <w:sz w:val="24"/>
                <w:szCs w:val="24"/>
                <w:lang w:val="en-US"/>
              </w:rPr>
              <w:t xml:space="preserve"> </w:t>
            </w:r>
            <w:r>
              <w:rPr>
                <w:rFonts w:eastAsia="Times New Roman" w:cs="Times New Roman"/>
                <w:color w:val="002060"/>
                <w:sz w:val="24"/>
                <w:szCs w:val="24"/>
              </w:rPr>
              <w:t>школа</w:t>
            </w:r>
          </w:p>
          <w:p w:rsidR="00C745A7" w:rsidRDefault="00AD1BE5">
            <w:pPr>
              <w:spacing w:line="240" w:lineRule="auto"/>
              <w:jc w:val="center"/>
              <w:rPr>
                <w:rFonts w:cs="Times New Roman"/>
                <w:color w:val="002060"/>
                <w:sz w:val="24"/>
                <w:szCs w:val="24"/>
                <w:lang w:val="en-US"/>
              </w:rPr>
            </w:pPr>
            <w:hyperlink r:id="rId154">
              <w:r>
                <w:rPr>
                  <w:rFonts w:eastAsia="Times New Roman" w:cs="Times New Roman"/>
                  <w:color w:val="002060"/>
                  <w:sz w:val="24"/>
                  <w:szCs w:val="24"/>
                  <w:u w:val="single" w:color="0000FF"/>
                  <w:lang w:val="en-US"/>
                </w:rPr>
                <w:t>https://myschool.edu.ru/</w:t>
              </w:r>
            </w:hyperlink>
            <w:hyperlink r:id="rId155">
              <w:r>
                <w:rPr>
                  <w:rFonts w:eastAsia="Calibri" w:cs="Times New Roman"/>
                  <w:color w:val="002060"/>
                  <w:sz w:val="24"/>
                  <w:szCs w:val="24"/>
                  <w:lang w:val="en-US"/>
                </w:rPr>
                <w:t xml:space="preserve"> </w:t>
              </w:r>
            </w:hyperlink>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2.2</w:t>
            </w:r>
          </w:p>
        </w:tc>
        <w:tc>
          <w:tcPr>
            <w:tcW w:w="187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Числовые выражения</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tcBorders>
              <w:left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783"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47</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tcBorders>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806" w:type="dxa"/>
            <w:gridSpan w:val="7"/>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ind w:left="79" w:right="48"/>
              <w:jc w:val="center"/>
              <w:rPr>
                <w:rFonts w:eastAsia="Times New Roman" w:cs="Times New Roman"/>
                <w:color w:val="002060"/>
                <w:sz w:val="24"/>
                <w:szCs w:val="24"/>
              </w:rPr>
            </w:pPr>
            <w:r>
              <w:rPr>
                <w:rFonts w:cs="Times New Roman"/>
                <w:b/>
                <w:color w:val="002060"/>
                <w:sz w:val="24"/>
                <w:szCs w:val="24"/>
              </w:rPr>
              <w:t>Раздел 3.</w:t>
            </w:r>
            <w:r>
              <w:rPr>
                <w:rFonts w:cs="Times New Roman"/>
                <w:color w:val="002060"/>
                <w:sz w:val="24"/>
                <w:szCs w:val="24"/>
              </w:rPr>
              <w:t xml:space="preserve"> </w:t>
            </w:r>
            <w:r>
              <w:rPr>
                <w:rFonts w:cs="Times New Roman"/>
                <w:b/>
                <w:color w:val="002060"/>
                <w:sz w:val="24"/>
                <w:szCs w:val="24"/>
              </w:rPr>
              <w:t>Текстовые задачи</w:t>
            </w:r>
          </w:p>
        </w:tc>
      </w:tr>
      <w:tr w:rsidR="00C745A7" w:rsidRPr="00BE27E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3.1</w:t>
            </w:r>
          </w:p>
        </w:tc>
        <w:tc>
          <w:tcPr>
            <w:tcW w:w="187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cs="Times New Roman"/>
                <w:color w:val="002060"/>
                <w:sz w:val="24"/>
                <w:szCs w:val="24"/>
              </w:rPr>
              <w:t>Работа с текстовой задачей</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12</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eastAsia="Calibri"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eastAsia="Calibri"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eastAsia="Calibri" w:cs="Times New Roman"/>
                <w:color w:val="002060"/>
                <w:sz w:val="24"/>
                <w:szCs w:val="24"/>
              </w:rPr>
            </w:pPr>
          </w:p>
        </w:tc>
        <w:tc>
          <w:tcPr>
            <w:tcW w:w="2982" w:type="dxa"/>
            <w:vMerge w:val="restart"/>
            <w:tcBorders>
              <w:top w:val="single" w:sz="2" w:space="0" w:color="000000"/>
              <w:left w:val="single" w:sz="2" w:space="0" w:color="000000"/>
              <w:right w:val="single" w:sz="2" w:space="0" w:color="000000"/>
            </w:tcBorders>
          </w:tcPr>
          <w:p w:rsidR="00C745A7" w:rsidRDefault="00AD1BE5">
            <w:pPr>
              <w:spacing w:after="16" w:line="240" w:lineRule="auto"/>
              <w:ind w:left="140"/>
              <w:jc w:val="center"/>
              <w:rPr>
                <w:rFonts w:cs="Times New Roman"/>
                <w:color w:val="002060"/>
                <w:sz w:val="24"/>
                <w:szCs w:val="24"/>
              </w:rPr>
            </w:pPr>
            <w:r>
              <w:rPr>
                <w:rFonts w:cs="Times New Roman"/>
                <w:color w:val="002060"/>
                <w:sz w:val="24"/>
                <w:szCs w:val="24"/>
              </w:rPr>
              <w:t>ЭФУ Математика</w:t>
            </w:r>
          </w:p>
          <w:p w:rsidR="00C745A7" w:rsidRDefault="00AD1BE5">
            <w:pPr>
              <w:spacing w:after="16" w:line="240" w:lineRule="auto"/>
              <w:ind w:left="140"/>
              <w:jc w:val="center"/>
              <w:rPr>
                <w:rFonts w:cs="Times New Roman"/>
                <w:color w:val="002060"/>
                <w:sz w:val="24"/>
                <w:szCs w:val="24"/>
              </w:rPr>
            </w:pPr>
            <w:r>
              <w:rPr>
                <w:rFonts w:cs="Times New Roman"/>
                <w:color w:val="002060"/>
                <w:sz w:val="24"/>
                <w:szCs w:val="24"/>
              </w:rPr>
              <w:t>М.И.Моро, М.А. Бантова и</w:t>
            </w:r>
          </w:p>
          <w:p w:rsidR="00C745A7" w:rsidRDefault="00AD1BE5">
            <w:pPr>
              <w:spacing w:after="21" w:line="240" w:lineRule="auto"/>
              <w:ind w:left="140"/>
              <w:jc w:val="center"/>
              <w:rPr>
                <w:rFonts w:cs="Times New Roman"/>
                <w:color w:val="002060"/>
                <w:sz w:val="24"/>
                <w:szCs w:val="24"/>
              </w:rPr>
            </w:pPr>
            <w:r>
              <w:rPr>
                <w:rFonts w:cs="Times New Roman"/>
                <w:color w:val="002060"/>
                <w:sz w:val="24"/>
                <w:szCs w:val="24"/>
              </w:rPr>
              <w:t>другие, 2023г</w:t>
            </w:r>
          </w:p>
          <w:p w:rsidR="00C745A7" w:rsidRDefault="00AD1BE5">
            <w:pPr>
              <w:spacing w:after="32" w:line="240" w:lineRule="auto"/>
              <w:ind w:left="140"/>
              <w:jc w:val="center"/>
              <w:rPr>
                <w:rFonts w:cs="Times New Roman"/>
                <w:color w:val="002060"/>
                <w:sz w:val="24"/>
                <w:szCs w:val="24"/>
              </w:rPr>
            </w:pPr>
            <w:r>
              <w:rPr>
                <w:rFonts w:cs="Times New Roman"/>
                <w:color w:val="002060"/>
                <w:sz w:val="24"/>
                <w:szCs w:val="24"/>
              </w:rPr>
              <w:t>[Библиотека ЦОК</w:t>
            </w:r>
          </w:p>
          <w:p w:rsidR="00C745A7" w:rsidRDefault="00AD1BE5">
            <w:pPr>
              <w:spacing w:line="240" w:lineRule="auto"/>
              <w:ind w:left="5" w:firstLine="135"/>
              <w:jc w:val="center"/>
              <w:rPr>
                <w:rFonts w:cs="Times New Roman"/>
                <w:color w:val="002060"/>
                <w:sz w:val="24"/>
                <w:szCs w:val="24"/>
                <w:lang w:val="en-US"/>
              </w:rPr>
            </w:pPr>
            <w:hyperlink r:id="rId156">
              <w:r>
                <w:rPr>
                  <w:rFonts w:cs="Times New Roman"/>
                  <w:color w:val="002060"/>
                  <w:sz w:val="24"/>
                  <w:szCs w:val="24"/>
                </w:rPr>
                <w:t>[</w:t>
              </w:r>
            </w:hyperlink>
            <w:hyperlink r:id="rId157">
              <w:r>
                <w:rPr>
                  <w:rFonts w:cs="Times New Roman"/>
                  <w:color w:val="002060"/>
                  <w:sz w:val="24"/>
                  <w:szCs w:val="24"/>
                  <w:u w:val="single" w:color="0000FF"/>
                </w:rPr>
                <w:t>https</w:t>
              </w:r>
            </w:hyperlink>
            <w:hyperlink r:id="rId158">
              <w:r>
                <w:rPr>
                  <w:rFonts w:cs="Times New Roman"/>
                  <w:color w:val="002060"/>
                  <w:sz w:val="24"/>
                  <w:szCs w:val="24"/>
                  <w:u w:val="single" w:color="0000FF"/>
                </w:rPr>
                <w:t>://</w:t>
              </w:r>
            </w:hyperlink>
            <w:hyperlink r:id="rId159">
              <w:r>
                <w:rPr>
                  <w:rFonts w:cs="Times New Roman"/>
                  <w:color w:val="002060"/>
                  <w:sz w:val="24"/>
                  <w:szCs w:val="24"/>
                  <w:u w:val="single" w:color="0000FF"/>
                </w:rPr>
                <w:t>m</w:t>
              </w:r>
            </w:hyperlink>
            <w:hyperlink r:id="rId160">
              <w:r>
                <w:rPr>
                  <w:rFonts w:cs="Times New Roman"/>
                  <w:color w:val="002060"/>
                  <w:sz w:val="24"/>
                  <w:szCs w:val="24"/>
                  <w:u w:val="single" w:color="0000FF"/>
                </w:rPr>
                <w:t>.</w:t>
              </w:r>
            </w:hyperlink>
            <w:hyperlink r:id="rId161">
              <w:r>
                <w:rPr>
                  <w:rFonts w:cs="Times New Roman"/>
                  <w:color w:val="002060"/>
                  <w:sz w:val="24"/>
                  <w:szCs w:val="24"/>
                  <w:u w:val="single" w:color="0000FF"/>
                  <w:lang w:val="en-US"/>
                </w:rPr>
                <w:t>edsoo</w:t>
              </w:r>
            </w:hyperlink>
            <w:hyperlink r:id="rId162">
              <w:r>
                <w:rPr>
                  <w:rFonts w:cs="Times New Roman"/>
                  <w:color w:val="002060"/>
                  <w:sz w:val="24"/>
                  <w:szCs w:val="24"/>
                  <w:u w:val="single" w:color="0000FF"/>
                  <w:lang w:val="en-US"/>
                </w:rPr>
                <w:t>.</w:t>
              </w:r>
            </w:hyperlink>
            <w:hyperlink r:id="rId163">
              <w:r>
                <w:rPr>
                  <w:rFonts w:cs="Times New Roman"/>
                  <w:color w:val="002060"/>
                  <w:sz w:val="24"/>
                  <w:szCs w:val="24"/>
                  <w:u w:val="single" w:color="0000FF"/>
                  <w:lang w:val="en-US"/>
                </w:rPr>
                <w:t>ru</w:t>
              </w:r>
            </w:hyperlink>
            <w:hyperlink r:id="rId164">
              <w:r>
                <w:rPr>
                  <w:rFonts w:cs="Times New Roman"/>
                  <w:color w:val="002060"/>
                  <w:sz w:val="24"/>
                  <w:szCs w:val="24"/>
                  <w:u w:val="single" w:color="0000FF"/>
                  <w:lang w:val="en-US"/>
                </w:rPr>
                <w:t>/7</w:t>
              </w:r>
            </w:hyperlink>
            <w:hyperlink r:id="rId165">
              <w:r>
                <w:rPr>
                  <w:rFonts w:cs="Times New Roman"/>
                  <w:color w:val="002060"/>
                  <w:sz w:val="24"/>
                  <w:szCs w:val="24"/>
                  <w:u w:val="single" w:color="0000FF"/>
                  <w:lang w:val="en-US"/>
                </w:rPr>
                <w:t>f</w:t>
              </w:r>
            </w:hyperlink>
            <w:hyperlink r:id="rId166">
              <w:r>
                <w:rPr>
                  <w:rFonts w:cs="Times New Roman"/>
                  <w:color w:val="002060"/>
                  <w:sz w:val="24"/>
                  <w:szCs w:val="24"/>
                  <w:u w:val="single" w:color="0000FF"/>
                  <w:lang w:val="en-US"/>
                </w:rPr>
                <w:t>4110</w:t>
              </w:r>
            </w:hyperlink>
            <w:hyperlink r:id="rId167">
              <w:r>
                <w:rPr>
                  <w:rFonts w:cs="Times New Roman"/>
                  <w:color w:val="002060"/>
                  <w:sz w:val="24"/>
                  <w:szCs w:val="24"/>
                  <w:u w:val="single" w:color="0000FF"/>
                  <w:lang w:val="en-US"/>
                </w:rPr>
                <w:t>fe</w:t>
              </w:r>
            </w:hyperlink>
            <w:hyperlink r:id="rId168">
              <w:r>
                <w:rPr>
                  <w:rFonts w:cs="Times New Roman"/>
                  <w:color w:val="002060"/>
                  <w:sz w:val="24"/>
                  <w:szCs w:val="24"/>
                  <w:lang w:val="en-US"/>
                </w:rPr>
                <w:t>]</w:t>
              </w:r>
            </w:hyperlink>
            <w:r>
              <w:rPr>
                <w:rFonts w:cs="Times New Roman"/>
                <w:color w:val="002060"/>
                <w:sz w:val="24"/>
                <w:szCs w:val="24"/>
                <w:lang w:val="en-US"/>
              </w:rPr>
              <w:t xml:space="preserve">]    </w:t>
            </w:r>
            <w:r>
              <w:rPr>
                <w:rFonts w:cs="Times New Roman"/>
                <w:color w:val="002060"/>
                <w:sz w:val="24"/>
                <w:szCs w:val="24"/>
              </w:rPr>
              <w:t>ЦОС</w:t>
            </w:r>
            <w:r>
              <w:rPr>
                <w:rFonts w:cs="Times New Roman"/>
                <w:color w:val="002060"/>
                <w:sz w:val="24"/>
                <w:szCs w:val="24"/>
                <w:lang w:val="en-US"/>
              </w:rPr>
              <w:t xml:space="preserve"> </w:t>
            </w:r>
            <w:r>
              <w:rPr>
                <w:rFonts w:cs="Times New Roman"/>
                <w:color w:val="002060"/>
                <w:sz w:val="24"/>
                <w:szCs w:val="24"/>
              </w:rPr>
              <w:t>Моя</w:t>
            </w:r>
            <w:r>
              <w:rPr>
                <w:rFonts w:cs="Times New Roman"/>
                <w:color w:val="002060"/>
                <w:sz w:val="24"/>
                <w:szCs w:val="24"/>
                <w:lang w:val="en-US"/>
              </w:rPr>
              <w:t xml:space="preserve"> </w:t>
            </w:r>
            <w:r>
              <w:rPr>
                <w:rFonts w:cs="Times New Roman"/>
                <w:color w:val="002060"/>
                <w:sz w:val="24"/>
                <w:szCs w:val="24"/>
              </w:rPr>
              <w:t>школа</w:t>
            </w:r>
          </w:p>
          <w:p w:rsidR="00C745A7" w:rsidRDefault="00AD1BE5">
            <w:pPr>
              <w:spacing w:line="240" w:lineRule="auto"/>
              <w:ind w:left="79" w:right="48"/>
              <w:jc w:val="center"/>
              <w:rPr>
                <w:rFonts w:eastAsia="Times New Roman" w:cs="Times New Roman"/>
                <w:color w:val="002060"/>
                <w:sz w:val="24"/>
                <w:szCs w:val="24"/>
                <w:lang w:val="en-US"/>
              </w:rPr>
            </w:pPr>
            <w:hyperlink r:id="rId169">
              <w:r>
                <w:rPr>
                  <w:rFonts w:cs="Times New Roman"/>
                  <w:color w:val="002060"/>
                  <w:sz w:val="24"/>
                  <w:szCs w:val="24"/>
                  <w:u w:val="single" w:color="0000FF"/>
                  <w:lang w:val="en-US"/>
                </w:rPr>
                <w:t>https://myschool.edu.ru/</w:t>
              </w:r>
            </w:hyperlink>
            <w:hyperlink r:id="rId170">
              <w:r>
                <w:rPr>
                  <w:rFonts w:eastAsia="Calibri" w:cs="Times New Roman"/>
                  <w:color w:val="002060"/>
                  <w:sz w:val="24"/>
                  <w:szCs w:val="24"/>
                  <w:lang w:val="en-US"/>
                </w:rPr>
                <w:t xml:space="preserve"> </w:t>
              </w:r>
            </w:hyperlink>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3.2</w:t>
            </w:r>
          </w:p>
        </w:tc>
        <w:tc>
          <w:tcPr>
            <w:tcW w:w="187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cs="Times New Roman"/>
                <w:color w:val="002060"/>
                <w:sz w:val="24"/>
                <w:szCs w:val="24"/>
              </w:rPr>
              <w:t>Решение задач</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11</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eastAsia="Calibri"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eastAsia="Calibri"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eastAsia="Calibri" w:cs="Times New Roman"/>
                <w:color w:val="002060"/>
                <w:sz w:val="24"/>
                <w:szCs w:val="24"/>
              </w:rPr>
            </w:pPr>
          </w:p>
        </w:tc>
        <w:tc>
          <w:tcPr>
            <w:tcW w:w="2982" w:type="dxa"/>
            <w:vMerge/>
            <w:tcBorders>
              <w:left w:val="single" w:sz="2" w:space="0" w:color="000000"/>
              <w:bottom w:val="single" w:sz="2" w:space="0" w:color="000000"/>
              <w:right w:val="single" w:sz="2" w:space="0" w:color="000000"/>
            </w:tcBorders>
          </w:tcPr>
          <w:p w:rsidR="00C745A7" w:rsidRDefault="00C745A7">
            <w:pPr>
              <w:spacing w:line="240" w:lineRule="auto"/>
              <w:ind w:left="79" w:right="48"/>
              <w:jc w:val="center"/>
              <w:rPr>
                <w:rFonts w:eastAsia="Times New Roman" w:cs="Times New Roman"/>
                <w:color w:val="002060"/>
                <w:sz w:val="24"/>
                <w:szCs w:val="24"/>
              </w:rPr>
            </w:pPr>
          </w:p>
        </w:tc>
      </w:tr>
      <w:tr w:rsidR="00C745A7">
        <w:tc>
          <w:tcPr>
            <w:tcW w:w="2783"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cs="Times New Roman"/>
                <w:color w:val="002060"/>
                <w:sz w:val="24"/>
                <w:szCs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23</w:t>
            </w:r>
          </w:p>
        </w:tc>
        <w:tc>
          <w:tcPr>
            <w:tcW w:w="5876"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ind w:left="79" w:right="48"/>
              <w:jc w:val="center"/>
              <w:rPr>
                <w:rFonts w:eastAsia="Times New Roman" w:cs="Times New Roman"/>
                <w:color w:val="002060"/>
                <w:sz w:val="24"/>
                <w:szCs w:val="24"/>
              </w:rPr>
            </w:pPr>
          </w:p>
        </w:tc>
      </w:tr>
      <w:tr w:rsidR="00C745A7">
        <w:tc>
          <w:tcPr>
            <w:tcW w:w="9806" w:type="dxa"/>
            <w:gridSpan w:val="7"/>
            <w:tcBorders>
              <w:top w:val="single" w:sz="2" w:space="0" w:color="000000"/>
              <w:left w:val="single" w:sz="2" w:space="0" w:color="000000"/>
              <w:bottom w:val="single" w:sz="2" w:space="0" w:color="000000"/>
              <w:right w:val="nil"/>
            </w:tcBorders>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4.</w:t>
            </w:r>
            <w:r>
              <w:rPr>
                <w:rFonts w:cs="Times New Roman"/>
                <w:color w:val="002060"/>
                <w:sz w:val="24"/>
                <w:szCs w:val="24"/>
              </w:rPr>
              <w:t xml:space="preserve"> </w:t>
            </w:r>
            <w:r>
              <w:rPr>
                <w:rFonts w:cs="Times New Roman"/>
                <w:b/>
                <w:color w:val="002060"/>
                <w:sz w:val="24"/>
                <w:szCs w:val="24"/>
              </w:rPr>
              <w:t>Пространственные отношения и геометрические фигуры</w:t>
            </w:r>
          </w:p>
        </w:tc>
      </w:tr>
      <w:tr w:rsidR="00C745A7" w:rsidRPr="00BE27E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lastRenderedPageBreak/>
              <w:t>4.1</w:t>
            </w:r>
          </w:p>
        </w:tc>
        <w:tc>
          <w:tcPr>
            <w:tcW w:w="187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Геометрические фигуры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9</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val="restart"/>
            <w:tcBorders>
              <w:top w:val="single" w:sz="2" w:space="0" w:color="000000"/>
              <w:left w:val="single" w:sz="2" w:space="0" w:color="000000"/>
              <w:bottom w:val="single" w:sz="2" w:space="0" w:color="000000"/>
              <w:right w:val="single" w:sz="2" w:space="0" w:color="000000"/>
            </w:tcBorders>
          </w:tcPr>
          <w:p w:rsidR="00C745A7" w:rsidRDefault="00AD1BE5">
            <w:pPr>
              <w:spacing w:after="16" w:line="240" w:lineRule="auto"/>
              <w:ind w:left="135"/>
              <w:jc w:val="center"/>
              <w:rPr>
                <w:rFonts w:cs="Times New Roman"/>
                <w:color w:val="002060"/>
                <w:sz w:val="24"/>
                <w:szCs w:val="24"/>
              </w:rPr>
            </w:pPr>
            <w:r>
              <w:rPr>
                <w:rFonts w:cs="Times New Roman"/>
                <w:color w:val="002060"/>
                <w:sz w:val="24"/>
                <w:szCs w:val="24"/>
              </w:rPr>
              <w:t>ЭФУ Математика</w:t>
            </w:r>
          </w:p>
          <w:p w:rsidR="00C745A7" w:rsidRDefault="00AD1BE5">
            <w:pPr>
              <w:spacing w:after="16" w:line="240" w:lineRule="auto"/>
              <w:ind w:left="135"/>
              <w:jc w:val="center"/>
              <w:rPr>
                <w:rFonts w:cs="Times New Roman"/>
                <w:color w:val="002060"/>
                <w:sz w:val="24"/>
                <w:szCs w:val="24"/>
              </w:rPr>
            </w:pPr>
            <w:r>
              <w:rPr>
                <w:rFonts w:cs="Times New Roman"/>
                <w:color w:val="002060"/>
                <w:sz w:val="24"/>
                <w:szCs w:val="24"/>
              </w:rPr>
              <w:t>М.И.Моро, М.А. Бантова и</w:t>
            </w:r>
          </w:p>
          <w:p w:rsidR="00C745A7" w:rsidRDefault="00AD1BE5">
            <w:pPr>
              <w:spacing w:after="16" w:line="240" w:lineRule="auto"/>
              <w:ind w:left="135"/>
              <w:jc w:val="center"/>
              <w:rPr>
                <w:rFonts w:cs="Times New Roman"/>
                <w:color w:val="002060"/>
                <w:sz w:val="24"/>
                <w:szCs w:val="24"/>
              </w:rPr>
            </w:pPr>
            <w:r>
              <w:rPr>
                <w:rFonts w:cs="Times New Roman"/>
                <w:color w:val="002060"/>
                <w:sz w:val="24"/>
                <w:szCs w:val="24"/>
              </w:rPr>
              <w:t>другие, 2023г</w:t>
            </w:r>
          </w:p>
          <w:p w:rsidR="00C745A7" w:rsidRDefault="00AD1BE5">
            <w:pPr>
              <w:spacing w:after="32" w:line="240" w:lineRule="auto"/>
              <w:ind w:left="135"/>
              <w:jc w:val="center"/>
              <w:rPr>
                <w:rFonts w:cs="Times New Roman"/>
                <w:color w:val="002060"/>
                <w:sz w:val="24"/>
                <w:szCs w:val="24"/>
              </w:rPr>
            </w:pPr>
            <w:r>
              <w:rPr>
                <w:rFonts w:cs="Times New Roman"/>
                <w:color w:val="002060"/>
                <w:sz w:val="24"/>
                <w:szCs w:val="24"/>
              </w:rPr>
              <w:t>[Библиотека ЦОК</w:t>
            </w:r>
          </w:p>
          <w:p w:rsidR="00C745A7" w:rsidRDefault="00AD1BE5">
            <w:pPr>
              <w:spacing w:line="240" w:lineRule="auto"/>
              <w:ind w:firstLine="135"/>
              <w:jc w:val="center"/>
              <w:rPr>
                <w:rFonts w:cs="Times New Roman"/>
                <w:color w:val="002060"/>
                <w:sz w:val="24"/>
                <w:szCs w:val="24"/>
                <w:lang w:val="en-US"/>
              </w:rPr>
            </w:pPr>
            <w:hyperlink r:id="rId171">
              <w:r>
                <w:rPr>
                  <w:rFonts w:cs="Times New Roman"/>
                  <w:color w:val="002060"/>
                  <w:sz w:val="24"/>
                  <w:szCs w:val="24"/>
                </w:rPr>
                <w:t>[</w:t>
              </w:r>
            </w:hyperlink>
            <w:hyperlink r:id="rId172">
              <w:r>
                <w:rPr>
                  <w:rFonts w:cs="Times New Roman"/>
                  <w:color w:val="002060"/>
                  <w:sz w:val="24"/>
                  <w:szCs w:val="24"/>
                  <w:u w:val="single" w:color="0000FF"/>
                </w:rPr>
                <w:t>https</w:t>
              </w:r>
            </w:hyperlink>
            <w:hyperlink r:id="rId173">
              <w:r>
                <w:rPr>
                  <w:rFonts w:cs="Times New Roman"/>
                  <w:color w:val="002060"/>
                  <w:sz w:val="24"/>
                  <w:szCs w:val="24"/>
                  <w:u w:val="single" w:color="0000FF"/>
                </w:rPr>
                <w:t>://</w:t>
              </w:r>
            </w:hyperlink>
            <w:hyperlink r:id="rId174">
              <w:r>
                <w:rPr>
                  <w:rFonts w:cs="Times New Roman"/>
                  <w:color w:val="002060"/>
                  <w:sz w:val="24"/>
                  <w:szCs w:val="24"/>
                  <w:u w:val="single" w:color="0000FF"/>
                </w:rPr>
                <w:t>m</w:t>
              </w:r>
            </w:hyperlink>
            <w:hyperlink r:id="rId175">
              <w:r>
                <w:rPr>
                  <w:rFonts w:cs="Times New Roman"/>
                  <w:color w:val="002060"/>
                  <w:sz w:val="24"/>
                  <w:szCs w:val="24"/>
                  <w:u w:val="single" w:color="0000FF"/>
                </w:rPr>
                <w:t>.</w:t>
              </w:r>
            </w:hyperlink>
            <w:hyperlink r:id="rId176">
              <w:r>
                <w:rPr>
                  <w:rFonts w:cs="Times New Roman"/>
                  <w:color w:val="002060"/>
                  <w:sz w:val="24"/>
                  <w:szCs w:val="24"/>
                  <w:u w:val="single" w:color="0000FF"/>
                  <w:lang w:val="en-US"/>
                </w:rPr>
                <w:t>edsoo</w:t>
              </w:r>
            </w:hyperlink>
            <w:hyperlink r:id="rId177">
              <w:r>
                <w:rPr>
                  <w:rFonts w:cs="Times New Roman"/>
                  <w:color w:val="002060"/>
                  <w:sz w:val="24"/>
                  <w:szCs w:val="24"/>
                  <w:u w:val="single" w:color="0000FF"/>
                  <w:lang w:val="en-US"/>
                </w:rPr>
                <w:t>.</w:t>
              </w:r>
            </w:hyperlink>
            <w:hyperlink r:id="rId178">
              <w:r>
                <w:rPr>
                  <w:rFonts w:cs="Times New Roman"/>
                  <w:color w:val="002060"/>
                  <w:sz w:val="24"/>
                  <w:szCs w:val="24"/>
                  <w:u w:val="single" w:color="0000FF"/>
                  <w:lang w:val="en-US"/>
                </w:rPr>
                <w:t>ru</w:t>
              </w:r>
            </w:hyperlink>
            <w:hyperlink r:id="rId179">
              <w:r>
                <w:rPr>
                  <w:rFonts w:cs="Times New Roman"/>
                  <w:color w:val="002060"/>
                  <w:sz w:val="24"/>
                  <w:szCs w:val="24"/>
                  <w:u w:val="single" w:color="0000FF"/>
                  <w:lang w:val="en-US"/>
                </w:rPr>
                <w:t>/7</w:t>
              </w:r>
            </w:hyperlink>
            <w:hyperlink r:id="rId180">
              <w:r>
                <w:rPr>
                  <w:rFonts w:cs="Times New Roman"/>
                  <w:color w:val="002060"/>
                  <w:sz w:val="24"/>
                  <w:szCs w:val="24"/>
                  <w:u w:val="single" w:color="0000FF"/>
                  <w:lang w:val="en-US"/>
                </w:rPr>
                <w:t>f</w:t>
              </w:r>
            </w:hyperlink>
            <w:hyperlink r:id="rId181">
              <w:r>
                <w:rPr>
                  <w:rFonts w:cs="Times New Roman"/>
                  <w:color w:val="002060"/>
                  <w:sz w:val="24"/>
                  <w:szCs w:val="24"/>
                  <w:u w:val="single" w:color="0000FF"/>
                  <w:lang w:val="en-US"/>
                </w:rPr>
                <w:t>4110</w:t>
              </w:r>
            </w:hyperlink>
            <w:hyperlink r:id="rId182">
              <w:r>
                <w:rPr>
                  <w:rFonts w:cs="Times New Roman"/>
                  <w:color w:val="002060"/>
                  <w:sz w:val="24"/>
                  <w:szCs w:val="24"/>
                  <w:u w:val="single" w:color="0000FF"/>
                  <w:lang w:val="en-US"/>
                </w:rPr>
                <w:t>fe</w:t>
              </w:r>
            </w:hyperlink>
            <w:hyperlink r:id="rId183">
              <w:r>
                <w:rPr>
                  <w:rFonts w:cs="Times New Roman"/>
                  <w:color w:val="002060"/>
                  <w:sz w:val="24"/>
                  <w:szCs w:val="24"/>
                  <w:lang w:val="en-US"/>
                </w:rPr>
                <w:t>]</w:t>
              </w:r>
            </w:hyperlink>
            <w:r>
              <w:rPr>
                <w:rFonts w:cs="Times New Roman"/>
                <w:color w:val="002060"/>
                <w:sz w:val="24"/>
                <w:szCs w:val="24"/>
                <w:lang w:val="en-US"/>
              </w:rPr>
              <w:t xml:space="preserve">]    </w:t>
            </w:r>
            <w:r>
              <w:rPr>
                <w:rFonts w:cs="Times New Roman"/>
                <w:color w:val="002060"/>
                <w:sz w:val="24"/>
                <w:szCs w:val="24"/>
              </w:rPr>
              <w:t>ЦОС</w:t>
            </w:r>
            <w:r>
              <w:rPr>
                <w:rFonts w:cs="Times New Roman"/>
                <w:color w:val="002060"/>
                <w:sz w:val="24"/>
                <w:szCs w:val="24"/>
                <w:lang w:val="en-US"/>
              </w:rPr>
              <w:t xml:space="preserve"> </w:t>
            </w:r>
            <w:r>
              <w:rPr>
                <w:rFonts w:cs="Times New Roman"/>
                <w:color w:val="002060"/>
                <w:sz w:val="24"/>
                <w:szCs w:val="24"/>
              </w:rPr>
              <w:t>Моя</w:t>
            </w:r>
            <w:r>
              <w:rPr>
                <w:rFonts w:cs="Times New Roman"/>
                <w:color w:val="002060"/>
                <w:sz w:val="24"/>
                <w:szCs w:val="24"/>
                <w:lang w:val="en-US"/>
              </w:rPr>
              <w:t xml:space="preserve"> </w:t>
            </w:r>
            <w:r>
              <w:rPr>
                <w:rFonts w:cs="Times New Roman"/>
                <w:color w:val="002060"/>
                <w:sz w:val="24"/>
                <w:szCs w:val="24"/>
              </w:rPr>
              <w:t>школа</w:t>
            </w:r>
          </w:p>
          <w:p w:rsidR="00C745A7" w:rsidRDefault="00AD1BE5">
            <w:pPr>
              <w:spacing w:line="240" w:lineRule="auto"/>
              <w:jc w:val="center"/>
              <w:rPr>
                <w:rFonts w:cs="Times New Roman"/>
                <w:color w:val="002060"/>
                <w:sz w:val="24"/>
                <w:szCs w:val="24"/>
                <w:lang w:val="en-US"/>
              </w:rPr>
            </w:pPr>
            <w:hyperlink r:id="rId184">
              <w:r>
                <w:rPr>
                  <w:rFonts w:cs="Times New Roman"/>
                  <w:color w:val="002060"/>
                  <w:sz w:val="24"/>
                  <w:szCs w:val="24"/>
                  <w:u w:val="single" w:color="0000FF"/>
                  <w:lang w:val="en-US"/>
                </w:rPr>
                <w:t>https://myschool.edu.ru/</w:t>
              </w:r>
            </w:hyperlink>
            <w:hyperlink r:id="rId185">
              <w:r>
                <w:rPr>
                  <w:rFonts w:eastAsia="Calibri" w:cs="Times New Roman"/>
                  <w:color w:val="002060"/>
                  <w:sz w:val="24"/>
                  <w:szCs w:val="24"/>
                  <w:lang w:val="en-US"/>
                </w:rPr>
                <w:t xml:space="preserve"> </w:t>
              </w:r>
            </w:hyperlink>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4.2</w:t>
            </w:r>
          </w:p>
        </w:tc>
        <w:tc>
          <w:tcPr>
            <w:tcW w:w="187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Геометрические величины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13</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783"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22</w:t>
            </w:r>
          </w:p>
        </w:tc>
        <w:tc>
          <w:tcPr>
            <w:tcW w:w="5876" w:type="dxa"/>
            <w:gridSpan w:val="4"/>
          </w:tcPr>
          <w:p w:rsidR="00C745A7" w:rsidRDefault="00C745A7">
            <w:pPr>
              <w:spacing w:line="240" w:lineRule="auto"/>
              <w:jc w:val="center"/>
              <w:rPr>
                <w:rFonts w:cs="Times New Roman"/>
                <w:color w:val="002060"/>
                <w:sz w:val="24"/>
                <w:szCs w:val="24"/>
              </w:rPr>
            </w:pPr>
          </w:p>
        </w:tc>
      </w:tr>
      <w:tr w:rsidR="00C745A7">
        <w:tc>
          <w:tcPr>
            <w:tcW w:w="9806" w:type="dxa"/>
            <w:gridSpan w:val="7"/>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5.</w:t>
            </w:r>
            <w:r>
              <w:rPr>
                <w:rFonts w:cs="Times New Roman"/>
                <w:color w:val="002060"/>
                <w:sz w:val="24"/>
                <w:szCs w:val="24"/>
              </w:rPr>
              <w:t xml:space="preserve"> </w:t>
            </w:r>
            <w:r>
              <w:rPr>
                <w:rFonts w:cs="Times New Roman"/>
                <w:b/>
                <w:color w:val="002060"/>
                <w:sz w:val="24"/>
                <w:szCs w:val="24"/>
              </w:rPr>
              <w:t>Математическая информация</w:t>
            </w:r>
          </w:p>
        </w:tc>
      </w:tr>
      <w:tr w:rsidR="00C745A7" w:rsidRPr="00BE27E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5.1</w:t>
            </w:r>
          </w:p>
        </w:tc>
        <w:tc>
          <w:tcPr>
            <w:tcW w:w="1879"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Математическая информация</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15</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val="restart"/>
            <w:tcBorders>
              <w:top w:val="single" w:sz="2" w:space="0" w:color="000000"/>
              <w:left w:val="single" w:sz="2" w:space="0" w:color="000000"/>
              <w:bottom w:val="single" w:sz="2" w:space="0" w:color="000000"/>
              <w:right w:val="single" w:sz="2" w:space="0" w:color="000000"/>
            </w:tcBorders>
          </w:tcPr>
          <w:p w:rsidR="00C745A7" w:rsidRDefault="00AD1BE5">
            <w:pPr>
              <w:spacing w:after="16" w:line="240" w:lineRule="auto"/>
              <w:ind w:left="135"/>
              <w:jc w:val="center"/>
              <w:rPr>
                <w:rFonts w:cs="Times New Roman"/>
                <w:color w:val="002060"/>
                <w:sz w:val="24"/>
                <w:szCs w:val="24"/>
              </w:rPr>
            </w:pPr>
            <w:r>
              <w:rPr>
                <w:rFonts w:cs="Times New Roman"/>
                <w:color w:val="002060"/>
                <w:sz w:val="24"/>
                <w:szCs w:val="24"/>
              </w:rPr>
              <w:t>ЭФУ Математика</w:t>
            </w:r>
          </w:p>
          <w:p w:rsidR="00C745A7" w:rsidRDefault="00AD1BE5">
            <w:pPr>
              <w:spacing w:after="16" w:line="240" w:lineRule="auto"/>
              <w:ind w:left="135"/>
              <w:jc w:val="center"/>
              <w:rPr>
                <w:rFonts w:cs="Times New Roman"/>
                <w:color w:val="002060"/>
                <w:sz w:val="24"/>
                <w:szCs w:val="24"/>
              </w:rPr>
            </w:pPr>
            <w:r>
              <w:rPr>
                <w:rFonts w:cs="Times New Roman"/>
                <w:color w:val="002060"/>
                <w:sz w:val="24"/>
                <w:szCs w:val="24"/>
              </w:rPr>
              <w:t>М.И.Моро, М.А. Бантова и</w:t>
            </w:r>
          </w:p>
          <w:p w:rsidR="00C745A7" w:rsidRDefault="00AD1BE5">
            <w:pPr>
              <w:spacing w:after="16" w:line="240" w:lineRule="auto"/>
              <w:ind w:left="135"/>
              <w:jc w:val="center"/>
              <w:rPr>
                <w:rFonts w:cs="Times New Roman"/>
                <w:color w:val="002060"/>
                <w:sz w:val="24"/>
                <w:szCs w:val="24"/>
              </w:rPr>
            </w:pPr>
            <w:r>
              <w:rPr>
                <w:rFonts w:cs="Times New Roman"/>
                <w:color w:val="002060"/>
                <w:sz w:val="24"/>
                <w:szCs w:val="24"/>
              </w:rPr>
              <w:t>другие, 2023г</w:t>
            </w:r>
          </w:p>
          <w:p w:rsidR="00C745A7" w:rsidRDefault="00AD1BE5">
            <w:pPr>
              <w:spacing w:after="32" w:line="240" w:lineRule="auto"/>
              <w:ind w:left="135"/>
              <w:jc w:val="center"/>
              <w:rPr>
                <w:rFonts w:cs="Times New Roman"/>
                <w:color w:val="002060"/>
                <w:sz w:val="24"/>
                <w:szCs w:val="24"/>
              </w:rPr>
            </w:pPr>
            <w:r>
              <w:rPr>
                <w:rFonts w:cs="Times New Roman"/>
                <w:color w:val="002060"/>
                <w:sz w:val="24"/>
                <w:szCs w:val="24"/>
              </w:rPr>
              <w:t>[Библиотека ЦОК</w:t>
            </w:r>
          </w:p>
          <w:p w:rsidR="00C745A7" w:rsidRDefault="00AD1BE5">
            <w:pPr>
              <w:spacing w:line="240" w:lineRule="auto"/>
              <w:ind w:firstLine="135"/>
              <w:jc w:val="center"/>
              <w:rPr>
                <w:rFonts w:cs="Times New Roman"/>
                <w:color w:val="002060"/>
                <w:sz w:val="24"/>
                <w:szCs w:val="24"/>
                <w:lang w:val="en-US"/>
              </w:rPr>
            </w:pPr>
            <w:hyperlink r:id="rId186">
              <w:r>
                <w:rPr>
                  <w:rFonts w:cs="Times New Roman"/>
                  <w:color w:val="002060"/>
                  <w:sz w:val="24"/>
                  <w:szCs w:val="24"/>
                </w:rPr>
                <w:t>[</w:t>
              </w:r>
            </w:hyperlink>
            <w:hyperlink r:id="rId187">
              <w:r>
                <w:rPr>
                  <w:rFonts w:cs="Times New Roman"/>
                  <w:color w:val="002060"/>
                  <w:sz w:val="24"/>
                  <w:szCs w:val="24"/>
                  <w:u w:val="single" w:color="0000FF"/>
                </w:rPr>
                <w:t>https</w:t>
              </w:r>
            </w:hyperlink>
            <w:hyperlink r:id="rId188">
              <w:r>
                <w:rPr>
                  <w:rFonts w:cs="Times New Roman"/>
                  <w:color w:val="002060"/>
                  <w:sz w:val="24"/>
                  <w:szCs w:val="24"/>
                  <w:u w:val="single" w:color="0000FF"/>
                </w:rPr>
                <w:t>://</w:t>
              </w:r>
            </w:hyperlink>
            <w:hyperlink r:id="rId189">
              <w:r>
                <w:rPr>
                  <w:rFonts w:cs="Times New Roman"/>
                  <w:color w:val="002060"/>
                  <w:sz w:val="24"/>
                  <w:szCs w:val="24"/>
                  <w:u w:val="single" w:color="0000FF"/>
                </w:rPr>
                <w:t>m</w:t>
              </w:r>
            </w:hyperlink>
            <w:hyperlink r:id="rId190">
              <w:r>
                <w:rPr>
                  <w:rFonts w:cs="Times New Roman"/>
                  <w:color w:val="002060"/>
                  <w:sz w:val="24"/>
                  <w:szCs w:val="24"/>
                  <w:u w:val="single" w:color="0000FF"/>
                </w:rPr>
                <w:t>.</w:t>
              </w:r>
            </w:hyperlink>
            <w:hyperlink r:id="rId191">
              <w:r>
                <w:rPr>
                  <w:rFonts w:cs="Times New Roman"/>
                  <w:color w:val="002060"/>
                  <w:sz w:val="24"/>
                  <w:szCs w:val="24"/>
                  <w:u w:val="single" w:color="0000FF"/>
                  <w:lang w:val="en-US"/>
                </w:rPr>
                <w:t>edsoo</w:t>
              </w:r>
            </w:hyperlink>
            <w:hyperlink r:id="rId192">
              <w:r>
                <w:rPr>
                  <w:rFonts w:cs="Times New Roman"/>
                  <w:color w:val="002060"/>
                  <w:sz w:val="24"/>
                  <w:szCs w:val="24"/>
                  <w:u w:val="single" w:color="0000FF"/>
                  <w:lang w:val="en-US"/>
                </w:rPr>
                <w:t>.</w:t>
              </w:r>
            </w:hyperlink>
            <w:hyperlink r:id="rId193">
              <w:r>
                <w:rPr>
                  <w:rFonts w:cs="Times New Roman"/>
                  <w:color w:val="002060"/>
                  <w:sz w:val="24"/>
                  <w:szCs w:val="24"/>
                  <w:u w:val="single" w:color="0000FF"/>
                  <w:lang w:val="en-US"/>
                </w:rPr>
                <w:t>ru</w:t>
              </w:r>
            </w:hyperlink>
            <w:hyperlink r:id="rId194">
              <w:r>
                <w:rPr>
                  <w:rFonts w:cs="Times New Roman"/>
                  <w:color w:val="002060"/>
                  <w:sz w:val="24"/>
                  <w:szCs w:val="24"/>
                  <w:u w:val="single" w:color="0000FF"/>
                  <w:lang w:val="en-US"/>
                </w:rPr>
                <w:t>/7</w:t>
              </w:r>
            </w:hyperlink>
            <w:hyperlink r:id="rId195">
              <w:r>
                <w:rPr>
                  <w:rFonts w:cs="Times New Roman"/>
                  <w:color w:val="002060"/>
                  <w:sz w:val="24"/>
                  <w:szCs w:val="24"/>
                  <w:u w:val="single" w:color="0000FF"/>
                  <w:lang w:val="en-US"/>
                </w:rPr>
                <w:t>f</w:t>
              </w:r>
            </w:hyperlink>
            <w:hyperlink r:id="rId196">
              <w:r>
                <w:rPr>
                  <w:rFonts w:cs="Times New Roman"/>
                  <w:color w:val="002060"/>
                  <w:sz w:val="24"/>
                  <w:szCs w:val="24"/>
                  <w:u w:val="single" w:color="0000FF"/>
                  <w:lang w:val="en-US"/>
                </w:rPr>
                <w:t>4110</w:t>
              </w:r>
            </w:hyperlink>
            <w:hyperlink r:id="rId197">
              <w:r>
                <w:rPr>
                  <w:rFonts w:cs="Times New Roman"/>
                  <w:color w:val="002060"/>
                  <w:sz w:val="24"/>
                  <w:szCs w:val="24"/>
                  <w:u w:val="single" w:color="0000FF"/>
                  <w:lang w:val="en-US"/>
                </w:rPr>
                <w:t>fe</w:t>
              </w:r>
            </w:hyperlink>
            <w:hyperlink r:id="rId198">
              <w:r>
                <w:rPr>
                  <w:rFonts w:cs="Times New Roman"/>
                  <w:color w:val="002060"/>
                  <w:sz w:val="24"/>
                  <w:szCs w:val="24"/>
                  <w:lang w:val="en-US"/>
                </w:rPr>
                <w:t>]</w:t>
              </w:r>
            </w:hyperlink>
            <w:r>
              <w:rPr>
                <w:rFonts w:cs="Times New Roman"/>
                <w:color w:val="002060"/>
                <w:sz w:val="24"/>
                <w:szCs w:val="24"/>
                <w:lang w:val="en-US"/>
              </w:rPr>
              <w:t xml:space="preserve">]    </w:t>
            </w:r>
            <w:r>
              <w:rPr>
                <w:rFonts w:cs="Times New Roman"/>
                <w:color w:val="002060"/>
                <w:sz w:val="24"/>
                <w:szCs w:val="24"/>
              </w:rPr>
              <w:t>ЦОС</w:t>
            </w:r>
            <w:r>
              <w:rPr>
                <w:rFonts w:cs="Times New Roman"/>
                <w:color w:val="002060"/>
                <w:sz w:val="24"/>
                <w:szCs w:val="24"/>
                <w:lang w:val="en-US"/>
              </w:rPr>
              <w:t xml:space="preserve"> </w:t>
            </w:r>
            <w:r>
              <w:rPr>
                <w:rFonts w:cs="Times New Roman"/>
                <w:color w:val="002060"/>
                <w:sz w:val="24"/>
                <w:szCs w:val="24"/>
              </w:rPr>
              <w:t>Моя</w:t>
            </w:r>
            <w:r>
              <w:rPr>
                <w:rFonts w:cs="Times New Roman"/>
                <w:color w:val="002060"/>
                <w:sz w:val="24"/>
                <w:szCs w:val="24"/>
                <w:lang w:val="en-US"/>
              </w:rPr>
              <w:t xml:space="preserve"> </w:t>
            </w:r>
            <w:r>
              <w:rPr>
                <w:rFonts w:cs="Times New Roman"/>
                <w:color w:val="002060"/>
                <w:sz w:val="24"/>
                <w:szCs w:val="24"/>
              </w:rPr>
              <w:t>школа</w:t>
            </w:r>
          </w:p>
          <w:p w:rsidR="00C745A7" w:rsidRDefault="00AD1BE5">
            <w:pPr>
              <w:spacing w:line="240" w:lineRule="auto"/>
              <w:jc w:val="center"/>
              <w:rPr>
                <w:rFonts w:cs="Times New Roman"/>
                <w:color w:val="002060"/>
                <w:sz w:val="24"/>
                <w:szCs w:val="24"/>
                <w:lang w:val="en-US"/>
              </w:rPr>
            </w:pPr>
            <w:hyperlink r:id="rId199">
              <w:r>
                <w:rPr>
                  <w:rFonts w:cs="Times New Roman"/>
                  <w:color w:val="002060"/>
                  <w:sz w:val="24"/>
                  <w:szCs w:val="24"/>
                  <w:u w:val="single" w:color="0000FF"/>
                  <w:lang w:val="en-US"/>
                </w:rPr>
                <w:t>https://myschool.edu.ru/</w:t>
              </w:r>
            </w:hyperlink>
            <w:hyperlink r:id="rId200">
              <w:r>
                <w:rPr>
                  <w:rFonts w:eastAsia="Calibri" w:cs="Times New Roman"/>
                  <w:color w:val="002060"/>
                  <w:sz w:val="24"/>
                  <w:szCs w:val="24"/>
                  <w:lang w:val="en-US"/>
                </w:rPr>
                <w:t xml:space="preserve"> </w:t>
              </w:r>
            </w:hyperlink>
          </w:p>
        </w:tc>
      </w:tr>
      <w:tr w:rsidR="00C745A7">
        <w:tc>
          <w:tcPr>
            <w:tcW w:w="2783"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15</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tcBorders>
              <w:top w:val="single" w:sz="2" w:space="0" w:color="000000"/>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783"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Повторение пройденного материала</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982"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783"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Итоговый контроль (контрольные и проверочные работы)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7</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right w:val="single" w:sz="4" w:space="0" w:color="000000"/>
            </w:tcBorders>
          </w:tcPr>
          <w:p w:rsidR="00C745A7" w:rsidRDefault="00C745A7">
            <w:pPr>
              <w:spacing w:line="240" w:lineRule="auto"/>
              <w:jc w:val="center"/>
              <w:rPr>
                <w:rFonts w:cs="Times New Roman"/>
                <w:color w:val="002060"/>
                <w:sz w:val="24"/>
                <w:szCs w:val="24"/>
              </w:rPr>
            </w:pPr>
          </w:p>
        </w:tc>
        <w:tc>
          <w:tcPr>
            <w:tcW w:w="2982"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2783"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cs="Times New Roman"/>
                <w:color w:val="002060"/>
                <w:sz w:val="24"/>
                <w:szCs w:val="24"/>
              </w:rPr>
              <w:t>ОБЩЕЕ КОЛИЧЕСТВО ЧАСОВ ПО ПРОГРАММЕ</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136</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w:t>
            </w:r>
          </w:p>
        </w:tc>
        <w:tc>
          <w:tcPr>
            <w:tcW w:w="843" w:type="dxa"/>
            <w:tcBorders>
              <w:right w:val="single" w:sz="4" w:space="0" w:color="000000"/>
            </w:tcBorders>
          </w:tcPr>
          <w:p w:rsidR="00C745A7" w:rsidRDefault="00C745A7">
            <w:pPr>
              <w:spacing w:line="240" w:lineRule="auto"/>
              <w:jc w:val="center"/>
              <w:rPr>
                <w:rFonts w:cs="Times New Roman"/>
                <w:color w:val="002060"/>
                <w:sz w:val="24"/>
                <w:szCs w:val="24"/>
              </w:rPr>
            </w:pPr>
          </w:p>
        </w:tc>
        <w:tc>
          <w:tcPr>
            <w:tcW w:w="2982"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bl>
    <w:p w:rsidR="00C745A7" w:rsidRDefault="00C745A7">
      <w:pPr>
        <w:spacing w:line="240" w:lineRule="auto"/>
        <w:jc w:val="center"/>
        <w:rPr>
          <w:rFonts w:cs="Times New Roman"/>
          <w:color w:val="002060"/>
          <w:sz w:val="24"/>
          <w:szCs w:val="24"/>
        </w:rPr>
      </w:pPr>
    </w:p>
    <w:p w:rsidR="00C745A7" w:rsidRDefault="00C745A7">
      <w:pPr>
        <w:rPr>
          <w:color w:val="002060"/>
        </w:rPr>
      </w:pPr>
    </w:p>
    <w:p w:rsidR="00C745A7" w:rsidRDefault="00AD1BE5">
      <w:pPr>
        <w:keepNext/>
        <w:keepLines/>
        <w:spacing w:after="4" w:line="263" w:lineRule="auto"/>
        <w:ind w:left="1193" w:hanging="10"/>
        <w:jc w:val="center"/>
        <w:outlineLvl w:val="0"/>
        <w:rPr>
          <w:rFonts w:eastAsia="Times New Roman" w:cs="Times New Roman"/>
          <w:b/>
          <w:color w:val="002060"/>
          <w:sz w:val="28"/>
        </w:rPr>
      </w:pPr>
      <w:r>
        <w:rPr>
          <w:rFonts w:eastAsia="Times New Roman" w:cs="Times New Roman"/>
          <w:b/>
          <w:color w:val="002060"/>
          <w:sz w:val="28"/>
        </w:rPr>
        <w:t>ТЕМАТИЧЕСКОЕ ПЛАНИРОВАНИЕ</w:t>
      </w:r>
    </w:p>
    <w:p w:rsidR="00C745A7" w:rsidRDefault="00AD1BE5">
      <w:pPr>
        <w:keepNext/>
        <w:keepLines/>
        <w:spacing w:after="4" w:line="263" w:lineRule="auto"/>
        <w:outlineLvl w:val="0"/>
        <w:rPr>
          <w:rFonts w:eastAsia="Times New Roman" w:cs="Times New Roman"/>
          <w:b/>
          <w:color w:val="002060"/>
          <w:sz w:val="28"/>
        </w:rPr>
      </w:pPr>
      <w:r>
        <w:rPr>
          <w:rFonts w:eastAsia="Times New Roman" w:cs="Times New Roman"/>
          <w:b/>
          <w:color w:val="002060"/>
          <w:sz w:val="28"/>
        </w:rPr>
        <w:t xml:space="preserve">4 КЛАСС </w:t>
      </w:r>
      <w:r>
        <w:rPr>
          <w:rFonts w:ascii="Calibri" w:eastAsia="Calibri" w:hAnsi="Calibri" w:cs="Calibri"/>
          <w:color w:val="002060"/>
        </w:rPr>
        <w:t xml:space="preserve"> </w:t>
      </w:r>
    </w:p>
    <w:tbl>
      <w:tblPr>
        <w:tblStyle w:val="afff1"/>
        <w:tblW w:w="9361" w:type="dxa"/>
        <w:tblInd w:w="54" w:type="dxa"/>
        <w:tblLook w:val="04A0" w:firstRow="1" w:lastRow="0" w:firstColumn="1" w:lastColumn="0" w:noHBand="0" w:noVBand="1"/>
      </w:tblPr>
      <w:tblGrid>
        <w:gridCol w:w="839"/>
        <w:gridCol w:w="2020"/>
        <w:gridCol w:w="1060"/>
        <w:gridCol w:w="1127"/>
        <w:gridCol w:w="774"/>
        <w:gridCol w:w="785"/>
        <w:gridCol w:w="2968"/>
      </w:tblGrid>
      <w:tr w:rsidR="00C745A7">
        <w:tc>
          <w:tcPr>
            <w:tcW w:w="904" w:type="dxa"/>
            <w:vMerge w:val="restart"/>
          </w:tcPr>
          <w:p w:rsidR="00C745A7" w:rsidRDefault="00AD1BE5">
            <w:pPr>
              <w:spacing w:line="240" w:lineRule="auto"/>
              <w:ind w:left="137"/>
              <w:jc w:val="center"/>
              <w:rPr>
                <w:rFonts w:eastAsia="Times New Roman" w:cs="Times New Roman"/>
                <w:b/>
                <w:color w:val="002060"/>
                <w:sz w:val="24"/>
                <w:szCs w:val="24"/>
              </w:rPr>
            </w:pPr>
            <w:r>
              <w:rPr>
                <w:rFonts w:eastAsia="Times New Roman" w:cs="Times New Roman"/>
                <w:b/>
                <w:color w:val="002060"/>
                <w:sz w:val="24"/>
                <w:szCs w:val="24"/>
              </w:rPr>
              <w:t>№</w:t>
            </w:r>
          </w:p>
          <w:p w:rsidR="00C745A7" w:rsidRDefault="00AD1BE5">
            <w:pPr>
              <w:spacing w:line="240" w:lineRule="auto"/>
              <w:ind w:right="117"/>
              <w:jc w:val="center"/>
              <w:rPr>
                <w:rFonts w:eastAsia="Times New Roman" w:cs="Times New Roman"/>
                <w:b/>
                <w:color w:val="002060"/>
                <w:sz w:val="24"/>
                <w:szCs w:val="24"/>
              </w:rPr>
            </w:pPr>
            <w:r>
              <w:rPr>
                <w:rFonts w:eastAsia="Times New Roman" w:cs="Times New Roman"/>
                <w:b/>
                <w:color w:val="002060"/>
                <w:sz w:val="24"/>
                <w:szCs w:val="24"/>
              </w:rPr>
              <w:t>п/п</w:t>
            </w:r>
          </w:p>
          <w:p w:rsidR="00C745A7" w:rsidRDefault="00C745A7">
            <w:pPr>
              <w:spacing w:line="240" w:lineRule="auto"/>
              <w:jc w:val="center"/>
              <w:rPr>
                <w:rFonts w:cs="Times New Roman"/>
                <w:b/>
                <w:color w:val="002060"/>
                <w:sz w:val="24"/>
                <w:szCs w:val="24"/>
              </w:rPr>
            </w:pPr>
          </w:p>
        </w:tc>
        <w:tc>
          <w:tcPr>
            <w:tcW w:w="2172" w:type="dxa"/>
            <w:vMerge w:val="restart"/>
          </w:tcPr>
          <w:p w:rsidR="00C745A7" w:rsidRDefault="00AD1BE5">
            <w:pPr>
              <w:spacing w:line="240" w:lineRule="auto"/>
              <w:ind w:left="59" w:right="97"/>
              <w:jc w:val="center"/>
              <w:rPr>
                <w:rFonts w:eastAsia="Times New Roman" w:cs="Times New Roman"/>
                <w:b/>
                <w:color w:val="002060"/>
                <w:sz w:val="24"/>
                <w:szCs w:val="24"/>
              </w:rPr>
            </w:pPr>
            <w:r>
              <w:rPr>
                <w:rFonts w:eastAsia="Times New Roman" w:cs="Times New Roman"/>
                <w:b/>
                <w:color w:val="002060"/>
                <w:sz w:val="24"/>
                <w:szCs w:val="24"/>
              </w:rPr>
              <w:t>Наименование разделов и тем</w:t>
            </w:r>
          </w:p>
          <w:p w:rsidR="00C745A7" w:rsidRDefault="00AD1BE5">
            <w:pPr>
              <w:spacing w:line="240" w:lineRule="auto"/>
              <w:ind w:left="59"/>
              <w:jc w:val="center"/>
              <w:rPr>
                <w:rFonts w:eastAsia="Times New Roman" w:cs="Times New Roman"/>
                <w:b/>
                <w:color w:val="002060"/>
                <w:sz w:val="24"/>
                <w:szCs w:val="24"/>
              </w:rPr>
            </w:pPr>
            <w:r>
              <w:rPr>
                <w:rFonts w:eastAsia="Times New Roman" w:cs="Times New Roman"/>
                <w:b/>
                <w:color w:val="002060"/>
                <w:sz w:val="24"/>
                <w:szCs w:val="24"/>
              </w:rPr>
              <w:t>программы</w:t>
            </w:r>
          </w:p>
        </w:tc>
        <w:tc>
          <w:tcPr>
            <w:tcW w:w="4041" w:type="dxa"/>
            <w:gridSpan w:val="4"/>
          </w:tcPr>
          <w:p w:rsidR="00C745A7" w:rsidRDefault="00AD1BE5">
            <w:pPr>
              <w:spacing w:line="240" w:lineRule="auto"/>
              <w:jc w:val="center"/>
              <w:rPr>
                <w:rFonts w:cs="Times New Roman"/>
                <w:b/>
                <w:color w:val="002060"/>
                <w:sz w:val="24"/>
                <w:szCs w:val="24"/>
              </w:rPr>
            </w:pPr>
            <w:r>
              <w:rPr>
                <w:rFonts w:eastAsia="Times New Roman" w:cs="Times New Roman"/>
                <w:b/>
                <w:color w:val="002060"/>
                <w:sz w:val="24"/>
                <w:szCs w:val="24"/>
              </w:rPr>
              <w:t>Количество часов</w:t>
            </w:r>
          </w:p>
        </w:tc>
        <w:tc>
          <w:tcPr>
            <w:tcW w:w="2244" w:type="dxa"/>
            <w:vMerge w:val="restart"/>
          </w:tcPr>
          <w:p w:rsidR="00C745A7" w:rsidRDefault="00AD1BE5">
            <w:pPr>
              <w:spacing w:line="240" w:lineRule="auto"/>
              <w:ind w:left="135"/>
              <w:jc w:val="center"/>
              <w:rPr>
                <w:rFonts w:eastAsia="Times New Roman" w:cs="Times New Roman"/>
                <w:b/>
                <w:color w:val="002060"/>
                <w:sz w:val="24"/>
                <w:szCs w:val="24"/>
              </w:rPr>
            </w:pPr>
            <w:r>
              <w:rPr>
                <w:rFonts w:eastAsia="Times New Roman" w:cs="Times New Roman"/>
                <w:b/>
                <w:color w:val="002060"/>
                <w:sz w:val="24"/>
                <w:szCs w:val="24"/>
              </w:rPr>
              <w:t>Электронные (цифровые)</w:t>
            </w:r>
          </w:p>
          <w:p w:rsidR="00C745A7" w:rsidRDefault="00AD1BE5">
            <w:pPr>
              <w:spacing w:line="240" w:lineRule="auto"/>
              <w:ind w:left="135"/>
              <w:jc w:val="center"/>
              <w:rPr>
                <w:rFonts w:eastAsia="Times New Roman" w:cs="Times New Roman"/>
                <w:b/>
                <w:color w:val="002060"/>
                <w:sz w:val="24"/>
                <w:szCs w:val="24"/>
              </w:rPr>
            </w:pPr>
            <w:r>
              <w:rPr>
                <w:rFonts w:eastAsia="Times New Roman" w:cs="Times New Roman"/>
                <w:b/>
                <w:color w:val="002060"/>
                <w:sz w:val="24"/>
                <w:szCs w:val="24"/>
              </w:rPr>
              <w:t>образовательные ресурсы</w:t>
            </w:r>
          </w:p>
        </w:tc>
      </w:tr>
      <w:tr w:rsidR="00C745A7">
        <w:trPr>
          <w:trHeight w:val="405"/>
        </w:trPr>
        <w:tc>
          <w:tcPr>
            <w:tcW w:w="904" w:type="dxa"/>
            <w:vMerge/>
          </w:tcPr>
          <w:p w:rsidR="00C745A7" w:rsidRDefault="00C745A7">
            <w:pPr>
              <w:spacing w:line="240" w:lineRule="auto"/>
              <w:jc w:val="center"/>
              <w:rPr>
                <w:rFonts w:cs="Times New Roman"/>
                <w:color w:val="002060"/>
                <w:sz w:val="24"/>
                <w:szCs w:val="24"/>
              </w:rPr>
            </w:pPr>
          </w:p>
        </w:tc>
        <w:tc>
          <w:tcPr>
            <w:tcW w:w="2172" w:type="dxa"/>
            <w:vMerge/>
          </w:tcPr>
          <w:p w:rsidR="00C745A7" w:rsidRDefault="00C745A7">
            <w:pPr>
              <w:spacing w:line="240" w:lineRule="auto"/>
              <w:jc w:val="center"/>
              <w:rPr>
                <w:rFonts w:cs="Times New Roman"/>
                <w:color w:val="002060"/>
                <w:sz w:val="24"/>
                <w:szCs w:val="24"/>
              </w:rPr>
            </w:pP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ind w:right="101"/>
              <w:jc w:val="center"/>
              <w:rPr>
                <w:rFonts w:cs="Times New Roman"/>
                <w:b/>
                <w:color w:val="002060"/>
                <w:sz w:val="24"/>
                <w:szCs w:val="24"/>
              </w:rPr>
            </w:pPr>
            <w:r>
              <w:rPr>
                <w:rFonts w:eastAsia="Times New Roman" w:cs="Times New Roman"/>
                <w:b/>
                <w:color w:val="002060"/>
                <w:sz w:val="24"/>
                <w:szCs w:val="24"/>
              </w:rPr>
              <w:t>Всего</w:t>
            </w:r>
          </w:p>
          <w:p w:rsidR="00C745A7" w:rsidRDefault="00C745A7">
            <w:pPr>
              <w:spacing w:line="240" w:lineRule="auto"/>
              <w:jc w:val="center"/>
              <w:rPr>
                <w:rFonts w:cs="Times New Roman"/>
                <w:b/>
                <w:color w:val="002060"/>
                <w:sz w:val="24"/>
                <w:szCs w:val="24"/>
              </w:rPr>
            </w:pPr>
          </w:p>
        </w:tc>
        <w:tc>
          <w:tcPr>
            <w:tcW w:w="1220"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b/>
                <w:color w:val="002060"/>
                <w:sz w:val="24"/>
                <w:szCs w:val="24"/>
              </w:rPr>
            </w:pPr>
            <w:r>
              <w:rPr>
                <w:rFonts w:eastAsia="Times New Roman" w:cs="Times New Roman"/>
                <w:b/>
                <w:color w:val="002060"/>
                <w:sz w:val="24"/>
                <w:szCs w:val="24"/>
              </w:rPr>
              <w:t>Дата изучения</w:t>
            </w:r>
          </w:p>
        </w:tc>
        <w:tc>
          <w:tcPr>
            <w:tcW w:w="831"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b/>
                <w:color w:val="002060"/>
                <w:sz w:val="24"/>
                <w:szCs w:val="24"/>
              </w:rPr>
            </w:pPr>
            <w:r>
              <w:rPr>
                <w:rFonts w:cs="Times New Roman"/>
                <w:b/>
                <w:color w:val="002060"/>
                <w:sz w:val="24"/>
                <w:szCs w:val="24"/>
              </w:rPr>
              <w:t>К</w:t>
            </w:r>
            <w:r>
              <w:rPr>
                <w:rFonts w:cs="Times New Roman"/>
                <w:b/>
                <w:color w:val="002060"/>
                <w:sz w:val="24"/>
                <w:szCs w:val="24"/>
                <w:lang w:val="en-US"/>
              </w:rPr>
              <w:t>/</w:t>
            </w:r>
            <w:r>
              <w:rPr>
                <w:rFonts w:cs="Times New Roman"/>
                <w:b/>
                <w:color w:val="002060"/>
                <w:sz w:val="24"/>
                <w:szCs w:val="24"/>
              </w:rPr>
              <w:t>Р</w:t>
            </w:r>
          </w:p>
        </w:tc>
        <w:tc>
          <w:tcPr>
            <w:tcW w:w="843" w:type="dxa"/>
            <w:tcBorders>
              <w:top w:val="single" w:sz="2" w:space="0" w:color="000000"/>
              <w:left w:val="single" w:sz="2" w:space="0" w:color="000000"/>
              <w:bottom w:val="single" w:sz="2" w:space="0" w:color="000000"/>
              <w:right w:val="single" w:sz="4" w:space="0" w:color="000000"/>
            </w:tcBorders>
          </w:tcPr>
          <w:p w:rsidR="00C745A7" w:rsidRDefault="00AD1BE5">
            <w:pPr>
              <w:spacing w:line="240" w:lineRule="auto"/>
              <w:jc w:val="center"/>
              <w:rPr>
                <w:rFonts w:cs="Times New Roman"/>
                <w:b/>
                <w:color w:val="002060"/>
                <w:sz w:val="24"/>
                <w:szCs w:val="24"/>
                <w:lang w:val="en-US"/>
              </w:rPr>
            </w:pPr>
            <w:r>
              <w:rPr>
                <w:rFonts w:cs="Times New Roman"/>
                <w:b/>
                <w:color w:val="002060"/>
                <w:sz w:val="24"/>
                <w:szCs w:val="24"/>
              </w:rPr>
              <w:t>П/Р</w:t>
            </w:r>
          </w:p>
        </w:tc>
        <w:tc>
          <w:tcPr>
            <w:tcW w:w="2244" w:type="dxa"/>
            <w:vMerge/>
          </w:tcPr>
          <w:p w:rsidR="00C745A7" w:rsidRDefault="00C745A7">
            <w:pPr>
              <w:spacing w:line="240" w:lineRule="auto"/>
              <w:jc w:val="center"/>
              <w:rPr>
                <w:rFonts w:cs="Times New Roman"/>
                <w:color w:val="002060"/>
                <w:sz w:val="24"/>
                <w:szCs w:val="24"/>
              </w:rPr>
            </w:pPr>
          </w:p>
        </w:tc>
      </w:tr>
      <w:tr w:rsidR="00C745A7">
        <w:tc>
          <w:tcPr>
            <w:tcW w:w="9361" w:type="dxa"/>
            <w:gridSpan w:val="7"/>
            <w:tcBorders>
              <w:top w:val="single" w:sz="2" w:space="0" w:color="000000"/>
              <w:left w:val="single" w:sz="2" w:space="0" w:color="000000"/>
              <w:bottom w:val="single" w:sz="2" w:space="0" w:color="000000"/>
              <w:right w:val="nil"/>
            </w:tcBorders>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1.</w:t>
            </w:r>
            <w:r>
              <w:rPr>
                <w:rFonts w:cs="Times New Roman"/>
                <w:color w:val="002060"/>
                <w:sz w:val="24"/>
                <w:szCs w:val="24"/>
              </w:rPr>
              <w:t xml:space="preserve"> </w:t>
            </w:r>
            <w:r>
              <w:rPr>
                <w:rFonts w:cs="Times New Roman"/>
                <w:b/>
                <w:color w:val="002060"/>
                <w:sz w:val="24"/>
                <w:szCs w:val="24"/>
              </w:rPr>
              <w:t>Числа и величины</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1.1</w:t>
            </w:r>
          </w:p>
        </w:tc>
        <w:tc>
          <w:tcPr>
            <w:tcW w:w="217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Числа</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244" w:type="dxa"/>
            <w:vMerge w:val="restart"/>
            <w:tcBorders>
              <w:top w:val="single" w:sz="2" w:space="0" w:color="000000"/>
              <w:left w:val="single" w:sz="2" w:space="0" w:color="000000"/>
              <w:bottom w:val="single" w:sz="2" w:space="0" w:color="000000"/>
              <w:right w:val="single" w:sz="2" w:space="0" w:color="000000"/>
            </w:tcBorders>
          </w:tcPr>
          <w:p w:rsidR="00C745A7" w:rsidRDefault="00AD1BE5">
            <w:pPr>
              <w:spacing w:after="16" w:line="240" w:lineRule="auto"/>
              <w:ind w:right="72"/>
              <w:jc w:val="center"/>
              <w:rPr>
                <w:rFonts w:eastAsia="Times New Roman" w:cs="Times New Roman"/>
                <w:color w:val="002060"/>
                <w:sz w:val="24"/>
                <w:szCs w:val="24"/>
              </w:rPr>
            </w:pPr>
            <w:r>
              <w:rPr>
                <w:rFonts w:eastAsia="Times New Roman" w:cs="Times New Roman"/>
                <w:color w:val="002060"/>
                <w:sz w:val="24"/>
                <w:szCs w:val="24"/>
              </w:rPr>
              <w:t>ЭФУ Математика, 4 кл. М.И.Моро,</w:t>
            </w:r>
          </w:p>
          <w:p w:rsidR="00C745A7" w:rsidRDefault="00AD1BE5">
            <w:pPr>
              <w:spacing w:line="240" w:lineRule="auto"/>
              <w:ind w:left="135"/>
              <w:jc w:val="center"/>
              <w:rPr>
                <w:rFonts w:eastAsia="Times New Roman" w:cs="Times New Roman"/>
                <w:color w:val="002060"/>
                <w:sz w:val="24"/>
                <w:szCs w:val="24"/>
              </w:rPr>
            </w:pPr>
            <w:r>
              <w:rPr>
                <w:rFonts w:eastAsia="Times New Roman" w:cs="Times New Roman"/>
                <w:color w:val="002060"/>
                <w:sz w:val="24"/>
                <w:szCs w:val="24"/>
              </w:rPr>
              <w:t>М.А. Бантова и другие, 2023г  Библиотека ЦОК</w:t>
            </w:r>
          </w:p>
          <w:p w:rsidR="00C745A7" w:rsidRDefault="00AD1BE5">
            <w:pPr>
              <w:spacing w:line="240" w:lineRule="auto"/>
              <w:ind w:left="5" w:firstLine="135"/>
              <w:jc w:val="center"/>
              <w:rPr>
                <w:rFonts w:cs="Times New Roman"/>
                <w:color w:val="002060"/>
                <w:sz w:val="24"/>
                <w:szCs w:val="24"/>
              </w:rPr>
            </w:pPr>
            <w:hyperlink r:id="rId201">
              <w:r>
                <w:rPr>
                  <w:rFonts w:eastAsia="Times New Roman" w:cs="Times New Roman"/>
                  <w:color w:val="002060"/>
                  <w:sz w:val="24"/>
                  <w:szCs w:val="24"/>
                  <w:u w:val="single" w:color="0000FF"/>
                </w:rPr>
                <w:t>https</w:t>
              </w:r>
            </w:hyperlink>
            <w:hyperlink r:id="rId202">
              <w:r>
                <w:rPr>
                  <w:rFonts w:eastAsia="Times New Roman" w:cs="Times New Roman"/>
                  <w:color w:val="002060"/>
                  <w:sz w:val="24"/>
                  <w:szCs w:val="24"/>
                  <w:u w:val="single" w:color="0000FF"/>
                </w:rPr>
                <w:t>://</w:t>
              </w:r>
            </w:hyperlink>
            <w:hyperlink r:id="rId203">
              <w:r>
                <w:rPr>
                  <w:rFonts w:eastAsia="Times New Roman" w:cs="Times New Roman"/>
                  <w:color w:val="002060"/>
                  <w:sz w:val="24"/>
                  <w:szCs w:val="24"/>
                  <w:u w:val="single" w:color="0000FF"/>
                </w:rPr>
                <w:t>m</w:t>
              </w:r>
            </w:hyperlink>
            <w:hyperlink r:id="rId204">
              <w:r>
                <w:rPr>
                  <w:rFonts w:eastAsia="Times New Roman" w:cs="Times New Roman"/>
                  <w:color w:val="002060"/>
                  <w:sz w:val="24"/>
                  <w:szCs w:val="24"/>
                  <w:u w:val="single" w:color="0000FF"/>
                </w:rPr>
                <w:t>.</w:t>
              </w:r>
            </w:hyperlink>
            <w:hyperlink r:id="rId205">
              <w:r>
                <w:rPr>
                  <w:rFonts w:eastAsia="Times New Roman" w:cs="Times New Roman"/>
                  <w:color w:val="002060"/>
                  <w:sz w:val="24"/>
                  <w:szCs w:val="24"/>
                  <w:u w:val="single" w:color="0000FF"/>
                </w:rPr>
                <w:t>edsoo</w:t>
              </w:r>
            </w:hyperlink>
            <w:hyperlink r:id="rId206">
              <w:r>
                <w:rPr>
                  <w:rFonts w:eastAsia="Times New Roman" w:cs="Times New Roman"/>
                  <w:color w:val="002060"/>
                  <w:sz w:val="24"/>
                  <w:szCs w:val="24"/>
                  <w:u w:val="single" w:color="0000FF"/>
                </w:rPr>
                <w:t>.</w:t>
              </w:r>
            </w:hyperlink>
            <w:hyperlink r:id="rId207">
              <w:r>
                <w:rPr>
                  <w:rFonts w:eastAsia="Times New Roman" w:cs="Times New Roman"/>
                  <w:color w:val="002060"/>
                  <w:sz w:val="24"/>
                  <w:szCs w:val="24"/>
                  <w:u w:val="single" w:color="0000FF"/>
                </w:rPr>
                <w:t>ru</w:t>
              </w:r>
            </w:hyperlink>
            <w:hyperlink r:id="rId208">
              <w:r>
                <w:rPr>
                  <w:rFonts w:eastAsia="Times New Roman" w:cs="Times New Roman"/>
                  <w:color w:val="002060"/>
                  <w:sz w:val="24"/>
                  <w:szCs w:val="24"/>
                  <w:u w:val="single" w:color="0000FF"/>
                </w:rPr>
                <w:t>/7</w:t>
              </w:r>
            </w:hyperlink>
            <w:hyperlink r:id="rId209">
              <w:r>
                <w:rPr>
                  <w:rFonts w:eastAsia="Times New Roman" w:cs="Times New Roman"/>
                  <w:color w:val="002060"/>
                  <w:sz w:val="24"/>
                  <w:szCs w:val="24"/>
                  <w:u w:val="single" w:color="0000FF"/>
                </w:rPr>
                <w:t>f</w:t>
              </w:r>
            </w:hyperlink>
            <w:hyperlink r:id="rId210">
              <w:r>
                <w:rPr>
                  <w:rFonts w:eastAsia="Times New Roman" w:cs="Times New Roman"/>
                  <w:color w:val="002060"/>
                  <w:sz w:val="24"/>
                  <w:szCs w:val="24"/>
                  <w:u w:val="single" w:color="0000FF"/>
                </w:rPr>
                <w:t>411</w:t>
              </w:r>
            </w:hyperlink>
            <w:hyperlink r:id="rId211">
              <w:r>
                <w:rPr>
                  <w:rFonts w:eastAsia="Times New Roman" w:cs="Times New Roman"/>
                  <w:color w:val="002060"/>
                  <w:sz w:val="24"/>
                  <w:szCs w:val="24"/>
                  <w:u w:val="single" w:color="0000FF"/>
                </w:rPr>
                <w:t>f</w:t>
              </w:r>
            </w:hyperlink>
            <w:hyperlink r:id="rId212">
              <w:r>
                <w:rPr>
                  <w:rFonts w:eastAsia="Times New Roman" w:cs="Times New Roman"/>
                  <w:color w:val="002060"/>
                  <w:sz w:val="24"/>
                  <w:szCs w:val="24"/>
                  <w:u w:val="single" w:color="0000FF"/>
                </w:rPr>
                <w:t>36</w:t>
              </w:r>
            </w:hyperlink>
            <w:hyperlink r:id="rId213">
              <w:r>
                <w:rPr>
                  <w:rFonts w:eastAsia="Calibri" w:cs="Times New Roman"/>
                  <w:color w:val="002060"/>
                  <w:sz w:val="24"/>
                  <w:szCs w:val="24"/>
                </w:rPr>
                <w:t xml:space="preserve"> </w:t>
              </w:r>
            </w:hyperlink>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1.2</w:t>
            </w:r>
          </w:p>
        </w:tc>
        <w:tc>
          <w:tcPr>
            <w:tcW w:w="217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Величины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15</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244" w:type="dxa"/>
            <w:vMerge/>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076"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cs="Times New Roman"/>
                <w:color w:val="002060"/>
                <w:sz w:val="24"/>
                <w:szCs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23</w:t>
            </w:r>
          </w:p>
        </w:tc>
        <w:tc>
          <w:tcPr>
            <w:tcW w:w="5138"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361" w:type="dxa"/>
            <w:gridSpan w:val="7"/>
            <w:tcBorders>
              <w:top w:val="single" w:sz="2" w:space="0" w:color="000000"/>
              <w:left w:val="single" w:sz="2" w:space="0" w:color="000000"/>
              <w:bottom w:val="single" w:sz="2" w:space="0" w:color="000000"/>
              <w:right w:val="nil"/>
            </w:tcBorders>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2.</w:t>
            </w:r>
            <w:r>
              <w:rPr>
                <w:rFonts w:cs="Times New Roman"/>
                <w:color w:val="002060"/>
                <w:sz w:val="24"/>
                <w:szCs w:val="24"/>
              </w:rPr>
              <w:t xml:space="preserve"> </w:t>
            </w:r>
            <w:r>
              <w:rPr>
                <w:rFonts w:cs="Times New Roman"/>
                <w:b/>
                <w:color w:val="002060"/>
                <w:sz w:val="24"/>
                <w:szCs w:val="24"/>
              </w:rPr>
              <w:t>Арифметические действия</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2.1</w:t>
            </w:r>
          </w:p>
        </w:tc>
        <w:tc>
          <w:tcPr>
            <w:tcW w:w="217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Вычисления</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31</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244" w:type="dxa"/>
            <w:vMerge w:val="restart"/>
            <w:tcBorders>
              <w:top w:val="single" w:sz="2" w:space="0" w:color="000000"/>
              <w:left w:val="single" w:sz="2" w:space="0" w:color="000000"/>
              <w:right w:val="single" w:sz="2" w:space="0" w:color="000000"/>
            </w:tcBorders>
          </w:tcPr>
          <w:p w:rsidR="00C745A7" w:rsidRDefault="00AD1BE5">
            <w:pPr>
              <w:spacing w:after="16" w:line="240" w:lineRule="auto"/>
              <w:ind w:right="72"/>
              <w:jc w:val="center"/>
              <w:rPr>
                <w:rFonts w:eastAsia="Times New Roman" w:cs="Times New Roman"/>
                <w:color w:val="002060"/>
                <w:sz w:val="24"/>
                <w:szCs w:val="24"/>
              </w:rPr>
            </w:pPr>
            <w:r>
              <w:rPr>
                <w:rFonts w:eastAsia="Times New Roman" w:cs="Times New Roman"/>
                <w:color w:val="002060"/>
                <w:sz w:val="24"/>
                <w:szCs w:val="24"/>
              </w:rPr>
              <w:t>ЭФУ Математика, 4 кл. М.И.Моро,</w:t>
            </w:r>
          </w:p>
          <w:p w:rsidR="00C745A7" w:rsidRDefault="00AD1BE5">
            <w:pPr>
              <w:spacing w:line="240" w:lineRule="auto"/>
              <w:ind w:left="135"/>
              <w:jc w:val="center"/>
              <w:rPr>
                <w:rFonts w:eastAsia="Times New Roman" w:cs="Times New Roman"/>
                <w:color w:val="002060"/>
                <w:sz w:val="24"/>
                <w:szCs w:val="24"/>
              </w:rPr>
            </w:pPr>
            <w:r>
              <w:rPr>
                <w:rFonts w:eastAsia="Times New Roman" w:cs="Times New Roman"/>
                <w:color w:val="002060"/>
                <w:sz w:val="24"/>
                <w:szCs w:val="24"/>
              </w:rPr>
              <w:t>М.А. Бантова и другие, 2023г  Библиотека ЦОК</w:t>
            </w:r>
          </w:p>
          <w:p w:rsidR="00C745A7" w:rsidRDefault="00AD1BE5">
            <w:pPr>
              <w:spacing w:line="240" w:lineRule="auto"/>
              <w:jc w:val="center"/>
              <w:rPr>
                <w:rFonts w:cs="Times New Roman"/>
                <w:color w:val="002060"/>
                <w:sz w:val="24"/>
                <w:szCs w:val="24"/>
              </w:rPr>
            </w:pPr>
            <w:hyperlink r:id="rId214">
              <w:r>
                <w:rPr>
                  <w:rFonts w:eastAsia="Times New Roman" w:cs="Times New Roman"/>
                  <w:color w:val="002060"/>
                  <w:sz w:val="24"/>
                  <w:szCs w:val="24"/>
                  <w:u w:val="single" w:color="0000FF"/>
                </w:rPr>
                <w:t>https</w:t>
              </w:r>
            </w:hyperlink>
            <w:hyperlink r:id="rId215">
              <w:r>
                <w:rPr>
                  <w:rFonts w:eastAsia="Times New Roman" w:cs="Times New Roman"/>
                  <w:color w:val="002060"/>
                  <w:sz w:val="24"/>
                  <w:szCs w:val="24"/>
                  <w:u w:val="single" w:color="0000FF"/>
                </w:rPr>
                <w:t>://</w:t>
              </w:r>
            </w:hyperlink>
            <w:hyperlink r:id="rId216">
              <w:r>
                <w:rPr>
                  <w:rFonts w:eastAsia="Times New Roman" w:cs="Times New Roman"/>
                  <w:color w:val="002060"/>
                  <w:sz w:val="24"/>
                  <w:szCs w:val="24"/>
                  <w:u w:val="single" w:color="0000FF"/>
                </w:rPr>
                <w:t>m</w:t>
              </w:r>
            </w:hyperlink>
            <w:hyperlink r:id="rId217">
              <w:r>
                <w:rPr>
                  <w:rFonts w:eastAsia="Times New Roman" w:cs="Times New Roman"/>
                  <w:color w:val="002060"/>
                  <w:sz w:val="24"/>
                  <w:szCs w:val="24"/>
                  <w:u w:val="single" w:color="0000FF"/>
                </w:rPr>
                <w:t>.</w:t>
              </w:r>
            </w:hyperlink>
            <w:hyperlink r:id="rId218">
              <w:r>
                <w:rPr>
                  <w:rFonts w:eastAsia="Times New Roman" w:cs="Times New Roman"/>
                  <w:color w:val="002060"/>
                  <w:sz w:val="24"/>
                  <w:szCs w:val="24"/>
                  <w:u w:val="single" w:color="0000FF"/>
                </w:rPr>
                <w:t>edsoo</w:t>
              </w:r>
            </w:hyperlink>
            <w:hyperlink r:id="rId219">
              <w:r>
                <w:rPr>
                  <w:rFonts w:eastAsia="Times New Roman" w:cs="Times New Roman"/>
                  <w:color w:val="002060"/>
                  <w:sz w:val="24"/>
                  <w:szCs w:val="24"/>
                  <w:u w:val="single" w:color="0000FF"/>
                </w:rPr>
                <w:t>.</w:t>
              </w:r>
            </w:hyperlink>
            <w:hyperlink r:id="rId220">
              <w:r>
                <w:rPr>
                  <w:rFonts w:eastAsia="Times New Roman" w:cs="Times New Roman"/>
                  <w:color w:val="002060"/>
                  <w:sz w:val="24"/>
                  <w:szCs w:val="24"/>
                  <w:u w:val="single" w:color="0000FF"/>
                </w:rPr>
                <w:t>ru</w:t>
              </w:r>
            </w:hyperlink>
            <w:hyperlink r:id="rId221">
              <w:r>
                <w:rPr>
                  <w:rFonts w:eastAsia="Times New Roman" w:cs="Times New Roman"/>
                  <w:color w:val="002060"/>
                  <w:sz w:val="24"/>
                  <w:szCs w:val="24"/>
                  <w:u w:val="single" w:color="0000FF"/>
                </w:rPr>
                <w:t>/7</w:t>
              </w:r>
            </w:hyperlink>
            <w:hyperlink r:id="rId222">
              <w:r>
                <w:rPr>
                  <w:rFonts w:eastAsia="Times New Roman" w:cs="Times New Roman"/>
                  <w:color w:val="002060"/>
                  <w:sz w:val="24"/>
                  <w:szCs w:val="24"/>
                  <w:u w:val="single" w:color="0000FF"/>
                </w:rPr>
                <w:t>f</w:t>
              </w:r>
            </w:hyperlink>
            <w:hyperlink r:id="rId223">
              <w:r>
                <w:rPr>
                  <w:rFonts w:eastAsia="Times New Roman" w:cs="Times New Roman"/>
                  <w:color w:val="002060"/>
                  <w:sz w:val="24"/>
                  <w:szCs w:val="24"/>
                  <w:u w:val="single" w:color="0000FF"/>
                </w:rPr>
                <w:t>411</w:t>
              </w:r>
            </w:hyperlink>
            <w:hyperlink r:id="rId224">
              <w:r>
                <w:rPr>
                  <w:rFonts w:eastAsia="Times New Roman" w:cs="Times New Roman"/>
                  <w:color w:val="002060"/>
                  <w:sz w:val="24"/>
                  <w:szCs w:val="24"/>
                  <w:u w:val="single" w:color="0000FF"/>
                </w:rPr>
                <w:t>f</w:t>
              </w:r>
            </w:hyperlink>
            <w:hyperlink r:id="rId225">
              <w:r>
                <w:rPr>
                  <w:rFonts w:eastAsia="Times New Roman" w:cs="Times New Roman"/>
                  <w:color w:val="002060"/>
                  <w:sz w:val="24"/>
                  <w:szCs w:val="24"/>
                  <w:u w:val="single" w:color="0000FF"/>
                </w:rPr>
                <w:t>36</w:t>
              </w:r>
            </w:hyperlink>
            <w:hyperlink r:id="rId226">
              <w:r>
                <w:rPr>
                  <w:rFonts w:eastAsia="Calibri" w:cs="Times New Roman"/>
                  <w:color w:val="002060"/>
                  <w:sz w:val="24"/>
                  <w:szCs w:val="24"/>
                </w:rPr>
                <w:t xml:space="preserve"> </w:t>
              </w:r>
            </w:hyperlink>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2.2</w:t>
            </w:r>
          </w:p>
        </w:tc>
        <w:tc>
          <w:tcPr>
            <w:tcW w:w="217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Числовые выражения</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244" w:type="dxa"/>
            <w:vMerge/>
            <w:tcBorders>
              <w:left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076"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39</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244" w:type="dxa"/>
            <w:vMerge/>
            <w:tcBorders>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9361" w:type="dxa"/>
            <w:gridSpan w:val="7"/>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ind w:left="79" w:right="48"/>
              <w:jc w:val="center"/>
              <w:rPr>
                <w:rFonts w:eastAsia="Times New Roman" w:cs="Times New Roman"/>
                <w:color w:val="002060"/>
                <w:sz w:val="24"/>
                <w:szCs w:val="24"/>
              </w:rPr>
            </w:pPr>
            <w:r>
              <w:rPr>
                <w:rFonts w:cs="Times New Roman"/>
                <w:b/>
                <w:color w:val="002060"/>
                <w:sz w:val="24"/>
                <w:szCs w:val="24"/>
              </w:rPr>
              <w:t>Раздел 3.</w:t>
            </w:r>
            <w:r>
              <w:rPr>
                <w:rFonts w:cs="Times New Roman"/>
                <w:color w:val="002060"/>
                <w:sz w:val="24"/>
                <w:szCs w:val="24"/>
              </w:rPr>
              <w:t xml:space="preserve"> </w:t>
            </w:r>
            <w:r>
              <w:rPr>
                <w:rFonts w:cs="Times New Roman"/>
                <w:b/>
                <w:color w:val="002060"/>
                <w:sz w:val="24"/>
                <w:szCs w:val="24"/>
              </w:rPr>
              <w:t>Текстовые задачи</w:t>
            </w:r>
          </w:p>
        </w:tc>
      </w:tr>
      <w:tr w:rsidR="00C745A7">
        <w:trPr>
          <w:trHeight w:val="557"/>
        </w:trPr>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3.1</w:t>
            </w:r>
          </w:p>
        </w:tc>
        <w:tc>
          <w:tcPr>
            <w:tcW w:w="217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cs="Times New Roman"/>
                <w:color w:val="002060"/>
                <w:sz w:val="24"/>
                <w:szCs w:val="24"/>
              </w:rPr>
              <w:t>Решение текстовых задач</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27</w:t>
            </w:r>
          </w:p>
        </w:tc>
        <w:tc>
          <w:tcPr>
            <w:tcW w:w="1220" w:type="dxa"/>
            <w:tcBorders>
              <w:top w:val="single" w:sz="2" w:space="0" w:color="000000"/>
              <w:left w:val="single" w:sz="2" w:space="0" w:color="000000"/>
              <w:right w:val="single" w:sz="2" w:space="0" w:color="000000"/>
            </w:tcBorders>
            <w:vAlign w:val="center"/>
          </w:tcPr>
          <w:p w:rsidR="00C745A7" w:rsidRDefault="00C745A7">
            <w:pPr>
              <w:spacing w:line="240" w:lineRule="auto"/>
              <w:jc w:val="center"/>
              <w:rPr>
                <w:rFonts w:eastAsia="Calibri" w:cs="Times New Roman"/>
                <w:color w:val="002060"/>
                <w:sz w:val="24"/>
                <w:szCs w:val="24"/>
              </w:rPr>
            </w:pPr>
          </w:p>
        </w:tc>
        <w:tc>
          <w:tcPr>
            <w:tcW w:w="831" w:type="dxa"/>
            <w:tcBorders>
              <w:top w:val="single" w:sz="2" w:space="0" w:color="000000"/>
              <w:left w:val="single" w:sz="2" w:space="0" w:color="000000"/>
              <w:right w:val="single" w:sz="4" w:space="0" w:color="000000"/>
            </w:tcBorders>
            <w:vAlign w:val="center"/>
          </w:tcPr>
          <w:p w:rsidR="00C745A7" w:rsidRDefault="00C745A7">
            <w:pPr>
              <w:spacing w:line="240" w:lineRule="auto"/>
              <w:jc w:val="center"/>
              <w:rPr>
                <w:rFonts w:eastAsia="Calibri" w:cs="Times New Roman"/>
                <w:color w:val="002060"/>
                <w:sz w:val="24"/>
                <w:szCs w:val="24"/>
              </w:rPr>
            </w:pPr>
          </w:p>
        </w:tc>
        <w:tc>
          <w:tcPr>
            <w:tcW w:w="843" w:type="dxa"/>
            <w:tcBorders>
              <w:top w:val="single" w:sz="2" w:space="0" w:color="000000"/>
              <w:left w:val="single" w:sz="4" w:space="0" w:color="000000"/>
              <w:right w:val="single" w:sz="2" w:space="0" w:color="000000"/>
            </w:tcBorders>
            <w:vAlign w:val="center"/>
          </w:tcPr>
          <w:p w:rsidR="00C745A7" w:rsidRDefault="00C745A7">
            <w:pPr>
              <w:spacing w:line="240" w:lineRule="auto"/>
              <w:jc w:val="center"/>
              <w:rPr>
                <w:rFonts w:eastAsia="Calibri" w:cs="Times New Roman"/>
                <w:color w:val="002060"/>
                <w:sz w:val="24"/>
                <w:szCs w:val="24"/>
              </w:rPr>
            </w:pPr>
          </w:p>
        </w:tc>
        <w:tc>
          <w:tcPr>
            <w:tcW w:w="2244" w:type="dxa"/>
            <w:tcBorders>
              <w:top w:val="single" w:sz="2" w:space="0" w:color="000000"/>
              <w:left w:val="single" w:sz="2" w:space="0" w:color="000000"/>
              <w:right w:val="single" w:sz="2" w:space="0" w:color="000000"/>
            </w:tcBorders>
          </w:tcPr>
          <w:p w:rsidR="00C745A7" w:rsidRDefault="00AD1BE5">
            <w:pPr>
              <w:spacing w:after="16" w:line="240" w:lineRule="auto"/>
              <w:ind w:right="60"/>
              <w:jc w:val="center"/>
              <w:rPr>
                <w:rFonts w:eastAsia="Times New Roman" w:cs="Times New Roman"/>
                <w:color w:val="002060"/>
                <w:sz w:val="24"/>
                <w:szCs w:val="24"/>
              </w:rPr>
            </w:pPr>
            <w:r>
              <w:rPr>
                <w:rFonts w:eastAsia="Times New Roman" w:cs="Times New Roman"/>
                <w:color w:val="002060"/>
                <w:sz w:val="24"/>
                <w:szCs w:val="24"/>
              </w:rPr>
              <w:t>ЭФУ Математика, 4 кл. М.И.Моро,</w:t>
            </w:r>
          </w:p>
          <w:p w:rsidR="00C745A7" w:rsidRDefault="00AD1BE5">
            <w:pPr>
              <w:spacing w:line="240" w:lineRule="auto"/>
              <w:ind w:left="135"/>
              <w:jc w:val="center"/>
              <w:rPr>
                <w:rFonts w:eastAsia="Times New Roman" w:cs="Times New Roman"/>
                <w:color w:val="002060"/>
                <w:sz w:val="24"/>
                <w:szCs w:val="24"/>
              </w:rPr>
            </w:pPr>
            <w:r>
              <w:rPr>
                <w:rFonts w:eastAsia="Times New Roman" w:cs="Times New Roman"/>
                <w:color w:val="002060"/>
                <w:sz w:val="24"/>
                <w:szCs w:val="24"/>
              </w:rPr>
              <w:lastRenderedPageBreak/>
              <w:t>М.А. Бантова и другие, 2023г  Библиотека ЦОК</w:t>
            </w:r>
          </w:p>
          <w:p w:rsidR="00C745A7" w:rsidRDefault="00AD1BE5">
            <w:pPr>
              <w:spacing w:line="240" w:lineRule="auto"/>
              <w:ind w:left="79" w:right="48"/>
              <w:jc w:val="center"/>
              <w:rPr>
                <w:rFonts w:eastAsia="Times New Roman" w:cs="Times New Roman"/>
                <w:color w:val="002060"/>
                <w:sz w:val="24"/>
                <w:szCs w:val="24"/>
              </w:rPr>
            </w:pPr>
            <w:hyperlink r:id="rId227">
              <w:r>
                <w:rPr>
                  <w:rFonts w:eastAsia="Times New Roman" w:cs="Times New Roman"/>
                  <w:color w:val="002060"/>
                  <w:sz w:val="24"/>
                  <w:szCs w:val="24"/>
                  <w:u w:val="single" w:color="0000FF"/>
                </w:rPr>
                <w:t>https</w:t>
              </w:r>
            </w:hyperlink>
            <w:hyperlink r:id="rId228">
              <w:r>
                <w:rPr>
                  <w:rFonts w:eastAsia="Times New Roman" w:cs="Times New Roman"/>
                  <w:color w:val="002060"/>
                  <w:sz w:val="24"/>
                  <w:szCs w:val="24"/>
                  <w:u w:val="single" w:color="0000FF"/>
                </w:rPr>
                <w:t>://</w:t>
              </w:r>
            </w:hyperlink>
            <w:hyperlink r:id="rId229">
              <w:r>
                <w:rPr>
                  <w:rFonts w:eastAsia="Times New Roman" w:cs="Times New Roman"/>
                  <w:color w:val="002060"/>
                  <w:sz w:val="24"/>
                  <w:szCs w:val="24"/>
                  <w:u w:val="single" w:color="0000FF"/>
                </w:rPr>
                <w:t>m</w:t>
              </w:r>
            </w:hyperlink>
            <w:hyperlink r:id="rId230">
              <w:r>
                <w:rPr>
                  <w:rFonts w:eastAsia="Times New Roman" w:cs="Times New Roman"/>
                  <w:color w:val="002060"/>
                  <w:sz w:val="24"/>
                  <w:szCs w:val="24"/>
                  <w:u w:val="single" w:color="0000FF"/>
                </w:rPr>
                <w:t>.</w:t>
              </w:r>
            </w:hyperlink>
            <w:hyperlink r:id="rId231">
              <w:r>
                <w:rPr>
                  <w:rFonts w:eastAsia="Times New Roman" w:cs="Times New Roman"/>
                  <w:color w:val="002060"/>
                  <w:sz w:val="24"/>
                  <w:szCs w:val="24"/>
                  <w:u w:val="single" w:color="0000FF"/>
                </w:rPr>
                <w:t>edsoo</w:t>
              </w:r>
            </w:hyperlink>
            <w:hyperlink r:id="rId232">
              <w:r>
                <w:rPr>
                  <w:rFonts w:eastAsia="Times New Roman" w:cs="Times New Roman"/>
                  <w:color w:val="002060"/>
                  <w:sz w:val="24"/>
                  <w:szCs w:val="24"/>
                  <w:u w:val="single" w:color="0000FF"/>
                </w:rPr>
                <w:t>.</w:t>
              </w:r>
            </w:hyperlink>
            <w:hyperlink r:id="rId233">
              <w:r>
                <w:rPr>
                  <w:rFonts w:eastAsia="Times New Roman" w:cs="Times New Roman"/>
                  <w:color w:val="002060"/>
                  <w:sz w:val="24"/>
                  <w:szCs w:val="24"/>
                  <w:u w:val="single" w:color="0000FF"/>
                </w:rPr>
                <w:t>ru</w:t>
              </w:r>
            </w:hyperlink>
            <w:hyperlink r:id="rId234">
              <w:r>
                <w:rPr>
                  <w:rFonts w:eastAsia="Times New Roman" w:cs="Times New Roman"/>
                  <w:color w:val="002060"/>
                  <w:sz w:val="24"/>
                  <w:szCs w:val="24"/>
                  <w:u w:val="single" w:color="0000FF"/>
                </w:rPr>
                <w:t>/7</w:t>
              </w:r>
            </w:hyperlink>
            <w:hyperlink r:id="rId235">
              <w:r>
                <w:rPr>
                  <w:rFonts w:eastAsia="Times New Roman" w:cs="Times New Roman"/>
                  <w:color w:val="002060"/>
                  <w:sz w:val="24"/>
                  <w:szCs w:val="24"/>
                  <w:u w:val="single" w:color="0000FF"/>
                </w:rPr>
                <w:t>f</w:t>
              </w:r>
            </w:hyperlink>
            <w:hyperlink r:id="rId236">
              <w:r>
                <w:rPr>
                  <w:rFonts w:eastAsia="Times New Roman" w:cs="Times New Roman"/>
                  <w:color w:val="002060"/>
                  <w:sz w:val="24"/>
                  <w:szCs w:val="24"/>
                  <w:u w:val="single" w:color="0000FF"/>
                </w:rPr>
                <w:t>411</w:t>
              </w:r>
            </w:hyperlink>
            <w:hyperlink r:id="rId237">
              <w:r>
                <w:rPr>
                  <w:rFonts w:eastAsia="Times New Roman" w:cs="Times New Roman"/>
                  <w:color w:val="002060"/>
                  <w:sz w:val="24"/>
                  <w:szCs w:val="24"/>
                  <w:u w:val="single" w:color="0000FF"/>
                </w:rPr>
                <w:t>f</w:t>
              </w:r>
            </w:hyperlink>
            <w:hyperlink r:id="rId238">
              <w:r>
                <w:rPr>
                  <w:rFonts w:eastAsia="Times New Roman" w:cs="Times New Roman"/>
                  <w:color w:val="002060"/>
                  <w:sz w:val="24"/>
                  <w:szCs w:val="24"/>
                  <w:u w:val="single" w:color="0000FF"/>
                </w:rPr>
                <w:t>36</w:t>
              </w:r>
            </w:hyperlink>
            <w:hyperlink r:id="rId239">
              <w:r>
                <w:rPr>
                  <w:rFonts w:eastAsia="Calibri" w:cs="Times New Roman"/>
                  <w:color w:val="002060"/>
                  <w:sz w:val="24"/>
                  <w:szCs w:val="24"/>
                </w:rPr>
                <w:t xml:space="preserve"> </w:t>
              </w:r>
            </w:hyperlink>
          </w:p>
        </w:tc>
      </w:tr>
      <w:tr w:rsidR="00C745A7">
        <w:tc>
          <w:tcPr>
            <w:tcW w:w="3076"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cs="Times New Roman"/>
                <w:color w:val="002060"/>
                <w:sz w:val="24"/>
                <w:szCs w:val="24"/>
              </w:rPr>
              <w:lastRenderedPageBreak/>
              <w:t>Итого по разделу</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27</w:t>
            </w:r>
          </w:p>
        </w:tc>
        <w:tc>
          <w:tcPr>
            <w:tcW w:w="5138" w:type="dxa"/>
            <w:gridSpan w:val="4"/>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ind w:left="79" w:right="48"/>
              <w:jc w:val="center"/>
              <w:rPr>
                <w:rFonts w:eastAsia="Times New Roman" w:cs="Times New Roman"/>
                <w:color w:val="002060"/>
                <w:sz w:val="24"/>
                <w:szCs w:val="24"/>
              </w:rPr>
            </w:pPr>
          </w:p>
        </w:tc>
      </w:tr>
      <w:tr w:rsidR="00C745A7">
        <w:tc>
          <w:tcPr>
            <w:tcW w:w="9361" w:type="dxa"/>
            <w:gridSpan w:val="7"/>
            <w:tcBorders>
              <w:top w:val="single" w:sz="2" w:space="0" w:color="000000"/>
              <w:left w:val="single" w:sz="2" w:space="0" w:color="000000"/>
              <w:bottom w:val="single" w:sz="2" w:space="0" w:color="000000"/>
              <w:right w:val="nil"/>
            </w:tcBorders>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4.</w:t>
            </w:r>
            <w:r>
              <w:rPr>
                <w:rFonts w:cs="Times New Roman"/>
                <w:color w:val="002060"/>
                <w:sz w:val="24"/>
                <w:szCs w:val="24"/>
              </w:rPr>
              <w:t xml:space="preserve"> </w:t>
            </w:r>
            <w:r>
              <w:rPr>
                <w:rFonts w:cs="Times New Roman"/>
                <w:b/>
                <w:color w:val="002060"/>
                <w:sz w:val="24"/>
                <w:szCs w:val="24"/>
              </w:rPr>
              <w:t>Пространственные отношения и геометрические фигуры</w:t>
            </w:r>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4.1</w:t>
            </w:r>
          </w:p>
        </w:tc>
        <w:tc>
          <w:tcPr>
            <w:tcW w:w="217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Геометрические фигуры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13</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244" w:type="dxa"/>
            <w:vMerge w:val="restart"/>
            <w:tcBorders>
              <w:top w:val="single" w:sz="2" w:space="0" w:color="000000"/>
              <w:left w:val="single" w:sz="2" w:space="0" w:color="000000"/>
              <w:bottom w:val="single" w:sz="2" w:space="0" w:color="000000"/>
              <w:right w:val="single" w:sz="2" w:space="0" w:color="000000"/>
            </w:tcBorders>
          </w:tcPr>
          <w:p w:rsidR="00C745A7" w:rsidRDefault="00AD1BE5">
            <w:pPr>
              <w:spacing w:after="16" w:line="240" w:lineRule="auto"/>
              <w:ind w:left="135"/>
              <w:jc w:val="center"/>
              <w:rPr>
                <w:rFonts w:eastAsia="Times New Roman" w:cs="Times New Roman"/>
                <w:color w:val="002060"/>
                <w:sz w:val="24"/>
                <w:szCs w:val="24"/>
              </w:rPr>
            </w:pPr>
            <w:r>
              <w:rPr>
                <w:rFonts w:eastAsia="Times New Roman" w:cs="Times New Roman"/>
                <w:color w:val="002060"/>
                <w:sz w:val="24"/>
                <w:szCs w:val="24"/>
              </w:rPr>
              <w:t>ЭФУ Математика, 4 кл. М.И.Моро,</w:t>
            </w:r>
          </w:p>
          <w:p w:rsidR="00C745A7" w:rsidRDefault="00AD1BE5">
            <w:pPr>
              <w:spacing w:after="16" w:line="240" w:lineRule="auto"/>
              <w:ind w:left="135"/>
              <w:jc w:val="center"/>
              <w:rPr>
                <w:rFonts w:eastAsia="Times New Roman" w:cs="Times New Roman"/>
                <w:color w:val="002060"/>
                <w:sz w:val="24"/>
                <w:szCs w:val="24"/>
              </w:rPr>
            </w:pPr>
            <w:r>
              <w:rPr>
                <w:rFonts w:eastAsia="Times New Roman" w:cs="Times New Roman"/>
                <w:color w:val="002060"/>
                <w:sz w:val="24"/>
                <w:szCs w:val="24"/>
              </w:rPr>
              <w:t>М.А. Бантова и другие, 2023г</w:t>
            </w:r>
          </w:p>
          <w:p w:rsidR="00C745A7" w:rsidRDefault="00AD1BE5">
            <w:pPr>
              <w:spacing w:after="10" w:line="240" w:lineRule="auto"/>
              <w:ind w:left="135"/>
              <w:jc w:val="center"/>
              <w:rPr>
                <w:rFonts w:eastAsia="Times New Roman" w:cs="Times New Roman"/>
                <w:color w:val="002060"/>
                <w:sz w:val="24"/>
                <w:szCs w:val="24"/>
              </w:rPr>
            </w:pPr>
            <w:r>
              <w:rPr>
                <w:rFonts w:eastAsia="Times New Roman" w:cs="Times New Roman"/>
                <w:color w:val="002060"/>
                <w:sz w:val="24"/>
                <w:szCs w:val="24"/>
              </w:rPr>
              <w:t>Библиотека ЦОК</w:t>
            </w:r>
          </w:p>
          <w:p w:rsidR="00C745A7" w:rsidRDefault="00AD1BE5">
            <w:pPr>
              <w:spacing w:line="240" w:lineRule="auto"/>
              <w:jc w:val="center"/>
              <w:rPr>
                <w:rFonts w:cs="Times New Roman"/>
                <w:color w:val="002060"/>
                <w:sz w:val="24"/>
                <w:szCs w:val="24"/>
              </w:rPr>
            </w:pPr>
            <w:hyperlink r:id="rId240">
              <w:r>
                <w:rPr>
                  <w:rFonts w:eastAsia="Times New Roman" w:cs="Times New Roman"/>
                  <w:color w:val="002060"/>
                  <w:sz w:val="24"/>
                  <w:szCs w:val="24"/>
                  <w:u w:val="single" w:color="0463C1"/>
                </w:rPr>
                <w:t>https</w:t>
              </w:r>
            </w:hyperlink>
            <w:hyperlink r:id="rId241">
              <w:r>
                <w:rPr>
                  <w:rFonts w:eastAsia="Times New Roman" w:cs="Times New Roman"/>
                  <w:color w:val="002060"/>
                  <w:sz w:val="24"/>
                  <w:szCs w:val="24"/>
                  <w:u w:val="single" w:color="0463C1"/>
                </w:rPr>
                <w:t>://</w:t>
              </w:r>
            </w:hyperlink>
            <w:hyperlink r:id="rId242">
              <w:r>
                <w:rPr>
                  <w:rFonts w:eastAsia="Times New Roman" w:cs="Times New Roman"/>
                  <w:color w:val="002060"/>
                  <w:sz w:val="24"/>
                  <w:szCs w:val="24"/>
                  <w:u w:val="single" w:color="0463C1"/>
                </w:rPr>
                <w:t>m</w:t>
              </w:r>
            </w:hyperlink>
            <w:hyperlink r:id="rId243">
              <w:r>
                <w:rPr>
                  <w:rFonts w:eastAsia="Times New Roman" w:cs="Times New Roman"/>
                  <w:color w:val="002060"/>
                  <w:sz w:val="24"/>
                  <w:szCs w:val="24"/>
                  <w:u w:val="single" w:color="0463C1"/>
                </w:rPr>
                <w:t>.</w:t>
              </w:r>
            </w:hyperlink>
            <w:hyperlink r:id="rId244">
              <w:r>
                <w:rPr>
                  <w:rFonts w:eastAsia="Times New Roman" w:cs="Times New Roman"/>
                  <w:color w:val="002060"/>
                  <w:sz w:val="24"/>
                  <w:szCs w:val="24"/>
                  <w:u w:val="single" w:color="0463C1"/>
                </w:rPr>
                <w:t>edsoo</w:t>
              </w:r>
            </w:hyperlink>
            <w:hyperlink r:id="rId245">
              <w:r>
                <w:rPr>
                  <w:rFonts w:eastAsia="Times New Roman" w:cs="Times New Roman"/>
                  <w:color w:val="002060"/>
                  <w:sz w:val="24"/>
                  <w:szCs w:val="24"/>
                  <w:u w:val="single" w:color="0463C1"/>
                </w:rPr>
                <w:t>.</w:t>
              </w:r>
            </w:hyperlink>
            <w:hyperlink r:id="rId246">
              <w:r>
                <w:rPr>
                  <w:rFonts w:eastAsia="Times New Roman" w:cs="Times New Roman"/>
                  <w:color w:val="002060"/>
                  <w:sz w:val="24"/>
                  <w:szCs w:val="24"/>
                  <w:u w:val="single" w:color="0463C1"/>
                </w:rPr>
                <w:t>ru</w:t>
              </w:r>
            </w:hyperlink>
            <w:hyperlink r:id="rId247">
              <w:r>
                <w:rPr>
                  <w:rFonts w:eastAsia="Times New Roman" w:cs="Times New Roman"/>
                  <w:color w:val="002060"/>
                  <w:sz w:val="24"/>
                  <w:szCs w:val="24"/>
                  <w:u w:val="single" w:color="0463C1"/>
                </w:rPr>
                <w:t>/7</w:t>
              </w:r>
            </w:hyperlink>
            <w:hyperlink r:id="rId248">
              <w:r>
                <w:rPr>
                  <w:rFonts w:eastAsia="Times New Roman" w:cs="Times New Roman"/>
                  <w:color w:val="002060"/>
                  <w:sz w:val="24"/>
                  <w:szCs w:val="24"/>
                  <w:u w:val="single" w:color="0463C1"/>
                </w:rPr>
                <w:t>f</w:t>
              </w:r>
            </w:hyperlink>
            <w:hyperlink r:id="rId249">
              <w:r>
                <w:rPr>
                  <w:rFonts w:eastAsia="Times New Roman" w:cs="Times New Roman"/>
                  <w:color w:val="002060"/>
                  <w:sz w:val="24"/>
                  <w:szCs w:val="24"/>
                  <w:u w:val="single" w:color="0463C1"/>
                </w:rPr>
                <w:t>411</w:t>
              </w:r>
            </w:hyperlink>
            <w:hyperlink r:id="rId250">
              <w:r>
                <w:rPr>
                  <w:rFonts w:eastAsia="Times New Roman" w:cs="Times New Roman"/>
                  <w:color w:val="002060"/>
                  <w:sz w:val="24"/>
                  <w:szCs w:val="24"/>
                  <w:u w:val="single" w:color="0463C1"/>
                </w:rPr>
                <w:t>f</w:t>
              </w:r>
            </w:hyperlink>
            <w:hyperlink r:id="rId251">
              <w:r>
                <w:rPr>
                  <w:rFonts w:eastAsia="Times New Roman" w:cs="Times New Roman"/>
                  <w:color w:val="002060"/>
                  <w:sz w:val="24"/>
                  <w:szCs w:val="24"/>
                  <w:u w:val="single" w:color="0463C1"/>
                </w:rPr>
                <w:t>36</w:t>
              </w:r>
            </w:hyperlink>
            <w:hyperlink r:id="rId252">
              <w:r>
                <w:rPr>
                  <w:rFonts w:eastAsia="Calibri" w:cs="Times New Roman"/>
                  <w:color w:val="002060"/>
                  <w:sz w:val="24"/>
                  <w:szCs w:val="24"/>
                </w:rPr>
                <w:t xml:space="preserve"> </w:t>
              </w:r>
            </w:hyperlink>
          </w:p>
        </w:tc>
      </w:tr>
      <w:tr w:rsidR="00C745A7">
        <w:tc>
          <w:tcPr>
            <w:tcW w:w="904"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4.2</w:t>
            </w:r>
          </w:p>
        </w:tc>
        <w:tc>
          <w:tcPr>
            <w:tcW w:w="2172"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Геометрические величины</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4"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2244" w:type="dxa"/>
            <w:vMerge/>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076"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18</w:t>
            </w:r>
          </w:p>
        </w:tc>
        <w:tc>
          <w:tcPr>
            <w:tcW w:w="5138" w:type="dxa"/>
            <w:gridSpan w:val="4"/>
          </w:tcPr>
          <w:p w:rsidR="00C745A7" w:rsidRDefault="00C745A7">
            <w:pPr>
              <w:spacing w:line="240" w:lineRule="auto"/>
              <w:jc w:val="center"/>
              <w:rPr>
                <w:rFonts w:cs="Times New Roman"/>
                <w:color w:val="002060"/>
                <w:sz w:val="24"/>
                <w:szCs w:val="24"/>
              </w:rPr>
            </w:pPr>
          </w:p>
        </w:tc>
      </w:tr>
      <w:tr w:rsidR="00C745A7">
        <w:tc>
          <w:tcPr>
            <w:tcW w:w="9361" w:type="dxa"/>
            <w:gridSpan w:val="7"/>
          </w:tcPr>
          <w:p w:rsidR="00C745A7" w:rsidRDefault="00C745A7">
            <w:pPr>
              <w:spacing w:line="240" w:lineRule="auto"/>
              <w:jc w:val="center"/>
              <w:rPr>
                <w:rFonts w:cs="Times New Roman"/>
                <w:color w:val="002060"/>
                <w:sz w:val="24"/>
                <w:szCs w:val="24"/>
              </w:rPr>
            </w:pPr>
          </w:p>
        </w:tc>
      </w:tr>
      <w:tr w:rsidR="00C745A7">
        <w:tc>
          <w:tcPr>
            <w:tcW w:w="904" w:type="dxa"/>
            <w:tcBorders>
              <w:top w:val="single" w:sz="2" w:space="0" w:color="000000"/>
              <w:left w:val="single" w:sz="2" w:space="0" w:color="000000"/>
              <w:bottom w:val="single" w:sz="4"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5.1</w:t>
            </w:r>
          </w:p>
        </w:tc>
        <w:tc>
          <w:tcPr>
            <w:tcW w:w="2172" w:type="dxa"/>
            <w:tcBorders>
              <w:top w:val="single" w:sz="2" w:space="0" w:color="000000"/>
              <w:left w:val="single" w:sz="2" w:space="0" w:color="000000"/>
              <w:bottom w:val="single" w:sz="4" w:space="0" w:color="000000"/>
              <w:right w:val="single" w:sz="2" w:space="0" w:color="000000"/>
            </w:tcBorders>
            <w:vAlign w:val="center"/>
          </w:tcPr>
          <w:p w:rsidR="00C745A7" w:rsidRDefault="00AD1BE5">
            <w:pPr>
              <w:spacing w:line="240" w:lineRule="auto"/>
              <w:rPr>
                <w:rFonts w:cs="Times New Roman"/>
                <w:color w:val="002060"/>
                <w:sz w:val="24"/>
                <w:szCs w:val="24"/>
              </w:rPr>
            </w:pPr>
            <w:r>
              <w:rPr>
                <w:rFonts w:cs="Times New Roman"/>
                <w:color w:val="002060"/>
                <w:sz w:val="24"/>
                <w:szCs w:val="24"/>
              </w:rPr>
              <w:t>Математическая информация</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15</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44" w:type="dxa"/>
            <w:vMerge w:val="restart"/>
            <w:tcBorders>
              <w:top w:val="single" w:sz="2" w:space="0" w:color="000000"/>
              <w:left w:val="single" w:sz="2" w:space="0" w:color="000000"/>
              <w:bottom w:val="single" w:sz="2" w:space="0" w:color="000000"/>
              <w:right w:val="single" w:sz="2" w:space="0" w:color="000000"/>
            </w:tcBorders>
          </w:tcPr>
          <w:p w:rsidR="00C745A7" w:rsidRDefault="00AD1BE5">
            <w:pPr>
              <w:spacing w:after="16" w:line="240" w:lineRule="auto"/>
              <w:ind w:right="60"/>
              <w:jc w:val="center"/>
              <w:rPr>
                <w:rFonts w:eastAsia="Times New Roman" w:cs="Times New Roman"/>
                <w:color w:val="002060"/>
                <w:sz w:val="24"/>
                <w:szCs w:val="24"/>
              </w:rPr>
            </w:pPr>
            <w:r>
              <w:rPr>
                <w:rFonts w:eastAsia="Times New Roman" w:cs="Times New Roman"/>
                <w:color w:val="002060"/>
                <w:sz w:val="24"/>
                <w:szCs w:val="24"/>
              </w:rPr>
              <w:t>ЭФУ Математика, 4 кл. М.И.Моро,</w:t>
            </w:r>
          </w:p>
          <w:p w:rsidR="00C745A7" w:rsidRDefault="00AD1BE5">
            <w:pPr>
              <w:spacing w:line="240" w:lineRule="auto"/>
              <w:ind w:left="135"/>
              <w:jc w:val="center"/>
              <w:rPr>
                <w:rFonts w:eastAsia="Times New Roman" w:cs="Times New Roman"/>
                <w:color w:val="002060"/>
                <w:sz w:val="24"/>
                <w:szCs w:val="24"/>
              </w:rPr>
            </w:pPr>
            <w:r>
              <w:rPr>
                <w:rFonts w:eastAsia="Times New Roman" w:cs="Times New Roman"/>
                <w:color w:val="002060"/>
                <w:sz w:val="24"/>
                <w:szCs w:val="24"/>
              </w:rPr>
              <w:t>М.А. Бантова и другие, 2023г  Библиотека ЦОК</w:t>
            </w:r>
          </w:p>
          <w:p w:rsidR="00C745A7" w:rsidRDefault="00AD1BE5">
            <w:pPr>
              <w:spacing w:line="240" w:lineRule="auto"/>
              <w:jc w:val="center"/>
              <w:rPr>
                <w:rFonts w:cs="Times New Roman"/>
                <w:color w:val="002060"/>
                <w:sz w:val="24"/>
                <w:szCs w:val="24"/>
              </w:rPr>
            </w:pPr>
            <w:hyperlink r:id="rId253">
              <w:r>
                <w:rPr>
                  <w:rFonts w:eastAsia="Times New Roman" w:cs="Times New Roman"/>
                  <w:color w:val="002060"/>
                  <w:sz w:val="24"/>
                  <w:szCs w:val="24"/>
                  <w:u w:val="single" w:color="0000FF"/>
                </w:rPr>
                <w:t>https</w:t>
              </w:r>
            </w:hyperlink>
            <w:hyperlink r:id="rId254">
              <w:r>
                <w:rPr>
                  <w:rFonts w:eastAsia="Times New Roman" w:cs="Times New Roman"/>
                  <w:color w:val="002060"/>
                  <w:sz w:val="24"/>
                  <w:szCs w:val="24"/>
                  <w:u w:val="single" w:color="0000FF"/>
                </w:rPr>
                <w:t>://</w:t>
              </w:r>
            </w:hyperlink>
            <w:hyperlink r:id="rId255">
              <w:r>
                <w:rPr>
                  <w:rFonts w:eastAsia="Times New Roman" w:cs="Times New Roman"/>
                  <w:color w:val="002060"/>
                  <w:sz w:val="24"/>
                  <w:szCs w:val="24"/>
                  <w:u w:val="single" w:color="0000FF"/>
                </w:rPr>
                <w:t>m</w:t>
              </w:r>
            </w:hyperlink>
            <w:hyperlink r:id="rId256">
              <w:r>
                <w:rPr>
                  <w:rFonts w:eastAsia="Times New Roman" w:cs="Times New Roman"/>
                  <w:color w:val="002060"/>
                  <w:sz w:val="24"/>
                  <w:szCs w:val="24"/>
                  <w:u w:val="single" w:color="0000FF"/>
                </w:rPr>
                <w:t>.</w:t>
              </w:r>
            </w:hyperlink>
            <w:hyperlink r:id="rId257">
              <w:r>
                <w:rPr>
                  <w:rFonts w:eastAsia="Times New Roman" w:cs="Times New Roman"/>
                  <w:color w:val="002060"/>
                  <w:sz w:val="24"/>
                  <w:szCs w:val="24"/>
                  <w:u w:val="single" w:color="0000FF"/>
                </w:rPr>
                <w:t>edsoo</w:t>
              </w:r>
            </w:hyperlink>
            <w:hyperlink r:id="rId258">
              <w:r>
                <w:rPr>
                  <w:rFonts w:eastAsia="Times New Roman" w:cs="Times New Roman"/>
                  <w:color w:val="002060"/>
                  <w:sz w:val="24"/>
                  <w:szCs w:val="24"/>
                  <w:u w:val="single" w:color="0000FF"/>
                </w:rPr>
                <w:t>.</w:t>
              </w:r>
            </w:hyperlink>
            <w:hyperlink r:id="rId259">
              <w:r>
                <w:rPr>
                  <w:rFonts w:eastAsia="Times New Roman" w:cs="Times New Roman"/>
                  <w:color w:val="002060"/>
                  <w:sz w:val="24"/>
                  <w:szCs w:val="24"/>
                  <w:u w:val="single" w:color="0000FF"/>
                </w:rPr>
                <w:t>ru</w:t>
              </w:r>
            </w:hyperlink>
            <w:hyperlink r:id="rId260">
              <w:r>
                <w:rPr>
                  <w:rFonts w:eastAsia="Times New Roman" w:cs="Times New Roman"/>
                  <w:color w:val="002060"/>
                  <w:sz w:val="24"/>
                  <w:szCs w:val="24"/>
                  <w:u w:val="single" w:color="0000FF"/>
                </w:rPr>
                <w:t>/7</w:t>
              </w:r>
            </w:hyperlink>
            <w:hyperlink r:id="rId261">
              <w:r>
                <w:rPr>
                  <w:rFonts w:eastAsia="Times New Roman" w:cs="Times New Roman"/>
                  <w:color w:val="002060"/>
                  <w:sz w:val="24"/>
                  <w:szCs w:val="24"/>
                  <w:u w:val="single" w:color="0000FF"/>
                </w:rPr>
                <w:t>f</w:t>
              </w:r>
            </w:hyperlink>
            <w:hyperlink r:id="rId262">
              <w:r>
                <w:rPr>
                  <w:rFonts w:eastAsia="Times New Roman" w:cs="Times New Roman"/>
                  <w:color w:val="002060"/>
                  <w:sz w:val="24"/>
                  <w:szCs w:val="24"/>
                  <w:u w:val="single" w:color="0000FF"/>
                </w:rPr>
                <w:t>411</w:t>
              </w:r>
            </w:hyperlink>
            <w:hyperlink r:id="rId263">
              <w:r>
                <w:rPr>
                  <w:rFonts w:eastAsia="Times New Roman" w:cs="Times New Roman"/>
                  <w:color w:val="002060"/>
                  <w:sz w:val="24"/>
                  <w:szCs w:val="24"/>
                  <w:u w:val="single" w:color="0000FF"/>
                </w:rPr>
                <w:t>f</w:t>
              </w:r>
            </w:hyperlink>
            <w:hyperlink r:id="rId264">
              <w:r>
                <w:rPr>
                  <w:rFonts w:eastAsia="Times New Roman" w:cs="Times New Roman"/>
                  <w:color w:val="002060"/>
                  <w:sz w:val="24"/>
                  <w:szCs w:val="24"/>
                  <w:u w:val="single" w:color="0000FF"/>
                </w:rPr>
                <w:t>36</w:t>
              </w:r>
            </w:hyperlink>
            <w:hyperlink r:id="rId265">
              <w:r>
                <w:rPr>
                  <w:rFonts w:eastAsia="Calibri" w:cs="Times New Roman"/>
                  <w:color w:val="002060"/>
                  <w:sz w:val="24"/>
                  <w:szCs w:val="24"/>
                </w:rPr>
                <w:t xml:space="preserve"> </w:t>
              </w:r>
            </w:hyperlink>
          </w:p>
        </w:tc>
      </w:tr>
      <w:tr w:rsidR="00C745A7">
        <w:tc>
          <w:tcPr>
            <w:tcW w:w="3076" w:type="dxa"/>
            <w:gridSpan w:val="2"/>
            <w:tcBorders>
              <w:top w:val="single" w:sz="4" w:space="0" w:color="000000"/>
              <w:left w:val="single" w:sz="2" w:space="0" w:color="000000"/>
              <w:bottom w:val="single" w:sz="4" w:space="0" w:color="000000"/>
              <w:right w:val="single" w:sz="2" w:space="0" w:color="000000"/>
            </w:tcBorders>
            <w:vAlign w:val="center"/>
          </w:tcPr>
          <w:p w:rsidR="00C745A7" w:rsidRDefault="00AD1BE5">
            <w:pPr>
              <w:spacing w:line="240" w:lineRule="auto"/>
              <w:rPr>
                <w:rFonts w:cs="Times New Roman"/>
                <w:color w:val="002060"/>
                <w:sz w:val="24"/>
                <w:szCs w:val="24"/>
              </w:rPr>
            </w:pPr>
            <w:r>
              <w:rPr>
                <w:color w:val="002060"/>
                <w:sz w:val="24"/>
              </w:rPr>
              <w:t>Итого по разделу</w:t>
            </w:r>
            <w:r>
              <w:rPr>
                <w:rFonts w:ascii="Calibri" w:eastAsia="Calibri" w:hAnsi="Calibri" w:cs="Calibri"/>
                <w:color w:val="002060"/>
              </w:rPr>
              <w:t xml:space="preserve"> </w:t>
            </w:r>
          </w:p>
        </w:tc>
        <w:tc>
          <w:tcPr>
            <w:tcW w:w="1147" w:type="dxa"/>
            <w:tcBorders>
              <w:top w:val="single" w:sz="2" w:space="0" w:color="000000"/>
              <w:left w:val="single" w:sz="2" w:space="0" w:color="000000"/>
              <w:bottom w:val="single" w:sz="4" w:space="0" w:color="000000"/>
              <w:right w:val="single" w:sz="2" w:space="0" w:color="000000"/>
            </w:tcBorders>
          </w:tcPr>
          <w:p w:rsidR="00C745A7" w:rsidRDefault="00AD1BE5">
            <w:pPr>
              <w:spacing w:line="240" w:lineRule="auto"/>
              <w:jc w:val="center"/>
              <w:rPr>
                <w:rFonts w:cs="Times New Roman"/>
                <w:color w:val="002060"/>
                <w:sz w:val="24"/>
                <w:szCs w:val="24"/>
              </w:rPr>
            </w:pPr>
            <w:r>
              <w:rPr>
                <w:color w:val="002060"/>
                <w:sz w:val="24"/>
              </w:rPr>
              <w:t xml:space="preserve">15 </w:t>
            </w:r>
          </w:p>
        </w:tc>
        <w:tc>
          <w:tcPr>
            <w:tcW w:w="1220" w:type="dxa"/>
            <w:tcBorders>
              <w:top w:val="single" w:sz="2" w:space="0" w:color="000000"/>
              <w:left w:val="single" w:sz="2" w:space="0" w:color="000000"/>
              <w:bottom w:val="single" w:sz="2" w:space="0" w:color="000000"/>
              <w:right w:val="single" w:sz="2" w:space="0" w:color="000000"/>
            </w:tcBorders>
          </w:tcPr>
          <w:p w:rsidR="00C745A7" w:rsidRDefault="00C745A7">
            <w:pPr>
              <w:spacing w:line="240" w:lineRule="auto"/>
              <w:jc w:val="center"/>
              <w:rPr>
                <w:rFonts w:cs="Times New Roman"/>
                <w:color w:val="002060"/>
                <w:sz w:val="24"/>
                <w:szCs w:val="24"/>
              </w:rPr>
            </w:pP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C745A7">
            <w:pPr>
              <w:spacing w:line="240" w:lineRule="auto"/>
              <w:jc w:val="center"/>
              <w:rPr>
                <w:rFonts w:cs="Times New Roman"/>
                <w:color w:val="002060"/>
                <w:sz w:val="24"/>
                <w:szCs w:val="24"/>
              </w:rPr>
            </w:pPr>
          </w:p>
        </w:tc>
        <w:tc>
          <w:tcPr>
            <w:tcW w:w="843" w:type="dxa"/>
            <w:tcBorders>
              <w:top w:val="single" w:sz="2" w:space="0" w:color="000000"/>
              <w:left w:val="single" w:sz="2" w:space="0" w:color="000000"/>
              <w:bottom w:val="single" w:sz="2" w:space="0" w:color="000000"/>
              <w:right w:val="single" w:sz="4" w:space="0" w:color="000000"/>
            </w:tcBorders>
            <w:vAlign w:val="center"/>
          </w:tcPr>
          <w:p w:rsidR="00C745A7" w:rsidRDefault="00C745A7">
            <w:pPr>
              <w:spacing w:line="240" w:lineRule="auto"/>
              <w:jc w:val="center"/>
              <w:rPr>
                <w:rFonts w:cs="Times New Roman"/>
                <w:color w:val="002060"/>
                <w:sz w:val="24"/>
                <w:szCs w:val="24"/>
              </w:rPr>
            </w:pPr>
          </w:p>
        </w:tc>
        <w:tc>
          <w:tcPr>
            <w:tcW w:w="2244" w:type="dxa"/>
            <w:vMerge/>
            <w:tcBorders>
              <w:top w:val="single" w:sz="2" w:space="0" w:color="000000"/>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076" w:type="dxa"/>
            <w:gridSpan w:val="2"/>
            <w:tcBorders>
              <w:top w:val="single" w:sz="4"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cs="Times New Roman"/>
                <w:color w:val="002060"/>
                <w:sz w:val="24"/>
                <w:szCs w:val="24"/>
              </w:rPr>
            </w:pPr>
            <w:r>
              <w:rPr>
                <w:color w:val="002060"/>
                <w:sz w:val="24"/>
              </w:rPr>
              <w:t>Повторение пройденного материала</w:t>
            </w:r>
            <w:r>
              <w:rPr>
                <w:rFonts w:ascii="Calibri" w:eastAsia="Calibri" w:hAnsi="Calibri" w:cs="Calibri"/>
                <w:color w:val="002060"/>
              </w:rPr>
              <w:t xml:space="preserve"> </w:t>
            </w:r>
          </w:p>
        </w:tc>
        <w:tc>
          <w:tcPr>
            <w:tcW w:w="1147" w:type="dxa"/>
            <w:tcBorders>
              <w:top w:val="single" w:sz="4"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color w:val="002060"/>
                <w:sz w:val="24"/>
              </w:rPr>
              <w:t xml:space="preserve">6 </w:t>
            </w:r>
            <w:r>
              <w:rPr>
                <w:rFonts w:ascii="Calibri" w:eastAsia="Calibri" w:hAnsi="Calibri" w:cs="Calibri"/>
                <w:color w:val="002060"/>
              </w:rPr>
              <w:t xml:space="preserve"> </w:t>
            </w:r>
          </w:p>
        </w:tc>
        <w:tc>
          <w:tcPr>
            <w:tcW w:w="1220" w:type="dxa"/>
            <w:tcBorders>
              <w:top w:val="single" w:sz="4"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color w:val="002060"/>
                <w:sz w:val="24"/>
                <w:szCs w:val="24"/>
              </w:rPr>
            </w:pPr>
            <w:r>
              <w:rPr>
                <w:rFonts w:ascii="Calibri" w:eastAsia="Calibri" w:hAnsi="Calibri" w:cs="Calibri"/>
                <w:color w:val="002060"/>
              </w:rPr>
              <w:t xml:space="preserve"> </w:t>
            </w:r>
          </w:p>
        </w:tc>
        <w:tc>
          <w:tcPr>
            <w:tcW w:w="831" w:type="dxa"/>
            <w:tcBorders>
              <w:top w:val="single" w:sz="4"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ascii="Calibri" w:eastAsia="Calibri" w:hAnsi="Calibri" w:cs="Calibri"/>
                <w:color w:val="002060"/>
              </w:rPr>
              <w:t xml:space="preserve"> </w:t>
            </w:r>
          </w:p>
        </w:tc>
        <w:tc>
          <w:tcPr>
            <w:tcW w:w="843" w:type="dxa"/>
            <w:tcBorders>
              <w:top w:val="single" w:sz="4"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color w:val="002060"/>
                <w:sz w:val="24"/>
              </w:rPr>
              <w:t xml:space="preserve"> 2 </w:t>
            </w:r>
            <w:r>
              <w:rPr>
                <w:rFonts w:ascii="Calibri" w:eastAsia="Calibri" w:hAnsi="Calibri" w:cs="Calibri"/>
                <w:color w:val="002060"/>
              </w:rPr>
              <w:t xml:space="preserve"> </w:t>
            </w:r>
          </w:p>
        </w:tc>
        <w:tc>
          <w:tcPr>
            <w:tcW w:w="2244"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076"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after="16" w:line="259" w:lineRule="auto"/>
              <w:ind w:left="135"/>
              <w:rPr>
                <w:color w:val="002060"/>
              </w:rPr>
            </w:pPr>
            <w:r>
              <w:rPr>
                <w:color w:val="002060"/>
                <w:sz w:val="24"/>
              </w:rPr>
              <w:t xml:space="preserve">Итоговый контроль </w:t>
            </w:r>
          </w:p>
          <w:p w:rsidR="00C745A7" w:rsidRDefault="00AD1BE5">
            <w:pPr>
              <w:spacing w:line="240" w:lineRule="auto"/>
              <w:rPr>
                <w:rFonts w:cs="Times New Roman"/>
                <w:color w:val="002060"/>
                <w:sz w:val="24"/>
                <w:szCs w:val="24"/>
              </w:rPr>
            </w:pPr>
            <w:r>
              <w:rPr>
                <w:color w:val="002060"/>
                <w:sz w:val="24"/>
              </w:rPr>
              <w:t>(контрольные и проверочные работы)</w:t>
            </w:r>
            <w:r>
              <w:rPr>
                <w:rFonts w:ascii="Calibri" w:eastAsia="Calibri" w:hAnsi="Calibri" w:cs="Calibri"/>
                <w:color w:val="002060"/>
              </w:rPr>
              <w:t xml:space="preserve"> </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color w:val="002060"/>
                <w:sz w:val="24"/>
              </w:rPr>
              <w:t xml:space="preserve">8 </w:t>
            </w:r>
            <w:r>
              <w:rPr>
                <w:rFonts w:ascii="Calibri" w:eastAsia="Calibri" w:hAnsi="Calibri" w:cs="Calibri"/>
                <w:color w:val="002060"/>
              </w:rPr>
              <w:t xml:space="preserve"> </w:t>
            </w:r>
          </w:p>
        </w:tc>
        <w:tc>
          <w:tcPr>
            <w:tcW w:w="1220" w:type="dxa"/>
            <w:tcBorders>
              <w:top w:val="single" w:sz="2" w:space="0" w:color="000000"/>
              <w:left w:val="single" w:sz="2" w:space="0" w:color="000000"/>
              <w:bottom w:val="single" w:sz="2" w:space="0" w:color="000000"/>
              <w:right w:val="single" w:sz="2" w:space="0" w:color="000000"/>
            </w:tcBorders>
          </w:tcPr>
          <w:p w:rsidR="00C745A7" w:rsidRDefault="00AD1BE5">
            <w:pPr>
              <w:spacing w:line="240" w:lineRule="auto"/>
              <w:jc w:val="center"/>
              <w:rPr>
                <w:rFonts w:cs="Times New Roman"/>
                <w:color w:val="002060"/>
                <w:sz w:val="24"/>
                <w:szCs w:val="24"/>
              </w:rPr>
            </w:pPr>
            <w:r>
              <w:rPr>
                <w:color w:val="002060"/>
                <w:sz w:val="24"/>
              </w:rPr>
              <w:t xml:space="preserve"> </w:t>
            </w:r>
          </w:p>
        </w:tc>
        <w:tc>
          <w:tcPr>
            <w:tcW w:w="831"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color w:val="002060"/>
                <w:sz w:val="24"/>
              </w:rPr>
              <w:t xml:space="preserve">8 </w:t>
            </w:r>
            <w:r>
              <w:rPr>
                <w:rFonts w:ascii="Calibri" w:eastAsia="Calibri" w:hAnsi="Calibri" w:cs="Calibri"/>
                <w:color w:val="002060"/>
              </w:rPr>
              <w:t xml:space="preserve"> </w:t>
            </w:r>
          </w:p>
        </w:tc>
        <w:tc>
          <w:tcPr>
            <w:tcW w:w="843" w:type="dxa"/>
            <w:tcBorders>
              <w:right w:val="single" w:sz="4" w:space="0" w:color="000000"/>
            </w:tcBorders>
          </w:tcPr>
          <w:p w:rsidR="00C745A7" w:rsidRDefault="00C745A7">
            <w:pPr>
              <w:spacing w:line="240" w:lineRule="auto"/>
              <w:jc w:val="center"/>
              <w:rPr>
                <w:rFonts w:cs="Times New Roman"/>
                <w:color w:val="002060"/>
                <w:sz w:val="24"/>
                <w:szCs w:val="24"/>
              </w:rPr>
            </w:pPr>
          </w:p>
        </w:tc>
        <w:tc>
          <w:tcPr>
            <w:tcW w:w="2244"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r w:rsidR="00C745A7">
        <w:tc>
          <w:tcPr>
            <w:tcW w:w="3076" w:type="dxa"/>
            <w:gridSpan w:val="2"/>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rPr>
                <w:rFonts w:eastAsia="Times New Roman" w:cs="Times New Roman"/>
                <w:color w:val="002060"/>
                <w:sz w:val="24"/>
                <w:szCs w:val="24"/>
              </w:rPr>
            </w:pPr>
            <w:r>
              <w:rPr>
                <w:rFonts w:cs="Times New Roman"/>
                <w:color w:val="002060"/>
                <w:sz w:val="24"/>
                <w:szCs w:val="24"/>
              </w:rPr>
              <w:t>ОБЩЕЕ КОЛИЧЕСТВО ЧАСОВ ПО ПРОГРАММЕ</w:t>
            </w:r>
          </w:p>
        </w:tc>
        <w:tc>
          <w:tcPr>
            <w:tcW w:w="1147"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eastAsia="Times New Roman" w:cs="Times New Roman"/>
                <w:color w:val="002060"/>
                <w:sz w:val="24"/>
                <w:szCs w:val="24"/>
              </w:rPr>
            </w:pPr>
            <w:r>
              <w:rPr>
                <w:rFonts w:cs="Times New Roman"/>
                <w:color w:val="002060"/>
                <w:sz w:val="24"/>
                <w:szCs w:val="24"/>
              </w:rPr>
              <w:t>136</w:t>
            </w:r>
          </w:p>
        </w:tc>
        <w:tc>
          <w:tcPr>
            <w:tcW w:w="1220" w:type="dxa"/>
            <w:tcBorders>
              <w:top w:val="single" w:sz="2" w:space="0" w:color="000000"/>
              <w:left w:val="single" w:sz="2" w:space="0" w:color="000000"/>
              <w:bottom w:val="single" w:sz="2" w:space="0" w:color="000000"/>
              <w:right w:val="single" w:sz="2"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8</w:t>
            </w:r>
          </w:p>
        </w:tc>
        <w:tc>
          <w:tcPr>
            <w:tcW w:w="831" w:type="dxa"/>
            <w:tcBorders>
              <w:top w:val="single" w:sz="2" w:space="0" w:color="000000"/>
              <w:left w:val="single" w:sz="2" w:space="0" w:color="000000"/>
              <w:bottom w:val="single" w:sz="2" w:space="0" w:color="000000"/>
              <w:right w:val="single" w:sz="4" w:space="0" w:color="000000"/>
            </w:tcBorders>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w:t>
            </w:r>
          </w:p>
        </w:tc>
        <w:tc>
          <w:tcPr>
            <w:tcW w:w="843" w:type="dxa"/>
            <w:tcBorders>
              <w:right w:val="single" w:sz="4" w:space="0" w:color="000000"/>
            </w:tcBorders>
          </w:tcPr>
          <w:p w:rsidR="00C745A7" w:rsidRDefault="00C745A7">
            <w:pPr>
              <w:spacing w:line="240" w:lineRule="auto"/>
              <w:jc w:val="center"/>
              <w:rPr>
                <w:rFonts w:cs="Times New Roman"/>
                <w:color w:val="002060"/>
                <w:sz w:val="24"/>
                <w:szCs w:val="24"/>
              </w:rPr>
            </w:pPr>
          </w:p>
        </w:tc>
        <w:tc>
          <w:tcPr>
            <w:tcW w:w="2244" w:type="dxa"/>
            <w:vMerge/>
            <w:tcBorders>
              <w:left w:val="single" w:sz="4" w:space="0" w:color="000000"/>
              <w:right w:val="single" w:sz="2" w:space="0" w:color="000000"/>
            </w:tcBorders>
          </w:tcPr>
          <w:p w:rsidR="00C745A7" w:rsidRDefault="00C745A7">
            <w:pPr>
              <w:spacing w:line="240" w:lineRule="auto"/>
              <w:jc w:val="center"/>
              <w:rPr>
                <w:rFonts w:cs="Times New Roman"/>
                <w:color w:val="002060"/>
                <w:sz w:val="24"/>
                <w:szCs w:val="24"/>
              </w:rPr>
            </w:pPr>
          </w:p>
        </w:tc>
      </w:tr>
    </w:tbl>
    <w:p w:rsidR="00C745A7" w:rsidRDefault="00C745A7">
      <w:pPr>
        <w:spacing w:line="240" w:lineRule="auto"/>
        <w:jc w:val="center"/>
        <w:rPr>
          <w:rFonts w:cs="Times New Roman"/>
          <w:color w:val="002060"/>
          <w:sz w:val="24"/>
          <w:szCs w:val="24"/>
        </w:rPr>
      </w:pPr>
    </w:p>
    <w:p w:rsidR="00C745A7" w:rsidRDefault="00C745A7">
      <w:pPr>
        <w:rPr>
          <w:color w:val="002060"/>
        </w:rPr>
      </w:pPr>
    </w:p>
    <w:p w:rsidR="00C745A7" w:rsidRPr="00BE27E7" w:rsidRDefault="00AD1BE5">
      <w:pPr>
        <w:spacing w:before="199" w:after="199" w:line="336" w:lineRule="auto"/>
        <w:ind w:left="120" w:firstLine="0"/>
        <w:jc w:val="left"/>
        <w:rPr>
          <w:rFonts w:eastAsia="Calibri" w:cs="Times New Roman"/>
          <w:color w:val="002060"/>
          <w:sz w:val="28"/>
          <w:szCs w:val="28"/>
          <w:lang w:eastAsia="en-US"/>
        </w:rPr>
      </w:pPr>
      <w:bookmarkStart w:id="136" w:name="block-55039698"/>
      <w:r>
        <w:rPr>
          <w:rFonts w:eastAsia="Calibri" w:cs="Times New Roman"/>
          <w:b/>
          <w:color w:val="002060"/>
          <w:sz w:val="28"/>
          <w:szCs w:val="28"/>
          <w:lang w:eastAsia="en-US"/>
        </w:rPr>
        <w:t xml:space="preserve">ПРОВЕРЯЕМЫЕ ТРЕБОВАНИЯ К РЕЗУЛЬТАТАМ ОСВОЕНИЯ ОСНОВНОЙ  </w:t>
      </w:r>
      <w:r w:rsidRPr="00BE27E7">
        <w:rPr>
          <w:rFonts w:eastAsia="Calibri" w:cs="Times New Roman"/>
          <w:b/>
          <w:color w:val="002060"/>
          <w:sz w:val="28"/>
          <w:szCs w:val="28"/>
          <w:lang w:eastAsia="en-US"/>
        </w:rPr>
        <w:t>ОБРАЗОВАТЕЛЬНОЙ ПРОГРАММ</w:t>
      </w: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463"/>
      </w:tblGrid>
      <w:tr w:rsidR="00C745A7">
        <w:trPr>
          <w:trHeight w:val="144"/>
        </w:trPr>
        <w:tc>
          <w:tcPr>
            <w:tcW w:w="1596"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7753"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записывать, сравнивать, упорядочивать числа от 0 до 20, различать число и цифру</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пересчитывать различные объекты, устанавливать порядковый номер объекта</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числа, бо́льшие или меньшие данного числа на заданное число</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1.4</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выполнять арифметические действия сложения и вычитания в пределах 20 (устно и письменно) без перехода через десяток</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называть и различать компоненты действий сложения и вычитания</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решать текстовые задачи в одно действие на сложение и вычитание: выделять условие и требование (вопрос)</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1.7</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сравнивать объекты по длине, измерять длину отрезка, чертить отрезок заданной длины (см, дм) </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1.8</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геометрические фигуры: круг, треугольник, прямоугольник (квадрат), отрезок</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1.9</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устанавливать между объектами соотношения: «слева – справа», «спереди – сзади», «между»</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1.10</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верные (истинные) и неверные (ложные) утверждения</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группировать объекты по заданному признаку, находить и называть закономерности в ряду объектов повседневной жизни</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строки и столбцы таблицы, вносить и извлекать данное или данные из таблицы</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1.13</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сравнивать два объекта (числа, геометрические фигуры)</w:t>
            </w:r>
          </w:p>
        </w:tc>
      </w:tr>
      <w:tr w:rsidR="00C745A7">
        <w:trPr>
          <w:trHeight w:val="144"/>
        </w:trPr>
        <w:tc>
          <w:tcPr>
            <w:tcW w:w="159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1.14</w:t>
            </w:r>
          </w:p>
        </w:tc>
        <w:tc>
          <w:tcPr>
            <w:tcW w:w="7753"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распределять объекты на две группы по заданному основанию</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463"/>
      </w:tblGrid>
      <w:tr w:rsidR="00C745A7">
        <w:trPr>
          <w:trHeight w:val="144"/>
        </w:trPr>
        <w:tc>
          <w:tcPr>
            <w:tcW w:w="1523"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требования </w:t>
            </w:r>
          </w:p>
        </w:tc>
        <w:tc>
          <w:tcPr>
            <w:tcW w:w="7578"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7578"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1.3</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называть и различать компоненты действий умножения, деления</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неизвестный компонент сложения, вычитания</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1.7</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сравнивать величины длины, массы, времени, стоимости, устанавливая между ними соотношение «больше или меньше на»</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1.8</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1.9</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и называть геометрические фигуры: прямой угол, ломаную, многоугольник</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1.10</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1.13</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общий признак группы математических объектов (чисел, величин, геометрических фигур)</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1.14</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закономерность в ряду объектов (чисел, геометрических фигур)</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1.15</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1.16</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сравнивать группы объектов (находить общее, различное)</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1.17</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обнаруживать модели геометрических фигур в окружающем мире</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1.18</w:t>
            </w:r>
          </w:p>
        </w:tc>
        <w:tc>
          <w:tcPr>
            <w:tcW w:w="7578"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подбирать примеры, подтверждающие суждение, ответ</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1.19</w:t>
            </w:r>
          </w:p>
        </w:tc>
        <w:tc>
          <w:tcPr>
            <w:tcW w:w="7578"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составлять (дополнять) текстовую задачу</w:t>
            </w:r>
          </w:p>
        </w:tc>
      </w:tr>
      <w:tr w:rsidR="00C745A7">
        <w:trPr>
          <w:trHeight w:val="144"/>
        </w:trPr>
        <w:tc>
          <w:tcPr>
            <w:tcW w:w="1523"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1.20</w:t>
            </w:r>
          </w:p>
        </w:tc>
        <w:tc>
          <w:tcPr>
            <w:tcW w:w="7578"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проверять правильность вычисления, измерения</w:t>
            </w:r>
          </w:p>
        </w:tc>
      </w:tr>
    </w:tbl>
    <w:p w:rsidR="00C745A7" w:rsidRDefault="00C745A7">
      <w:pPr>
        <w:spacing w:line="276" w:lineRule="auto"/>
        <w:ind w:left="120" w:firstLine="0"/>
        <w:jc w:val="left"/>
        <w:rPr>
          <w:rFonts w:eastAsia="Calibri" w:cs="Times New Roman"/>
          <w:color w:val="002060"/>
          <w:sz w:val="28"/>
          <w:szCs w:val="28"/>
          <w:lang w:val="en-US"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463"/>
      </w:tblGrid>
      <w:tr w:rsidR="00C745A7">
        <w:trPr>
          <w:trHeight w:val="144"/>
        </w:trPr>
        <w:tc>
          <w:tcPr>
            <w:tcW w:w="1532"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7556"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неизвестный компонент арифметического действия</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сравнивать величины длины, площади, массы, времени, стоимости, устанавливая между ними соотношение «больше или меньше на или в»</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1.7</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называть, находить долю величины; сравнивать величины, выраженные долями</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1.8</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1.9</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при решении задач выполнять сложение и вычитание однородных величин, умножение и деление величины на однозначное число</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1.10</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конструировать прямоугольник из данных фигур (квадратов), делить прямоугольник, многоугольник на заданные части</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сравнивать фигуры по площади</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1.13</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периметр прямоугольника (квадрата), площадь прямоугольника (квадрата)</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1.14</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верные (истинные) и неверные (ложные) утверждения со словами: «все», «некоторые», «и», «каждый», «если …, то…»</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1.15</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формулировать утверждение (вывод), строить логические рассуждения (одно-двухшаговые), в том числе с использованием изученных связок</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1.16</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классифицировать объекты по одному-двум признакам</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1.17</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1.18</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план выполнения учебного задания и следовать ему, выполнять действия по алгоритму</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1.19</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сравнивать математические объекты (находить общее, различное, уникальное)</w:t>
            </w:r>
          </w:p>
        </w:tc>
      </w:tr>
      <w:tr w:rsidR="00C745A7">
        <w:trPr>
          <w:trHeight w:val="144"/>
        </w:trPr>
        <w:tc>
          <w:tcPr>
            <w:tcW w:w="1532"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1.20</w:t>
            </w:r>
          </w:p>
        </w:tc>
        <w:tc>
          <w:tcPr>
            <w:tcW w:w="7556"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выбирать верное решение математической задачи</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C745A7">
      <w:pPr>
        <w:spacing w:line="276" w:lineRule="auto"/>
        <w:ind w:left="120" w:firstLine="0"/>
        <w:jc w:val="left"/>
        <w:rPr>
          <w:rFonts w:eastAsia="Calibri" w:cs="Times New Roman"/>
          <w:color w:val="002060"/>
          <w:sz w:val="28"/>
          <w:szCs w:val="28"/>
          <w:lang w:eastAsia="en-US"/>
        </w:rPr>
      </w:pPr>
    </w:p>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463"/>
      </w:tblGrid>
      <w:tr w:rsidR="00C745A7">
        <w:trPr>
          <w:trHeight w:val="144"/>
        </w:trPr>
        <w:tc>
          <w:tcPr>
            <w:tcW w:w="1495"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проверяемого результата </w:t>
            </w:r>
          </w:p>
        </w:tc>
        <w:tc>
          <w:tcPr>
            <w:tcW w:w="7699"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eastAsia="en-US"/>
              </w:rPr>
            </w:pPr>
            <w:r>
              <w:rPr>
                <w:rFonts w:eastAsia="Calibri" w:cs="Times New Roman"/>
                <w:b/>
                <w:color w:val="002060"/>
                <w:sz w:val="24"/>
                <w:szCs w:val="24"/>
                <w:lang w:eastAsia="en-US"/>
              </w:rPr>
              <w:t xml:space="preserve"> Проверяемые предметные результаты освоения основной образовательной программы начального общего образования </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читать, записывать, сравнивать, упорядочивать многозначные числа</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7699"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eastAsia="en-US"/>
              </w:rPr>
            </w:pPr>
            <w:r>
              <w:rPr>
                <w:rFonts w:eastAsia="Calibri" w:cs="Times New Roman"/>
                <w:color w:val="002060"/>
                <w:sz w:val="24"/>
                <w:szCs w:val="24"/>
                <w:lang w:eastAsia="en-US"/>
              </w:rPr>
              <w:t>находить число, большее или меньшее данного числа на заданное число, в заданное число раз</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долю величины, величину по её доле</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1.7</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находить неизвестный компонент арифметического действия</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1.8</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1.9</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1.10</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1.11</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1.12</w:t>
            </w:r>
          </w:p>
        </w:tc>
        <w:tc>
          <w:tcPr>
            <w:tcW w:w="769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eastAsia="Calibri" w:cs="Times New Roman"/>
                <w:color w:val="002060"/>
                <w:sz w:val="24"/>
                <w:szCs w:val="24"/>
                <w:lang w:val="en-US" w:eastAsia="en-US"/>
              </w:rPr>
              <w:t>(например, из таблиц, схем), находить различные способы решения</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1.13</w:t>
            </w:r>
          </w:p>
        </w:tc>
        <w:tc>
          <w:tcPr>
            <w:tcW w:w="769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окружность и круг, изображать с помощью циркуля и линейки окружность заданного радиуса</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1.14</w:t>
            </w:r>
          </w:p>
        </w:tc>
        <w:tc>
          <w:tcPr>
            <w:tcW w:w="769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1.15</w:t>
            </w:r>
          </w:p>
        </w:tc>
        <w:tc>
          <w:tcPr>
            <w:tcW w:w="769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1.16</w:t>
            </w:r>
          </w:p>
        </w:tc>
        <w:tc>
          <w:tcPr>
            <w:tcW w:w="7699"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распознавать верные (истинные) и неверные (ложные) утверждения, приводить пример, контрпример</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1.17</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формулировать утверждение (вывод), строить логические рассуждения (двух-трёхшаговые)</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1.18</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классифицировать объекты по заданным или самостоятельно установленным одному-двум признакам</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1.19</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1.20</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заполнять данными предложенную таблицу, столбчатую диаграмму</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1.21</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1.22</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составлять модель текстовой задачи, числовое выражение</w:t>
            </w:r>
          </w:p>
        </w:tc>
      </w:tr>
      <w:tr w:rsidR="00C745A7">
        <w:trPr>
          <w:trHeight w:val="144"/>
        </w:trPr>
        <w:tc>
          <w:tcPr>
            <w:tcW w:w="1495"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1.23</w:t>
            </w:r>
          </w:p>
        </w:tc>
        <w:tc>
          <w:tcPr>
            <w:tcW w:w="7699"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выбирать рациональное решение задачи, находить все верные решения из предложенных</w:t>
            </w:r>
          </w:p>
        </w:tc>
      </w:tr>
    </w:tbl>
    <w:bookmarkEnd w:id="136"/>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 xml:space="preserve">ПРОВЕРЯЕМЫЕ ЭЛЕМЕНТЫ СОДЕРЖАНИЯ </w:t>
      </w: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9"/>
        <w:gridCol w:w="8181"/>
      </w:tblGrid>
      <w:tr w:rsidR="00C745A7">
        <w:trPr>
          <w:trHeight w:val="144"/>
        </w:trPr>
        <w:tc>
          <w:tcPr>
            <w:tcW w:w="1069"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w:t>
            </w:r>
          </w:p>
        </w:tc>
        <w:tc>
          <w:tcPr>
            <w:tcW w:w="8181"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Проверяемый элемент содержания </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818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Числа и величины</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818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Числа от 1 до 9: различение, чтение, запись. Единица счёта. Десяток. Счёт предметов, запись результата цифрами. </w:t>
            </w:r>
            <w:r>
              <w:rPr>
                <w:rFonts w:eastAsia="Calibri" w:cs="Times New Roman"/>
                <w:color w:val="002060"/>
                <w:sz w:val="24"/>
                <w:szCs w:val="24"/>
                <w:lang w:val="en-US" w:eastAsia="en-US"/>
              </w:rPr>
              <w:t>Число и цифра 0</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818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Числа в пределах 20: чтение, запись, сравнение. Однозначные и двузначные числа. Увеличение (уменьшение) числа на несколько единиц</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818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Длина и её измерение. Единицы длины и соотношения между ними</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818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Арифметические действия</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818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Сложение и вычитание чисел в пределах 20. Названия компонентов действий, результатов действий сложения, вычитания</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818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Вычитание как действие, обратное сложению</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818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Текстовые задачи</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8181"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Текстовая задача: структурные элементы, составление текстовой задачи по образцу. </w:t>
            </w:r>
            <w:r>
              <w:rPr>
                <w:rFonts w:eastAsia="Calibri" w:cs="Times New Roman"/>
                <w:color w:val="002060"/>
                <w:sz w:val="24"/>
                <w:szCs w:val="24"/>
                <w:lang w:val="en-US" w:eastAsia="en-US"/>
              </w:rPr>
              <w:t>Зависимость между данными и искомой величиной в текстовой задаче</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Решение задач в одно действие</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Пространственные отношения и геометрические фигуры</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eastAsia="Calibri" w:cs="Times New Roman"/>
                <w:color w:val="002060"/>
                <w:sz w:val="24"/>
                <w:szCs w:val="24"/>
                <w:lang w:val="en-US" w:eastAsia="en-US"/>
              </w:rPr>
              <w:t>Измерение длины отрезка в сантиметрах</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5</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Математическая информация</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5.1</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Сбор данных об объекте по образцу. Характеристики объекта, группы объектов (количество, форма, размер). </w:t>
            </w:r>
            <w:r>
              <w:rPr>
                <w:rFonts w:eastAsia="Calibri" w:cs="Times New Roman"/>
                <w:color w:val="002060"/>
                <w:sz w:val="24"/>
                <w:szCs w:val="24"/>
                <w:lang w:val="en-US" w:eastAsia="en-US"/>
              </w:rPr>
              <w:t>Группировка объектов по заданному признаку</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5.2</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Закономерность в ряду заданных объектов: её обнаружение, продолжение ряда</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5.3</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Верные (истинные) и неверные (ложные) предложения</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5.4</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Чтение таблицы. Извлечение, внесение данных в таблицу. Чтение рисунка, схемы с одним-двумя числовыми данными (значениями данных величин)</w:t>
            </w:r>
          </w:p>
        </w:tc>
      </w:tr>
      <w:tr w:rsidR="00C745A7">
        <w:trPr>
          <w:trHeight w:val="144"/>
        </w:trPr>
        <w:tc>
          <w:tcPr>
            <w:tcW w:w="106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5.5</w:t>
            </w:r>
          </w:p>
        </w:tc>
        <w:tc>
          <w:tcPr>
            <w:tcW w:w="8181"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Двух-трёхшаговые инструкции, связанные с вычислением, измерением длины, изображением геометрической фигуры</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26"/>
        <w:gridCol w:w="7702"/>
      </w:tblGrid>
      <w:tr w:rsidR="00C745A7">
        <w:trPr>
          <w:trHeight w:val="144"/>
        </w:trPr>
        <w:tc>
          <w:tcPr>
            <w:tcW w:w="1426"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w:t>
            </w:r>
          </w:p>
        </w:tc>
        <w:tc>
          <w:tcPr>
            <w:tcW w:w="7702"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Проверяемый элемент содержания </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Числа и величины</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Числа в пределах 100: чтение, запись, десятичный состав, сравнение. </w:t>
            </w:r>
            <w:r>
              <w:rPr>
                <w:rFonts w:eastAsia="Calibri" w:cs="Times New Roman"/>
                <w:color w:val="002060"/>
                <w:sz w:val="24"/>
                <w:szCs w:val="24"/>
                <w:lang w:val="en-US" w:eastAsia="en-US"/>
              </w:rPr>
              <w:t>Запись равенства, неравенства</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Увеличение, уменьшение числа на несколько единиц, десятков. </w:t>
            </w:r>
            <w:r>
              <w:rPr>
                <w:rFonts w:eastAsia="Calibri" w:cs="Times New Roman"/>
                <w:color w:val="002060"/>
                <w:sz w:val="24"/>
                <w:szCs w:val="24"/>
                <w:lang w:val="en-US" w:eastAsia="en-US"/>
              </w:rPr>
              <w:t>Разностное сравнение чисел</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Арифметические действия</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Устное и письменное сложение и вычитание чисел в пределах 100</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Действия умножения и деления чисел в практических и учебных ситуациях. </w:t>
            </w:r>
            <w:r>
              <w:rPr>
                <w:rFonts w:eastAsia="Calibri" w:cs="Times New Roman"/>
                <w:color w:val="002060"/>
                <w:sz w:val="24"/>
                <w:szCs w:val="24"/>
                <w:lang w:val="en-US" w:eastAsia="en-US"/>
              </w:rPr>
              <w:t>Названия компонентов действий умножения, деления</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2.5</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Неизвестный компонент действия сложения, действия вычитания. Нахождение неизвестного компонента сложения, вычитания</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2.6</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Текстовые задачи</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eastAsia="Calibri" w:cs="Times New Roman"/>
                <w:color w:val="002060"/>
                <w:sz w:val="24"/>
                <w:szCs w:val="24"/>
                <w:lang w:val="en-US" w:eastAsia="en-US"/>
              </w:rPr>
              <w:t>Запись решения и ответа задачи</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w:t>
            </w:r>
          </w:p>
        </w:tc>
        <w:tc>
          <w:tcPr>
            <w:tcW w:w="7702"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Пространственные отношения и геометрические фигуры</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w:t>
            </w:r>
          </w:p>
        </w:tc>
        <w:tc>
          <w:tcPr>
            <w:tcW w:w="7702"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Распознавание и изображение геометрических фигур: точка, прямая, прямой угол, ломаная, многоугольник</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7702"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w:t>
            </w:r>
          </w:p>
        </w:tc>
        <w:tc>
          <w:tcPr>
            <w:tcW w:w="7702"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Математическая информация</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5.1</w:t>
            </w:r>
          </w:p>
        </w:tc>
        <w:tc>
          <w:tcPr>
            <w:tcW w:w="7702"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5.2</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eastAsia="Calibri" w:cs="Times New Roman"/>
                <w:color w:val="002060"/>
                <w:sz w:val="24"/>
                <w:szCs w:val="24"/>
                <w:lang w:val="en-US" w:eastAsia="en-US"/>
              </w:rPr>
              <w:t>Конструирование утверждений с использованием слов «каждый», «все»</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5.3</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Работа с таблицами: извлечение и использование для ответа на вопрос информации, представленной в таблице</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5.4</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Внесение данных в таблицу, дополнение моделей (схем, изображений) готовыми числовыми данными</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5.5</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Алгоритмы (приёмы, правила) устных и письменных вычислений, измерений и построения геометрических фигур</w:t>
            </w:r>
          </w:p>
        </w:tc>
      </w:tr>
      <w:tr w:rsidR="00C745A7">
        <w:trPr>
          <w:trHeight w:val="144"/>
        </w:trPr>
        <w:tc>
          <w:tcPr>
            <w:tcW w:w="1426"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5.6</w:t>
            </w:r>
          </w:p>
        </w:tc>
        <w:tc>
          <w:tcPr>
            <w:tcW w:w="7702"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Правила работы с электронными средствами обучения</w:t>
            </w:r>
          </w:p>
        </w:tc>
      </w:tr>
    </w:tbl>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9"/>
        <w:gridCol w:w="7985"/>
      </w:tblGrid>
      <w:tr w:rsidR="00C745A7">
        <w:trPr>
          <w:trHeight w:val="144"/>
        </w:trPr>
        <w:tc>
          <w:tcPr>
            <w:tcW w:w="1209"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w:t>
            </w:r>
          </w:p>
        </w:tc>
        <w:tc>
          <w:tcPr>
            <w:tcW w:w="7985"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Проверяемый элемент содержания </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Числа и величины</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eastAsia="Calibri" w:cs="Times New Roman"/>
                <w:color w:val="002060"/>
                <w:sz w:val="24"/>
                <w:szCs w:val="24"/>
                <w:lang w:val="en-US" w:eastAsia="en-US"/>
              </w:rPr>
              <w:t>Кратное сравнение чисел</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Масса, соотношение между килограммом и граммом, отношения «тяжелее – легче на…», «тяжелее – легче в…»</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Стоимость, установление отношения «дороже – дешевле на…», «дороже – дешевле в…». </w:t>
            </w:r>
            <w:r>
              <w:rPr>
                <w:rFonts w:eastAsia="Calibri" w:cs="Times New Roman"/>
                <w:color w:val="002060"/>
                <w:sz w:val="24"/>
                <w:szCs w:val="24"/>
                <w:lang w:val="en-US" w:eastAsia="en-US"/>
              </w:rPr>
              <w:t>Соотношение «цена, количество, стоимость» в практической ситуации</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Время, установление отношения «быстрее – медленнее на…», «быстрее – медленнее в…». </w:t>
            </w:r>
            <w:r>
              <w:rPr>
                <w:rFonts w:eastAsia="Calibri" w:cs="Times New Roman"/>
                <w:color w:val="002060"/>
                <w:sz w:val="24"/>
                <w:szCs w:val="24"/>
                <w:lang w:val="en-US" w:eastAsia="en-US"/>
              </w:rPr>
              <w:t>Соотношение «начало, окончание, продолжительность события» в практической ситуации</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Длина (единицы длины – миллиметр, километр), соотношение между величинами в пределах тысячи. </w:t>
            </w:r>
            <w:r>
              <w:rPr>
                <w:rFonts w:eastAsia="Calibri" w:cs="Times New Roman"/>
                <w:color w:val="002060"/>
                <w:sz w:val="24"/>
                <w:szCs w:val="24"/>
                <w:lang w:val="en-US" w:eastAsia="en-US"/>
              </w:rPr>
              <w:t>Сравнение объектов по длине</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7985" w:type="dxa"/>
            <w:tcMar>
              <w:top w:w="50" w:type="dxa"/>
              <w:left w:w="100" w:type="dxa"/>
            </w:tcMar>
            <w:vAlign w:val="center"/>
          </w:tcPr>
          <w:p w:rsidR="00C745A7" w:rsidRDefault="00AD1BE5">
            <w:pPr>
              <w:spacing w:line="312" w:lineRule="auto"/>
              <w:ind w:left="365" w:firstLine="0"/>
              <w:jc w:val="left"/>
              <w:rPr>
                <w:rFonts w:eastAsia="Calibri" w:cs="Times New Roman"/>
                <w:color w:val="002060"/>
                <w:sz w:val="24"/>
                <w:szCs w:val="24"/>
                <w:lang w:eastAsia="en-US"/>
              </w:rPr>
            </w:pPr>
            <w:r>
              <w:rPr>
                <w:rFonts w:eastAsia="Calibri" w:cs="Times New Roman"/>
                <w:color w:val="002060"/>
                <w:sz w:val="24"/>
                <w:szCs w:val="24"/>
                <w:lang w:eastAsia="en-US"/>
              </w:rPr>
              <w:t>Площадь. Сравнение объектов по площади</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Арифметические действия</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Устные вычисления, сводимые к действиям в пределах 100. Письменное сложение, вычитание чисел в пределах 1000. </w:t>
            </w:r>
            <w:r>
              <w:rPr>
                <w:rFonts w:eastAsia="Calibri" w:cs="Times New Roman"/>
                <w:color w:val="002060"/>
                <w:sz w:val="24"/>
                <w:szCs w:val="24"/>
                <w:lang w:val="en-US" w:eastAsia="en-US"/>
              </w:rPr>
              <w:t>Действия с числами 0 и 1</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Письменное умножение, деление. Проверка результата вычисления</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Переместительное, сочетательное свойства сложения, умножения при вычислениях</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Нахождение неизвестного компонента арифметического действия</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2.5</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Порядок действий в числовом выражении, значение числового выражения, содержащего несколько действий</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2.6</w:t>
            </w:r>
          </w:p>
        </w:tc>
        <w:tc>
          <w:tcPr>
            <w:tcW w:w="7985"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eastAsia="en-US"/>
              </w:rPr>
            </w:pPr>
            <w:r>
              <w:rPr>
                <w:rFonts w:eastAsia="Calibri" w:cs="Times New Roman"/>
                <w:color w:val="002060"/>
                <w:sz w:val="24"/>
                <w:szCs w:val="24"/>
                <w:lang w:eastAsia="en-US"/>
              </w:rPr>
              <w:t>Однородные величины: сложение и вычитание</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Текстовые задачи</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3.2</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3.3</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Запись решения задачи по действиям и с помощью числового выражения. </w:t>
            </w:r>
            <w:r>
              <w:rPr>
                <w:rFonts w:eastAsia="Calibri" w:cs="Times New Roman"/>
                <w:color w:val="002060"/>
                <w:sz w:val="24"/>
                <w:szCs w:val="24"/>
                <w:lang w:val="en-US" w:eastAsia="en-US"/>
              </w:rPr>
              <w:t>Проверка решения и оценка полученного результата</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3.4</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Доля величины: половина, треть, четверть, пятая, десятая часть в практической ситуации. </w:t>
            </w:r>
            <w:r>
              <w:rPr>
                <w:rFonts w:eastAsia="Calibri" w:cs="Times New Roman"/>
                <w:color w:val="002060"/>
                <w:sz w:val="24"/>
                <w:szCs w:val="24"/>
                <w:lang w:val="en-US" w:eastAsia="en-US"/>
              </w:rPr>
              <w:t>Сравнение долей одной величины. Задачи на нахождение доли величины</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Пространственные отношения и геометрические фигуры</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Конструирование геометрических фигур (разбиение фигуры на части, составление фигуры из частей). </w:t>
            </w:r>
            <w:r>
              <w:rPr>
                <w:rFonts w:eastAsia="Calibri" w:cs="Times New Roman"/>
                <w:color w:val="002060"/>
                <w:sz w:val="24"/>
                <w:szCs w:val="24"/>
                <w:lang w:val="en-US" w:eastAsia="en-US"/>
              </w:rPr>
              <w:t>Периметр многоугольника: измерение, вычисление, запись равенства</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eastAsia="Calibri" w:cs="Times New Roman"/>
                <w:color w:val="002060"/>
                <w:sz w:val="24"/>
                <w:szCs w:val="24"/>
                <w:lang w:val="en-US" w:eastAsia="en-US"/>
              </w:rPr>
              <w:t>Изображение на клетчатой бумаге прямоугольника с заданным значением площади</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Математическая информация</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5.1</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Классификация объектов по двум признакам</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5.2</w:t>
            </w:r>
          </w:p>
        </w:tc>
        <w:tc>
          <w:tcPr>
            <w:tcW w:w="7985" w:type="dxa"/>
            <w:tcMar>
              <w:top w:w="50" w:type="dxa"/>
              <w:left w:w="100" w:type="dxa"/>
            </w:tcMar>
            <w:vAlign w:val="center"/>
          </w:tcPr>
          <w:p w:rsidR="00C745A7" w:rsidRDefault="00AD1BE5">
            <w:pPr>
              <w:spacing w:line="312"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Верные (истинные) и неверные (ложные) утверждения: конструирование, проверка. </w:t>
            </w:r>
            <w:r>
              <w:rPr>
                <w:rFonts w:eastAsia="Calibri" w:cs="Times New Roman"/>
                <w:color w:val="002060"/>
                <w:sz w:val="24"/>
                <w:szCs w:val="24"/>
                <w:lang w:val="en-US" w:eastAsia="en-US"/>
              </w:rPr>
              <w:t>Логические рассуждения со связками «если …, то…», «поэтому», «значит»</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5.3</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5.4</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Формализованное описание последовательности действий</w:t>
            </w:r>
          </w:p>
        </w:tc>
      </w:tr>
      <w:tr w:rsidR="00C745A7">
        <w:trPr>
          <w:trHeight w:val="144"/>
        </w:trPr>
        <w:tc>
          <w:tcPr>
            <w:tcW w:w="1209"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5.5</w:t>
            </w:r>
          </w:p>
        </w:tc>
        <w:tc>
          <w:tcPr>
            <w:tcW w:w="7985"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Алгоритмы изучения материала, выполнения обучающих и тестовых заданий на доступных электронных средствах обучения</w:t>
            </w:r>
          </w:p>
        </w:tc>
      </w:tr>
    </w:tbl>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before="199" w:after="199"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8010"/>
      </w:tblGrid>
      <w:tr w:rsidR="00C745A7">
        <w:trPr>
          <w:trHeight w:val="144"/>
        </w:trPr>
        <w:tc>
          <w:tcPr>
            <w:tcW w:w="1120"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Код </w:t>
            </w:r>
          </w:p>
        </w:tc>
        <w:tc>
          <w:tcPr>
            <w:tcW w:w="8010" w:type="dxa"/>
            <w:tcMar>
              <w:top w:w="50" w:type="dxa"/>
              <w:left w:w="100" w:type="dxa"/>
            </w:tcMar>
            <w:vAlign w:val="center"/>
          </w:tcPr>
          <w:p w:rsidR="00C745A7" w:rsidRDefault="00AD1BE5">
            <w:pPr>
              <w:spacing w:line="276" w:lineRule="auto"/>
              <w:ind w:left="272"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Проверяемый элемент содержания </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Числа и величины</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8010"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eastAsia="en-US"/>
              </w:rPr>
            </w:pPr>
            <w:r>
              <w:rPr>
                <w:rFonts w:eastAsia="Calibri" w:cs="Times New Roman"/>
                <w:color w:val="002060"/>
                <w:sz w:val="24"/>
                <w:szCs w:val="24"/>
                <w:lang w:eastAsia="en-US"/>
              </w:rPr>
              <w:t>Величины: сравнение объектов по массе, длине, площади, вместимости</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Единицы массы и соотношения между ними</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1.4</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Единицы времени, соотношения между ними</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1.5</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Единицы длины, площади, вместимости, скорости. Соотношение между единицами в пределах 100 000</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1.6</w:t>
            </w:r>
          </w:p>
        </w:tc>
        <w:tc>
          <w:tcPr>
            <w:tcW w:w="8010"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eastAsia="en-US"/>
              </w:rPr>
            </w:pPr>
            <w:r>
              <w:rPr>
                <w:rFonts w:eastAsia="Calibri" w:cs="Times New Roman"/>
                <w:color w:val="002060"/>
                <w:sz w:val="24"/>
                <w:szCs w:val="24"/>
                <w:lang w:eastAsia="en-US"/>
              </w:rPr>
              <w:t>Доля величины времени, массы, длины</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Арифметические действия</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eastAsia="Calibri" w:cs="Times New Roman"/>
                <w:color w:val="002060"/>
                <w:sz w:val="24"/>
                <w:szCs w:val="24"/>
                <w:lang w:val="en-US" w:eastAsia="en-US"/>
              </w:rPr>
              <w:t>Деление с остатком. Умножение и деление на 10, 100, 1000</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2.3</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Равенство, содержащее неизвестный компонент арифметического действия: запись, нахождение неизвестного компонента</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2.4</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Умножение и деление величины на однозначное число</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w:t>
            </w:r>
          </w:p>
        </w:tc>
        <w:tc>
          <w:tcPr>
            <w:tcW w:w="8010"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Текстовые задачи</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 xml:space="preserve">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w:t>
            </w:r>
            <w:r>
              <w:rPr>
                <w:rFonts w:eastAsia="Calibri" w:cs="Times New Roman"/>
                <w:color w:val="002060"/>
                <w:sz w:val="24"/>
                <w:szCs w:val="24"/>
                <w:lang w:eastAsia="en-US"/>
              </w:rPr>
              <w:lastRenderedPageBreak/>
              <w:t>процессы движения, работы, купли-продажи, и решение соответствующих задач</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3.2</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Задачи на установление времени (начало, продолжительность и окончание события), расчёта количества, расхода, изменения. </w:t>
            </w:r>
            <w:r>
              <w:rPr>
                <w:rFonts w:eastAsia="Calibri" w:cs="Times New Roman"/>
                <w:color w:val="002060"/>
                <w:sz w:val="24"/>
                <w:szCs w:val="24"/>
                <w:lang w:val="en-US" w:eastAsia="en-US"/>
              </w:rPr>
              <w:t>Задачи на нахождение доли величины, величины по её доле</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3.3</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Разные способы решения некоторых видов изученных задач</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Пространственные отношения и геометрические фигуры</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4.1</w:t>
            </w:r>
          </w:p>
        </w:tc>
        <w:tc>
          <w:tcPr>
            <w:tcW w:w="8010" w:type="dxa"/>
            <w:tcMar>
              <w:top w:w="50" w:type="dxa"/>
              <w:left w:w="100" w:type="dxa"/>
            </w:tcMar>
            <w:vAlign w:val="center"/>
          </w:tcPr>
          <w:p w:rsidR="00C745A7" w:rsidRDefault="00AD1BE5">
            <w:pPr>
              <w:spacing w:line="336" w:lineRule="auto"/>
              <w:ind w:left="36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Наглядные представления о симметрии</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4.2</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4.3</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Конструирование: разбиение фигуры на прямоугольники (квадраты), составление фигур из прямоугольников (квадратов)</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4.4</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Периметр, площадь фигуры, составленной из двух-трёх прямоугольников (квадратов)</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val="en-US" w:eastAsia="en-US"/>
              </w:rPr>
              <w:t>Математическая информация</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5.1</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Работа с утверждениями: конструирование, проверка истинности. Составление и проверка логических рассуждений при решении задач</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5.2</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eastAsia="Calibri" w:cs="Times New Roman"/>
                <w:color w:val="002060"/>
                <w:sz w:val="24"/>
                <w:szCs w:val="24"/>
                <w:lang w:val="en-US" w:eastAsia="en-US"/>
              </w:rPr>
              <w:t>Запись информации в предложенной таблице, на столбчатой диаграмме</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5.3</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val="en-US" w:eastAsia="en-US"/>
              </w:rPr>
            </w:pPr>
            <w:r>
              <w:rPr>
                <w:rFonts w:eastAsia="Calibri" w:cs="Times New Roman"/>
                <w:color w:val="002060"/>
                <w:sz w:val="24"/>
                <w:szCs w:val="24"/>
                <w:lang w:eastAsia="en-US"/>
              </w:rPr>
              <w:t xml:space="preserve">Доступные электронные средства обучения, пособия, тренажёры, их использование под руководством педагога и самостоятельно. </w:t>
            </w:r>
            <w:r>
              <w:rPr>
                <w:rFonts w:eastAsia="Calibri" w:cs="Times New Roman"/>
                <w:color w:val="002060"/>
                <w:sz w:val="24"/>
                <w:szCs w:val="24"/>
                <w:lang w:val="en-US" w:eastAsia="en-US"/>
              </w:rPr>
              <w:t>Правила безопасной работы с электронными источниками информации</w:t>
            </w:r>
          </w:p>
        </w:tc>
      </w:tr>
      <w:tr w:rsidR="00C745A7">
        <w:trPr>
          <w:trHeight w:val="144"/>
        </w:trPr>
        <w:tc>
          <w:tcPr>
            <w:tcW w:w="1120" w:type="dxa"/>
            <w:tcMar>
              <w:top w:w="50" w:type="dxa"/>
              <w:left w:w="100" w:type="dxa"/>
            </w:tcMar>
            <w:vAlign w:val="center"/>
          </w:tcPr>
          <w:p w:rsidR="00C745A7" w:rsidRDefault="00AD1BE5">
            <w:pPr>
              <w:spacing w:line="336" w:lineRule="auto"/>
              <w:ind w:left="36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5.4</w:t>
            </w:r>
          </w:p>
        </w:tc>
        <w:tc>
          <w:tcPr>
            <w:tcW w:w="8010" w:type="dxa"/>
            <w:tcMar>
              <w:top w:w="50" w:type="dxa"/>
              <w:left w:w="100" w:type="dxa"/>
            </w:tcMar>
            <w:vAlign w:val="center"/>
          </w:tcPr>
          <w:p w:rsidR="00C745A7" w:rsidRDefault="00AD1BE5">
            <w:pPr>
              <w:spacing w:line="336" w:lineRule="auto"/>
              <w:ind w:left="365" w:firstLine="0"/>
              <w:rPr>
                <w:rFonts w:eastAsia="Calibri" w:cs="Times New Roman"/>
                <w:color w:val="002060"/>
                <w:sz w:val="24"/>
                <w:szCs w:val="24"/>
                <w:lang w:eastAsia="en-US"/>
              </w:rPr>
            </w:pPr>
            <w:r>
              <w:rPr>
                <w:rFonts w:eastAsia="Calibri" w:cs="Times New Roman"/>
                <w:color w:val="002060"/>
                <w:sz w:val="24"/>
                <w:szCs w:val="24"/>
                <w:lang w:eastAsia="en-US"/>
              </w:rPr>
              <w:t>Алгоритмы решения учебных и практических задач</w:t>
            </w:r>
          </w:p>
        </w:tc>
      </w:tr>
    </w:tbl>
    <w:p w:rsidR="00C745A7" w:rsidRDefault="00C745A7">
      <w:pPr>
        <w:widowControl w:val="0"/>
        <w:spacing w:line="276" w:lineRule="auto"/>
        <w:ind w:firstLine="0"/>
        <w:rPr>
          <w:rFonts w:eastAsia="SchoolBookSanPin" w:cs="Times New Roman"/>
          <w:b/>
          <w:bCs/>
          <w:color w:val="002060"/>
          <w:sz w:val="28"/>
          <w:szCs w:val="28"/>
          <w:lang w:eastAsia="en-US"/>
        </w:rPr>
      </w:pPr>
    </w:p>
    <w:p w:rsidR="00C745A7" w:rsidRDefault="00AD1BE5">
      <w:pPr>
        <w:widowControl w:val="0"/>
        <w:spacing w:line="240" w:lineRule="auto"/>
        <w:ind w:left="906" w:firstLine="0"/>
        <w:rPr>
          <w:rFonts w:eastAsia="SchoolBookSanPin" w:cs="Times New Roman"/>
          <w:color w:val="002060"/>
          <w:sz w:val="28"/>
          <w:szCs w:val="28"/>
          <w:lang w:eastAsia="en-US"/>
        </w:rPr>
      </w:pPr>
      <w:r>
        <w:rPr>
          <w:rFonts w:eastAsia="SchoolBookSanPin" w:cs="Times New Roman"/>
          <w:b/>
          <w:bCs/>
          <w:color w:val="002060"/>
          <w:sz w:val="28"/>
          <w:szCs w:val="28"/>
          <w:lang w:eastAsia="en-US"/>
        </w:rPr>
        <w:t>2.1.7. Рабочая программа по учебному предмету «</w:t>
      </w:r>
      <w:r>
        <w:rPr>
          <w:rFonts w:eastAsia="Times New Roman" w:cs="Times New Roman"/>
          <w:b/>
          <w:bCs/>
          <w:color w:val="002060"/>
          <w:sz w:val="28"/>
          <w:szCs w:val="28"/>
          <w:lang w:eastAsia="en-US"/>
        </w:rPr>
        <w:t>Окружающий мир</w:t>
      </w:r>
      <w:r>
        <w:rPr>
          <w:rFonts w:eastAsia="SchoolBookSanPin" w:cs="Times New Roman"/>
          <w:b/>
          <w:bCs/>
          <w:color w:val="002060"/>
          <w:sz w:val="28"/>
          <w:szCs w:val="28"/>
          <w:lang w:eastAsia="en-US"/>
        </w:rPr>
        <w:t xml:space="preserve">»     </w:t>
      </w:r>
    </w:p>
    <w:p w:rsidR="00C745A7" w:rsidRDefault="00C745A7">
      <w:pPr>
        <w:widowControl w:val="0"/>
        <w:spacing w:line="240" w:lineRule="auto"/>
        <w:ind w:firstLine="0"/>
        <w:rPr>
          <w:rFonts w:eastAsia="SchoolBookSanPin" w:cs="Times New Roman"/>
          <w:color w:val="002060"/>
          <w:sz w:val="28"/>
          <w:szCs w:val="28"/>
          <w:lang w:eastAsia="en-US"/>
        </w:rPr>
      </w:pPr>
    </w:p>
    <w:p w:rsidR="00C745A7" w:rsidRDefault="00AD1BE5">
      <w:pPr>
        <w:spacing w:line="264"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Федеральная рабочая программа по учебному предмету «Окружающий мир» (далее соответственно – программа по окружающему миру, окружающий </w:t>
      </w:r>
      <w:r>
        <w:rPr>
          <w:rFonts w:eastAsia="Calibri" w:cs="Times New Roman"/>
          <w:color w:val="002060"/>
          <w:sz w:val="28"/>
          <w:szCs w:val="28"/>
          <w:lang w:eastAsia="en-US"/>
        </w:rPr>
        <w:lastRenderedPageBreak/>
        <w:t>мир) включает пояснительную записку, содержание обучения, планируемые результаты освоения программы, тематическое планирование, поурочное планирование, перечень (кодификатор)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C745A7" w:rsidRDefault="00AD1BE5">
      <w:pPr>
        <w:spacing w:line="264" w:lineRule="auto"/>
        <w:ind w:firstLine="600"/>
        <w:rPr>
          <w:rFonts w:eastAsia="Calibri" w:cs="Times New Roman"/>
          <w:color w:val="002060"/>
          <w:sz w:val="28"/>
          <w:szCs w:val="28"/>
          <w:lang w:eastAsia="en-US"/>
        </w:rPr>
      </w:pPr>
      <w:r>
        <w:rPr>
          <w:rFonts w:eastAsia="Calibri" w:cs="Times New Roman"/>
          <w:color w:val="002060"/>
          <w:sz w:val="28"/>
          <w:szCs w:val="28"/>
          <w:lang w:eastAsia="en-US"/>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C745A7" w:rsidRDefault="00AD1BE5">
      <w:pPr>
        <w:spacing w:line="264"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C745A7" w:rsidRDefault="00AD1BE5">
      <w:pPr>
        <w:spacing w:line="264" w:lineRule="auto"/>
        <w:ind w:firstLine="600"/>
        <w:rPr>
          <w:rFonts w:eastAsia="Calibri" w:cs="Times New Roman"/>
          <w:color w:val="002060"/>
          <w:sz w:val="28"/>
          <w:szCs w:val="28"/>
          <w:lang w:eastAsia="en-US"/>
        </w:rPr>
      </w:pPr>
      <w:r>
        <w:rPr>
          <w:rFonts w:eastAsia="Calibri" w:cs="Times New Roman"/>
          <w:color w:val="002060"/>
          <w:sz w:val="28"/>
          <w:szCs w:val="28"/>
          <w:lang w:eastAsia="en-US"/>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745A7" w:rsidRDefault="00C745A7">
      <w:pPr>
        <w:spacing w:line="264" w:lineRule="auto"/>
        <w:ind w:left="120" w:firstLine="0"/>
        <w:jc w:val="left"/>
        <w:rPr>
          <w:rFonts w:eastAsia="Calibri" w:cs="Times New Roman"/>
          <w:color w:val="002060"/>
          <w:sz w:val="28"/>
          <w:szCs w:val="28"/>
          <w:lang w:eastAsia="en-US"/>
        </w:rPr>
      </w:pPr>
    </w:p>
    <w:p w:rsidR="00C745A7" w:rsidRDefault="00AD1BE5">
      <w:pPr>
        <w:spacing w:line="264" w:lineRule="auto"/>
        <w:jc w:val="center"/>
        <w:rPr>
          <w:rFonts w:cs="Times New Roman"/>
          <w:color w:val="002060"/>
          <w:sz w:val="28"/>
          <w:szCs w:val="28"/>
        </w:rPr>
      </w:pPr>
      <w:r>
        <w:rPr>
          <w:rFonts w:cs="Times New Roman"/>
          <w:b/>
          <w:color w:val="002060"/>
          <w:sz w:val="28"/>
          <w:szCs w:val="28"/>
        </w:rPr>
        <w:t>ПОЯСНИТЕЛЬНАЯ ЗАПИСКА</w:t>
      </w:r>
    </w:p>
    <w:p w:rsidR="00C745A7" w:rsidRDefault="00AD1BE5">
      <w:pPr>
        <w:spacing w:line="264" w:lineRule="auto"/>
        <w:ind w:firstLine="600"/>
        <w:rPr>
          <w:rFonts w:cs="Times New Roman"/>
          <w:color w:val="002060"/>
          <w:sz w:val="28"/>
          <w:szCs w:val="28"/>
        </w:rPr>
      </w:pPr>
      <w:r>
        <w:rPr>
          <w:rFonts w:cs="Times New Roman"/>
          <w:color w:val="002060"/>
          <w:sz w:val="28"/>
          <w:szCs w:val="28"/>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C745A7" w:rsidRDefault="00AD1BE5">
      <w:pPr>
        <w:spacing w:line="264" w:lineRule="auto"/>
        <w:ind w:firstLine="600"/>
        <w:rPr>
          <w:rFonts w:cs="Times New Roman"/>
          <w:color w:val="002060"/>
          <w:sz w:val="28"/>
          <w:szCs w:val="28"/>
        </w:rPr>
      </w:pPr>
      <w:r>
        <w:rPr>
          <w:rFonts w:cs="Times New Roman"/>
          <w:color w:val="002060"/>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745A7" w:rsidRDefault="00AD1BE5">
      <w:pPr>
        <w:numPr>
          <w:ilvl w:val="0"/>
          <w:numId w:val="132"/>
        </w:numPr>
        <w:rPr>
          <w:rFonts w:cs="Times New Roman"/>
          <w:color w:val="002060"/>
          <w:sz w:val="28"/>
          <w:szCs w:val="28"/>
        </w:rPr>
      </w:pPr>
      <w:r>
        <w:rPr>
          <w:rFonts w:cs="Times New Roman"/>
          <w:color w:val="002060"/>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C745A7" w:rsidRDefault="00AD1BE5">
      <w:pPr>
        <w:numPr>
          <w:ilvl w:val="0"/>
          <w:numId w:val="132"/>
        </w:numPr>
        <w:rPr>
          <w:rFonts w:cs="Times New Roman"/>
          <w:color w:val="002060"/>
          <w:sz w:val="28"/>
          <w:szCs w:val="28"/>
        </w:rPr>
      </w:pPr>
      <w:r>
        <w:rPr>
          <w:rFonts w:cs="Times New Roman"/>
          <w:color w:val="002060"/>
          <w:sz w:val="28"/>
          <w:szCs w:val="28"/>
        </w:rPr>
        <w:t>формирование ценности здоровья человека, его сохранения и укрепления, приверженности здоровому образу жизни;</w:t>
      </w:r>
    </w:p>
    <w:p w:rsidR="00C745A7" w:rsidRDefault="00AD1BE5">
      <w:pPr>
        <w:numPr>
          <w:ilvl w:val="0"/>
          <w:numId w:val="132"/>
        </w:numPr>
        <w:rPr>
          <w:rFonts w:cs="Times New Roman"/>
          <w:color w:val="002060"/>
          <w:sz w:val="28"/>
          <w:szCs w:val="28"/>
        </w:rPr>
      </w:pPr>
      <w:r>
        <w:rPr>
          <w:rFonts w:cs="Times New Roman"/>
          <w:color w:val="002060"/>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745A7" w:rsidRDefault="00AD1BE5">
      <w:pPr>
        <w:numPr>
          <w:ilvl w:val="0"/>
          <w:numId w:val="132"/>
        </w:numPr>
        <w:rPr>
          <w:rFonts w:cs="Times New Roman"/>
          <w:color w:val="002060"/>
          <w:sz w:val="28"/>
          <w:szCs w:val="28"/>
        </w:rPr>
      </w:pPr>
      <w:r>
        <w:rPr>
          <w:rFonts w:cs="Times New Roman"/>
          <w:color w:val="002060"/>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C745A7" w:rsidRDefault="00AD1BE5">
      <w:pPr>
        <w:numPr>
          <w:ilvl w:val="0"/>
          <w:numId w:val="132"/>
        </w:numPr>
        <w:rPr>
          <w:rFonts w:cs="Times New Roman"/>
          <w:color w:val="002060"/>
          <w:sz w:val="28"/>
          <w:szCs w:val="28"/>
        </w:rPr>
      </w:pPr>
      <w:r>
        <w:rPr>
          <w:rFonts w:cs="Times New Roman"/>
          <w:color w:val="002060"/>
          <w:sz w:val="28"/>
          <w:szCs w:val="28"/>
        </w:rPr>
        <w:t xml:space="preserve">проявление уважения к истории, культуре, традициям народов Российской Федерации; </w:t>
      </w:r>
    </w:p>
    <w:p w:rsidR="00C745A7" w:rsidRDefault="00AD1BE5">
      <w:pPr>
        <w:numPr>
          <w:ilvl w:val="0"/>
          <w:numId w:val="132"/>
        </w:numPr>
        <w:rPr>
          <w:rFonts w:cs="Times New Roman"/>
          <w:color w:val="002060"/>
          <w:sz w:val="28"/>
          <w:szCs w:val="28"/>
        </w:rPr>
      </w:pPr>
      <w:r>
        <w:rPr>
          <w:rFonts w:cs="Times New Roman"/>
          <w:color w:val="002060"/>
          <w:sz w:val="28"/>
          <w:szCs w:val="28"/>
        </w:rP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C745A7" w:rsidRDefault="00AD1BE5">
      <w:pPr>
        <w:numPr>
          <w:ilvl w:val="0"/>
          <w:numId w:val="132"/>
        </w:numPr>
        <w:rPr>
          <w:rFonts w:cs="Times New Roman"/>
          <w:color w:val="002060"/>
          <w:sz w:val="28"/>
          <w:szCs w:val="28"/>
        </w:rPr>
      </w:pPr>
      <w:r>
        <w:rPr>
          <w:rFonts w:cs="Times New Roman"/>
          <w:color w:val="002060"/>
          <w:sz w:val="28"/>
          <w:szCs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C745A7" w:rsidRDefault="00AD1BE5">
      <w:pPr>
        <w:numPr>
          <w:ilvl w:val="0"/>
          <w:numId w:val="132"/>
        </w:numPr>
        <w:rPr>
          <w:rFonts w:cs="Times New Roman"/>
          <w:color w:val="002060"/>
          <w:sz w:val="28"/>
          <w:szCs w:val="28"/>
        </w:rPr>
      </w:pPr>
      <w:r>
        <w:rPr>
          <w:rFonts w:cs="Times New Roman"/>
          <w:color w:val="002060"/>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745A7" w:rsidRDefault="00AD1BE5">
      <w:pPr>
        <w:spacing w:line="257" w:lineRule="auto"/>
        <w:ind w:firstLine="600"/>
        <w:rPr>
          <w:rFonts w:cs="Times New Roman"/>
          <w:color w:val="002060"/>
          <w:sz w:val="28"/>
          <w:szCs w:val="28"/>
        </w:rPr>
      </w:pPr>
      <w:r>
        <w:rPr>
          <w:rFonts w:cs="Times New Roman"/>
          <w:color w:val="002060"/>
          <w:sz w:val="28"/>
          <w:szCs w:val="28"/>
        </w:rPr>
        <w:t>Отбор содержания программы по окружающему миру осуществлён на основе следующих ведущих идей:</w:t>
      </w:r>
    </w:p>
    <w:p w:rsidR="00C745A7" w:rsidRDefault="00AD1BE5">
      <w:pPr>
        <w:numPr>
          <w:ilvl w:val="0"/>
          <w:numId w:val="133"/>
        </w:numPr>
        <w:rPr>
          <w:rFonts w:cs="Times New Roman"/>
          <w:color w:val="002060"/>
          <w:sz w:val="28"/>
          <w:szCs w:val="28"/>
        </w:rPr>
      </w:pPr>
      <w:r>
        <w:rPr>
          <w:rFonts w:cs="Times New Roman"/>
          <w:color w:val="002060"/>
          <w:sz w:val="28"/>
          <w:szCs w:val="28"/>
        </w:rPr>
        <w:t>раскрытие роли человека в природе и обществе;</w:t>
      </w:r>
    </w:p>
    <w:p w:rsidR="00C745A7" w:rsidRDefault="00AD1BE5">
      <w:pPr>
        <w:numPr>
          <w:ilvl w:val="0"/>
          <w:numId w:val="133"/>
        </w:numPr>
        <w:rPr>
          <w:rFonts w:cs="Times New Roman"/>
          <w:color w:val="002060"/>
          <w:sz w:val="28"/>
          <w:szCs w:val="28"/>
        </w:rPr>
      </w:pPr>
      <w:r>
        <w:rPr>
          <w:rFonts w:cs="Times New Roman"/>
          <w:color w:val="002060"/>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Общее число часов, рекомендованных для изучения окружающего мира, ‒ </w:t>
      </w:r>
      <w:bookmarkStart w:id="137" w:name="068b5492-f5c6-418c-9f3d-480525df396e"/>
      <w:r>
        <w:rPr>
          <w:rFonts w:cs="Times New Roman"/>
          <w:color w:val="002060"/>
          <w:sz w:val="28"/>
          <w:szCs w:val="28"/>
        </w:rPr>
        <w:t>270 часов</w:t>
      </w:r>
      <w:bookmarkEnd w:id="137"/>
      <w:r>
        <w:rPr>
          <w:rFonts w:cs="Times New Roman"/>
          <w:color w:val="002060"/>
          <w:sz w:val="28"/>
          <w:szCs w:val="28"/>
        </w:rPr>
        <w:t xml:space="preserve"> (два часа в неделю в каждом классе): 1 класс – </w:t>
      </w:r>
      <w:bookmarkStart w:id="138" w:name="ed7f0363-2dd2-42cc-a712-86adf9036dbf"/>
      <w:r>
        <w:rPr>
          <w:rFonts w:cs="Times New Roman"/>
          <w:color w:val="002060"/>
          <w:sz w:val="28"/>
          <w:szCs w:val="28"/>
        </w:rPr>
        <w:t>66 часов</w:t>
      </w:r>
      <w:bookmarkEnd w:id="138"/>
      <w:r>
        <w:rPr>
          <w:rFonts w:cs="Times New Roman"/>
          <w:color w:val="002060"/>
          <w:sz w:val="28"/>
          <w:szCs w:val="28"/>
        </w:rPr>
        <w:t xml:space="preserve">, 2 класс – 68 часов, 3 класс – 68 часов, 4 класс – 68 часов. </w:t>
      </w:r>
    </w:p>
    <w:p w:rsidR="00C745A7" w:rsidRDefault="00C745A7">
      <w:pPr>
        <w:rPr>
          <w:rFonts w:cs="Times New Roman"/>
          <w:color w:val="002060"/>
          <w:sz w:val="28"/>
          <w:szCs w:val="28"/>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spacing w:line="264" w:lineRule="auto"/>
        <w:ind w:left="120"/>
        <w:jc w:val="center"/>
        <w:rPr>
          <w:rFonts w:cs="Times New Roman"/>
          <w:color w:val="002060"/>
          <w:sz w:val="28"/>
          <w:szCs w:val="28"/>
        </w:rPr>
      </w:pPr>
      <w:bookmarkStart w:id="139" w:name="block-62599608"/>
      <w:r>
        <w:rPr>
          <w:rFonts w:cs="Times New Roman"/>
          <w:b/>
          <w:color w:val="002060"/>
          <w:sz w:val="28"/>
          <w:szCs w:val="28"/>
        </w:rPr>
        <w:lastRenderedPageBreak/>
        <w:t>СОДЕРЖАНИЕ ОБУЧЕНИЯ</w:t>
      </w:r>
    </w:p>
    <w:p w:rsidR="00C745A7" w:rsidRDefault="00AD1BE5">
      <w:pPr>
        <w:ind w:left="120"/>
        <w:rPr>
          <w:rFonts w:cs="Times New Roman"/>
          <w:color w:val="002060"/>
          <w:sz w:val="28"/>
          <w:szCs w:val="28"/>
        </w:rPr>
      </w:pPr>
      <w:r>
        <w:rPr>
          <w:rFonts w:cs="Times New Roman"/>
          <w:b/>
          <w:color w:val="002060"/>
          <w:sz w:val="28"/>
          <w:szCs w:val="28"/>
        </w:rPr>
        <w:t>1 КЛАСС</w:t>
      </w:r>
    </w:p>
    <w:p w:rsidR="00C745A7" w:rsidRDefault="00AD1BE5">
      <w:pPr>
        <w:spacing w:line="257" w:lineRule="auto"/>
        <w:ind w:left="120"/>
        <w:rPr>
          <w:rFonts w:cs="Times New Roman"/>
          <w:color w:val="002060"/>
          <w:sz w:val="28"/>
          <w:szCs w:val="28"/>
        </w:rPr>
      </w:pPr>
      <w:r>
        <w:rPr>
          <w:rFonts w:cs="Times New Roman"/>
          <w:b/>
          <w:color w:val="002060"/>
          <w:sz w:val="28"/>
          <w:szCs w:val="28"/>
        </w:rPr>
        <w:t>Человек и общество.</w:t>
      </w:r>
    </w:p>
    <w:p w:rsidR="00C745A7" w:rsidRDefault="00AD1BE5">
      <w:pPr>
        <w:spacing w:line="257" w:lineRule="auto"/>
        <w:ind w:firstLine="600"/>
        <w:rPr>
          <w:rFonts w:cs="Times New Roman"/>
          <w:color w:val="002060"/>
          <w:sz w:val="28"/>
          <w:szCs w:val="28"/>
        </w:rPr>
      </w:pPr>
      <w:r>
        <w:rPr>
          <w:rFonts w:cs="Times New Roman"/>
          <w:color w:val="002060"/>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745A7" w:rsidRDefault="00AD1BE5">
      <w:pPr>
        <w:spacing w:line="257" w:lineRule="auto"/>
        <w:ind w:firstLine="600"/>
        <w:rPr>
          <w:rFonts w:cs="Times New Roman"/>
          <w:color w:val="002060"/>
          <w:sz w:val="28"/>
          <w:szCs w:val="28"/>
        </w:rPr>
      </w:pPr>
      <w:r>
        <w:rPr>
          <w:rFonts w:cs="Times New Roman"/>
          <w:color w:val="002060"/>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745A7" w:rsidRDefault="00AD1BE5">
      <w:pPr>
        <w:spacing w:line="257" w:lineRule="auto"/>
        <w:ind w:firstLine="600"/>
        <w:rPr>
          <w:rFonts w:cs="Times New Roman"/>
          <w:color w:val="002060"/>
          <w:sz w:val="28"/>
          <w:szCs w:val="28"/>
        </w:rPr>
      </w:pPr>
      <w:r>
        <w:rPr>
          <w:rFonts w:cs="Times New Roman"/>
          <w:color w:val="002060"/>
          <w:sz w:val="28"/>
          <w:szCs w:val="28"/>
        </w:rPr>
        <w:t>Режим труда и отдыха.</w:t>
      </w:r>
    </w:p>
    <w:p w:rsidR="00C745A7" w:rsidRDefault="00AD1BE5">
      <w:pPr>
        <w:spacing w:line="257" w:lineRule="auto"/>
        <w:ind w:firstLine="600"/>
        <w:rPr>
          <w:rFonts w:cs="Times New Roman"/>
          <w:color w:val="002060"/>
          <w:sz w:val="28"/>
          <w:szCs w:val="28"/>
        </w:rPr>
      </w:pPr>
      <w:r>
        <w:rPr>
          <w:rFonts w:cs="Times New Roman"/>
          <w:color w:val="002060"/>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745A7" w:rsidRDefault="00AD1BE5">
      <w:pPr>
        <w:spacing w:line="257" w:lineRule="auto"/>
        <w:ind w:firstLine="600"/>
        <w:rPr>
          <w:rFonts w:cs="Times New Roman"/>
          <w:color w:val="002060"/>
          <w:sz w:val="28"/>
          <w:szCs w:val="28"/>
        </w:rPr>
      </w:pPr>
      <w:r>
        <w:rPr>
          <w:rFonts w:cs="Times New Roman"/>
          <w:color w:val="002060"/>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745A7" w:rsidRDefault="00AD1BE5">
      <w:pPr>
        <w:spacing w:line="257" w:lineRule="auto"/>
        <w:ind w:firstLine="600"/>
        <w:rPr>
          <w:rFonts w:cs="Times New Roman"/>
          <w:color w:val="002060"/>
          <w:sz w:val="28"/>
          <w:szCs w:val="28"/>
        </w:rPr>
      </w:pPr>
      <w:r>
        <w:rPr>
          <w:rFonts w:cs="Times New Roman"/>
          <w:color w:val="002060"/>
          <w:sz w:val="28"/>
          <w:szCs w:val="28"/>
        </w:rPr>
        <w:t>Ценность и красота рукотворного мира. Правила поведения в социуме.</w:t>
      </w:r>
    </w:p>
    <w:p w:rsidR="00C745A7" w:rsidRDefault="00AD1BE5">
      <w:pPr>
        <w:spacing w:line="257" w:lineRule="auto"/>
        <w:ind w:left="120"/>
        <w:rPr>
          <w:rFonts w:cs="Times New Roman"/>
          <w:color w:val="002060"/>
          <w:sz w:val="28"/>
          <w:szCs w:val="28"/>
        </w:rPr>
      </w:pPr>
      <w:r>
        <w:rPr>
          <w:rFonts w:cs="Times New Roman"/>
          <w:b/>
          <w:color w:val="002060"/>
          <w:sz w:val="28"/>
          <w:szCs w:val="28"/>
        </w:rPr>
        <w:t>Человек и природа.</w:t>
      </w:r>
    </w:p>
    <w:p w:rsidR="00C745A7" w:rsidRDefault="00AD1BE5">
      <w:pPr>
        <w:spacing w:line="257" w:lineRule="auto"/>
        <w:ind w:firstLine="600"/>
        <w:rPr>
          <w:rFonts w:cs="Times New Roman"/>
          <w:color w:val="002060"/>
          <w:sz w:val="28"/>
          <w:szCs w:val="28"/>
        </w:rPr>
      </w:pPr>
      <w:r>
        <w:rPr>
          <w:rFonts w:cs="Times New Roman"/>
          <w:color w:val="002060"/>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745A7" w:rsidRDefault="00AD1BE5">
      <w:pPr>
        <w:spacing w:line="257" w:lineRule="auto"/>
        <w:ind w:firstLine="600"/>
        <w:rPr>
          <w:rFonts w:cs="Times New Roman"/>
          <w:color w:val="002060"/>
          <w:sz w:val="28"/>
          <w:szCs w:val="28"/>
        </w:rPr>
      </w:pPr>
      <w:r>
        <w:rPr>
          <w:rFonts w:cs="Times New Roman"/>
          <w:color w:val="002060"/>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C745A7" w:rsidRDefault="00AD1BE5">
      <w:pPr>
        <w:spacing w:line="257" w:lineRule="auto"/>
        <w:ind w:firstLine="600"/>
        <w:rPr>
          <w:rFonts w:cs="Times New Roman"/>
          <w:color w:val="002060"/>
          <w:sz w:val="28"/>
          <w:szCs w:val="28"/>
        </w:rPr>
      </w:pPr>
      <w:r>
        <w:rPr>
          <w:rFonts w:cs="Times New Roman"/>
          <w:color w:val="002060"/>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C745A7" w:rsidRDefault="00AD1BE5">
      <w:pPr>
        <w:spacing w:line="257" w:lineRule="auto"/>
        <w:ind w:left="120"/>
        <w:rPr>
          <w:rFonts w:cs="Times New Roman"/>
          <w:color w:val="002060"/>
          <w:sz w:val="28"/>
          <w:szCs w:val="28"/>
        </w:rPr>
      </w:pPr>
      <w:r>
        <w:rPr>
          <w:rFonts w:cs="Times New Roman"/>
          <w:b/>
          <w:color w:val="002060"/>
          <w:sz w:val="28"/>
          <w:szCs w:val="28"/>
        </w:rPr>
        <w:t>Правила безопасной жизнедеятельности.</w:t>
      </w:r>
    </w:p>
    <w:p w:rsidR="00C745A7" w:rsidRDefault="00AD1BE5">
      <w:pPr>
        <w:spacing w:line="257" w:lineRule="auto"/>
        <w:ind w:firstLine="600"/>
        <w:rPr>
          <w:rFonts w:cs="Times New Roman"/>
          <w:color w:val="002060"/>
          <w:sz w:val="28"/>
          <w:szCs w:val="28"/>
        </w:rPr>
      </w:pPr>
      <w:r>
        <w:rPr>
          <w:rFonts w:cs="Times New Roman"/>
          <w:color w:val="002060"/>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745A7" w:rsidRDefault="00AD1BE5">
      <w:pPr>
        <w:spacing w:line="257" w:lineRule="auto"/>
        <w:ind w:firstLine="600"/>
        <w:rPr>
          <w:rFonts w:cs="Times New Roman"/>
          <w:color w:val="002060"/>
          <w:sz w:val="28"/>
          <w:szCs w:val="28"/>
        </w:rPr>
      </w:pPr>
      <w:r>
        <w:rPr>
          <w:rFonts w:cs="Times New Roman"/>
          <w:color w:val="002060"/>
          <w:sz w:val="28"/>
          <w:szCs w:val="28"/>
        </w:rPr>
        <w:t>Дорога от дома до школы. Правила безопасного поведения пешехода (дорожные знаки, дорожная разметка, дорожные сигналы).</w:t>
      </w:r>
    </w:p>
    <w:p w:rsidR="00C745A7" w:rsidRDefault="00AD1BE5">
      <w:pPr>
        <w:spacing w:line="252" w:lineRule="auto"/>
        <w:ind w:firstLine="600"/>
        <w:rPr>
          <w:rFonts w:cs="Times New Roman"/>
          <w:color w:val="002060"/>
          <w:sz w:val="28"/>
          <w:szCs w:val="28"/>
        </w:rPr>
      </w:pPr>
      <w:r>
        <w:rPr>
          <w:rFonts w:cs="Times New Roman"/>
          <w:color w:val="002060"/>
          <w:sz w:val="28"/>
          <w:szCs w:val="28"/>
        </w:rPr>
        <w:lastRenderedPageBreak/>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C745A7" w:rsidRDefault="00AD1BE5">
      <w:pPr>
        <w:spacing w:line="252" w:lineRule="auto"/>
        <w:ind w:left="120"/>
        <w:rPr>
          <w:rFonts w:cs="Times New Roman"/>
          <w:color w:val="002060"/>
          <w:sz w:val="28"/>
          <w:szCs w:val="28"/>
        </w:rPr>
      </w:pPr>
      <w:r>
        <w:rPr>
          <w:rFonts w:cs="Times New Roman"/>
          <w:color w:val="002060"/>
          <w:sz w:val="28"/>
          <w:szCs w:val="28"/>
        </w:rPr>
        <w:t>УНИВЕРСАЛЬНЫЕ УЧЕБНЫЕ ДЕЙСТВИЯ (ПРОПЕДЕВТИЧЕСКИЙ УРОВЕНЬ)</w:t>
      </w:r>
    </w:p>
    <w:p w:rsidR="00C745A7" w:rsidRDefault="00AD1BE5">
      <w:pPr>
        <w:spacing w:line="252" w:lineRule="auto"/>
        <w:ind w:firstLine="600"/>
        <w:rPr>
          <w:rFonts w:cs="Times New Roman"/>
          <w:color w:val="002060"/>
          <w:sz w:val="28"/>
          <w:szCs w:val="28"/>
        </w:rPr>
      </w:pPr>
      <w:r>
        <w:rPr>
          <w:rFonts w:cs="Times New Roman"/>
          <w:color w:val="002060"/>
          <w:sz w:val="28"/>
          <w:szCs w:val="28"/>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745A7" w:rsidRDefault="00AD1BE5">
      <w:pPr>
        <w:spacing w:line="252"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52" w:lineRule="auto"/>
        <w:ind w:left="120"/>
        <w:rPr>
          <w:rFonts w:cs="Times New Roman"/>
          <w:color w:val="002060"/>
          <w:sz w:val="28"/>
          <w:szCs w:val="28"/>
        </w:rPr>
      </w:pPr>
      <w:r>
        <w:rPr>
          <w:rFonts w:cs="Times New Roman"/>
          <w:b/>
          <w:color w:val="002060"/>
          <w:sz w:val="28"/>
          <w:szCs w:val="28"/>
        </w:rPr>
        <w:t>Базовые логические действия:</w:t>
      </w:r>
    </w:p>
    <w:p w:rsidR="00C745A7" w:rsidRDefault="00AD1BE5">
      <w:pPr>
        <w:spacing w:line="252" w:lineRule="auto"/>
        <w:ind w:firstLine="600"/>
        <w:rPr>
          <w:rFonts w:cs="Times New Roman"/>
          <w:color w:val="002060"/>
          <w:sz w:val="28"/>
          <w:szCs w:val="28"/>
        </w:rPr>
      </w:pPr>
      <w:r>
        <w:rPr>
          <w:rFonts w:cs="Times New Roman"/>
          <w:color w:val="002060"/>
          <w:sz w:val="28"/>
          <w:szCs w:val="28"/>
        </w:rPr>
        <w:t>сравнивать происходящие в природе изменения, наблюдать зависимость изменений в живой природе от состояния неживой природы;</w:t>
      </w:r>
    </w:p>
    <w:p w:rsidR="00C745A7" w:rsidRDefault="00AD1BE5">
      <w:pPr>
        <w:spacing w:line="252" w:lineRule="auto"/>
        <w:ind w:firstLine="600"/>
        <w:rPr>
          <w:rFonts w:cs="Times New Roman"/>
          <w:color w:val="002060"/>
          <w:sz w:val="28"/>
          <w:szCs w:val="28"/>
        </w:rPr>
      </w:pPr>
      <w:r>
        <w:rPr>
          <w:rFonts w:cs="Times New Roman"/>
          <w:color w:val="002060"/>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C745A7" w:rsidRDefault="00AD1BE5">
      <w:pPr>
        <w:spacing w:line="252" w:lineRule="auto"/>
        <w:ind w:firstLine="600"/>
        <w:rPr>
          <w:rFonts w:cs="Times New Roman"/>
          <w:color w:val="002060"/>
          <w:sz w:val="28"/>
          <w:szCs w:val="28"/>
        </w:rPr>
      </w:pPr>
      <w:r>
        <w:rPr>
          <w:rFonts w:cs="Times New Roman"/>
          <w:color w:val="002060"/>
          <w:sz w:val="28"/>
          <w:szCs w:val="28"/>
        </w:rPr>
        <w:t>приводить примеры лиственных и хвойных растений, сравнивать их, устанавливать различия во внешнем виде.</w:t>
      </w:r>
    </w:p>
    <w:p w:rsidR="00C745A7" w:rsidRDefault="00AD1BE5">
      <w:pPr>
        <w:spacing w:line="252"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52" w:lineRule="auto"/>
        <w:ind w:firstLine="600"/>
        <w:rPr>
          <w:rFonts w:cs="Times New Roman"/>
          <w:color w:val="002060"/>
          <w:sz w:val="28"/>
          <w:szCs w:val="28"/>
        </w:rPr>
      </w:pPr>
      <w:r>
        <w:rPr>
          <w:rFonts w:cs="Times New Roman"/>
          <w:color w:val="002060"/>
          <w:sz w:val="28"/>
          <w:szCs w:val="28"/>
        </w:rPr>
        <w:t>понимать, что информация может быть представлена в разной форме: текста, иллюстраций, видео, таблицы;</w:t>
      </w:r>
    </w:p>
    <w:p w:rsidR="00C745A7" w:rsidRDefault="00AD1BE5">
      <w:pPr>
        <w:spacing w:line="252" w:lineRule="auto"/>
        <w:ind w:firstLine="600"/>
        <w:rPr>
          <w:rFonts w:cs="Times New Roman"/>
          <w:color w:val="002060"/>
          <w:sz w:val="28"/>
          <w:szCs w:val="28"/>
        </w:rPr>
      </w:pPr>
      <w:r>
        <w:rPr>
          <w:rFonts w:cs="Times New Roman"/>
          <w:color w:val="002060"/>
          <w:sz w:val="28"/>
          <w:szCs w:val="28"/>
        </w:rPr>
        <w:t>соотносить иллюстрацию явления (объекта, предмета) с его названием.</w:t>
      </w:r>
    </w:p>
    <w:p w:rsidR="00C745A7" w:rsidRDefault="00AD1BE5">
      <w:pPr>
        <w:spacing w:line="252"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52" w:lineRule="auto"/>
        <w:ind w:firstLine="600"/>
        <w:rPr>
          <w:rFonts w:cs="Times New Roman"/>
          <w:color w:val="002060"/>
          <w:sz w:val="28"/>
          <w:szCs w:val="28"/>
        </w:rPr>
      </w:pPr>
      <w:r>
        <w:rPr>
          <w:rFonts w:cs="Times New Roman"/>
          <w:color w:val="002060"/>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C745A7" w:rsidRDefault="00AD1BE5">
      <w:pPr>
        <w:spacing w:line="252" w:lineRule="auto"/>
        <w:ind w:firstLine="600"/>
        <w:rPr>
          <w:rFonts w:cs="Times New Roman"/>
          <w:color w:val="002060"/>
          <w:sz w:val="28"/>
          <w:szCs w:val="28"/>
        </w:rPr>
      </w:pPr>
      <w:r>
        <w:rPr>
          <w:rFonts w:cs="Times New Roman"/>
          <w:color w:val="002060"/>
          <w:sz w:val="28"/>
          <w:szCs w:val="28"/>
        </w:rPr>
        <w:t>воспроизводить названия своего населенного пункта, название страны, её столицы;</w:t>
      </w:r>
    </w:p>
    <w:p w:rsidR="00C745A7" w:rsidRDefault="00AD1BE5">
      <w:pPr>
        <w:spacing w:line="252" w:lineRule="auto"/>
        <w:ind w:firstLine="600"/>
        <w:rPr>
          <w:rFonts w:cs="Times New Roman"/>
          <w:color w:val="002060"/>
          <w:sz w:val="28"/>
          <w:szCs w:val="28"/>
        </w:rPr>
      </w:pPr>
      <w:r>
        <w:rPr>
          <w:rFonts w:cs="Times New Roman"/>
          <w:color w:val="002060"/>
          <w:sz w:val="28"/>
          <w:szCs w:val="28"/>
        </w:rPr>
        <w:t>воспроизводить наизусть слова гимна России;</w:t>
      </w:r>
    </w:p>
    <w:p w:rsidR="00C745A7" w:rsidRDefault="00AD1BE5">
      <w:pPr>
        <w:spacing w:line="252" w:lineRule="auto"/>
        <w:ind w:firstLine="600"/>
        <w:rPr>
          <w:rFonts w:cs="Times New Roman"/>
          <w:color w:val="002060"/>
          <w:sz w:val="28"/>
          <w:szCs w:val="28"/>
        </w:rPr>
      </w:pPr>
      <w:r>
        <w:rPr>
          <w:rFonts w:cs="Times New Roman"/>
          <w:color w:val="002060"/>
          <w:spacing w:val="-4"/>
          <w:sz w:val="28"/>
          <w:szCs w:val="28"/>
        </w:rPr>
        <w:t>соотносить предметы декоративно-прикладного искусства с принадлежностью</w:t>
      </w:r>
      <w:r>
        <w:rPr>
          <w:rFonts w:cs="Times New Roman"/>
          <w:color w:val="002060"/>
          <w:sz w:val="28"/>
          <w:szCs w:val="28"/>
        </w:rPr>
        <w:t xml:space="preserve"> народу Российской Федерации, описывать предмет по предложенному плану;</w:t>
      </w:r>
    </w:p>
    <w:p w:rsidR="00C745A7" w:rsidRDefault="00AD1BE5">
      <w:pPr>
        <w:spacing w:line="252" w:lineRule="auto"/>
        <w:ind w:firstLine="600"/>
        <w:rPr>
          <w:rFonts w:cs="Times New Roman"/>
          <w:color w:val="002060"/>
          <w:sz w:val="28"/>
          <w:szCs w:val="28"/>
        </w:rPr>
      </w:pPr>
      <w:r>
        <w:rPr>
          <w:rFonts w:cs="Times New Roman"/>
          <w:color w:val="002060"/>
          <w:sz w:val="28"/>
          <w:szCs w:val="28"/>
        </w:rPr>
        <w:t>описывать по предложенному плану время года, передавать в рассказе своё отношение к природным явлениям;</w:t>
      </w:r>
    </w:p>
    <w:p w:rsidR="00C745A7" w:rsidRDefault="00AD1BE5">
      <w:pPr>
        <w:spacing w:line="252" w:lineRule="auto"/>
        <w:ind w:firstLine="600"/>
        <w:rPr>
          <w:rFonts w:cs="Times New Roman"/>
          <w:color w:val="002060"/>
          <w:sz w:val="28"/>
          <w:szCs w:val="28"/>
        </w:rPr>
      </w:pPr>
      <w:r>
        <w:rPr>
          <w:rFonts w:cs="Times New Roman"/>
          <w:color w:val="002060"/>
          <w:sz w:val="28"/>
          <w:szCs w:val="28"/>
        </w:rPr>
        <w:t>сравнивать домашних и диких животных, объяснять, чем они различаются.</w:t>
      </w:r>
    </w:p>
    <w:p w:rsidR="00C745A7" w:rsidRDefault="00AD1BE5">
      <w:pPr>
        <w:spacing w:line="252"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52" w:lineRule="auto"/>
        <w:ind w:firstLine="600"/>
        <w:rPr>
          <w:rFonts w:cs="Times New Roman"/>
          <w:color w:val="002060"/>
          <w:sz w:val="28"/>
          <w:szCs w:val="28"/>
        </w:rPr>
      </w:pPr>
      <w:r>
        <w:rPr>
          <w:rFonts w:cs="Times New Roman"/>
          <w:color w:val="002060"/>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C745A7" w:rsidRDefault="00AD1BE5">
      <w:pPr>
        <w:spacing w:line="257" w:lineRule="auto"/>
        <w:ind w:firstLine="600"/>
        <w:rPr>
          <w:rFonts w:cs="Times New Roman"/>
          <w:color w:val="002060"/>
          <w:sz w:val="28"/>
          <w:szCs w:val="28"/>
        </w:rPr>
      </w:pPr>
      <w:r>
        <w:rPr>
          <w:rFonts w:cs="Times New Roman"/>
          <w:color w:val="002060"/>
          <w:sz w:val="28"/>
          <w:szCs w:val="28"/>
        </w:rPr>
        <w:lastRenderedPageBreak/>
        <w:t>оценивать выполнение правил безопасного поведения на дорогах и улицах другими детьми, выполнять самооценку;</w:t>
      </w:r>
    </w:p>
    <w:p w:rsidR="00C745A7" w:rsidRDefault="00AD1BE5">
      <w:pPr>
        <w:spacing w:line="257" w:lineRule="auto"/>
        <w:ind w:firstLine="600"/>
        <w:rPr>
          <w:rFonts w:cs="Times New Roman"/>
          <w:color w:val="002060"/>
          <w:sz w:val="28"/>
          <w:szCs w:val="28"/>
        </w:rPr>
      </w:pPr>
      <w:r>
        <w:rPr>
          <w:rFonts w:cs="Times New Roman"/>
          <w:color w:val="002060"/>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C745A7" w:rsidRDefault="00AD1BE5">
      <w:pPr>
        <w:spacing w:line="257" w:lineRule="auto"/>
        <w:ind w:left="120"/>
        <w:rPr>
          <w:rFonts w:cs="Times New Roman"/>
          <w:color w:val="002060"/>
          <w:sz w:val="28"/>
          <w:szCs w:val="28"/>
        </w:rPr>
      </w:pPr>
      <w:r>
        <w:rPr>
          <w:rFonts w:cs="Times New Roman"/>
          <w:b/>
          <w:color w:val="002060"/>
          <w:sz w:val="28"/>
          <w:szCs w:val="28"/>
        </w:rPr>
        <w:t>Совместная деятельность:</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соблюдать правила общения в совместной деятельности: договариваться, </w:t>
      </w:r>
      <w:r>
        <w:rPr>
          <w:rFonts w:cs="Times New Roman"/>
          <w:color w:val="002060"/>
          <w:spacing w:val="-4"/>
          <w:sz w:val="28"/>
          <w:szCs w:val="28"/>
        </w:rPr>
        <w:t>справедливо распределять работу, определять нарушение правил взаимоотношений,</w:t>
      </w:r>
      <w:r>
        <w:rPr>
          <w:rFonts w:cs="Times New Roman"/>
          <w:color w:val="002060"/>
          <w:sz w:val="28"/>
          <w:szCs w:val="28"/>
        </w:rPr>
        <w:t xml:space="preserve"> при участии учителя устранять возникающие конфликты.</w:t>
      </w:r>
    </w:p>
    <w:p w:rsidR="00C745A7" w:rsidRDefault="00AD1BE5">
      <w:pPr>
        <w:ind w:left="120"/>
        <w:rPr>
          <w:rFonts w:cs="Times New Roman"/>
          <w:color w:val="002060"/>
          <w:sz w:val="28"/>
          <w:szCs w:val="28"/>
        </w:rPr>
      </w:pPr>
      <w:r>
        <w:rPr>
          <w:rFonts w:cs="Times New Roman"/>
          <w:b/>
          <w:color w:val="002060"/>
          <w:sz w:val="28"/>
          <w:szCs w:val="28"/>
        </w:rPr>
        <w:t>2 КЛАСС</w:t>
      </w:r>
    </w:p>
    <w:p w:rsidR="00C745A7" w:rsidRDefault="00AD1BE5">
      <w:pPr>
        <w:spacing w:line="257" w:lineRule="auto"/>
        <w:ind w:left="120"/>
        <w:rPr>
          <w:rFonts w:cs="Times New Roman"/>
          <w:color w:val="002060"/>
          <w:sz w:val="28"/>
          <w:szCs w:val="28"/>
        </w:rPr>
      </w:pPr>
      <w:r>
        <w:rPr>
          <w:rFonts w:cs="Times New Roman"/>
          <w:b/>
          <w:color w:val="002060"/>
          <w:sz w:val="28"/>
          <w:szCs w:val="28"/>
        </w:rPr>
        <w:t>Человек и общество.</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745A7" w:rsidRDefault="00AD1BE5">
      <w:pPr>
        <w:spacing w:line="257" w:lineRule="auto"/>
        <w:ind w:firstLine="600"/>
        <w:rPr>
          <w:rFonts w:cs="Times New Roman"/>
          <w:color w:val="002060"/>
          <w:sz w:val="28"/>
          <w:szCs w:val="28"/>
        </w:rPr>
      </w:pPr>
      <w:r>
        <w:rPr>
          <w:rFonts w:cs="Times New Roman"/>
          <w:color w:val="002060"/>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745A7" w:rsidRDefault="00AD1BE5">
      <w:pPr>
        <w:spacing w:line="257" w:lineRule="auto"/>
        <w:ind w:firstLine="600"/>
        <w:rPr>
          <w:rFonts w:cs="Times New Roman"/>
          <w:color w:val="002060"/>
          <w:sz w:val="28"/>
          <w:szCs w:val="28"/>
        </w:rPr>
      </w:pPr>
      <w:r>
        <w:rPr>
          <w:rFonts w:cs="Times New Roman"/>
          <w:color w:val="002060"/>
          <w:sz w:val="28"/>
          <w:szCs w:val="28"/>
        </w:rPr>
        <w:t>Семья. Семейные ценности и традиции. Родословная. Составление схемы родословного древа, истории семьи.</w:t>
      </w:r>
    </w:p>
    <w:p w:rsidR="00C745A7" w:rsidRDefault="00AD1BE5">
      <w:pPr>
        <w:spacing w:line="257" w:lineRule="auto"/>
        <w:ind w:firstLine="600"/>
        <w:rPr>
          <w:rFonts w:cs="Times New Roman"/>
          <w:color w:val="002060"/>
          <w:sz w:val="28"/>
          <w:szCs w:val="28"/>
        </w:rPr>
      </w:pPr>
      <w:r>
        <w:rPr>
          <w:rFonts w:cs="Times New Roman"/>
          <w:color w:val="002060"/>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745A7" w:rsidRDefault="00AD1BE5">
      <w:pPr>
        <w:spacing w:line="257" w:lineRule="auto"/>
        <w:ind w:left="120"/>
        <w:rPr>
          <w:rFonts w:cs="Times New Roman"/>
          <w:color w:val="002060"/>
          <w:sz w:val="28"/>
          <w:szCs w:val="28"/>
        </w:rPr>
      </w:pPr>
      <w:r>
        <w:rPr>
          <w:rFonts w:cs="Times New Roman"/>
          <w:b/>
          <w:color w:val="002060"/>
          <w:sz w:val="28"/>
          <w:szCs w:val="28"/>
        </w:rPr>
        <w:t>Человек и природа.</w:t>
      </w:r>
    </w:p>
    <w:p w:rsidR="00C745A7" w:rsidRDefault="00AD1BE5">
      <w:pPr>
        <w:spacing w:line="257" w:lineRule="auto"/>
        <w:ind w:firstLine="600"/>
        <w:rPr>
          <w:rFonts w:cs="Times New Roman"/>
          <w:color w:val="002060"/>
          <w:sz w:val="28"/>
          <w:szCs w:val="28"/>
        </w:rPr>
      </w:pPr>
      <w:r>
        <w:rPr>
          <w:rFonts w:cs="Times New Roman"/>
          <w:color w:val="002060"/>
          <w:sz w:val="28"/>
          <w:szCs w:val="28"/>
        </w:rPr>
        <w:t>Методы познания природы: наблюдения, опыты, измерения.</w:t>
      </w:r>
    </w:p>
    <w:p w:rsidR="00C745A7" w:rsidRDefault="00AD1BE5">
      <w:pPr>
        <w:spacing w:line="257" w:lineRule="auto"/>
        <w:ind w:firstLine="600"/>
        <w:rPr>
          <w:rFonts w:cs="Times New Roman"/>
          <w:color w:val="002060"/>
          <w:sz w:val="28"/>
          <w:szCs w:val="28"/>
        </w:rPr>
      </w:pPr>
      <w:r>
        <w:rPr>
          <w:rFonts w:cs="Times New Roman"/>
          <w:color w:val="002060"/>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C745A7" w:rsidRDefault="00AD1BE5">
      <w:pPr>
        <w:spacing w:line="257" w:lineRule="auto"/>
        <w:ind w:firstLine="600"/>
        <w:rPr>
          <w:rFonts w:cs="Times New Roman"/>
          <w:color w:val="002060"/>
          <w:sz w:val="28"/>
          <w:szCs w:val="28"/>
        </w:rPr>
      </w:pPr>
      <w:r>
        <w:rPr>
          <w:rFonts w:cs="Times New Roman"/>
          <w:color w:val="002060"/>
          <w:sz w:val="28"/>
          <w:szCs w:val="28"/>
        </w:rPr>
        <w:lastRenderedPageBreak/>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745A7" w:rsidRDefault="00AD1BE5">
      <w:pPr>
        <w:spacing w:line="264" w:lineRule="auto"/>
        <w:ind w:firstLine="600"/>
        <w:rPr>
          <w:rFonts w:cs="Times New Roman"/>
          <w:color w:val="002060"/>
          <w:sz w:val="28"/>
          <w:szCs w:val="28"/>
        </w:rPr>
      </w:pPr>
      <w:r>
        <w:rPr>
          <w:rFonts w:cs="Times New Roman"/>
          <w:color w:val="002060"/>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745A7" w:rsidRDefault="00AD1BE5">
      <w:pPr>
        <w:spacing w:line="264" w:lineRule="auto"/>
        <w:ind w:left="120"/>
        <w:rPr>
          <w:rFonts w:cs="Times New Roman"/>
          <w:color w:val="002060"/>
          <w:sz w:val="28"/>
          <w:szCs w:val="28"/>
        </w:rPr>
      </w:pPr>
      <w:r>
        <w:rPr>
          <w:rFonts w:cs="Times New Roman"/>
          <w:b/>
          <w:color w:val="002060"/>
          <w:sz w:val="28"/>
          <w:szCs w:val="28"/>
        </w:rPr>
        <w:t>Правила безопасной жизнедеятельности.</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745A7" w:rsidRDefault="00AD1BE5">
      <w:pPr>
        <w:spacing w:line="264" w:lineRule="auto"/>
        <w:ind w:firstLine="600"/>
        <w:rPr>
          <w:rFonts w:cs="Times New Roman"/>
          <w:color w:val="002060"/>
          <w:sz w:val="28"/>
          <w:szCs w:val="28"/>
        </w:rPr>
      </w:pPr>
      <w:r>
        <w:rPr>
          <w:rFonts w:cs="Times New Roman"/>
          <w:color w:val="002060"/>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C745A7" w:rsidRDefault="00AD1BE5">
      <w:pPr>
        <w:spacing w:line="264" w:lineRule="auto"/>
        <w:ind w:left="120"/>
        <w:rPr>
          <w:rFonts w:cs="Times New Roman"/>
          <w:color w:val="002060"/>
          <w:sz w:val="28"/>
          <w:szCs w:val="28"/>
        </w:rPr>
      </w:pPr>
      <w:r>
        <w:rPr>
          <w:rFonts w:cs="Times New Roman"/>
          <w:color w:val="002060"/>
          <w:sz w:val="28"/>
          <w:szCs w:val="28"/>
        </w:rPr>
        <w:t xml:space="preserve">УНИВЕРСАЛЬНЫЕ УЧЕБНЫЕ ДЕЙСТВИЯ </w:t>
      </w:r>
    </w:p>
    <w:p w:rsidR="00C745A7" w:rsidRDefault="00AD1BE5">
      <w:pPr>
        <w:spacing w:line="264" w:lineRule="auto"/>
        <w:ind w:left="120"/>
        <w:rPr>
          <w:rFonts w:cs="Times New Roman"/>
          <w:color w:val="002060"/>
          <w:sz w:val="28"/>
          <w:szCs w:val="28"/>
        </w:rPr>
      </w:pPr>
      <w:r>
        <w:rPr>
          <w:rFonts w:cs="Times New Roman"/>
          <w:color w:val="002060"/>
          <w:sz w:val="28"/>
          <w:szCs w:val="28"/>
        </w:rPr>
        <w:t>(ПРОПЕДЕВТИЧЕСКИЙ УРОВЕНЬ)</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745A7" w:rsidRDefault="00AD1BE5">
      <w:pPr>
        <w:spacing w:line="264"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64" w:lineRule="auto"/>
        <w:ind w:left="120"/>
        <w:rPr>
          <w:rFonts w:cs="Times New Roman"/>
          <w:color w:val="002060"/>
          <w:sz w:val="28"/>
          <w:szCs w:val="28"/>
        </w:rPr>
      </w:pPr>
      <w:r>
        <w:rPr>
          <w:rFonts w:cs="Times New Roman"/>
          <w:b/>
          <w:color w:val="002060"/>
          <w:sz w:val="28"/>
          <w:szCs w:val="28"/>
        </w:rPr>
        <w:t>Базовые логические действия:</w:t>
      </w:r>
    </w:p>
    <w:p w:rsidR="00C745A7" w:rsidRDefault="00AD1BE5">
      <w:pPr>
        <w:spacing w:line="264" w:lineRule="auto"/>
        <w:ind w:firstLine="600"/>
        <w:rPr>
          <w:rFonts w:cs="Times New Roman"/>
          <w:color w:val="002060"/>
          <w:sz w:val="28"/>
          <w:szCs w:val="28"/>
        </w:rPr>
      </w:pPr>
      <w:r>
        <w:rPr>
          <w:rFonts w:cs="Times New Roman"/>
          <w:color w:val="002060"/>
          <w:sz w:val="28"/>
          <w:szCs w:val="28"/>
        </w:rPr>
        <w:t>ориентироваться в методах познания природы (наблюдение, опыт, сравнение, измерение);</w:t>
      </w:r>
    </w:p>
    <w:p w:rsidR="00C745A7" w:rsidRDefault="00AD1BE5">
      <w:pPr>
        <w:spacing w:line="264" w:lineRule="auto"/>
        <w:ind w:firstLine="600"/>
        <w:rPr>
          <w:rFonts w:cs="Times New Roman"/>
          <w:color w:val="002060"/>
          <w:sz w:val="28"/>
          <w:szCs w:val="28"/>
        </w:rPr>
      </w:pPr>
      <w:r>
        <w:rPr>
          <w:rFonts w:cs="Times New Roman"/>
          <w:color w:val="002060"/>
          <w:sz w:val="28"/>
          <w:szCs w:val="28"/>
        </w:rPr>
        <w:t>определять на основе наблюдения состояние вещества (жидкое, твёрдое, газообразное);</w:t>
      </w:r>
    </w:p>
    <w:p w:rsidR="00C745A7" w:rsidRDefault="00AD1BE5">
      <w:pPr>
        <w:spacing w:line="264" w:lineRule="auto"/>
        <w:ind w:firstLine="600"/>
        <w:rPr>
          <w:rFonts w:cs="Times New Roman"/>
          <w:color w:val="002060"/>
          <w:sz w:val="28"/>
          <w:szCs w:val="28"/>
        </w:rPr>
      </w:pPr>
      <w:r>
        <w:rPr>
          <w:rFonts w:cs="Times New Roman"/>
          <w:color w:val="002060"/>
          <w:sz w:val="28"/>
          <w:szCs w:val="28"/>
        </w:rPr>
        <w:t>различать символы Российской Федерации;</w:t>
      </w:r>
    </w:p>
    <w:p w:rsidR="00C745A7" w:rsidRDefault="00AD1BE5">
      <w:pPr>
        <w:spacing w:line="264" w:lineRule="auto"/>
        <w:ind w:firstLine="600"/>
        <w:rPr>
          <w:rFonts w:cs="Times New Roman"/>
          <w:color w:val="002060"/>
          <w:sz w:val="28"/>
          <w:szCs w:val="28"/>
        </w:rPr>
      </w:pPr>
      <w:r>
        <w:rPr>
          <w:rFonts w:cs="Times New Roman"/>
          <w:color w:val="002060"/>
          <w:sz w:val="28"/>
          <w:szCs w:val="28"/>
        </w:rPr>
        <w:t>различать деревья, кустарники, травы; приводить примеры (в пределах изученного);</w:t>
      </w:r>
    </w:p>
    <w:p w:rsidR="00C745A7" w:rsidRDefault="00AD1BE5">
      <w:pPr>
        <w:spacing w:line="264" w:lineRule="auto"/>
        <w:ind w:firstLine="600"/>
        <w:rPr>
          <w:rFonts w:cs="Times New Roman"/>
          <w:color w:val="002060"/>
          <w:sz w:val="28"/>
          <w:szCs w:val="28"/>
        </w:rPr>
      </w:pPr>
      <w:r>
        <w:rPr>
          <w:rFonts w:cs="Times New Roman"/>
          <w:color w:val="002060"/>
          <w:sz w:val="28"/>
          <w:szCs w:val="28"/>
        </w:rPr>
        <w:lastRenderedPageBreak/>
        <w:t>группировать растения: дикорастущие и культурные; лекарственные и ядовитые (в пределах изученного);</w:t>
      </w:r>
    </w:p>
    <w:p w:rsidR="00C745A7" w:rsidRDefault="00AD1BE5">
      <w:pPr>
        <w:spacing w:line="264" w:lineRule="auto"/>
        <w:ind w:firstLine="600"/>
        <w:rPr>
          <w:rFonts w:cs="Times New Roman"/>
          <w:color w:val="002060"/>
          <w:sz w:val="28"/>
          <w:szCs w:val="28"/>
        </w:rPr>
      </w:pPr>
      <w:r>
        <w:rPr>
          <w:rFonts w:cs="Times New Roman"/>
          <w:color w:val="002060"/>
          <w:sz w:val="28"/>
          <w:szCs w:val="28"/>
        </w:rPr>
        <w:t>различать прошлое, настоящее, будущее.</w:t>
      </w:r>
    </w:p>
    <w:p w:rsidR="00C745A7" w:rsidRDefault="00AD1BE5">
      <w:pPr>
        <w:spacing w:line="252"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52" w:lineRule="auto"/>
        <w:ind w:firstLine="600"/>
        <w:rPr>
          <w:rFonts w:cs="Times New Roman"/>
          <w:color w:val="002060"/>
          <w:sz w:val="28"/>
          <w:szCs w:val="28"/>
        </w:rPr>
      </w:pPr>
      <w:r>
        <w:rPr>
          <w:rFonts w:cs="Times New Roman"/>
          <w:color w:val="002060"/>
          <w:sz w:val="28"/>
          <w:szCs w:val="28"/>
        </w:rPr>
        <w:t>различать информацию, представленную в тексте, графически, аудиовизуально;</w:t>
      </w:r>
    </w:p>
    <w:p w:rsidR="00C745A7" w:rsidRDefault="00AD1BE5">
      <w:pPr>
        <w:spacing w:line="252" w:lineRule="auto"/>
        <w:ind w:firstLine="600"/>
        <w:rPr>
          <w:rFonts w:cs="Times New Roman"/>
          <w:color w:val="002060"/>
          <w:sz w:val="28"/>
          <w:szCs w:val="28"/>
        </w:rPr>
      </w:pPr>
      <w:r>
        <w:rPr>
          <w:rFonts w:cs="Times New Roman"/>
          <w:color w:val="002060"/>
          <w:sz w:val="28"/>
          <w:szCs w:val="28"/>
        </w:rPr>
        <w:t>читать информацию, представленную в схеме, таблице;</w:t>
      </w:r>
    </w:p>
    <w:p w:rsidR="00C745A7" w:rsidRDefault="00AD1BE5">
      <w:pPr>
        <w:spacing w:line="252" w:lineRule="auto"/>
        <w:ind w:firstLine="600"/>
        <w:rPr>
          <w:rFonts w:cs="Times New Roman"/>
          <w:color w:val="002060"/>
          <w:sz w:val="28"/>
          <w:szCs w:val="28"/>
        </w:rPr>
      </w:pPr>
      <w:r>
        <w:rPr>
          <w:rFonts w:cs="Times New Roman"/>
          <w:color w:val="002060"/>
          <w:sz w:val="28"/>
          <w:szCs w:val="28"/>
        </w:rPr>
        <w:t>используя текстовую информацию, заполнять таблицы; дополнять схемы;</w:t>
      </w:r>
    </w:p>
    <w:p w:rsidR="00C745A7" w:rsidRDefault="00AD1BE5">
      <w:pPr>
        <w:spacing w:line="252" w:lineRule="auto"/>
        <w:ind w:firstLine="600"/>
        <w:rPr>
          <w:rFonts w:cs="Times New Roman"/>
          <w:color w:val="002060"/>
          <w:sz w:val="28"/>
          <w:szCs w:val="28"/>
        </w:rPr>
      </w:pPr>
      <w:r>
        <w:rPr>
          <w:rFonts w:cs="Times New Roman"/>
          <w:color w:val="002060"/>
          <w:sz w:val="28"/>
          <w:szCs w:val="28"/>
        </w:rPr>
        <w:t>соотносить пример (рисунок, предложенную ситуацию) со временем протекания.</w:t>
      </w:r>
    </w:p>
    <w:p w:rsidR="00C745A7" w:rsidRDefault="00AD1BE5">
      <w:pPr>
        <w:spacing w:line="252"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52" w:lineRule="auto"/>
        <w:ind w:firstLine="600"/>
        <w:rPr>
          <w:rFonts w:cs="Times New Roman"/>
          <w:color w:val="002060"/>
          <w:sz w:val="28"/>
          <w:szCs w:val="28"/>
        </w:rPr>
      </w:pPr>
      <w:r>
        <w:rPr>
          <w:rFonts w:cs="Times New Roman"/>
          <w:color w:val="002060"/>
          <w:sz w:val="28"/>
          <w:szCs w:val="28"/>
        </w:rPr>
        <w:t xml:space="preserve">ориентироваться в терминах (понятиях), соотносить их с краткой характеристикой: </w:t>
      </w:r>
    </w:p>
    <w:p w:rsidR="00C745A7" w:rsidRDefault="00AD1BE5">
      <w:pPr>
        <w:spacing w:line="252" w:lineRule="auto"/>
        <w:ind w:firstLine="600"/>
        <w:rPr>
          <w:rFonts w:cs="Times New Roman"/>
          <w:color w:val="002060"/>
          <w:sz w:val="28"/>
          <w:szCs w:val="28"/>
        </w:rPr>
      </w:pPr>
      <w:r>
        <w:rPr>
          <w:rFonts w:cs="Times New Roman"/>
          <w:color w:val="002060"/>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C745A7" w:rsidRDefault="00AD1BE5">
      <w:pPr>
        <w:spacing w:line="252" w:lineRule="auto"/>
        <w:ind w:firstLine="600"/>
        <w:rPr>
          <w:rFonts w:cs="Times New Roman"/>
          <w:color w:val="002060"/>
          <w:sz w:val="28"/>
          <w:szCs w:val="28"/>
        </w:rPr>
      </w:pPr>
      <w:r>
        <w:rPr>
          <w:rFonts w:cs="Times New Roman"/>
          <w:color w:val="002060"/>
          <w:sz w:val="28"/>
          <w:szCs w:val="28"/>
        </w:rPr>
        <w:t>понятия и термины, связанные с миром природы (среда обитания, тело, явление, вещество; заповедник);</w:t>
      </w:r>
    </w:p>
    <w:p w:rsidR="00C745A7" w:rsidRDefault="00AD1BE5">
      <w:pPr>
        <w:spacing w:line="252" w:lineRule="auto"/>
        <w:ind w:firstLine="600"/>
        <w:rPr>
          <w:rFonts w:cs="Times New Roman"/>
          <w:color w:val="002060"/>
          <w:sz w:val="28"/>
          <w:szCs w:val="28"/>
        </w:rPr>
      </w:pPr>
      <w:r>
        <w:rPr>
          <w:rFonts w:cs="Times New Roman"/>
          <w:color w:val="002060"/>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C745A7" w:rsidRDefault="00AD1BE5">
      <w:pPr>
        <w:spacing w:line="252" w:lineRule="auto"/>
        <w:ind w:firstLine="600"/>
        <w:rPr>
          <w:rFonts w:cs="Times New Roman"/>
          <w:color w:val="002060"/>
          <w:sz w:val="28"/>
          <w:szCs w:val="28"/>
        </w:rPr>
      </w:pPr>
      <w:r>
        <w:rPr>
          <w:rFonts w:cs="Times New Roman"/>
          <w:color w:val="002060"/>
          <w:sz w:val="28"/>
          <w:szCs w:val="28"/>
        </w:rPr>
        <w:t>описывать условия жизни на Земле, отличие нашей планеты от других планет Солнечной системы;</w:t>
      </w:r>
    </w:p>
    <w:p w:rsidR="00C745A7" w:rsidRDefault="00AD1BE5">
      <w:pPr>
        <w:spacing w:line="252" w:lineRule="auto"/>
        <w:ind w:firstLine="600"/>
        <w:rPr>
          <w:rFonts w:cs="Times New Roman"/>
          <w:color w:val="002060"/>
          <w:sz w:val="28"/>
          <w:szCs w:val="28"/>
        </w:rPr>
      </w:pPr>
      <w:r>
        <w:rPr>
          <w:rFonts w:cs="Times New Roman"/>
          <w:color w:val="002060"/>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C745A7" w:rsidRDefault="00AD1BE5">
      <w:pPr>
        <w:spacing w:line="252" w:lineRule="auto"/>
        <w:ind w:firstLine="600"/>
        <w:rPr>
          <w:rFonts w:cs="Times New Roman"/>
          <w:color w:val="002060"/>
          <w:sz w:val="28"/>
          <w:szCs w:val="28"/>
        </w:rPr>
      </w:pPr>
      <w:r>
        <w:rPr>
          <w:rFonts w:cs="Times New Roman"/>
          <w:color w:val="002060"/>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C745A7" w:rsidRDefault="00AD1BE5">
      <w:pPr>
        <w:spacing w:line="252" w:lineRule="auto"/>
        <w:ind w:firstLine="600"/>
        <w:rPr>
          <w:rFonts w:cs="Times New Roman"/>
          <w:color w:val="002060"/>
          <w:sz w:val="28"/>
          <w:szCs w:val="28"/>
        </w:rPr>
      </w:pPr>
      <w:r>
        <w:rPr>
          <w:rFonts w:cs="Times New Roman"/>
          <w:color w:val="002060"/>
          <w:sz w:val="28"/>
          <w:szCs w:val="28"/>
        </w:rPr>
        <w:t>приводить примеры растений и животных, занесённых в Красную книгу России (на примере своей местности);</w:t>
      </w:r>
    </w:p>
    <w:p w:rsidR="00C745A7" w:rsidRDefault="00AD1BE5">
      <w:pPr>
        <w:spacing w:line="252" w:lineRule="auto"/>
        <w:ind w:firstLine="600"/>
        <w:rPr>
          <w:rFonts w:cs="Times New Roman"/>
          <w:color w:val="002060"/>
          <w:sz w:val="28"/>
          <w:szCs w:val="28"/>
        </w:rPr>
      </w:pPr>
      <w:r>
        <w:rPr>
          <w:rFonts w:cs="Times New Roman"/>
          <w:color w:val="002060"/>
          <w:sz w:val="28"/>
          <w:szCs w:val="28"/>
        </w:rPr>
        <w:t>описывать современные события от имени их участника.</w:t>
      </w:r>
    </w:p>
    <w:p w:rsidR="00C745A7" w:rsidRDefault="00AD1BE5">
      <w:pPr>
        <w:spacing w:line="252"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52" w:lineRule="auto"/>
        <w:ind w:firstLine="600"/>
        <w:rPr>
          <w:rFonts w:cs="Times New Roman"/>
          <w:color w:val="002060"/>
          <w:sz w:val="28"/>
          <w:szCs w:val="28"/>
        </w:rPr>
      </w:pPr>
      <w:r>
        <w:rPr>
          <w:rFonts w:cs="Times New Roman"/>
          <w:color w:val="002060"/>
          <w:sz w:val="28"/>
          <w:szCs w:val="28"/>
        </w:rPr>
        <w:t>следовать образцу, предложенному плану и инструкции при решении учебной задачи;</w:t>
      </w:r>
    </w:p>
    <w:p w:rsidR="00C745A7" w:rsidRDefault="00AD1BE5">
      <w:pPr>
        <w:spacing w:line="252" w:lineRule="auto"/>
        <w:ind w:firstLine="600"/>
        <w:rPr>
          <w:rFonts w:cs="Times New Roman"/>
          <w:color w:val="002060"/>
          <w:sz w:val="28"/>
          <w:szCs w:val="28"/>
        </w:rPr>
      </w:pPr>
      <w:r>
        <w:rPr>
          <w:rFonts w:cs="Times New Roman"/>
          <w:color w:val="002060"/>
          <w:sz w:val="28"/>
          <w:szCs w:val="28"/>
        </w:rPr>
        <w:t>контролировать с небольшой помощью учителя последовательность действий по решению учебной задачи;</w:t>
      </w:r>
    </w:p>
    <w:p w:rsidR="00C745A7" w:rsidRDefault="00AD1BE5">
      <w:pPr>
        <w:spacing w:line="252" w:lineRule="auto"/>
        <w:ind w:firstLine="600"/>
        <w:rPr>
          <w:rFonts w:cs="Times New Roman"/>
          <w:color w:val="002060"/>
          <w:sz w:val="28"/>
          <w:szCs w:val="28"/>
        </w:rPr>
      </w:pPr>
      <w:r>
        <w:rPr>
          <w:rFonts w:cs="Times New Roman"/>
          <w:color w:val="002060"/>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rsidR="00C745A7" w:rsidRDefault="00AD1BE5">
      <w:pPr>
        <w:spacing w:line="252" w:lineRule="auto"/>
        <w:ind w:left="120"/>
        <w:rPr>
          <w:rFonts w:cs="Times New Roman"/>
          <w:color w:val="002060"/>
          <w:sz w:val="28"/>
          <w:szCs w:val="28"/>
        </w:rPr>
      </w:pPr>
      <w:r>
        <w:rPr>
          <w:rFonts w:cs="Times New Roman"/>
          <w:b/>
          <w:color w:val="002060"/>
          <w:sz w:val="28"/>
          <w:szCs w:val="28"/>
        </w:rPr>
        <w:t>Совместная деятельность:</w:t>
      </w:r>
    </w:p>
    <w:p w:rsidR="00C745A7" w:rsidRDefault="00AD1BE5">
      <w:pPr>
        <w:spacing w:line="252" w:lineRule="auto"/>
        <w:ind w:firstLine="600"/>
        <w:rPr>
          <w:rFonts w:cs="Times New Roman"/>
          <w:color w:val="002060"/>
          <w:sz w:val="28"/>
          <w:szCs w:val="28"/>
        </w:rPr>
      </w:pPr>
      <w:r>
        <w:rPr>
          <w:rFonts w:cs="Times New Roman"/>
          <w:color w:val="002060"/>
          <w:sz w:val="28"/>
          <w:szCs w:val="28"/>
        </w:rPr>
        <w:lastRenderedPageBreak/>
        <w:t>строить свою учебную и игровую деятельность, житейские ситуации в соответствии с правилами поведения, принятыми в обществе;</w:t>
      </w:r>
    </w:p>
    <w:p w:rsidR="00C745A7" w:rsidRDefault="00AD1BE5">
      <w:pPr>
        <w:spacing w:line="264" w:lineRule="auto"/>
        <w:ind w:firstLine="600"/>
        <w:rPr>
          <w:rFonts w:cs="Times New Roman"/>
          <w:color w:val="002060"/>
          <w:sz w:val="28"/>
          <w:szCs w:val="28"/>
        </w:rPr>
      </w:pPr>
      <w:r>
        <w:rPr>
          <w:rFonts w:cs="Times New Roman"/>
          <w:color w:val="002060"/>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C745A7" w:rsidRDefault="00AD1BE5">
      <w:pPr>
        <w:spacing w:line="264" w:lineRule="auto"/>
        <w:ind w:firstLine="600"/>
        <w:rPr>
          <w:rFonts w:cs="Times New Roman"/>
          <w:color w:val="002060"/>
          <w:sz w:val="28"/>
          <w:szCs w:val="28"/>
        </w:rPr>
      </w:pPr>
      <w:r>
        <w:rPr>
          <w:rFonts w:cs="Times New Roman"/>
          <w:color w:val="002060"/>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C745A7" w:rsidRDefault="00AD1BE5">
      <w:pPr>
        <w:spacing w:line="264" w:lineRule="auto"/>
        <w:ind w:firstLine="600"/>
        <w:rPr>
          <w:rFonts w:cs="Times New Roman"/>
          <w:color w:val="002060"/>
          <w:sz w:val="28"/>
          <w:szCs w:val="28"/>
        </w:rPr>
      </w:pPr>
      <w:r>
        <w:rPr>
          <w:rFonts w:cs="Times New Roman"/>
          <w:color w:val="002060"/>
          <w:sz w:val="28"/>
          <w:szCs w:val="28"/>
        </w:rPr>
        <w:t>определять причины возможных конфликтов, выбирать (из предложенных) способы их разрешения.</w:t>
      </w:r>
    </w:p>
    <w:p w:rsidR="00C745A7" w:rsidRDefault="00AD1BE5">
      <w:pPr>
        <w:spacing w:line="264" w:lineRule="auto"/>
        <w:ind w:left="120"/>
        <w:rPr>
          <w:rFonts w:cs="Times New Roman"/>
          <w:color w:val="002060"/>
          <w:sz w:val="28"/>
          <w:szCs w:val="28"/>
        </w:rPr>
      </w:pPr>
      <w:r>
        <w:rPr>
          <w:rFonts w:cs="Times New Roman"/>
          <w:b/>
          <w:color w:val="002060"/>
          <w:sz w:val="28"/>
          <w:szCs w:val="28"/>
        </w:rPr>
        <w:t>3 КЛАСС</w:t>
      </w:r>
    </w:p>
    <w:p w:rsidR="00C745A7" w:rsidRDefault="00AD1BE5">
      <w:pPr>
        <w:spacing w:line="264" w:lineRule="auto"/>
        <w:ind w:left="120"/>
        <w:rPr>
          <w:rFonts w:cs="Times New Roman"/>
          <w:color w:val="002060"/>
          <w:sz w:val="28"/>
          <w:szCs w:val="28"/>
        </w:rPr>
      </w:pPr>
      <w:r>
        <w:rPr>
          <w:rFonts w:cs="Times New Roman"/>
          <w:b/>
          <w:color w:val="002060"/>
          <w:sz w:val="28"/>
          <w:szCs w:val="28"/>
        </w:rPr>
        <w:t>Человек и общество.</w:t>
      </w:r>
    </w:p>
    <w:p w:rsidR="00C745A7" w:rsidRDefault="00AD1BE5">
      <w:pPr>
        <w:spacing w:line="264" w:lineRule="auto"/>
        <w:ind w:firstLine="600"/>
        <w:rPr>
          <w:rFonts w:cs="Times New Roman"/>
          <w:color w:val="002060"/>
          <w:sz w:val="28"/>
          <w:szCs w:val="28"/>
        </w:rPr>
      </w:pPr>
      <w:r>
        <w:rPr>
          <w:rFonts w:cs="Times New Roman"/>
          <w:color w:val="002060"/>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745A7" w:rsidRDefault="00AD1BE5">
      <w:pPr>
        <w:spacing w:line="264" w:lineRule="auto"/>
        <w:ind w:firstLine="600"/>
        <w:rPr>
          <w:rFonts w:cs="Times New Roman"/>
          <w:color w:val="002060"/>
          <w:sz w:val="28"/>
          <w:szCs w:val="28"/>
        </w:rPr>
      </w:pPr>
      <w:r>
        <w:rPr>
          <w:rFonts w:cs="Times New Roman"/>
          <w:color w:val="002060"/>
          <w:sz w:val="28"/>
          <w:szCs w:val="28"/>
        </w:rPr>
        <w:t>Семья – коллектив близких, родных людей. Семейный бюджет, доходы и расходы семьи. Уважение к семейным ценностям.</w:t>
      </w:r>
    </w:p>
    <w:p w:rsidR="00C745A7" w:rsidRDefault="00AD1BE5">
      <w:pPr>
        <w:spacing w:line="264" w:lineRule="auto"/>
        <w:ind w:leftChars="100" w:left="200" w:firstLine="1000"/>
        <w:rPr>
          <w:rFonts w:cs="Times New Roman"/>
          <w:color w:val="002060"/>
          <w:sz w:val="28"/>
          <w:szCs w:val="28"/>
        </w:rPr>
      </w:pPr>
      <w:r>
        <w:rPr>
          <w:rFonts w:cs="Times New Roman"/>
          <w:color w:val="002060"/>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C745A7" w:rsidRDefault="00AD1BE5">
      <w:pPr>
        <w:spacing w:line="264" w:lineRule="auto"/>
        <w:ind w:firstLine="600"/>
        <w:rPr>
          <w:rFonts w:cs="Times New Roman"/>
          <w:color w:val="002060"/>
          <w:sz w:val="28"/>
          <w:szCs w:val="28"/>
        </w:rPr>
      </w:pPr>
      <w:r>
        <w:rPr>
          <w:rFonts w:cs="Times New Roman"/>
          <w:color w:val="002060"/>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C745A7" w:rsidRDefault="00AD1BE5">
      <w:pPr>
        <w:spacing w:line="264" w:lineRule="auto"/>
        <w:ind w:firstLine="600"/>
        <w:rPr>
          <w:rFonts w:cs="Times New Roman"/>
          <w:color w:val="002060"/>
          <w:sz w:val="28"/>
          <w:szCs w:val="28"/>
        </w:rPr>
      </w:pPr>
      <w:r>
        <w:rPr>
          <w:rFonts w:cs="Times New Roman"/>
          <w:color w:val="002060"/>
          <w:sz w:val="28"/>
          <w:szCs w:val="28"/>
        </w:rPr>
        <w:t>Страны и народы мира. Памятники природы и культуры – символы стран, в которых они находятся.</w:t>
      </w:r>
    </w:p>
    <w:p w:rsidR="00C745A7" w:rsidRDefault="00AD1BE5">
      <w:pPr>
        <w:spacing w:line="264" w:lineRule="auto"/>
        <w:ind w:left="120"/>
        <w:rPr>
          <w:rFonts w:cs="Times New Roman"/>
          <w:color w:val="002060"/>
          <w:sz w:val="28"/>
          <w:szCs w:val="28"/>
        </w:rPr>
      </w:pPr>
      <w:r>
        <w:rPr>
          <w:rFonts w:cs="Times New Roman"/>
          <w:b/>
          <w:color w:val="002060"/>
          <w:sz w:val="28"/>
          <w:szCs w:val="28"/>
        </w:rPr>
        <w:t>Человек и природа.</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Методы изучения природы. Карта мира. Материки и части света. </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Горные породы и минералы. Полезные ископаемые, их значение в хозяйстве человека, бережное отношение людей к полезным ископаемым. </w:t>
      </w:r>
      <w:r>
        <w:rPr>
          <w:rFonts w:cs="Times New Roman"/>
          <w:color w:val="002060"/>
          <w:sz w:val="28"/>
          <w:szCs w:val="28"/>
        </w:rPr>
        <w:lastRenderedPageBreak/>
        <w:t>Полезные ископаемые родного края (2–3 примера). Почва, её состав, значение для живой природы и хозяйственной жизни человека.</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Первоначальные представления о бактериях. </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Грибы: строение шляпочных грибов. Грибы съедобные и несъедобные. </w:t>
      </w:r>
    </w:p>
    <w:p w:rsidR="00C745A7" w:rsidRDefault="00AD1BE5">
      <w:pPr>
        <w:spacing w:line="252" w:lineRule="auto"/>
        <w:ind w:firstLine="600"/>
        <w:rPr>
          <w:rFonts w:cs="Times New Roman"/>
          <w:color w:val="002060"/>
          <w:sz w:val="28"/>
          <w:szCs w:val="28"/>
        </w:rPr>
      </w:pPr>
      <w:r>
        <w:rPr>
          <w:rFonts w:cs="Times New Roman"/>
          <w:color w:val="002060"/>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745A7" w:rsidRDefault="00AD1BE5">
      <w:pPr>
        <w:spacing w:line="252" w:lineRule="auto"/>
        <w:ind w:firstLine="600"/>
        <w:rPr>
          <w:rFonts w:cs="Times New Roman"/>
          <w:color w:val="002060"/>
          <w:sz w:val="28"/>
          <w:szCs w:val="28"/>
        </w:rPr>
      </w:pPr>
      <w:r>
        <w:rPr>
          <w:rFonts w:cs="Times New Roman"/>
          <w:color w:val="002060"/>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745A7" w:rsidRDefault="00AD1BE5">
      <w:pPr>
        <w:spacing w:line="252" w:lineRule="auto"/>
        <w:ind w:firstLine="600"/>
        <w:rPr>
          <w:rFonts w:cs="Times New Roman"/>
          <w:color w:val="002060"/>
          <w:sz w:val="28"/>
          <w:szCs w:val="28"/>
        </w:rPr>
      </w:pPr>
      <w:r>
        <w:rPr>
          <w:rFonts w:cs="Times New Roman"/>
          <w:color w:val="002060"/>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745A7" w:rsidRDefault="00AD1BE5">
      <w:pPr>
        <w:spacing w:line="252" w:lineRule="auto"/>
        <w:ind w:firstLine="600"/>
        <w:rPr>
          <w:rFonts w:cs="Times New Roman"/>
          <w:color w:val="002060"/>
          <w:sz w:val="28"/>
          <w:szCs w:val="28"/>
        </w:rPr>
      </w:pPr>
      <w:r>
        <w:rPr>
          <w:rFonts w:cs="Times New Roman"/>
          <w:color w:val="002060"/>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745A7" w:rsidRDefault="00AD1BE5">
      <w:pPr>
        <w:spacing w:line="252" w:lineRule="auto"/>
        <w:ind w:left="120"/>
        <w:rPr>
          <w:rFonts w:cs="Times New Roman"/>
          <w:color w:val="002060"/>
          <w:sz w:val="28"/>
          <w:szCs w:val="28"/>
        </w:rPr>
      </w:pPr>
      <w:r>
        <w:rPr>
          <w:rFonts w:cs="Times New Roman"/>
          <w:b/>
          <w:color w:val="002060"/>
          <w:sz w:val="28"/>
          <w:szCs w:val="28"/>
        </w:rPr>
        <w:t>Правила безопасной жизнедеятельности.</w:t>
      </w:r>
    </w:p>
    <w:p w:rsidR="00C745A7" w:rsidRDefault="00AD1BE5">
      <w:pPr>
        <w:spacing w:line="252" w:lineRule="auto"/>
        <w:ind w:firstLine="600"/>
        <w:rPr>
          <w:rFonts w:cs="Times New Roman"/>
          <w:color w:val="002060"/>
          <w:sz w:val="28"/>
          <w:szCs w:val="28"/>
        </w:rPr>
      </w:pPr>
      <w:r>
        <w:rPr>
          <w:rFonts w:cs="Times New Roman"/>
          <w:color w:val="002060"/>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C745A7" w:rsidRDefault="00AD1BE5">
      <w:pPr>
        <w:spacing w:line="252" w:lineRule="auto"/>
        <w:ind w:firstLine="600"/>
        <w:rPr>
          <w:rFonts w:cs="Times New Roman"/>
          <w:color w:val="002060"/>
          <w:sz w:val="28"/>
          <w:szCs w:val="28"/>
        </w:rPr>
      </w:pPr>
      <w:r>
        <w:rPr>
          <w:rFonts w:cs="Times New Roman"/>
          <w:color w:val="002060"/>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C745A7" w:rsidRDefault="00AD1BE5">
      <w:pPr>
        <w:spacing w:line="252" w:lineRule="auto"/>
        <w:ind w:firstLine="600"/>
        <w:rPr>
          <w:rFonts w:cs="Times New Roman"/>
          <w:color w:val="002060"/>
          <w:sz w:val="28"/>
          <w:szCs w:val="28"/>
        </w:rPr>
      </w:pPr>
      <w:r>
        <w:rPr>
          <w:rFonts w:cs="Times New Roman"/>
          <w:color w:val="002060"/>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C745A7" w:rsidRDefault="00AD1BE5">
      <w:pPr>
        <w:spacing w:line="252" w:lineRule="auto"/>
        <w:ind w:firstLine="600"/>
        <w:rPr>
          <w:rFonts w:cs="Times New Roman"/>
          <w:color w:val="002060"/>
          <w:sz w:val="28"/>
          <w:szCs w:val="28"/>
        </w:rPr>
      </w:pPr>
      <w:r>
        <w:rPr>
          <w:rFonts w:cs="Times New Roman"/>
          <w:color w:val="002060"/>
          <w:sz w:val="28"/>
          <w:szCs w:val="28"/>
        </w:rPr>
        <w:t xml:space="preserve">Безопасность в Интернете (ориентирование в признаках мошеннических действий, защита персональной информации, правила коммуникации в </w:t>
      </w:r>
      <w:r>
        <w:rPr>
          <w:rFonts w:cs="Times New Roman"/>
          <w:color w:val="002060"/>
          <w:sz w:val="28"/>
          <w:szCs w:val="28"/>
        </w:rPr>
        <w:lastRenderedPageBreak/>
        <w:t>мессенджерах и социальных группах) в условиях контролируемого доступа в информационно-телекоммуникационную сеть «Интернет».</w:t>
      </w:r>
    </w:p>
    <w:p w:rsidR="00C745A7" w:rsidRDefault="00AD1BE5">
      <w:pPr>
        <w:spacing w:line="252" w:lineRule="auto"/>
        <w:ind w:left="120"/>
        <w:rPr>
          <w:rFonts w:cs="Times New Roman"/>
          <w:color w:val="002060"/>
          <w:sz w:val="28"/>
          <w:szCs w:val="28"/>
        </w:rPr>
      </w:pPr>
      <w:r>
        <w:rPr>
          <w:rFonts w:cs="Times New Roman"/>
          <w:color w:val="002060"/>
          <w:sz w:val="28"/>
          <w:szCs w:val="28"/>
        </w:rPr>
        <w:t xml:space="preserve">УНИВЕРСАЛЬНЫЕ УЧЕБНЫЕ ДЕЙСТВИЯ </w:t>
      </w:r>
    </w:p>
    <w:p w:rsidR="00C745A7" w:rsidRDefault="00AD1BE5">
      <w:pPr>
        <w:spacing w:line="252" w:lineRule="auto"/>
        <w:ind w:firstLine="600"/>
        <w:rPr>
          <w:rFonts w:cs="Times New Roman"/>
          <w:color w:val="002060"/>
          <w:sz w:val="28"/>
          <w:szCs w:val="28"/>
        </w:rPr>
      </w:pPr>
      <w:r>
        <w:rPr>
          <w:rFonts w:cs="Times New Roman"/>
          <w:color w:val="002060"/>
          <w:sz w:val="28"/>
          <w:szCs w:val="28"/>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745A7" w:rsidRDefault="00AD1BE5">
      <w:pPr>
        <w:spacing w:line="257"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57" w:lineRule="auto"/>
        <w:ind w:left="120"/>
        <w:rPr>
          <w:rFonts w:cs="Times New Roman"/>
          <w:color w:val="002060"/>
          <w:sz w:val="28"/>
          <w:szCs w:val="28"/>
        </w:rPr>
      </w:pPr>
      <w:r>
        <w:rPr>
          <w:rFonts w:cs="Times New Roman"/>
          <w:b/>
          <w:color w:val="002060"/>
          <w:sz w:val="28"/>
          <w:szCs w:val="28"/>
        </w:rPr>
        <w:t>Базовые логические и исследовательские действия:</w:t>
      </w:r>
    </w:p>
    <w:p w:rsidR="00C745A7" w:rsidRDefault="00AD1BE5">
      <w:pPr>
        <w:spacing w:line="257" w:lineRule="auto"/>
        <w:ind w:firstLine="600"/>
        <w:rPr>
          <w:rFonts w:cs="Times New Roman"/>
          <w:color w:val="002060"/>
          <w:sz w:val="28"/>
          <w:szCs w:val="28"/>
        </w:rPr>
      </w:pPr>
      <w:r>
        <w:rPr>
          <w:rFonts w:cs="Times New Roman"/>
          <w:color w:val="002060"/>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C745A7" w:rsidRDefault="00AD1BE5">
      <w:pPr>
        <w:spacing w:line="257" w:lineRule="auto"/>
        <w:ind w:firstLine="600"/>
        <w:rPr>
          <w:rFonts w:cs="Times New Roman"/>
          <w:color w:val="002060"/>
          <w:sz w:val="28"/>
          <w:szCs w:val="28"/>
        </w:rPr>
      </w:pPr>
      <w:r>
        <w:rPr>
          <w:rFonts w:cs="Times New Roman"/>
          <w:color w:val="002060"/>
          <w:sz w:val="28"/>
          <w:szCs w:val="28"/>
        </w:rPr>
        <w:t>устанавливать зависимость между внешним видом, особенностями поведения и условиями жизни животного;</w:t>
      </w:r>
    </w:p>
    <w:p w:rsidR="00C745A7" w:rsidRDefault="00AD1BE5">
      <w:pPr>
        <w:spacing w:line="257" w:lineRule="auto"/>
        <w:ind w:firstLine="600"/>
        <w:rPr>
          <w:rFonts w:cs="Times New Roman"/>
          <w:color w:val="002060"/>
          <w:sz w:val="28"/>
          <w:szCs w:val="28"/>
        </w:rPr>
      </w:pPr>
      <w:r>
        <w:rPr>
          <w:rFonts w:cs="Times New Roman"/>
          <w:color w:val="002060"/>
          <w:sz w:val="28"/>
          <w:szCs w:val="28"/>
        </w:rPr>
        <w:t>определять (в процессе рассматривания объектов и явлений) существенные признаки и отношения между объектами и явлениями;</w:t>
      </w:r>
    </w:p>
    <w:p w:rsidR="00C745A7" w:rsidRDefault="00AD1BE5">
      <w:pPr>
        <w:spacing w:line="257" w:lineRule="auto"/>
        <w:ind w:firstLine="600"/>
        <w:rPr>
          <w:rFonts w:cs="Times New Roman"/>
          <w:color w:val="002060"/>
          <w:sz w:val="28"/>
          <w:szCs w:val="28"/>
        </w:rPr>
      </w:pPr>
      <w:r>
        <w:rPr>
          <w:rFonts w:cs="Times New Roman"/>
          <w:color w:val="002060"/>
          <w:sz w:val="28"/>
          <w:szCs w:val="28"/>
        </w:rPr>
        <w:t>моделировать цепи питания в природном сообществе;</w:t>
      </w:r>
    </w:p>
    <w:p w:rsidR="00C745A7" w:rsidRDefault="00AD1BE5">
      <w:pPr>
        <w:spacing w:line="257" w:lineRule="auto"/>
        <w:ind w:firstLine="600"/>
        <w:rPr>
          <w:rFonts w:cs="Times New Roman"/>
          <w:color w:val="002060"/>
          <w:sz w:val="28"/>
          <w:szCs w:val="28"/>
        </w:rPr>
      </w:pPr>
      <w:r>
        <w:rPr>
          <w:rFonts w:cs="Times New Roman"/>
          <w:color w:val="002060"/>
          <w:sz w:val="28"/>
          <w:szCs w:val="28"/>
        </w:rPr>
        <w:t>различать понятия «век», «столетие», «историческое время»;</w:t>
      </w:r>
    </w:p>
    <w:p w:rsidR="00C745A7" w:rsidRDefault="00AD1BE5">
      <w:pPr>
        <w:spacing w:line="257" w:lineRule="auto"/>
        <w:ind w:firstLine="600"/>
        <w:rPr>
          <w:rFonts w:cs="Times New Roman"/>
          <w:color w:val="002060"/>
          <w:sz w:val="28"/>
          <w:szCs w:val="28"/>
        </w:rPr>
      </w:pPr>
      <w:r>
        <w:rPr>
          <w:rFonts w:cs="Times New Roman"/>
          <w:color w:val="002060"/>
          <w:sz w:val="28"/>
          <w:szCs w:val="28"/>
        </w:rPr>
        <w:t>соотносить историческое событие с датой (историческим периодом).</w:t>
      </w:r>
    </w:p>
    <w:p w:rsidR="00C745A7" w:rsidRDefault="00AD1BE5">
      <w:pPr>
        <w:spacing w:line="257"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57" w:lineRule="auto"/>
        <w:ind w:firstLine="600"/>
        <w:rPr>
          <w:rFonts w:cs="Times New Roman"/>
          <w:color w:val="002060"/>
          <w:sz w:val="28"/>
          <w:szCs w:val="28"/>
        </w:rPr>
      </w:pPr>
      <w:r>
        <w:rPr>
          <w:rFonts w:cs="Times New Roman"/>
          <w:color w:val="002060"/>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C745A7" w:rsidRDefault="00AD1BE5">
      <w:pPr>
        <w:spacing w:line="257" w:lineRule="auto"/>
        <w:ind w:firstLine="600"/>
        <w:rPr>
          <w:rFonts w:cs="Times New Roman"/>
          <w:color w:val="002060"/>
          <w:sz w:val="28"/>
          <w:szCs w:val="28"/>
        </w:rPr>
      </w:pPr>
      <w:r>
        <w:rPr>
          <w:rFonts w:cs="Times New Roman"/>
          <w:color w:val="002060"/>
          <w:sz w:val="28"/>
          <w:szCs w:val="28"/>
        </w:rPr>
        <w:t>читать несложные планы, соотносить условные обозначения с изображёнными объектами;</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безопасности при работе в информационной среде.</w:t>
      </w:r>
    </w:p>
    <w:p w:rsidR="00C745A7" w:rsidRDefault="00AD1BE5">
      <w:pPr>
        <w:spacing w:line="257"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ориентироваться в понятиях, соотносить понятия и термины с их краткой характеристикой: </w:t>
      </w:r>
    </w:p>
    <w:p w:rsidR="00C745A7" w:rsidRDefault="00AD1BE5">
      <w:pPr>
        <w:spacing w:line="257" w:lineRule="auto"/>
        <w:ind w:firstLine="600"/>
        <w:rPr>
          <w:rFonts w:cs="Times New Roman"/>
          <w:color w:val="002060"/>
          <w:sz w:val="28"/>
          <w:szCs w:val="28"/>
        </w:rPr>
      </w:pPr>
      <w:r>
        <w:rPr>
          <w:rFonts w:cs="Times New Roman"/>
          <w:color w:val="002060"/>
          <w:sz w:val="28"/>
          <w:szCs w:val="28"/>
        </w:rPr>
        <w:t>знать понятия и термины, связанные с социальным миром (безопасность, семейный бюджет, памятник культуры);</w:t>
      </w:r>
    </w:p>
    <w:p w:rsidR="00C745A7" w:rsidRDefault="00AD1BE5">
      <w:pPr>
        <w:spacing w:line="257" w:lineRule="auto"/>
        <w:ind w:firstLine="600"/>
        <w:rPr>
          <w:rFonts w:cs="Times New Roman"/>
          <w:color w:val="002060"/>
          <w:sz w:val="28"/>
          <w:szCs w:val="28"/>
        </w:rPr>
      </w:pPr>
      <w:r>
        <w:rPr>
          <w:rFonts w:cs="Times New Roman"/>
          <w:color w:val="002060"/>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C745A7" w:rsidRDefault="00AD1BE5">
      <w:pPr>
        <w:spacing w:line="257" w:lineRule="auto"/>
        <w:ind w:firstLine="600"/>
        <w:rPr>
          <w:rFonts w:cs="Times New Roman"/>
          <w:color w:val="002060"/>
          <w:sz w:val="28"/>
          <w:szCs w:val="28"/>
        </w:rPr>
      </w:pPr>
      <w:r>
        <w:rPr>
          <w:rFonts w:cs="Times New Roman"/>
          <w:color w:val="002060"/>
          <w:sz w:val="28"/>
          <w:szCs w:val="28"/>
        </w:rPr>
        <w:lastRenderedPageBreak/>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C745A7" w:rsidRDefault="00AD1BE5">
      <w:pPr>
        <w:spacing w:line="257" w:lineRule="auto"/>
        <w:ind w:firstLine="600"/>
        <w:rPr>
          <w:rFonts w:cs="Times New Roman"/>
          <w:color w:val="002060"/>
          <w:sz w:val="28"/>
          <w:szCs w:val="28"/>
        </w:rPr>
      </w:pPr>
      <w:r>
        <w:rPr>
          <w:rFonts w:cs="Times New Roman"/>
          <w:color w:val="002060"/>
          <w:sz w:val="28"/>
          <w:szCs w:val="28"/>
        </w:rPr>
        <w:t>описывать (характеризовать) условия жизни на Земле;</w:t>
      </w:r>
    </w:p>
    <w:p w:rsidR="00C745A7" w:rsidRDefault="00AD1BE5">
      <w:pPr>
        <w:spacing w:line="257" w:lineRule="auto"/>
        <w:ind w:firstLine="600"/>
        <w:rPr>
          <w:rFonts w:cs="Times New Roman"/>
          <w:color w:val="002060"/>
          <w:sz w:val="28"/>
          <w:szCs w:val="28"/>
        </w:rPr>
      </w:pPr>
      <w:r>
        <w:rPr>
          <w:rFonts w:cs="Times New Roman"/>
          <w:color w:val="002060"/>
          <w:sz w:val="28"/>
          <w:szCs w:val="28"/>
        </w:rPr>
        <w:t>описывать схожие, различные, индивидуальные признаки на основе сравнения объектов природы;</w:t>
      </w:r>
    </w:p>
    <w:p w:rsidR="00C745A7" w:rsidRDefault="00AD1BE5">
      <w:pPr>
        <w:spacing w:line="257" w:lineRule="auto"/>
        <w:ind w:firstLine="600"/>
        <w:rPr>
          <w:rFonts w:cs="Times New Roman"/>
          <w:color w:val="002060"/>
          <w:sz w:val="28"/>
          <w:szCs w:val="28"/>
        </w:rPr>
      </w:pPr>
      <w:r>
        <w:rPr>
          <w:rFonts w:cs="Times New Roman"/>
          <w:color w:val="002060"/>
          <w:sz w:val="28"/>
          <w:szCs w:val="28"/>
        </w:rPr>
        <w:t>приводить примеры, кратко характеризовать представителей разных царств природы;</w:t>
      </w:r>
    </w:p>
    <w:p w:rsidR="00C745A7" w:rsidRDefault="00AD1BE5">
      <w:pPr>
        <w:spacing w:line="257" w:lineRule="auto"/>
        <w:ind w:firstLine="600"/>
        <w:rPr>
          <w:rFonts w:cs="Times New Roman"/>
          <w:color w:val="002060"/>
          <w:sz w:val="28"/>
          <w:szCs w:val="28"/>
        </w:rPr>
      </w:pPr>
      <w:r>
        <w:rPr>
          <w:rFonts w:cs="Times New Roman"/>
          <w:color w:val="002060"/>
          <w:sz w:val="28"/>
          <w:szCs w:val="28"/>
        </w:rPr>
        <w:t>называть признаки (характеризовать) животного (растения) как живого организма;</w:t>
      </w:r>
    </w:p>
    <w:p w:rsidR="00C745A7" w:rsidRDefault="00AD1BE5">
      <w:pPr>
        <w:spacing w:line="257" w:lineRule="auto"/>
        <w:ind w:firstLine="600"/>
        <w:rPr>
          <w:rFonts w:cs="Times New Roman"/>
          <w:color w:val="002060"/>
          <w:sz w:val="28"/>
          <w:szCs w:val="28"/>
        </w:rPr>
      </w:pPr>
      <w:r>
        <w:rPr>
          <w:rFonts w:cs="Times New Roman"/>
          <w:color w:val="002060"/>
          <w:sz w:val="28"/>
          <w:szCs w:val="28"/>
        </w:rPr>
        <w:t>описывать (характеризовать) отдельные страницы истории нашей страны (в пределах изученного).</w:t>
      </w:r>
    </w:p>
    <w:p w:rsidR="00C745A7" w:rsidRDefault="00AD1BE5">
      <w:pPr>
        <w:spacing w:line="257"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57" w:lineRule="auto"/>
        <w:ind w:firstLine="600"/>
        <w:rPr>
          <w:rFonts w:cs="Times New Roman"/>
          <w:color w:val="002060"/>
          <w:sz w:val="28"/>
          <w:szCs w:val="28"/>
        </w:rPr>
      </w:pPr>
      <w:r>
        <w:rPr>
          <w:rFonts w:cs="Times New Roman"/>
          <w:color w:val="002060"/>
          <w:sz w:val="28"/>
          <w:szCs w:val="28"/>
        </w:rPr>
        <w:t>планировать шаги по решению учебной задачи, контролировать свои действия (при небольшой помощи учителя);</w:t>
      </w:r>
    </w:p>
    <w:p w:rsidR="00C745A7" w:rsidRDefault="00AD1BE5">
      <w:pPr>
        <w:spacing w:line="257" w:lineRule="auto"/>
        <w:ind w:firstLine="600"/>
        <w:rPr>
          <w:rFonts w:cs="Times New Roman"/>
          <w:color w:val="002060"/>
          <w:sz w:val="28"/>
          <w:szCs w:val="28"/>
        </w:rPr>
      </w:pPr>
      <w:r>
        <w:rPr>
          <w:rFonts w:cs="Times New Roman"/>
          <w:color w:val="002060"/>
          <w:sz w:val="28"/>
          <w:szCs w:val="28"/>
        </w:rPr>
        <w:t>устанавливать причину возникающей трудности или ошибки, корректировать свои действия.</w:t>
      </w:r>
    </w:p>
    <w:p w:rsidR="00C745A7" w:rsidRDefault="00AD1BE5">
      <w:pPr>
        <w:spacing w:line="257" w:lineRule="auto"/>
        <w:ind w:left="120"/>
        <w:rPr>
          <w:rFonts w:cs="Times New Roman"/>
          <w:color w:val="002060"/>
          <w:sz w:val="28"/>
          <w:szCs w:val="28"/>
        </w:rPr>
      </w:pPr>
      <w:r>
        <w:rPr>
          <w:rFonts w:cs="Times New Roman"/>
          <w:b/>
          <w:color w:val="002060"/>
          <w:sz w:val="28"/>
          <w:szCs w:val="28"/>
        </w:rPr>
        <w:t>Совместная деятельность:</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участвовать в совместной деятельности, выполнять роли руководителя (лидера), подчинённого; </w:t>
      </w:r>
    </w:p>
    <w:p w:rsidR="00C745A7" w:rsidRDefault="00AD1BE5">
      <w:pPr>
        <w:spacing w:line="257" w:lineRule="auto"/>
        <w:ind w:firstLine="600"/>
        <w:rPr>
          <w:rFonts w:cs="Times New Roman"/>
          <w:color w:val="002060"/>
          <w:sz w:val="28"/>
          <w:szCs w:val="28"/>
        </w:rPr>
      </w:pPr>
      <w:r>
        <w:rPr>
          <w:rFonts w:cs="Times New Roman"/>
          <w:color w:val="002060"/>
          <w:sz w:val="28"/>
          <w:szCs w:val="28"/>
        </w:rPr>
        <w:t>оценивать результаты деятельности участников, положительно реагировать на советы и замечания в свой адрес;</w:t>
      </w:r>
    </w:p>
    <w:p w:rsidR="00C745A7" w:rsidRDefault="00AD1BE5">
      <w:pPr>
        <w:spacing w:line="257" w:lineRule="auto"/>
        <w:ind w:firstLine="600"/>
        <w:rPr>
          <w:rFonts w:cs="Times New Roman"/>
          <w:color w:val="002060"/>
          <w:sz w:val="28"/>
          <w:szCs w:val="28"/>
        </w:rPr>
      </w:pPr>
      <w:r>
        <w:rPr>
          <w:rFonts w:cs="Times New Roman"/>
          <w:color w:val="002060"/>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C745A7" w:rsidRDefault="00AD1BE5">
      <w:pPr>
        <w:ind w:left="120"/>
        <w:rPr>
          <w:rFonts w:cs="Times New Roman"/>
          <w:color w:val="002060"/>
          <w:sz w:val="28"/>
          <w:szCs w:val="28"/>
        </w:rPr>
      </w:pPr>
      <w:r>
        <w:rPr>
          <w:rFonts w:cs="Times New Roman"/>
          <w:b/>
          <w:color w:val="002060"/>
          <w:sz w:val="28"/>
          <w:szCs w:val="28"/>
        </w:rPr>
        <w:t>4 КЛАСС</w:t>
      </w:r>
    </w:p>
    <w:p w:rsidR="00C745A7" w:rsidRDefault="00AD1BE5">
      <w:pPr>
        <w:spacing w:line="257" w:lineRule="auto"/>
        <w:ind w:left="120"/>
        <w:rPr>
          <w:rFonts w:cs="Times New Roman"/>
          <w:color w:val="002060"/>
          <w:sz w:val="28"/>
          <w:szCs w:val="28"/>
        </w:rPr>
      </w:pPr>
      <w:r>
        <w:rPr>
          <w:rFonts w:cs="Times New Roman"/>
          <w:b/>
          <w:color w:val="002060"/>
          <w:sz w:val="28"/>
          <w:szCs w:val="28"/>
        </w:rPr>
        <w:t>Человек и общество.</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C745A7" w:rsidRDefault="00AD1BE5">
      <w:pPr>
        <w:spacing w:line="257" w:lineRule="auto"/>
        <w:ind w:firstLine="600"/>
        <w:rPr>
          <w:rFonts w:cs="Times New Roman"/>
          <w:color w:val="002060"/>
          <w:sz w:val="28"/>
          <w:szCs w:val="28"/>
        </w:rPr>
      </w:pPr>
      <w:r>
        <w:rPr>
          <w:rFonts w:cs="Times New Roman"/>
          <w:color w:val="002060"/>
          <w:sz w:val="28"/>
          <w:szCs w:val="28"/>
        </w:rPr>
        <w:t>Общая характеристика родного края, важнейшие достопримечательности, знаменитые соотечественники.</w:t>
      </w:r>
    </w:p>
    <w:p w:rsidR="00C745A7" w:rsidRDefault="00AD1BE5">
      <w:pPr>
        <w:spacing w:line="257" w:lineRule="auto"/>
        <w:ind w:firstLine="600"/>
        <w:rPr>
          <w:rFonts w:cs="Times New Roman"/>
          <w:color w:val="002060"/>
          <w:sz w:val="28"/>
          <w:szCs w:val="28"/>
        </w:rPr>
      </w:pPr>
      <w:r>
        <w:rPr>
          <w:rFonts w:cs="Times New Roman"/>
          <w:color w:val="002060"/>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w:t>
      </w:r>
      <w:r>
        <w:rPr>
          <w:rFonts w:cs="Times New Roman"/>
          <w:color w:val="002060"/>
          <w:sz w:val="28"/>
          <w:szCs w:val="28"/>
        </w:rPr>
        <w:lastRenderedPageBreak/>
        <w:t>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745A7" w:rsidRDefault="00AD1BE5">
      <w:pPr>
        <w:spacing w:line="257" w:lineRule="auto"/>
        <w:ind w:firstLine="600"/>
        <w:rPr>
          <w:rFonts w:cs="Times New Roman"/>
          <w:color w:val="002060"/>
          <w:sz w:val="28"/>
          <w:szCs w:val="28"/>
        </w:rPr>
      </w:pPr>
      <w:r>
        <w:rPr>
          <w:rFonts w:cs="Times New Roman"/>
          <w:color w:val="002060"/>
          <w:sz w:val="28"/>
          <w:szCs w:val="28"/>
        </w:rPr>
        <w:t>История Отечества. «Лента времени» и историческая карта.</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745A7" w:rsidRDefault="00AD1BE5">
      <w:pPr>
        <w:spacing w:line="257" w:lineRule="auto"/>
        <w:ind w:firstLine="600"/>
        <w:rPr>
          <w:rFonts w:cs="Times New Roman"/>
          <w:color w:val="002060"/>
          <w:sz w:val="28"/>
          <w:szCs w:val="28"/>
        </w:rPr>
      </w:pPr>
      <w:r>
        <w:rPr>
          <w:rFonts w:cs="Times New Roman"/>
          <w:color w:val="002060"/>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745A7" w:rsidRDefault="00AD1BE5">
      <w:pPr>
        <w:spacing w:line="257" w:lineRule="auto"/>
        <w:ind w:firstLine="600"/>
        <w:rPr>
          <w:rFonts w:cs="Times New Roman"/>
          <w:color w:val="002060"/>
          <w:sz w:val="28"/>
          <w:szCs w:val="28"/>
        </w:rPr>
      </w:pPr>
      <w:r>
        <w:rPr>
          <w:rFonts w:cs="Times New Roman"/>
          <w:color w:val="002060"/>
          <w:sz w:val="28"/>
          <w:szCs w:val="28"/>
        </w:rPr>
        <w:t>Личная ответственность каждого человека за сохранность историко-культурного наследия своего края.</w:t>
      </w:r>
    </w:p>
    <w:p w:rsidR="00C745A7" w:rsidRDefault="00AD1BE5">
      <w:pPr>
        <w:spacing w:line="257" w:lineRule="auto"/>
        <w:ind w:firstLine="600"/>
        <w:rPr>
          <w:rFonts w:cs="Times New Roman"/>
          <w:color w:val="002060"/>
          <w:sz w:val="28"/>
          <w:szCs w:val="28"/>
        </w:rPr>
      </w:pPr>
      <w:r>
        <w:rPr>
          <w:rFonts w:cs="Times New Roman"/>
          <w:color w:val="002060"/>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745A7" w:rsidRDefault="00AD1BE5">
      <w:pPr>
        <w:spacing w:line="257" w:lineRule="auto"/>
        <w:ind w:left="120"/>
        <w:rPr>
          <w:rFonts w:cs="Times New Roman"/>
          <w:color w:val="002060"/>
          <w:sz w:val="28"/>
          <w:szCs w:val="28"/>
        </w:rPr>
      </w:pPr>
      <w:r>
        <w:rPr>
          <w:rFonts w:cs="Times New Roman"/>
          <w:b/>
          <w:color w:val="002060"/>
          <w:sz w:val="28"/>
          <w:szCs w:val="28"/>
        </w:rPr>
        <w:t>Человек и природа.</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745A7" w:rsidRDefault="00AD1BE5">
      <w:pPr>
        <w:spacing w:line="257" w:lineRule="auto"/>
        <w:ind w:firstLine="600"/>
        <w:rPr>
          <w:rFonts w:cs="Times New Roman"/>
          <w:color w:val="002060"/>
          <w:sz w:val="28"/>
          <w:szCs w:val="28"/>
        </w:rPr>
      </w:pPr>
      <w:r>
        <w:rPr>
          <w:rFonts w:cs="Times New Roman"/>
          <w:color w:val="002060"/>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745A7" w:rsidRDefault="00AD1BE5">
      <w:pPr>
        <w:spacing w:line="257" w:lineRule="auto"/>
        <w:ind w:firstLine="600"/>
        <w:rPr>
          <w:rFonts w:cs="Times New Roman"/>
          <w:color w:val="002060"/>
          <w:sz w:val="28"/>
          <w:szCs w:val="28"/>
        </w:rPr>
      </w:pPr>
      <w:r>
        <w:rPr>
          <w:rFonts w:cs="Times New Roman"/>
          <w:color w:val="002060"/>
          <w:sz w:val="28"/>
          <w:szCs w:val="28"/>
        </w:rPr>
        <w:t>Наиболее значимые природные объекты списка Всемирного наследия в России и за рубежом (2–3 объекта).</w:t>
      </w:r>
    </w:p>
    <w:p w:rsidR="00C745A7" w:rsidRDefault="00AD1BE5">
      <w:pPr>
        <w:spacing w:line="257" w:lineRule="auto"/>
        <w:ind w:firstLine="600"/>
        <w:rPr>
          <w:rFonts w:cs="Times New Roman"/>
          <w:color w:val="002060"/>
          <w:sz w:val="28"/>
          <w:szCs w:val="28"/>
        </w:rPr>
      </w:pPr>
      <w:r>
        <w:rPr>
          <w:rFonts w:cs="Times New Roman"/>
          <w:color w:val="002060"/>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Некоторые доступные для понимания экологические проблемы взаимодействия человека и природы. Охрана природных богатств: воды, </w:t>
      </w:r>
      <w:r>
        <w:rPr>
          <w:rFonts w:cs="Times New Roman"/>
          <w:color w:val="002060"/>
          <w:sz w:val="28"/>
          <w:szCs w:val="28"/>
        </w:rPr>
        <w:lastRenderedPageBreak/>
        <w:t>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745A7" w:rsidRDefault="00AD1BE5">
      <w:pPr>
        <w:spacing w:line="257" w:lineRule="auto"/>
        <w:ind w:left="120"/>
        <w:rPr>
          <w:rFonts w:cs="Times New Roman"/>
          <w:color w:val="002060"/>
          <w:sz w:val="28"/>
          <w:szCs w:val="28"/>
        </w:rPr>
      </w:pPr>
      <w:r>
        <w:rPr>
          <w:rFonts w:cs="Times New Roman"/>
          <w:b/>
          <w:color w:val="002060"/>
          <w:sz w:val="28"/>
          <w:szCs w:val="28"/>
        </w:rPr>
        <w:t>Правила безопасной жизнедеятельности.</w:t>
      </w:r>
    </w:p>
    <w:p w:rsidR="00C745A7" w:rsidRDefault="00AD1BE5">
      <w:pPr>
        <w:spacing w:line="257" w:lineRule="auto"/>
        <w:ind w:firstLine="600"/>
        <w:rPr>
          <w:rFonts w:cs="Times New Roman"/>
          <w:color w:val="002060"/>
          <w:sz w:val="28"/>
          <w:szCs w:val="28"/>
        </w:rPr>
      </w:pPr>
      <w:r>
        <w:rPr>
          <w:rFonts w:cs="Times New Roman"/>
          <w:color w:val="002060"/>
          <w:sz w:val="28"/>
          <w:szCs w:val="28"/>
        </w:rPr>
        <w:t>Здоровый образ жизни: профилактика вредных привычек.</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745A7" w:rsidRDefault="00AD1BE5">
      <w:pPr>
        <w:spacing w:line="264" w:lineRule="auto"/>
        <w:ind w:firstLine="600"/>
        <w:rPr>
          <w:rFonts w:cs="Times New Roman"/>
          <w:color w:val="002060"/>
          <w:sz w:val="28"/>
          <w:szCs w:val="28"/>
        </w:rPr>
      </w:pPr>
      <w:r>
        <w:rPr>
          <w:rFonts w:cs="Times New Roman"/>
          <w:color w:val="002060"/>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C745A7" w:rsidRDefault="00AD1BE5">
      <w:pPr>
        <w:spacing w:line="264" w:lineRule="auto"/>
        <w:ind w:left="120"/>
        <w:rPr>
          <w:rFonts w:cs="Times New Roman"/>
          <w:color w:val="002060"/>
          <w:sz w:val="28"/>
          <w:szCs w:val="28"/>
        </w:rPr>
      </w:pPr>
      <w:r>
        <w:rPr>
          <w:rFonts w:cs="Times New Roman"/>
          <w:color w:val="002060"/>
          <w:sz w:val="28"/>
          <w:szCs w:val="28"/>
        </w:rPr>
        <w:t xml:space="preserve">УНИВЕРСАЛЬНЫЕ УЧЕБНЫЕ ДЕЙСТВИЯ </w:t>
      </w:r>
    </w:p>
    <w:p w:rsidR="00C745A7" w:rsidRDefault="00AD1BE5">
      <w:pPr>
        <w:spacing w:line="264" w:lineRule="auto"/>
        <w:ind w:firstLine="600"/>
        <w:rPr>
          <w:rFonts w:cs="Times New Roman"/>
          <w:color w:val="002060"/>
          <w:sz w:val="28"/>
          <w:szCs w:val="28"/>
        </w:rPr>
      </w:pPr>
      <w:r>
        <w:rPr>
          <w:rFonts w:cs="Times New Roman"/>
          <w:color w:val="002060"/>
          <w:sz w:val="28"/>
          <w:szCs w:val="28"/>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745A7" w:rsidRDefault="00AD1BE5">
      <w:pPr>
        <w:spacing w:line="264"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64" w:lineRule="auto"/>
        <w:ind w:left="120"/>
        <w:rPr>
          <w:rFonts w:cs="Times New Roman"/>
          <w:color w:val="002060"/>
          <w:sz w:val="28"/>
          <w:szCs w:val="28"/>
        </w:rPr>
      </w:pPr>
      <w:r>
        <w:rPr>
          <w:rFonts w:cs="Times New Roman"/>
          <w:b/>
          <w:color w:val="002060"/>
          <w:sz w:val="28"/>
          <w:szCs w:val="28"/>
        </w:rPr>
        <w:t>Базовые логические и исследовательские действия:</w:t>
      </w:r>
    </w:p>
    <w:p w:rsidR="00C745A7" w:rsidRDefault="00AD1BE5">
      <w:pPr>
        <w:spacing w:line="264" w:lineRule="auto"/>
        <w:ind w:firstLine="600"/>
        <w:rPr>
          <w:rFonts w:cs="Times New Roman"/>
          <w:color w:val="002060"/>
          <w:sz w:val="28"/>
          <w:szCs w:val="28"/>
        </w:rPr>
      </w:pPr>
      <w:r>
        <w:rPr>
          <w:rFonts w:cs="Times New Roman"/>
          <w:color w:val="002060"/>
          <w:sz w:val="28"/>
          <w:szCs w:val="28"/>
        </w:rPr>
        <w:t>устанавливать последовательность этапов возрастного развития человека;</w:t>
      </w:r>
    </w:p>
    <w:p w:rsidR="00C745A7" w:rsidRDefault="00AD1BE5">
      <w:pPr>
        <w:spacing w:line="264" w:lineRule="auto"/>
        <w:ind w:firstLine="600"/>
        <w:rPr>
          <w:rFonts w:cs="Times New Roman"/>
          <w:color w:val="002060"/>
          <w:sz w:val="28"/>
          <w:szCs w:val="28"/>
        </w:rPr>
      </w:pPr>
      <w:r>
        <w:rPr>
          <w:rFonts w:cs="Times New Roman"/>
          <w:color w:val="002060"/>
          <w:sz w:val="28"/>
          <w:szCs w:val="28"/>
        </w:rPr>
        <w:t>конструировать в учебных и игровых ситуациях правила безопасного поведения в среде обитания;</w:t>
      </w:r>
    </w:p>
    <w:p w:rsidR="00C745A7" w:rsidRDefault="00AD1BE5">
      <w:pPr>
        <w:spacing w:line="264" w:lineRule="auto"/>
        <w:ind w:firstLine="600"/>
        <w:rPr>
          <w:rFonts w:cs="Times New Roman"/>
          <w:color w:val="002060"/>
          <w:sz w:val="28"/>
          <w:szCs w:val="28"/>
        </w:rPr>
      </w:pPr>
      <w:r>
        <w:rPr>
          <w:rFonts w:cs="Times New Roman"/>
          <w:color w:val="002060"/>
          <w:sz w:val="28"/>
          <w:szCs w:val="28"/>
        </w:rPr>
        <w:t>моделировать схемы природных объектов (строение почвы; движение реки, форма поверхности);</w:t>
      </w:r>
    </w:p>
    <w:p w:rsidR="00C745A7" w:rsidRDefault="00AD1BE5">
      <w:pPr>
        <w:spacing w:line="264" w:lineRule="auto"/>
        <w:ind w:firstLine="600"/>
        <w:rPr>
          <w:rFonts w:cs="Times New Roman"/>
          <w:color w:val="002060"/>
          <w:sz w:val="28"/>
          <w:szCs w:val="28"/>
        </w:rPr>
      </w:pPr>
      <w:r>
        <w:rPr>
          <w:rFonts w:cs="Times New Roman"/>
          <w:color w:val="002060"/>
          <w:sz w:val="28"/>
          <w:szCs w:val="28"/>
        </w:rPr>
        <w:t>соотносить объекты природы с принадлежностью к определённой природной зоне;</w:t>
      </w:r>
    </w:p>
    <w:p w:rsidR="00C745A7" w:rsidRDefault="00AD1BE5">
      <w:pPr>
        <w:spacing w:line="264" w:lineRule="auto"/>
        <w:ind w:firstLine="600"/>
        <w:rPr>
          <w:rFonts w:cs="Times New Roman"/>
          <w:color w:val="002060"/>
          <w:sz w:val="28"/>
          <w:szCs w:val="28"/>
        </w:rPr>
      </w:pPr>
      <w:r>
        <w:rPr>
          <w:rFonts w:cs="Times New Roman"/>
          <w:color w:val="002060"/>
          <w:sz w:val="28"/>
          <w:szCs w:val="28"/>
        </w:rPr>
        <w:t>классифицировать природные объекты по принадлежности к природной зоне;</w:t>
      </w:r>
    </w:p>
    <w:p w:rsidR="00C745A7" w:rsidRDefault="00AD1BE5">
      <w:pPr>
        <w:spacing w:line="264" w:lineRule="auto"/>
        <w:ind w:firstLine="600"/>
        <w:rPr>
          <w:rFonts w:cs="Times New Roman"/>
          <w:color w:val="002060"/>
          <w:sz w:val="28"/>
          <w:szCs w:val="28"/>
        </w:rPr>
      </w:pPr>
      <w:r>
        <w:rPr>
          <w:rFonts w:cs="Times New Roman"/>
          <w:color w:val="002060"/>
          <w:sz w:val="28"/>
          <w:szCs w:val="28"/>
        </w:rPr>
        <w:t>определять разрыв между реальным и желательным состоянием объекта (ситуации) на основе предложенных учителем вопросов.</w:t>
      </w:r>
    </w:p>
    <w:p w:rsidR="00C745A7" w:rsidRDefault="00AD1BE5">
      <w:pPr>
        <w:spacing w:line="264"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64" w:lineRule="auto"/>
        <w:ind w:firstLine="600"/>
        <w:rPr>
          <w:rFonts w:cs="Times New Roman"/>
          <w:color w:val="002060"/>
          <w:sz w:val="28"/>
          <w:szCs w:val="28"/>
        </w:rPr>
      </w:pPr>
      <w:r>
        <w:rPr>
          <w:rFonts w:cs="Times New Roman"/>
          <w:color w:val="002060"/>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C745A7" w:rsidRDefault="00AD1BE5">
      <w:pPr>
        <w:spacing w:line="264" w:lineRule="auto"/>
        <w:ind w:firstLine="600"/>
        <w:rPr>
          <w:rFonts w:cs="Times New Roman"/>
          <w:color w:val="002060"/>
          <w:sz w:val="28"/>
          <w:szCs w:val="28"/>
        </w:rPr>
      </w:pPr>
      <w:r>
        <w:rPr>
          <w:rFonts w:cs="Times New Roman"/>
          <w:color w:val="002060"/>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w:t>
      </w:r>
    </w:p>
    <w:p w:rsidR="00C745A7" w:rsidRDefault="00AD1BE5">
      <w:pPr>
        <w:spacing w:line="264" w:lineRule="auto"/>
        <w:ind w:firstLine="600"/>
        <w:rPr>
          <w:rFonts w:cs="Times New Roman"/>
          <w:color w:val="002060"/>
          <w:sz w:val="28"/>
          <w:szCs w:val="28"/>
        </w:rPr>
      </w:pPr>
      <w:r>
        <w:rPr>
          <w:rFonts w:cs="Times New Roman"/>
          <w:color w:val="002060"/>
          <w:sz w:val="28"/>
          <w:szCs w:val="28"/>
        </w:rPr>
        <w:lastRenderedPageBreak/>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C745A7" w:rsidRDefault="00AD1BE5">
      <w:pPr>
        <w:spacing w:line="264"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64" w:lineRule="auto"/>
        <w:ind w:firstLine="600"/>
        <w:rPr>
          <w:rFonts w:cs="Times New Roman"/>
          <w:color w:val="002060"/>
          <w:sz w:val="28"/>
          <w:szCs w:val="28"/>
        </w:rPr>
      </w:pPr>
      <w:r>
        <w:rPr>
          <w:rFonts w:cs="Times New Roman"/>
          <w:color w:val="002060"/>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C745A7" w:rsidRDefault="00AD1BE5">
      <w:pPr>
        <w:spacing w:line="257" w:lineRule="auto"/>
        <w:ind w:firstLine="600"/>
        <w:rPr>
          <w:rFonts w:cs="Times New Roman"/>
          <w:color w:val="002060"/>
          <w:sz w:val="28"/>
          <w:szCs w:val="28"/>
        </w:rPr>
      </w:pPr>
      <w:r>
        <w:rPr>
          <w:rFonts w:cs="Times New Roman"/>
          <w:color w:val="002060"/>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C745A7" w:rsidRDefault="00AD1BE5">
      <w:pPr>
        <w:spacing w:line="257" w:lineRule="auto"/>
        <w:ind w:firstLine="600"/>
        <w:rPr>
          <w:rFonts w:cs="Times New Roman"/>
          <w:color w:val="002060"/>
          <w:sz w:val="28"/>
          <w:szCs w:val="28"/>
        </w:rPr>
      </w:pPr>
      <w:r>
        <w:rPr>
          <w:rFonts w:cs="Times New Roman"/>
          <w:color w:val="002060"/>
          <w:sz w:val="28"/>
          <w:szCs w:val="28"/>
        </w:rPr>
        <w:t>создавать текст-рассуждение: объяснять вред для здоровья и самочувствия организма вредных привычек;</w:t>
      </w:r>
    </w:p>
    <w:p w:rsidR="00C745A7" w:rsidRDefault="00AD1BE5">
      <w:pPr>
        <w:spacing w:line="257" w:lineRule="auto"/>
        <w:ind w:firstLine="600"/>
        <w:rPr>
          <w:rFonts w:cs="Times New Roman"/>
          <w:color w:val="002060"/>
          <w:sz w:val="28"/>
          <w:szCs w:val="28"/>
        </w:rPr>
      </w:pPr>
      <w:r>
        <w:rPr>
          <w:rFonts w:cs="Times New Roman"/>
          <w:color w:val="002060"/>
          <w:sz w:val="28"/>
          <w:szCs w:val="28"/>
        </w:rPr>
        <w:t>описывать ситуации проявления нравственных качеств: отзывчивости, доброты, справедливости и других;</w:t>
      </w:r>
    </w:p>
    <w:p w:rsidR="00C745A7" w:rsidRDefault="00AD1BE5">
      <w:pPr>
        <w:spacing w:line="257" w:lineRule="auto"/>
        <w:ind w:firstLine="600"/>
        <w:rPr>
          <w:rFonts w:cs="Times New Roman"/>
          <w:color w:val="002060"/>
          <w:sz w:val="28"/>
          <w:szCs w:val="28"/>
        </w:rPr>
      </w:pPr>
      <w:r>
        <w:rPr>
          <w:rFonts w:cs="Times New Roman"/>
          <w:color w:val="002060"/>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C745A7" w:rsidRDefault="00AD1BE5">
      <w:pPr>
        <w:spacing w:line="257" w:lineRule="auto"/>
        <w:ind w:firstLine="600"/>
        <w:rPr>
          <w:rFonts w:cs="Times New Roman"/>
          <w:color w:val="002060"/>
          <w:sz w:val="28"/>
          <w:szCs w:val="28"/>
        </w:rPr>
      </w:pPr>
      <w:r>
        <w:rPr>
          <w:rFonts w:cs="Times New Roman"/>
          <w:color w:val="002060"/>
          <w:sz w:val="28"/>
          <w:szCs w:val="28"/>
        </w:rPr>
        <w:t>составлять небольшие тексты «Права и обязанности гражданина Российской Федерации»;</w:t>
      </w:r>
    </w:p>
    <w:p w:rsidR="00C745A7" w:rsidRDefault="00AD1BE5">
      <w:pPr>
        <w:spacing w:line="257" w:lineRule="auto"/>
        <w:ind w:firstLine="600"/>
        <w:rPr>
          <w:rFonts w:cs="Times New Roman"/>
          <w:color w:val="002060"/>
          <w:sz w:val="28"/>
          <w:szCs w:val="28"/>
        </w:rPr>
      </w:pPr>
      <w:r>
        <w:rPr>
          <w:rFonts w:cs="Times New Roman"/>
          <w:color w:val="002060"/>
          <w:sz w:val="28"/>
          <w:szCs w:val="28"/>
        </w:rPr>
        <w:t>создавать небольшие тексты о знаменательных страницах истории нашей страны (в рамках изученного).</w:t>
      </w:r>
    </w:p>
    <w:p w:rsidR="00C745A7" w:rsidRDefault="00AD1BE5">
      <w:pPr>
        <w:spacing w:line="257"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57" w:lineRule="auto"/>
        <w:ind w:firstLine="600"/>
        <w:rPr>
          <w:rFonts w:cs="Times New Roman"/>
          <w:color w:val="002060"/>
          <w:sz w:val="28"/>
          <w:szCs w:val="28"/>
        </w:rPr>
      </w:pPr>
      <w:r>
        <w:rPr>
          <w:rFonts w:cs="Times New Roman"/>
          <w:color w:val="002060"/>
          <w:sz w:val="28"/>
          <w:szCs w:val="28"/>
        </w:rPr>
        <w:t>Регулятивные универсальные учебные действия способствуют формированию умений:</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самостоятельно планировать алгоритм решения учебной задачи; </w:t>
      </w:r>
    </w:p>
    <w:p w:rsidR="00C745A7" w:rsidRDefault="00AD1BE5">
      <w:pPr>
        <w:spacing w:line="257" w:lineRule="auto"/>
        <w:ind w:firstLine="600"/>
        <w:rPr>
          <w:rFonts w:cs="Times New Roman"/>
          <w:color w:val="002060"/>
          <w:sz w:val="28"/>
          <w:szCs w:val="28"/>
        </w:rPr>
      </w:pPr>
      <w:r>
        <w:rPr>
          <w:rFonts w:cs="Times New Roman"/>
          <w:color w:val="002060"/>
          <w:sz w:val="28"/>
          <w:szCs w:val="28"/>
        </w:rPr>
        <w:t>предвидеть трудности и возможные ошибки;</w:t>
      </w:r>
    </w:p>
    <w:p w:rsidR="00C745A7" w:rsidRDefault="00AD1BE5">
      <w:pPr>
        <w:spacing w:line="257" w:lineRule="auto"/>
        <w:ind w:firstLine="600"/>
        <w:rPr>
          <w:rFonts w:cs="Times New Roman"/>
          <w:color w:val="002060"/>
          <w:sz w:val="28"/>
          <w:szCs w:val="28"/>
        </w:rPr>
      </w:pPr>
      <w:r>
        <w:rPr>
          <w:rFonts w:cs="Times New Roman"/>
          <w:color w:val="002060"/>
          <w:sz w:val="28"/>
          <w:szCs w:val="28"/>
        </w:rPr>
        <w:t>контролировать процесс и результат выполнения задания, корректировать учебные действия при необходимости;</w:t>
      </w:r>
    </w:p>
    <w:p w:rsidR="00C745A7" w:rsidRDefault="00AD1BE5">
      <w:pPr>
        <w:spacing w:line="257" w:lineRule="auto"/>
        <w:ind w:firstLine="600"/>
        <w:rPr>
          <w:rFonts w:cs="Times New Roman"/>
          <w:color w:val="002060"/>
          <w:sz w:val="28"/>
          <w:szCs w:val="28"/>
        </w:rPr>
      </w:pPr>
      <w:r>
        <w:rPr>
          <w:rFonts w:cs="Times New Roman"/>
          <w:color w:val="002060"/>
          <w:sz w:val="28"/>
          <w:szCs w:val="28"/>
        </w:rPr>
        <w:t>принимать оценку своей работы; планировать работу над ошибками;</w:t>
      </w:r>
    </w:p>
    <w:p w:rsidR="00C745A7" w:rsidRDefault="00AD1BE5">
      <w:pPr>
        <w:spacing w:line="257" w:lineRule="auto"/>
        <w:ind w:firstLine="600"/>
        <w:rPr>
          <w:rFonts w:cs="Times New Roman"/>
          <w:color w:val="002060"/>
          <w:sz w:val="28"/>
          <w:szCs w:val="28"/>
        </w:rPr>
      </w:pPr>
      <w:r>
        <w:rPr>
          <w:rFonts w:cs="Times New Roman"/>
          <w:color w:val="002060"/>
          <w:sz w:val="28"/>
          <w:szCs w:val="28"/>
        </w:rPr>
        <w:t>находить ошибки в своей и чужих работах, устанавливать их причины.</w:t>
      </w:r>
    </w:p>
    <w:p w:rsidR="00C745A7" w:rsidRDefault="00AD1BE5">
      <w:pPr>
        <w:spacing w:line="257" w:lineRule="auto"/>
        <w:ind w:left="120"/>
        <w:rPr>
          <w:rFonts w:cs="Times New Roman"/>
          <w:color w:val="002060"/>
          <w:sz w:val="28"/>
          <w:szCs w:val="28"/>
        </w:rPr>
      </w:pPr>
      <w:r>
        <w:rPr>
          <w:rFonts w:cs="Times New Roman"/>
          <w:b/>
          <w:color w:val="002060"/>
          <w:sz w:val="28"/>
          <w:szCs w:val="28"/>
        </w:rPr>
        <w:t>Совместная деятельность:</w:t>
      </w:r>
    </w:p>
    <w:p w:rsidR="00C745A7" w:rsidRDefault="00AD1BE5">
      <w:pPr>
        <w:spacing w:line="257" w:lineRule="auto"/>
        <w:ind w:firstLine="600"/>
        <w:rPr>
          <w:rFonts w:cs="Times New Roman"/>
          <w:color w:val="002060"/>
          <w:sz w:val="28"/>
          <w:szCs w:val="28"/>
        </w:rPr>
      </w:pPr>
      <w:r>
        <w:rPr>
          <w:rFonts w:cs="Times New Roman"/>
          <w:color w:val="002060"/>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rsidR="00C745A7" w:rsidRDefault="00AD1BE5">
      <w:pPr>
        <w:spacing w:line="257" w:lineRule="auto"/>
        <w:ind w:firstLine="600"/>
        <w:rPr>
          <w:rFonts w:cs="Times New Roman"/>
          <w:color w:val="002060"/>
          <w:sz w:val="28"/>
          <w:szCs w:val="28"/>
        </w:rPr>
      </w:pPr>
      <w:r>
        <w:rPr>
          <w:rFonts w:cs="Times New Roman"/>
          <w:color w:val="002060"/>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C745A7" w:rsidRDefault="00C745A7">
      <w:pPr>
        <w:rPr>
          <w:rFonts w:cs="Times New Roman"/>
          <w:color w:val="002060"/>
          <w:sz w:val="28"/>
          <w:szCs w:val="28"/>
        </w:rPr>
      </w:pPr>
    </w:p>
    <w:bookmarkEnd w:id="139"/>
    <w:p w:rsidR="00C745A7" w:rsidRDefault="00AD1BE5">
      <w:pPr>
        <w:ind w:left="120"/>
        <w:jc w:val="center"/>
        <w:rPr>
          <w:rFonts w:cs="Times New Roman"/>
          <w:color w:val="002060"/>
          <w:sz w:val="28"/>
          <w:szCs w:val="28"/>
        </w:rPr>
      </w:pPr>
      <w:r>
        <w:rPr>
          <w:rFonts w:cs="Times New Roman"/>
          <w:b/>
          <w:color w:val="002060"/>
          <w:sz w:val="28"/>
          <w:szCs w:val="28"/>
        </w:rPr>
        <w:t>ПЛАНИРУЕМЫЕ РЕЗУЛЬТАТЫ ОСВОЕНИЯ ПРОГРАММЫ ПО ОКРУЖАЮЩЕМУ МИРУ НА УРОВНЕ НАЧАЛЬНОГО ОБЩЕГО ОБРАЗОВАНИЯ</w:t>
      </w:r>
    </w:p>
    <w:p w:rsidR="00C745A7" w:rsidRDefault="00AD1BE5">
      <w:pPr>
        <w:spacing w:line="269" w:lineRule="auto"/>
        <w:ind w:left="120"/>
        <w:rPr>
          <w:rFonts w:cs="Times New Roman"/>
          <w:color w:val="002060"/>
          <w:sz w:val="28"/>
          <w:szCs w:val="28"/>
        </w:rPr>
      </w:pPr>
      <w:r>
        <w:rPr>
          <w:rFonts w:cs="Times New Roman"/>
          <w:b/>
          <w:color w:val="002060"/>
          <w:sz w:val="28"/>
          <w:szCs w:val="28"/>
        </w:rPr>
        <w:lastRenderedPageBreak/>
        <w:t>ЛИЧНОСТНЫЕ РЕЗУЛЬТАТЫ</w:t>
      </w:r>
    </w:p>
    <w:p w:rsidR="00C745A7" w:rsidRDefault="00AD1BE5">
      <w:pPr>
        <w:spacing w:line="269" w:lineRule="auto"/>
        <w:ind w:firstLine="600"/>
        <w:rPr>
          <w:rFonts w:cs="Times New Roman"/>
          <w:color w:val="002060"/>
          <w:sz w:val="28"/>
          <w:szCs w:val="28"/>
        </w:rPr>
      </w:pPr>
      <w:r>
        <w:rPr>
          <w:rFonts w:cs="Times New Roman"/>
          <w:color w:val="002060"/>
          <w:sz w:val="28"/>
          <w:szCs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745A7" w:rsidRDefault="00AD1BE5">
      <w:pPr>
        <w:ind w:left="120"/>
        <w:rPr>
          <w:rFonts w:cs="Times New Roman"/>
          <w:color w:val="002060"/>
          <w:sz w:val="28"/>
          <w:szCs w:val="28"/>
        </w:rPr>
      </w:pPr>
      <w:r>
        <w:rPr>
          <w:rFonts w:cs="Times New Roman"/>
          <w:b/>
          <w:color w:val="002060"/>
          <w:sz w:val="28"/>
          <w:szCs w:val="28"/>
        </w:rPr>
        <w:t>1)</w:t>
      </w:r>
      <w:r>
        <w:rPr>
          <w:rFonts w:cs="Times New Roman"/>
          <w:color w:val="002060"/>
          <w:sz w:val="28"/>
          <w:szCs w:val="28"/>
        </w:rPr>
        <w:t xml:space="preserve"> </w:t>
      </w:r>
      <w:r>
        <w:rPr>
          <w:rFonts w:cs="Times New Roman"/>
          <w:b/>
          <w:color w:val="002060"/>
          <w:sz w:val="28"/>
          <w:szCs w:val="28"/>
        </w:rPr>
        <w:t>гражданско-патриотического воспитания:</w:t>
      </w:r>
    </w:p>
    <w:p w:rsidR="00C745A7" w:rsidRDefault="00AD1BE5">
      <w:pPr>
        <w:spacing w:line="269" w:lineRule="auto"/>
        <w:ind w:firstLine="600"/>
        <w:rPr>
          <w:rFonts w:cs="Times New Roman"/>
          <w:color w:val="002060"/>
          <w:sz w:val="28"/>
          <w:szCs w:val="28"/>
        </w:rPr>
      </w:pPr>
      <w:r>
        <w:rPr>
          <w:rFonts w:cs="Times New Roman"/>
          <w:color w:val="002060"/>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C745A7" w:rsidRDefault="00AD1BE5">
      <w:pPr>
        <w:spacing w:line="269" w:lineRule="auto"/>
        <w:ind w:firstLine="600"/>
        <w:rPr>
          <w:rFonts w:cs="Times New Roman"/>
          <w:color w:val="002060"/>
          <w:sz w:val="28"/>
          <w:szCs w:val="28"/>
        </w:rPr>
      </w:pPr>
      <w:r>
        <w:rPr>
          <w:rFonts w:cs="Times New Roman"/>
          <w:color w:val="002060"/>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745A7" w:rsidRDefault="00AD1BE5">
      <w:pPr>
        <w:spacing w:line="269" w:lineRule="auto"/>
        <w:ind w:firstLine="600"/>
        <w:rPr>
          <w:rFonts w:cs="Times New Roman"/>
          <w:color w:val="002060"/>
          <w:sz w:val="28"/>
          <w:szCs w:val="28"/>
        </w:rPr>
      </w:pPr>
      <w:r>
        <w:rPr>
          <w:rFonts w:cs="Times New Roman"/>
          <w:color w:val="002060"/>
          <w:sz w:val="28"/>
          <w:szCs w:val="28"/>
        </w:rPr>
        <w:t>сопричастность к прошлому, настоящему и будущему своей страны и родного края;</w:t>
      </w:r>
    </w:p>
    <w:p w:rsidR="00C745A7" w:rsidRDefault="00AD1BE5">
      <w:pPr>
        <w:spacing w:line="269" w:lineRule="auto"/>
        <w:ind w:firstLine="600"/>
        <w:rPr>
          <w:rFonts w:cs="Times New Roman"/>
          <w:color w:val="002060"/>
          <w:sz w:val="28"/>
          <w:szCs w:val="28"/>
        </w:rPr>
      </w:pPr>
      <w:r>
        <w:rPr>
          <w:rFonts w:cs="Times New Roman"/>
          <w:color w:val="002060"/>
          <w:sz w:val="28"/>
          <w:szCs w:val="28"/>
        </w:rPr>
        <w:t>проявление интереса к истории и многонациональной культуре своей страны, уважения к своему и другим народам;</w:t>
      </w:r>
    </w:p>
    <w:p w:rsidR="00C745A7" w:rsidRDefault="00AD1BE5">
      <w:pPr>
        <w:spacing w:line="269" w:lineRule="auto"/>
        <w:ind w:firstLine="600"/>
        <w:rPr>
          <w:rFonts w:cs="Times New Roman"/>
          <w:color w:val="002060"/>
          <w:sz w:val="28"/>
          <w:szCs w:val="28"/>
        </w:rPr>
      </w:pPr>
      <w:r>
        <w:rPr>
          <w:rFonts w:cs="Times New Roman"/>
          <w:color w:val="002060"/>
          <w:sz w:val="28"/>
          <w:szCs w:val="28"/>
        </w:rPr>
        <w:t>первоначальные представления о человеке как члене общества, осознание прав и ответственности человека как члена общества;</w:t>
      </w:r>
    </w:p>
    <w:p w:rsidR="00C745A7" w:rsidRDefault="00AD1BE5">
      <w:pPr>
        <w:ind w:left="120"/>
        <w:rPr>
          <w:rFonts w:cs="Times New Roman"/>
          <w:color w:val="002060"/>
          <w:sz w:val="28"/>
          <w:szCs w:val="28"/>
        </w:rPr>
      </w:pPr>
      <w:r>
        <w:rPr>
          <w:rFonts w:cs="Times New Roman"/>
          <w:b/>
          <w:color w:val="002060"/>
          <w:sz w:val="28"/>
          <w:szCs w:val="28"/>
        </w:rPr>
        <w:t>2)</w:t>
      </w:r>
      <w:r>
        <w:rPr>
          <w:rFonts w:cs="Times New Roman"/>
          <w:color w:val="002060"/>
          <w:sz w:val="28"/>
          <w:szCs w:val="28"/>
        </w:rPr>
        <w:t xml:space="preserve"> </w:t>
      </w:r>
      <w:r>
        <w:rPr>
          <w:rFonts w:cs="Times New Roman"/>
          <w:b/>
          <w:color w:val="002060"/>
          <w:sz w:val="28"/>
          <w:szCs w:val="28"/>
        </w:rPr>
        <w:t>духовно-нравственного воспитания:</w:t>
      </w:r>
    </w:p>
    <w:p w:rsidR="00C745A7" w:rsidRDefault="00AD1BE5">
      <w:pPr>
        <w:spacing w:line="269" w:lineRule="auto"/>
        <w:ind w:firstLine="600"/>
        <w:rPr>
          <w:rFonts w:cs="Times New Roman"/>
          <w:color w:val="002060"/>
          <w:sz w:val="28"/>
          <w:szCs w:val="28"/>
        </w:rPr>
      </w:pPr>
      <w:r>
        <w:rPr>
          <w:rFonts w:cs="Times New Roman"/>
          <w:color w:val="002060"/>
          <w:sz w:val="28"/>
          <w:szCs w:val="28"/>
        </w:rPr>
        <w:t>проявление культуры общения, уважительного отношения к людям, их взглядам, признанию их индивидуальности;</w:t>
      </w:r>
    </w:p>
    <w:p w:rsidR="00C745A7" w:rsidRDefault="00AD1BE5">
      <w:pPr>
        <w:spacing w:line="269" w:lineRule="auto"/>
        <w:ind w:firstLine="600"/>
        <w:rPr>
          <w:rFonts w:cs="Times New Roman"/>
          <w:color w:val="002060"/>
          <w:sz w:val="28"/>
          <w:szCs w:val="28"/>
        </w:rPr>
      </w:pPr>
      <w:r>
        <w:rPr>
          <w:rFonts w:cs="Times New Roman"/>
          <w:color w:val="002060"/>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C745A7" w:rsidRDefault="00AD1BE5">
      <w:pPr>
        <w:spacing w:line="269" w:lineRule="auto"/>
        <w:ind w:firstLine="600"/>
        <w:rPr>
          <w:rFonts w:cs="Times New Roman"/>
          <w:color w:val="002060"/>
          <w:sz w:val="28"/>
          <w:szCs w:val="28"/>
        </w:rPr>
      </w:pPr>
      <w:r>
        <w:rPr>
          <w:rFonts w:cs="Times New Roman"/>
          <w:color w:val="002060"/>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745A7" w:rsidRDefault="00AD1BE5">
      <w:pPr>
        <w:ind w:left="120"/>
        <w:rPr>
          <w:rFonts w:cs="Times New Roman"/>
          <w:color w:val="002060"/>
          <w:sz w:val="28"/>
          <w:szCs w:val="28"/>
        </w:rPr>
      </w:pPr>
      <w:r>
        <w:rPr>
          <w:rFonts w:cs="Times New Roman"/>
          <w:b/>
          <w:color w:val="002060"/>
          <w:sz w:val="28"/>
          <w:szCs w:val="28"/>
        </w:rPr>
        <w:t>3)</w:t>
      </w:r>
      <w:r>
        <w:rPr>
          <w:rFonts w:cs="Times New Roman"/>
          <w:color w:val="002060"/>
          <w:sz w:val="28"/>
          <w:szCs w:val="28"/>
        </w:rPr>
        <w:t xml:space="preserve"> </w:t>
      </w:r>
      <w:r>
        <w:rPr>
          <w:rFonts w:cs="Times New Roman"/>
          <w:b/>
          <w:color w:val="002060"/>
          <w:sz w:val="28"/>
          <w:szCs w:val="28"/>
        </w:rPr>
        <w:t>эстетического воспитания:</w:t>
      </w:r>
    </w:p>
    <w:p w:rsidR="00C745A7" w:rsidRDefault="00AD1BE5">
      <w:pPr>
        <w:spacing w:line="269" w:lineRule="auto"/>
        <w:ind w:firstLine="600"/>
        <w:rPr>
          <w:rFonts w:cs="Times New Roman"/>
          <w:color w:val="002060"/>
          <w:sz w:val="28"/>
          <w:szCs w:val="28"/>
        </w:rPr>
      </w:pPr>
      <w:r>
        <w:rPr>
          <w:rFonts w:cs="Times New Roman"/>
          <w:color w:val="002060"/>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745A7" w:rsidRDefault="00AD1BE5">
      <w:pPr>
        <w:spacing w:line="269" w:lineRule="auto"/>
        <w:ind w:firstLine="600"/>
        <w:rPr>
          <w:rFonts w:cs="Times New Roman"/>
          <w:color w:val="002060"/>
          <w:sz w:val="28"/>
          <w:szCs w:val="28"/>
        </w:rPr>
      </w:pPr>
      <w:r>
        <w:rPr>
          <w:rFonts w:cs="Times New Roman"/>
          <w:color w:val="002060"/>
          <w:sz w:val="28"/>
          <w:szCs w:val="28"/>
        </w:rPr>
        <w:t>использование полученных знаний в продуктивной и преобразующей деятельности, в разных видах художественной деятельности.</w:t>
      </w:r>
    </w:p>
    <w:p w:rsidR="00C745A7" w:rsidRDefault="00AD1BE5">
      <w:pPr>
        <w:numPr>
          <w:ilvl w:val="0"/>
          <w:numId w:val="134"/>
        </w:numPr>
        <w:rPr>
          <w:rFonts w:cs="Times New Roman"/>
          <w:color w:val="002060"/>
          <w:sz w:val="28"/>
          <w:szCs w:val="28"/>
        </w:rPr>
      </w:pPr>
      <w:r>
        <w:rPr>
          <w:rFonts w:cs="Times New Roman"/>
          <w:b/>
          <w:color w:val="002060"/>
          <w:sz w:val="28"/>
          <w:szCs w:val="28"/>
        </w:rPr>
        <w:t>4)</w:t>
      </w:r>
      <w:r>
        <w:rPr>
          <w:rFonts w:cs="Times New Roman"/>
          <w:color w:val="002060"/>
          <w:sz w:val="28"/>
          <w:szCs w:val="28"/>
        </w:rPr>
        <w:t xml:space="preserve"> </w:t>
      </w:r>
      <w:r>
        <w:rPr>
          <w:rFonts w:cs="Times New Roman"/>
          <w:b/>
          <w:color w:val="002060"/>
          <w:spacing w:val="-6"/>
          <w:sz w:val="28"/>
          <w:szCs w:val="28"/>
        </w:rPr>
        <w:t>физического воспитания, формирования культуры здоровья и эмоционального</w:t>
      </w:r>
      <w:r>
        <w:rPr>
          <w:rFonts w:cs="Times New Roman"/>
          <w:b/>
          <w:color w:val="002060"/>
          <w:sz w:val="28"/>
          <w:szCs w:val="28"/>
        </w:rPr>
        <w:t xml:space="preserve"> благополучия:</w:t>
      </w:r>
    </w:p>
    <w:p w:rsidR="00C745A7" w:rsidRDefault="00AD1BE5">
      <w:pPr>
        <w:spacing w:line="252" w:lineRule="auto"/>
        <w:ind w:firstLine="600"/>
        <w:rPr>
          <w:rFonts w:cs="Times New Roman"/>
          <w:color w:val="002060"/>
          <w:sz w:val="28"/>
          <w:szCs w:val="28"/>
        </w:rPr>
      </w:pPr>
      <w:r>
        <w:rPr>
          <w:rFonts w:cs="Times New Roman"/>
          <w:color w:val="002060"/>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745A7" w:rsidRDefault="00AD1BE5">
      <w:pPr>
        <w:spacing w:line="257" w:lineRule="auto"/>
        <w:ind w:firstLine="600"/>
        <w:rPr>
          <w:rFonts w:cs="Times New Roman"/>
          <w:color w:val="002060"/>
          <w:sz w:val="28"/>
          <w:szCs w:val="28"/>
        </w:rPr>
      </w:pPr>
      <w:r>
        <w:rPr>
          <w:rFonts w:cs="Times New Roman"/>
          <w:color w:val="002060"/>
          <w:sz w:val="28"/>
          <w:szCs w:val="28"/>
        </w:rPr>
        <w:t>приобретение опыта эмоционального отношения к среде обитания, бережное отношение к физическому и психическому здоровью;</w:t>
      </w:r>
    </w:p>
    <w:p w:rsidR="00C745A7" w:rsidRDefault="00AD1BE5">
      <w:pPr>
        <w:ind w:left="120"/>
        <w:rPr>
          <w:rFonts w:cs="Times New Roman"/>
          <w:color w:val="002060"/>
          <w:sz w:val="28"/>
          <w:szCs w:val="28"/>
        </w:rPr>
      </w:pPr>
      <w:r>
        <w:rPr>
          <w:rFonts w:cs="Times New Roman"/>
          <w:b/>
          <w:color w:val="002060"/>
          <w:sz w:val="28"/>
          <w:szCs w:val="28"/>
        </w:rPr>
        <w:t>5)</w:t>
      </w:r>
      <w:r>
        <w:rPr>
          <w:rFonts w:cs="Times New Roman"/>
          <w:color w:val="002060"/>
          <w:sz w:val="28"/>
          <w:szCs w:val="28"/>
        </w:rPr>
        <w:t xml:space="preserve"> </w:t>
      </w:r>
      <w:r>
        <w:rPr>
          <w:rFonts w:cs="Times New Roman"/>
          <w:b/>
          <w:color w:val="002060"/>
          <w:sz w:val="28"/>
          <w:szCs w:val="28"/>
        </w:rPr>
        <w:t>трудового воспитания:</w:t>
      </w:r>
    </w:p>
    <w:p w:rsidR="00C745A7" w:rsidRDefault="00AD1BE5">
      <w:pPr>
        <w:spacing w:line="257" w:lineRule="auto"/>
        <w:ind w:firstLine="600"/>
        <w:rPr>
          <w:rFonts w:cs="Times New Roman"/>
          <w:color w:val="002060"/>
          <w:sz w:val="28"/>
          <w:szCs w:val="28"/>
        </w:rPr>
      </w:pPr>
      <w:r>
        <w:rPr>
          <w:rFonts w:cs="Times New Roman"/>
          <w:color w:val="002060"/>
          <w:sz w:val="28"/>
          <w:szCs w:val="28"/>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745A7" w:rsidRDefault="00AD1BE5">
      <w:pPr>
        <w:ind w:left="120"/>
        <w:rPr>
          <w:rFonts w:cs="Times New Roman"/>
          <w:color w:val="002060"/>
          <w:sz w:val="28"/>
          <w:szCs w:val="28"/>
        </w:rPr>
      </w:pPr>
      <w:r>
        <w:rPr>
          <w:rFonts w:cs="Times New Roman"/>
          <w:b/>
          <w:color w:val="002060"/>
          <w:sz w:val="28"/>
          <w:szCs w:val="28"/>
        </w:rPr>
        <w:t>6)</w:t>
      </w:r>
      <w:r>
        <w:rPr>
          <w:rFonts w:cs="Times New Roman"/>
          <w:color w:val="002060"/>
          <w:sz w:val="28"/>
          <w:szCs w:val="28"/>
        </w:rPr>
        <w:t xml:space="preserve"> </w:t>
      </w:r>
      <w:r>
        <w:rPr>
          <w:rFonts w:cs="Times New Roman"/>
          <w:b/>
          <w:color w:val="002060"/>
          <w:sz w:val="28"/>
          <w:szCs w:val="28"/>
        </w:rPr>
        <w:t>экологического воспитания:</w:t>
      </w:r>
    </w:p>
    <w:p w:rsidR="00C745A7" w:rsidRDefault="00AD1BE5">
      <w:pPr>
        <w:spacing w:line="257" w:lineRule="auto"/>
        <w:ind w:firstLine="600"/>
        <w:rPr>
          <w:rFonts w:cs="Times New Roman"/>
          <w:color w:val="002060"/>
          <w:sz w:val="28"/>
          <w:szCs w:val="28"/>
        </w:rPr>
      </w:pPr>
      <w:r>
        <w:rPr>
          <w:rFonts w:cs="Times New Roman"/>
          <w:color w:val="002060"/>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C745A7" w:rsidRDefault="00AD1BE5">
      <w:pPr>
        <w:ind w:left="120"/>
        <w:rPr>
          <w:rFonts w:cs="Times New Roman"/>
          <w:color w:val="002060"/>
          <w:sz w:val="28"/>
          <w:szCs w:val="28"/>
        </w:rPr>
      </w:pPr>
      <w:r>
        <w:rPr>
          <w:rFonts w:cs="Times New Roman"/>
          <w:b/>
          <w:color w:val="002060"/>
          <w:sz w:val="28"/>
          <w:szCs w:val="28"/>
        </w:rPr>
        <w:t>7)</w:t>
      </w:r>
      <w:r>
        <w:rPr>
          <w:rFonts w:cs="Times New Roman"/>
          <w:color w:val="002060"/>
          <w:sz w:val="28"/>
          <w:szCs w:val="28"/>
        </w:rPr>
        <w:t xml:space="preserve"> </w:t>
      </w:r>
      <w:r>
        <w:rPr>
          <w:rFonts w:cs="Times New Roman"/>
          <w:b/>
          <w:color w:val="002060"/>
          <w:sz w:val="28"/>
          <w:szCs w:val="28"/>
        </w:rPr>
        <w:t>ценности научного познания:</w:t>
      </w:r>
    </w:p>
    <w:p w:rsidR="00C745A7" w:rsidRDefault="00AD1BE5">
      <w:pPr>
        <w:spacing w:line="257" w:lineRule="auto"/>
        <w:ind w:firstLine="600"/>
        <w:rPr>
          <w:rFonts w:cs="Times New Roman"/>
          <w:color w:val="002060"/>
          <w:sz w:val="28"/>
          <w:szCs w:val="28"/>
        </w:rPr>
      </w:pPr>
      <w:r>
        <w:rPr>
          <w:rFonts w:cs="Times New Roman"/>
          <w:color w:val="002060"/>
          <w:sz w:val="28"/>
          <w:szCs w:val="28"/>
        </w:rPr>
        <w:t>осознание ценности познания для развития человека, необходимости самообразования и саморазвития;</w:t>
      </w:r>
    </w:p>
    <w:p w:rsidR="00C745A7" w:rsidRDefault="00AD1BE5">
      <w:pPr>
        <w:spacing w:line="257" w:lineRule="auto"/>
        <w:ind w:firstLine="600"/>
        <w:rPr>
          <w:rFonts w:cs="Times New Roman"/>
          <w:color w:val="002060"/>
          <w:sz w:val="28"/>
          <w:szCs w:val="28"/>
        </w:rPr>
      </w:pPr>
      <w:r>
        <w:rPr>
          <w:rFonts w:cs="Times New Roman"/>
          <w:color w:val="002060"/>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C745A7" w:rsidRDefault="00AD1BE5">
      <w:pPr>
        <w:ind w:left="120"/>
        <w:rPr>
          <w:rFonts w:cs="Times New Roman"/>
          <w:color w:val="002060"/>
          <w:sz w:val="28"/>
          <w:szCs w:val="28"/>
        </w:rPr>
      </w:pPr>
      <w:r>
        <w:rPr>
          <w:rFonts w:cs="Times New Roman"/>
          <w:b/>
          <w:color w:val="002060"/>
          <w:sz w:val="28"/>
          <w:szCs w:val="28"/>
        </w:rPr>
        <w:t>МЕТАПРЕДМЕТНЫЕ РЕЗУЛЬТАТЫ</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745A7" w:rsidRDefault="00AD1BE5">
      <w:pPr>
        <w:spacing w:line="257" w:lineRule="auto"/>
        <w:ind w:left="120"/>
        <w:rPr>
          <w:rFonts w:cs="Times New Roman"/>
          <w:color w:val="002060"/>
          <w:sz w:val="28"/>
          <w:szCs w:val="28"/>
        </w:rPr>
      </w:pPr>
      <w:r>
        <w:rPr>
          <w:rFonts w:cs="Times New Roman"/>
          <w:b/>
          <w:color w:val="002060"/>
          <w:sz w:val="28"/>
          <w:szCs w:val="28"/>
        </w:rPr>
        <w:t>Познавательные универсальные учебные действия</w:t>
      </w:r>
    </w:p>
    <w:p w:rsidR="00C745A7" w:rsidRDefault="00AD1BE5">
      <w:pPr>
        <w:spacing w:line="257" w:lineRule="auto"/>
        <w:ind w:left="120"/>
        <w:rPr>
          <w:rFonts w:cs="Times New Roman"/>
          <w:color w:val="002060"/>
          <w:sz w:val="28"/>
          <w:szCs w:val="28"/>
        </w:rPr>
      </w:pPr>
      <w:r>
        <w:rPr>
          <w:rFonts w:cs="Times New Roman"/>
          <w:b/>
          <w:color w:val="002060"/>
          <w:sz w:val="28"/>
          <w:szCs w:val="28"/>
        </w:rPr>
        <w:t>Базовые логические действия:</w:t>
      </w:r>
    </w:p>
    <w:p w:rsidR="00C745A7" w:rsidRDefault="00AD1BE5">
      <w:pPr>
        <w:spacing w:line="257" w:lineRule="auto"/>
        <w:ind w:firstLine="600"/>
        <w:rPr>
          <w:rFonts w:cs="Times New Roman"/>
          <w:color w:val="002060"/>
          <w:sz w:val="28"/>
          <w:szCs w:val="28"/>
        </w:rPr>
      </w:pPr>
      <w:r>
        <w:rPr>
          <w:rFonts w:cs="Times New Roman"/>
          <w:color w:val="002060"/>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C745A7" w:rsidRDefault="00AD1BE5">
      <w:pPr>
        <w:spacing w:line="257" w:lineRule="auto"/>
        <w:ind w:firstLine="600"/>
        <w:rPr>
          <w:rFonts w:cs="Times New Roman"/>
          <w:color w:val="002060"/>
          <w:sz w:val="28"/>
          <w:szCs w:val="28"/>
        </w:rPr>
      </w:pPr>
      <w:r>
        <w:rPr>
          <w:rFonts w:cs="Times New Roman"/>
          <w:color w:val="002060"/>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C745A7" w:rsidRDefault="00AD1BE5">
      <w:pPr>
        <w:spacing w:line="257" w:lineRule="auto"/>
        <w:ind w:firstLine="600"/>
        <w:rPr>
          <w:rFonts w:cs="Times New Roman"/>
          <w:color w:val="002060"/>
          <w:sz w:val="28"/>
          <w:szCs w:val="28"/>
        </w:rPr>
      </w:pPr>
      <w:r>
        <w:rPr>
          <w:rFonts w:cs="Times New Roman"/>
          <w:color w:val="002060"/>
          <w:sz w:val="28"/>
          <w:szCs w:val="28"/>
        </w:rPr>
        <w:t>сравнивать объекты окружающего мира, устанавливать основания для сравнения, устанавливать аналогии;</w:t>
      </w:r>
    </w:p>
    <w:p w:rsidR="00C745A7" w:rsidRDefault="00AD1BE5">
      <w:pPr>
        <w:spacing w:line="257" w:lineRule="auto"/>
        <w:ind w:firstLine="600"/>
        <w:rPr>
          <w:rFonts w:cs="Times New Roman"/>
          <w:color w:val="002060"/>
          <w:sz w:val="28"/>
          <w:szCs w:val="28"/>
        </w:rPr>
      </w:pPr>
      <w:r>
        <w:rPr>
          <w:rFonts w:cs="Times New Roman"/>
          <w:color w:val="002060"/>
          <w:sz w:val="28"/>
          <w:szCs w:val="28"/>
        </w:rPr>
        <w:t>объединять части объекта (объекты) по определённому признаку;</w:t>
      </w:r>
    </w:p>
    <w:p w:rsidR="00C745A7" w:rsidRDefault="00AD1BE5">
      <w:pPr>
        <w:spacing w:line="269" w:lineRule="auto"/>
        <w:ind w:firstLine="600"/>
        <w:rPr>
          <w:rFonts w:cs="Times New Roman"/>
          <w:color w:val="002060"/>
          <w:sz w:val="28"/>
          <w:szCs w:val="28"/>
        </w:rPr>
      </w:pPr>
      <w:r>
        <w:rPr>
          <w:rFonts w:cs="Times New Roman"/>
          <w:color w:val="002060"/>
          <w:sz w:val="28"/>
          <w:szCs w:val="28"/>
        </w:rPr>
        <w:t>определять существенный признак для классификации, классифицировать предложенные объекты;</w:t>
      </w:r>
    </w:p>
    <w:p w:rsidR="00C745A7" w:rsidRDefault="00AD1BE5">
      <w:pPr>
        <w:spacing w:line="269" w:lineRule="auto"/>
        <w:ind w:firstLine="600"/>
        <w:rPr>
          <w:rFonts w:cs="Times New Roman"/>
          <w:color w:val="002060"/>
          <w:sz w:val="28"/>
          <w:szCs w:val="28"/>
        </w:rPr>
      </w:pPr>
      <w:r>
        <w:rPr>
          <w:rFonts w:cs="Times New Roman"/>
          <w:color w:val="002060"/>
          <w:sz w:val="28"/>
          <w:szCs w:val="28"/>
        </w:rPr>
        <w:t>находить закономерности и противоречия в рассматриваемых фактах, данных и наблюдениях на основе предложенного алгоритма;</w:t>
      </w:r>
    </w:p>
    <w:p w:rsidR="00C745A7" w:rsidRDefault="00AD1BE5">
      <w:pPr>
        <w:spacing w:line="269" w:lineRule="auto"/>
        <w:ind w:firstLine="600"/>
        <w:rPr>
          <w:rFonts w:cs="Times New Roman"/>
          <w:color w:val="002060"/>
          <w:sz w:val="28"/>
          <w:szCs w:val="28"/>
        </w:rPr>
      </w:pPr>
      <w:r>
        <w:rPr>
          <w:rFonts w:cs="Times New Roman"/>
          <w:color w:val="002060"/>
          <w:sz w:val="28"/>
          <w:szCs w:val="28"/>
        </w:rPr>
        <w:t>выявлять недостаток информации для решения учебной (практической) задачи на основе предложенного алгоритма.</w:t>
      </w:r>
    </w:p>
    <w:p w:rsidR="00C745A7" w:rsidRDefault="00AD1BE5">
      <w:pPr>
        <w:spacing w:line="269" w:lineRule="auto"/>
        <w:ind w:left="120"/>
        <w:rPr>
          <w:rFonts w:cs="Times New Roman"/>
          <w:color w:val="002060"/>
          <w:sz w:val="28"/>
          <w:szCs w:val="28"/>
        </w:rPr>
      </w:pPr>
      <w:r>
        <w:rPr>
          <w:rFonts w:cs="Times New Roman"/>
          <w:b/>
          <w:color w:val="002060"/>
          <w:sz w:val="28"/>
          <w:szCs w:val="28"/>
        </w:rPr>
        <w:t>Базовые исследовательские действия</w:t>
      </w:r>
      <w:r>
        <w:rPr>
          <w:rFonts w:cs="Times New Roman"/>
          <w:color w:val="002060"/>
          <w:sz w:val="28"/>
          <w:szCs w:val="28"/>
        </w:rPr>
        <w:t>:</w:t>
      </w:r>
    </w:p>
    <w:p w:rsidR="00C745A7" w:rsidRDefault="00AD1BE5">
      <w:pPr>
        <w:spacing w:line="269" w:lineRule="auto"/>
        <w:ind w:firstLine="600"/>
        <w:rPr>
          <w:rFonts w:cs="Times New Roman"/>
          <w:color w:val="002060"/>
          <w:sz w:val="28"/>
          <w:szCs w:val="28"/>
        </w:rPr>
      </w:pPr>
      <w:r>
        <w:rPr>
          <w:rFonts w:cs="Times New Roman"/>
          <w:color w:val="002060"/>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rsidR="00C745A7" w:rsidRDefault="00AD1BE5">
      <w:pPr>
        <w:spacing w:line="269" w:lineRule="auto"/>
        <w:ind w:firstLine="600"/>
        <w:rPr>
          <w:rFonts w:cs="Times New Roman"/>
          <w:color w:val="002060"/>
          <w:sz w:val="28"/>
          <w:szCs w:val="28"/>
        </w:rPr>
      </w:pPr>
      <w:r>
        <w:rPr>
          <w:rFonts w:cs="Times New Roman"/>
          <w:color w:val="002060"/>
          <w:sz w:val="28"/>
          <w:szCs w:val="28"/>
        </w:rPr>
        <w:lastRenderedPageBreak/>
        <w:t>проявлять интерес к экспериментам, проводимым под руководством учителя;</w:t>
      </w:r>
    </w:p>
    <w:p w:rsidR="00C745A7" w:rsidRDefault="00AD1BE5">
      <w:pPr>
        <w:spacing w:line="269" w:lineRule="auto"/>
        <w:ind w:firstLine="600"/>
        <w:rPr>
          <w:rFonts w:cs="Times New Roman"/>
          <w:color w:val="002060"/>
          <w:sz w:val="28"/>
          <w:szCs w:val="28"/>
        </w:rPr>
      </w:pPr>
      <w:r>
        <w:rPr>
          <w:rFonts w:cs="Times New Roman"/>
          <w:color w:val="002060"/>
          <w:sz w:val="28"/>
          <w:szCs w:val="28"/>
        </w:rPr>
        <w:t>определять разницу между реальным и желательным состоянием объекта (ситуации) на основе предложенных вопросов;</w:t>
      </w:r>
    </w:p>
    <w:p w:rsidR="00C745A7" w:rsidRDefault="00AD1BE5">
      <w:pPr>
        <w:spacing w:line="269" w:lineRule="auto"/>
        <w:ind w:firstLine="600"/>
        <w:rPr>
          <w:rFonts w:cs="Times New Roman"/>
          <w:color w:val="002060"/>
          <w:sz w:val="28"/>
          <w:szCs w:val="28"/>
        </w:rPr>
      </w:pPr>
      <w:r>
        <w:rPr>
          <w:rFonts w:cs="Times New Roman"/>
          <w:color w:val="002060"/>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C745A7" w:rsidRDefault="00AD1BE5">
      <w:pPr>
        <w:spacing w:line="269" w:lineRule="auto"/>
        <w:ind w:firstLine="600"/>
        <w:rPr>
          <w:rFonts w:cs="Times New Roman"/>
          <w:color w:val="002060"/>
          <w:sz w:val="28"/>
          <w:szCs w:val="28"/>
        </w:rPr>
      </w:pPr>
      <w:r>
        <w:rPr>
          <w:rFonts w:cs="Times New Roman"/>
          <w:color w:val="002060"/>
          <w:sz w:val="28"/>
          <w:szCs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C745A7" w:rsidRDefault="00AD1BE5">
      <w:pPr>
        <w:spacing w:line="269" w:lineRule="auto"/>
        <w:ind w:firstLine="600"/>
        <w:rPr>
          <w:rFonts w:cs="Times New Roman"/>
          <w:color w:val="002060"/>
          <w:sz w:val="28"/>
          <w:szCs w:val="28"/>
        </w:rPr>
      </w:pPr>
      <w:r>
        <w:rPr>
          <w:rFonts w:cs="Times New Roman"/>
          <w:color w:val="00206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745A7" w:rsidRDefault="00AD1BE5">
      <w:pPr>
        <w:spacing w:line="269" w:lineRule="auto"/>
        <w:ind w:firstLine="600"/>
        <w:rPr>
          <w:rFonts w:cs="Times New Roman"/>
          <w:color w:val="002060"/>
          <w:sz w:val="28"/>
          <w:szCs w:val="28"/>
        </w:rPr>
      </w:pPr>
      <w:r>
        <w:rPr>
          <w:rFonts w:cs="Times New Roman"/>
          <w:color w:val="002060"/>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C745A7" w:rsidRDefault="00AD1BE5">
      <w:pPr>
        <w:spacing w:line="269" w:lineRule="auto"/>
        <w:ind w:left="120"/>
        <w:rPr>
          <w:rFonts w:cs="Times New Roman"/>
          <w:color w:val="002060"/>
          <w:sz w:val="28"/>
          <w:szCs w:val="28"/>
        </w:rPr>
      </w:pPr>
      <w:r>
        <w:rPr>
          <w:rFonts w:cs="Times New Roman"/>
          <w:b/>
          <w:color w:val="002060"/>
          <w:sz w:val="28"/>
          <w:szCs w:val="28"/>
        </w:rPr>
        <w:t>Работа с информацией:</w:t>
      </w:r>
    </w:p>
    <w:p w:rsidR="00C745A7" w:rsidRDefault="00AD1BE5">
      <w:pPr>
        <w:spacing w:line="269" w:lineRule="auto"/>
        <w:ind w:firstLine="600"/>
        <w:rPr>
          <w:rFonts w:cs="Times New Roman"/>
          <w:color w:val="002060"/>
          <w:sz w:val="28"/>
          <w:szCs w:val="28"/>
        </w:rPr>
      </w:pPr>
      <w:r>
        <w:rPr>
          <w:rFonts w:cs="Times New Roman"/>
          <w:color w:val="002060"/>
          <w:sz w:val="28"/>
          <w:szCs w:val="28"/>
        </w:rPr>
        <w:t>использовать различные источники для поиска информации, выбирать источник получения информации с учётом учебной задачи;</w:t>
      </w:r>
    </w:p>
    <w:p w:rsidR="00C745A7" w:rsidRDefault="00AD1BE5">
      <w:pPr>
        <w:spacing w:line="269" w:lineRule="auto"/>
        <w:ind w:firstLine="600"/>
        <w:rPr>
          <w:rFonts w:cs="Times New Roman"/>
          <w:color w:val="002060"/>
          <w:sz w:val="28"/>
          <w:szCs w:val="28"/>
        </w:rPr>
      </w:pPr>
      <w:r>
        <w:rPr>
          <w:rFonts w:cs="Times New Roman"/>
          <w:color w:val="002060"/>
          <w:sz w:val="28"/>
          <w:szCs w:val="28"/>
        </w:rPr>
        <w:t>находить в предложенном источнике информацию, представленную в явном виде, согласно заданному алгоритму;</w:t>
      </w:r>
    </w:p>
    <w:p w:rsidR="00C745A7" w:rsidRDefault="00AD1BE5">
      <w:pPr>
        <w:spacing w:line="269" w:lineRule="auto"/>
        <w:ind w:firstLine="600"/>
        <w:rPr>
          <w:rFonts w:cs="Times New Roman"/>
          <w:color w:val="002060"/>
          <w:sz w:val="28"/>
          <w:szCs w:val="28"/>
        </w:rPr>
      </w:pPr>
      <w:r>
        <w:rPr>
          <w:rFonts w:cs="Times New Roman"/>
          <w:color w:val="002060"/>
          <w:sz w:val="28"/>
          <w:szCs w:val="28"/>
        </w:rPr>
        <w:t>распознавать достоверную и недостоверную информацию самостоятельно или на основе предложенного учителем способа её проверки;</w:t>
      </w:r>
    </w:p>
    <w:p w:rsidR="00C745A7" w:rsidRDefault="00AD1BE5">
      <w:pPr>
        <w:spacing w:line="269" w:lineRule="auto"/>
        <w:ind w:firstLine="600"/>
        <w:rPr>
          <w:rFonts w:cs="Times New Roman"/>
          <w:color w:val="002060"/>
          <w:sz w:val="28"/>
          <w:szCs w:val="28"/>
        </w:rPr>
      </w:pPr>
      <w:r>
        <w:rPr>
          <w:rFonts w:cs="Times New Roman"/>
          <w:color w:val="002060"/>
          <w:sz w:val="28"/>
          <w:szCs w:val="28"/>
        </w:rPr>
        <w:t>находить и использовать для решения учебных задач текстовую, графическую, аудиовизуальную информацию;</w:t>
      </w:r>
    </w:p>
    <w:p w:rsidR="00C745A7" w:rsidRDefault="00AD1BE5">
      <w:pPr>
        <w:spacing w:line="269" w:lineRule="auto"/>
        <w:ind w:firstLine="600"/>
        <w:rPr>
          <w:rFonts w:cs="Times New Roman"/>
          <w:color w:val="002060"/>
          <w:sz w:val="28"/>
          <w:szCs w:val="28"/>
        </w:rPr>
      </w:pPr>
      <w:r>
        <w:rPr>
          <w:rFonts w:cs="Times New Roman"/>
          <w:color w:val="002060"/>
          <w:sz w:val="28"/>
          <w:szCs w:val="28"/>
        </w:rPr>
        <w:t>читать и интерпретировать графически представленную информацию: схему, таблицу, иллюстрацию;</w:t>
      </w:r>
    </w:p>
    <w:p w:rsidR="00C745A7" w:rsidRDefault="00AD1BE5">
      <w:pPr>
        <w:spacing w:line="269" w:lineRule="auto"/>
        <w:ind w:firstLine="600"/>
        <w:rPr>
          <w:rFonts w:cs="Times New Roman"/>
          <w:color w:val="002060"/>
          <w:sz w:val="28"/>
          <w:szCs w:val="28"/>
        </w:rPr>
      </w:pPr>
      <w:r>
        <w:rPr>
          <w:rFonts w:cs="Times New Roman"/>
          <w:color w:val="002060"/>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C745A7" w:rsidRDefault="00AD1BE5">
      <w:pPr>
        <w:spacing w:line="252" w:lineRule="auto"/>
        <w:ind w:firstLine="600"/>
        <w:rPr>
          <w:rFonts w:cs="Times New Roman"/>
          <w:color w:val="002060"/>
          <w:sz w:val="28"/>
          <w:szCs w:val="28"/>
        </w:rPr>
      </w:pPr>
      <w:r>
        <w:rPr>
          <w:rFonts w:cs="Times New Roman"/>
          <w:color w:val="002060"/>
          <w:sz w:val="28"/>
          <w:szCs w:val="28"/>
        </w:rPr>
        <w:t>анализировать и создавать текстовую, видео-, графическую, звуковую информацию в соответствии с учебной задачей;</w:t>
      </w:r>
    </w:p>
    <w:p w:rsidR="00C745A7" w:rsidRDefault="00AD1BE5">
      <w:pPr>
        <w:spacing w:line="252" w:lineRule="auto"/>
        <w:ind w:firstLine="600"/>
        <w:rPr>
          <w:rFonts w:cs="Times New Roman"/>
          <w:color w:val="002060"/>
          <w:sz w:val="28"/>
          <w:szCs w:val="28"/>
        </w:rPr>
      </w:pPr>
      <w:r>
        <w:rPr>
          <w:rFonts w:cs="Times New Roman"/>
          <w:color w:val="002060"/>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rsidR="00C745A7" w:rsidRDefault="00AD1BE5">
      <w:pPr>
        <w:spacing w:line="252" w:lineRule="auto"/>
        <w:ind w:left="120"/>
        <w:rPr>
          <w:rFonts w:cs="Times New Roman"/>
          <w:color w:val="002060"/>
          <w:sz w:val="28"/>
          <w:szCs w:val="28"/>
        </w:rPr>
      </w:pPr>
      <w:r>
        <w:rPr>
          <w:rFonts w:cs="Times New Roman"/>
          <w:b/>
          <w:color w:val="002060"/>
          <w:sz w:val="28"/>
          <w:szCs w:val="28"/>
        </w:rPr>
        <w:t>Коммуникативные универсальные учебные действия</w:t>
      </w:r>
    </w:p>
    <w:p w:rsidR="00C745A7" w:rsidRDefault="00AD1BE5">
      <w:pPr>
        <w:spacing w:line="252" w:lineRule="auto"/>
        <w:ind w:left="120"/>
        <w:rPr>
          <w:rFonts w:cs="Times New Roman"/>
          <w:color w:val="002060"/>
          <w:sz w:val="28"/>
          <w:szCs w:val="28"/>
        </w:rPr>
      </w:pPr>
      <w:r>
        <w:rPr>
          <w:rFonts w:cs="Times New Roman"/>
          <w:b/>
          <w:color w:val="002060"/>
          <w:sz w:val="28"/>
          <w:szCs w:val="28"/>
        </w:rPr>
        <w:t>Общение:</w:t>
      </w:r>
    </w:p>
    <w:p w:rsidR="00C745A7" w:rsidRDefault="00AD1BE5">
      <w:pPr>
        <w:spacing w:line="252" w:lineRule="auto"/>
        <w:ind w:firstLine="600"/>
        <w:rPr>
          <w:rFonts w:cs="Times New Roman"/>
          <w:color w:val="002060"/>
          <w:sz w:val="28"/>
          <w:szCs w:val="28"/>
        </w:rPr>
      </w:pPr>
      <w:r>
        <w:rPr>
          <w:rFonts w:cs="Times New Roman"/>
          <w:color w:val="002060"/>
          <w:sz w:val="28"/>
          <w:szCs w:val="28"/>
        </w:rPr>
        <w:t>в процессе диалогов задавать вопросы, высказывать суждения, оценивать выступления участников;</w:t>
      </w:r>
    </w:p>
    <w:p w:rsidR="00C745A7" w:rsidRDefault="00AD1BE5">
      <w:pPr>
        <w:spacing w:line="252" w:lineRule="auto"/>
        <w:ind w:firstLine="600"/>
        <w:rPr>
          <w:rFonts w:cs="Times New Roman"/>
          <w:color w:val="002060"/>
          <w:sz w:val="28"/>
          <w:szCs w:val="28"/>
        </w:rPr>
      </w:pPr>
      <w:r>
        <w:rPr>
          <w:rFonts w:cs="Times New Roman"/>
          <w:color w:val="002060"/>
          <w:sz w:val="28"/>
          <w:szCs w:val="28"/>
        </w:rPr>
        <w:lastRenderedPageBreak/>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C745A7" w:rsidRDefault="00AD1BE5">
      <w:pPr>
        <w:spacing w:line="252" w:lineRule="auto"/>
        <w:ind w:firstLine="600"/>
        <w:rPr>
          <w:rFonts w:cs="Times New Roman"/>
          <w:color w:val="002060"/>
          <w:sz w:val="28"/>
          <w:szCs w:val="28"/>
        </w:rPr>
      </w:pPr>
      <w:r>
        <w:rPr>
          <w:rFonts w:cs="Times New Roman"/>
          <w:color w:val="002060"/>
          <w:sz w:val="28"/>
          <w:szCs w:val="28"/>
        </w:rPr>
        <w:t>соблюдать правила ведения диалога и дискуссии; проявлять уважительное отношение к собеседнику;</w:t>
      </w:r>
    </w:p>
    <w:p w:rsidR="00C745A7" w:rsidRDefault="00AD1BE5">
      <w:pPr>
        <w:spacing w:line="252" w:lineRule="auto"/>
        <w:ind w:firstLine="600"/>
        <w:rPr>
          <w:rFonts w:cs="Times New Roman"/>
          <w:color w:val="002060"/>
          <w:sz w:val="28"/>
          <w:szCs w:val="28"/>
        </w:rPr>
      </w:pPr>
      <w:r>
        <w:rPr>
          <w:rFonts w:cs="Times New Roman"/>
          <w:color w:val="002060"/>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C745A7" w:rsidRDefault="00AD1BE5">
      <w:pPr>
        <w:spacing w:line="252" w:lineRule="auto"/>
        <w:ind w:firstLine="600"/>
        <w:rPr>
          <w:rFonts w:cs="Times New Roman"/>
          <w:color w:val="002060"/>
          <w:sz w:val="28"/>
          <w:szCs w:val="28"/>
        </w:rPr>
      </w:pPr>
      <w:r>
        <w:rPr>
          <w:rFonts w:cs="Times New Roman"/>
          <w:color w:val="002060"/>
          <w:sz w:val="28"/>
          <w:szCs w:val="28"/>
        </w:rPr>
        <w:t>создавать устные и письменные тексты (описание, рассуждение, повествование);</w:t>
      </w:r>
    </w:p>
    <w:p w:rsidR="00C745A7" w:rsidRDefault="00AD1BE5">
      <w:pPr>
        <w:spacing w:line="252" w:lineRule="auto"/>
        <w:ind w:firstLine="600"/>
        <w:rPr>
          <w:rFonts w:cs="Times New Roman"/>
          <w:color w:val="002060"/>
          <w:sz w:val="28"/>
          <w:szCs w:val="28"/>
        </w:rPr>
      </w:pPr>
      <w:r>
        <w:rPr>
          <w:rFonts w:cs="Times New Roman"/>
          <w:color w:val="002060"/>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C745A7" w:rsidRDefault="00AD1BE5">
      <w:pPr>
        <w:spacing w:line="252" w:lineRule="auto"/>
        <w:ind w:firstLine="600"/>
        <w:rPr>
          <w:rFonts w:cs="Times New Roman"/>
          <w:color w:val="002060"/>
          <w:sz w:val="28"/>
          <w:szCs w:val="28"/>
        </w:rPr>
      </w:pPr>
      <w:r>
        <w:rPr>
          <w:rFonts w:cs="Times New Roman"/>
          <w:color w:val="002060"/>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C745A7" w:rsidRDefault="00AD1BE5">
      <w:pPr>
        <w:spacing w:line="252" w:lineRule="auto"/>
        <w:ind w:firstLine="600"/>
        <w:rPr>
          <w:rFonts w:cs="Times New Roman"/>
          <w:color w:val="002060"/>
          <w:sz w:val="28"/>
          <w:szCs w:val="28"/>
        </w:rPr>
      </w:pPr>
      <w:r>
        <w:rPr>
          <w:rFonts w:cs="Times New Roman"/>
          <w:color w:val="002060"/>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rsidR="00C745A7" w:rsidRDefault="00AD1BE5">
      <w:pPr>
        <w:spacing w:line="252" w:lineRule="auto"/>
        <w:ind w:left="120"/>
        <w:rPr>
          <w:rFonts w:cs="Times New Roman"/>
          <w:color w:val="002060"/>
          <w:sz w:val="28"/>
          <w:szCs w:val="28"/>
        </w:rPr>
      </w:pPr>
      <w:r>
        <w:rPr>
          <w:rFonts w:cs="Times New Roman"/>
          <w:b/>
          <w:color w:val="002060"/>
          <w:sz w:val="28"/>
          <w:szCs w:val="28"/>
        </w:rPr>
        <w:t>Регулятивные универсальные учебные действия</w:t>
      </w:r>
    </w:p>
    <w:p w:rsidR="00C745A7" w:rsidRDefault="00AD1BE5">
      <w:pPr>
        <w:spacing w:line="252" w:lineRule="auto"/>
        <w:ind w:left="120"/>
        <w:rPr>
          <w:rFonts w:cs="Times New Roman"/>
          <w:color w:val="002060"/>
          <w:sz w:val="28"/>
          <w:szCs w:val="28"/>
        </w:rPr>
      </w:pPr>
      <w:r>
        <w:rPr>
          <w:rFonts w:cs="Times New Roman"/>
          <w:b/>
          <w:color w:val="002060"/>
          <w:sz w:val="28"/>
          <w:szCs w:val="28"/>
        </w:rPr>
        <w:t>Самоорганизация:</w:t>
      </w:r>
    </w:p>
    <w:p w:rsidR="00C745A7" w:rsidRDefault="00AD1BE5">
      <w:pPr>
        <w:spacing w:line="252" w:lineRule="auto"/>
        <w:ind w:firstLine="600"/>
        <w:rPr>
          <w:rFonts w:cs="Times New Roman"/>
          <w:color w:val="002060"/>
          <w:sz w:val="28"/>
          <w:szCs w:val="28"/>
        </w:rPr>
      </w:pPr>
      <w:r>
        <w:rPr>
          <w:rFonts w:cs="Times New Roman"/>
          <w:color w:val="002060"/>
          <w:sz w:val="28"/>
          <w:szCs w:val="28"/>
        </w:rPr>
        <w:t>планировать самостоятельно или с помощью учителя действия по решению учебной задачи;</w:t>
      </w:r>
    </w:p>
    <w:p w:rsidR="00C745A7" w:rsidRDefault="00AD1BE5">
      <w:pPr>
        <w:spacing w:line="252" w:lineRule="auto"/>
        <w:ind w:firstLine="600"/>
        <w:rPr>
          <w:rFonts w:cs="Times New Roman"/>
          <w:color w:val="002060"/>
          <w:sz w:val="28"/>
          <w:szCs w:val="28"/>
        </w:rPr>
      </w:pPr>
      <w:r>
        <w:rPr>
          <w:rFonts w:cs="Times New Roman"/>
          <w:color w:val="002060"/>
          <w:sz w:val="28"/>
          <w:szCs w:val="28"/>
        </w:rPr>
        <w:t>выстраивать последовательность выбранных действий и операций.</w:t>
      </w:r>
    </w:p>
    <w:p w:rsidR="00C745A7" w:rsidRDefault="00AD1BE5">
      <w:pPr>
        <w:spacing w:line="252" w:lineRule="auto"/>
        <w:ind w:left="120"/>
        <w:rPr>
          <w:rFonts w:cs="Times New Roman"/>
          <w:color w:val="002060"/>
          <w:sz w:val="28"/>
          <w:szCs w:val="28"/>
        </w:rPr>
      </w:pPr>
      <w:r>
        <w:rPr>
          <w:rFonts w:cs="Times New Roman"/>
          <w:b/>
          <w:color w:val="002060"/>
          <w:sz w:val="28"/>
          <w:szCs w:val="28"/>
        </w:rPr>
        <w:t>Самоконтроль и самооценка:</w:t>
      </w:r>
    </w:p>
    <w:p w:rsidR="00C745A7" w:rsidRDefault="00AD1BE5">
      <w:pPr>
        <w:spacing w:line="252" w:lineRule="auto"/>
        <w:ind w:firstLine="600"/>
        <w:rPr>
          <w:rFonts w:cs="Times New Roman"/>
          <w:color w:val="002060"/>
          <w:sz w:val="28"/>
          <w:szCs w:val="28"/>
        </w:rPr>
      </w:pPr>
      <w:r>
        <w:rPr>
          <w:rFonts w:cs="Times New Roman"/>
          <w:color w:val="002060"/>
          <w:sz w:val="28"/>
          <w:szCs w:val="28"/>
        </w:rPr>
        <w:t>осуществлять контроль процесса и результата своей деятельности;</w:t>
      </w:r>
    </w:p>
    <w:p w:rsidR="00C745A7" w:rsidRDefault="00AD1BE5">
      <w:pPr>
        <w:spacing w:line="252" w:lineRule="auto"/>
        <w:ind w:firstLine="600"/>
        <w:rPr>
          <w:rFonts w:cs="Times New Roman"/>
          <w:color w:val="002060"/>
          <w:sz w:val="28"/>
          <w:szCs w:val="28"/>
        </w:rPr>
      </w:pPr>
      <w:r>
        <w:rPr>
          <w:rFonts w:cs="Times New Roman"/>
          <w:color w:val="002060"/>
          <w:sz w:val="28"/>
          <w:szCs w:val="28"/>
        </w:rPr>
        <w:t xml:space="preserve">находить ошибки в своей работе и устанавливать их причины; </w:t>
      </w:r>
    </w:p>
    <w:p w:rsidR="00C745A7" w:rsidRDefault="00AD1BE5">
      <w:pPr>
        <w:spacing w:line="252" w:lineRule="auto"/>
        <w:ind w:firstLine="600"/>
        <w:rPr>
          <w:rFonts w:cs="Times New Roman"/>
          <w:color w:val="002060"/>
          <w:sz w:val="28"/>
          <w:szCs w:val="28"/>
        </w:rPr>
      </w:pPr>
      <w:r>
        <w:rPr>
          <w:rFonts w:cs="Times New Roman"/>
          <w:color w:val="002060"/>
          <w:sz w:val="28"/>
          <w:szCs w:val="28"/>
        </w:rPr>
        <w:t>корректировать свои действия при необходимости (с небольшой помощью учителя);</w:t>
      </w:r>
    </w:p>
    <w:p w:rsidR="00C745A7" w:rsidRDefault="00AD1BE5">
      <w:pPr>
        <w:spacing w:line="252" w:lineRule="auto"/>
        <w:ind w:firstLine="600"/>
        <w:rPr>
          <w:rFonts w:cs="Times New Roman"/>
          <w:color w:val="002060"/>
          <w:sz w:val="28"/>
          <w:szCs w:val="28"/>
        </w:rPr>
      </w:pPr>
      <w:r>
        <w:rPr>
          <w:rFonts w:cs="Times New Roman"/>
          <w:color w:val="002060"/>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C745A7" w:rsidRDefault="00AD1BE5">
      <w:pPr>
        <w:spacing w:line="252" w:lineRule="auto"/>
        <w:ind w:firstLine="600"/>
        <w:rPr>
          <w:rFonts w:cs="Times New Roman"/>
          <w:color w:val="002060"/>
          <w:sz w:val="28"/>
          <w:szCs w:val="28"/>
        </w:rPr>
      </w:pPr>
      <w:r>
        <w:rPr>
          <w:rFonts w:cs="Times New Roman"/>
          <w:color w:val="002060"/>
          <w:sz w:val="28"/>
          <w:szCs w:val="28"/>
        </w:rPr>
        <w:t>объективно оценивать результаты своей деятельности, соотносить свою оценку с оценкой учителя;</w:t>
      </w:r>
    </w:p>
    <w:p w:rsidR="00C745A7" w:rsidRDefault="00AD1BE5">
      <w:pPr>
        <w:spacing w:line="252" w:lineRule="auto"/>
        <w:ind w:firstLine="600"/>
        <w:rPr>
          <w:rFonts w:cs="Times New Roman"/>
          <w:color w:val="002060"/>
          <w:sz w:val="28"/>
          <w:szCs w:val="28"/>
        </w:rPr>
      </w:pPr>
      <w:r>
        <w:rPr>
          <w:rFonts w:cs="Times New Roman"/>
          <w:color w:val="002060"/>
          <w:spacing w:val="-4"/>
          <w:sz w:val="28"/>
          <w:szCs w:val="28"/>
        </w:rPr>
        <w:t>оценивать целесообразность выбранных способов действия, при необходимости</w:t>
      </w:r>
      <w:r>
        <w:rPr>
          <w:rFonts w:cs="Times New Roman"/>
          <w:color w:val="002060"/>
          <w:sz w:val="28"/>
          <w:szCs w:val="28"/>
        </w:rPr>
        <w:t xml:space="preserve"> корректировать их.</w:t>
      </w:r>
    </w:p>
    <w:p w:rsidR="00C745A7" w:rsidRDefault="00AD1BE5">
      <w:pPr>
        <w:spacing w:line="257" w:lineRule="auto"/>
        <w:ind w:left="120"/>
        <w:rPr>
          <w:rFonts w:cs="Times New Roman"/>
          <w:color w:val="002060"/>
          <w:sz w:val="28"/>
          <w:szCs w:val="28"/>
        </w:rPr>
      </w:pPr>
      <w:r>
        <w:rPr>
          <w:rFonts w:cs="Times New Roman"/>
          <w:b/>
          <w:color w:val="002060"/>
          <w:sz w:val="28"/>
          <w:szCs w:val="28"/>
        </w:rPr>
        <w:t>Совместная деятельность:</w:t>
      </w:r>
    </w:p>
    <w:p w:rsidR="00C745A7" w:rsidRDefault="00AD1BE5">
      <w:pPr>
        <w:spacing w:line="257" w:lineRule="auto"/>
        <w:ind w:firstLine="600"/>
        <w:rPr>
          <w:rFonts w:cs="Times New Roman"/>
          <w:color w:val="002060"/>
          <w:sz w:val="28"/>
          <w:szCs w:val="28"/>
        </w:rPr>
      </w:pPr>
      <w:r>
        <w:rPr>
          <w:rFonts w:cs="Times New Roman"/>
          <w:color w:val="002060"/>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745A7" w:rsidRDefault="00AD1BE5">
      <w:pPr>
        <w:spacing w:line="257" w:lineRule="auto"/>
        <w:ind w:firstLine="600"/>
        <w:rPr>
          <w:rFonts w:cs="Times New Roman"/>
          <w:color w:val="002060"/>
          <w:sz w:val="28"/>
          <w:szCs w:val="28"/>
        </w:rPr>
      </w:pPr>
      <w:r>
        <w:rPr>
          <w:rFonts w:cs="Times New Roman"/>
          <w:color w:val="002060"/>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C745A7" w:rsidRDefault="00AD1BE5">
      <w:pPr>
        <w:spacing w:line="257" w:lineRule="auto"/>
        <w:ind w:firstLine="600"/>
        <w:rPr>
          <w:rFonts w:cs="Times New Roman"/>
          <w:color w:val="002060"/>
          <w:sz w:val="28"/>
          <w:szCs w:val="28"/>
        </w:rPr>
      </w:pPr>
      <w:r>
        <w:rPr>
          <w:rFonts w:cs="Times New Roman"/>
          <w:color w:val="002060"/>
          <w:sz w:val="28"/>
          <w:szCs w:val="28"/>
        </w:rPr>
        <w:t>проявлять готовность руководить, выполнять поручения, подчиняться;</w:t>
      </w:r>
    </w:p>
    <w:p w:rsidR="00C745A7" w:rsidRDefault="00AD1BE5">
      <w:pPr>
        <w:spacing w:line="257" w:lineRule="auto"/>
        <w:ind w:firstLine="600"/>
        <w:rPr>
          <w:rFonts w:cs="Times New Roman"/>
          <w:color w:val="002060"/>
          <w:sz w:val="28"/>
          <w:szCs w:val="28"/>
        </w:rPr>
      </w:pPr>
      <w:r>
        <w:rPr>
          <w:rFonts w:cs="Times New Roman"/>
          <w:color w:val="002060"/>
          <w:sz w:val="28"/>
          <w:szCs w:val="28"/>
        </w:rPr>
        <w:lastRenderedPageBreak/>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C745A7" w:rsidRDefault="00AD1BE5">
      <w:pPr>
        <w:spacing w:line="257" w:lineRule="auto"/>
        <w:ind w:firstLine="600"/>
        <w:rPr>
          <w:rFonts w:cs="Times New Roman"/>
          <w:color w:val="002060"/>
          <w:sz w:val="28"/>
          <w:szCs w:val="28"/>
        </w:rPr>
      </w:pPr>
      <w:r>
        <w:rPr>
          <w:rFonts w:cs="Times New Roman"/>
          <w:color w:val="002060"/>
          <w:sz w:val="28"/>
          <w:szCs w:val="28"/>
        </w:rPr>
        <w:t>ответственно выполнять свою часть работы.</w:t>
      </w:r>
    </w:p>
    <w:p w:rsidR="00C745A7" w:rsidRDefault="00AD1BE5">
      <w:pPr>
        <w:ind w:left="120"/>
        <w:rPr>
          <w:rFonts w:cs="Times New Roman"/>
          <w:color w:val="002060"/>
          <w:sz w:val="28"/>
          <w:szCs w:val="28"/>
        </w:rPr>
      </w:pPr>
      <w:r>
        <w:rPr>
          <w:rFonts w:cs="Times New Roman"/>
          <w:b/>
          <w:color w:val="002060"/>
          <w:sz w:val="28"/>
          <w:szCs w:val="28"/>
        </w:rPr>
        <w:t>ПРЕДМЕТНЫЕ РЕЗУЛЬТАТЫ</w:t>
      </w:r>
    </w:p>
    <w:p w:rsidR="00C745A7" w:rsidRDefault="00AD1BE5">
      <w:pPr>
        <w:spacing w:line="257" w:lineRule="auto"/>
        <w:ind w:firstLine="600"/>
        <w:rPr>
          <w:rFonts w:cs="Times New Roman"/>
          <w:color w:val="002060"/>
          <w:sz w:val="28"/>
          <w:szCs w:val="28"/>
        </w:rPr>
      </w:pPr>
      <w:r>
        <w:rPr>
          <w:rFonts w:cs="Times New Roman"/>
          <w:color w:val="002060"/>
          <w:sz w:val="28"/>
          <w:szCs w:val="28"/>
        </w:rPr>
        <w:t>К концу обучения в</w:t>
      </w:r>
      <w:r>
        <w:rPr>
          <w:rFonts w:cs="Times New Roman"/>
          <w:b/>
          <w:color w:val="002060"/>
          <w:sz w:val="28"/>
          <w:szCs w:val="28"/>
        </w:rPr>
        <w:t xml:space="preserve"> 1 классе</w:t>
      </w:r>
      <w:r>
        <w:rPr>
          <w:rFonts w:cs="Times New Roman"/>
          <w:color w:val="002060"/>
          <w:sz w:val="28"/>
          <w:szCs w:val="28"/>
        </w:rPr>
        <w:t xml:space="preserve"> обучающийся научится:</w:t>
      </w:r>
    </w:p>
    <w:p w:rsidR="00C745A7" w:rsidRDefault="00AD1BE5">
      <w:pPr>
        <w:spacing w:line="257" w:lineRule="auto"/>
        <w:ind w:firstLine="600"/>
        <w:rPr>
          <w:rFonts w:cs="Times New Roman"/>
          <w:color w:val="002060"/>
          <w:sz w:val="28"/>
          <w:szCs w:val="28"/>
        </w:rPr>
      </w:pPr>
      <w:r>
        <w:rPr>
          <w:rFonts w:cs="Times New Roman"/>
          <w:color w:val="002060"/>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745A7" w:rsidRDefault="00AD1BE5">
      <w:pPr>
        <w:spacing w:line="257" w:lineRule="auto"/>
        <w:ind w:firstLine="600"/>
        <w:rPr>
          <w:rFonts w:cs="Times New Roman"/>
          <w:color w:val="002060"/>
          <w:sz w:val="28"/>
          <w:szCs w:val="28"/>
        </w:rPr>
      </w:pPr>
      <w:r>
        <w:rPr>
          <w:rFonts w:cs="Times New Roman"/>
          <w:color w:val="002060"/>
          <w:sz w:val="28"/>
          <w:szCs w:val="28"/>
        </w:rPr>
        <w:t>воспроизводить название своего населённого пункта, региона, страны;</w:t>
      </w:r>
    </w:p>
    <w:p w:rsidR="00C745A7" w:rsidRDefault="00AD1BE5">
      <w:pPr>
        <w:spacing w:line="257" w:lineRule="auto"/>
        <w:ind w:firstLine="600"/>
        <w:rPr>
          <w:rFonts w:cs="Times New Roman"/>
          <w:color w:val="002060"/>
          <w:sz w:val="28"/>
          <w:szCs w:val="28"/>
        </w:rPr>
      </w:pPr>
      <w:r>
        <w:rPr>
          <w:rFonts w:cs="Times New Roman"/>
          <w:color w:val="002060"/>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C745A7" w:rsidRDefault="00AD1BE5">
      <w:pPr>
        <w:spacing w:line="257" w:lineRule="auto"/>
        <w:ind w:firstLine="600"/>
        <w:rPr>
          <w:rFonts w:cs="Times New Roman"/>
          <w:color w:val="002060"/>
          <w:sz w:val="28"/>
          <w:szCs w:val="28"/>
        </w:rPr>
      </w:pPr>
      <w:r>
        <w:rPr>
          <w:rFonts w:cs="Times New Roman"/>
          <w:color w:val="002060"/>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745A7" w:rsidRDefault="00AD1BE5">
      <w:pPr>
        <w:spacing w:line="257" w:lineRule="auto"/>
        <w:ind w:firstLine="600"/>
        <w:rPr>
          <w:rFonts w:cs="Times New Roman"/>
          <w:color w:val="002060"/>
          <w:sz w:val="28"/>
          <w:szCs w:val="28"/>
        </w:rPr>
      </w:pPr>
      <w:r>
        <w:rPr>
          <w:rFonts w:cs="Times New Roman"/>
          <w:color w:val="002060"/>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745A7" w:rsidRDefault="00AD1BE5">
      <w:pPr>
        <w:spacing w:line="257" w:lineRule="auto"/>
        <w:ind w:firstLine="600"/>
        <w:rPr>
          <w:rFonts w:cs="Times New Roman"/>
          <w:color w:val="002060"/>
          <w:sz w:val="28"/>
          <w:szCs w:val="28"/>
        </w:rPr>
      </w:pPr>
      <w:r>
        <w:rPr>
          <w:rFonts w:cs="Times New Roman"/>
          <w:color w:val="002060"/>
          <w:sz w:val="28"/>
          <w:szCs w:val="28"/>
        </w:rPr>
        <w:t>применять правила ухода за комнатными растениями и домашними животными;</w:t>
      </w:r>
    </w:p>
    <w:p w:rsidR="00C745A7" w:rsidRDefault="00AD1BE5">
      <w:pPr>
        <w:spacing w:line="257" w:lineRule="auto"/>
        <w:ind w:firstLine="600"/>
        <w:rPr>
          <w:rFonts w:cs="Times New Roman"/>
          <w:color w:val="002060"/>
          <w:sz w:val="28"/>
          <w:szCs w:val="28"/>
        </w:rPr>
      </w:pPr>
      <w:r>
        <w:rPr>
          <w:rFonts w:cs="Times New Roman"/>
          <w:color w:val="002060"/>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745A7" w:rsidRDefault="00AD1BE5">
      <w:pPr>
        <w:spacing w:line="257" w:lineRule="auto"/>
        <w:ind w:firstLine="600"/>
        <w:rPr>
          <w:rFonts w:cs="Times New Roman"/>
          <w:color w:val="002060"/>
          <w:sz w:val="28"/>
          <w:szCs w:val="28"/>
        </w:rPr>
      </w:pPr>
      <w:r>
        <w:rPr>
          <w:rFonts w:cs="Times New Roman"/>
          <w:color w:val="002060"/>
          <w:sz w:val="28"/>
          <w:szCs w:val="28"/>
        </w:rPr>
        <w:t>использовать для ответов на вопросы небольшие тексты о природе и обществе;</w:t>
      </w:r>
    </w:p>
    <w:p w:rsidR="00C745A7" w:rsidRDefault="00AD1BE5">
      <w:pPr>
        <w:spacing w:line="257" w:lineRule="auto"/>
        <w:ind w:firstLine="600"/>
        <w:rPr>
          <w:rFonts w:cs="Times New Roman"/>
          <w:color w:val="002060"/>
          <w:sz w:val="28"/>
          <w:szCs w:val="28"/>
        </w:rPr>
      </w:pPr>
      <w:r>
        <w:rPr>
          <w:rFonts w:cs="Times New Roman"/>
          <w:color w:val="002060"/>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использования электронных средств, оснащенных экраном;</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здорового питания и личной гигиены;</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безопасного поведения пешехода;</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безопасного поведения в природе;</w:t>
      </w:r>
    </w:p>
    <w:p w:rsidR="00C745A7" w:rsidRDefault="00AD1BE5">
      <w:pPr>
        <w:spacing w:line="257" w:lineRule="auto"/>
        <w:ind w:firstLine="600"/>
        <w:rPr>
          <w:rFonts w:cs="Times New Roman"/>
          <w:color w:val="002060"/>
          <w:sz w:val="28"/>
          <w:szCs w:val="28"/>
        </w:rPr>
      </w:pPr>
      <w:r>
        <w:rPr>
          <w:rFonts w:cs="Times New Roman"/>
          <w:color w:val="002060"/>
          <w:sz w:val="28"/>
          <w:szCs w:val="28"/>
        </w:rPr>
        <w:lastRenderedPageBreak/>
        <w:t>с помощью взрослых (учителя, родителей) пользоваться электронным дневником и электронными образовательными и информационными ресурсами.</w:t>
      </w:r>
    </w:p>
    <w:p w:rsidR="00C745A7" w:rsidRDefault="00AD1BE5">
      <w:pPr>
        <w:spacing w:line="257" w:lineRule="auto"/>
        <w:ind w:firstLine="600"/>
        <w:rPr>
          <w:rFonts w:cs="Times New Roman"/>
          <w:color w:val="002060"/>
          <w:sz w:val="28"/>
          <w:szCs w:val="28"/>
        </w:rPr>
      </w:pPr>
      <w:r>
        <w:rPr>
          <w:rFonts w:cs="Times New Roman"/>
          <w:color w:val="002060"/>
          <w:sz w:val="28"/>
          <w:szCs w:val="28"/>
        </w:rPr>
        <w:t>К концу обучения во</w:t>
      </w:r>
      <w:r>
        <w:rPr>
          <w:rFonts w:cs="Times New Roman"/>
          <w:b/>
          <w:color w:val="002060"/>
          <w:sz w:val="28"/>
          <w:szCs w:val="28"/>
        </w:rPr>
        <w:t xml:space="preserve"> 2 классе</w:t>
      </w:r>
      <w:r>
        <w:rPr>
          <w:rFonts w:cs="Times New Roman"/>
          <w:color w:val="002060"/>
          <w:sz w:val="28"/>
          <w:szCs w:val="28"/>
        </w:rPr>
        <w:t xml:space="preserve"> обучающийся научится:</w:t>
      </w:r>
    </w:p>
    <w:p w:rsidR="00C745A7" w:rsidRDefault="00AD1BE5">
      <w:pPr>
        <w:spacing w:line="257" w:lineRule="auto"/>
        <w:ind w:firstLine="600"/>
        <w:rPr>
          <w:rFonts w:cs="Times New Roman"/>
          <w:color w:val="002060"/>
          <w:sz w:val="28"/>
          <w:szCs w:val="28"/>
        </w:rPr>
      </w:pPr>
      <w:r>
        <w:rPr>
          <w:rFonts w:cs="Times New Roman"/>
          <w:color w:val="002060"/>
          <w:sz w:val="28"/>
          <w:szCs w:val="28"/>
        </w:rPr>
        <w:t>находить Россию на карте мира, на карте России – Москву, свой регион и его главный город;</w:t>
      </w:r>
    </w:p>
    <w:p w:rsidR="00C745A7" w:rsidRDefault="00AD1BE5">
      <w:pPr>
        <w:spacing w:line="257" w:lineRule="auto"/>
        <w:ind w:firstLine="600"/>
        <w:rPr>
          <w:rFonts w:cs="Times New Roman"/>
          <w:color w:val="002060"/>
          <w:sz w:val="28"/>
          <w:szCs w:val="28"/>
        </w:rPr>
      </w:pPr>
      <w:r>
        <w:rPr>
          <w:rFonts w:cs="Times New Roman"/>
          <w:color w:val="002060"/>
          <w:sz w:val="28"/>
          <w:szCs w:val="28"/>
        </w:rPr>
        <w:t>узнавать государственную символику Российской Федерации (гимн, герб, флаг) и своего региона;</w:t>
      </w:r>
    </w:p>
    <w:p w:rsidR="00C745A7" w:rsidRDefault="00AD1BE5">
      <w:pPr>
        <w:spacing w:line="257" w:lineRule="auto"/>
        <w:ind w:firstLine="600"/>
        <w:rPr>
          <w:rFonts w:cs="Times New Roman"/>
          <w:color w:val="002060"/>
          <w:sz w:val="28"/>
          <w:szCs w:val="28"/>
        </w:rPr>
      </w:pPr>
      <w:r>
        <w:rPr>
          <w:rFonts w:cs="Times New Roman"/>
          <w:color w:val="002060"/>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745A7" w:rsidRDefault="00AD1BE5">
      <w:pPr>
        <w:spacing w:line="257" w:lineRule="auto"/>
        <w:ind w:firstLine="600"/>
        <w:rPr>
          <w:rFonts w:cs="Times New Roman"/>
          <w:color w:val="002060"/>
          <w:sz w:val="28"/>
          <w:szCs w:val="28"/>
        </w:rPr>
      </w:pPr>
      <w:r>
        <w:rPr>
          <w:rFonts w:cs="Times New Roman"/>
          <w:color w:val="002060"/>
          <w:sz w:val="28"/>
          <w:szCs w:val="28"/>
        </w:rPr>
        <w:t>распознавать изученные объекты окружающего мира по их описанию, рисункам и фотографиям, различать их в окружающем мире;</w:t>
      </w:r>
    </w:p>
    <w:p w:rsidR="00C745A7" w:rsidRDefault="00AD1BE5">
      <w:pPr>
        <w:spacing w:line="257" w:lineRule="auto"/>
        <w:ind w:firstLine="600"/>
        <w:rPr>
          <w:rFonts w:cs="Times New Roman"/>
          <w:color w:val="002060"/>
          <w:sz w:val="28"/>
          <w:szCs w:val="28"/>
        </w:rPr>
      </w:pPr>
      <w:r>
        <w:rPr>
          <w:rFonts w:cs="Times New Roman"/>
          <w:color w:val="002060"/>
          <w:sz w:val="28"/>
          <w:szCs w:val="28"/>
        </w:rPr>
        <w:t>приводить примеры изученных традиций, обычаев и праздников народов родного края;</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важных событий прошлого и настоящего родного края; </w:t>
      </w:r>
    </w:p>
    <w:p w:rsidR="00C745A7" w:rsidRDefault="00AD1BE5">
      <w:pPr>
        <w:spacing w:line="257" w:lineRule="auto"/>
        <w:ind w:firstLine="600"/>
        <w:rPr>
          <w:rFonts w:cs="Times New Roman"/>
          <w:color w:val="002060"/>
          <w:sz w:val="28"/>
          <w:szCs w:val="28"/>
        </w:rPr>
      </w:pPr>
      <w:r>
        <w:rPr>
          <w:rFonts w:cs="Times New Roman"/>
          <w:color w:val="002060"/>
          <w:sz w:val="28"/>
          <w:szCs w:val="28"/>
        </w:rPr>
        <w:t>трудовой деятельности и профессий жителей родного края;</w:t>
      </w:r>
    </w:p>
    <w:p w:rsidR="00C745A7" w:rsidRDefault="00AD1BE5">
      <w:pPr>
        <w:spacing w:line="257" w:lineRule="auto"/>
        <w:ind w:firstLine="600"/>
        <w:rPr>
          <w:rFonts w:cs="Times New Roman"/>
          <w:color w:val="002060"/>
          <w:sz w:val="28"/>
          <w:szCs w:val="28"/>
        </w:rPr>
      </w:pPr>
      <w:r>
        <w:rPr>
          <w:rFonts w:cs="Times New Roman"/>
          <w:color w:val="002060"/>
          <w:sz w:val="28"/>
          <w:szCs w:val="28"/>
        </w:rPr>
        <w:t>проводить, соблюдая правила безопасного труда, несложные наблюдения и опыты с природными объектами, измерения;</w:t>
      </w:r>
    </w:p>
    <w:p w:rsidR="00C745A7" w:rsidRDefault="00AD1BE5">
      <w:pPr>
        <w:spacing w:line="257" w:lineRule="auto"/>
        <w:ind w:firstLine="600"/>
        <w:rPr>
          <w:rFonts w:cs="Times New Roman"/>
          <w:color w:val="002060"/>
          <w:sz w:val="28"/>
          <w:szCs w:val="28"/>
        </w:rPr>
      </w:pPr>
      <w:r>
        <w:rPr>
          <w:rFonts w:cs="Times New Roman"/>
          <w:color w:val="002060"/>
          <w:sz w:val="28"/>
          <w:szCs w:val="28"/>
        </w:rPr>
        <w:t>приводить примеры изученных взаимосвязей в природе, примеры, иллюстрирующие значение природы в жизни человека;</w:t>
      </w:r>
    </w:p>
    <w:p w:rsidR="00C745A7" w:rsidRDefault="00AD1BE5">
      <w:pPr>
        <w:spacing w:line="257" w:lineRule="auto"/>
        <w:ind w:firstLine="600"/>
        <w:rPr>
          <w:rFonts w:cs="Times New Roman"/>
          <w:color w:val="002060"/>
          <w:sz w:val="28"/>
          <w:szCs w:val="28"/>
        </w:rPr>
      </w:pPr>
      <w:r>
        <w:rPr>
          <w:rFonts w:cs="Times New Roman"/>
          <w:color w:val="002060"/>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745A7" w:rsidRDefault="00AD1BE5">
      <w:pPr>
        <w:spacing w:line="257" w:lineRule="auto"/>
        <w:ind w:firstLine="600"/>
        <w:rPr>
          <w:rFonts w:cs="Times New Roman"/>
          <w:color w:val="002060"/>
          <w:sz w:val="28"/>
          <w:szCs w:val="28"/>
        </w:rPr>
      </w:pPr>
      <w:r>
        <w:rPr>
          <w:rFonts w:cs="Times New Roman"/>
          <w:color w:val="002060"/>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rsidR="00C745A7" w:rsidRDefault="00AD1BE5">
      <w:pPr>
        <w:spacing w:line="257" w:lineRule="auto"/>
        <w:ind w:firstLine="600"/>
        <w:rPr>
          <w:rFonts w:cs="Times New Roman"/>
          <w:color w:val="002060"/>
          <w:sz w:val="28"/>
          <w:szCs w:val="28"/>
        </w:rPr>
      </w:pPr>
      <w:r>
        <w:rPr>
          <w:rFonts w:cs="Times New Roman"/>
          <w:color w:val="002060"/>
          <w:sz w:val="28"/>
          <w:szCs w:val="28"/>
        </w:rPr>
        <w:t>группировать изученные объекты живой и неживой природы по предложенным признакам;</w:t>
      </w:r>
    </w:p>
    <w:p w:rsidR="00C745A7" w:rsidRDefault="00AD1BE5">
      <w:pPr>
        <w:spacing w:line="257" w:lineRule="auto"/>
        <w:ind w:firstLine="600"/>
        <w:rPr>
          <w:rFonts w:cs="Times New Roman"/>
          <w:color w:val="002060"/>
          <w:sz w:val="28"/>
          <w:szCs w:val="28"/>
        </w:rPr>
      </w:pPr>
      <w:r>
        <w:rPr>
          <w:rFonts w:cs="Times New Roman"/>
          <w:color w:val="002060"/>
          <w:sz w:val="28"/>
          <w:szCs w:val="28"/>
        </w:rPr>
        <w:t>сравнивать объекты живой и неживой природы на основе внешних признаков;</w:t>
      </w:r>
    </w:p>
    <w:p w:rsidR="00C745A7" w:rsidRDefault="00AD1BE5">
      <w:pPr>
        <w:spacing w:line="257" w:lineRule="auto"/>
        <w:ind w:firstLine="600"/>
        <w:rPr>
          <w:rFonts w:cs="Times New Roman"/>
          <w:color w:val="002060"/>
          <w:sz w:val="28"/>
          <w:szCs w:val="28"/>
        </w:rPr>
      </w:pPr>
      <w:r>
        <w:rPr>
          <w:rFonts w:cs="Times New Roman"/>
          <w:color w:val="002060"/>
          <w:sz w:val="28"/>
          <w:szCs w:val="28"/>
        </w:rPr>
        <w:t>ориентироваться на местности по местным природным признакам, Солнцу, компасу;</w:t>
      </w:r>
    </w:p>
    <w:p w:rsidR="00C745A7" w:rsidRDefault="00AD1BE5">
      <w:pPr>
        <w:spacing w:line="257" w:lineRule="auto"/>
        <w:ind w:firstLine="600"/>
        <w:rPr>
          <w:rFonts w:cs="Times New Roman"/>
          <w:color w:val="002060"/>
          <w:sz w:val="28"/>
          <w:szCs w:val="28"/>
        </w:rPr>
      </w:pPr>
      <w:r>
        <w:rPr>
          <w:rFonts w:cs="Times New Roman"/>
          <w:color w:val="002060"/>
          <w:sz w:val="28"/>
          <w:szCs w:val="28"/>
        </w:rPr>
        <w:t>создавать по заданному плану развёрнутые высказывания о природе и обществе;</w:t>
      </w:r>
    </w:p>
    <w:p w:rsidR="00C745A7" w:rsidRDefault="00AD1BE5">
      <w:pPr>
        <w:spacing w:line="257" w:lineRule="auto"/>
        <w:ind w:firstLine="600"/>
        <w:rPr>
          <w:rFonts w:cs="Times New Roman"/>
          <w:color w:val="002060"/>
          <w:sz w:val="28"/>
          <w:szCs w:val="28"/>
        </w:rPr>
      </w:pPr>
      <w:r>
        <w:rPr>
          <w:rFonts w:cs="Times New Roman"/>
          <w:color w:val="002060"/>
          <w:sz w:val="28"/>
          <w:szCs w:val="28"/>
        </w:rPr>
        <w:t>использовать для ответов на вопросы небольшие тексты о природе и обществе;</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безопасного поведения в школе, правила безопасного поведения пассажира наземного транспорта и метро;</w:t>
      </w:r>
    </w:p>
    <w:p w:rsidR="00C745A7" w:rsidRDefault="00AD1BE5">
      <w:pPr>
        <w:spacing w:line="257" w:lineRule="auto"/>
        <w:ind w:firstLine="600"/>
        <w:rPr>
          <w:rFonts w:cs="Times New Roman"/>
          <w:color w:val="002060"/>
          <w:sz w:val="28"/>
          <w:szCs w:val="28"/>
        </w:rPr>
      </w:pPr>
      <w:r>
        <w:rPr>
          <w:rFonts w:cs="Times New Roman"/>
          <w:color w:val="002060"/>
          <w:sz w:val="28"/>
          <w:szCs w:val="28"/>
        </w:rPr>
        <w:lastRenderedPageBreak/>
        <w:t>соблюдать режим дня и питания;</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безопасно осуществлять коммуникацию в школьных сообществах с помощью учителя (при необходимости). </w:t>
      </w:r>
    </w:p>
    <w:p w:rsidR="00C745A7" w:rsidRDefault="00AD1BE5">
      <w:pPr>
        <w:spacing w:line="257" w:lineRule="auto"/>
        <w:ind w:firstLine="600"/>
        <w:rPr>
          <w:rFonts w:cs="Times New Roman"/>
          <w:color w:val="002060"/>
          <w:sz w:val="28"/>
          <w:szCs w:val="28"/>
        </w:rPr>
      </w:pPr>
      <w:r>
        <w:rPr>
          <w:rFonts w:cs="Times New Roman"/>
          <w:color w:val="002060"/>
          <w:sz w:val="28"/>
          <w:szCs w:val="28"/>
        </w:rPr>
        <w:t>К концу обучения в</w:t>
      </w:r>
      <w:r>
        <w:rPr>
          <w:rFonts w:cs="Times New Roman"/>
          <w:b/>
          <w:color w:val="002060"/>
          <w:sz w:val="28"/>
          <w:szCs w:val="28"/>
        </w:rPr>
        <w:t xml:space="preserve"> 3 классе</w:t>
      </w:r>
      <w:r>
        <w:rPr>
          <w:rFonts w:cs="Times New Roman"/>
          <w:b/>
          <w:i/>
          <w:color w:val="002060"/>
          <w:sz w:val="28"/>
          <w:szCs w:val="28"/>
        </w:rPr>
        <w:t xml:space="preserve"> </w:t>
      </w:r>
      <w:r>
        <w:rPr>
          <w:rFonts w:cs="Times New Roman"/>
          <w:color w:val="002060"/>
          <w:sz w:val="28"/>
          <w:szCs w:val="28"/>
        </w:rPr>
        <w:t>обучающийся научится:</w:t>
      </w:r>
    </w:p>
    <w:p w:rsidR="00C745A7" w:rsidRDefault="00AD1BE5">
      <w:pPr>
        <w:spacing w:line="257" w:lineRule="auto"/>
        <w:ind w:firstLine="600"/>
        <w:rPr>
          <w:rFonts w:cs="Times New Roman"/>
          <w:color w:val="002060"/>
          <w:sz w:val="28"/>
          <w:szCs w:val="28"/>
        </w:rPr>
      </w:pPr>
      <w:r>
        <w:rPr>
          <w:rFonts w:cs="Times New Roman"/>
          <w:color w:val="002060"/>
          <w:sz w:val="28"/>
          <w:szCs w:val="28"/>
        </w:rPr>
        <w:t>различать государственную символику Российской Федерации (гимн, герб, флаг);</w:t>
      </w:r>
    </w:p>
    <w:p w:rsidR="00C745A7" w:rsidRDefault="00AD1BE5">
      <w:pPr>
        <w:spacing w:line="257" w:lineRule="auto"/>
        <w:ind w:firstLine="600"/>
        <w:rPr>
          <w:rFonts w:cs="Times New Roman"/>
          <w:color w:val="002060"/>
          <w:sz w:val="28"/>
          <w:szCs w:val="28"/>
        </w:rPr>
      </w:pPr>
      <w:r>
        <w:rPr>
          <w:rFonts w:cs="Times New Roman"/>
          <w:color w:val="002060"/>
          <w:sz w:val="28"/>
          <w:szCs w:val="28"/>
        </w:rPr>
        <w:t>проявлять уважение к государственным символам России и своего региона;</w:t>
      </w:r>
    </w:p>
    <w:p w:rsidR="00C745A7" w:rsidRDefault="00AD1BE5">
      <w:pPr>
        <w:spacing w:line="257" w:lineRule="auto"/>
        <w:ind w:firstLine="600"/>
        <w:rPr>
          <w:rFonts w:cs="Times New Roman"/>
          <w:color w:val="002060"/>
          <w:sz w:val="28"/>
          <w:szCs w:val="28"/>
        </w:rPr>
      </w:pPr>
      <w:r>
        <w:rPr>
          <w:rFonts w:cs="Times New Roman"/>
          <w:color w:val="002060"/>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745A7" w:rsidRDefault="00AD1BE5">
      <w:pPr>
        <w:spacing w:line="257" w:lineRule="auto"/>
        <w:ind w:firstLine="600"/>
        <w:rPr>
          <w:rFonts w:cs="Times New Roman"/>
          <w:color w:val="002060"/>
          <w:sz w:val="28"/>
          <w:szCs w:val="28"/>
        </w:rPr>
      </w:pPr>
      <w:r>
        <w:rPr>
          <w:rFonts w:cs="Times New Roman"/>
          <w:color w:val="002060"/>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745A7" w:rsidRDefault="00AD1BE5">
      <w:pPr>
        <w:spacing w:line="257" w:lineRule="auto"/>
        <w:ind w:firstLine="600"/>
        <w:rPr>
          <w:rFonts w:cs="Times New Roman"/>
          <w:color w:val="002060"/>
          <w:sz w:val="28"/>
          <w:szCs w:val="28"/>
        </w:rPr>
      </w:pPr>
      <w:r>
        <w:rPr>
          <w:rFonts w:cs="Times New Roman"/>
          <w:color w:val="002060"/>
          <w:sz w:val="28"/>
          <w:szCs w:val="28"/>
        </w:rPr>
        <w:t>показывать на карте мира материки, изученные страны мира;</w:t>
      </w:r>
    </w:p>
    <w:p w:rsidR="00C745A7" w:rsidRDefault="00AD1BE5">
      <w:pPr>
        <w:spacing w:line="257" w:lineRule="auto"/>
        <w:ind w:firstLine="600"/>
        <w:rPr>
          <w:rFonts w:cs="Times New Roman"/>
          <w:color w:val="002060"/>
          <w:sz w:val="28"/>
          <w:szCs w:val="28"/>
        </w:rPr>
      </w:pPr>
      <w:r>
        <w:rPr>
          <w:rFonts w:cs="Times New Roman"/>
          <w:color w:val="002060"/>
          <w:sz w:val="28"/>
          <w:szCs w:val="28"/>
        </w:rPr>
        <w:t>различать расходы и доходы семейного бюджета;</w:t>
      </w:r>
    </w:p>
    <w:p w:rsidR="00C745A7" w:rsidRDefault="00AD1BE5">
      <w:pPr>
        <w:spacing w:line="257" w:lineRule="auto"/>
        <w:ind w:firstLine="600"/>
        <w:rPr>
          <w:rFonts w:cs="Times New Roman"/>
          <w:color w:val="002060"/>
          <w:sz w:val="28"/>
          <w:szCs w:val="28"/>
        </w:rPr>
      </w:pPr>
      <w:r>
        <w:rPr>
          <w:rFonts w:cs="Times New Roman"/>
          <w:color w:val="002060"/>
          <w:sz w:val="28"/>
          <w:szCs w:val="28"/>
        </w:rPr>
        <w:t>распознавать изученные объекты природы по их описанию, рисункам и фотографиям, различать их в окружающем мире;</w:t>
      </w:r>
    </w:p>
    <w:p w:rsidR="00C745A7" w:rsidRDefault="00AD1BE5">
      <w:pPr>
        <w:spacing w:line="257" w:lineRule="auto"/>
        <w:ind w:firstLine="600"/>
        <w:rPr>
          <w:rFonts w:cs="Times New Roman"/>
          <w:color w:val="002060"/>
          <w:sz w:val="28"/>
          <w:szCs w:val="28"/>
        </w:rPr>
      </w:pPr>
      <w:r>
        <w:rPr>
          <w:rFonts w:cs="Times New Roman"/>
          <w:color w:val="002060"/>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745A7" w:rsidRDefault="00AD1BE5">
      <w:pPr>
        <w:spacing w:line="257" w:lineRule="auto"/>
        <w:ind w:firstLine="600"/>
        <w:rPr>
          <w:rFonts w:cs="Times New Roman"/>
          <w:color w:val="002060"/>
          <w:sz w:val="28"/>
          <w:szCs w:val="28"/>
        </w:rPr>
      </w:pPr>
      <w:r>
        <w:rPr>
          <w:rFonts w:cs="Times New Roman"/>
          <w:color w:val="002060"/>
          <w:sz w:val="28"/>
          <w:szCs w:val="28"/>
        </w:rPr>
        <w:t>группировать изученные объекты живой и неживой природы, проводить простейшую классификацию;</w:t>
      </w:r>
    </w:p>
    <w:p w:rsidR="00C745A7" w:rsidRDefault="00AD1BE5">
      <w:pPr>
        <w:spacing w:line="257" w:lineRule="auto"/>
        <w:ind w:firstLine="600"/>
        <w:rPr>
          <w:rFonts w:cs="Times New Roman"/>
          <w:color w:val="002060"/>
          <w:sz w:val="28"/>
          <w:szCs w:val="28"/>
        </w:rPr>
      </w:pPr>
      <w:r>
        <w:rPr>
          <w:rFonts w:cs="Times New Roman"/>
          <w:color w:val="002060"/>
          <w:sz w:val="28"/>
          <w:szCs w:val="28"/>
        </w:rPr>
        <w:t>сравнивать по заданному количеству признаков объекты живой и неживой природы;</w:t>
      </w:r>
    </w:p>
    <w:p w:rsidR="00C745A7" w:rsidRDefault="00AD1BE5">
      <w:pPr>
        <w:spacing w:line="257" w:lineRule="auto"/>
        <w:ind w:firstLine="600"/>
        <w:rPr>
          <w:rFonts w:cs="Times New Roman"/>
          <w:color w:val="002060"/>
          <w:sz w:val="28"/>
          <w:szCs w:val="28"/>
        </w:rPr>
      </w:pPr>
      <w:r>
        <w:rPr>
          <w:rFonts w:cs="Times New Roman"/>
          <w:color w:val="002060"/>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C745A7" w:rsidRDefault="00AD1BE5">
      <w:pPr>
        <w:spacing w:line="257" w:lineRule="auto"/>
        <w:ind w:firstLine="600"/>
        <w:rPr>
          <w:rFonts w:cs="Times New Roman"/>
          <w:color w:val="002060"/>
          <w:sz w:val="28"/>
          <w:szCs w:val="28"/>
        </w:rPr>
      </w:pPr>
      <w:r>
        <w:rPr>
          <w:rFonts w:cs="Times New Roman"/>
          <w:color w:val="002060"/>
          <w:sz w:val="28"/>
          <w:szCs w:val="28"/>
        </w:rPr>
        <w:t>использовать различные источники информации о природе и обществе для поиска и извлечения информации, ответов на вопросы;</w:t>
      </w:r>
    </w:p>
    <w:p w:rsidR="00C745A7" w:rsidRDefault="00AD1BE5">
      <w:pPr>
        <w:spacing w:line="257" w:lineRule="auto"/>
        <w:ind w:firstLine="600"/>
        <w:rPr>
          <w:rFonts w:cs="Times New Roman"/>
          <w:color w:val="002060"/>
          <w:sz w:val="28"/>
          <w:szCs w:val="28"/>
        </w:rPr>
      </w:pPr>
      <w:r>
        <w:rPr>
          <w:rFonts w:cs="Times New Roman"/>
          <w:color w:val="002060"/>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745A7" w:rsidRDefault="00AD1BE5">
      <w:pPr>
        <w:spacing w:line="257" w:lineRule="auto"/>
        <w:ind w:firstLine="600"/>
        <w:rPr>
          <w:rFonts w:cs="Times New Roman"/>
          <w:color w:val="002060"/>
          <w:sz w:val="28"/>
          <w:szCs w:val="28"/>
        </w:rPr>
      </w:pPr>
      <w:r>
        <w:rPr>
          <w:rFonts w:cs="Times New Roman"/>
          <w:color w:val="002060"/>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C745A7" w:rsidRDefault="00AD1BE5">
      <w:pPr>
        <w:spacing w:line="257" w:lineRule="auto"/>
        <w:ind w:firstLine="600"/>
        <w:rPr>
          <w:rFonts w:cs="Times New Roman"/>
          <w:color w:val="002060"/>
          <w:sz w:val="28"/>
          <w:szCs w:val="28"/>
        </w:rPr>
      </w:pPr>
      <w:r>
        <w:rPr>
          <w:rFonts w:cs="Times New Roman"/>
          <w:color w:val="002060"/>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C745A7" w:rsidRDefault="00AD1BE5">
      <w:pPr>
        <w:spacing w:line="257" w:lineRule="auto"/>
        <w:ind w:firstLine="600"/>
        <w:rPr>
          <w:rFonts w:cs="Times New Roman"/>
          <w:color w:val="002060"/>
          <w:sz w:val="28"/>
          <w:szCs w:val="28"/>
        </w:rPr>
      </w:pPr>
      <w:r>
        <w:rPr>
          <w:rFonts w:cs="Times New Roman"/>
          <w:color w:val="002060"/>
          <w:sz w:val="28"/>
          <w:szCs w:val="28"/>
        </w:rPr>
        <w:lastRenderedPageBreak/>
        <w:t>соблюдать правила безопасного поведения пассажира железнодорожного, водного и авиатранспорта;</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основы здорового образа жизни, в том числе требования к двигательной активности и принципы здорового питания;</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основы профилактики заболеваний;</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безопасного поведения во дворе жилого дома;</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нравственного поведения на природе;</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745A7" w:rsidRDefault="00AD1BE5">
      <w:pPr>
        <w:spacing w:line="257" w:lineRule="auto"/>
        <w:ind w:firstLine="600"/>
        <w:rPr>
          <w:rFonts w:cs="Times New Roman"/>
          <w:color w:val="002060"/>
          <w:sz w:val="28"/>
          <w:szCs w:val="28"/>
        </w:rPr>
      </w:pPr>
      <w:r>
        <w:rPr>
          <w:rFonts w:cs="Times New Roman"/>
          <w:color w:val="002060"/>
          <w:sz w:val="28"/>
          <w:szCs w:val="28"/>
        </w:rPr>
        <w:t>ориентироваться в возможных мошеннических действиях при общении в мессенджерах.</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К концу обучения в </w:t>
      </w:r>
      <w:r>
        <w:rPr>
          <w:rFonts w:cs="Times New Roman"/>
          <w:b/>
          <w:color w:val="002060"/>
          <w:sz w:val="28"/>
          <w:szCs w:val="28"/>
        </w:rPr>
        <w:t>4 классе</w:t>
      </w:r>
      <w:r>
        <w:rPr>
          <w:rFonts w:cs="Times New Roman"/>
          <w:color w:val="002060"/>
          <w:sz w:val="28"/>
          <w:szCs w:val="28"/>
        </w:rPr>
        <w:t xml:space="preserve"> обучающийся научится:</w:t>
      </w:r>
    </w:p>
    <w:p w:rsidR="00C745A7" w:rsidRDefault="00AD1BE5">
      <w:pPr>
        <w:spacing w:line="257" w:lineRule="auto"/>
        <w:ind w:firstLine="600"/>
        <w:rPr>
          <w:rFonts w:cs="Times New Roman"/>
          <w:color w:val="002060"/>
          <w:sz w:val="28"/>
          <w:szCs w:val="28"/>
        </w:rPr>
      </w:pPr>
      <w:r>
        <w:rPr>
          <w:rFonts w:cs="Times New Roman"/>
          <w:color w:val="002060"/>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нравственного поведения в социуме;</w:t>
      </w:r>
    </w:p>
    <w:p w:rsidR="00C745A7" w:rsidRDefault="00AD1BE5">
      <w:pPr>
        <w:spacing w:line="257" w:lineRule="auto"/>
        <w:ind w:firstLine="600"/>
        <w:rPr>
          <w:rFonts w:cs="Times New Roman"/>
          <w:color w:val="002060"/>
          <w:sz w:val="28"/>
          <w:szCs w:val="28"/>
        </w:rPr>
      </w:pPr>
      <w:r>
        <w:rPr>
          <w:rFonts w:cs="Times New Roman"/>
          <w:color w:val="002060"/>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745A7" w:rsidRDefault="00AD1BE5">
      <w:pPr>
        <w:spacing w:line="257" w:lineRule="auto"/>
        <w:ind w:firstLine="600"/>
        <w:rPr>
          <w:rFonts w:cs="Times New Roman"/>
          <w:color w:val="002060"/>
          <w:sz w:val="28"/>
          <w:szCs w:val="28"/>
        </w:rPr>
      </w:pPr>
      <w:r>
        <w:rPr>
          <w:rFonts w:cs="Times New Roman"/>
          <w:color w:val="002060"/>
          <w:sz w:val="28"/>
          <w:szCs w:val="28"/>
        </w:rPr>
        <w:t>показывать на исторической карте места изученных исторических событий;</w:t>
      </w:r>
    </w:p>
    <w:p w:rsidR="00C745A7" w:rsidRDefault="00AD1BE5">
      <w:pPr>
        <w:spacing w:line="257" w:lineRule="auto"/>
        <w:ind w:firstLine="600"/>
        <w:rPr>
          <w:rFonts w:cs="Times New Roman"/>
          <w:color w:val="002060"/>
          <w:sz w:val="28"/>
          <w:szCs w:val="28"/>
        </w:rPr>
      </w:pPr>
      <w:r>
        <w:rPr>
          <w:rFonts w:cs="Times New Roman"/>
          <w:color w:val="002060"/>
          <w:sz w:val="28"/>
          <w:szCs w:val="28"/>
        </w:rPr>
        <w:t>находить место изученных событий на «ленте времени»;</w:t>
      </w:r>
    </w:p>
    <w:p w:rsidR="00C745A7" w:rsidRDefault="00AD1BE5">
      <w:pPr>
        <w:spacing w:line="257" w:lineRule="auto"/>
        <w:ind w:firstLine="600"/>
        <w:rPr>
          <w:rFonts w:cs="Times New Roman"/>
          <w:color w:val="002060"/>
          <w:sz w:val="28"/>
          <w:szCs w:val="28"/>
        </w:rPr>
      </w:pPr>
      <w:r>
        <w:rPr>
          <w:rFonts w:cs="Times New Roman"/>
          <w:color w:val="002060"/>
          <w:sz w:val="28"/>
          <w:szCs w:val="28"/>
        </w:rPr>
        <w:t>знать основные права и обязанности гражданина Российской Федерации;</w:t>
      </w:r>
    </w:p>
    <w:p w:rsidR="00C745A7" w:rsidRDefault="00AD1BE5">
      <w:pPr>
        <w:spacing w:line="257" w:lineRule="auto"/>
        <w:ind w:firstLine="600"/>
        <w:rPr>
          <w:rFonts w:cs="Times New Roman"/>
          <w:color w:val="002060"/>
          <w:sz w:val="28"/>
          <w:szCs w:val="28"/>
        </w:rPr>
      </w:pPr>
      <w:r>
        <w:rPr>
          <w:rFonts w:cs="Times New Roman"/>
          <w:color w:val="002060"/>
          <w:sz w:val="28"/>
          <w:szCs w:val="28"/>
        </w:rPr>
        <w:t>соотносить изученные исторические события и исторических деятелей веками и периодами истории России;</w:t>
      </w:r>
    </w:p>
    <w:p w:rsidR="00C745A7" w:rsidRDefault="00AD1BE5">
      <w:pPr>
        <w:spacing w:line="257" w:lineRule="auto"/>
        <w:ind w:firstLine="600"/>
        <w:rPr>
          <w:rFonts w:cs="Times New Roman"/>
          <w:color w:val="002060"/>
          <w:sz w:val="28"/>
          <w:szCs w:val="28"/>
        </w:rPr>
      </w:pPr>
      <w:r>
        <w:rPr>
          <w:rFonts w:cs="Times New Roman"/>
          <w:color w:val="002060"/>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745A7" w:rsidRDefault="00AD1BE5">
      <w:pPr>
        <w:spacing w:line="257" w:lineRule="auto"/>
        <w:ind w:firstLine="600"/>
        <w:rPr>
          <w:rFonts w:cs="Times New Roman"/>
          <w:color w:val="002060"/>
          <w:sz w:val="28"/>
          <w:szCs w:val="28"/>
        </w:rPr>
      </w:pPr>
      <w:r>
        <w:rPr>
          <w:rFonts w:cs="Times New Roman"/>
          <w:color w:val="002060"/>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C745A7" w:rsidRDefault="00AD1BE5">
      <w:pPr>
        <w:spacing w:line="257" w:lineRule="auto"/>
        <w:ind w:firstLine="600"/>
        <w:rPr>
          <w:rFonts w:cs="Times New Roman"/>
          <w:color w:val="002060"/>
          <w:sz w:val="28"/>
          <w:szCs w:val="28"/>
        </w:rPr>
      </w:pPr>
      <w:r>
        <w:rPr>
          <w:rFonts w:cs="Times New Roman"/>
          <w:color w:val="002060"/>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745A7" w:rsidRDefault="00AD1BE5">
      <w:pPr>
        <w:spacing w:line="257" w:lineRule="auto"/>
        <w:ind w:firstLine="600"/>
        <w:rPr>
          <w:rFonts w:cs="Times New Roman"/>
          <w:color w:val="002060"/>
          <w:sz w:val="28"/>
          <w:szCs w:val="28"/>
        </w:rPr>
      </w:pPr>
      <w:r>
        <w:rPr>
          <w:rFonts w:cs="Times New Roman"/>
          <w:color w:val="002060"/>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C745A7" w:rsidRDefault="00AD1BE5">
      <w:pPr>
        <w:spacing w:line="257" w:lineRule="auto"/>
        <w:ind w:firstLine="600"/>
        <w:rPr>
          <w:rFonts w:cs="Times New Roman"/>
          <w:color w:val="002060"/>
          <w:sz w:val="28"/>
          <w:szCs w:val="28"/>
        </w:rPr>
      </w:pPr>
      <w:r>
        <w:rPr>
          <w:rFonts w:cs="Times New Roman"/>
          <w:color w:val="002060"/>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745A7" w:rsidRDefault="00AD1BE5">
      <w:pPr>
        <w:spacing w:line="257" w:lineRule="auto"/>
        <w:ind w:firstLine="600"/>
        <w:rPr>
          <w:rFonts w:cs="Times New Roman"/>
          <w:color w:val="002060"/>
          <w:sz w:val="28"/>
          <w:szCs w:val="28"/>
        </w:rPr>
      </w:pPr>
      <w:r>
        <w:rPr>
          <w:rFonts w:cs="Times New Roman"/>
          <w:color w:val="002060"/>
          <w:sz w:val="28"/>
          <w:szCs w:val="28"/>
        </w:rPr>
        <w:lastRenderedPageBreak/>
        <w:t>сравнивать объекты живой и неживой природы на основе их внешних признаков и известных характерных свойств;</w:t>
      </w:r>
    </w:p>
    <w:p w:rsidR="00C745A7" w:rsidRDefault="00AD1BE5">
      <w:pPr>
        <w:spacing w:line="257" w:lineRule="auto"/>
        <w:ind w:firstLine="600"/>
        <w:rPr>
          <w:rFonts w:cs="Times New Roman"/>
          <w:color w:val="002060"/>
          <w:sz w:val="28"/>
          <w:szCs w:val="28"/>
        </w:rPr>
      </w:pPr>
      <w:r>
        <w:rPr>
          <w:rFonts w:cs="Times New Roman"/>
          <w:color w:val="002060"/>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745A7" w:rsidRDefault="00AD1BE5">
      <w:pPr>
        <w:spacing w:line="257" w:lineRule="auto"/>
        <w:ind w:firstLine="600"/>
        <w:rPr>
          <w:rFonts w:cs="Times New Roman"/>
          <w:color w:val="002060"/>
          <w:sz w:val="28"/>
          <w:szCs w:val="28"/>
        </w:rPr>
      </w:pPr>
      <w:r>
        <w:rPr>
          <w:rFonts w:cs="Times New Roman"/>
          <w:color w:val="002060"/>
          <w:sz w:val="28"/>
          <w:szCs w:val="28"/>
        </w:rPr>
        <w:t>называть наиболее значимые природные объекты Всемирного наследия в России и за рубежом (в пределах изученного);</w:t>
      </w:r>
    </w:p>
    <w:p w:rsidR="00C745A7" w:rsidRDefault="00AD1BE5">
      <w:pPr>
        <w:spacing w:line="257" w:lineRule="auto"/>
        <w:ind w:firstLine="600"/>
        <w:rPr>
          <w:rFonts w:cs="Times New Roman"/>
          <w:color w:val="002060"/>
          <w:sz w:val="28"/>
          <w:szCs w:val="28"/>
        </w:rPr>
      </w:pPr>
      <w:r>
        <w:rPr>
          <w:rFonts w:cs="Times New Roman"/>
          <w:color w:val="002060"/>
          <w:sz w:val="28"/>
          <w:szCs w:val="28"/>
        </w:rPr>
        <w:t>называть экологические проблемы и определять пути их решения;</w:t>
      </w:r>
    </w:p>
    <w:p w:rsidR="00C745A7" w:rsidRDefault="00AD1BE5">
      <w:pPr>
        <w:spacing w:line="257" w:lineRule="auto"/>
        <w:ind w:firstLine="600"/>
        <w:rPr>
          <w:rFonts w:cs="Times New Roman"/>
          <w:color w:val="002060"/>
          <w:sz w:val="28"/>
          <w:szCs w:val="28"/>
        </w:rPr>
      </w:pPr>
      <w:r>
        <w:rPr>
          <w:rFonts w:cs="Times New Roman"/>
          <w:color w:val="002060"/>
          <w:sz w:val="28"/>
          <w:szCs w:val="28"/>
        </w:rPr>
        <w:t>создавать по заданному плану собственные развёрнутые высказывания о природе и обществе;</w:t>
      </w:r>
    </w:p>
    <w:p w:rsidR="00C745A7" w:rsidRDefault="00AD1BE5">
      <w:pPr>
        <w:spacing w:line="257" w:lineRule="auto"/>
        <w:ind w:firstLine="600"/>
        <w:rPr>
          <w:rFonts w:cs="Times New Roman"/>
          <w:color w:val="002060"/>
          <w:sz w:val="28"/>
          <w:szCs w:val="28"/>
        </w:rPr>
      </w:pPr>
      <w:r>
        <w:rPr>
          <w:rFonts w:cs="Times New Roman"/>
          <w:color w:val="002060"/>
          <w:sz w:val="28"/>
          <w:szCs w:val="28"/>
        </w:rPr>
        <w:t>использовать различные источники информации для поиска и извлечения информации, ответов на вопросы;</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нравственного поведения на природе;</w:t>
      </w:r>
    </w:p>
    <w:p w:rsidR="00C745A7" w:rsidRDefault="00AD1BE5">
      <w:pPr>
        <w:spacing w:line="257" w:lineRule="auto"/>
        <w:ind w:firstLine="600"/>
        <w:rPr>
          <w:rFonts w:cs="Times New Roman"/>
          <w:color w:val="002060"/>
          <w:sz w:val="28"/>
          <w:szCs w:val="28"/>
        </w:rPr>
      </w:pPr>
      <w:r>
        <w:rPr>
          <w:rFonts w:cs="Times New Roman"/>
          <w:color w:val="002060"/>
          <w:sz w:val="28"/>
          <w:szCs w:val="28"/>
        </w:rPr>
        <w:t>осознавать возможные последствия вредных привычек для здоровья и жизни человека;</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безопасного поведения при езде на велосипеде, самокате и других средствах индивидуальной мобильности;</w:t>
      </w:r>
    </w:p>
    <w:p w:rsidR="00C745A7" w:rsidRDefault="00AD1BE5">
      <w:pPr>
        <w:spacing w:line="257" w:lineRule="auto"/>
        <w:ind w:firstLine="600"/>
        <w:rPr>
          <w:rFonts w:cs="Times New Roman"/>
          <w:color w:val="002060"/>
          <w:sz w:val="28"/>
          <w:szCs w:val="28"/>
        </w:rPr>
      </w:pPr>
      <w:r>
        <w:rPr>
          <w:rFonts w:cs="Times New Roman"/>
          <w:color w:val="002060"/>
          <w:spacing w:val="-4"/>
          <w:sz w:val="28"/>
          <w:szCs w:val="28"/>
        </w:rPr>
        <w:t>осуществлять безопасный поиск образовательных ресурсов и верифицированной</w:t>
      </w:r>
      <w:r>
        <w:rPr>
          <w:rFonts w:cs="Times New Roman"/>
          <w:color w:val="002060"/>
          <w:sz w:val="28"/>
          <w:szCs w:val="28"/>
        </w:rPr>
        <w:t xml:space="preserve"> информации в Интернете;</w:t>
      </w:r>
    </w:p>
    <w:p w:rsidR="00C745A7" w:rsidRDefault="00AD1BE5">
      <w:pPr>
        <w:spacing w:line="257" w:lineRule="auto"/>
        <w:ind w:firstLine="600"/>
        <w:rPr>
          <w:rFonts w:cs="Times New Roman"/>
          <w:color w:val="002060"/>
          <w:sz w:val="28"/>
          <w:szCs w:val="28"/>
        </w:rPr>
      </w:pPr>
      <w:r>
        <w:rPr>
          <w:rFonts w:cs="Times New Roman"/>
          <w:color w:val="002060"/>
          <w:sz w:val="28"/>
          <w:szCs w:val="28"/>
        </w:rPr>
        <w:t>соблюдать правила безопасного для здоровья использования электронных образовательных и информационных ресурсов.</w:t>
      </w:r>
    </w:p>
    <w:p w:rsidR="00C745A7" w:rsidRDefault="00C745A7">
      <w:pPr>
        <w:pStyle w:val="1"/>
        <w:ind w:left="115"/>
        <w:jc w:val="center"/>
        <w:rPr>
          <w:color w:val="002060"/>
        </w:rPr>
      </w:pPr>
    </w:p>
    <w:p w:rsidR="00C745A7" w:rsidRDefault="00AD1BE5">
      <w:pPr>
        <w:pStyle w:val="1"/>
        <w:ind w:left="115"/>
        <w:jc w:val="center"/>
        <w:rPr>
          <w:rFonts w:ascii="Times New Roman" w:hAnsi="Times New Roman" w:cs="Times New Roman"/>
          <w:color w:val="002060"/>
          <w:sz w:val="28"/>
          <w:szCs w:val="28"/>
        </w:rPr>
      </w:pPr>
      <w:r>
        <w:rPr>
          <w:rFonts w:ascii="Times New Roman" w:hAnsi="Times New Roman" w:cs="Times New Roman"/>
          <w:color w:val="002060"/>
          <w:sz w:val="28"/>
          <w:szCs w:val="28"/>
        </w:rPr>
        <w:t>ТЕМАТИЧЕСКОЕ ПЛАНИРОВАНИЕ</w:t>
      </w:r>
    </w:p>
    <w:p w:rsidR="00C745A7" w:rsidRDefault="00AD1BE5">
      <w:pPr>
        <w:pStyle w:val="1"/>
        <w:ind w:left="115"/>
        <w:rPr>
          <w:rFonts w:ascii="Times New Roman" w:hAnsi="Times New Roman" w:cs="Times New Roman"/>
          <w:color w:val="002060"/>
          <w:sz w:val="28"/>
          <w:szCs w:val="28"/>
        </w:rPr>
      </w:pPr>
      <w:r>
        <w:rPr>
          <w:rFonts w:ascii="Times New Roman" w:hAnsi="Times New Roman" w:cs="Times New Roman"/>
          <w:color w:val="002060"/>
          <w:sz w:val="28"/>
          <w:szCs w:val="28"/>
        </w:rPr>
        <w:t xml:space="preserve">1 КЛАСС  </w:t>
      </w:r>
    </w:p>
    <w:tbl>
      <w:tblPr>
        <w:tblStyle w:val="afff1"/>
        <w:tblW w:w="9733" w:type="dxa"/>
        <w:tblInd w:w="2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53"/>
        <w:gridCol w:w="2237"/>
        <w:gridCol w:w="1192"/>
        <w:gridCol w:w="1370"/>
        <w:gridCol w:w="777"/>
        <w:gridCol w:w="850"/>
        <w:gridCol w:w="2254"/>
      </w:tblGrid>
      <w:tr w:rsidR="00C745A7">
        <w:tc>
          <w:tcPr>
            <w:tcW w:w="1053" w:type="dxa"/>
            <w:vMerge w:val="restart"/>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w:t>
            </w:r>
          </w:p>
          <w:p w:rsidR="00C745A7" w:rsidRDefault="00C745A7">
            <w:pPr>
              <w:spacing w:line="240" w:lineRule="auto"/>
              <w:ind w:right="29"/>
              <w:jc w:val="center"/>
              <w:rPr>
                <w:rFonts w:cs="Times New Roman"/>
                <w:color w:val="002060"/>
                <w:sz w:val="24"/>
                <w:szCs w:val="24"/>
              </w:rPr>
            </w:pPr>
          </w:p>
          <w:p w:rsidR="00C745A7" w:rsidRDefault="00AD1BE5">
            <w:pPr>
              <w:spacing w:line="240" w:lineRule="auto"/>
              <w:ind w:left="127"/>
              <w:jc w:val="center"/>
              <w:rPr>
                <w:rFonts w:cs="Times New Roman"/>
                <w:color w:val="002060"/>
                <w:sz w:val="24"/>
                <w:szCs w:val="24"/>
              </w:rPr>
            </w:pPr>
            <w:r>
              <w:rPr>
                <w:rFonts w:cs="Times New Roman"/>
                <w:b/>
                <w:color w:val="002060"/>
                <w:sz w:val="24"/>
                <w:szCs w:val="24"/>
              </w:rPr>
              <w:t>п/ п</w:t>
            </w:r>
          </w:p>
          <w:p w:rsidR="00C745A7" w:rsidRDefault="00C745A7">
            <w:pPr>
              <w:spacing w:line="240" w:lineRule="auto"/>
              <w:ind w:right="29"/>
              <w:jc w:val="center"/>
              <w:rPr>
                <w:rFonts w:cs="Times New Roman"/>
                <w:color w:val="002060"/>
                <w:sz w:val="24"/>
                <w:szCs w:val="24"/>
              </w:rPr>
            </w:pPr>
          </w:p>
        </w:tc>
        <w:tc>
          <w:tcPr>
            <w:tcW w:w="2237" w:type="dxa"/>
            <w:vMerge w:val="restart"/>
            <w:vAlign w:val="center"/>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Наименование разделов и тем программы</w:t>
            </w:r>
          </w:p>
          <w:p w:rsidR="00C745A7" w:rsidRDefault="00C745A7">
            <w:pPr>
              <w:spacing w:line="240" w:lineRule="auto"/>
              <w:ind w:left="127"/>
              <w:jc w:val="center"/>
              <w:rPr>
                <w:rFonts w:cs="Times New Roman"/>
                <w:color w:val="002060"/>
                <w:sz w:val="24"/>
                <w:szCs w:val="24"/>
              </w:rPr>
            </w:pPr>
          </w:p>
        </w:tc>
        <w:tc>
          <w:tcPr>
            <w:tcW w:w="1192" w:type="dxa"/>
            <w:vMerge w:val="restart"/>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Всего</w:t>
            </w:r>
          </w:p>
          <w:p w:rsidR="00C745A7" w:rsidRDefault="00C745A7">
            <w:pPr>
              <w:spacing w:line="240" w:lineRule="auto"/>
              <w:ind w:left="127"/>
              <w:jc w:val="center"/>
              <w:rPr>
                <w:rFonts w:cs="Times New Roman"/>
                <w:color w:val="002060"/>
                <w:sz w:val="24"/>
                <w:szCs w:val="24"/>
              </w:rPr>
            </w:pPr>
          </w:p>
        </w:tc>
        <w:tc>
          <w:tcPr>
            <w:tcW w:w="2997" w:type="dxa"/>
            <w:gridSpan w:val="3"/>
          </w:tcPr>
          <w:p w:rsidR="00C745A7" w:rsidRDefault="00AD1BE5">
            <w:pPr>
              <w:spacing w:line="240" w:lineRule="auto"/>
              <w:jc w:val="center"/>
              <w:rPr>
                <w:rFonts w:cs="Times New Roman"/>
                <w:color w:val="002060"/>
                <w:sz w:val="24"/>
                <w:szCs w:val="24"/>
              </w:rPr>
            </w:pPr>
            <w:r>
              <w:rPr>
                <w:rFonts w:cs="Times New Roman"/>
                <w:b/>
                <w:color w:val="002060"/>
                <w:sz w:val="24"/>
                <w:szCs w:val="24"/>
              </w:rPr>
              <w:t>Количество часов</w:t>
            </w:r>
          </w:p>
        </w:tc>
        <w:tc>
          <w:tcPr>
            <w:tcW w:w="2254" w:type="dxa"/>
            <w:vMerge w:val="restart"/>
          </w:tcPr>
          <w:p w:rsidR="00C745A7" w:rsidRDefault="00AD1BE5">
            <w:pPr>
              <w:spacing w:line="240" w:lineRule="auto"/>
              <w:ind w:left="20"/>
              <w:jc w:val="center"/>
              <w:rPr>
                <w:rFonts w:cs="Times New Roman"/>
                <w:color w:val="002060"/>
                <w:sz w:val="24"/>
                <w:szCs w:val="24"/>
              </w:rPr>
            </w:pPr>
            <w:r>
              <w:rPr>
                <w:rFonts w:cs="Times New Roman"/>
                <w:b/>
                <w:color w:val="002060"/>
                <w:sz w:val="24"/>
                <w:szCs w:val="24"/>
              </w:rPr>
              <w:t>Электронные (цифровые) образовательные ресурсы</w:t>
            </w:r>
          </w:p>
        </w:tc>
      </w:tr>
      <w:tr w:rsidR="00C745A7">
        <w:tc>
          <w:tcPr>
            <w:tcW w:w="1053" w:type="dxa"/>
            <w:vMerge/>
          </w:tcPr>
          <w:p w:rsidR="00C745A7" w:rsidRDefault="00C745A7">
            <w:pPr>
              <w:spacing w:line="240" w:lineRule="auto"/>
              <w:jc w:val="center"/>
              <w:rPr>
                <w:rFonts w:cs="Times New Roman"/>
                <w:color w:val="002060"/>
                <w:sz w:val="24"/>
                <w:szCs w:val="24"/>
              </w:rPr>
            </w:pPr>
          </w:p>
        </w:tc>
        <w:tc>
          <w:tcPr>
            <w:tcW w:w="2237" w:type="dxa"/>
            <w:vMerge/>
          </w:tcPr>
          <w:p w:rsidR="00C745A7" w:rsidRDefault="00C745A7">
            <w:pPr>
              <w:spacing w:line="240" w:lineRule="auto"/>
              <w:jc w:val="center"/>
              <w:rPr>
                <w:rFonts w:cs="Times New Roman"/>
                <w:color w:val="002060"/>
                <w:sz w:val="24"/>
                <w:szCs w:val="24"/>
              </w:rPr>
            </w:pPr>
          </w:p>
        </w:tc>
        <w:tc>
          <w:tcPr>
            <w:tcW w:w="1192" w:type="dxa"/>
            <w:vMerge/>
            <w:vAlign w:val="center"/>
          </w:tcPr>
          <w:p w:rsidR="00C745A7" w:rsidRDefault="00C745A7">
            <w:pPr>
              <w:spacing w:line="240" w:lineRule="auto"/>
              <w:ind w:left="127"/>
              <w:jc w:val="center"/>
              <w:rPr>
                <w:rFonts w:cs="Times New Roman"/>
                <w:color w:val="002060"/>
                <w:sz w:val="24"/>
                <w:szCs w:val="24"/>
              </w:rPr>
            </w:pPr>
          </w:p>
        </w:tc>
        <w:tc>
          <w:tcPr>
            <w:tcW w:w="1370" w:type="dxa"/>
            <w:vAlign w:val="center"/>
          </w:tcPr>
          <w:p w:rsidR="00C745A7" w:rsidRDefault="00AD1BE5">
            <w:pPr>
              <w:spacing w:line="240" w:lineRule="auto"/>
              <w:ind w:left="124"/>
              <w:jc w:val="center"/>
              <w:rPr>
                <w:rFonts w:cs="Times New Roman"/>
                <w:color w:val="002060"/>
                <w:sz w:val="24"/>
                <w:szCs w:val="24"/>
              </w:rPr>
            </w:pPr>
            <w:r>
              <w:rPr>
                <w:rFonts w:cs="Times New Roman"/>
                <w:b/>
                <w:color w:val="002060"/>
                <w:sz w:val="24"/>
                <w:szCs w:val="24"/>
              </w:rPr>
              <w:t>Даты изучения</w:t>
            </w:r>
          </w:p>
        </w:tc>
        <w:tc>
          <w:tcPr>
            <w:tcW w:w="777" w:type="dxa"/>
            <w:vAlign w:val="center"/>
          </w:tcPr>
          <w:p w:rsidR="00C745A7" w:rsidRDefault="00AD1BE5">
            <w:pPr>
              <w:spacing w:line="240" w:lineRule="auto"/>
              <w:ind w:left="127"/>
              <w:jc w:val="center"/>
              <w:rPr>
                <w:rFonts w:cs="Times New Roman"/>
                <w:b/>
                <w:color w:val="002060"/>
                <w:sz w:val="24"/>
                <w:szCs w:val="24"/>
              </w:rPr>
            </w:pPr>
            <w:r>
              <w:rPr>
                <w:rFonts w:cs="Times New Roman"/>
                <w:b/>
                <w:color w:val="002060"/>
                <w:sz w:val="24"/>
                <w:szCs w:val="24"/>
              </w:rPr>
              <w:t>К/Р</w:t>
            </w:r>
          </w:p>
        </w:tc>
        <w:tc>
          <w:tcPr>
            <w:tcW w:w="850" w:type="dxa"/>
          </w:tcPr>
          <w:p w:rsidR="00C745A7" w:rsidRDefault="00C745A7">
            <w:pPr>
              <w:spacing w:line="240" w:lineRule="auto"/>
              <w:ind w:left="20" w:firstLine="106"/>
              <w:jc w:val="center"/>
              <w:rPr>
                <w:rFonts w:cs="Times New Roman"/>
                <w:b/>
                <w:color w:val="002060"/>
                <w:sz w:val="24"/>
                <w:szCs w:val="24"/>
              </w:rPr>
            </w:pPr>
          </w:p>
          <w:p w:rsidR="00C745A7" w:rsidRDefault="00AD1BE5">
            <w:pPr>
              <w:spacing w:line="240" w:lineRule="auto"/>
              <w:ind w:left="20" w:firstLine="106"/>
              <w:jc w:val="center"/>
              <w:rPr>
                <w:rFonts w:cs="Times New Roman"/>
                <w:b/>
                <w:color w:val="002060"/>
                <w:sz w:val="24"/>
                <w:szCs w:val="24"/>
              </w:rPr>
            </w:pPr>
            <w:r>
              <w:rPr>
                <w:rFonts w:cs="Times New Roman"/>
                <w:b/>
                <w:color w:val="002060"/>
                <w:sz w:val="24"/>
                <w:szCs w:val="24"/>
              </w:rPr>
              <w:t>П/Р</w:t>
            </w:r>
          </w:p>
        </w:tc>
        <w:tc>
          <w:tcPr>
            <w:tcW w:w="2254" w:type="dxa"/>
            <w:vMerge/>
          </w:tcPr>
          <w:p w:rsidR="00C745A7" w:rsidRDefault="00C745A7">
            <w:pPr>
              <w:spacing w:line="240" w:lineRule="auto"/>
              <w:jc w:val="center"/>
              <w:rPr>
                <w:rFonts w:cs="Times New Roman"/>
                <w:color w:val="002060"/>
                <w:sz w:val="24"/>
                <w:szCs w:val="24"/>
              </w:rPr>
            </w:pPr>
          </w:p>
        </w:tc>
      </w:tr>
      <w:tr w:rsidR="00C745A7">
        <w:tc>
          <w:tcPr>
            <w:tcW w:w="9733" w:type="dxa"/>
            <w:gridSpan w:val="7"/>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1.Человек и общество</w:t>
            </w:r>
          </w:p>
        </w:tc>
      </w:tr>
      <w:tr w:rsidR="00C745A7">
        <w:tc>
          <w:tcPr>
            <w:tcW w:w="1053" w:type="dxa"/>
            <w:vAlign w:val="center"/>
          </w:tcPr>
          <w:p w:rsidR="00C745A7" w:rsidRDefault="00AD1BE5">
            <w:pPr>
              <w:spacing w:line="240" w:lineRule="auto"/>
              <w:ind w:left="20"/>
              <w:jc w:val="center"/>
              <w:rPr>
                <w:rFonts w:cs="Times New Roman"/>
                <w:color w:val="002060"/>
                <w:sz w:val="24"/>
                <w:szCs w:val="24"/>
              </w:rPr>
            </w:pPr>
            <w:r>
              <w:rPr>
                <w:rFonts w:cs="Times New Roman"/>
                <w:color w:val="002060"/>
                <w:sz w:val="24"/>
                <w:szCs w:val="24"/>
              </w:rPr>
              <w:t>1.1</w:t>
            </w:r>
          </w:p>
        </w:tc>
        <w:tc>
          <w:tcPr>
            <w:tcW w:w="2237" w:type="dxa"/>
            <w:vAlign w:val="center"/>
          </w:tcPr>
          <w:p w:rsidR="00C745A7" w:rsidRDefault="00AD1BE5">
            <w:pPr>
              <w:spacing w:line="240" w:lineRule="auto"/>
              <w:ind w:left="127"/>
              <w:jc w:val="center"/>
              <w:rPr>
                <w:rFonts w:cs="Times New Roman"/>
                <w:color w:val="002060"/>
                <w:sz w:val="24"/>
                <w:szCs w:val="24"/>
              </w:rPr>
            </w:pPr>
            <w:r>
              <w:rPr>
                <w:rFonts w:cs="Times New Roman"/>
                <w:color w:val="002060"/>
                <w:sz w:val="24"/>
                <w:szCs w:val="24"/>
              </w:rPr>
              <w:t>Школа. Школьная жизнь.</w:t>
            </w:r>
          </w:p>
        </w:tc>
        <w:tc>
          <w:tcPr>
            <w:tcW w:w="1192" w:type="dxa"/>
            <w:vAlign w:val="center"/>
          </w:tcPr>
          <w:p w:rsidR="00C745A7" w:rsidRDefault="00AD1BE5">
            <w:pPr>
              <w:spacing w:line="240" w:lineRule="auto"/>
              <w:ind w:left="90"/>
              <w:jc w:val="center"/>
              <w:rPr>
                <w:rFonts w:cs="Times New Roman"/>
                <w:color w:val="002060"/>
                <w:sz w:val="24"/>
                <w:szCs w:val="24"/>
              </w:rPr>
            </w:pPr>
            <w:r>
              <w:rPr>
                <w:rFonts w:cs="Times New Roman"/>
                <w:color w:val="002060"/>
                <w:sz w:val="24"/>
                <w:szCs w:val="24"/>
              </w:rPr>
              <w:t>3</w:t>
            </w:r>
          </w:p>
        </w:tc>
        <w:tc>
          <w:tcPr>
            <w:tcW w:w="1370" w:type="dxa"/>
            <w:vAlign w:val="center"/>
          </w:tcPr>
          <w:p w:rsidR="00C745A7" w:rsidRDefault="00C745A7">
            <w:pPr>
              <w:spacing w:line="240" w:lineRule="auto"/>
              <w:ind w:left="133"/>
              <w:jc w:val="center"/>
              <w:rPr>
                <w:rFonts w:cs="Times New Roman"/>
                <w:color w:val="002060"/>
                <w:sz w:val="24"/>
                <w:szCs w:val="24"/>
              </w:rPr>
            </w:pPr>
          </w:p>
        </w:tc>
        <w:tc>
          <w:tcPr>
            <w:tcW w:w="777" w:type="dxa"/>
            <w:vAlign w:val="center"/>
          </w:tcPr>
          <w:p w:rsidR="00C745A7" w:rsidRDefault="00C745A7">
            <w:pPr>
              <w:spacing w:line="240" w:lineRule="auto"/>
              <w:ind w:left="138"/>
              <w:jc w:val="center"/>
              <w:rPr>
                <w:rFonts w:cs="Times New Roman"/>
                <w:color w:val="002060"/>
                <w:sz w:val="24"/>
                <w:szCs w:val="24"/>
              </w:rPr>
            </w:pPr>
          </w:p>
        </w:tc>
        <w:tc>
          <w:tcPr>
            <w:tcW w:w="850" w:type="dxa"/>
            <w:vAlign w:val="center"/>
          </w:tcPr>
          <w:p w:rsidR="00C745A7" w:rsidRDefault="00C745A7">
            <w:pPr>
              <w:spacing w:line="240" w:lineRule="auto"/>
              <w:ind w:left="127"/>
              <w:jc w:val="center"/>
              <w:rPr>
                <w:rFonts w:cs="Times New Roman"/>
                <w:color w:val="002060"/>
                <w:sz w:val="24"/>
                <w:szCs w:val="24"/>
              </w:rPr>
            </w:pPr>
          </w:p>
        </w:tc>
        <w:tc>
          <w:tcPr>
            <w:tcW w:w="2254" w:type="dxa"/>
            <w:vMerge w:val="restart"/>
            <w:vAlign w:val="center"/>
          </w:tcPr>
          <w:p w:rsidR="00C745A7" w:rsidRDefault="00AD1BE5">
            <w:pPr>
              <w:spacing w:line="240" w:lineRule="auto"/>
              <w:ind w:left="127"/>
              <w:jc w:val="center"/>
              <w:rPr>
                <w:rFonts w:cs="Times New Roman"/>
                <w:color w:val="002060"/>
                <w:sz w:val="24"/>
                <w:szCs w:val="24"/>
              </w:rPr>
            </w:pPr>
            <w:r>
              <w:rPr>
                <w:rFonts w:cs="Times New Roman"/>
                <w:color w:val="002060"/>
                <w:sz w:val="24"/>
                <w:szCs w:val="24"/>
              </w:rPr>
              <w:t>ЭФУ</w:t>
            </w:r>
          </w:p>
          <w:p w:rsidR="00C745A7" w:rsidRDefault="00AD1BE5">
            <w:pPr>
              <w:spacing w:line="240" w:lineRule="auto"/>
              <w:ind w:left="127"/>
              <w:jc w:val="center"/>
              <w:rPr>
                <w:rFonts w:cs="Times New Roman"/>
                <w:color w:val="002060"/>
                <w:sz w:val="24"/>
                <w:szCs w:val="24"/>
              </w:rPr>
            </w:pPr>
            <w:r>
              <w:rPr>
                <w:rFonts w:cs="Times New Roman"/>
                <w:color w:val="002060"/>
                <w:sz w:val="24"/>
                <w:szCs w:val="24"/>
              </w:rPr>
              <w:t>«Окружающий мир»</w:t>
            </w:r>
          </w:p>
          <w:p w:rsidR="00C745A7" w:rsidRDefault="00AD1BE5">
            <w:pPr>
              <w:spacing w:line="240" w:lineRule="auto"/>
              <w:ind w:left="127"/>
              <w:jc w:val="center"/>
              <w:rPr>
                <w:rFonts w:cs="Times New Roman"/>
                <w:color w:val="002060"/>
                <w:sz w:val="24"/>
                <w:szCs w:val="24"/>
              </w:rPr>
            </w:pPr>
            <w:r>
              <w:rPr>
                <w:rFonts w:cs="Times New Roman"/>
                <w:color w:val="002060"/>
                <w:sz w:val="24"/>
                <w:szCs w:val="24"/>
              </w:rPr>
              <w:t>1 кл., 2023г.,</w:t>
            </w:r>
          </w:p>
          <w:p w:rsidR="00C745A7" w:rsidRDefault="00AD1BE5">
            <w:pPr>
              <w:spacing w:line="240" w:lineRule="auto"/>
              <w:ind w:left="127"/>
              <w:jc w:val="center"/>
              <w:rPr>
                <w:rFonts w:cs="Times New Roman"/>
                <w:color w:val="002060"/>
                <w:sz w:val="24"/>
                <w:szCs w:val="24"/>
              </w:rPr>
            </w:pPr>
            <w:r>
              <w:rPr>
                <w:rFonts w:cs="Times New Roman"/>
                <w:color w:val="002060"/>
                <w:sz w:val="24"/>
                <w:szCs w:val="24"/>
              </w:rPr>
              <w:t>А.А. Плешаков.</w:t>
            </w:r>
          </w:p>
        </w:tc>
      </w:tr>
      <w:tr w:rsidR="00C745A7">
        <w:tc>
          <w:tcPr>
            <w:tcW w:w="1053" w:type="dxa"/>
            <w:vAlign w:val="center"/>
          </w:tcPr>
          <w:p w:rsidR="00C745A7" w:rsidRDefault="00AD1BE5">
            <w:pPr>
              <w:spacing w:line="240" w:lineRule="auto"/>
              <w:ind w:left="20"/>
              <w:jc w:val="center"/>
              <w:rPr>
                <w:rFonts w:cs="Times New Roman"/>
                <w:color w:val="002060"/>
                <w:sz w:val="24"/>
                <w:szCs w:val="24"/>
              </w:rPr>
            </w:pPr>
            <w:r>
              <w:rPr>
                <w:rFonts w:cs="Times New Roman"/>
                <w:color w:val="002060"/>
                <w:sz w:val="24"/>
                <w:szCs w:val="24"/>
              </w:rPr>
              <w:t>1.2</w:t>
            </w:r>
          </w:p>
        </w:tc>
        <w:tc>
          <w:tcPr>
            <w:tcW w:w="2237" w:type="dxa"/>
            <w:vAlign w:val="center"/>
          </w:tcPr>
          <w:p w:rsidR="00C745A7" w:rsidRDefault="00AD1BE5">
            <w:pPr>
              <w:spacing w:line="240" w:lineRule="auto"/>
              <w:ind w:left="127"/>
              <w:jc w:val="center"/>
              <w:rPr>
                <w:rFonts w:cs="Times New Roman"/>
                <w:color w:val="002060"/>
                <w:sz w:val="24"/>
                <w:szCs w:val="24"/>
              </w:rPr>
            </w:pPr>
            <w:r>
              <w:rPr>
                <w:rFonts w:cs="Times New Roman"/>
                <w:color w:val="002060"/>
                <w:sz w:val="24"/>
                <w:szCs w:val="24"/>
              </w:rPr>
              <w:t>Семья. Взаимоотношения и взаимопомощь в семье.</w:t>
            </w:r>
          </w:p>
        </w:tc>
        <w:tc>
          <w:tcPr>
            <w:tcW w:w="1192" w:type="dxa"/>
            <w:vAlign w:val="center"/>
          </w:tcPr>
          <w:p w:rsidR="00C745A7" w:rsidRDefault="00AD1BE5">
            <w:pPr>
              <w:spacing w:line="240" w:lineRule="auto"/>
              <w:ind w:left="90"/>
              <w:jc w:val="center"/>
              <w:rPr>
                <w:rFonts w:cs="Times New Roman"/>
                <w:color w:val="002060"/>
                <w:sz w:val="24"/>
                <w:szCs w:val="24"/>
              </w:rPr>
            </w:pPr>
            <w:r>
              <w:rPr>
                <w:rFonts w:cs="Times New Roman"/>
                <w:color w:val="002060"/>
                <w:sz w:val="24"/>
                <w:szCs w:val="24"/>
              </w:rPr>
              <w:t>2</w:t>
            </w:r>
          </w:p>
        </w:tc>
        <w:tc>
          <w:tcPr>
            <w:tcW w:w="1370" w:type="dxa"/>
            <w:vAlign w:val="center"/>
          </w:tcPr>
          <w:p w:rsidR="00C745A7" w:rsidRDefault="00C745A7">
            <w:pPr>
              <w:spacing w:line="240" w:lineRule="auto"/>
              <w:ind w:left="133"/>
              <w:jc w:val="center"/>
              <w:rPr>
                <w:rFonts w:cs="Times New Roman"/>
                <w:color w:val="002060"/>
                <w:sz w:val="24"/>
                <w:szCs w:val="24"/>
              </w:rPr>
            </w:pPr>
          </w:p>
        </w:tc>
        <w:tc>
          <w:tcPr>
            <w:tcW w:w="777" w:type="dxa"/>
            <w:vAlign w:val="center"/>
          </w:tcPr>
          <w:p w:rsidR="00C745A7" w:rsidRDefault="00C745A7">
            <w:pPr>
              <w:spacing w:line="240" w:lineRule="auto"/>
              <w:ind w:left="138"/>
              <w:jc w:val="center"/>
              <w:rPr>
                <w:rFonts w:cs="Times New Roman"/>
                <w:color w:val="002060"/>
                <w:sz w:val="24"/>
                <w:szCs w:val="24"/>
              </w:rPr>
            </w:pPr>
          </w:p>
        </w:tc>
        <w:tc>
          <w:tcPr>
            <w:tcW w:w="850" w:type="dxa"/>
            <w:vAlign w:val="center"/>
          </w:tcPr>
          <w:p w:rsidR="00C745A7" w:rsidRDefault="00C745A7">
            <w:pPr>
              <w:spacing w:line="240" w:lineRule="auto"/>
              <w:ind w:left="142"/>
              <w:jc w:val="center"/>
              <w:rPr>
                <w:rFonts w:cs="Times New Roman"/>
                <w:color w:val="002060"/>
                <w:sz w:val="24"/>
                <w:szCs w:val="24"/>
              </w:rPr>
            </w:pPr>
          </w:p>
        </w:tc>
        <w:tc>
          <w:tcPr>
            <w:tcW w:w="2254" w:type="dxa"/>
            <w:vMerge/>
          </w:tcPr>
          <w:p w:rsidR="00C745A7" w:rsidRDefault="00C745A7">
            <w:pPr>
              <w:spacing w:line="240" w:lineRule="auto"/>
              <w:ind w:left="127"/>
              <w:jc w:val="center"/>
              <w:rPr>
                <w:rFonts w:cs="Times New Roman"/>
                <w:color w:val="002060"/>
                <w:sz w:val="24"/>
                <w:szCs w:val="24"/>
              </w:rPr>
            </w:pPr>
          </w:p>
        </w:tc>
      </w:tr>
      <w:tr w:rsidR="00C745A7">
        <w:tc>
          <w:tcPr>
            <w:tcW w:w="1053" w:type="dxa"/>
            <w:vAlign w:val="center"/>
          </w:tcPr>
          <w:p w:rsidR="00C745A7" w:rsidRDefault="00AD1BE5">
            <w:pPr>
              <w:spacing w:line="240" w:lineRule="auto"/>
              <w:ind w:left="20"/>
              <w:jc w:val="center"/>
              <w:rPr>
                <w:rFonts w:cs="Times New Roman"/>
                <w:color w:val="002060"/>
                <w:sz w:val="24"/>
                <w:szCs w:val="24"/>
              </w:rPr>
            </w:pPr>
            <w:r>
              <w:rPr>
                <w:rFonts w:cs="Times New Roman"/>
                <w:color w:val="002060"/>
                <w:sz w:val="24"/>
                <w:szCs w:val="24"/>
              </w:rPr>
              <w:lastRenderedPageBreak/>
              <w:t>1.3</w:t>
            </w:r>
          </w:p>
        </w:tc>
        <w:tc>
          <w:tcPr>
            <w:tcW w:w="2237" w:type="dxa"/>
            <w:vAlign w:val="center"/>
          </w:tcPr>
          <w:p w:rsidR="00C745A7" w:rsidRDefault="00AD1BE5">
            <w:pPr>
              <w:spacing w:line="240" w:lineRule="auto"/>
              <w:ind w:left="127"/>
              <w:jc w:val="center"/>
              <w:rPr>
                <w:rFonts w:cs="Times New Roman"/>
                <w:color w:val="002060"/>
                <w:sz w:val="24"/>
                <w:szCs w:val="24"/>
              </w:rPr>
            </w:pPr>
            <w:r>
              <w:rPr>
                <w:rFonts w:cs="Times New Roman"/>
                <w:color w:val="002060"/>
                <w:sz w:val="24"/>
                <w:szCs w:val="24"/>
              </w:rPr>
              <w:t>Россия - наша Родина.</w:t>
            </w:r>
          </w:p>
        </w:tc>
        <w:tc>
          <w:tcPr>
            <w:tcW w:w="1192" w:type="dxa"/>
            <w:vAlign w:val="center"/>
          </w:tcPr>
          <w:p w:rsidR="00C745A7" w:rsidRDefault="00AD1BE5">
            <w:pPr>
              <w:spacing w:line="240" w:lineRule="auto"/>
              <w:ind w:left="90"/>
              <w:jc w:val="center"/>
              <w:rPr>
                <w:rFonts w:cs="Times New Roman"/>
                <w:color w:val="002060"/>
                <w:sz w:val="24"/>
                <w:szCs w:val="24"/>
              </w:rPr>
            </w:pPr>
            <w:r>
              <w:rPr>
                <w:rFonts w:cs="Times New Roman"/>
                <w:color w:val="002060"/>
                <w:sz w:val="24"/>
                <w:szCs w:val="24"/>
              </w:rPr>
              <w:t>11</w:t>
            </w:r>
          </w:p>
        </w:tc>
        <w:tc>
          <w:tcPr>
            <w:tcW w:w="1370" w:type="dxa"/>
            <w:vAlign w:val="center"/>
          </w:tcPr>
          <w:p w:rsidR="00C745A7" w:rsidRDefault="00C745A7">
            <w:pPr>
              <w:spacing w:line="240" w:lineRule="auto"/>
              <w:ind w:left="133"/>
              <w:jc w:val="center"/>
              <w:rPr>
                <w:rFonts w:cs="Times New Roman"/>
                <w:color w:val="002060"/>
                <w:sz w:val="24"/>
                <w:szCs w:val="24"/>
              </w:rPr>
            </w:pPr>
          </w:p>
        </w:tc>
        <w:tc>
          <w:tcPr>
            <w:tcW w:w="777" w:type="dxa"/>
            <w:vAlign w:val="center"/>
          </w:tcPr>
          <w:p w:rsidR="00C745A7" w:rsidRDefault="00C745A7">
            <w:pPr>
              <w:spacing w:line="240" w:lineRule="auto"/>
              <w:ind w:left="138"/>
              <w:jc w:val="center"/>
              <w:rPr>
                <w:rFonts w:cs="Times New Roman"/>
                <w:color w:val="002060"/>
                <w:sz w:val="24"/>
                <w:szCs w:val="24"/>
              </w:rPr>
            </w:pPr>
          </w:p>
        </w:tc>
        <w:tc>
          <w:tcPr>
            <w:tcW w:w="850" w:type="dxa"/>
            <w:vAlign w:val="center"/>
          </w:tcPr>
          <w:p w:rsidR="00C745A7" w:rsidRDefault="00C745A7">
            <w:pPr>
              <w:spacing w:line="240" w:lineRule="auto"/>
              <w:ind w:left="127"/>
              <w:jc w:val="center"/>
              <w:rPr>
                <w:rFonts w:cs="Times New Roman"/>
                <w:color w:val="002060"/>
                <w:sz w:val="24"/>
                <w:szCs w:val="24"/>
              </w:rPr>
            </w:pPr>
          </w:p>
        </w:tc>
        <w:tc>
          <w:tcPr>
            <w:tcW w:w="2254" w:type="dxa"/>
            <w:vMerge/>
          </w:tcPr>
          <w:p w:rsidR="00C745A7" w:rsidRDefault="00C745A7">
            <w:pPr>
              <w:spacing w:line="240" w:lineRule="auto"/>
              <w:ind w:left="127"/>
              <w:jc w:val="center"/>
              <w:rPr>
                <w:rFonts w:cs="Times New Roman"/>
                <w:color w:val="002060"/>
                <w:sz w:val="24"/>
                <w:szCs w:val="24"/>
              </w:rPr>
            </w:pPr>
          </w:p>
        </w:tc>
      </w:tr>
      <w:tr w:rsidR="00C745A7">
        <w:tc>
          <w:tcPr>
            <w:tcW w:w="3290" w:type="dxa"/>
            <w:gridSpan w:val="2"/>
            <w:vAlign w:val="center"/>
          </w:tcPr>
          <w:p w:rsidR="00C745A7" w:rsidRDefault="00AD1BE5">
            <w:pPr>
              <w:spacing w:line="240" w:lineRule="auto"/>
              <w:rPr>
                <w:rFonts w:cs="Times New Roman"/>
                <w:color w:val="002060"/>
                <w:sz w:val="24"/>
                <w:szCs w:val="24"/>
              </w:rPr>
            </w:pPr>
            <w:r>
              <w:rPr>
                <w:rFonts w:cs="Times New Roman"/>
                <w:color w:val="002060"/>
                <w:sz w:val="24"/>
                <w:szCs w:val="24"/>
              </w:rPr>
              <w:lastRenderedPageBreak/>
              <w:t>Итого по разделу</w:t>
            </w:r>
          </w:p>
        </w:tc>
        <w:tc>
          <w:tcPr>
            <w:tcW w:w="1192" w:type="dxa"/>
            <w:vAlign w:val="center"/>
          </w:tcPr>
          <w:p w:rsidR="00C745A7" w:rsidRDefault="00AD1BE5">
            <w:pPr>
              <w:spacing w:line="240" w:lineRule="auto"/>
              <w:ind w:left="90"/>
              <w:jc w:val="center"/>
              <w:rPr>
                <w:rFonts w:cs="Times New Roman"/>
                <w:color w:val="002060"/>
                <w:sz w:val="24"/>
                <w:szCs w:val="24"/>
              </w:rPr>
            </w:pPr>
            <w:r>
              <w:rPr>
                <w:rFonts w:cs="Times New Roman"/>
                <w:color w:val="002060"/>
                <w:sz w:val="24"/>
                <w:szCs w:val="24"/>
              </w:rPr>
              <w:t>16</w:t>
            </w:r>
          </w:p>
        </w:tc>
        <w:tc>
          <w:tcPr>
            <w:tcW w:w="5251" w:type="dxa"/>
            <w:gridSpan w:val="4"/>
          </w:tcPr>
          <w:p w:rsidR="00C745A7" w:rsidRDefault="00C745A7">
            <w:pPr>
              <w:spacing w:line="240" w:lineRule="auto"/>
              <w:jc w:val="center"/>
              <w:rPr>
                <w:rFonts w:cs="Times New Roman"/>
                <w:color w:val="002060"/>
                <w:sz w:val="24"/>
                <w:szCs w:val="24"/>
              </w:rPr>
            </w:pPr>
          </w:p>
        </w:tc>
      </w:tr>
      <w:tr w:rsidR="00C745A7">
        <w:tc>
          <w:tcPr>
            <w:tcW w:w="9733" w:type="dxa"/>
            <w:gridSpan w:val="7"/>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2.Человек и природа</w:t>
            </w:r>
          </w:p>
        </w:tc>
      </w:tr>
      <w:tr w:rsidR="00C745A7">
        <w:tc>
          <w:tcPr>
            <w:tcW w:w="1053" w:type="dxa"/>
            <w:vAlign w:val="center"/>
          </w:tcPr>
          <w:p w:rsidR="00C745A7" w:rsidRDefault="00AD1BE5">
            <w:pPr>
              <w:spacing w:line="240" w:lineRule="auto"/>
              <w:ind w:left="20"/>
              <w:jc w:val="center"/>
              <w:rPr>
                <w:rFonts w:cs="Times New Roman"/>
                <w:color w:val="002060"/>
                <w:sz w:val="24"/>
                <w:szCs w:val="24"/>
              </w:rPr>
            </w:pPr>
            <w:r>
              <w:rPr>
                <w:rFonts w:cs="Times New Roman"/>
                <w:color w:val="002060"/>
                <w:sz w:val="24"/>
                <w:szCs w:val="24"/>
              </w:rPr>
              <w:t>2.1</w:t>
            </w:r>
          </w:p>
        </w:tc>
        <w:tc>
          <w:tcPr>
            <w:tcW w:w="2237" w:type="dxa"/>
            <w:vAlign w:val="center"/>
          </w:tcPr>
          <w:p w:rsidR="00C745A7" w:rsidRDefault="00AD1BE5">
            <w:pPr>
              <w:spacing w:line="240" w:lineRule="auto"/>
              <w:ind w:left="127"/>
              <w:jc w:val="center"/>
              <w:rPr>
                <w:rFonts w:cs="Times New Roman"/>
                <w:color w:val="002060"/>
                <w:sz w:val="24"/>
                <w:szCs w:val="24"/>
              </w:rPr>
            </w:pPr>
            <w:r>
              <w:rPr>
                <w:rFonts w:cs="Times New Roman"/>
                <w:color w:val="002060"/>
                <w:sz w:val="24"/>
                <w:szCs w:val="24"/>
              </w:rPr>
              <w:t>Природа - среда обитания человека.</w:t>
            </w:r>
          </w:p>
          <w:p w:rsidR="00C745A7" w:rsidRDefault="00AD1BE5">
            <w:pPr>
              <w:spacing w:line="240" w:lineRule="auto"/>
              <w:ind w:left="127"/>
              <w:jc w:val="center"/>
              <w:rPr>
                <w:rFonts w:cs="Times New Roman"/>
                <w:color w:val="002060"/>
                <w:sz w:val="24"/>
                <w:szCs w:val="24"/>
              </w:rPr>
            </w:pPr>
            <w:r>
              <w:rPr>
                <w:rFonts w:cs="Times New Roman"/>
                <w:color w:val="002060"/>
                <w:sz w:val="24"/>
                <w:szCs w:val="24"/>
              </w:rPr>
              <w:t>Взаимосвязи между человеком и природой.</w:t>
            </w:r>
          </w:p>
        </w:tc>
        <w:tc>
          <w:tcPr>
            <w:tcW w:w="1192" w:type="dxa"/>
            <w:vAlign w:val="center"/>
          </w:tcPr>
          <w:p w:rsidR="00C745A7" w:rsidRDefault="00AD1BE5">
            <w:pPr>
              <w:spacing w:line="240" w:lineRule="auto"/>
              <w:ind w:left="90"/>
              <w:jc w:val="center"/>
              <w:rPr>
                <w:rFonts w:cs="Times New Roman"/>
                <w:color w:val="002060"/>
                <w:sz w:val="24"/>
                <w:szCs w:val="24"/>
              </w:rPr>
            </w:pPr>
            <w:r>
              <w:rPr>
                <w:rFonts w:cs="Times New Roman"/>
                <w:color w:val="002060"/>
                <w:sz w:val="24"/>
                <w:szCs w:val="24"/>
              </w:rPr>
              <w:t>13</w:t>
            </w:r>
          </w:p>
        </w:tc>
        <w:tc>
          <w:tcPr>
            <w:tcW w:w="1370" w:type="dxa"/>
            <w:vAlign w:val="center"/>
          </w:tcPr>
          <w:p w:rsidR="00C745A7" w:rsidRDefault="00C745A7">
            <w:pPr>
              <w:spacing w:line="240" w:lineRule="auto"/>
              <w:ind w:left="133"/>
              <w:jc w:val="center"/>
              <w:rPr>
                <w:rFonts w:cs="Times New Roman"/>
                <w:color w:val="002060"/>
                <w:sz w:val="24"/>
                <w:szCs w:val="24"/>
              </w:rPr>
            </w:pPr>
          </w:p>
        </w:tc>
        <w:tc>
          <w:tcPr>
            <w:tcW w:w="777" w:type="dxa"/>
            <w:vAlign w:val="center"/>
          </w:tcPr>
          <w:p w:rsidR="00C745A7" w:rsidRDefault="00C745A7">
            <w:pPr>
              <w:spacing w:line="240" w:lineRule="auto"/>
              <w:ind w:left="138"/>
              <w:jc w:val="center"/>
              <w:rPr>
                <w:rFonts w:cs="Times New Roman"/>
                <w:color w:val="002060"/>
                <w:sz w:val="24"/>
                <w:szCs w:val="24"/>
              </w:rPr>
            </w:pPr>
          </w:p>
        </w:tc>
        <w:tc>
          <w:tcPr>
            <w:tcW w:w="850" w:type="dxa"/>
            <w:vAlign w:val="center"/>
          </w:tcPr>
          <w:p w:rsidR="00C745A7" w:rsidRDefault="00AD1BE5">
            <w:pPr>
              <w:spacing w:line="240" w:lineRule="auto"/>
              <w:ind w:left="94"/>
              <w:jc w:val="center"/>
              <w:rPr>
                <w:rFonts w:cs="Times New Roman"/>
                <w:color w:val="002060"/>
                <w:sz w:val="24"/>
                <w:szCs w:val="24"/>
              </w:rPr>
            </w:pPr>
            <w:r>
              <w:rPr>
                <w:rFonts w:cs="Times New Roman"/>
                <w:color w:val="002060"/>
                <w:sz w:val="24"/>
                <w:szCs w:val="24"/>
              </w:rPr>
              <w:t>1</w:t>
            </w:r>
          </w:p>
        </w:tc>
        <w:tc>
          <w:tcPr>
            <w:tcW w:w="2254" w:type="dxa"/>
            <w:vMerge w:val="restart"/>
            <w:vAlign w:val="center"/>
          </w:tcPr>
          <w:p w:rsidR="00C745A7" w:rsidRDefault="00AD1BE5">
            <w:pPr>
              <w:spacing w:line="240" w:lineRule="auto"/>
              <w:ind w:left="127"/>
              <w:jc w:val="center"/>
              <w:rPr>
                <w:rFonts w:cs="Times New Roman"/>
                <w:color w:val="002060"/>
                <w:sz w:val="24"/>
                <w:szCs w:val="24"/>
              </w:rPr>
            </w:pPr>
            <w:r>
              <w:rPr>
                <w:rFonts w:cs="Times New Roman"/>
                <w:color w:val="002060"/>
                <w:sz w:val="24"/>
                <w:szCs w:val="24"/>
              </w:rPr>
              <w:t>ЭФУ</w:t>
            </w:r>
          </w:p>
          <w:p w:rsidR="00C745A7" w:rsidRDefault="00AD1BE5">
            <w:pPr>
              <w:spacing w:line="240" w:lineRule="auto"/>
              <w:ind w:left="127"/>
              <w:jc w:val="center"/>
              <w:rPr>
                <w:rFonts w:cs="Times New Roman"/>
                <w:color w:val="002060"/>
                <w:sz w:val="24"/>
                <w:szCs w:val="24"/>
              </w:rPr>
            </w:pPr>
            <w:r>
              <w:rPr>
                <w:rFonts w:cs="Times New Roman"/>
                <w:color w:val="002060"/>
                <w:sz w:val="24"/>
                <w:szCs w:val="24"/>
              </w:rPr>
              <w:t>«Окружающий мир»</w:t>
            </w:r>
          </w:p>
          <w:p w:rsidR="00C745A7" w:rsidRDefault="00AD1BE5">
            <w:pPr>
              <w:spacing w:line="240" w:lineRule="auto"/>
              <w:ind w:left="127"/>
              <w:jc w:val="center"/>
              <w:rPr>
                <w:rFonts w:cs="Times New Roman"/>
                <w:color w:val="002060"/>
                <w:sz w:val="24"/>
                <w:szCs w:val="24"/>
              </w:rPr>
            </w:pPr>
            <w:r>
              <w:rPr>
                <w:rFonts w:cs="Times New Roman"/>
                <w:color w:val="002060"/>
                <w:sz w:val="24"/>
                <w:szCs w:val="24"/>
              </w:rPr>
              <w:t>1 кл., 2023г.,</w:t>
            </w:r>
          </w:p>
          <w:p w:rsidR="00C745A7" w:rsidRDefault="00AD1BE5">
            <w:pPr>
              <w:tabs>
                <w:tab w:val="center" w:pos="1413"/>
                <w:tab w:val="center" w:pos="1789"/>
              </w:tabs>
              <w:spacing w:line="240" w:lineRule="auto"/>
              <w:jc w:val="center"/>
              <w:rPr>
                <w:rFonts w:cs="Times New Roman"/>
                <w:color w:val="002060"/>
                <w:sz w:val="24"/>
                <w:szCs w:val="24"/>
              </w:rPr>
            </w:pPr>
            <w:r>
              <w:rPr>
                <w:rFonts w:cs="Times New Roman"/>
                <w:color w:val="002060"/>
                <w:sz w:val="24"/>
                <w:szCs w:val="24"/>
              </w:rPr>
              <w:t>А.А. Плешаков.</w:t>
            </w:r>
          </w:p>
          <w:p w:rsidR="00C745A7" w:rsidRDefault="00C745A7">
            <w:pPr>
              <w:spacing w:line="240" w:lineRule="auto"/>
              <w:ind w:left="127"/>
              <w:jc w:val="center"/>
              <w:rPr>
                <w:rFonts w:cs="Times New Roman"/>
                <w:color w:val="002060"/>
                <w:sz w:val="24"/>
                <w:szCs w:val="24"/>
              </w:rPr>
            </w:pPr>
          </w:p>
        </w:tc>
      </w:tr>
      <w:tr w:rsidR="00C745A7">
        <w:tc>
          <w:tcPr>
            <w:tcW w:w="1053" w:type="dxa"/>
            <w:vAlign w:val="center"/>
          </w:tcPr>
          <w:p w:rsidR="00C745A7" w:rsidRDefault="00AD1BE5">
            <w:pPr>
              <w:spacing w:line="240" w:lineRule="auto"/>
              <w:ind w:left="20"/>
              <w:jc w:val="center"/>
              <w:rPr>
                <w:rFonts w:cs="Times New Roman"/>
                <w:color w:val="002060"/>
                <w:sz w:val="24"/>
                <w:szCs w:val="24"/>
              </w:rPr>
            </w:pPr>
            <w:r>
              <w:rPr>
                <w:rFonts w:cs="Times New Roman"/>
                <w:color w:val="002060"/>
                <w:sz w:val="24"/>
                <w:szCs w:val="24"/>
              </w:rPr>
              <w:t>2.2</w:t>
            </w:r>
          </w:p>
        </w:tc>
        <w:tc>
          <w:tcPr>
            <w:tcW w:w="2237" w:type="dxa"/>
          </w:tcPr>
          <w:p w:rsidR="00C745A7" w:rsidRDefault="00AD1BE5">
            <w:pPr>
              <w:spacing w:line="240" w:lineRule="auto"/>
              <w:ind w:left="127"/>
              <w:jc w:val="center"/>
              <w:rPr>
                <w:rFonts w:cs="Times New Roman"/>
                <w:color w:val="002060"/>
                <w:sz w:val="24"/>
                <w:szCs w:val="24"/>
              </w:rPr>
            </w:pPr>
            <w:r>
              <w:rPr>
                <w:rFonts w:cs="Times New Roman"/>
                <w:color w:val="002060"/>
                <w:sz w:val="24"/>
                <w:szCs w:val="24"/>
              </w:rPr>
              <w:t>Растительный мир. Растения ближайшего окружения.</w:t>
            </w:r>
          </w:p>
        </w:tc>
        <w:tc>
          <w:tcPr>
            <w:tcW w:w="1192" w:type="dxa"/>
            <w:vAlign w:val="center"/>
          </w:tcPr>
          <w:p w:rsidR="00C745A7" w:rsidRDefault="00AD1BE5">
            <w:pPr>
              <w:spacing w:line="240" w:lineRule="auto"/>
              <w:ind w:left="90"/>
              <w:jc w:val="center"/>
              <w:rPr>
                <w:rFonts w:cs="Times New Roman"/>
                <w:color w:val="002060"/>
                <w:sz w:val="24"/>
                <w:szCs w:val="24"/>
              </w:rPr>
            </w:pPr>
            <w:r>
              <w:rPr>
                <w:rFonts w:cs="Times New Roman"/>
                <w:color w:val="002060"/>
                <w:sz w:val="24"/>
                <w:szCs w:val="24"/>
              </w:rPr>
              <w:t>9</w:t>
            </w:r>
          </w:p>
        </w:tc>
        <w:tc>
          <w:tcPr>
            <w:tcW w:w="1370" w:type="dxa"/>
            <w:vAlign w:val="center"/>
          </w:tcPr>
          <w:p w:rsidR="00C745A7" w:rsidRDefault="00C745A7">
            <w:pPr>
              <w:spacing w:line="240" w:lineRule="auto"/>
              <w:ind w:left="133"/>
              <w:jc w:val="center"/>
              <w:rPr>
                <w:rFonts w:cs="Times New Roman"/>
                <w:color w:val="002060"/>
                <w:sz w:val="24"/>
                <w:szCs w:val="24"/>
              </w:rPr>
            </w:pPr>
          </w:p>
        </w:tc>
        <w:tc>
          <w:tcPr>
            <w:tcW w:w="777" w:type="dxa"/>
            <w:vAlign w:val="center"/>
          </w:tcPr>
          <w:p w:rsidR="00C745A7" w:rsidRDefault="00C745A7">
            <w:pPr>
              <w:spacing w:line="240" w:lineRule="auto"/>
              <w:ind w:left="138"/>
              <w:jc w:val="center"/>
              <w:rPr>
                <w:rFonts w:cs="Times New Roman"/>
                <w:color w:val="002060"/>
                <w:sz w:val="24"/>
                <w:szCs w:val="24"/>
              </w:rPr>
            </w:pPr>
          </w:p>
        </w:tc>
        <w:tc>
          <w:tcPr>
            <w:tcW w:w="850" w:type="dxa"/>
            <w:vAlign w:val="center"/>
          </w:tcPr>
          <w:p w:rsidR="00C745A7" w:rsidRDefault="00AD1BE5">
            <w:pPr>
              <w:spacing w:line="240" w:lineRule="auto"/>
              <w:ind w:left="94"/>
              <w:jc w:val="center"/>
              <w:rPr>
                <w:rFonts w:cs="Times New Roman"/>
                <w:color w:val="002060"/>
                <w:sz w:val="24"/>
                <w:szCs w:val="24"/>
              </w:rPr>
            </w:pPr>
            <w:r>
              <w:rPr>
                <w:rFonts w:cs="Times New Roman"/>
                <w:color w:val="002060"/>
                <w:sz w:val="24"/>
                <w:szCs w:val="24"/>
              </w:rPr>
              <w:t>2</w:t>
            </w:r>
          </w:p>
        </w:tc>
        <w:tc>
          <w:tcPr>
            <w:tcW w:w="2254" w:type="dxa"/>
            <w:vMerge/>
          </w:tcPr>
          <w:p w:rsidR="00C745A7" w:rsidRDefault="00C745A7">
            <w:pPr>
              <w:spacing w:line="240" w:lineRule="auto"/>
              <w:ind w:left="127"/>
              <w:jc w:val="center"/>
              <w:rPr>
                <w:rFonts w:cs="Times New Roman"/>
                <w:color w:val="002060"/>
                <w:sz w:val="24"/>
                <w:szCs w:val="24"/>
              </w:rPr>
            </w:pPr>
          </w:p>
        </w:tc>
      </w:tr>
      <w:tr w:rsidR="00C745A7">
        <w:tc>
          <w:tcPr>
            <w:tcW w:w="1053" w:type="dxa"/>
            <w:vAlign w:val="center"/>
          </w:tcPr>
          <w:p w:rsidR="00C745A7" w:rsidRDefault="00AD1BE5">
            <w:pPr>
              <w:spacing w:line="240" w:lineRule="auto"/>
              <w:ind w:left="3"/>
              <w:jc w:val="center"/>
              <w:rPr>
                <w:rFonts w:cs="Times New Roman"/>
                <w:color w:val="002060"/>
                <w:sz w:val="24"/>
                <w:szCs w:val="24"/>
              </w:rPr>
            </w:pPr>
            <w:r>
              <w:rPr>
                <w:rFonts w:cs="Times New Roman"/>
                <w:color w:val="002060"/>
                <w:sz w:val="24"/>
                <w:szCs w:val="24"/>
              </w:rPr>
              <w:t>2.3</w:t>
            </w:r>
          </w:p>
        </w:tc>
        <w:tc>
          <w:tcPr>
            <w:tcW w:w="2237" w:type="dxa"/>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Мир животных. Разные группы животных.</w:t>
            </w:r>
          </w:p>
        </w:tc>
        <w:tc>
          <w:tcPr>
            <w:tcW w:w="1192" w:type="dxa"/>
            <w:vAlign w:val="center"/>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15</w:t>
            </w:r>
          </w:p>
        </w:tc>
        <w:tc>
          <w:tcPr>
            <w:tcW w:w="1370" w:type="dxa"/>
            <w:vAlign w:val="center"/>
          </w:tcPr>
          <w:p w:rsidR="00C745A7" w:rsidRDefault="00C745A7">
            <w:pPr>
              <w:spacing w:line="240" w:lineRule="auto"/>
              <w:ind w:left="142"/>
              <w:jc w:val="center"/>
              <w:rPr>
                <w:rFonts w:cs="Times New Roman"/>
                <w:color w:val="002060"/>
                <w:sz w:val="24"/>
                <w:szCs w:val="24"/>
              </w:rPr>
            </w:pPr>
          </w:p>
        </w:tc>
        <w:tc>
          <w:tcPr>
            <w:tcW w:w="777" w:type="dxa"/>
            <w:vAlign w:val="center"/>
          </w:tcPr>
          <w:p w:rsidR="00C745A7" w:rsidRDefault="00C745A7">
            <w:pPr>
              <w:spacing w:line="240" w:lineRule="auto"/>
              <w:ind w:left="147"/>
              <w:jc w:val="center"/>
              <w:rPr>
                <w:rFonts w:cs="Times New Roman"/>
                <w:color w:val="002060"/>
                <w:sz w:val="24"/>
                <w:szCs w:val="24"/>
              </w:rPr>
            </w:pPr>
          </w:p>
        </w:tc>
        <w:tc>
          <w:tcPr>
            <w:tcW w:w="850" w:type="dxa"/>
            <w:vAlign w:val="center"/>
          </w:tcPr>
          <w:p w:rsidR="00C745A7" w:rsidRDefault="00C745A7">
            <w:pPr>
              <w:spacing w:line="240" w:lineRule="auto"/>
              <w:ind w:left="110"/>
              <w:jc w:val="center"/>
              <w:rPr>
                <w:rFonts w:cs="Times New Roman"/>
                <w:color w:val="002060"/>
                <w:sz w:val="24"/>
                <w:szCs w:val="24"/>
              </w:rPr>
            </w:pPr>
          </w:p>
        </w:tc>
        <w:tc>
          <w:tcPr>
            <w:tcW w:w="2254" w:type="dxa"/>
            <w:vMerge/>
          </w:tcPr>
          <w:p w:rsidR="00C745A7" w:rsidRDefault="00C745A7">
            <w:pPr>
              <w:spacing w:line="240" w:lineRule="auto"/>
              <w:ind w:left="110"/>
              <w:jc w:val="center"/>
              <w:rPr>
                <w:rFonts w:cs="Times New Roman"/>
                <w:color w:val="002060"/>
                <w:sz w:val="24"/>
                <w:szCs w:val="24"/>
              </w:rPr>
            </w:pPr>
          </w:p>
        </w:tc>
      </w:tr>
      <w:tr w:rsidR="00C745A7">
        <w:tc>
          <w:tcPr>
            <w:tcW w:w="3290" w:type="dxa"/>
            <w:gridSpan w:val="2"/>
            <w:vAlign w:val="center"/>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92" w:type="dxa"/>
            <w:vAlign w:val="center"/>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37</w:t>
            </w:r>
          </w:p>
        </w:tc>
        <w:tc>
          <w:tcPr>
            <w:tcW w:w="5251" w:type="dxa"/>
            <w:gridSpan w:val="4"/>
          </w:tcPr>
          <w:p w:rsidR="00C745A7" w:rsidRDefault="00C745A7">
            <w:pPr>
              <w:spacing w:line="240" w:lineRule="auto"/>
              <w:jc w:val="center"/>
              <w:rPr>
                <w:rFonts w:cs="Times New Roman"/>
                <w:color w:val="002060"/>
                <w:sz w:val="24"/>
                <w:szCs w:val="24"/>
              </w:rPr>
            </w:pPr>
          </w:p>
        </w:tc>
      </w:tr>
      <w:tr w:rsidR="00C745A7">
        <w:tc>
          <w:tcPr>
            <w:tcW w:w="9733" w:type="dxa"/>
            <w:gridSpan w:val="7"/>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3.Правила безопасной жизнедеятельности</w:t>
            </w:r>
          </w:p>
        </w:tc>
      </w:tr>
      <w:tr w:rsidR="00C745A7">
        <w:tc>
          <w:tcPr>
            <w:tcW w:w="1053" w:type="dxa"/>
            <w:vAlign w:val="center"/>
          </w:tcPr>
          <w:p w:rsidR="00C745A7" w:rsidRDefault="00AD1BE5">
            <w:pPr>
              <w:spacing w:line="240" w:lineRule="auto"/>
              <w:ind w:left="3"/>
              <w:jc w:val="center"/>
              <w:rPr>
                <w:rFonts w:cs="Times New Roman"/>
                <w:color w:val="002060"/>
                <w:sz w:val="24"/>
                <w:szCs w:val="24"/>
              </w:rPr>
            </w:pPr>
            <w:r>
              <w:rPr>
                <w:rFonts w:cs="Times New Roman"/>
                <w:color w:val="002060"/>
                <w:sz w:val="24"/>
                <w:szCs w:val="24"/>
              </w:rPr>
              <w:t>3.1</w:t>
            </w:r>
          </w:p>
        </w:tc>
        <w:tc>
          <w:tcPr>
            <w:tcW w:w="2237" w:type="dxa"/>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Режим дня школьника.</w:t>
            </w:r>
          </w:p>
        </w:tc>
        <w:tc>
          <w:tcPr>
            <w:tcW w:w="1192" w:type="dxa"/>
            <w:vAlign w:val="center"/>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3</w:t>
            </w:r>
          </w:p>
        </w:tc>
        <w:tc>
          <w:tcPr>
            <w:tcW w:w="1370" w:type="dxa"/>
            <w:vAlign w:val="center"/>
          </w:tcPr>
          <w:p w:rsidR="00C745A7" w:rsidRDefault="00C745A7">
            <w:pPr>
              <w:spacing w:line="240" w:lineRule="auto"/>
              <w:ind w:left="142"/>
              <w:jc w:val="center"/>
              <w:rPr>
                <w:rFonts w:cs="Times New Roman"/>
                <w:color w:val="002060"/>
                <w:sz w:val="24"/>
                <w:szCs w:val="24"/>
              </w:rPr>
            </w:pPr>
          </w:p>
        </w:tc>
        <w:tc>
          <w:tcPr>
            <w:tcW w:w="777" w:type="dxa"/>
            <w:vAlign w:val="center"/>
          </w:tcPr>
          <w:p w:rsidR="00C745A7" w:rsidRDefault="00C745A7">
            <w:pPr>
              <w:spacing w:line="240" w:lineRule="auto"/>
              <w:ind w:left="147"/>
              <w:jc w:val="center"/>
              <w:rPr>
                <w:rFonts w:cs="Times New Roman"/>
                <w:color w:val="002060"/>
                <w:sz w:val="24"/>
                <w:szCs w:val="24"/>
              </w:rPr>
            </w:pPr>
          </w:p>
        </w:tc>
        <w:tc>
          <w:tcPr>
            <w:tcW w:w="850" w:type="dxa"/>
            <w:vAlign w:val="center"/>
          </w:tcPr>
          <w:p w:rsidR="00C745A7" w:rsidRDefault="00C745A7">
            <w:pPr>
              <w:spacing w:line="240" w:lineRule="auto"/>
              <w:ind w:left="110"/>
              <w:jc w:val="center"/>
              <w:rPr>
                <w:rFonts w:cs="Times New Roman"/>
                <w:color w:val="002060"/>
                <w:sz w:val="24"/>
                <w:szCs w:val="24"/>
              </w:rPr>
            </w:pPr>
          </w:p>
        </w:tc>
        <w:tc>
          <w:tcPr>
            <w:tcW w:w="2254" w:type="dxa"/>
            <w:vMerge w:val="restart"/>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ЭФУ</w:t>
            </w:r>
          </w:p>
          <w:p w:rsidR="00C745A7" w:rsidRDefault="00AD1BE5">
            <w:pPr>
              <w:spacing w:line="240" w:lineRule="auto"/>
              <w:ind w:left="110"/>
              <w:jc w:val="center"/>
              <w:rPr>
                <w:rFonts w:cs="Times New Roman"/>
                <w:color w:val="002060"/>
                <w:sz w:val="24"/>
                <w:szCs w:val="24"/>
              </w:rPr>
            </w:pPr>
            <w:r>
              <w:rPr>
                <w:rFonts w:cs="Times New Roman"/>
                <w:color w:val="002060"/>
                <w:sz w:val="24"/>
                <w:szCs w:val="24"/>
              </w:rPr>
              <w:t>«Окружающий мир»</w:t>
            </w:r>
          </w:p>
          <w:p w:rsidR="00C745A7" w:rsidRDefault="00AD1BE5">
            <w:pPr>
              <w:spacing w:line="240" w:lineRule="auto"/>
              <w:ind w:left="110"/>
              <w:jc w:val="center"/>
              <w:rPr>
                <w:rFonts w:cs="Times New Roman"/>
                <w:color w:val="002060"/>
                <w:sz w:val="24"/>
                <w:szCs w:val="24"/>
              </w:rPr>
            </w:pPr>
            <w:r>
              <w:rPr>
                <w:rFonts w:cs="Times New Roman"/>
                <w:color w:val="002060"/>
                <w:sz w:val="24"/>
                <w:szCs w:val="24"/>
              </w:rPr>
              <w:t>1 кл., 2023г.,</w:t>
            </w:r>
          </w:p>
          <w:p w:rsidR="00C745A7" w:rsidRDefault="00AD1BE5">
            <w:pPr>
              <w:spacing w:line="240" w:lineRule="auto"/>
              <w:ind w:left="110"/>
              <w:jc w:val="center"/>
              <w:rPr>
                <w:rFonts w:cs="Times New Roman"/>
                <w:color w:val="002060"/>
                <w:sz w:val="24"/>
                <w:szCs w:val="24"/>
              </w:rPr>
            </w:pPr>
            <w:r>
              <w:rPr>
                <w:rFonts w:cs="Times New Roman"/>
                <w:color w:val="002060"/>
                <w:sz w:val="24"/>
                <w:szCs w:val="24"/>
              </w:rPr>
              <w:t>А.А. Плешаков.</w:t>
            </w:r>
          </w:p>
        </w:tc>
      </w:tr>
      <w:tr w:rsidR="00C745A7">
        <w:tc>
          <w:tcPr>
            <w:tcW w:w="1053" w:type="dxa"/>
            <w:vAlign w:val="center"/>
          </w:tcPr>
          <w:p w:rsidR="00C745A7" w:rsidRDefault="00AD1BE5">
            <w:pPr>
              <w:spacing w:line="240" w:lineRule="auto"/>
              <w:ind w:left="3"/>
              <w:jc w:val="center"/>
              <w:rPr>
                <w:rFonts w:cs="Times New Roman"/>
                <w:color w:val="002060"/>
                <w:sz w:val="24"/>
                <w:szCs w:val="24"/>
              </w:rPr>
            </w:pPr>
            <w:r>
              <w:rPr>
                <w:rFonts w:cs="Times New Roman"/>
                <w:color w:val="002060"/>
                <w:sz w:val="24"/>
                <w:szCs w:val="24"/>
              </w:rPr>
              <w:t>3.2</w:t>
            </w:r>
          </w:p>
        </w:tc>
        <w:tc>
          <w:tcPr>
            <w:tcW w:w="2237" w:type="dxa"/>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Безопасность в быту, безопасность пешехода, безопасность в сети Интернет</w:t>
            </w:r>
          </w:p>
        </w:tc>
        <w:tc>
          <w:tcPr>
            <w:tcW w:w="1192" w:type="dxa"/>
            <w:vAlign w:val="center"/>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4</w:t>
            </w:r>
          </w:p>
        </w:tc>
        <w:tc>
          <w:tcPr>
            <w:tcW w:w="1370" w:type="dxa"/>
            <w:vAlign w:val="center"/>
          </w:tcPr>
          <w:p w:rsidR="00C745A7" w:rsidRDefault="00C745A7">
            <w:pPr>
              <w:spacing w:line="240" w:lineRule="auto"/>
              <w:ind w:left="142"/>
              <w:jc w:val="center"/>
              <w:rPr>
                <w:rFonts w:cs="Times New Roman"/>
                <w:color w:val="002060"/>
                <w:sz w:val="24"/>
                <w:szCs w:val="24"/>
              </w:rPr>
            </w:pPr>
          </w:p>
        </w:tc>
        <w:tc>
          <w:tcPr>
            <w:tcW w:w="777" w:type="dxa"/>
            <w:vAlign w:val="center"/>
          </w:tcPr>
          <w:p w:rsidR="00C745A7" w:rsidRDefault="00C745A7">
            <w:pPr>
              <w:spacing w:line="240" w:lineRule="auto"/>
              <w:ind w:left="147"/>
              <w:jc w:val="center"/>
              <w:rPr>
                <w:rFonts w:cs="Times New Roman"/>
                <w:color w:val="002060"/>
                <w:sz w:val="24"/>
                <w:szCs w:val="24"/>
              </w:rPr>
            </w:pPr>
          </w:p>
        </w:tc>
        <w:tc>
          <w:tcPr>
            <w:tcW w:w="850" w:type="dxa"/>
            <w:vAlign w:val="center"/>
          </w:tcPr>
          <w:p w:rsidR="00C745A7" w:rsidRDefault="00C745A7">
            <w:pPr>
              <w:spacing w:line="240" w:lineRule="auto"/>
              <w:ind w:left="110"/>
              <w:jc w:val="center"/>
              <w:rPr>
                <w:rFonts w:cs="Times New Roman"/>
                <w:color w:val="002060"/>
                <w:sz w:val="24"/>
                <w:szCs w:val="24"/>
              </w:rPr>
            </w:pPr>
          </w:p>
        </w:tc>
        <w:tc>
          <w:tcPr>
            <w:tcW w:w="2254" w:type="dxa"/>
            <w:vMerge/>
          </w:tcPr>
          <w:p w:rsidR="00C745A7" w:rsidRDefault="00C745A7">
            <w:pPr>
              <w:spacing w:line="240" w:lineRule="auto"/>
              <w:ind w:left="110"/>
              <w:jc w:val="center"/>
              <w:rPr>
                <w:rFonts w:cs="Times New Roman"/>
                <w:color w:val="002060"/>
                <w:sz w:val="24"/>
                <w:szCs w:val="24"/>
              </w:rPr>
            </w:pPr>
          </w:p>
        </w:tc>
      </w:tr>
      <w:tr w:rsidR="00C745A7">
        <w:tc>
          <w:tcPr>
            <w:tcW w:w="3290" w:type="dxa"/>
            <w:gridSpan w:val="2"/>
            <w:vAlign w:val="center"/>
          </w:tcPr>
          <w:p w:rsidR="00C745A7" w:rsidRDefault="00AD1BE5">
            <w:pPr>
              <w:spacing w:line="240" w:lineRule="auto"/>
              <w:ind w:left="110"/>
              <w:rPr>
                <w:rFonts w:cs="Times New Roman"/>
                <w:color w:val="002060"/>
                <w:sz w:val="24"/>
                <w:szCs w:val="24"/>
              </w:rPr>
            </w:pPr>
            <w:r>
              <w:rPr>
                <w:rFonts w:cs="Times New Roman"/>
                <w:color w:val="002060"/>
                <w:sz w:val="24"/>
                <w:szCs w:val="24"/>
              </w:rPr>
              <w:t>Итого по разделу</w:t>
            </w:r>
          </w:p>
        </w:tc>
        <w:tc>
          <w:tcPr>
            <w:tcW w:w="1192" w:type="dxa"/>
            <w:vAlign w:val="center"/>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7</w:t>
            </w:r>
          </w:p>
        </w:tc>
        <w:tc>
          <w:tcPr>
            <w:tcW w:w="1370" w:type="dxa"/>
          </w:tcPr>
          <w:p w:rsidR="00C745A7" w:rsidRDefault="00C745A7">
            <w:pPr>
              <w:spacing w:line="240" w:lineRule="auto"/>
              <w:jc w:val="center"/>
              <w:rPr>
                <w:rFonts w:cs="Times New Roman"/>
                <w:color w:val="002060"/>
                <w:sz w:val="24"/>
                <w:szCs w:val="24"/>
              </w:rPr>
            </w:pPr>
          </w:p>
        </w:tc>
        <w:tc>
          <w:tcPr>
            <w:tcW w:w="777" w:type="dxa"/>
          </w:tcPr>
          <w:p w:rsidR="00C745A7" w:rsidRDefault="00C745A7">
            <w:pPr>
              <w:spacing w:line="240" w:lineRule="auto"/>
              <w:jc w:val="center"/>
              <w:rPr>
                <w:rFonts w:cs="Times New Roman"/>
                <w:color w:val="002060"/>
                <w:sz w:val="24"/>
                <w:szCs w:val="24"/>
              </w:rPr>
            </w:pPr>
          </w:p>
        </w:tc>
        <w:tc>
          <w:tcPr>
            <w:tcW w:w="850" w:type="dxa"/>
          </w:tcPr>
          <w:p w:rsidR="00C745A7" w:rsidRDefault="00C745A7">
            <w:pPr>
              <w:spacing w:line="240" w:lineRule="auto"/>
              <w:jc w:val="center"/>
              <w:rPr>
                <w:rFonts w:cs="Times New Roman"/>
                <w:color w:val="002060"/>
                <w:sz w:val="24"/>
                <w:szCs w:val="24"/>
              </w:rPr>
            </w:pPr>
          </w:p>
        </w:tc>
        <w:tc>
          <w:tcPr>
            <w:tcW w:w="2254" w:type="dxa"/>
          </w:tcPr>
          <w:p w:rsidR="00C745A7" w:rsidRDefault="00C745A7">
            <w:pPr>
              <w:spacing w:line="240" w:lineRule="auto"/>
              <w:jc w:val="center"/>
              <w:rPr>
                <w:rFonts w:cs="Times New Roman"/>
                <w:color w:val="002060"/>
                <w:sz w:val="24"/>
                <w:szCs w:val="24"/>
              </w:rPr>
            </w:pPr>
          </w:p>
        </w:tc>
      </w:tr>
      <w:tr w:rsidR="00C745A7">
        <w:tc>
          <w:tcPr>
            <w:tcW w:w="3290" w:type="dxa"/>
            <w:gridSpan w:val="2"/>
          </w:tcPr>
          <w:p w:rsidR="00C745A7" w:rsidRDefault="00AD1BE5">
            <w:pPr>
              <w:spacing w:line="240" w:lineRule="auto"/>
              <w:ind w:left="110"/>
              <w:rPr>
                <w:rFonts w:cs="Times New Roman"/>
                <w:color w:val="002060"/>
                <w:sz w:val="24"/>
                <w:szCs w:val="24"/>
              </w:rPr>
            </w:pPr>
            <w:r>
              <w:rPr>
                <w:rFonts w:cs="Times New Roman"/>
                <w:color w:val="002060"/>
                <w:sz w:val="24"/>
                <w:szCs w:val="24"/>
              </w:rPr>
              <w:t>Резервное время</w:t>
            </w:r>
          </w:p>
        </w:tc>
        <w:tc>
          <w:tcPr>
            <w:tcW w:w="1192" w:type="dxa"/>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6</w:t>
            </w:r>
          </w:p>
        </w:tc>
        <w:tc>
          <w:tcPr>
            <w:tcW w:w="1370" w:type="dxa"/>
          </w:tcPr>
          <w:p w:rsidR="00C745A7" w:rsidRDefault="00C745A7">
            <w:pPr>
              <w:spacing w:line="240" w:lineRule="auto"/>
              <w:jc w:val="center"/>
              <w:rPr>
                <w:rFonts w:cs="Times New Roman"/>
                <w:color w:val="002060"/>
                <w:sz w:val="24"/>
                <w:szCs w:val="24"/>
              </w:rPr>
            </w:pPr>
          </w:p>
        </w:tc>
        <w:tc>
          <w:tcPr>
            <w:tcW w:w="777" w:type="dxa"/>
          </w:tcPr>
          <w:p w:rsidR="00C745A7" w:rsidRDefault="00C745A7">
            <w:pPr>
              <w:spacing w:line="240" w:lineRule="auto"/>
              <w:jc w:val="center"/>
              <w:rPr>
                <w:rFonts w:cs="Times New Roman"/>
                <w:color w:val="002060"/>
                <w:sz w:val="24"/>
                <w:szCs w:val="24"/>
              </w:rPr>
            </w:pPr>
          </w:p>
        </w:tc>
        <w:tc>
          <w:tcPr>
            <w:tcW w:w="850" w:type="dxa"/>
          </w:tcPr>
          <w:p w:rsidR="00C745A7" w:rsidRDefault="00C745A7">
            <w:pPr>
              <w:spacing w:line="240" w:lineRule="auto"/>
              <w:jc w:val="center"/>
              <w:rPr>
                <w:rFonts w:cs="Times New Roman"/>
                <w:color w:val="002060"/>
                <w:sz w:val="24"/>
                <w:szCs w:val="24"/>
              </w:rPr>
            </w:pPr>
          </w:p>
        </w:tc>
        <w:tc>
          <w:tcPr>
            <w:tcW w:w="2254" w:type="dxa"/>
          </w:tcPr>
          <w:p w:rsidR="00C745A7" w:rsidRDefault="00C745A7">
            <w:pPr>
              <w:spacing w:line="240" w:lineRule="auto"/>
              <w:jc w:val="center"/>
              <w:rPr>
                <w:rFonts w:cs="Times New Roman"/>
                <w:color w:val="002060"/>
                <w:sz w:val="24"/>
                <w:szCs w:val="24"/>
              </w:rPr>
            </w:pPr>
          </w:p>
        </w:tc>
      </w:tr>
      <w:tr w:rsidR="00C745A7">
        <w:tc>
          <w:tcPr>
            <w:tcW w:w="3290" w:type="dxa"/>
            <w:gridSpan w:val="2"/>
            <w:vAlign w:val="center"/>
          </w:tcPr>
          <w:p w:rsidR="00C745A7" w:rsidRDefault="00AD1BE5">
            <w:pPr>
              <w:spacing w:line="240" w:lineRule="auto"/>
              <w:ind w:left="110"/>
              <w:rPr>
                <w:rFonts w:cs="Times New Roman"/>
                <w:color w:val="002060"/>
                <w:sz w:val="24"/>
                <w:szCs w:val="24"/>
              </w:rPr>
            </w:pPr>
            <w:r>
              <w:rPr>
                <w:rFonts w:cs="Times New Roman"/>
                <w:color w:val="002060"/>
                <w:sz w:val="24"/>
                <w:szCs w:val="24"/>
              </w:rPr>
              <w:t>ОБЩЕЕ КОЛИЧЕСТВО ЧАСОВ ПО ПРОГРАММЕ</w:t>
            </w:r>
          </w:p>
        </w:tc>
        <w:tc>
          <w:tcPr>
            <w:tcW w:w="1192" w:type="dxa"/>
            <w:vAlign w:val="center"/>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66</w:t>
            </w:r>
          </w:p>
        </w:tc>
        <w:tc>
          <w:tcPr>
            <w:tcW w:w="1370" w:type="dxa"/>
            <w:vAlign w:val="center"/>
          </w:tcPr>
          <w:p w:rsidR="00C745A7" w:rsidRDefault="00AD1BE5">
            <w:pPr>
              <w:spacing w:line="240" w:lineRule="auto"/>
              <w:ind w:left="94"/>
              <w:jc w:val="center"/>
              <w:rPr>
                <w:rFonts w:cs="Times New Roman"/>
                <w:color w:val="002060"/>
                <w:sz w:val="24"/>
                <w:szCs w:val="24"/>
              </w:rPr>
            </w:pPr>
            <w:r>
              <w:rPr>
                <w:rFonts w:cs="Times New Roman"/>
                <w:color w:val="002060"/>
                <w:sz w:val="24"/>
                <w:szCs w:val="24"/>
              </w:rPr>
              <w:t>0</w:t>
            </w:r>
          </w:p>
        </w:tc>
        <w:tc>
          <w:tcPr>
            <w:tcW w:w="777" w:type="dxa"/>
            <w:vAlign w:val="center"/>
          </w:tcPr>
          <w:p w:rsidR="00C745A7" w:rsidRDefault="00AD1BE5">
            <w:pPr>
              <w:spacing w:line="240" w:lineRule="auto"/>
              <w:ind w:left="100"/>
              <w:jc w:val="center"/>
              <w:rPr>
                <w:rFonts w:cs="Times New Roman"/>
                <w:color w:val="002060"/>
                <w:sz w:val="24"/>
                <w:szCs w:val="24"/>
              </w:rPr>
            </w:pPr>
            <w:r>
              <w:rPr>
                <w:rFonts w:cs="Times New Roman"/>
                <w:color w:val="002060"/>
                <w:sz w:val="24"/>
                <w:szCs w:val="24"/>
              </w:rPr>
              <w:t>0</w:t>
            </w:r>
          </w:p>
        </w:tc>
        <w:tc>
          <w:tcPr>
            <w:tcW w:w="850" w:type="dxa"/>
            <w:vAlign w:val="center"/>
          </w:tcPr>
          <w:p w:rsidR="00C745A7" w:rsidRDefault="00AD1BE5">
            <w:pPr>
              <w:spacing w:line="240" w:lineRule="auto"/>
              <w:ind w:right="3"/>
              <w:jc w:val="center"/>
              <w:rPr>
                <w:rFonts w:cs="Times New Roman"/>
                <w:color w:val="002060"/>
                <w:sz w:val="24"/>
                <w:szCs w:val="24"/>
              </w:rPr>
            </w:pPr>
            <w:r>
              <w:rPr>
                <w:rFonts w:cs="Times New Roman"/>
                <w:color w:val="002060"/>
                <w:sz w:val="24"/>
                <w:szCs w:val="24"/>
              </w:rPr>
              <w:t>3</w:t>
            </w:r>
          </w:p>
        </w:tc>
        <w:tc>
          <w:tcPr>
            <w:tcW w:w="2254" w:type="dxa"/>
          </w:tcPr>
          <w:p w:rsidR="00C745A7" w:rsidRDefault="00C745A7">
            <w:pPr>
              <w:spacing w:line="240" w:lineRule="auto"/>
              <w:jc w:val="center"/>
              <w:rPr>
                <w:rFonts w:cs="Times New Roman"/>
                <w:color w:val="002060"/>
                <w:sz w:val="24"/>
                <w:szCs w:val="24"/>
              </w:rPr>
            </w:pPr>
          </w:p>
        </w:tc>
      </w:tr>
    </w:tbl>
    <w:p w:rsidR="00C745A7" w:rsidRDefault="00C745A7">
      <w:pPr>
        <w:rPr>
          <w:color w:val="002060"/>
        </w:rPr>
      </w:pPr>
    </w:p>
    <w:p w:rsidR="00C745A7" w:rsidRDefault="00C745A7">
      <w:pPr>
        <w:rPr>
          <w:color w:val="002060"/>
        </w:rPr>
      </w:pPr>
    </w:p>
    <w:p w:rsidR="00C745A7" w:rsidRDefault="00C745A7">
      <w:pPr>
        <w:ind w:firstLine="0"/>
        <w:rPr>
          <w:color w:val="002060"/>
        </w:rPr>
      </w:pPr>
    </w:p>
    <w:p w:rsidR="00C745A7" w:rsidRDefault="00AD1BE5">
      <w:pPr>
        <w:pStyle w:val="1"/>
        <w:ind w:left="115"/>
        <w:rPr>
          <w:rFonts w:ascii="Times New Roman" w:hAnsi="Times New Roman" w:cs="Times New Roman"/>
          <w:color w:val="002060"/>
          <w:sz w:val="28"/>
          <w:szCs w:val="28"/>
        </w:rPr>
      </w:pPr>
      <w:r>
        <w:rPr>
          <w:rFonts w:ascii="Times New Roman" w:hAnsi="Times New Roman" w:cs="Times New Roman"/>
          <w:color w:val="002060"/>
          <w:sz w:val="28"/>
          <w:szCs w:val="28"/>
        </w:rPr>
        <w:t xml:space="preserve">2 КЛАСС  </w:t>
      </w:r>
    </w:p>
    <w:tbl>
      <w:tblPr>
        <w:tblStyle w:val="afff1"/>
        <w:tblW w:w="9653" w:type="dxa"/>
        <w:tblInd w:w="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53"/>
        <w:gridCol w:w="2237"/>
        <w:gridCol w:w="1192"/>
        <w:gridCol w:w="1370"/>
        <w:gridCol w:w="777"/>
        <w:gridCol w:w="850"/>
        <w:gridCol w:w="2174"/>
      </w:tblGrid>
      <w:tr w:rsidR="00C745A7">
        <w:tc>
          <w:tcPr>
            <w:tcW w:w="1053" w:type="dxa"/>
            <w:vMerge w:val="restart"/>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w:t>
            </w:r>
          </w:p>
          <w:p w:rsidR="00C745A7" w:rsidRDefault="00C745A7">
            <w:pPr>
              <w:spacing w:line="240" w:lineRule="auto"/>
              <w:ind w:right="29"/>
              <w:jc w:val="center"/>
              <w:rPr>
                <w:rFonts w:cs="Times New Roman"/>
                <w:color w:val="002060"/>
                <w:sz w:val="24"/>
                <w:szCs w:val="24"/>
              </w:rPr>
            </w:pPr>
          </w:p>
          <w:p w:rsidR="00C745A7" w:rsidRDefault="00AD1BE5">
            <w:pPr>
              <w:spacing w:line="240" w:lineRule="auto"/>
              <w:ind w:left="127"/>
              <w:jc w:val="center"/>
              <w:rPr>
                <w:rFonts w:cs="Times New Roman"/>
                <w:color w:val="002060"/>
                <w:sz w:val="24"/>
                <w:szCs w:val="24"/>
              </w:rPr>
            </w:pPr>
            <w:r>
              <w:rPr>
                <w:rFonts w:cs="Times New Roman"/>
                <w:b/>
                <w:color w:val="002060"/>
                <w:sz w:val="24"/>
                <w:szCs w:val="24"/>
              </w:rPr>
              <w:t>п/ п</w:t>
            </w:r>
          </w:p>
          <w:p w:rsidR="00C745A7" w:rsidRDefault="00C745A7">
            <w:pPr>
              <w:spacing w:line="240" w:lineRule="auto"/>
              <w:ind w:right="29"/>
              <w:jc w:val="center"/>
              <w:rPr>
                <w:rFonts w:cs="Times New Roman"/>
                <w:color w:val="002060"/>
                <w:sz w:val="24"/>
                <w:szCs w:val="24"/>
              </w:rPr>
            </w:pPr>
          </w:p>
        </w:tc>
        <w:tc>
          <w:tcPr>
            <w:tcW w:w="2237" w:type="dxa"/>
            <w:vMerge w:val="restart"/>
            <w:vAlign w:val="center"/>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Наименование разделов и тем программы</w:t>
            </w:r>
          </w:p>
          <w:p w:rsidR="00C745A7" w:rsidRDefault="00C745A7">
            <w:pPr>
              <w:spacing w:line="240" w:lineRule="auto"/>
              <w:ind w:left="127"/>
              <w:jc w:val="center"/>
              <w:rPr>
                <w:rFonts w:cs="Times New Roman"/>
                <w:color w:val="002060"/>
                <w:sz w:val="24"/>
                <w:szCs w:val="24"/>
              </w:rPr>
            </w:pPr>
          </w:p>
        </w:tc>
        <w:tc>
          <w:tcPr>
            <w:tcW w:w="1192" w:type="dxa"/>
            <w:vMerge w:val="restart"/>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Всего</w:t>
            </w:r>
          </w:p>
          <w:p w:rsidR="00C745A7" w:rsidRDefault="00C745A7">
            <w:pPr>
              <w:spacing w:line="240" w:lineRule="auto"/>
              <w:ind w:left="127"/>
              <w:jc w:val="center"/>
              <w:rPr>
                <w:rFonts w:cs="Times New Roman"/>
                <w:color w:val="002060"/>
                <w:sz w:val="24"/>
                <w:szCs w:val="24"/>
              </w:rPr>
            </w:pPr>
          </w:p>
        </w:tc>
        <w:tc>
          <w:tcPr>
            <w:tcW w:w="2997" w:type="dxa"/>
            <w:gridSpan w:val="3"/>
          </w:tcPr>
          <w:p w:rsidR="00C745A7" w:rsidRDefault="00AD1BE5">
            <w:pPr>
              <w:spacing w:line="240" w:lineRule="auto"/>
              <w:jc w:val="center"/>
              <w:rPr>
                <w:rFonts w:cs="Times New Roman"/>
                <w:color w:val="002060"/>
                <w:sz w:val="24"/>
                <w:szCs w:val="24"/>
              </w:rPr>
            </w:pPr>
            <w:r>
              <w:rPr>
                <w:rFonts w:cs="Times New Roman"/>
                <w:b/>
                <w:color w:val="002060"/>
                <w:sz w:val="24"/>
                <w:szCs w:val="24"/>
              </w:rPr>
              <w:t>Количество часов</w:t>
            </w:r>
          </w:p>
        </w:tc>
        <w:tc>
          <w:tcPr>
            <w:tcW w:w="2174" w:type="dxa"/>
            <w:vMerge w:val="restart"/>
          </w:tcPr>
          <w:p w:rsidR="00C745A7" w:rsidRDefault="00AD1BE5">
            <w:pPr>
              <w:spacing w:line="240" w:lineRule="auto"/>
              <w:ind w:left="20"/>
              <w:jc w:val="center"/>
              <w:rPr>
                <w:rFonts w:cs="Times New Roman"/>
                <w:color w:val="002060"/>
                <w:sz w:val="24"/>
                <w:szCs w:val="24"/>
              </w:rPr>
            </w:pPr>
            <w:r>
              <w:rPr>
                <w:rFonts w:cs="Times New Roman"/>
                <w:b/>
                <w:color w:val="002060"/>
                <w:sz w:val="24"/>
                <w:szCs w:val="24"/>
              </w:rPr>
              <w:t>Электронные (цифровые) образовательные ресурсы</w:t>
            </w:r>
          </w:p>
        </w:tc>
      </w:tr>
      <w:tr w:rsidR="00C745A7">
        <w:tc>
          <w:tcPr>
            <w:tcW w:w="1053" w:type="dxa"/>
            <w:vMerge/>
          </w:tcPr>
          <w:p w:rsidR="00C745A7" w:rsidRDefault="00C745A7">
            <w:pPr>
              <w:spacing w:line="240" w:lineRule="auto"/>
              <w:jc w:val="center"/>
              <w:rPr>
                <w:rFonts w:cs="Times New Roman"/>
                <w:color w:val="002060"/>
                <w:sz w:val="24"/>
                <w:szCs w:val="24"/>
              </w:rPr>
            </w:pPr>
          </w:p>
        </w:tc>
        <w:tc>
          <w:tcPr>
            <w:tcW w:w="2237" w:type="dxa"/>
            <w:vMerge/>
          </w:tcPr>
          <w:p w:rsidR="00C745A7" w:rsidRDefault="00C745A7">
            <w:pPr>
              <w:spacing w:line="240" w:lineRule="auto"/>
              <w:jc w:val="center"/>
              <w:rPr>
                <w:rFonts w:cs="Times New Roman"/>
                <w:color w:val="002060"/>
                <w:sz w:val="24"/>
                <w:szCs w:val="24"/>
              </w:rPr>
            </w:pPr>
          </w:p>
        </w:tc>
        <w:tc>
          <w:tcPr>
            <w:tcW w:w="1192" w:type="dxa"/>
            <w:vMerge/>
            <w:vAlign w:val="center"/>
          </w:tcPr>
          <w:p w:rsidR="00C745A7" w:rsidRDefault="00C745A7">
            <w:pPr>
              <w:spacing w:line="240" w:lineRule="auto"/>
              <w:ind w:left="127"/>
              <w:jc w:val="center"/>
              <w:rPr>
                <w:rFonts w:cs="Times New Roman"/>
                <w:color w:val="002060"/>
                <w:sz w:val="24"/>
                <w:szCs w:val="24"/>
              </w:rPr>
            </w:pPr>
          </w:p>
        </w:tc>
        <w:tc>
          <w:tcPr>
            <w:tcW w:w="1370" w:type="dxa"/>
            <w:vAlign w:val="center"/>
          </w:tcPr>
          <w:p w:rsidR="00C745A7" w:rsidRDefault="00AD1BE5">
            <w:pPr>
              <w:spacing w:line="240" w:lineRule="auto"/>
              <w:ind w:left="124"/>
              <w:jc w:val="center"/>
              <w:rPr>
                <w:rFonts w:cs="Times New Roman"/>
                <w:color w:val="002060"/>
                <w:sz w:val="24"/>
                <w:szCs w:val="24"/>
              </w:rPr>
            </w:pPr>
            <w:r>
              <w:rPr>
                <w:rFonts w:cs="Times New Roman"/>
                <w:b/>
                <w:color w:val="002060"/>
                <w:sz w:val="24"/>
                <w:szCs w:val="24"/>
              </w:rPr>
              <w:t>Даты изучения</w:t>
            </w:r>
          </w:p>
        </w:tc>
        <w:tc>
          <w:tcPr>
            <w:tcW w:w="777" w:type="dxa"/>
            <w:vAlign w:val="center"/>
          </w:tcPr>
          <w:p w:rsidR="00C745A7" w:rsidRDefault="00AD1BE5">
            <w:pPr>
              <w:spacing w:line="240" w:lineRule="auto"/>
              <w:ind w:left="127"/>
              <w:jc w:val="center"/>
              <w:rPr>
                <w:rFonts w:cs="Times New Roman"/>
                <w:b/>
                <w:color w:val="002060"/>
                <w:sz w:val="24"/>
                <w:szCs w:val="24"/>
              </w:rPr>
            </w:pPr>
            <w:r>
              <w:rPr>
                <w:rFonts w:cs="Times New Roman"/>
                <w:b/>
                <w:color w:val="002060"/>
                <w:sz w:val="24"/>
                <w:szCs w:val="24"/>
              </w:rPr>
              <w:t>К/Р</w:t>
            </w:r>
          </w:p>
        </w:tc>
        <w:tc>
          <w:tcPr>
            <w:tcW w:w="850" w:type="dxa"/>
          </w:tcPr>
          <w:p w:rsidR="00C745A7" w:rsidRDefault="00C745A7">
            <w:pPr>
              <w:spacing w:line="240" w:lineRule="auto"/>
              <w:ind w:left="20" w:firstLine="106"/>
              <w:jc w:val="center"/>
              <w:rPr>
                <w:rFonts w:cs="Times New Roman"/>
                <w:b/>
                <w:color w:val="002060"/>
                <w:sz w:val="24"/>
                <w:szCs w:val="24"/>
              </w:rPr>
            </w:pPr>
          </w:p>
          <w:p w:rsidR="00C745A7" w:rsidRDefault="00AD1BE5">
            <w:pPr>
              <w:spacing w:line="240" w:lineRule="auto"/>
              <w:ind w:left="20" w:firstLine="106"/>
              <w:jc w:val="center"/>
              <w:rPr>
                <w:rFonts w:cs="Times New Roman"/>
                <w:b/>
                <w:color w:val="002060"/>
                <w:sz w:val="24"/>
                <w:szCs w:val="24"/>
              </w:rPr>
            </w:pPr>
            <w:r>
              <w:rPr>
                <w:rFonts w:cs="Times New Roman"/>
                <w:b/>
                <w:color w:val="002060"/>
                <w:sz w:val="24"/>
                <w:szCs w:val="24"/>
              </w:rPr>
              <w:t>П/Р</w:t>
            </w:r>
          </w:p>
        </w:tc>
        <w:tc>
          <w:tcPr>
            <w:tcW w:w="2174" w:type="dxa"/>
            <w:vMerge/>
          </w:tcPr>
          <w:p w:rsidR="00C745A7" w:rsidRDefault="00C745A7">
            <w:pPr>
              <w:spacing w:line="240" w:lineRule="auto"/>
              <w:jc w:val="center"/>
              <w:rPr>
                <w:rFonts w:cs="Times New Roman"/>
                <w:color w:val="002060"/>
                <w:sz w:val="24"/>
                <w:szCs w:val="24"/>
              </w:rPr>
            </w:pPr>
          </w:p>
        </w:tc>
      </w:tr>
      <w:tr w:rsidR="00C745A7">
        <w:tc>
          <w:tcPr>
            <w:tcW w:w="9653" w:type="dxa"/>
            <w:gridSpan w:val="7"/>
          </w:tcPr>
          <w:p w:rsidR="00C745A7" w:rsidRDefault="00AD1BE5">
            <w:pPr>
              <w:spacing w:line="240" w:lineRule="auto"/>
              <w:ind w:left="112"/>
              <w:jc w:val="center"/>
              <w:rPr>
                <w:rFonts w:cs="Times New Roman"/>
                <w:color w:val="002060"/>
                <w:sz w:val="24"/>
                <w:szCs w:val="24"/>
              </w:rPr>
            </w:pPr>
            <w:r>
              <w:rPr>
                <w:rFonts w:cs="Times New Roman"/>
                <w:b/>
                <w:color w:val="002060"/>
                <w:sz w:val="24"/>
                <w:szCs w:val="24"/>
              </w:rPr>
              <w:t>Раздел 1.Человек и общество</w:t>
            </w:r>
          </w:p>
        </w:tc>
      </w:tr>
      <w:tr w:rsidR="00C745A7">
        <w:tc>
          <w:tcPr>
            <w:tcW w:w="1053" w:type="dxa"/>
          </w:tcPr>
          <w:p w:rsidR="00C745A7" w:rsidRDefault="00AD1BE5">
            <w:pPr>
              <w:spacing w:line="240" w:lineRule="auto"/>
              <w:ind w:left="5"/>
              <w:jc w:val="center"/>
              <w:rPr>
                <w:rFonts w:cs="Times New Roman"/>
                <w:color w:val="002060"/>
                <w:sz w:val="24"/>
                <w:szCs w:val="24"/>
              </w:rPr>
            </w:pPr>
            <w:r>
              <w:rPr>
                <w:rFonts w:cs="Times New Roman"/>
                <w:color w:val="002060"/>
                <w:sz w:val="24"/>
                <w:szCs w:val="24"/>
              </w:rPr>
              <w:t>1.1</w:t>
            </w:r>
          </w:p>
        </w:tc>
        <w:tc>
          <w:tcPr>
            <w:tcW w:w="2237" w:type="dxa"/>
          </w:tcPr>
          <w:p w:rsidR="00C745A7" w:rsidRDefault="00AD1BE5">
            <w:pPr>
              <w:spacing w:line="240" w:lineRule="auto"/>
              <w:ind w:left="112"/>
              <w:jc w:val="center"/>
              <w:rPr>
                <w:rFonts w:cs="Times New Roman"/>
                <w:color w:val="002060"/>
                <w:sz w:val="24"/>
                <w:szCs w:val="24"/>
              </w:rPr>
            </w:pPr>
            <w:r>
              <w:rPr>
                <w:rFonts w:cs="Times New Roman"/>
                <w:color w:val="002060"/>
                <w:sz w:val="24"/>
                <w:szCs w:val="24"/>
              </w:rPr>
              <w:t>Наша родина - Россия</w:t>
            </w:r>
          </w:p>
        </w:tc>
        <w:tc>
          <w:tcPr>
            <w:tcW w:w="1192" w:type="dxa"/>
          </w:tcPr>
          <w:p w:rsidR="00C745A7" w:rsidRDefault="00AD1BE5">
            <w:pPr>
              <w:spacing w:line="240" w:lineRule="auto"/>
              <w:ind w:left="235"/>
              <w:jc w:val="center"/>
              <w:rPr>
                <w:rFonts w:cs="Times New Roman"/>
                <w:color w:val="002060"/>
                <w:sz w:val="24"/>
                <w:szCs w:val="24"/>
              </w:rPr>
            </w:pPr>
            <w:r>
              <w:rPr>
                <w:rFonts w:cs="Times New Roman"/>
                <w:color w:val="002060"/>
                <w:sz w:val="24"/>
                <w:szCs w:val="24"/>
              </w:rPr>
              <w:t>13</w:t>
            </w:r>
          </w:p>
        </w:tc>
        <w:tc>
          <w:tcPr>
            <w:tcW w:w="1370" w:type="dxa"/>
          </w:tcPr>
          <w:p w:rsidR="00C745A7" w:rsidRDefault="00C745A7">
            <w:pPr>
              <w:spacing w:line="240" w:lineRule="auto"/>
              <w:ind w:left="92"/>
              <w:jc w:val="center"/>
              <w:rPr>
                <w:rFonts w:cs="Times New Roman"/>
                <w:color w:val="002060"/>
                <w:sz w:val="24"/>
                <w:szCs w:val="24"/>
              </w:rPr>
            </w:pPr>
          </w:p>
        </w:tc>
        <w:tc>
          <w:tcPr>
            <w:tcW w:w="777" w:type="dxa"/>
          </w:tcPr>
          <w:p w:rsidR="00C745A7" w:rsidRDefault="00AD1BE5">
            <w:pPr>
              <w:spacing w:line="240" w:lineRule="auto"/>
              <w:ind w:left="40"/>
              <w:jc w:val="center"/>
              <w:rPr>
                <w:rFonts w:cs="Times New Roman"/>
                <w:color w:val="002060"/>
                <w:sz w:val="24"/>
                <w:szCs w:val="24"/>
              </w:rPr>
            </w:pPr>
            <w:r>
              <w:rPr>
                <w:rFonts w:cs="Times New Roman"/>
                <w:color w:val="002060"/>
                <w:sz w:val="24"/>
                <w:szCs w:val="24"/>
              </w:rPr>
              <w:t>1</w:t>
            </w:r>
          </w:p>
        </w:tc>
        <w:tc>
          <w:tcPr>
            <w:tcW w:w="850" w:type="dxa"/>
            <w:vAlign w:val="center"/>
          </w:tcPr>
          <w:p w:rsidR="00C745A7" w:rsidRDefault="00C745A7">
            <w:pPr>
              <w:spacing w:line="240" w:lineRule="auto"/>
              <w:ind w:left="127"/>
              <w:jc w:val="center"/>
              <w:rPr>
                <w:rFonts w:cs="Times New Roman"/>
                <w:color w:val="002060"/>
                <w:sz w:val="24"/>
                <w:szCs w:val="24"/>
              </w:rPr>
            </w:pPr>
          </w:p>
        </w:tc>
        <w:tc>
          <w:tcPr>
            <w:tcW w:w="2174" w:type="dxa"/>
            <w:vMerge w:val="restart"/>
            <w:vAlign w:val="center"/>
          </w:tcPr>
          <w:p w:rsidR="00C745A7" w:rsidRDefault="00AD1BE5">
            <w:pPr>
              <w:spacing w:after="16" w:line="240" w:lineRule="auto"/>
              <w:ind w:left="112"/>
              <w:jc w:val="center"/>
              <w:rPr>
                <w:rFonts w:cs="Times New Roman"/>
                <w:color w:val="002060"/>
                <w:sz w:val="24"/>
                <w:szCs w:val="24"/>
              </w:rPr>
            </w:pPr>
            <w:r>
              <w:rPr>
                <w:rFonts w:cs="Times New Roman"/>
                <w:color w:val="002060"/>
                <w:sz w:val="24"/>
                <w:szCs w:val="24"/>
              </w:rPr>
              <w:t>ЭФУ</w:t>
            </w:r>
          </w:p>
          <w:p w:rsidR="00C745A7" w:rsidRDefault="00AD1BE5">
            <w:pPr>
              <w:spacing w:after="12" w:line="240" w:lineRule="auto"/>
              <w:ind w:left="112"/>
              <w:jc w:val="center"/>
              <w:rPr>
                <w:rFonts w:cs="Times New Roman"/>
                <w:color w:val="002060"/>
                <w:sz w:val="24"/>
                <w:szCs w:val="24"/>
              </w:rPr>
            </w:pPr>
            <w:r>
              <w:rPr>
                <w:rFonts w:cs="Times New Roman"/>
                <w:color w:val="002060"/>
                <w:sz w:val="24"/>
                <w:szCs w:val="24"/>
              </w:rPr>
              <w:t>«Окружающий мир»</w:t>
            </w:r>
          </w:p>
          <w:p w:rsidR="00C745A7" w:rsidRDefault="00AD1BE5">
            <w:pPr>
              <w:spacing w:after="12" w:line="240" w:lineRule="auto"/>
              <w:ind w:left="112"/>
              <w:jc w:val="center"/>
              <w:rPr>
                <w:rFonts w:cs="Times New Roman"/>
                <w:color w:val="002060"/>
                <w:sz w:val="24"/>
                <w:szCs w:val="24"/>
              </w:rPr>
            </w:pPr>
            <w:r>
              <w:rPr>
                <w:rFonts w:cs="Times New Roman"/>
                <w:color w:val="002060"/>
                <w:sz w:val="24"/>
                <w:szCs w:val="24"/>
              </w:rPr>
              <w:t>2 кл., 2023г.,</w:t>
            </w:r>
          </w:p>
          <w:p w:rsidR="00C745A7" w:rsidRDefault="00AD1BE5">
            <w:pPr>
              <w:spacing w:line="240" w:lineRule="auto"/>
              <w:ind w:left="127"/>
              <w:jc w:val="center"/>
              <w:rPr>
                <w:rFonts w:cs="Times New Roman"/>
                <w:color w:val="002060"/>
                <w:sz w:val="24"/>
                <w:szCs w:val="24"/>
              </w:rPr>
            </w:pPr>
            <w:r>
              <w:rPr>
                <w:rFonts w:cs="Times New Roman"/>
                <w:color w:val="002060"/>
                <w:sz w:val="24"/>
                <w:szCs w:val="24"/>
              </w:rPr>
              <w:t>А.А. Плешаков.</w:t>
            </w:r>
          </w:p>
        </w:tc>
      </w:tr>
      <w:tr w:rsidR="00C745A7">
        <w:tc>
          <w:tcPr>
            <w:tcW w:w="1053" w:type="dxa"/>
          </w:tcPr>
          <w:p w:rsidR="00C745A7" w:rsidRDefault="00AD1BE5">
            <w:pPr>
              <w:spacing w:line="240" w:lineRule="auto"/>
              <w:ind w:left="5"/>
              <w:jc w:val="center"/>
              <w:rPr>
                <w:rFonts w:cs="Times New Roman"/>
                <w:color w:val="002060"/>
                <w:sz w:val="24"/>
                <w:szCs w:val="24"/>
              </w:rPr>
            </w:pPr>
            <w:r>
              <w:rPr>
                <w:rFonts w:cs="Times New Roman"/>
                <w:color w:val="002060"/>
                <w:sz w:val="24"/>
                <w:szCs w:val="24"/>
              </w:rPr>
              <w:t>1.2</w:t>
            </w:r>
          </w:p>
        </w:tc>
        <w:tc>
          <w:tcPr>
            <w:tcW w:w="2237" w:type="dxa"/>
          </w:tcPr>
          <w:p w:rsidR="00C745A7" w:rsidRDefault="00AD1BE5">
            <w:pPr>
              <w:spacing w:line="240" w:lineRule="auto"/>
              <w:ind w:left="112"/>
              <w:jc w:val="center"/>
              <w:rPr>
                <w:rFonts w:cs="Times New Roman"/>
                <w:color w:val="002060"/>
                <w:sz w:val="24"/>
                <w:szCs w:val="24"/>
              </w:rPr>
            </w:pPr>
            <w:r>
              <w:rPr>
                <w:rFonts w:cs="Times New Roman"/>
                <w:color w:val="002060"/>
                <w:sz w:val="24"/>
                <w:szCs w:val="24"/>
              </w:rPr>
              <w:t>Семья. Семейные ценности и традиции</w:t>
            </w:r>
          </w:p>
        </w:tc>
        <w:tc>
          <w:tcPr>
            <w:tcW w:w="1192" w:type="dxa"/>
          </w:tcPr>
          <w:p w:rsidR="00C745A7" w:rsidRDefault="00AD1BE5">
            <w:pPr>
              <w:spacing w:line="240" w:lineRule="auto"/>
              <w:ind w:left="27"/>
              <w:jc w:val="center"/>
              <w:rPr>
                <w:rFonts w:cs="Times New Roman"/>
                <w:color w:val="002060"/>
                <w:sz w:val="24"/>
                <w:szCs w:val="24"/>
              </w:rPr>
            </w:pPr>
            <w:r>
              <w:rPr>
                <w:rFonts w:cs="Times New Roman"/>
                <w:color w:val="002060"/>
                <w:sz w:val="24"/>
                <w:szCs w:val="24"/>
              </w:rPr>
              <w:t>2</w:t>
            </w:r>
          </w:p>
        </w:tc>
        <w:tc>
          <w:tcPr>
            <w:tcW w:w="1370" w:type="dxa"/>
          </w:tcPr>
          <w:p w:rsidR="00C745A7" w:rsidRDefault="00C745A7">
            <w:pPr>
              <w:spacing w:line="240" w:lineRule="auto"/>
              <w:ind w:left="82"/>
              <w:jc w:val="center"/>
              <w:rPr>
                <w:rFonts w:cs="Times New Roman"/>
                <w:color w:val="002060"/>
                <w:sz w:val="24"/>
                <w:szCs w:val="24"/>
              </w:rPr>
            </w:pPr>
          </w:p>
        </w:tc>
        <w:tc>
          <w:tcPr>
            <w:tcW w:w="777" w:type="dxa"/>
          </w:tcPr>
          <w:p w:rsidR="00C745A7" w:rsidRDefault="00C745A7">
            <w:pPr>
              <w:spacing w:line="240" w:lineRule="auto"/>
              <w:ind w:left="82"/>
              <w:jc w:val="center"/>
              <w:rPr>
                <w:rFonts w:cs="Times New Roman"/>
                <w:color w:val="002060"/>
                <w:sz w:val="24"/>
                <w:szCs w:val="24"/>
              </w:rPr>
            </w:pPr>
          </w:p>
        </w:tc>
        <w:tc>
          <w:tcPr>
            <w:tcW w:w="850" w:type="dxa"/>
            <w:vAlign w:val="center"/>
          </w:tcPr>
          <w:p w:rsidR="00C745A7" w:rsidRDefault="00C745A7">
            <w:pPr>
              <w:spacing w:line="240" w:lineRule="auto"/>
              <w:ind w:left="142"/>
              <w:jc w:val="center"/>
              <w:rPr>
                <w:rFonts w:cs="Times New Roman"/>
                <w:color w:val="002060"/>
                <w:sz w:val="24"/>
                <w:szCs w:val="24"/>
              </w:rPr>
            </w:pPr>
          </w:p>
        </w:tc>
        <w:tc>
          <w:tcPr>
            <w:tcW w:w="2174" w:type="dxa"/>
            <w:vMerge/>
          </w:tcPr>
          <w:p w:rsidR="00C745A7" w:rsidRDefault="00C745A7">
            <w:pPr>
              <w:spacing w:line="240" w:lineRule="auto"/>
              <w:ind w:left="127"/>
              <w:jc w:val="center"/>
              <w:rPr>
                <w:rFonts w:cs="Times New Roman"/>
                <w:color w:val="002060"/>
                <w:sz w:val="24"/>
                <w:szCs w:val="24"/>
              </w:rPr>
            </w:pPr>
          </w:p>
        </w:tc>
      </w:tr>
      <w:tr w:rsidR="00C745A7">
        <w:tc>
          <w:tcPr>
            <w:tcW w:w="1053" w:type="dxa"/>
          </w:tcPr>
          <w:p w:rsidR="00C745A7" w:rsidRDefault="00AD1BE5">
            <w:pPr>
              <w:spacing w:line="240" w:lineRule="auto"/>
              <w:ind w:left="5"/>
              <w:jc w:val="center"/>
              <w:rPr>
                <w:rFonts w:cs="Times New Roman"/>
                <w:color w:val="002060"/>
                <w:sz w:val="24"/>
                <w:szCs w:val="24"/>
              </w:rPr>
            </w:pPr>
            <w:r>
              <w:rPr>
                <w:rFonts w:cs="Times New Roman"/>
                <w:color w:val="002060"/>
                <w:sz w:val="24"/>
                <w:szCs w:val="24"/>
              </w:rPr>
              <w:t>1.3</w:t>
            </w:r>
          </w:p>
        </w:tc>
        <w:tc>
          <w:tcPr>
            <w:tcW w:w="2237" w:type="dxa"/>
          </w:tcPr>
          <w:p w:rsidR="00C745A7" w:rsidRDefault="00AD1BE5">
            <w:pPr>
              <w:spacing w:line="240" w:lineRule="auto"/>
              <w:ind w:left="112"/>
              <w:jc w:val="center"/>
              <w:rPr>
                <w:rFonts w:cs="Times New Roman"/>
                <w:color w:val="002060"/>
                <w:sz w:val="24"/>
                <w:szCs w:val="24"/>
              </w:rPr>
            </w:pPr>
            <w:r>
              <w:rPr>
                <w:rFonts w:cs="Times New Roman"/>
                <w:color w:val="002060"/>
                <w:sz w:val="24"/>
                <w:szCs w:val="24"/>
              </w:rPr>
              <w:t xml:space="preserve">Правила культурного поведения в </w:t>
            </w:r>
            <w:r>
              <w:rPr>
                <w:rFonts w:cs="Times New Roman"/>
                <w:color w:val="002060"/>
                <w:sz w:val="24"/>
                <w:szCs w:val="24"/>
              </w:rPr>
              <w:lastRenderedPageBreak/>
              <w:t>общественных местах</w:t>
            </w:r>
          </w:p>
        </w:tc>
        <w:tc>
          <w:tcPr>
            <w:tcW w:w="1192" w:type="dxa"/>
          </w:tcPr>
          <w:p w:rsidR="00C745A7" w:rsidRDefault="00AD1BE5">
            <w:pPr>
              <w:spacing w:line="240" w:lineRule="auto"/>
              <w:ind w:left="27"/>
              <w:jc w:val="center"/>
              <w:rPr>
                <w:rFonts w:cs="Times New Roman"/>
                <w:color w:val="002060"/>
                <w:sz w:val="24"/>
                <w:szCs w:val="24"/>
              </w:rPr>
            </w:pPr>
            <w:r>
              <w:rPr>
                <w:rFonts w:cs="Times New Roman"/>
                <w:color w:val="002060"/>
                <w:sz w:val="24"/>
                <w:szCs w:val="24"/>
              </w:rPr>
              <w:lastRenderedPageBreak/>
              <w:t>2</w:t>
            </w:r>
          </w:p>
        </w:tc>
        <w:tc>
          <w:tcPr>
            <w:tcW w:w="1370" w:type="dxa"/>
          </w:tcPr>
          <w:p w:rsidR="00C745A7" w:rsidRDefault="00C745A7">
            <w:pPr>
              <w:spacing w:line="240" w:lineRule="auto"/>
              <w:ind w:left="75"/>
              <w:jc w:val="center"/>
              <w:rPr>
                <w:rFonts w:cs="Times New Roman"/>
                <w:color w:val="002060"/>
                <w:sz w:val="24"/>
                <w:szCs w:val="24"/>
              </w:rPr>
            </w:pPr>
          </w:p>
        </w:tc>
        <w:tc>
          <w:tcPr>
            <w:tcW w:w="777" w:type="dxa"/>
          </w:tcPr>
          <w:p w:rsidR="00C745A7" w:rsidRDefault="00C745A7">
            <w:pPr>
              <w:spacing w:line="240" w:lineRule="auto"/>
              <w:ind w:left="74"/>
              <w:jc w:val="center"/>
              <w:rPr>
                <w:rFonts w:cs="Times New Roman"/>
                <w:color w:val="002060"/>
                <w:sz w:val="24"/>
                <w:szCs w:val="24"/>
              </w:rPr>
            </w:pPr>
          </w:p>
        </w:tc>
        <w:tc>
          <w:tcPr>
            <w:tcW w:w="850" w:type="dxa"/>
            <w:vAlign w:val="center"/>
          </w:tcPr>
          <w:p w:rsidR="00C745A7" w:rsidRDefault="00C745A7">
            <w:pPr>
              <w:spacing w:line="240" w:lineRule="auto"/>
              <w:ind w:left="127"/>
              <w:jc w:val="center"/>
              <w:rPr>
                <w:rFonts w:cs="Times New Roman"/>
                <w:color w:val="002060"/>
                <w:sz w:val="24"/>
                <w:szCs w:val="24"/>
              </w:rPr>
            </w:pPr>
          </w:p>
        </w:tc>
        <w:tc>
          <w:tcPr>
            <w:tcW w:w="2174" w:type="dxa"/>
            <w:vMerge/>
          </w:tcPr>
          <w:p w:rsidR="00C745A7" w:rsidRDefault="00C745A7">
            <w:pPr>
              <w:spacing w:line="240" w:lineRule="auto"/>
              <w:ind w:left="127"/>
              <w:jc w:val="center"/>
              <w:rPr>
                <w:rFonts w:cs="Times New Roman"/>
                <w:color w:val="002060"/>
                <w:sz w:val="24"/>
                <w:szCs w:val="24"/>
              </w:rPr>
            </w:pPr>
          </w:p>
        </w:tc>
      </w:tr>
      <w:tr w:rsidR="00C745A7">
        <w:tc>
          <w:tcPr>
            <w:tcW w:w="3290" w:type="dxa"/>
            <w:gridSpan w:val="2"/>
          </w:tcPr>
          <w:p w:rsidR="00C745A7" w:rsidRDefault="00AD1BE5">
            <w:pPr>
              <w:spacing w:line="240" w:lineRule="auto"/>
              <w:ind w:left="112"/>
              <w:rPr>
                <w:rFonts w:cs="Times New Roman"/>
                <w:color w:val="002060"/>
                <w:sz w:val="24"/>
                <w:szCs w:val="24"/>
              </w:rPr>
            </w:pPr>
            <w:r>
              <w:rPr>
                <w:rFonts w:cs="Times New Roman"/>
                <w:color w:val="002060"/>
                <w:sz w:val="24"/>
                <w:szCs w:val="24"/>
              </w:rPr>
              <w:lastRenderedPageBreak/>
              <w:t>Итого по разделу</w:t>
            </w:r>
          </w:p>
        </w:tc>
        <w:tc>
          <w:tcPr>
            <w:tcW w:w="1192" w:type="dxa"/>
          </w:tcPr>
          <w:p w:rsidR="00C745A7" w:rsidRDefault="00AD1BE5">
            <w:pPr>
              <w:spacing w:line="240" w:lineRule="auto"/>
              <w:ind w:left="235"/>
              <w:jc w:val="center"/>
              <w:rPr>
                <w:rFonts w:cs="Times New Roman"/>
                <w:color w:val="002060"/>
                <w:sz w:val="24"/>
                <w:szCs w:val="24"/>
              </w:rPr>
            </w:pPr>
            <w:r>
              <w:rPr>
                <w:rFonts w:cs="Times New Roman"/>
                <w:color w:val="002060"/>
                <w:sz w:val="24"/>
                <w:szCs w:val="24"/>
              </w:rPr>
              <w:t>17</w:t>
            </w:r>
          </w:p>
        </w:tc>
        <w:tc>
          <w:tcPr>
            <w:tcW w:w="5171" w:type="dxa"/>
            <w:gridSpan w:val="4"/>
          </w:tcPr>
          <w:p w:rsidR="00C745A7" w:rsidRDefault="00C745A7">
            <w:pPr>
              <w:spacing w:line="240" w:lineRule="auto"/>
              <w:jc w:val="center"/>
              <w:rPr>
                <w:rFonts w:cs="Times New Roman"/>
                <w:color w:val="002060"/>
                <w:sz w:val="24"/>
                <w:szCs w:val="24"/>
              </w:rPr>
            </w:pPr>
          </w:p>
        </w:tc>
      </w:tr>
      <w:tr w:rsidR="00C745A7">
        <w:tc>
          <w:tcPr>
            <w:tcW w:w="9653" w:type="dxa"/>
            <w:gridSpan w:val="7"/>
          </w:tcPr>
          <w:p w:rsidR="00C745A7" w:rsidRDefault="00AD1BE5">
            <w:pPr>
              <w:spacing w:line="240" w:lineRule="auto"/>
              <w:ind w:left="112"/>
              <w:jc w:val="center"/>
              <w:rPr>
                <w:rFonts w:cs="Times New Roman"/>
                <w:color w:val="002060"/>
                <w:sz w:val="24"/>
                <w:szCs w:val="24"/>
              </w:rPr>
            </w:pPr>
            <w:r>
              <w:rPr>
                <w:rFonts w:cs="Times New Roman"/>
                <w:b/>
                <w:color w:val="002060"/>
                <w:sz w:val="24"/>
                <w:szCs w:val="24"/>
              </w:rPr>
              <w:t>Раздел 2.Человек и природа</w:t>
            </w:r>
          </w:p>
        </w:tc>
      </w:tr>
      <w:tr w:rsidR="00C745A7">
        <w:tc>
          <w:tcPr>
            <w:tcW w:w="1053" w:type="dxa"/>
          </w:tcPr>
          <w:p w:rsidR="00C745A7" w:rsidRDefault="00AD1BE5">
            <w:pPr>
              <w:spacing w:line="240" w:lineRule="auto"/>
              <w:ind w:left="5"/>
              <w:jc w:val="center"/>
              <w:rPr>
                <w:rFonts w:cs="Times New Roman"/>
                <w:color w:val="002060"/>
                <w:sz w:val="24"/>
                <w:szCs w:val="24"/>
              </w:rPr>
            </w:pPr>
            <w:r>
              <w:rPr>
                <w:rFonts w:cs="Times New Roman"/>
                <w:color w:val="002060"/>
                <w:sz w:val="24"/>
                <w:szCs w:val="24"/>
              </w:rPr>
              <w:t>2.1</w:t>
            </w:r>
          </w:p>
        </w:tc>
        <w:tc>
          <w:tcPr>
            <w:tcW w:w="2237" w:type="dxa"/>
          </w:tcPr>
          <w:p w:rsidR="00C745A7" w:rsidRDefault="00AD1BE5">
            <w:pPr>
              <w:spacing w:line="240" w:lineRule="auto"/>
              <w:ind w:left="112"/>
              <w:jc w:val="center"/>
              <w:rPr>
                <w:rFonts w:cs="Times New Roman"/>
                <w:color w:val="002060"/>
                <w:sz w:val="24"/>
                <w:szCs w:val="24"/>
              </w:rPr>
            </w:pPr>
            <w:r>
              <w:rPr>
                <w:rFonts w:cs="Times New Roman"/>
                <w:color w:val="002060"/>
                <w:sz w:val="24"/>
                <w:szCs w:val="24"/>
              </w:rPr>
              <w:t>Методы познания природы. Земля и другие планеты, звезды и созвездия.</w:t>
            </w:r>
          </w:p>
        </w:tc>
        <w:tc>
          <w:tcPr>
            <w:tcW w:w="1192" w:type="dxa"/>
          </w:tcPr>
          <w:p w:rsidR="00C745A7" w:rsidRDefault="00AD1BE5">
            <w:pPr>
              <w:spacing w:line="240" w:lineRule="auto"/>
              <w:ind w:left="27"/>
              <w:jc w:val="center"/>
              <w:rPr>
                <w:rFonts w:cs="Times New Roman"/>
                <w:color w:val="002060"/>
                <w:sz w:val="24"/>
                <w:szCs w:val="24"/>
              </w:rPr>
            </w:pPr>
            <w:r>
              <w:rPr>
                <w:rFonts w:cs="Times New Roman"/>
                <w:color w:val="002060"/>
                <w:sz w:val="24"/>
                <w:szCs w:val="24"/>
              </w:rPr>
              <w:t>7</w:t>
            </w:r>
          </w:p>
        </w:tc>
        <w:tc>
          <w:tcPr>
            <w:tcW w:w="1370" w:type="dxa"/>
          </w:tcPr>
          <w:p w:rsidR="00C745A7" w:rsidRDefault="00C745A7">
            <w:pPr>
              <w:spacing w:line="240" w:lineRule="auto"/>
              <w:ind w:left="64"/>
              <w:jc w:val="center"/>
              <w:rPr>
                <w:rFonts w:cs="Times New Roman"/>
                <w:color w:val="002060"/>
                <w:sz w:val="24"/>
                <w:szCs w:val="24"/>
              </w:rPr>
            </w:pPr>
          </w:p>
        </w:tc>
        <w:tc>
          <w:tcPr>
            <w:tcW w:w="777" w:type="dxa"/>
          </w:tcPr>
          <w:p w:rsidR="00C745A7" w:rsidRDefault="00C745A7">
            <w:pPr>
              <w:spacing w:line="240" w:lineRule="auto"/>
              <w:ind w:left="62"/>
              <w:jc w:val="center"/>
              <w:rPr>
                <w:rFonts w:cs="Times New Roman"/>
                <w:color w:val="002060"/>
                <w:sz w:val="24"/>
                <w:szCs w:val="24"/>
              </w:rPr>
            </w:pPr>
          </w:p>
        </w:tc>
        <w:tc>
          <w:tcPr>
            <w:tcW w:w="850" w:type="dxa"/>
          </w:tcPr>
          <w:p w:rsidR="00C745A7" w:rsidRDefault="00C745A7">
            <w:pPr>
              <w:spacing w:line="240" w:lineRule="auto"/>
              <w:ind w:left="75"/>
              <w:jc w:val="center"/>
              <w:rPr>
                <w:rFonts w:cs="Times New Roman"/>
                <w:color w:val="002060"/>
                <w:sz w:val="24"/>
                <w:szCs w:val="24"/>
              </w:rPr>
            </w:pPr>
          </w:p>
        </w:tc>
        <w:tc>
          <w:tcPr>
            <w:tcW w:w="2174" w:type="dxa"/>
            <w:vMerge w:val="restart"/>
            <w:vAlign w:val="center"/>
          </w:tcPr>
          <w:p w:rsidR="00C745A7" w:rsidRDefault="00AD1BE5">
            <w:pPr>
              <w:spacing w:after="12" w:line="240" w:lineRule="auto"/>
              <w:ind w:left="112"/>
              <w:jc w:val="center"/>
              <w:rPr>
                <w:rFonts w:cs="Times New Roman"/>
                <w:color w:val="002060"/>
                <w:sz w:val="24"/>
                <w:szCs w:val="24"/>
              </w:rPr>
            </w:pPr>
            <w:r>
              <w:rPr>
                <w:rFonts w:cs="Times New Roman"/>
                <w:color w:val="002060"/>
                <w:sz w:val="24"/>
                <w:szCs w:val="24"/>
              </w:rPr>
              <w:t>ЭФУ</w:t>
            </w:r>
          </w:p>
          <w:p w:rsidR="00C745A7" w:rsidRDefault="00AD1BE5">
            <w:pPr>
              <w:spacing w:after="12" w:line="240" w:lineRule="auto"/>
              <w:ind w:left="112"/>
              <w:jc w:val="center"/>
              <w:rPr>
                <w:rFonts w:cs="Times New Roman"/>
                <w:color w:val="002060"/>
                <w:sz w:val="24"/>
                <w:szCs w:val="24"/>
              </w:rPr>
            </w:pPr>
            <w:r>
              <w:rPr>
                <w:rFonts w:cs="Times New Roman"/>
                <w:color w:val="002060"/>
                <w:sz w:val="24"/>
                <w:szCs w:val="24"/>
              </w:rPr>
              <w:t>«Окружающий мир»</w:t>
            </w:r>
          </w:p>
          <w:p w:rsidR="00C745A7" w:rsidRDefault="00AD1BE5">
            <w:pPr>
              <w:spacing w:after="12" w:line="240" w:lineRule="auto"/>
              <w:ind w:left="112"/>
              <w:jc w:val="center"/>
              <w:rPr>
                <w:rFonts w:cs="Times New Roman"/>
                <w:color w:val="002060"/>
                <w:sz w:val="24"/>
                <w:szCs w:val="24"/>
              </w:rPr>
            </w:pPr>
            <w:r>
              <w:rPr>
                <w:rFonts w:cs="Times New Roman"/>
                <w:color w:val="002060"/>
                <w:sz w:val="24"/>
                <w:szCs w:val="24"/>
              </w:rPr>
              <w:t>2 кл., 2023г.,</w:t>
            </w:r>
          </w:p>
          <w:p w:rsidR="00C745A7" w:rsidRDefault="00AD1BE5">
            <w:pPr>
              <w:spacing w:line="240" w:lineRule="auto"/>
              <w:ind w:left="112"/>
              <w:jc w:val="center"/>
              <w:rPr>
                <w:rFonts w:cs="Times New Roman"/>
                <w:color w:val="002060"/>
                <w:sz w:val="24"/>
                <w:szCs w:val="24"/>
              </w:rPr>
            </w:pPr>
            <w:r>
              <w:rPr>
                <w:rFonts w:cs="Times New Roman"/>
                <w:color w:val="002060"/>
                <w:sz w:val="24"/>
                <w:szCs w:val="24"/>
              </w:rPr>
              <w:t>А.А. Плешаков.</w:t>
            </w:r>
          </w:p>
          <w:p w:rsidR="00C745A7" w:rsidRDefault="00C745A7">
            <w:pPr>
              <w:spacing w:line="240" w:lineRule="auto"/>
              <w:ind w:left="112"/>
              <w:jc w:val="center"/>
              <w:rPr>
                <w:rFonts w:cs="Times New Roman"/>
                <w:color w:val="002060"/>
                <w:sz w:val="24"/>
                <w:szCs w:val="24"/>
              </w:rPr>
            </w:pPr>
          </w:p>
        </w:tc>
      </w:tr>
      <w:tr w:rsidR="00C745A7">
        <w:tc>
          <w:tcPr>
            <w:tcW w:w="1053" w:type="dxa"/>
          </w:tcPr>
          <w:p w:rsidR="00C745A7" w:rsidRDefault="00AD1BE5">
            <w:pPr>
              <w:spacing w:line="240" w:lineRule="auto"/>
              <w:ind w:left="20"/>
              <w:jc w:val="center"/>
              <w:rPr>
                <w:rFonts w:cs="Times New Roman"/>
                <w:color w:val="002060"/>
                <w:sz w:val="24"/>
                <w:szCs w:val="24"/>
              </w:rPr>
            </w:pPr>
            <w:r>
              <w:rPr>
                <w:rFonts w:cs="Times New Roman"/>
                <w:color w:val="002060"/>
                <w:sz w:val="24"/>
                <w:szCs w:val="24"/>
              </w:rPr>
              <w:t>2.2</w:t>
            </w:r>
          </w:p>
        </w:tc>
        <w:tc>
          <w:tcPr>
            <w:tcW w:w="2237" w:type="dxa"/>
          </w:tcPr>
          <w:p w:rsidR="00C745A7" w:rsidRDefault="00AD1BE5">
            <w:pPr>
              <w:spacing w:line="240" w:lineRule="auto"/>
              <w:ind w:left="127"/>
              <w:jc w:val="center"/>
              <w:rPr>
                <w:rFonts w:cs="Times New Roman"/>
                <w:color w:val="002060"/>
                <w:sz w:val="24"/>
                <w:szCs w:val="24"/>
              </w:rPr>
            </w:pPr>
            <w:r>
              <w:rPr>
                <w:rFonts w:cs="Times New Roman"/>
                <w:color w:val="002060"/>
                <w:sz w:val="24"/>
                <w:szCs w:val="24"/>
              </w:rPr>
              <w:t>Многообразие растений</w:t>
            </w:r>
          </w:p>
        </w:tc>
        <w:tc>
          <w:tcPr>
            <w:tcW w:w="1192" w:type="dxa"/>
          </w:tcPr>
          <w:p w:rsidR="00C745A7" w:rsidRDefault="00AD1BE5">
            <w:pPr>
              <w:spacing w:line="240" w:lineRule="auto"/>
              <w:ind w:left="90"/>
              <w:jc w:val="center"/>
              <w:rPr>
                <w:rFonts w:cs="Times New Roman"/>
                <w:color w:val="002060"/>
                <w:sz w:val="24"/>
                <w:szCs w:val="24"/>
              </w:rPr>
            </w:pPr>
            <w:r>
              <w:rPr>
                <w:rFonts w:cs="Times New Roman"/>
                <w:color w:val="002060"/>
                <w:sz w:val="24"/>
                <w:szCs w:val="24"/>
              </w:rPr>
              <w:t>9</w:t>
            </w:r>
          </w:p>
        </w:tc>
        <w:tc>
          <w:tcPr>
            <w:tcW w:w="1370" w:type="dxa"/>
          </w:tcPr>
          <w:p w:rsidR="00C745A7" w:rsidRDefault="00C745A7">
            <w:pPr>
              <w:spacing w:line="240" w:lineRule="auto"/>
              <w:ind w:left="133"/>
              <w:jc w:val="center"/>
              <w:rPr>
                <w:rFonts w:cs="Times New Roman"/>
                <w:color w:val="002060"/>
                <w:sz w:val="24"/>
                <w:szCs w:val="24"/>
              </w:rPr>
            </w:pPr>
          </w:p>
        </w:tc>
        <w:tc>
          <w:tcPr>
            <w:tcW w:w="777" w:type="dxa"/>
          </w:tcPr>
          <w:p w:rsidR="00C745A7" w:rsidRDefault="00AD1BE5">
            <w:pPr>
              <w:spacing w:line="240" w:lineRule="auto"/>
              <w:ind w:left="138"/>
              <w:jc w:val="center"/>
              <w:rPr>
                <w:rFonts w:cs="Times New Roman"/>
                <w:color w:val="002060"/>
                <w:sz w:val="24"/>
                <w:szCs w:val="24"/>
              </w:rPr>
            </w:pPr>
            <w:r>
              <w:rPr>
                <w:rFonts w:cs="Times New Roman"/>
                <w:color w:val="002060"/>
                <w:sz w:val="24"/>
                <w:szCs w:val="24"/>
              </w:rPr>
              <w:t>1</w:t>
            </w:r>
          </w:p>
        </w:tc>
        <w:tc>
          <w:tcPr>
            <w:tcW w:w="850" w:type="dxa"/>
          </w:tcPr>
          <w:p w:rsidR="00C745A7" w:rsidRDefault="00C745A7">
            <w:pPr>
              <w:spacing w:line="240" w:lineRule="auto"/>
              <w:ind w:left="94"/>
              <w:jc w:val="center"/>
              <w:rPr>
                <w:rFonts w:cs="Times New Roman"/>
                <w:color w:val="002060"/>
                <w:sz w:val="24"/>
                <w:szCs w:val="24"/>
              </w:rPr>
            </w:pPr>
          </w:p>
        </w:tc>
        <w:tc>
          <w:tcPr>
            <w:tcW w:w="2174" w:type="dxa"/>
            <w:vMerge/>
          </w:tcPr>
          <w:p w:rsidR="00C745A7" w:rsidRDefault="00C745A7">
            <w:pPr>
              <w:spacing w:line="240" w:lineRule="auto"/>
              <w:ind w:left="127"/>
              <w:jc w:val="center"/>
              <w:rPr>
                <w:rFonts w:cs="Times New Roman"/>
                <w:color w:val="002060"/>
                <w:sz w:val="24"/>
                <w:szCs w:val="24"/>
              </w:rPr>
            </w:pPr>
          </w:p>
        </w:tc>
      </w:tr>
      <w:tr w:rsidR="00C745A7">
        <w:tc>
          <w:tcPr>
            <w:tcW w:w="1053" w:type="dxa"/>
          </w:tcPr>
          <w:p w:rsidR="00C745A7" w:rsidRDefault="00AD1BE5">
            <w:pPr>
              <w:spacing w:line="240" w:lineRule="auto"/>
              <w:jc w:val="center"/>
              <w:rPr>
                <w:rFonts w:cs="Times New Roman"/>
                <w:color w:val="002060"/>
                <w:sz w:val="24"/>
                <w:szCs w:val="24"/>
              </w:rPr>
            </w:pPr>
            <w:r>
              <w:rPr>
                <w:rFonts w:cs="Times New Roman"/>
                <w:color w:val="002060"/>
                <w:sz w:val="24"/>
                <w:szCs w:val="24"/>
              </w:rPr>
              <w:t>2.3</w:t>
            </w:r>
          </w:p>
        </w:tc>
        <w:tc>
          <w:tcPr>
            <w:tcW w:w="2237" w:type="dxa"/>
          </w:tcPr>
          <w:p w:rsidR="00C745A7" w:rsidRDefault="00AD1BE5">
            <w:pPr>
              <w:spacing w:line="240" w:lineRule="auto"/>
              <w:ind w:left="106"/>
              <w:jc w:val="center"/>
              <w:rPr>
                <w:rFonts w:cs="Times New Roman"/>
                <w:color w:val="002060"/>
                <w:sz w:val="24"/>
                <w:szCs w:val="24"/>
              </w:rPr>
            </w:pPr>
            <w:r>
              <w:rPr>
                <w:rFonts w:cs="Times New Roman"/>
                <w:color w:val="002060"/>
                <w:sz w:val="24"/>
                <w:szCs w:val="24"/>
              </w:rPr>
              <w:t>Многообразие животных</w:t>
            </w:r>
          </w:p>
        </w:tc>
        <w:tc>
          <w:tcPr>
            <w:tcW w:w="1192" w:type="dxa"/>
          </w:tcPr>
          <w:p w:rsidR="00C745A7" w:rsidRDefault="00AD1BE5">
            <w:pPr>
              <w:spacing w:line="240" w:lineRule="auto"/>
              <w:ind w:left="229"/>
              <w:jc w:val="center"/>
              <w:rPr>
                <w:rFonts w:cs="Times New Roman"/>
                <w:color w:val="002060"/>
                <w:sz w:val="24"/>
                <w:szCs w:val="24"/>
              </w:rPr>
            </w:pPr>
            <w:r>
              <w:rPr>
                <w:rFonts w:cs="Times New Roman"/>
                <w:color w:val="002060"/>
                <w:sz w:val="24"/>
                <w:szCs w:val="24"/>
              </w:rPr>
              <w:t>12</w:t>
            </w:r>
          </w:p>
        </w:tc>
        <w:tc>
          <w:tcPr>
            <w:tcW w:w="1370" w:type="dxa"/>
          </w:tcPr>
          <w:p w:rsidR="00C745A7" w:rsidRDefault="00C745A7">
            <w:pPr>
              <w:spacing w:line="240" w:lineRule="auto"/>
              <w:ind w:left="145"/>
              <w:jc w:val="center"/>
              <w:rPr>
                <w:rFonts w:cs="Times New Roman"/>
                <w:color w:val="002060"/>
                <w:sz w:val="24"/>
                <w:szCs w:val="24"/>
              </w:rPr>
            </w:pPr>
          </w:p>
        </w:tc>
        <w:tc>
          <w:tcPr>
            <w:tcW w:w="777" w:type="dxa"/>
          </w:tcPr>
          <w:p w:rsidR="00C745A7" w:rsidRDefault="00AD1BE5">
            <w:pPr>
              <w:spacing w:line="240" w:lineRule="auto"/>
              <w:ind w:left="97"/>
              <w:jc w:val="center"/>
              <w:rPr>
                <w:rFonts w:cs="Times New Roman"/>
                <w:color w:val="002060"/>
                <w:sz w:val="24"/>
                <w:szCs w:val="24"/>
              </w:rPr>
            </w:pPr>
            <w:r>
              <w:rPr>
                <w:rFonts w:cs="Times New Roman"/>
                <w:color w:val="002060"/>
                <w:sz w:val="24"/>
                <w:szCs w:val="24"/>
              </w:rPr>
              <w:t>1</w:t>
            </w:r>
          </w:p>
        </w:tc>
        <w:tc>
          <w:tcPr>
            <w:tcW w:w="850" w:type="dxa"/>
          </w:tcPr>
          <w:p w:rsidR="00C745A7" w:rsidRDefault="00C745A7">
            <w:pPr>
              <w:spacing w:line="240" w:lineRule="auto"/>
              <w:ind w:left="160"/>
              <w:jc w:val="center"/>
              <w:rPr>
                <w:rFonts w:cs="Times New Roman"/>
                <w:color w:val="002060"/>
                <w:sz w:val="24"/>
                <w:szCs w:val="24"/>
              </w:rPr>
            </w:pPr>
          </w:p>
        </w:tc>
        <w:tc>
          <w:tcPr>
            <w:tcW w:w="2174" w:type="dxa"/>
            <w:vMerge/>
          </w:tcPr>
          <w:p w:rsidR="00C745A7" w:rsidRDefault="00C745A7">
            <w:pPr>
              <w:spacing w:line="240" w:lineRule="auto"/>
              <w:ind w:left="127"/>
              <w:jc w:val="center"/>
              <w:rPr>
                <w:rFonts w:cs="Times New Roman"/>
                <w:color w:val="002060"/>
                <w:sz w:val="24"/>
                <w:szCs w:val="24"/>
              </w:rPr>
            </w:pPr>
          </w:p>
        </w:tc>
      </w:tr>
      <w:tr w:rsidR="00C745A7">
        <w:tc>
          <w:tcPr>
            <w:tcW w:w="1053" w:type="dxa"/>
          </w:tcPr>
          <w:p w:rsidR="00C745A7" w:rsidRDefault="00AD1BE5">
            <w:pPr>
              <w:spacing w:line="240" w:lineRule="auto"/>
              <w:jc w:val="center"/>
              <w:rPr>
                <w:rFonts w:cs="Times New Roman"/>
                <w:color w:val="002060"/>
                <w:sz w:val="24"/>
                <w:szCs w:val="24"/>
              </w:rPr>
            </w:pPr>
            <w:r>
              <w:rPr>
                <w:rFonts w:cs="Times New Roman"/>
                <w:color w:val="002060"/>
                <w:sz w:val="24"/>
                <w:szCs w:val="24"/>
              </w:rPr>
              <w:t>2.4</w:t>
            </w:r>
          </w:p>
        </w:tc>
        <w:tc>
          <w:tcPr>
            <w:tcW w:w="2237" w:type="dxa"/>
          </w:tcPr>
          <w:p w:rsidR="00C745A7" w:rsidRDefault="00AD1BE5">
            <w:pPr>
              <w:spacing w:line="240" w:lineRule="auto"/>
              <w:ind w:left="106"/>
              <w:jc w:val="center"/>
              <w:rPr>
                <w:rFonts w:cs="Times New Roman"/>
                <w:color w:val="002060"/>
                <w:sz w:val="24"/>
                <w:szCs w:val="24"/>
              </w:rPr>
            </w:pPr>
            <w:r>
              <w:rPr>
                <w:rFonts w:cs="Times New Roman"/>
                <w:color w:val="002060"/>
                <w:sz w:val="24"/>
                <w:szCs w:val="24"/>
              </w:rPr>
              <w:t>Красная книга России. Заповедники и природные парки</w:t>
            </w:r>
          </w:p>
        </w:tc>
        <w:tc>
          <w:tcPr>
            <w:tcW w:w="1192" w:type="dxa"/>
          </w:tcPr>
          <w:p w:rsidR="00C745A7" w:rsidRDefault="00AD1BE5">
            <w:pPr>
              <w:spacing w:line="240" w:lineRule="auto"/>
              <w:ind w:left="253"/>
              <w:jc w:val="center"/>
              <w:rPr>
                <w:rFonts w:cs="Times New Roman"/>
                <w:color w:val="002060"/>
                <w:sz w:val="24"/>
                <w:szCs w:val="24"/>
              </w:rPr>
            </w:pPr>
            <w:r>
              <w:rPr>
                <w:rFonts w:cs="Times New Roman"/>
                <w:color w:val="002060"/>
                <w:sz w:val="24"/>
                <w:szCs w:val="24"/>
              </w:rPr>
              <w:t>10</w:t>
            </w:r>
          </w:p>
        </w:tc>
        <w:tc>
          <w:tcPr>
            <w:tcW w:w="1370" w:type="dxa"/>
          </w:tcPr>
          <w:p w:rsidR="00C745A7" w:rsidRDefault="00C745A7">
            <w:pPr>
              <w:spacing w:line="240" w:lineRule="auto"/>
              <w:ind w:left="145"/>
              <w:jc w:val="center"/>
              <w:rPr>
                <w:rFonts w:cs="Times New Roman"/>
                <w:color w:val="002060"/>
                <w:sz w:val="24"/>
                <w:szCs w:val="24"/>
              </w:rPr>
            </w:pPr>
          </w:p>
        </w:tc>
        <w:tc>
          <w:tcPr>
            <w:tcW w:w="777" w:type="dxa"/>
          </w:tcPr>
          <w:p w:rsidR="00C745A7" w:rsidRDefault="00AD1BE5">
            <w:pPr>
              <w:spacing w:line="240" w:lineRule="auto"/>
              <w:ind w:left="97"/>
              <w:jc w:val="center"/>
              <w:rPr>
                <w:rFonts w:cs="Times New Roman"/>
                <w:color w:val="002060"/>
                <w:sz w:val="24"/>
                <w:szCs w:val="24"/>
              </w:rPr>
            </w:pPr>
            <w:r>
              <w:rPr>
                <w:rFonts w:cs="Times New Roman"/>
                <w:color w:val="002060"/>
                <w:sz w:val="24"/>
                <w:szCs w:val="24"/>
              </w:rPr>
              <w:t>1</w:t>
            </w:r>
          </w:p>
        </w:tc>
        <w:tc>
          <w:tcPr>
            <w:tcW w:w="850" w:type="dxa"/>
          </w:tcPr>
          <w:p w:rsidR="00C745A7" w:rsidRDefault="00C745A7">
            <w:pPr>
              <w:spacing w:line="240" w:lineRule="auto"/>
              <w:ind w:left="160"/>
              <w:jc w:val="center"/>
              <w:rPr>
                <w:rFonts w:cs="Times New Roman"/>
                <w:color w:val="002060"/>
                <w:sz w:val="24"/>
                <w:szCs w:val="24"/>
              </w:rPr>
            </w:pPr>
          </w:p>
        </w:tc>
        <w:tc>
          <w:tcPr>
            <w:tcW w:w="2174" w:type="dxa"/>
            <w:vMerge/>
          </w:tcPr>
          <w:p w:rsidR="00C745A7" w:rsidRDefault="00C745A7">
            <w:pPr>
              <w:spacing w:line="240" w:lineRule="auto"/>
              <w:ind w:left="127"/>
              <w:jc w:val="center"/>
              <w:rPr>
                <w:rFonts w:cs="Times New Roman"/>
                <w:color w:val="002060"/>
                <w:sz w:val="24"/>
                <w:szCs w:val="24"/>
              </w:rPr>
            </w:pPr>
          </w:p>
        </w:tc>
      </w:tr>
      <w:tr w:rsidR="00C745A7">
        <w:tc>
          <w:tcPr>
            <w:tcW w:w="3290" w:type="dxa"/>
            <w:gridSpan w:val="2"/>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92" w:type="dxa"/>
          </w:tcPr>
          <w:p w:rsidR="00C745A7" w:rsidRDefault="00AD1BE5">
            <w:pPr>
              <w:spacing w:line="240" w:lineRule="auto"/>
              <w:jc w:val="center"/>
              <w:rPr>
                <w:rFonts w:cs="Times New Roman"/>
                <w:color w:val="002060"/>
                <w:sz w:val="24"/>
                <w:szCs w:val="24"/>
              </w:rPr>
            </w:pPr>
            <w:r>
              <w:rPr>
                <w:rFonts w:cs="Times New Roman"/>
                <w:color w:val="002060"/>
                <w:sz w:val="24"/>
                <w:szCs w:val="24"/>
              </w:rPr>
              <w:t>38</w:t>
            </w:r>
          </w:p>
        </w:tc>
        <w:tc>
          <w:tcPr>
            <w:tcW w:w="5171" w:type="dxa"/>
            <w:gridSpan w:val="4"/>
            <w:vAlign w:val="center"/>
          </w:tcPr>
          <w:p w:rsidR="00C745A7" w:rsidRDefault="00C745A7">
            <w:pPr>
              <w:spacing w:line="240" w:lineRule="auto"/>
              <w:ind w:left="110"/>
              <w:jc w:val="center"/>
              <w:rPr>
                <w:rFonts w:cs="Times New Roman"/>
                <w:color w:val="002060"/>
                <w:sz w:val="24"/>
                <w:szCs w:val="24"/>
              </w:rPr>
            </w:pPr>
          </w:p>
        </w:tc>
      </w:tr>
      <w:tr w:rsidR="00C745A7">
        <w:tc>
          <w:tcPr>
            <w:tcW w:w="9653" w:type="dxa"/>
            <w:gridSpan w:val="7"/>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3.Правила безопасной жизнедеятельности</w:t>
            </w:r>
          </w:p>
        </w:tc>
      </w:tr>
      <w:tr w:rsidR="00C745A7">
        <w:tc>
          <w:tcPr>
            <w:tcW w:w="1053" w:type="dxa"/>
          </w:tcPr>
          <w:p w:rsidR="00C745A7" w:rsidRDefault="00AD1BE5">
            <w:pPr>
              <w:spacing w:line="240" w:lineRule="auto"/>
              <w:jc w:val="center"/>
              <w:rPr>
                <w:rFonts w:cs="Times New Roman"/>
                <w:color w:val="002060"/>
                <w:sz w:val="24"/>
                <w:szCs w:val="24"/>
              </w:rPr>
            </w:pPr>
            <w:r>
              <w:rPr>
                <w:rFonts w:cs="Times New Roman"/>
                <w:color w:val="002060"/>
                <w:sz w:val="24"/>
                <w:szCs w:val="24"/>
              </w:rPr>
              <w:t>3.1</w:t>
            </w:r>
          </w:p>
        </w:tc>
        <w:tc>
          <w:tcPr>
            <w:tcW w:w="2237" w:type="dxa"/>
          </w:tcPr>
          <w:p w:rsidR="00C745A7" w:rsidRDefault="00AD1BE5">
            <w:pPr>
              <w:spacing w:line="240" w:lineRule="auto"/>
              <w:ind w:left="106"/>
              <w:jc w:val="center"/>
              <w:rPr>
                <w:rFonts w:cs="Times New Roman"/>
                <w:color w:val="002060"/>
                <w:sz w:val="24"/>
                <w:szCs w:val="24"/>
              </w:rPr>
            </w:pPr>
            <w:r>
              <w:rPr>
                <w:rFonts w:cs="Times New Roman"/>
                <w:color w:val="002060"/>
                <w:sz w:val="24"/>
                <w:szCs w:val="24"/>
              </w:rPr>
              <w:t>Здоровый образ жизни школьника</w:t>
            </w:r>
          </w:p>
        </w:tc>
        <w:tc>
          <w:tcPr>
            <w:tcW w:w="1192" w:type="dxa"/>
          </w:tcPr>
          <w:p w:rsidR="00C745A7" w:rsidRDefault="00AD1BE5">
            <w:pPr>
              <w:spacing w:line="240" w:lineRule="auto"/>
              <w:ind w:left="112"/>
              <w:jc w:val="center"/>
              <w:rPr>
                <w:rFonts w:cs="Times New Roman"/>
                <w:color w:val="002060"/>
                <w:sz w:val="24"/>
                <w:szCs w:val="24"/>
              </w:rPr>
            </w:pPr>
            <w:r>
              <w:rPr>
                <w:rFonts w:cs="Times New Roman"/>
                <w:color w:val="002060"/>
                <w:sz w:val="24"/>
                <w:szCs w:val="24"/>
              </w:rPr>
              <w:t>4</w:t>
            </w:r>
          </w:p>
        </w:tc>
        <w:tc>
          <w:tcPr>
            <w:tcW w:w="1370" w:type="dxa"/>
          </w:tcPr>
          <w:p w:rsidR="00C745A7" w:rsidRDefault="00C745A7">
            <w:pPr>
              <w:spacing w:line="240" w:lineRule="auto"/>
              <w:ind w:left="177"/>
              <w:jc w:val="center"/>
              <w:rPr>
                <w:rFonts w:cs="Times New Roman"/>
                <w:color w:val="002060"/>
                <w:sz w:val="24"/>
                <w:szCs w:val="24"/>
              </w:rPr>
            </w:pPr>
          </w:p>
        </w:tc>
        <w:tc>
          <w:tcPr>
            <w:tcW w:w="777" w:type="dxa"/>
          </w:tcPr>
          <w:p w:rsidR="00C745A7" w:rsidRDefault="00C745A7">
            <w:pPr>
              <w:spacing w:line="240" w:lineRule="auto"/>
              <w:ind w:left="173"/>
              <w:jc w:val="center"/>
              <w:rPr>
                <w:rFonts w:cs="Times New Roman"/>
                <w:color w:val="002060"/>
                <w:sz w:val="24"/>
                <w:szCs w:val="24"/>
              </w:rPr>
            </w:pPr>
          </w:p>
        </w:tc>
        <w:tc>
          <w:tcPr>
            <w:tcW w:w="850" w:type="dxa"/>
          </w:tcPr>
          <w:p w:rsidR="00C745A7" w:rsidRDefault="00C745A7">
            <w:pPr>
              <w:spacing w:line="240" w:lineRule="auto"/>
              <w:ind w:left="160"/>
              <w:jc w:val="center"/>
              <w:rPr>
                <w:rFonts w:cs="Times New Roman"/>
                <w:color w:val="002060"/>
                <w:sz w:val="24"/>
                <w:szCs w:val="24"/>
              </w:rPr>
            </w:pPr>
          </w:p>
        </w:tc>
        <w:tc>
          <w:tcPr>
            <w:tcW w:w="2174" w:type="dxa"/>
            <w:vMerge w:val="restart"/>
            <w:vAlign w:val="center"/>
          </w:tcPr>
          <w:p w:rsidR="00C745A7" w:rsidRDefault="00AD1BE5">
            <w:pPr>
              <w:spacing w:after="12" w:line="240" w:lineRule="auto"/>
              <w:ind w:left="106"/>
              <w:jc w:val="center"/>
              <w:rPr>
                <w:rFonts w:cs="Times New Roman"/>
                <w:color w:val="002060"/>
                <w:sz w:val="24"/>
                <w:szCs w:val="24"/>
              </w:rPr>
            </w:pPr>
            <w:r>
              <w:rPr>
                <w:rFonts w:cs="Times New Roman"/>
                <w:color w:val="002060"/>
                <w:sz w:val="24"/>
                <w:szCs w:val="24"/>
              </w:rPr>
              <w:t>ЭФУ</w:t>
            </w:r>
          </w:p>
          <w:p w:rsidR="00C745A7" w:rsidRDefault="00AD1BE5">
            <w:pPr>
              <w:spacing w:after="12" w:line="240" w:lineRule="auto"/>
              <w:ind w:left="106"/>
              <w:jc w:val="center"/>
              <w:rPr>
                <w:rFonts w:cs="Times New Roman"/>
                <w:color w:val="002060"/>
                <w:sz w:val="24"/>
                <w:szCs w:val="24"/>
              </w:rPr>
            </w:pPr>
            <w:r>
              <w:rPr>
                <w:rFonts w:cs="Times New Roman"/>
                <w:color w:val="002060"/>
                <w:sz w:val="24"/>
                <w:szCs w:val="24"/>
              </w:rPr>
              <w:t>«Окружающий мир»</w:t>
            </w:r>
          </w:p>
          <w:p w:rsidR="00C745A7" w:rsidRDefault="00AD1BE5">
            <w:pPr>
              <w:spacing w:after="12" w:line="240" w:lineRule="auto"/>
              <w:ind w:left="106"/>
              <w:jc w:val="center"/>
              <w:rPr>
                <w:rFonts w:cs="Times New Roman"/>
                <w:color w:val="002060"/>
                <w:sz w:val="24"/>
                <w:szCs w:val="24"/>
              </w:rPr>
            </w:pPr>
            <w:r>
              <w:rPr>
                <w:rFonts w:cs="Times New Roman"/>
                <w:color w:val="002060"/>
                <w:sz w:val="24"/>
                <w:szCs w:val="24"/>
              </w:rPr>
              <w:t>2 кл., 2023г.,</w:t>
            </w:r>
          </w:p>
          <w:p w:rsidR="00C745A7" w:rsidRDefault="00AD1BE5">
            <w:pPr>
              <w:spacing w:line="240" w:lineRule="auto"/>
              <w:ind w:left="106"/>
              <w:jc w:val="center"/>
              <w:rPr>
                <w:rFonts w:cs="Times New Roman"/>
                <w:color w:val="002060"/>
                <w:sz w:val="24"/>
                <w:szCs w:val="24"/>
              </w:rPr>
            </w:pPr>
            <w:r>
              <w:rPr>
                <w:rFonts w:cs="Times New Roman"/>
                <w:color w:val="002060"/>
                <w:sz w:val="24"/>
                <w:szCs w:val="24"/>
              </w:rPr>
              <w:t>А.А. Плешаков.</w:t>
            </w:r>
          </w:p>
          <w:p w:rsidR="00C745A7" w:rsidRDefault="00C745A7">
            <w:pPr>
              <w:spacing w:line="240" w:lineRule="auto"/>
              <w:ind w:left="106"/>
              <w:jc w:val="center"/>
              <w:rPr>
                <w:rFonts w:cs="Times New Roman"/>
                <w:color w:val="002060"/>
                <w:sz w:val="24"/>
                <w:szCs w:val="24"/>
              </w:rPr>
            </w:pPr>
          </w:p>
        </w:tc>
      </w:tr>
      <w:tr w:rsidR="00C745A7">
        <w:tc>
          <w:tcPr>
            <w:tcW w:w="1053" w:type="dxa"/>
          </w:tcPr>
          <w:p w:rsidR="00C745A7" w:rsidRDefault="00AD1BE5">
            <w:pPr>
              <w:spacing w:line="240" w:lineRule="auto"/>
              <w:ind w:left="3"/>
              <w:jc w:val="center"/>
              <w:rPr>
                <w:rFonts w:cs="Times New Roman"/>
                <w:color w:val="002060"/>
                <w:sz w:val="24"/>
                <w:szCs w:val="24"/>
              </w:rPr>
            </w:pPr>
            <w:r>
              <w:rPr>
                <w:rFonts w:cs="Times New Roman"/>
                <w:color w:val="002060"/>
                <w:sz w:val="24"/>
                <w:szCs w:val="24"/>
              </w:rPr>
              <w:t>3.2</w:t>
            </w:r>
          </w:p>
        </w:tc>
        <w:tc>
          <w:tcPr>
            <w:tcW w:w="2237" w:type="dxa"/>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Безопасность в школе и общественном транспорте, безопасность в сети Интернет</w:t>
            </w:r>
          </w:p>
        </w:tc>
        <w:tc>
          <w:tcPr>
            <w:tcW w:w="1192" w:type="dxa"/>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9</w:t>
            </w:r>
          </w:p>
        </w:tc>
        <w:tc>
          <w:tcPr>
            <w:tcW w:w="1370" w:type="dxa"/>
          </w:tcPr>
          <w:p w:rsidR="00C745A7" w:rsidRDefault="00C745A7">
            <w:pPr>
              <w:spacing w:line="240" w:lineRule="auto"/>
              <w:ind w:left="142"/>
              <w:jc w:val="center"/>
              <w:rPr>
                <w:rFonts w:cs="Times New Roman"/>
                <w:color w:val="002060"/>
                <w:sz w:val="24"/>
                <w:szCs w:val="24"/>
              </w:rPr>
            </w:pPr>
          </w:p>
        </w:tc>
        <w:tc>
          <w:tcPr>
            <w:tcW w:w="777" w:type="dxa"/>
          </w:tcPr>
          <w:p w:rsidR="00C745A7" w:rsidRDefault="00AD1BE5">
            <w:pPr>
              <w:spacing w:line="240" w:lineRule="auto"/>
              <w:ind w:left="147"/>
              <w:jc w:val="center"/>
              <w:rPr>
                <w:rFonts w:cs="Times New Roman"/>
                <w:color w:val="002060"/>
                <w:sz w:val="24"/>
                <w:szCs w:val="24"/>
              </w:rPr>
            </w:pPr>
            <w:r>
              <w:rPr>
                <w:rFonts w:cs="Times New Roman"/>
                <w:color w:val="002060"/>
                <w:sz w:val="24"/>
                <w:szCs w:val="24"/>
              </w:rPr>
              <w:t>1</w:t>
            </w:r>
          </w:p>
        </w:tc>
        <w:tc>
          <w:tcPr>
            <w:tcW w:w="850" w:type="dxa"/>
          </w:tcPr>
          <w:p w:rsidR="00C745A7" w:rsidRDefault="00C745A7">
            <w:pPr>
              <w:spacing w:line="240" w:lineRule="auto"/>
              <w:ind w:left="110"/>
              <w:jc w:val="center"/>
              <w:rPr>
                <w:rFonts w:cs="Times New Roman"/>
                <w:color w:val="002060"/>
                <w:sz w:val="24"/>
                <w:szCs w:val="24"/>
              </w:rPr>
            </w:pPr>
          </w:p>
        </w:tc>
        <w:tc>
          <w:tcPr>
            <w:tcW w:w="2174" w:type="dxa"/>
            <w:vMerge/>
          </w:tcPr>
          <w:p w:rsidR="00C745A7" w:rsidRDefault="00C745A7">
            <w:pPr>
              <w:spacing w:line="240" w:lineRule="auto"/>
              <w:ind w:left="110"/>
              <w:jc w:val="center"/>
              <w:rPr>
                <w:rFonts w:cs="Times New Roman"/>
                <w:color w:val="002060"/>
                <w:sz w:val="24"/>
                <w:szCs w:val="24"/>
              </w:rPr>
            </w:pPr>
          </w:p>
        </w:tc>
      </w:tr>
      <w:tr w:rsidR="00C745A7">
        <w:trPr>
          <w:trHeight w:val="258"/>
        </w:trPr>
        <w:tc>
          <w:tcPr>
            <w:tcW w:w="3290" w:type="dxa"/>
            <w:gridSpan w:val="2"/>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92" w:type="dxa"/>
          </w:tcPr>
          <w:p w:rsidR="00C745A7" w:rsidRDefault="00AD1BE5">
            <w:pPr>
              <w:spacing w:line="240" w:lineRule="auto"/>
              <w:ind w:left="229"/>
              <w:jc w:val="center"/>
              <w:rPr>
                <w:rFonts w:cs="Times New Roman"/>
                <w:color w:val="002060"/>
                <w:sz w:val="24"/>
                <w:szCs w:val="24"/>
              </w:rPr>
            </w:pPr>
            <w:r>
              <w:rPr>
                <w:rFonts w:cs="Times New Roman"/>
                <w:color w:val="002060"/>
                <w:sz w:val="24"/>
                <w:szCs w:val="24"/>
              </w:rPr>
              <w:t>13</w:t>
            </w:r>
          </w:p>
        </w:tc>
        <w:tc>
          <w:tcPr>
            <w:tcW w:w="5171" w:type="dxa"/>
            <w:gridSpan w:val="4"/>
          </w:tcPr>
          <w:p w:rsidR="00C745A7" w:rsidRDefault="00C745A7">
            <w:pPr>
              <w:spacing w:after="126" w:line="240" w:lineRule="auto"/>
              <w:jc w:val="center"/>
              <w:rPr>
                <w:rFonts w:cs="Times New Roman"/>
                <w:color w:val="002060"/>
                <w:sz w:val="24"/>
                <w:szCs w:val="24"/>
              </w:rPr>
            </w:pPr>
          </w:p>
        </w:tc>
      </w:tr>
      <w:tr w:rsidR="00C745A7">
        <w:tc>
          <w:tcPr>
            <w:tcW w:w="3290" w:type="dxa"/>
            <w:gridSpan w:val="2"/>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Резервное время</w:t>
            </w:r>
          </w:p>
        </w:tc>
        <w:tc>
          <w:tcPr>
            <w:tcW w:w="1192" w:type="dxa"/>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0</w:t>
            </w:r>
          </w:p>
        </w:tc>
        <w:tc>
          <w:tcPr>
            <w:tcW w:w="1370" w:type="dxa"/>
          </w:tcPr>
          <w:p w:rsidR="00C745A7" w:rsidRDefault="00C745A7">
            <w:pPr>
              <w:spacing w:line="240" w:lineRule="auto"/>
              <w:jc w:val="center"/>
              <w:rPr>
                <w:rFonts w:cs="Times New Roman"/>
                <w:color w:val="002060"/>
                <w:sz w:val="24"/>
                <w:szCs w:val="24"/>
              </w:rPr>
            </w:pPr>
          </w:p>
        </w:tc>
        <w:tc>
          <w:tcPr>
            <w:tcW w:w="777" w:type="dxa"/>
          </w:tcPr>
          <w:p w:rsidR="00C745A7" w:rsidRDefault="00C745A7">
            <w:pPr>
              <w:spacing w:line="240" w:lineRule="auto"/>
              <w:jc w:val="center"/>
              <w:rPr>
                <w:rFonts w:cs="Times New Roman"/>
                <w:color w:val="002060"/>
                <w:sz w:val="24"/>
                <w:szCs w:val="24"/>
              </w:rPr>
            </w:pPr>
          </w:p>
        </w:tc>
        <w:tc>
          <w:tcPr>
            <w:tcW w:w="850" w:type="dxa"/>
          </w:tcPr>
          <w:p w:rsidR="00C745A7" w:rsidRDefault="00C745A7">
            <w:pPr>
              <w:spacing w:line="240" w:lineRule="auto"/>
              <w:jc w:val="center"/>
              <w:rPr>
                <w:rFonts w:cs="Times New Roman"/>
                <w:color w:val="002060"/>
                <w:sz w:val="24"/>
                <w:szCs w:val="24"/>
              </w:rPr>
            </w:pPr>
          </w:p>
        </w:tc>
        <w:tc>
          <w:tcPr>
            <w:tcW w:w="2174" w:type="dxa"/>
          </w:tcPr>
          <w:p w:rsidR="00C745A7" w:rsidRDefault="00C745A7">
            <w:pPr>
              <w:spacing w:line="240" w:lineRule="auto"/>
              <w:jc w:val="center"/>
              <w:rPr>
                <w:rFonts w:cs="Times New Roman"/>
                <w:color w:val="002060"/>
                <w:sz w:val="24"/>
                <w:szCs w:val="24"/>
              </w:rPr>
            </w:pPr>
          </w:p>
        </w:tc>
      </w:tr>
      <w:tr w:rsidR="00C745A7">
        <w:tc>
          <w:tcPr>
            <w:tcW w:w="3290" w:type="dxa"/>
            <w:gridSpan w:val="2"/>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ОБЩЕЕ КОЛИЧЕСТВО ЧАСОВ ПО ПРОГРАММЕ</w:t>
            </w:r>
          </w:p>
        </w:tc>
        <w:tc>
          <w:tcPr>
            <w:tcW w:w="1192" w:type="dxa"/>
            <w:vAlign w:val="center"/>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68</w:t>
            </w:r>
          </w:p>
        </w:tc>
        <w:tc>
          <w:tcPr>
            <w:tcW w:w="1370" w:type="dxa"/>
            <w:vAlign w:val="center"/>
          </w:tcPr>
          <w:p w:rsidR="00C745A7" w:rsidRDefault="00AD1BE5">
            <w:pPr>
              <w:spacing w:line="240" w:lineRule="auto"/>
              <w:ind w:left="94"/>
              <w:jc w:val="center"/>
              <w:rPr>
                <w:rFonts w:cs="Times New Roman"/>
                <w:color w:val="002060"/>
                <w:sz w:val="24"/>
                <w:szCs w:val="24"/>
              </w:rPr>
            </w:pPr>
            <w:r>
              <w:rPr>
                <w:rFonts w:cs="Times New Roman"/>
                <w:color w:val="002060"/>
                <w:sz w:val="24"/>
                <w:szCs w:val="24"/>
              </w:rPr>
              <w:t>0</w:t>
            </w:r>
          </w:p>
        </w:tc>
        <w:tc>
          <w:tcPr>
            <w:tcW w:w="777" w:type="dxa"/>
            <w:vAlign w:val="center"/>
          </w:tcPr>
          <w:p w:rsidR="00C745A7" w:rsidRDefault="00AD1BE5">
            <w:pPr>
              <w:spacing w:line="240" w:lineRule="auto"/>
              <w:ind w:left="100"/>
              <w:jc w:val="center"/>
              <w:rPr>
                <w:rFonts w:cs="Times New Roman"/>
                <w:color w:val="002060"/>
                <w:sz w:val="24"/>
                <w:szCs w:val="24"/>
              </w:rPr>
            </w:pPr>
            <w:r>
              <w:rPr>
                <w:rFonts w:cs="Times New Roman"/>
                <w:color w:val="002060"/>
                <w:sz w:val="24"/>
                <w:szCs w:val="24"/>
              </w:rPr>
              <w:t>5</w:t>
            </w:r>
          </w:p>
        </w:tc>
        <w:tc>
          <w:tcPr>
            <w:tcW w:w="850" w:type="dxa"/>
            <w:vAlign w:val="center"/>
          </w:tcPr>
          <w:p w:rsidR="00C745A7" w:rsidRDefault="00AD1BE5">
            <w:pPr>
              <w:spacing w:line="240" w:lineRule="auto"/>
              <w:ind w:right="3"/>
              <w:jc w:val="center"/>
              <w:rPr>
                <w:rFonts w:cs="Times New Roman"/>
                <w:color w:val="002060"/>
                <w:sz w:val="24"/>
                <w:szCs w:val="24"/>
              </w:rPr>
            </w:pPr>
            <w:r>
              <w:rPr>
                <w:rFonts w:cs="Times New Roman"/>
                <w:color w:val="002060"/>
                <w:sz w:val="24"/>
                <w:szCs w:val="24"/>
              </w:rPr>
              <w:t>4</w:t>
            </w:r>
          </w:p>
        </w:tc>
        <w:tc>
          <w:tcPr>
            <w:tcW w:w="2174" w:type="dxa"/>
          </w:tcPr>
          <w:p w:rsidR="00C745A7" w:rsidRDefault="00C745A7">
            <w:pPr>
              <w:spacing w:line="240" w:lineRule="auto"/>
              <w:jc w:val="center"/>
              <w:rPr>
                <w:rFonts w:cs="Times New Roman"/>
                <w:color w:val="002060"/>
                <w:sz w:val="24"/>
                <w:szCs w:val="24"/>
              </w:rPr>
            </w:pPr>
          </w:p>
        </w:tc>
      </w:tr>
    </w:tbl>
    <w:p w:rsidR="00C745A7" w:rsidRDefault="00C745A7">
      <w:pPr>
        <w:rPr>
          <w:color w:val="002060"/>
        </w:rPr>
      </w:pPr>
    </w:p>
    <w:p w:rsidR="00C745A7" w:rsidRDefault="00C745A7">
      <w:pPr>
        <w:ind w:firstLine="0"/>
        <w:rPr>
          <w:color w:val="002060"/>
        </w:rPr>
      </w:pPr>
    </w:p>
    <w:p w:rsidR="00C745A7" w:rsidRDefault="00AD1BE5">
      <w:pPr>
        <w:pStyle w:val="1"/>
        <w:ind w:left="115"/>
        <w:rPr>
          <w:color w:val="002060"/>
        </w:rPr>
      </w:pPr>
      <w:r>
        <w:rPr>
          <w:color w:val="002060"/>
        </w:rPr>
        <w:t xml:space="preserve">3 КЛАСС  </w:t>
      </w:r>
    </w:p>
    <w:tbl>
      <w:tblPr>
        <w:tblStyle w:val="afff1"/>
        <w:tblW w:w="954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53"/>
        <w:gridCol w:w="2237"/>
        <w:gridCol w:w="1192"/>
        <w:gridCol w:w="1370"/>
        <w:gridCol w:w="777"/>
        <w:gridCol w:w="850"/>
        <w:gridCol w:w="2067"/>
      </w:tblGrid>
      <w:tr w:rsidR="00C745A7">
        <w:trPr>
          <w:jc w:val="center"/>
        </w:trPr>
        <w:tc>
          <w:tcPr>
            <w:tcW w:w="1053" w:type="dxa"/>
            <w:vMerge w:val="restart"/>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w:t>
            </w:r>
          </w:p>
          <w:p w:rsidR="00C745A7" w:rsidRDefault="00C745A7">
            <w:pPr>
              <w:spacing w:line="240" w:lineRule="auto"/>
              <w:ind w:right="29"/>
              <w:jc w:val="center"/>
              <w:rPr>
                <w:rFonts w:cs="Times New Roman"/>
                <w:color w:val="002060"/>
                <w:sz w:val="24"/>
                <w:szCs w:val="24"/>
              </w:rPr>
            </w:pPr>
          </w:p>
          <w:p w:rsidR="00C745A7" w:rsidRDefault="00AD1BE5">
            <w:pPr>
              <w:spacing w:line="240" w:lineRule="auto"/>
              <w:ind w:left="127"/>
              <w:jc w:val="center"/>
              <w:rPr>
                <w:rFonts w:cs="Times New Roman"/>
                <w:color w:val="002060"/>
                <w:sz w:val="24"/>
                <w:szCs w:val="24"/>
              </w:rPr>
            </w:pPr>
            <w:r>
              <w:rPr>
                <w:rFonts w:cs="Times New Roman"/>
                <w:b/>
                <w:color w:val="002060"/>
                <w:sz w:val="24"/>
                <w:szCs w:val="24"/>
              </w:rPr>
              <w:t>п/ п</w:t>
            </w:r>
          </w:p>
          <w:p w:rsidR="00C745A7" w:rsidRDefault="00C745A7">
            <w:pPr>
              <w:spacing w:line="240" w:lineRule="auto"/>
              <w:ind w:right="29"/>
              <w:jc w:val="center"/>
              <w:rPr>
                <w:rFonts w:cs="Times New Roman"/>
                <w:color w:val="002060"/>
                <w:sz w:val="24"/>
                <w:szCs w:val="24"/>
              </w:rPr>
            </w:pPr>
          </w:p>
        </w:tc>
        <w:tc>
          <w:tcPr>
            <w:tcW w:w="2237" w:type="dxa"/>
            <w:vMerge w:val="restart"/>
            <w:vAlign w:val="center"/>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Наименование разделов и тем программы</w:t>
            </w:r>
          </w:p>
          <w:p w:rsidR="00C745A7" w:rsidRDefault="00C745A7">
            <w:pPr>
              <w:spacing w:line="240" w:lineRule="auto"/>
              <w:ind w:left="127"/>
              <w:jc w:val="center"/>
              <w:rPr>
                <w:rFonts w:cs="Times New Roman"/>
                <w:color w:val="002060"/>
                <w:sz w:val="24"/>
                <w:szCs w:val="24"/>
              </w:rPr>
            </w:pPr>
          </w:p>
        </w:tc>
        <w:tc>
          <w:tcPr>
            <w:tcW w:w="1192" w:type="dxa"/>
            <w:vMerge w:val="restart"/>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Всего</w:t>
            </w:r>
          </w:p>
          <w:p w:rsidR="00C745A7" w:rsidRDefault="00C745A7">
            <w:pPr>
              <w:spacing w:line="240" w:lineRule="auto"/>
              <w:ind w:left="127"/>
              <w:jc w:val="center"/>
              <w:rPr>
                <w:rFonts w:cs="Times New Roman"/>
                <w:color w:val="002060"/>
                <w:sz w:val="24"/>
                <w:szCs w:val="24"/>
              </w:rPr>
            </w:pPr>
          </w:p>
        </w:tc>
        <w:tc>
          <w:tcPr>
            <w:tcW w:w="2997" w:type="dxa"/>
            <w:gridSpan w:val="3"/>
          </w:tcPr>
          <w:p w:rsidR="00C745A7" w:rsidRDefault="00AD1BE5">
            <w:pPr>
              <w:spacing w:line="240" w:lineRule="auto"/>
              <w:jc w:val="center"/>
              <w:rPr>
                <w:rFonts w:cs="Times New Roman"/>
                <w:color w:val="002060"/>
                <w:sz w:val="24"/>
                <w:szCs w:val="24"/>
              </w:rPr>
            </w:pPr>
            <w:r>
              <w:rPr>
                <w:rFonts w:cs="Times New Roman"/>
                <w:b/>
                <w:color w:val="002060"/>
                <w:sz w:val="24"/>
                <w:szCs w:val="24"/>
              </w:rPr>
              <w:t>Количество часов</w:t>
            </w:r>
          </w:p>
        </w:tc>
        <w:tc>
          <w:tcPr>
            <w:tcW w:w="2067" w:type="dxa"/>
            <w:vMerge w:val="restart"/>
          </w:tcPr>
          <w:p w:rsidR="00C745A7" w:rsidRDefault="00AD1BE5">
            <w:pPr>
              <w:spacing w:line="240" w:lineRule="auto"/>
              <w:ind w:left="20"/>
              <w:jc w:val="center"/>
              <w:rPr>
                <w:rFonts w:cs="Times New Roman"/>
                <w:color w:val="002060"/>
                <w:sz w:val="24"/>
                <w:szCs w:val="24"/>
              </w:rPr>
            </w:pPr>
            <w:r>
              <w:rPr>
                <w:rFonts w:cs="Times New Roman"/>
                <w:b/>
                <w:color w:val="002060"/>
                <w:sz w:val="24"/>
                <w:szCs w:val="24"/>
              </w:rPr>
              <w:t>Электронные (цифровые) образовательные ресурсы</w:t>
            </w:r>
          </w:p>
        </w:tc>
      </w:tr>
      <w:tr w:rsidR="00C745A7">
        <w:trPr>
          <w:jc w:val="center"/>
        </w:trPr>
        <w:tc>
          <w:tcPr>
            <w:tcW w:w="1053" w:type="dxa"/>
            <w:vMerge/>
          </w:tcPr>
          <w:p w:rsidR="00C745A7" w:rsidRDefault="00C745A7">
            <w:pPr>
              <w:spacing w:line="240" w:lineRule="auto"/>
              <w:jc w:val="center"/>
              <w:rPr>
                <w:rFonts w:cs="Times New Roman"/>
                <w:color w:val="002060"/>
                <w:sz w:val="24"/>
                <w:szCs w:val="24"/>
              </w:rPr>
            </w:pPr>
          </w:p>
        </w:tc>
        <w:tc>
          <w:tcPr>
            <w:tcW w:w="2237" w:type="dxa"/>
            <w:vMerge/>
          </w:tcPr>
          <w:p w:rsidR="00C745A7" w:rsidRDefault="00C745A7">
            <w:pPr>
              <w:spacing w:line="240" w:lineRule="auto"/>
              <w:jc w:val="center"/>
              <w:rPr>
                <w:rFonts w:cs="Times New Roman"/>
                <w:color w:val="002060"/>
                <w:sz w:val="24"/>
                <w:szCs w:val="24"/>
              </w:rPr>
            </w:pPr>
          </w:p>
        </w:tc>
        <w:tc>
          <w:tcPr>
            <w:tcW w:w="1192" w:type="dxa"/>
            <w:vMerge/>
            <w:vAlign w:val="center"/>
          </w:tcPr>
          <w:p w:rsidR="00C745A7" w:rsidRDefault="00C745A7">
            <w:pPr>
              <w:spacing w:line="240" w:lineRule="auto"/>
              <w:ind w:left="127"/>
              <w:jc w:val="center"/>
              <w:rPr>
                <w:rFonts w:cs="Times New Roman"/>
                <w:color w:val="002060"/>
                <w:sz w:val="24"/>
                <w:szCs w:val="24"/>
              </w:rPr>
            </w:pPr>
          </w:p>
        </w:tc>
        <w:tc>
          <w:tcPr>
            <w:tcW w:w="1370" w:type="dxa"/>
            <w:vAlign w:val="center"/>
          </w:tcPr>
          <w:p w:rsidR="00C745A7" w:rsidRDefault="00AD1BE5">
            <w:pPr>
              <w:spacing w:line="240" w:lineRule="auto"/>
              <w:ind w:left="124"/>
              <w:jc w:val="center"/>
              <w:rPr>
                <w:rFonts w:cs="Times New Roman"/>
                <w:color w:val="002060"/>
                <w:sz w:val="24"/>
                <w:szCs w:val="24"/>
              </w:rPr>
            </w:pPr>
            <w:r>
              <w:rPr>
                <w:rFonts w:cs="Times New Roman"/>
                <w:b/>
                <w:color w:val="002060"/>
                <w:sz w:val="24"/>
                <w:szCs w:val="24"/>
              </w:rPr>
              <w:t>Даты изучения</w:t>
            </w:r>
          </w:p>
        </w:tc>
        <w:tc>
          <w:tcPr>
            <w:tcW w:w="777" w:type="dxa"/>
            <w:vAlign w:val="center"/>
          </w:tcPr>
          <w:p w:rsidR="00C745A7" w:rsidRDefault="00AD1BE5">
            <w:pPr>
              <w:spacing w:line="240" w:lineRule="auto"/>
              <w:ind w:left="127"/>
              <w:jc w:val="center"/>
              <w:rPr>
                <w:rFonts w:cs="Times New Roman"/>
                <w:b/>
                <w:color w:val="002060"/>
                <w:sz w:val="24"/>
                <w:szCs w:val="24"/>
              </w:rPr>
            </w:pPr>
            <w:r>
              <w:rPr>
                <w:rFonts w:cs="Times New Roman"/>
                <w:b/>
                <w:color w:val="002060"/>
                <w:sz w:val="24"/>
                <w:szCs w:val="24"/>
              </w:rPr>
              <w:t>К/Р</w:t>
            </w:r>
          </w:p>
        </w:tc>
        <w:tc>
          <w:tcPr>
            <w:tcW w:w="850" w:type="dxa"/>
          </w:tcPr>
          <w:p w:rsidR="00C745A7" w:rsidRDefault="00C745A7">
            <w:pPr>
              <w:spacing w:line="240" w:lineRule="auto"/>
              <w:ind w:left="20" w:firstLine="106"/>
              <w:jc w:val="center"/>
              <w:rPr>
                <w:rFonts w:cs="Times New Roman"/>
                <w:b/>
                <w:color w:val="002060"/>
                <w:sz w:val="24"/>
                <w:szCs w:val="24"/>
              </w:rPr>
            </w:pPr>
          </w:p>
          <w:p w:rsidR="00C745A7" w:rsidRDefault="00AD1BE5">
            <w:pPr>
              <w:spacing w:line="240" w:lineRule="auto"/>
              <w:ind w:left="20" w:firstLine="106"/>
              <w:jc w:val="center"/>
              <w:rPr>
                <w:rFonts w:cs="Times New Roman"/>
                <w:b/>
                <w:color w:val="002060"/>
                <w:sz w:val="24"/>
                <w:szCs w:val="24"/>
              </w:rPr>
            </w:pPr>
            <w:r>
              <w:rPr>
                <w:rFonts w:cs="Times New Roman"/>
                <w:b/>
                <w:color w:val="002060"/>
                <w:sz w:val="24"/>
                <w:szCs w:val="24"/>
              </w:rPr>
              <w:t>П/Р</w:t>
            </w:r>
          </w:p>
        </w:tc>
        <w:tc>
          <w:tcPr>
            <w:tcW w:w="2067" w:type="dxa"/>
            <w:vMerge/>
          </w:tcPr>
          <w:p w:rsidR="00C745A7" w:rsidRDefault="00C745A7">
            <w:pPr>
              <w:spacing w:line="240" w:lineRule="auto"/>
              <w:jc w:val="center"/>
              <w:rPr>
                <w:rFonts w:cs="Times New Roman"/>
                <w:color w:val="002060"/>
                <w:sz w:val="24"/>
                <w:szCs w:val="24"/>
              </w:rPr>
            </w:pPr>
          </w:p>
        </w:tc>
      </w:tr>
      <w:tr w:rsidR="00C745A7">
        <w:trPr>
          <w:jc w:val="center"/>
        </w:trPr>
        <w:tc>
          <w:tcPr>
            <w:tcW w:w="9546" w:type="dxa"/>
            <w:gridSpan w:val="7"/>
          </w:tcPr>
          <w:p w:rsidR="00C745A7" w:rsidRDefault="00AD1BE5">
            <w:pPr>
              <w:spacing w:line="259" w:lineRule="auto"/>
              <w:ind w:left="110"/>
              <w:jc w:val="center"/>
              <w:rPr>
                <w:rFonts w:cs="Times New Roman"/>
                <w:color w:val="002060"/>
                <w:sz w:val="24"/>
                <w:szCs w:val="24"/>
              </w:rPr>
            </w:pPr>
            <w:r>
              <w:rPr>
                <w:rFonts w:cs="Times New Roman"/>
                <w:b/>
                <w:color w:val="002060"/>
                <w:sz w:val="24"/>
                <w:szCs w:val="24"/>
              </w:rPr>
              <w:t>Раздел 1.Человек и общество</w:t>
            </w:r>
          </w:p>
        </w:tc>
      </w:tr>
      <w:tr w:rsidR="00C745A7">
        <w:trPr>
          <w:jc w:val="center"/>
        </w:trPr>
        <w:tc>
          <w:tcPr>
            <w:tcW w:w="1053" w:type="dxa"/>
            <w:vAlign w:val="center"/>
          </w:tcPr>
          <w:p w:rsidR="00C745A7" w:rsidRDefault="00AD1BE5">
            <w:pPr>
              <w:spacing w:line="259" w:lineRule="auto"/>
              <w:ind w:left="3"/>
              <w:jc w:val="center"/>
              <w:rPr>
                <w:rFonts w:cs="Times New Roman"/>
                <w:color w:val="002060"/>
                <w:sz w:val="24"/>
                <w:szCs w:val="24"/>
              </w:rPr>
            </w:pPr>
            <w:r>
              <w:rPr>
                <w:rFonts w:cs="Times New Roman"/>
                <w:color w:val="002060"/>
                <w:sz w:val="24"/>
                <w:szCs w:val="24"/>
              </w:rPr>
              <w:t>1.1</w:t>
            </w:r>
          </w:p>
        </w:tc>
        <w:tc>
          <w:tcPr>
            <w:tcW w:w="2237" w:type="dxa"/>
            <w:vAlign w:val="center"/>
          </w:tcPr>
          <w:p w:rsidR="00C745A7" w:rsidRDefault="00AD1BE5">
            <w:pPr>
              <w:spacing w:line="259" w:lineRule="auto"/>
              <w:ind w:right="98"/>
              <w:jc w:val="center"/>
              <w:rPr>
                <w:rFonts w:cs="Times New Roman"/>
                <w:color w:val="002060"/>
                <w:sz w:val="24"/>
                <w:szCs w:val="24"/>
              </w:rPr>
            </w:pPr>
            <w:r>
              <w:rPr>
                <w:rFonts w:cs="Times New Roman"/>
                <w:color w:val="002060"/>
                <w:sz w:val="24"/>
                <w:szCs w:val="24"/>
              </w:rPr>
              <w:t>Наша родина - Российская Федерация</w:t>
            </w:r>
          </w:p>
        </w:tc>
        <w:tc>
          <w:tcPr>
            <w:tcW w:w="1192" w:type="dxa"/>
            <w:vAlign w:val="center"/>
          </w:tcPr>
          <w:p w:rsidR="00C745A7" w:rsidRDefault="00AD1BE5">
            <w:pPr>
              <w:spacing w:line="259" w:lineRule="auto"/>
              <w:ind w:left="244"/>
              <w:jc w:val="center"/>
              <w:rPr>
                <w:rFonts w:cs="Times New Roman"/>
                <w:color w:val="002060"/>
                <w:sz w:val="24"/>
                <w:szCs w:val="24"/>
              </w:rPr>
            </w:pPr>
            <w:r>
              <w:rPr>
                <w:rFonts w:cs="Times New Roman"/>
                <w:color w:val="002060"/>
                <w:sz w:val="24"/>
                <w:szCs w:val="24"/>
              </w:rPr>
              <w:t>15</w:t>
            </w:r>
          </w:p>
        </w:tc>
        <w:tc>
          <w:tcPr>
            <w:tcW w:w="1370" w:type="dxa"/>
            <w:vAlign w:val="center"/>
          </w:tcPr>
          <w:p w:rsidR="00C745A7" w:rsidRDefault="00C745A7">
            <w:pPr>
              <w:spacing w:line="259" w:lineRule="auto"/>
              <w:ind w:right="30"/>
              <w:jc w:val="center"/>
              <w:rPr>
                <w:rFonts w:cs="Times New Roman"/>
                <w:color w:val="002060"/>
                <w:sz w:val="24"/>
                <w:szCs w:val="24"/>
              </w:rPr>
            </w:pPr>
          </w:p>
        </w:tc>
        <w:tc>
          <w:tcPr>
            <w:tcW w:w="777" w:type="dxa"/>
            <w:vAlign w:val="center"/>
          </w:tcPr>
          <w:p w:rsidR="00C745A7" w:rsidRDefault="00AD1BE5">
            <w:pPr>
              <w:spacing w:line="259" w:lineRule="auto"/>
              <w:ind w:left="22"/>
              <w:jc w:val="center"/>
              <w:rPr>
                <w:rFonts w:cs="Times New Roman"/>
                <w:color w:val="002060"/>
                <w:sz w:val="24"/>
                <w:szCs w:val="24"/>
              </w:rPr>
            </w:pPr>
            <w:r>
              <w:rPr>
                <w:rFonts w:cs="Times New Roman"/>
                <w:color w:val="002060"/>
                <w:sz w:val="24"/>
                <w:szCs w:val="24"/>
              </w:rPr>
              <w:t>1</w:t>
            </w:r>
          </w:p>
        </w:tc>
        <w:tc>
          <w:tcPr>
            <w:tcW w:w="850" w:type="dxa"/>
            <w:vAlign w:val="center"/>
          </w:tcPr>
          <w:p w:rsidR="00C745A7" w:rsidRDefault="00C745A7">
            <w:pPr>
              <w:spacing w:line="240" w:lineRule="auto"/>
              <w:ind w:left="127"/>
              <w:jc w:val="center"/>
              <w:rPr>
                <w:rFonts w:cs="Times New Roman"/>
                <w:color w:val="002060"/>
                <w:sz w:val="24"/>
                <w:szCs w:val="24"/>
              </w:rPr>
            </w:pPr>
          </w:p>
        </w:tc>
        <w:tc>
          <w:tcPr>
            <w:tcW w:w="2067" w:type="dxa"/>
            <w:vMerge w:val="restart"/>
            <w:vAlign w:val="center"/>
          </w:tcPr>
          <w:p w:rsidR="00C745A7" w:rsidRDefault="00AD1BE5">
            <w:pPr>
              <w:spacing w:after="12" w:line="259" w:lineRule="auto"/>
              <w:ind w:left="106"/>
              <w:jc w:val="center"/>
              <w:rPr>
                <w:rFonts w:cs="Times New Roman"/>
                <w:color w:val="002060"/>
                <w:sz w:val="24"/>
                <w:szCs w:val="24"/>
              </w:rPr>
            </w:pPr>
            <w:r>
              <w:rPr>
                <w:rFonts w:cs="Times New Roman"/>
                <w:color w:val="002060"/>
                <w:sz w:val="24"/>
                <w:szCs w:val="24"/>
              </w:rPr>
              <w:t>ЭФУ</w:t>
            </w:r>
          </w:p>
          <w:p w:rsidR="00C745A7" w:rsidRDefault="00AD1BE5">
            <w:pPr>
              <w:spacing w:after="12" w:line="259" w:lineRule="auto"/>
              <w:ind w:left="106"/>
              <w:jc w:val="center"/>
              <w:rPr>
                <w:rFonts w:cs="Times New Roman"/>
                <w:color w:val="002060"/>
                <w:sz w:val="24"/>
                <w:szCs w:val="24"/>
              </w:rPr>
            </w:pPr>
            <w:r>
              <w:rPr>
                <w:rFonts w:cs="Times New Roman"/>
                <w:color w:val="002060"/>
                <w:sz w:val="24"/>
                <w:szCs w:val="24"/>
              </w:rPr>
              <w:t>«Окружающий мир»</w:t>
            </w:r>
          </w:p>
          <w:p w:rsidR="00C745A7" w:rsidRDefault="00AD1BE5">
            <w:pPr>
              <w:spacing w:after="16" w:line="259" w:lineRule="auto"/>
              <w:ind w:left="106"/>
              <w:jc w:val="center"/>
              <w:rPr>
                <w:rFonts w:cs="Times New Roman"/>
                <w:color w:val="002060"/>
                <w:sz w:val="24"/>
                <w:szCs w:val="24"/>
              </w:rPr>
            </w:pPr>
            <w:r>
              <w:rPr>
                <w:rFonts w:cs="Times New Roman"/>
                <w:color w:val="002060"/>
                <w:sz w:val="24"/>
                <w:szCs w:val="24"/>
              </w:rPr>
              <w:t>3 кл., 2023г.,</w:t>
            </w:r>
          </w:p>
          <w:p w:rsidR="00C745A7" w:rsidRDefault="00AD1BE5">
            <w:pPr>
              <w:spacing w:after="12" w:line="259" w:lineRule="auto"/>
              <w:ind w:left="106"/>
              <w:jc w:val="center"/>
              <w:rPr>
                <w:rFonts w:cs="Times New Roman"/>
                <w:color w:val="002060"/>
                <w:sz w:val="24"/>
                <w:szCs w:val="24"/>
              </w:rPr>
            </w:pPr>
            <w:r>
              <w:rPr>
                <w:rFonts w:cs="Times New Roman"/>
                <w:color w:val="002060"/>
                <w:sz w:val="24"/>
                <w:szCs w:val="24"/>
              </w:rPr>
              <w:t>А.А. Плешаков.</w:t>
            </w:r>
          </w:p>
          <w:p w:rsidR="00C745A7" w:rsidRDefault="00AD1BE5">
            <w:pPr>
              <w:spacing w:after="12" w:line="259" w:lineRule="auto"/>
              <w:ind w:left="106"/>
              <w:jc w:val="center"/>
              <w:rPr>
                <w:rFonts w:cs="Times New Roman"/>
                <w:color w:val="002060"/>
                <w:sz w:val="24"/>
                <w:szCs w:val="24"/>
              </w:rPr>
            </w:pPr>
            <w:r>
              <w:rPr>
                <w:rFonts w:cs="Times New Roman"/>
                <w:color w:val="002060"/>
                <w:sz w:val="24"/>
                <w:szCs w:val="24"/>
              </w:rPr>
              <w:lastRenderedPageBreak/>
              <w:t>Библиотека ЦОК</w:t>
            </w:r>
          </w:p>
          <w:p w:rsidR="00C745A7" w:rsidRDefault="00AD1BE5">
            <w:pPr>
              <w:spacing w:line="240" w:lineRule="auto"/>
              <w:ind w:left="127"/>
              <w:jc w:val="center"/>
              <w:rPr>
                <w:rFonts w:cs="Times New Roman"/>
                <w:color w:val="002060"/>
                <w:sz w:val="24"/>
                <w:szCs w:val="24"/>
              </w:rPr>
            </w:pPr>
            <w:hyperlink r:id="rId266">
              <w:r>
                <w:rPr>
                  <w:rFonts w:cs="Times New Roman"/>
                  <w:color w:val="002060"/>
                  <w:sz w:val="24"/>
                  <w:szCs w:val="24"/>
                  <w:u w:val="single" w:color="000000"/>
                </w:rPr>
                <w:t>https</w:t>
              </w:r>
            </w:hyperlink>
            <w:hyperlink r:id="rId267">
              <w:r>
                <w:rPr>
                  <w:rFonts w:cs="Times New Roman"/>
                  <w:color w:val="002060"/>
                  <w:sz w:val="24"/>
                  <w:szCs w:val="24"/>
                  <w:u w:val="single" w:color="000000"/>
                </w:rPr>
                <w:t>://</w:t>
              </w:r>
            </w:hyperlink>
            <w:hyperlink r:id="rId268">
              <w:r>
                <w:rPr>
                  <w:rFonts w:cs="Times New Roman"/>
                  <w:color w:val="002060"/>
                  <w:sz w:val="24"/>
                  <w:szCs w:val="24"/>
                  <w:u w:val="single" w:color="000000"/>
                </w:rPr>
                <w:t>m</w:t>
              </w:r>
            </w:hyperlink>
            <w:hyperlink r:id="rId269">
              <w:r>
                <w:rPr>
                  <w:rFonts w:cs="Times New Roman"/>
                  <w:color w:val="002060"/>
                  <w:sz w:val="24"/>
                  <w:szCs w:val="24"/>
                  <w:u w:val="single" w:color="000000"/>
                </w:rPr>
                <w:t>.</w:t>
              </w:r>
            </w:hyperlink>
            <w:hyperlink r:id="rId270">
              <w:r>
                <w:rPr>
                  <w:rFonts w:cs="Times New Roman"/>
                  <w:color w:val="002060"/>
                  <w:sz w:val="24"/>
                  <w:szCs w:val="24"/>
                  <w:u w:val="single" w:color="000000"/>
                </w:rPr>
                <w:t>edsoo</w:t>
              </w:r>
            </w:hyperlink>
            <w:hyperlink r:id="rId271">
              <w:r>
                <w:rPr>
                  <w:rFonts w:cs="Times New Roman"/>
                  <w:color w:val="002060"/>
                  <w:sz w:val="24"/>
                  <w:szCs w:val="24"/>
                  <w:u w:val="single" w:color="000000"/>
                </w:rPr>
                <w:t>.</w:t>
              </w:r>
            </w:hyperlink>
            <w:hyperlink r:id="rId272">
              <w:r>
                <w:rPr>
                  <w:rFonts w:cs="Times New Roman"/>
                  <w:color w:val="002060"/>
                  <w:sz w:val="24"/>
                  <w:szCs w:val="24"/>
                  <w:u w:val="single" w:color="000000"/>
                </w:rPr>
                <w:t>ru</w:t>
              </w:r>
            </w:hyperlink>
            <w:hyperlink r:id="rId273">
              <w:r>
                <w:rPr>
                  <w:rFonts w:cs="Times New Roman"/>
                  <w:color w:val="002060"/>
                  <w:sz w:val="24"/>
                  <w:szCs w:val="24"/>
                  <w:u w:val="single" w:color="000000"/>
                </w:rPr>
                <w:t>/7</w:t>
              </w:r>
            </w:hyperlink>
            <w:hyperlink r:id="rId274">
              <w:r>
                <w:rPr>
                  <w:rFonts w:cs="Times New Roman"/>
                  <w:color w:val="002060"/>
                  <w:sz w:val="24"/>
                  <w:szCs w:val="24"/>
                  <w:u w:val="single" w:color="000000"/>
                </w:rPr>
                <w:t>f</w:t>
              </w:r>
            </w:hyperlink>
            <w:hyperlink r:id="rId275">
              <w:r>
                <w:rPr>
                  <w:rFonts w:cs="Times New Roman"/>
                  <w:color w:val="002060"/>
                  <w:sz w:val="24"/>
                  <w:szCs w:val="24"/>
                  <w:u w:val="single" w:color="000000"/>
                </w:rPr>
                <w:t>4116</w:t>
              </w:r>
            </w:hyperlink>
            <w:hyperlink r:id="rId276">
              <w:r>
                <w:rPr>
                  <w:rFonts w:cs="Times New Roman"/>
                  <w:color w:val="002060"/>
                  <w:sz w:val="24"/>
                  <w:szCs w:val="24"/>
                  <w:u w:val="single" w:color="000000"/>
                </w:rPr>
                <w:t>e</w:t>
              </w:r>
            </w:hyperlink>
            <w:hyperlink r:id="rId277">
              <w:r>
                <w:rPr>
                  <w:rFonts w:cs="Times New Roman"/>
                  <w:color w:val="002060"/>
                  <w:sz w:val="24"/>
                  <w:szCs w:val="24"/>
                  <w:u w:val="single" w:color="000000"/>
                </w:rPr>
                <w:t>4</w:t>
              </w:r>
            </w:hyperlink>
            <w:hyperlink r:id="rId278">
              <w:r>
                <w:rPr>
                  <w:rFonts w:cs="Times New Roman"/>
                  <w:color w:val="002060"/>
                  <w:sz w:val="24"/>
                  <w:szCs w:val="24"/>
                </w:rPr>
                <w:t xml:space="preserve"> </w:t>
              </w:r>
            </w:hyperlink>
          </w:p>
        </w:tc>
      </w:tr>
      <w:tr w:rsidR="00C745A7">
        <w:trPr>
          <w:jc w:val="center"/>
        </w:trPr>
        <w:tc>
          <w:tcPr>
            <w:tcW w:w="1053" w:type="dxa"/>
            <w:vAlign w:val="center"/>
          </w:tcPr>
          <w:p w:rsidR="00C745A7" w:rsidRDefault="00AD1BE5">
            <w:pPr>
              <w:spacing w:line="259" w:lineRule="auto"/>
              <w:ind w:left="3"/>
              <w:jc w:val="center"/>
              <w:rPr>
                <w:rFonts w:cs="Times New Roman"/>
                <w:color w:val="002060"/>
                <w:sz w:val="24"/>
                <w:szCs w:val="24"/>
              </w:rPr>
            </w:pPr>
            <w:r>
              <w:rPr>
                <w:rFonts w:cs="Times New Roman"/>
                <w:color w:val="002060"/>
                <w:sz w:val="24"/>
                <w:szCs w:val="24"/>
              </w:rPr>
              <w:t>1.2</w:t>
            </w:r>
          </w:p>
        </w:tc>
        <w:tc>
          <w:tcPr>
            <w:tcW w:w="2237" w:type="dxa"/>
            <w:vAlign w:val="center"/>
          </w:tcPr>
          <w:p w:rsidR="00C745A7" w:rsidRDefault="00AD1BE5">
            <w:pPr>
              <w:spacing w:line="259" w:lineRule="auto"/>
              <w:ind w:left="106"/>
              <w:jc w:val="center"/>
              <w:rPr>
                <w:rFonts w:cs="Times New Roman"/>
                <w:color w:val="002060"/>
                <w:sz w:val="24"/>
                <w:szCs w:val="24"/>
              </w:rPr>
            </w:pPr>
            <w:r>
              <w:rPr>
                <w:rFonts w:cs="Times New Roman"/>
                <w:color w:val="002060"/>
                <w:sz w:val="24"/>
                <w:szCs w:val="24"/>
              </w:rPr>
              <w:t>Семья - коллектив близких. Родных людей.</w:t>
            </w:r>
          </w:p>
        </w:tc>
        <w:tc>
          <w:tcPr>
            <w:tcW w:w="1192" w:type="dxa"/>
            <w:vAlign w:val="center"/>
          </w:tcPr>
          <w:p w:rsidR="00C745A7" w:rsidRDefault="00AD1BE5">
            <w:pPr>
              <w:spacing w:line="259" w:lineRule="auto"/>
              <w:ind w:left="24"/>
              <w:jc w:val="center"/>
              <w:rPr>
                <w:rFonts w:cs="Times New Roman"/>
                <w:color w:val="002060"/>
                <w:sz w:val="24"/>
                <w:szCs w:val="24"/>
              </w:rPr>
            </w:pPr>
            <w:r>
              <w:rPr>
                <w:rFonts w:cs="Times New Roman"/>
                <w:color w:val="002060"/>
                <w:sz w:val="24"/>
                <w:szCs w:val="24"/>
              </w:rPr>
              <w:t>2</w:t>
            </w:r>
          </w:p>
        </w:tc>
        <w:tc>
          <w:tcPr>
            <w:tcW w:w="1370" w:type="dxa"/>
            <w:vAlign w:val="center"/>
          </w:tcPr>
          <w:p w:rsidR="00C745A7" w:rsidRDefault="00C745A7">
            <w:pPr>
              <w:spacing w:line="259" w:lineRule="auto"/>
              <w:ind w:right="30"/>
              <w:jc w:val="center"/>
              <w:rPr>
                <w:rFonts w:cs="Times New Roman"/>
                <w:color w:val="002060"/>
                <w:sz w:val="24"/>
                <w:szCs w:val="24"/>
              </w:rPr>
            </w:pPr>
          </w:p>
        </w:tc>
        <w:tc>
          <w:tcPr>
            <w:tcW w:w="777" w:type="dxa"/>
            <w:vAlign w:val="center"/>
          </w:tcPr>
          <w:p w:rsidR="00C745A7" w:rsidRDefault="00C745A7">
            <w:pPr>
              <w:spacing w:line="259" w:lineRule="auto"/>
              <w:ind w:left="69"/>
              <w:jc w:val="center"/>
              <w:rPr>
                <w:rFonts w:cs="Times New Roman"/>
                <w:color w:val="002060"/>
                <w:sz w:val="24"/>
                <w:szCs w:val="24"/>
              </w:rPr>
            </w:pPr>
          </w:p>
        </w:tc>
        <w:tc>
          <w:tcPr>
            <w:tcW w:w="850" w:type="dxa"/>
            <w:vAlign w:val="center"/>
          </w:tcPr>
          <w:p w:rsidR="00C745A7" w:rsidRDefault="00C745A7">
            <w:pPr>
              <w:spacing w:line="240" w:lineRule="auto"/>
              <w:ind w:left="142"/>
              <w:jc w:val="center"/>
              <w:rPr>
                <w:rFonts w:cs="Times New Roman"/>
                <w:color w:val="002060"/>
                <w:sz w:val="24"/>
                <w:szCs w:val="24"/>
              </w:rPr>
            </w:pPr>
          </w:p>
        </w:tc>
        <w:tc>
          <w:tcPr>
            <w:tcW w:w="2067"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1053" w:type="dxa"/>
            <w:vAlign w:val="center"/>
          </w:tcPr>
          <w:p w:rsidR="00C745A7" w:rsidRDefault="00AD1BE5">
            <w:pPr>
              <w:spacing w:line="259" w:lineRule="auto"/>
              <w:ind w:left="3"/>
              <w:jc w:val="center"/>
              <w:rPr>
                <w:rFonts w:cs="Times New Roman"/>
                <w:color w:val="002060"/>
                <w:sz w:val="24"/>
                <w:szCs w:val="24"/>
              </w:rPr>
            </w:pPr>
            <w:r>
              <w:rPr>
                <w:rFonts w:cs="Times New Roman"/>
                <w:color w:val="002060"/>
                <w:sz w:val="24"/>
                <w:szCs w:val="24"/>
              </w:rPr>
              <w:lastRenderedPageBreak/>
              <w:t>1.3</w:t>
            </w:r>
          </w:p>
        </w:tc>
        <w:tc>
          <w:tcPr>
            <w:tcW w:w="2237" w:type="dxa"/>
            <w:vAlign w:val="center"/>
          </w:tcPr>
          <w:p w:rsidR="00C745A7" w:rsidRDefault="00AD1BE5">
            <w:pPr>
              <w:spacing w:line="259" w:lineRule="auto"/>
              <w:ind w:left="106"/>
              <w:jc w:val="center"/>
              <w:rPr>
                <w:rFonts w:cs="Times New Roman"/>
                <w:color w:val="002060"/>
                <w:sz w:val="24"/>
                <w:szCs w:val="24"/>
              </w:rPr>
            </w:pPr>
            <w:r>
              <w:rPr>
                <w:rFonts w:cs="Times New Roman"/>
                <w:color w:val="002060"/>
                <w:sz w:val="24"/>
                <w:szCs w:val="24"/>
              </w:rPr>
              <w:t>Страны и народы мира.</w:t>
            </w:r>
          </w:p>
        </w:tc>
        <w:tc>
          <w:tcPr>
            <w:tcW w:w="1192" w:type="dxa"/>
            <w:vAlign w:val="center"/>
          </w:tcPr>
          <w:p w:rsidR="00C745A7" w:rsidRDefault="00AD1BE5">
            <w:pPr>
              <w:spacing w:line="259" w:lineRule="auto"/>
              <w:ind w:left="24"/>
              <w:jc w:val="center"/>
              <w:rPr>
                <w:rFonts w:cs="Times New Roman"/>
                <w:color w:val="002060"/>
                <w:sz w:val="24"/>
                <w:szCs w:val="24"/>
              </w:rPr>
            </w:pPr>
            <w:r>
              <w:rPr>
                <w:rFonts w:cs="Times New Roman"/>
                <w:color w:val="002060"/>
                <w:sz w:val="24"/>
                <w:szCs w:val="24"/>
              </w:rPr>
              <w:t>4</w:t>
            </w:r>
          </w:p>
        </w:tc>
        <w:tc>
          <w:tcPr>
            <w:tcW w:w="1370" w:type="dxa"/>
            <w:vAlign w:val="center"/>
          </w:tcPr>
          <w:p w:rsidR="00C745A7" w:rsidRDefault="00C745A7">
            <w:pPr>
              <w:spacing w:line="259" w:lineRule="auto"/>
              <w:ind w:right="30"/>
              <w:jc w:val="center"/>
              <w:rPr>
                <w:rFonts w:cs="Times New Roman"/>
                <w:color w:val="002060"/>
                <w:sz w:val="24"/>
                <w:szCs w:val="24"/>
              </w:rPr>
            </w:pPr>
          </w:p>
        </w:tc>
        <w:tc>
          <w:tcPr>
            <w:tcW w:w="777" w:type="dxa"/>
          </w:tcPr>
          <w:p w:rsidR="00C745A7" w:rsidRDefault="00C745A7">
            <w:pPr>
              <w:spacing w:line="259" w:lineRule="auto"/>
              <w:ind w:left="69"/>
              <w:jc w:val="center"/>
              <w:rPr>
                <w:rFonts w:cs="Times New Roman"/>
                <w:color w:val="002060"/>
                <w:sz w:val="24"/>
                <w:szCs w:val="24"/>
              </w:rPr>
            </w:pPr>
          </w:p>
        </w:tc>
        <w:tc>
          <w:tcPr>
            <w:tcW w:w="850" w:type="dxa"/>
            <w:vAlign w:val="center"/>
          </w:tcPr>
          <w:p w:rsidR="00C745A7" w:rsidRDefault="00C745A7">
            <w:pPr>
              <w:spacing w:line="240" w:lineRule="auto"/>
              <w:ind w:left="127"/>
              <w:jc w:val="center"/>
              <w:rPr>
                <w:rFonts w:cs="Times New Roman"/>
                <w:color w:val="002060"/>
                <w:sz w:val="24"/>
                <w:szCs w:val="24"/>
              </w:rPr>
            </w:pPr>
          </w:p>
        </w:tc>
        <w:tc>
          <w:tcPr>
            <w:tcW w:w="2067"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3290" w:type="dxa"/>
            <w:gridSpan w:val="2"/>
            <w:vAlign w:val="center"/>
          </w:tcPr>
          <w:p w:rsidR="00C745A7" w:rsidRDefault="00AD1BE5">
            <w:pPr>
              <w:spacing w:line="259" w:lineRule="auto"/>
              <w:rPr>
                <w:rFonts w:cs="Times New Roman"/>
                <w:color w:val="002060"/>
                <w:sz w:val="24"/>
                <w:szCs w:val="24"/>
              </w:rPr>
            </w:pPr>
            <w:r>
              <w:rPr>
                <w:rFonts w:cs="Times New Roman"/>
                <w:color w:val="002060"/>
                <w:sz w:val="24"/>
                <w:szCs w:val="24"/>
              </w:rPr>
              <w:lastRenderedPageBreak/>
              <w:t>Итого по разделу</w:t>
            </w:r>
          </w:p>
        </w:tc>
        <w:tc>
          <w:tcPr>
            <w:tcW w:w="1192" w:type="dxa"/>
            <w:vAlign w:val="center"/>
          </w:tcPr>
          <w:p w:rsidR="00C745A7" w:rsidRDefault="00AD1BE5">
            <w:pPr>
              <w:spacing w:line="259" w:lineRule="auto"/>
              <w:ind w:left="244"/>
              <w:jc w:val="center"/>
              <w:rPr>
                <w:rFonts w:cs="Times New Roman"/>
                <w:color w:val="002060"/>
                <w:sz w:val="24"/>
                <w:szCs w:val="24"/>
              </w:rPr>
            </w:pPr>
            <w:r>
              <w:rPr>
                <w:rFonts w:cs="Times New Roman"/>
                <w:color w:val="002060"/>
                <w:sz w:val="24"/>
                <w:szCs w:val="24"/>
              </w:rPr>
              <w:t>21</w:t>
            </w:r>
          </w:p>
        </w:tc>
        <w:tc>
          <w:tcPr>
            <w:tcW w:w="5064" w:type="dxa"/>
            <w:gridSpan w:val="4"/>
          </w:tcPr>
          <w:p w:rsidR="00C745A7" w:rsidRDefault="00C745A7">
            <w:pPr>
              <w:spacing w:line="240" w:lineRule="auto"/>
              <w:jc w:val="center"/>
              <w:rPr>
                <w:rFonts w:cs="Times New Roman"/>
                <w:color w:val="002060"/>
                <w:sz w:val="24"/>
                <w:szCs w:val="24"/>
              </w:rPr>
            </w:pPr>
          </w:p>
        </w:tc>
      </w:tr>
      <w:tr w:rsidR="00C745A7">
        <w:trPr>
          <w:jc w:val="center"/>
        </w:trPr>
        <w:tc>
          <w:tcPr>
            <w:tcW w:w="9546" w:type="dxa"/>
            <w:gridSpan w:val="7"/>
          </w:tcPr>
          <w:p w:rsidR="00C745A7" w:rsidRDefault="00AD1BE5">
            <w:pPr>
              <w:spacing w:line="240" w:lineRule="auto"/>
              <w:ind w:left="112"/>
              <w:jc w:val="center"/>
              <w:rPr>
                <w:rFonts w:cs="Times New Roman"/>
                <w:color w:val="002060"/>
                <w:sz w:val="24"/>
                <w:szCs w:val="24"/>
              </w:rPr>
            </w:pPr>
            <w:r>
              <w:rPr>
                <w:rFonts w:cs="Times New Roman"/>
                <w:b/>
                <w:color w:val="002060"/>
                <w:sz w:val="24"/>
                <w:szCs w:val="24"/>
              </w:rPr>
              <w:t>Раздел 2.Человек и природа</w:t>
            </w:r>
          </w:p>
        </w:tc>
      </w:tr>
      <w:tr w:rsidR="00C745A7">
        <w:trPr>
          <w:jc w:val="center"/>
        </w:trPr>
        <w:tc>
          <w:tcPr>
            <w:tcW w:w="105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2.1</w:t>
            </w:r>
          </w:p>
        </w:tc>
        <w:tc>
          <w:tcPr>
            <w:tcW w:w="2237" w:type="dxa"/>
            <w:vAlign w:val="center"/>
          </w:tcPr>
          <w:p w:rsidR="00C745A7" w:rsidRDefault="00AD1BE5">
            <w:pPr>
              <w:spacing w:after="12" w:line="240" w:lineRule="auto"/>
              <w:ind w:left="102"/>
              <w:jc w:val="center"/>
              <w:rPr>
                <w:rFonts w:cs="Times New Roman"/>
                <w:color w:val="002060"/>
                <w:sz w:val="24"/>
                <w:szCs w:val="24"/>
              </w:rPr>
            </w:pPr>
            <w:r>
              <w:rPr>
                <w:rFonts w:cs="Times New Roman"/>
                <w:color w:val="002060"/>
                <w:sz w:val="24"/>
                <w:szCs w:val="24"/>
              </w:rPr>
              <w:t>Методы изучения природы.</w:t>
            </w:r>
          </w:p>
          <w:p w:rsidR="00C745A7" w:rsidRDefault="00AD1BE5">
            <w:pPr>
              <w:spacing w:line="240" w:lineRule="auto"/>
              <w:ind w:left="102"/>
              <w:jc w:val="center"/>
              <w:rPr>
                <w:rFonts w:cs="Times New Roman"/>
                <w:color w:val="002060"/>
                <w:sz w:val="24"/>
                <w:szCs w:val="24"/>
              </w:rPr>
            </w:pPr>
            <w:r>
              <w:rPr>
                <w:rFonts w:cs="Times New Roman"/>
                <w:color w:val="002060"/>
                <w:sz w:val="24"/>
                <w:szCs w:val="24"/>
              </w:rPr>
              <w:t>Разнообразие веществ в окружающем мире.</w:t>
            </w:r>
          </w:p>
        </w:tc>
        <w:tc>
          <w:tcPr>
            <w:tcW w:w="1192" w:type="dxa"/>
            <w:vAlign w:val="center"/>
          </w:tcPr>
          <w:p w:rsidR="00C745A7" w:rsidRDefault="00AD1BE5">
            <w:pPr>
              <w:spacing w:line="240" w:lineRule="auto"/>
              <w:ind w:left="264"/>
              <w:jc w:val="center"/>
              <w:rPr>
                <w:rFonts w:cs="Times New Roman"/>
                <w:color w:val="002060"/>
                <w:sz w:val="24"/>
                <w:szCs w:val="24"/>
              </w:rPr>
            </w:pPr>
            <w:r>
              <w:rPr>
                <w:rFonts w:cs="Times New Roman"/>
                <w:color w:val="002060"/>
                <w:sz w:val="24"/>
                <w:szCs w:val="24"/>
              </w:rPr>
              <w:t>13</w:t>
            </w:r>
          </w:p>
        </w:tc>
        <w:tc>
          <w:tcPr>
            <w:tcW w:w="1370" w:type="dxa"/>
            <w:vAlign w:val="center"/>
          </w:tcPr>
          <w:p w:rsidR="00C745A7" w:rsidRDefault="00C745A7">
            <w:pPr>
              <w:spacing w:line="240" w:lineRule="auto"/>
              <w:ind w:left="56"/>
              <w:jc w:val="center"/>
              <w:rPr>
                <w:rFonts w:cs="Times New Roman"/>
                <w:color w:val="002060"/>
                <w:sz w:val="24"/>
                <w:szCs w:val="24"/>
              </w:rPr>
            </w:pPr>
          </w:p>
        </w:tc>
        <w:tc>
          <w:tcPr>
            <w:tcW w:w="777" w:type="dxa"/>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1</w:t>
            </w:r>
          </w:p>
        </w:tc>
        <w:tc>
          <w:tcPr>
            <w:tcW w:w="850" w:type="dxa"/>
            <w:vAlign w:val="center"/>
          </w:tcPr>
          <w:p w:rsidR="00C745A7" w:rsidRDefault="00AD1BE5">
            <w:pPr>
              <w:spacing w:line="240" w:lineRule="auto"/>
              <w:ind w:left="108"/>
              <w:jc w:val="center"/>
              <w:rPr>
                <w:rFonts w:cs="Times New Roman"/>
                <w:color w:val="002060"/>
                <w:sz w:val="24"/>
                <w:szCs w:val="24"/>
              </w:rPr>
            </w:pPr>
            <w:r>
              <w:rPr>
                <w:rFonts w:cs="Times New Roman"/>
                <w:color w:val="002060"/>
                <w:sz w:val="24"/>
                <w:szCs w:val="24"/>
              </w:rPr>
              <w:t>1</w:t>
            </w:r>
          </w:p>
        </w:tc>
        <w:tc>
          <w:tcPr>
            <w:tcW w:w="2067" w:type="dxa"/>
            <w:vMerge w:val="restart"/>
            <w:vAlign w:val="center"/>
          </w:tcPr>
          <w:p w:rsidR="00C745A7" w:rsidRDefault="00AD1BE5">
            <w:pPr>
              <w:spacing w:after="12" w:line="259" w:lineRule="auto"/>
              <w:ind w:left="102"/>
              <w:jc w:val="center"/>
              <w:rPr>
                <w:rFonts w:cs="Times New Roman"/>
                <w:color w:val="002060"/>
                <w:sz w:val="24"/>
                <w:szCs w:val="24"/>
              </w:rPr>
            </w:pPr>
            <w:r>
              <w:rPr>
                <w:rFonts w:cs="Times New Roman"/>
                <w:color w:val="002060"/>
                <w:sz w:val="24"/>
                <w:szCs w:val="24"/>
              </w:rPr>
              <w:t>ЭФУ</w:t>
            </w:r>
          </w:p>
          <w:p w:rsidR="00C745A7" w:rsidRDefault="00AD1BE5">
            <w:pPr>
              <w:spacing w:after="12" w:line="259" w:lineRule="auto"/>
              <w:ind w:left="102"/>
              <w:jc w:val="center"/>
              <w:rPr>
                <w:rFonts w:cs="Times New Roman"/>
                <w:color w:val="002060"/>
                <w:sz w:val="24"/>
                <w:szCs w:val="24"/>
              </w:rPr>
            </w:pPr>
            <w:r>
              <w:rPr>
                <w:rFonts w:cs="Times New Roman"/>
                <w:color w:val="002060"/>
                <w:sz w:val="24"/>
                <w:szCs w:val="24"/>
              </w:rPr>
              <w:t>«Окружающий мир»</w:t>
            </w:r>
          </w:p>
          <w:p w:rsidR="00C745A7" w:rsidRDefault="00AD1BE5">
            <w:pPr>
              <w:spacing w:after="12" w:line="259" w:lineRule="auto"/>
              <w:ind w:left="102"/>
              <w:jc w:val="center"/>
              <w:rPr>
                <w:rFonts w:cs="Times New Roman"/>
                <w:color w:val="002060"/>
                <w:sz w:val="24"/>
                <w:szCs w:val="24"/>
              </w:rPr>
            </w:pPr>
            <w:r>
              <w:rPr>
                <w:rFonts w:cs="Times New Roman"/>
                <w:color w:val="002060"/>
                <w:sz w:val="24"/>
                <w:szCs w:val="24"/>
              </w:rPr>
              <w:t>3 кл., 2023г.,</w:t>
            </w:r>
          </w:p>
          <w:p w:rsidR="00C745A7" w:rsidRDefault="00AD1BE5">
            <w:pPr>
              <w:spacing w:after="12" w:line="259" w:lineRule="auto"/>
              <w:ind w:left="102"/>
              <w:jc w:val="center"/>
              <w:rPr>
                <w:rFonts w:cs="Times New Roman"/>
                <w:color w:val="002060"/>
                <w:sz w:val="24"/>
                <w:szCs w:val="24"/>
              </w:rPr>
            </w:pPr>
            <w:r>
              <w:rPr>
                <w:rFonts w:cs="Times New Roman"/>
                <w:color w:val="002060"/>
                <w:sz w:val="24"/>
                <w:szCs w:val="24"/>
              </w:rPr>
              <w:t>А.А. Плешаков.</w:t>
            </w:r>
          </w:p>
          <w:p w:rsidR="00C745A7" w:rsidRDefault="00AD1BE5">
            <w:pPr>
              <w:spacing w:after="12" w:line="259" w:lineRule="auto"/>
              <w:ind w:left="102"/>
              <w:jc w:val="center"/>
              <w:rPr>
                <w:rFonts w:cs="Times New Roman"/>
                <w:color w:val="002060"/>
                <w:sz w:val="24"/>
                <w:szCs w:val="24"/>
              </w:rPr>
            </w:pPr>
            <w:r>
              <w:rPr>
                <w:rFonts w:cs="Times New Roman"/>
                <w:color w:val="002060"/>
                <w:sz w:val="24"/>
                <w:szCs w:val="24"/>
              </w:rPr>
              <w:t>Библиотека ЦОК</w:t>
            </w:r>
          </w:p>
          <w:p w:rsidR="00C745A7" w:rsidRDefault="00AD1BE5">
            <w:pPr>
              <w:spacing w:line="240" w:lineRule="auto"/>
              <w:ind w:left="112"/>
              <w:jc w:val="center"/>
              <w:rPr>
                <w:rFonts w:cs="Times New Roman"/>
                <w:color w:val="002060"/>
                <w:sz w:val="24"/>
                <w:szCs w:val="24"/>
              </w:rPr>
            </w:pPr>
            <w:hyperlink r:id="rId279">
              <w:r>
                <w:rPr>
                  <w:rFonts w:cs="Times New Roman"/>
                  <w:color w:val="002060"/>
                  <w:sz w:val="24"/>
                  <w:szCs w:val="24"/>
                  <w:u w:val="single" w:color="000000"/>
                </w:rPr>
                <w:t>https</w:t>
              </w:r>
            </w:hyperlink>
            <w:hyperlink r:id="rId280">
              <w:r>
                <w:rPr>
                  <w:rFonts w:cs="Times New Roman"/>
                  <w:color w:val="002060"/>
                  <w:sz w:val="24"/>
                  <w:szCs w:val="24"/>
                  <w:u w:val="single" w:color="000000"/>
                </w:rPr>
                <w:t>://</w:t>
              </w:r>
            </w:hyperlink>
            <w:hyperlink r:id="rId281">
              <w:r>
                <w:rPr>
                  <w:rFonts w:cs="Times New Roman"/>
                  <w:color w:val="002060"/>
                  <w:sz w:val="24"/>
                  <w:szCs w:val="24"/>
                  <w:u w:val="single" w:color="000000"/>
                </w:rPr>
                <w:t>m</w:t>
              </w:r>
            </w:hyperlink>
            <w:hyperlink r:id="rId282">
              <w:r>
                <w:rPr>
                  <w:rFonts w:cs="Times New Roman"/>
                  <w:color w:val="002060"/>
                  <w:sz w:val="24"/>
                  <w:szCs w:val="24"/>
                  <w:u w:val="single" w:color="000000"/>
                </w:rPr>
                <w:t>.</w:t>
              </w:r>
            </w:hyperlink>
            <w:hyperlink r:id="rId283">
              <w:r>
                <w:rPr>
                  <w:rFonts w:cs="Times New Roman"/>
                  <w:color w:val="002060"/>
                  <w:sz w:val="24"/>
                  <w:szCs w:val="24"/>
                  <w:u w:val="single" w:color="000000"/>
                </w:rPr>
                <w:t>edsoo</w:t>
              </w:r>
            </w:hyperlink>
            <w:hyperlink r:id="rId284">
              <w:r>
                <w:rPr>
                  <w:rFonts w:cs="Times New Roman"/>
                  <w:color w:val="002060"/>
                  <w:sz w:val="24"/>
                  <w:szCs w:val="24"/>
                  <w:u w:val="single" w:color="000000"/>
                </w:rPr>
                <w:t>.</w:t>
              </w:r>
            </w:hyperlink>
            <w:hyperlink r:id="rId285">
              <w:r>
                <w:rPr>
                  <w:rFonts w:cs="Times New Roman"/>
                  <w:color w:val="002060"/>
                  <w:sz w:val="24"/>
                  <w:szCs w:val="24"/>
                  <w:u w:val="single" w:color="000000"/>
                </w:rPr>
                <w:t>ru</w:t>
              </w:r>
            </w:hyperlink>
            <w:hyperlink r:id="rId286">
              <w:r>
                <w:rPr>
                  <w:rFonts w:cs="Times New Roman"/>
                  <w:color w:val="002060"/>
                  <w:sz w:val="24"/>
                  <w:szCs w:val="24"/>
                  <w:u w:val="single" w:color="000000"/>
                </w:rPr>
                <w:t>/7</w:t>
              </w:r>
            </w:hyperlink>
            <w:hyperlink r:id="rId287">
              <w:r>
                <w:rPr>
                  <w:rFonts w:cs="Times New Roman"/>
                  <w:color w:val="002060"/>
                  <w:sz w:val="24"/>
                  <w:szCs w:val="24"/>
                  <w:u w:val="single" w:color="000000"/>
                </w:rPr>
                <w:t>f</w:t>
              </w:r>
            </w:hyperlink>
            <w:hyperlink r:id="rId288">
              <w:r>
                <w:rPr>
                  <w:rFonts w:cs="Times New Roman"/>
                  <w:color w:val="002060"/>
                  <w:sz w:val="24"/>
                  <w:szCs w:val="24"/>
                  <w:u w:val="single" w:color="000000"/>
                </w:rPr>
                <w:t>4116</w:t>
              </w:r>
            </w:hyperlink>
            <w:hyperlink r:id="rId289">
              <w:r>
                <w:rPr>
                  <w:rFonts w:cs="Times New Roman"/>
                  <w:color w:val="002060"/>
                  <w:sz w:val="24"/>
                  <w:szCs w:val="24"/>
                  <w:u w:val="single" w:color="000000"/>
                </w:rPr>
                <w:t>e</w:t>
              </w:r>
            </w:hyperlink>
            <w:hyperlink r:id="rId290">
              <w:r>
                <w:rPr>
                  <w:rFonts w:cs="Times New Roman"/>
                  <w:color w:val="002060"/>
                  <w:sz w:val="24"/>
                  <w:szCs w:val="24"/>
                  <w:u w:val="single" w:color="000000"/>
                </w:rPr>
                <w:t>4</w:t>
              </w:r>
            </w:hyperlink>
            <w:hyperlink r:id="rId291">
              <w:r>
                <w:rPr>
                  <w:rFonts w:cs="Times New Roman"/>
                  <w:color w:val="002060"/>
                  <w:sz w:val="24"/>
                  <w:szCs w:val="24"/>
                </w:rPr>
                <w:t xml:space="preserve"> </w:t>
              </w:r>
            </w:hyperlink>
          </w:p>
        </w:tc>
      </w:tr>
      <w:tr w:rsidR="00C745A7">
        <w:trPr>
          <w:jc w:val="center"/>
        </w:trPr>
        <w:tc>
          <w:tcPr>
            <w:tcW w:w="105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2.2</w:t>
            </w:r>
          </w:p>
        </w:tc>
        <w:tc>
          <w:tcPr>
            <w:tcW w:w="2237" w:type="dxa"/>
            <w:vAlign w:val="center"/>
          </w:tcPr>
          <w:p w:rsidR="00C745A7" w:rsidRDefault="00AD1BE5">
            <w:pPr>
              <w:spacing w:line="240" w:lineRule="auto"/>
              <w:rPr>
                <w:rFonts w:cs="Times New Roman"/>
                <w:color w:val="002060"/>
                <w:sz w:val="24"/>
                <w:szCs w:val="24"/>
              </w:rPr>
            </w:pPr>
            <w:r>
              <w:rPr>
                <w:rFonts w:cs="Times New Roman"/>
                <w:color w:val="002060"/>
                <w:sz w:val="24"/>
                <w:szCs w:val="24"/>
              </w:rPr>
              <w:t xml:space="preserve">Бактерии, грибы и их разнообразие </w:t>
            </w:r>
          </w:p>
        </w:tc>
        <w:tc>
          <w:tcPr>
            <w:tcW w:w="1192" w:type="dxa"/>
            <w:vAlign w:val="center"/>
          </w:tcPr>
          <w:p w:rsidR="00C745A7" w:rsidRDefault="00AD1BE5">
            <w:pPr>
              <w:spacing w:line="240" w:lineRule="auto"/>
              <w:ind w:left="111"/>
              <w:jc w:val="center"/>
              <w:rPr>
                <w:rFonts w:cs="Times New Roman"/>
                <w:color w:val="002060"/>
                <w:sz w:val="24"/>
                <w:szCs w:val="24"/>
              </w:rPr>
            </w:pPr>
            <w:r>
              <w:rPr>
                <w:rFonts w:cs="Times New Roman"/>
                <w:color w:val="002060"/>
                <w:sz w:val="24"/>
                <w:szCs w:val="24"/>
              </w:rPr>
              <w:t xml:space="preserve">2  </w:t>
            </w:r>
          </w:p>
        </w:tc>
        <w:tc>
          <w:tcPr>
            <w:tcW w:w="1370" w:type="dxa"/>
            <w:vAlign w:val="center"/>
          </w:tcPr>
          <w:p w:rsidR="00C745A7" w:rsidRDefault="00AD1BE5">
            <w:pPr>
              <w:spacing w:line="240" w:lineRule="auto"/>
              <w:ind w:left="56"/>
              <w:jc w:val="center"/>
              <w:rPr>
                <w:rFonts w:cs="Times New Roman"/>
                <w:color w:val="002060"/>
                <w:sz w:val="24"/>
                <w:szCs w:val="24"/>
              </w:rPr>
            </w:pPr>
            <w:r>
              <w:rPr>
                <w:rFonts w:cs="Times New Roman"/>
                <w:color w:val="002060"/>
                <w:sz w:val="24"/>
                <w:szCs w:val="24"/>
              </w:rPr>
              <w:t xml:space="preserve"> </w:t>
            </w:r>
          </w:p>
        </w:tc>
        <w:tc>
          <w:tcPr>
            <w:tcW w:w="777" w:type="dxa"/>
            <w:vAlign w:val="center"/>
          </w:tcPr>
          <w:p w:rsidR="00C745A7" w:rsidRDefault="00AD1BE5">
            <w:pPr>
              <w:spacing w:line="240" w:lineRule="auto"/>
              <w:ind w:left="158"/>
              <w:jc w:val="center"/>
              <w:rPr>
                <w:rFonts w:cs="Times New Roman"/>
                <w:color w:val="002060"/>
                <w:sz w:val="24"/>
                <w:szCs w:val="24"/>
              </w:rPr>
            </w:pPr>
            <w:r>
              <w:rPr>
                <w:rFonts w:cs="Times New Roman"/>
                <w:color w:val="002060"/>
                <w:sz w:val="24"/>
                <w:szCs w:val="24"/>
              </w:rPr>
              <w:t xml:space="preserve"> </w:t>
            </w:r>
          </w:p>
        </w:tc>
        <w:tc>
          <w:tcPr>
            <w:tcW w:w="850" w:type="dxa"/>
            <w:vAlign w:val="center"/>
          </w:tcPr>
          <w:p w:rsidR="00C745A7" w:rsidRDefault="00AD1BE5">
            <w:pPr>
              <w:spacing w:line="240" w:lineRule="auto"/>
              <w:ind w:left="155"/>
              <w:jc w:val="center"/>
              <w:rPr>
                <w:rFonts w:cs="Times New Roman"/>
                <w:color w:val="002060"/>
                <w:sz w:val="24"/>
                <w:szCs w:val="24"/>
              </w:rPr>
            </w:pPr>
            <w:r>
              <w:rPr>
                <w:rFonts w:cs="Times New Roman"/>
                <w:color w:val="002060"/>
                <w:sz w:val="24"/>
                <w:szCs w:val="24"/>
              </w:rPr>
              <w:t xml:space="preserve"> </w:t>
            </w:r>
          </w:p>
        </w:tc>
        <w:tc>
          <w:tcPr>
            <w:tcW w:w="2067"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105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2.3</w:t>
            </w:r>
          </w:p>
        </w:tc>
        <w:tc>
          <w:tcPr>
            <w:tcW w:w="2237" w:type="dxa"/>
            <w:vAlign w:val="center"/>
          </w:tcPr>
          <w:p w:rsidR="00C745A7" w:rsidRDefault="00AD1BE5">
            <w:pPr>
              <w:spacing w:line="240" w:lineRule="auto"/>
              <w:rPr>
                <w:rFonts w:cs="Times New Roman"/>
                <w:color w:val="002060"/>
                <w:sz w:val="24"/>
                <w:szCs w:val="24"/>
              </w:rPr>
            </w:pPr>
            <w:r>
              <w:rPr>
                <w:rFonts w:cs="Times New Roman"/>
                <w:color w:val="002060"/>
                <w:sz w:val="24"/>
                <w:szCs w:val="24"/>
              </w:rPr>
              <w:t xml:space="preserve">Разнообразие растений </w:t>
            </w:r>
          </w:p>
        </w:tc>
        <w:tc>
          <w:tcPr>
            <w:tcW w:w="1192" w:type="dxa"/>
            <w:vAlign w:val="center"/>
          </w:tcPr>
          <w:p w:rsidR="00C745A7" w:rsidRDefault="00AD1BE5">
            <w:pPr>
              <w:spacing w:line="240" w:lineRule="auto"/>
              <w:ind w:left="111"/>
              <w:jc w:val="center"/>
              <w:rPr>
                <w:rFonts w:cs="Times New Roman"/>
                <w:color w:val="002060"/>
                <w:sz w:val="24"/>
                <w:szCs w:val="24"/>
              </w:rPr>
            </w:pPr>
            <w:r>
              <w:rPr>
                <w:rFonts w:cs="Times New Roman"/>
                <w:color w:val="002060"/>
                <w:sz w:val="24"/>
                <w:szCs w:val="24"/>
              </w:rPr>
              <w:t xml:space="preserve"> 8  </w:t>
            </w:r>
          </w:p>
        </w:tc>
        <w:tc>
          <w:tcPr>
            <w:tcW w:w="1370" w:type="dxa"/>
            <w:vAlign w:val="center"/>
          </w:tcPr>
          <w:p w:rsidR="00C745A7" w:rsidRDefault="00AD1BE5">
            <w:pPr>
              <w:spacing w:line="240" w:lineRule="auto"/>
              <w:ind w:left="56"/>
              <w:jc w:val="center"/>
              <w:rPr>
                <w:rFonts w:cs="Times New Roman"/>
                <w:color w:val="002060"/>
                <w:sz w:val="24"/>
                <w:szCs w:val="24"/>
              </w:rPr>
            </w:pPr>
            <w:r>
              <w:rPr>
                <w:rFonts w:cs="Times New Roman"/>
                <w:color w:val="002060"/>
                <w:sz w:val="24"/>
                <w:szCs w:val="24"/>
              </w:rPr>
              <w:t xml:space="preserve"> </w:t>
            </w:r>
          </w:p>
        </w:tc>
        <w:tc>
          <w:tcPr>
            <w:tcW w:w="777" w:type="dxa"/>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 xml:space="preserve">1 </w:t>
            </w:r>
          </w:p>
        </w:tc>
        <w:tc>
          <w:tcPr>
            <w:tcW w:w="850" w:type="dxa"/>
            <w:vAlign w:val="center"/>
          </w:tcPr>
          <w:p w:rsidR="00C745A7" w:rsidRDefault="00AD1BE5">
            <w:pPr>
              <w:spacing w:line="240" w:lineRule="auto"/>
              <w:ind w:left="108"/>
              <w:jc w:val="center"/>
              <w:rPr>
                <w:rFonts w:cs="Times New Roman"/>
                <w:color w:val="002060"/>
                <w:sz w:val="24"/>
                <w:szCs w:val="24"/>
              </w:rPr>
            </w:pPr>
            <w:r>
              <w:rPr>
                <w:rFonts w:cs="Times New Roman"/>
                <w:color w:val="002060"/>
                <w:sz w:val="24"/>
                <w:szCs w:val="24"/>
              </w:rPr>
              <w:t xml:space="preserve">1 </w:t>
            </w:r>
          </w:p>
        </w:tc>
        <w:tc>
          <w:tcPr>
            <w:tcW w:w="2067"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105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2.4</w:t>
            </w:r>
          </w:p>
        </w:tc>
        <w:tc>
          <w:tcPr>
            <w:tcW w:w="2237" w:type="dxa"/>
            <w:vAlign w:val="center"/>
          </w:tcPr>
          <w:p w:rsidR="00C745A7" w:rsidRDefault="00AD1BE5">
            <w:pPr>
              <w:spacing w:line="240" w:lineRule="auto"/>
              <w:rPr>
                <w:rFonts w:cs="Times New Roman"/>
                <w:color w:val="002060"/>
                <w:sz w:val="24"/>
                <w:szCs w:val="24"/>
              </w:rPr>
            </w:pPr>
            <w:r>
              <w:rPr>
                <w:rFonts w:cs="Times New Roman"/>
                <w:color w:val="002060"/>
                <w:sz w:val="24"/>
                <w:szCs w:val="24"/>
              </w:rPr>
              <w:t xml:space="preserve">Разнообразие животных </w:t>
            </w:r>
          </w:p>
        </w:tc>
        <w:tc>
          <w:tcPr>
            <w:tcW w:w="1192" w:type="dxa"/>
            <w:vAlign w:val="center"/>
          </w:tcPr>
          <w:p w:rsidR="00C745A7" w:rsidRDefault="00AD1BE5">
            <w:pPr>
              <w:spacing w:line="240" w:lineRule="auto"/>
              <w:ind w:left="111"/>
              <w:jc w:val="center"/>
              <w:rPr>
                <w:rFonts w:cs="Times New Roman"/>
                <w:color w:val="002060"/>
                <w:sz w:val="24"/>
                <w:szCs w:val="24"/>
              </w:rPr>
            </w:pPr>
            <w:r>
              <w:rPr>
                <w:rFonts w:cs="Times New Roman"/>
                <w:color w:val="002060"/>
                <w:sz w:val="24"/>
                <w:szCs w:val="24"/>
              </w:rPr>
              <w:t xml:space="preserve"> 8  </w:t>
            </w:r>
          </w:p>
        </w:tc>
        <w:tc>
          <w:tcPr>
            <w:tcW w:w="1370" w:type="dxa"/>
            <w:vAlign w:val="center"/>
          </w:tcPr>
          <w:p w:rsidR="00C745A7" w:rsidRDefault="00AD1BE5">
            <w:pPr>
              <w:spacing w:line="240" w:lineRule="auto"/>
              <w:ind w:left="56"/>
              <w:jc w:val="center"/>
              <w:rPr>
                <w:rFonts w:cs="Times New Roman"/>
                <w:color w:val="002060"/>
                <w:sz w:val="24"/>
                <w:szCs w:val="24"/>
              </w:rPr>
            </w:pPr>
            <w:r>
              <w:rPr>
                <w:rFonts w:cs="Times New Roman"/>
                <w:color w:val="002060"/>
                <w:sz w:val="24"/>
                <w:szCs w:val="24"/>
              </w:rPr>
              <w:t xml:space="preserve"> </w:t>
            </w:r>
          </w:p>
        </w:tc>
        <w:tc>
          <w:tcPr>
            <w:tcW w:w="777" w:type="dxa"/>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 xml:space="preserve">1 </w:t>
            </w:r>
          </w:p>
        </w:tc>
        <w:tc>
          <w:tcPr>
            <w:tcW w:w="850" w:type="dxa"/>
            <w:vAlign w:val="center"/>
          </w:tcPr>
          <w:p w:rsidR="00C745A7" w:rsidRDefault="00AD1BE5">
            <w:pPr>
              <w:spacing w:line="240" w:lineRule="auto"/>
              <w:ind w:left="155"/>
              <w:jc w:val="center"/>
              <w:rPr>
                <w:rFonts w:cs="Times New Roman"/>
                <w:color w:val="002060"/>
                <w:sz w:val="24"/>
                <w:szCs w:val="24"/>
              </w:rPr>
            </w:pPr>
            <w:r>
              <w:rPr>
                <w:rFonts w:cs="Times New Roman"/>
                <w:color w:val="002060"/>
                <w:sz w:val="24"/>
                <w:szCs w:val="24"/>
              </w:rPr>
              <w:t xml:space="preserve"> </w:t>
            </w:r>
          </w:p>
        </w:tc>
        <w:tc>
          <w:tcPr>
            <w:tcW w:w="2067"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105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2.5</w:t>
            </w:r>
          </w:p>
        </w:tc>
        <w:tc>
          <w:tcPr>
            <w:tcW w:w="2237" w:type="dxa"/>
            <w:vAlign w:val="center"/>
          </w:tcPr>
          <w:p w:rsidR="00C745A7" w:rsidRDefault="00AD1BE5">
            <w:pPr>
              <w:spacing w:line="240" w:lineRule="auto"/>
              <w:rPr>
                <w:rFonts w:cs="Times New Roman"/>
                <w:color w:val="002060"/>
                <w:sz w:val="24"/>
                <w:szCs w:val="24"/>
              </w:rPr>
            </w:pPr>
            <w:r>
              <w:rPr>
                <w:rFonts w:cs="Times New Roman"/>
                <w:color w:val="002060"/>
                <w:sz w:val="24"/>
                <w:szCs w:val="24"/>
              </w:rPr>
              <w:t xml:space="preserve">Природные сообщества </w:t>
            </w:r>
          </w:p>
        </w:tc>
        <w:tc>
          <w:tcPr>
            <w:tcW w:w="1192" w:type="dxa"/>
            <w:vAlign w:val="center"/>
          </w:tcPr>
          <w:p w:rsidR="00C745A7" w:rsidRDefault="00AD1BE5">
            <w:pPr>
              <w:spacing w:line="240" w:lineRule="auto"/>
              <w:ind w:left="111"/>
              <w:jc w:val="center"/>
              <w:rPr>
                <w:rFonts w:cs="Times New Roman"/>
                <w:color w:val="002060"/>
                <w:sz w:val="24"/>
                <w:szCs w:val="24"/>
              </w:rPr>
            </w:pPr>
            <w:r>
              <w:rPr>
                <w:rFonts w:cs="Times New Roman"/>
                <w:color w:val="002060"/>
                <w:sz w:val="24"/>
                <w:szCs w:val="24"/>
              </w:rPr>
              <w:t xml:space="preserve"> 3  </w:t>
            </w:r>
          </w:p>
        </w:tc>
        <w:tc>
          <w:tcPr>
            <w:tcW w:w="1370" w:type="dxa"/>
            <w:vAlign w:val="center"/>
          </w:tcPr>
          <w:p w:rsidR="00C745A7" w:rsidRDefault="00C745A7">
            <w:pPr>
              <w:spacing w:line="240" w:lineRule="auto"/>
              <w:ind w:left="56"/>
              <w:jc w:val="center"/>
              <w:rPr>
                <w:rFonts w:cs="Times New Roman"/>
                <w:color w:val="002060"/>
                <w:sz w:val="24"/>
                <w:szCs w:val="24"/>
              </w:rPr>
            </w:pPr>
          </w:p>
        </w:tc>
        <w:tc>
          <w:tcPr>
            <w:tcW w:w="777" w:type="dxa"/>
            <w:vAlign w:val="center"/>
          </w:tcPr>
          <w:p w:rsidR="00C745A7" w:rsidRDefault="00C745A7">
            <w:pPr>
              <w:spacing w:line="240" w:lineRule="auto"/>
              <w:ind w:left="110"/>
              <w:jc w:val="center"/>
              <w:rPr>
                <w:rFonts w:cs="Times New Roman"/>
                <w:color w:val="002060"/>
                <w:sz w:val="24"/>
                <w:szCs w:val="24"/>
              </w:rPr>
            </w:pPr>
          </w:p>
        </w:tc>
        <w:tc>
          <w:tcPr>
            <w:tcW w:w="850" w:type="dxa"/>
            <w:vAlign w:val="center"/>
          </w:tcPr>
          <w:p w:rsidR="00C745A7" w:rsidRDefault="00C745A7">
            <w:pPr>
              <w:spacing w:line="240" w:lineRule="auto"/>
              <w:ind w:left="155"/>
              <w:jc w:val="center"/>
              <w:rPr>
                <w:rFonts w:cs="Times New Roman"/>
                <w:color w:val="002060"/>
                <w:sz w:val="24"/>
                <w:szCs w:val="24"/>
              </w:rPr>
            </w:pPr>
          </w:p>
        </w:tc>
        <w:tc>
          <w:tcPr>
            <w:tcW w:w="2067"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1053" w:type="dxa"/>
            <w:vAlign w:val="center"/>
          </w:tcPr>
          <w:p w:rsidR="00C745A7" w:rsidRDefault="00AD1BE5">
            <w:pPr>
              <w:spacing w:line="259" w:lineRule="auto"/>
              <w:ind w:left="5"/>
              <w:jc w:val="center"/>
              <w:rPr>
                <w:rFonts w:cs="Times New Roman"/>
                <w:color w:val="002060"/>
                <w:sz w:val="24"/>
                <w:szCs w:val="24"/>
              </w:rPr>
            </w:pPr>
            <w:r>
              <w:rPr>
                <w:rFonts w:cs="Times New Roman"/>
                <w:color w:val="002060"/>
                <w:sz w:val="24"/>
                <w:szCs w:val="24"/>
              </w:rPr>
              <w:t>2.6</w:t>
            </w:r>
          </w:p>
        </w:tc>
        <w:tc>
          <w:tcPr>
            <w:tcW w:w="2237" w:type="dxa"/>
            <w:vAlign w:val="center"/>
          </w:tcPr>
          <w:p w:rsidR="00C745A7" w:rsidRDefault="00AD1BE5">
            <w:pPr>
              <w:spacing w:line="259" w:lineRule="auto"/>
              <w:rPr>
                <w:rFonts w:cs="Times New Roman"/>
                <w:color w:val="002060"/>
                <w:sz w:val="24"/>
                <w:szCs w:val="24"/>
              </w:rPr>
            </w:pPr>
            <w:r>
              <w:rPr>
                <w:rFonts w:cs="Times New Roman"/>
                <w:color w:val="002060"/>
                <w:sz w:val="24"/>
                <w:szCs w:val="24"/>
              </w:rPr>
              <w:t xml:space="preserve">Человек - часть природы </w:t>
            </w:r>
          </w:p>
        </w:tc>
        <w:tc>
          <w:tcPr>
            <w:tcW w:w="1192" w:type="dxa"/>
            <w:vAlign w:val="center"/>
          </w:tcPr>
          <w:p w:rsidR="00C745A7" w:rsidRDefault="00AD1BE5">
            <w:pPr>
              <w:spacing w:line="259" w:lineRule="auto"/>
              <w:ind w:left="116"/>
              <w:jc w:val="center"/>
              <w:rPr>
                <w:rFonts w:cs="Times New Roman"/>
                <w:color w:val="002060"/>
                <w:sz w:val="24"/>
                <w:szCs w:val="24"/>
              </w:rPr>
            </w:pPr>
            <w:r>
              <w:rPr>
                <w:rFonts w:cs="Times New Roman"/>
                <w:color w:val="002060"/>
                <w:sz w:val="24"/>
                <w:szCs w:val="24"/>
              </w:rPr>
              <w:t xml:space="preserve"> 5  </w:t>
            </w:r>
          </w:p>
        </w:tc>
        <w:tc>
          <w:tcPr>
            <w:tcW w:w="1370" w:type="dxa"/>
            <w:vAlign w:val="center"/>
          </w:tcPr>
          <w:p w:rsidR="00C745A7" w:rsidRDefault="00C745A7">
            <w:pPr>
              <w:spacing w:line="240" w:lineRule="auto"/>
              <w:ind w:left="56"/>
              <w:jc w:val="center"/>
              <w:rPr>
                <w:rFonts w:cs="Times New Roman"/>
                <w:color w:val="002060"/>
                <w:sz w:val="24"/>
                <w:szCs w:val="24"/>
              </w:rPr>
            </w:pPr>
          </w:p>
        </w:tc>
        <w:tc>
          <w:tcPr>
            <w:tcW w:w="777" w:type="dxa"/>
            <w:vAlign w:val="center"/>
          </w:tcPr>
          <w:p w:rsidR="00C745A7" w:rsidRDefault="00C745A7">
            <w:pPr>
              <w:spacing w:line="240" w:lineRule="auto"/>
              <w:ind w:left="110"/>
              <w:jc w:val="center"/>
              <w:rPr>
                <w:rFonts w:cs="Times New Roman"/>
                <w:color w:val="002060"/>
                <w:sz w:val="24"/>
                <w:szCs w:val="24"/>
              </w:rPr>
            </w:pPr>
          </w:p>
        </w:tc>
        <w:tc>
          <w:tcPr>
            <w:tcW w:w="850" w:type="dxa"/>
            <w:vAlign w:val="center"/>
          </w:tcPr>
          <w:p w:rsidR="00C745A7" w:rsidRDefault="00C745A7">
            <w:pPr>
              <w:spacing w:line="240" w:lineRule="auto"/>
              <w:ind w:left="155"/>
              <w:jc w:val="center"/>
              <w:rPr>
                <w:rFonts w:cs="Times New Roman"/>
                <w:color w:val="002060"/>
                <w:sz w:val="24"/>
                <w:szCs w:val="24"/>
              </w:rPr>
            </w:pPr>
          </w:p>
        </w:tc>
        <w:tc>
          <w:tcPr>
            <w:tcW w:w="2067"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3290" w:type="dxa"/>
            <w:gridSpan w:val="2"/>
            <w:vAlign w:val="center"/>
          </w:tcPr>
          <w:p w:rsidR="00C745A7" w:rsidRDefault="00AD1BE5">
            <w:pPr>
              <w:spacing w:line="259" w:lineRule="auto"/>
              <w:rPr>
                <w:rFonts w:cs="Times New Roman"/>
                <w:color w:val="002060"/>
                <w:sz w:val="24"/>
                <w:szCs w:val="24"/>
              </w:rPr>
            </w:pPr>
            <w:r>
              <w:rPr>
                <w:rFonts w:cs="Times New Roman"/>
                <w:color w:val="002060"/>
                <w:sz w:val="24"/>
                <w:szCs w:val="24"/>
              </w:rPr>
              <w:t xml:space="preserve">Итого по разделу </w:t>
            </w:r>
          </w:p>
        </w:tc>
        <w:tc>
          <w:tcPr>
            <w:tcW w:w="1192" w:type="dxa"/>
            <w:vAlign w:val="center"/>
          </w:tcPr>
          <w:p w:rsidR="00C745A7" w:rsidRDefault="00AD1BE5">
            <w:pPr>
              <w:spacing w:line="259" w:lineRule="auto"/>
              <w:ind w:left="108"/>
              <w:rPr>
                <w:rFonts w:cs="Times New Roman"/>
                <w:color w:val="002060"/>
                <w:sz w:val="24"/>
                <w:szCs w:val="24"/>
              </w:rPr>
            </w:pPr>
            <w:r>
              <w:rPr>
                <w:rFonts w:cs="Times New Roman"/>
                <w:color w:val="002060"/>
                <w:sz w:val="24"/>
                <w:szCs w:val="24"/>
              </w:rPr>
              <w:t xml:space="preserve"> 39  </w:t>
            </w:r>
          </w:p>
        </w:tc>
        <w:tc>
          <w:tcPr>
            <w:tcW w:w="5064" w:type="dxa"/>
            <w:gridSpan w:val="4"/>
            <w:vAlign w:val="center"/>
          </w:tcPr>
          <w:p w:rsidR="00C745A7" w:rsidRDefault="00C745A7">
            <w:pPr>
              <w:spacing w:line="240" w:lineRule="auto"/>
              <w:ind w:left="110"/>
              <w:jc w:val="center"/>
              <w:rPr>
                <w:rFonts w:cs="Times New Roman"/>
                <w:color w:val="002060"/>
                <w:sz w:val="24"/>
                <w:szCs w:val="24"/>
              </w:rPr>
            </w:pPr>
          </w:p>
        </w:tc>
      </w:tr>
      <w:tr w:rsidR="00C745A7">
        <w:trPr>
          <w:jc w:val="center"/>
        </w:trPr>
        <w:tc>
          <w:tcPr>
            <w:tcW w:w="9546" w:type="dxa"/>
            <w:gridSpan w:val="7"/>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3.Правила безопасной жизнедеятельности</w:t>
            </w:r>
          </w:p>
        </w:tc>
      </w:tr>
      <w:tr w:rsidR="00C745A7">
        <w:trPr>
          <w:jc w:val="center"/>
        </w:trPr>
        <w:tc>
          <w:tcPr>
            <w:tcW w:w="1053" w:type="dxa"/>
            <w:vAlign w:val="center"/>
          </w:tcPr>
          <w:p w:rsidR="00C745A7" w:rsidRDefault="00AD1BE5">
            <w:pPr>
              <w:spacing w:line="259" w:lineRule="auto"/>
              <w:ind w:left="5"/>
              <w:jc w:val="center"/>
              <w:rPr>
                <w:rFonts w:cs="Times New Roman"/>
                <w:color w:val="002060"/>
                <w:sz w:val="24"/>
                <w:szCs w:val="24"/>
              </w:rPr>
            </w:pPr>
            <w:r>
              <w:rPr>
                <w:rFonts w:cs="Times New Roman"/>
                <w:color w:val="002060"/>
                <w:sz w:val="24"/>
                <w:szCs w:val="24"/>
              </w:rPr>
              <w:t>3.1</w:t>
            </w:r>
          </w:p>
        </w:tc>
        <w:tc>
          <w:tcPr>
            <w:tcW w:w="2237" w:type="dxa"/>
            <w:vAlign w:val="center"/>
          </w:tcPr>
          <w:p w:rsidR="00C745A7" w:rsidRDefault="00AD1BE5">
            <w:pPr>
              <w:spacing w:line="259" w:lineRule="auto"/>
              <w:ind w:left="108"/>
              <w:rPr>
                <w:rFonts w:cs="Times New Roman"/>
                <w:color w:val="002060"/>
                <w:sz w:val="24"/>
                <w:szCs w:val="24"/>
              </w:rPr>
            </w:pPr>
            <w:r>
              <w:rPr>
                <w:rFonts w:cs="Times New Roman"/>
                <w:color w:val="002060"/>
                <w:sz w:val="24"/>
                <w:szCs w:val="24"/>
              </w:rPr>
              <w:t xml:space="preserve">Здоровый образ жизни </w:t>
            </w:r>
          </w:p>
        </w:tc>
        <w:tc>
          <w:tcPr>
            <w:tcW w:w="1192" w:type="dxa"/>
            <w:vAlign w:val="center"/>
          </w:tcPr>
          <w:p w:rsidR="00C745A7" w:rsidRDefault="00AD1BE5">
            <w:pPr>
              <w:spacing w:line="259" w:lineRule="auto"/>
              <w:ind w:left="116"/>
              <w:jc w:val="center"/>
              <w:rPr>
                <w:rFonts w:cs="Times New Roman"/>
                <w:color w:val="002060"/>
                <w:sz w:val="24"/>
                <w:szCs w:val="24"/>
              </w:rPr>
            </w:pPr>
            <w:r>
              <w:rPr>
                <w:rFonts w:cs="Times New Roman"/>
                <w:color w:val="002060"/>
                <w:sz w:val="24"/>
                <w:szCs w:val="24"/>
              </w:rPr>
              <w:t xml:space="preserve"> 2  </w:t>
            </w:r>
          </w:p>
        </w:tc>
        <w:tc>
          <w:tcPr>
            <w:tcW w:w="1370" w:type="dxa"/>
          </w:tcPr>
          <w:p w:rsidR="00C745A7" w:rsidRDefault="00C745A7">
            <w:pPr>
              <w:spacing w:line="240" w:lineRule="auto"/>
              <w:ind w:left="177"/>
              <w:jc w:val="center"/>
              <w:rPr>
                <w:rFonts w:cs="Times New Roman"/>
                <w:color w:val="002060"/>
                <w:sz w:val="24"/>
                <w:szCs w:val="24"/>
              </w:rPr>
            </w:pPr>
          </w:p>
        </w:tc>
        <w:tc>
          <w:tcPr>
            <w:tcW w:w="777" w:type="dxa"/>
          </w:tcPr>
          <w:p w:rsidR="00C745A7" w:rsidRDefault="00C745A7">
            <w:pPr>
              <w:spacing w:line="240" w:lineRule="auto"/>
              <w:ind w:left="173"/>
              <w:jc w:val="center"/>
              <w:rPr>
                <w:rFonts w:cs="Times New Roman"/>
                <w:color w:val="002060"/>
                <w:sz w:val="24"/>
                <w:szCs w:val="24"/>
              </w:rPr>
            </w:pPr>
          </w:p>
        </w:tc>
        <w:tc>
          <w:tcPr>
            <w:tcW w:w="850" w:type="dxa"/>
          </w:tcPr>
          <w:p w:rsidR="00C745A7" w:rsidRDefault="00C745A7">
            <w:pPr>
              <w:spacing w:line="240" w:lineRule="auto"/>
              <w:ind w:left="160"/>
              <w:jc w:val="center"/>
              <w:rPr>
                <w:rFonts w:cs="Times New Roman"/>
                <w:color w:val="002060"/>
                <w:sz w:val="24"/>
                <w:szCs w:val="24"/>
              </w:rPr>
            </w:pPr>
          </w:p>
        </w:tc>
        <w:tc>
          <w:tcPr>
            <w:tcW w:w="2067" w:type="dxa"/>
            <w:vMerge w:val="restart"/>
            <w:vAlign w:val="center"/>
          </w:tcPr>
          <w:p w:rsidR="00C745A7" w:rsidRDefault="00AD1BE5">
            <w:pPr>
              <w:spacing w:after="12" w:line="259" w:lineRule="auto"/>
              <w:ind w:left="102"/>
              <w:jc w:val="center"/>
              <w:rPr>
                <w:rFonts w:cs="Times New Roman"/>
                <w:color w:val="002060"/>
                <w:sz w:val="24"/>
                <w:szCs w:val="24"/>
              </w:rPr>
            </w:pPr>
            <w:r>
              <w:rPr>
                <w:rFonts w:cs="Times New Roman"/>
                <w:color w:val="002060"/>
                <w:sz w:val="24"/>
                <w:szCs w:val="24"/>
              </w:rPr>
              <w:t>ЭФУ</w:t>
            </w:r>
          </w:p>
          <w:p w:rsidR="00C745A7" w:rsidRDefault="00AD1BE5">
            <w:pPr>
              <w:spacing w:after="12" w:line="259" w:lineRule="auto"/>
              <w:ind w:left="102"/>
              <w:jc w:val="center"/>
              <w:rPr>
                <w:rFonts w:cs="Times New Roman"/>
                <w:color w:val="002060"/>
                <w:sz w:val="24"/>
                <w:szCs w:val="24"/>
              </w:rPr>
            </w:pPr>
            <w:r>
              <w:rPr>
                <w:rFonts w:cs="Times New Roman"/>
                <w:color w:val="002060"/>
                <w:sz w:val="24"/>
                <w:szCs w:val="24"/>
              </w:rPr>
              <w:t>«Окружающий мир»</w:t>
            </w:r>
          </w:p>
          <w:p w:rsidR="00C745A7" w:rsidRDefault="00AD1BE5">
            <w:pPr>
              <w:spacing w:after="12" w:line="259" w:lineRule="auto"/>
              <w:ind w:left="102"/>
              <w:jc w:val="center"/>
              <w:rPr>
                <w:rFonts w:cs="Times New Roman"/>
                <w:color w:val="002060"/>
                <w:sz w:val="28"/>
                <w:szCs w:val="28"/>
              </w:rPr>
            </w:pPr>
            <w:r>
              <w:rPr>
                <w:rFonts w:cs="Times New Roman"/>
                <w:color w:val="002060"/>
                <w:sz w:val="28"/>
                <w:szCs w:val="28"/>
              </w:rPr>
              <w:t>3 кл., 2023г.,</w:t>
            </w:r>
          </w:p>
          <w:p w:rsidR="00C745A7" w:rsidRDefault="00AD1BE5">
            <w:pPr>
              <w:spacing w:after="12" w:line="259" w:lineRule="auto"/>
              <w:ind w:left="102"/>
              <w:jc w:val="center"/>
              <w:rPr>
                <w:rFonts w:cs="Times New Roman"/>
                <w:color w:val="002060"/>
                <w:sz w:val="24"/>
                <w:szCs w:val="24"/>
              </w:rPr>
            </w:pPr>
            <w:r>
              <w:rPr>
                <w:rFonts w:cs="Times New Roman"/>
                <w:color w:val="002060"/>
                <w:sz w:val="24"/>
                <w:szCs w:val="24"/>
              </w:rPr>
              <w:t>А.А. Плешаков.</w:t>
            </w:r>
          </w:p>
          <w:p w:rsidR="00C745A7" w:rsidRDefault="00AD1BE5">
            <w:pPr>
              <w:spacing w:after="12" w:line="259" w:lineRule="auto"/>
              <w:ind w:left="102"/>
              <w:jc w:val="center"/>
              <w:rPr>
                <w:rFonts w:cs="Times New Roman"/>
                <w:color w:val="002060"/>
                <w:sz w:val="24"/>
                <w:szCs w:val="24"/>
              </w:rPr>
            </w:pPr>
            <w:r>
              <w:rPr>
                <w:rFonts w:cs="Times New Roman"/>
                <w:color w:val="002060"/>
                <w:sz w:val="24"/>
                <w:szCs w:val="24"/>
              </w:rPr>
              <w:t>Библиотека ЦОК</w:t>
            </w:r>
          </w:p>
          <w:p w:rsidR="00C745A7" w:rsidRDefault="00AD1BE5">
            <w:pPr>
              <w:spacing w:line="240" w:lineRule="auto"/>
              <w:ind w:left="106"/>
              <w:jc w:val="center"/>
              <w:rPr>
                <w:rFonts w:cs="Times New Roman"/>
                <w:color w:val="002060"/>
                <w:sz w:val="24"/>
                <w:szCs w:val="24"/>
              </w:rPr>
            </w:pPr>
            <w:hyperlink r:id="rId292">
              <w:r>
                <w:rPr>
                  <w:rFonts w:cs="Times New Roman"/>
                  <w:color w:val="002060"/>
                  <w:sz w:val="24"/>
                  <w:szCs w:val="24"/>
                  <w:u w:val="single" w:color="000000"/>
                </w:rPr>
                <w:t>https</w:t>
              </w:r>
            </w:hyperlink>
            <w:hyperlink r:id="rId293">
              <w:r>
                <w:rPr>
                  <w:rFonts w:cs="Times New Roman"/>
                  <w:color w:val="002060"/>
                  <w:sz w:val="24"/>
                  <w:szCs w:val="24"/>
                  <w:u w:val="single" w:color="000000"/>
                </w:rPr>
                <w:t>://</w:t>
              </w:r>
            </w:hyperlink>
            <w:hyperlink r:id="rId294">
              <w:r>
                <w:rPr>
                  <w:rFonts w:cs="Times New Roman"/>
                  <w:color w:val="002060"/>
                  <w:sz w:val="24"/>
                  <w:szCs w:val="24"/>
                  <w:u w:val="single" w:color="000000"/>
                </w:rPr>
                <w:t>m</w:t>
              </w:r>
            </w:hyperlink>
            <w:hyperlink r:id="rId295">
              <w:r>
                <w:rPr>
                  <w:rFonts w:cs="Times New Roman"/>
                  <w:color w:val="002060"/>
                  <w:sz w:val="24"/>
                  <w:szCs w:val="24"/>
                  <w:u w:val="single" w:color="000000"/>
                </w:rPr>
                <w:t>.</w:t>
              </w:r>
            </w:hyperlink>
            <w:hyperlink r:id="rId296">
              <w:r>
                <w:rPr>
                  <w:rFonts w:cs="Times New Roman"/>
                  <w:color w:val="002060"/>
                  <w:sz w:val="24"/>
                  <w:szCs w:val="24"/>
                  <w:u w:val="single" w:color="000000"/>
                </w:rPr>
                <w:t>edsoo</w:t>
              </w:r>
            </w:hyperlink>
            <w:hyperlink r:id="rId297">
              <w:r>
                <w:rPr>
                  <w:rFonts w:cs="Times New Roman"/>
                  <w:color w:val="002060"/>
                  <w:sz w:val="24"/>
                  <w:szCs w:val="24"/>
                  <w:u w:val="single" w:color="000000"/>
                </w:rPr>
                <w:t>.</w:t>
              </w:r>
            </w:hyperlink>
            <w:hyperlink r:id="rId298">
              <w:r>
                <w:rPr>
                  <w:rFonts w:cs="Times New Roman"/>
                  <w:color w:val="002060"/>
                  <w:sz w:val="24"/>
                  <w:szCs w:val="24"/>
                  <w:u w:val="single" w:color="000000"/>
                </w:rPr>
                <w:t>ru</w:t>
              </w:r>
            </w:hyperlink>
            <w:hyperlink r:id="rId299">
              <w:r>
                <w:rPr>
                  <w:rFonts w:cs="Times New Roman"/>
                  <w:color w:val="002060"/>
                  <w:sz w:val="24"/>
                  <w:szCs w:val="24"/>
                  <w:u w:val="single" w:color="000000"/>
                </w:rPr>
                <w:t>/7</w:t>
              </w:r>
            </w:hyperlink>
            <w:hyperlink r:id="rId300">
              <w:r>
                <w:rPr>
                  <w:rFonts w:cs="Times New Roman"/>
                  <w:color w:val="002060"/>
                  <w:sz w:val="24"/>
                  <w:szCs w:val="24"/>
                  <w:u w:val="single" w:color="000000"/>
                </w:rPr>
                <w:t>f</w:t>
              </w:r>
            </w:hyperlink>
            <w:hyperlink r:id="rId301">
              <w:r>
                <w:rPr>
                  <w:rFonts w:cs="Times New Roman"/>
                  <w:color w:val="002060"/>
                  <w:sz w:val="24"/>
                  <w:szCs w:val="24"/>
                  <w:u w:val="single" w:color="000000"/>
                </w:rPr>
                <w:t>4116</w:t>
              </w:r>
            </w:hyperlink>
            <w:hyperlink r:id="rId302">
              <w:r>
                <w:rPr>
                  <w:rFonts w:cs="Times New Roman"/>
                  <w:color w:val="002060"/>
                  <w:sz w:val="24"/>
                  <w:szCs w:val="24"/>
                  <w:u w:val="single" w:color="000000"/>
                </w:rPr>
                <w:t>e</w:t>
              </w:r>
            </w:hyperlink>
            <w:hyperlink r:id="rId303">
              <w:r>
                <w:rPr>
                  <w:rFonts w:cs="Times New Roman"/>
                  <w:color w:val="002060"/>
                  <w:sz w:val="24"/>
                  <w:szCs w:val="24"/>
                  <w:u w:val="single" w:color="000000"/>
                </w:rPr>
                <w:t>4</w:t>
              </w:r>
            </w:hyperlink>
            <w:hyperlink r:id="rId304">
              <w:r>
                <w:rPr>
                  <w:rFonts w:cs="Times New Roman"/>
                  <w:color w:val="002060"/>
                  <w:sz w:val="24"/>
                  <w:szCs w:val="24"/>
                </w:rPr>
                <w:t xml:space="preserve"> </w:t>
              </w:r>
            </w:hyperlink>
          </w:p>
        </w:tc>
      </w:tr>
      <w:tr w:rsidR="00C745A7">
        <w:trPr>
          <w:jc w:val="center"/>
        </w:trPr>
        <w:tc>
          <w:tcPr>
            <w:tcW w:w="1053" w:type="dxa"/>
            <w:vAlign w:val="center"/>
          </w:tcPr>
          <w:p w:rsidR="00C745A7" w:rsidRDefault="00AD1BE5">
            <w:pPr>
              <w:spacing w:line="259" w:lineRule="auto"/>
              <w:ind w:left="5"/>
              <w:jc w:val="center"/>
              <w:rPr>
                <w:rFonts w:cs="Times New Roman"/>
                <w:color w:val="002060"/>
                <w:sz w:val="24"/>
                <w:szCs w:val="24"/>
              </w:rPr>
            </w:pPr>
            <w:r>
              <w:rPr>
                <w:rFonts w:cs="Times New Roman"/>
                <w:color w:val="002060"/>
                <w:sz w:val="24"/>
                <w:szCs w:val="24"/>
              </w:rPr>
              <w:t>3.2</w:t>
            </w:r>
          </w:p>
        </w:tc>
        <w:tc>
          <w:tcPr>
            <w:tcW w:w="2237" w:type="dxa"/>
            <w:vAlign w:val="center"/>
          </w:tcPr>
          <w:p w:rsidR="00C745A7" w:rsidRDefault="00AD1BE5">
            <w:pPr>
              <w:spacing w:line="273" w:lineRule="auto"/>
              <w:rPr>
                <w:rFonts w:cs="Times New Roman"/>
                <w:color w:val="002060"/>
                <w:sz w:val="24"/>
                <w:szCs w:val="24"/>
              </w:rPr>
            </w:pPr>
            <w:r>
              <w:rPr>
                <w:rFonts w:cs="Times New Roman"/>
                <w:color w:val="002060"/>
                <w:sz w:val="24"/>
                <w:szCs w:val="24"/>
              </w:rPr>
              <w:t xml:space="preserve">Правила безопасного поведения пассажира. Безопасность в сети Интернет </w:t>
            </w:r>
          </w:p>
        </w:tc>
        <w:tc>
          <w:tcPr>
            <w:tcW w:w="1192" w:type="dxa"/>
            <w:vAlign w:val="center"/>
          </w:tcPr>
          <w:p w:rsidR="00C745A7" w:rsidRDefault="00AD1BE5">
            <w:pPr>
              <w:spacing w:line="259" w:lineRule="auto"/>
              <w:ind w:left="116"/>
              <w:jc w:val="center"/>
              <w:rPr>
                <w:rFonts w:cs="Times New Roman"/>
                <w:color w:val="002060"/>
                <w:sz w:val="24"/>
                <w:szCs w:val="24"/>
              </w:rPr>
            </w:pPr>
            <w:r>
              <w:rPr>
                <w:rFonts w:cs="Times New Roman"/>
                <w:color w:val="002060"/>
                <w:sz w:val="24"/>
                <w:szCs w:val="24"/>
              </w:rPr>
              <w:t xml:space="preserve">6  </w:t>
            </w:r>
          </w:p>
        </w:tc>
        <w:tc>
          <w:tcPr>
            <w:tcW w:w="1370" w:type="dxa"/>
            <w:vAlign w:val="center"/>
          </w:tcPr>
          <w:p w:rsidR="00C745A7" w:rsidRDefault="00AD1BE5">
            <w:pPr>
              <w:spacing w:line="259" w:lineRule="auto"/>
              <w:ind w:left="62"/>
              <w:jc w:val="center"/>
              <w:rPr>
                <w:rFonts w:cs="Times New Roman"/>
                <w:color w:val="002060"/>
                <w:sz w:val="24"/>
                <w:szCs w:val="24"/>
              </w:rPr>
            </w:pPr>
            <w:r>
              <w:rPr>
                <w:rFonts w:cs="Times New Roman"/>
                <w:color w:val="002060"/>
                <w:sz w:val="24"/>
                <w:szCs w:val="24"/>
              </w:rPr>
              <w:t xml:space="preserve"> </w:t>
            </w:r>
          </w:p>
        </w:tc>
        <w:tc>
          <w:tcPr>
            <w:tcW w:w="777" w:type="dxa"/>
            <w:vAlign w:val="center"/>
          </w:tcPr>
          <w:p w:rsidR="00C745A7" w:rsidRDefault="00AD1BE5">
            <w:pPr>
              <w:spacing w:line="259" w:lineRule="auto"/>
              <w:ind w:left="114"/>
              <w:jc w:val="center"/>
              <w:rPr>
                <w:rFonts w:cs="Times New Roman"/>
                <w:color w:val="002060"/>
                <w:sz w:val="24"/>
                <w:szCs w:val="24"/>
              </w:rPr>
            </w:pPr>
            <w:r>
              <w:rPr>
                <w:rFonts w:cs="Times New Roman"/>
                <w:color w:val="002060"/>
                <w:sz w:val="24"/>
                <w:szCs w:val="24"/>
              </w:rPr>
              <w:t xml:space="preserve">1 </w:t>
            </w:r>
          </w:p>
        </w:tc>
        <w:tc>
          <w:tcPr>
            <w:tcW w:w="850" w:type="dxa"/>
          </w:tcPr>
          <w:p w:rsidR="00C745A7" w:rsidRDefault="00C745A7">
            <w:pPr>
              <w:spacing w:line="240" w:lineRule="auto"/>
              <w:ind w:left="110"/>
              <w:jc w:val="center"/>
              <w:rPr>
                <w:rFonts w:cs="Times New Roman"/>
                <w:color w:val="002060"/>
                <w:sz w:val="24"/>
                <w:szCs w:val="24"/>
              </w:rPr>
            </w:pPr>
          </w:p>
        </w:tc>
        <w:tc>
          <w:tcPr>
            <w:tcW w:w="2067" w:type="dxa"/>
            <w:vMerge/>
          </w:tcPr>
          <w:p w:rsidR="00C745A7" w:rsidRDefault="00C745A7">
            <w:pPr>
              <w:spacing w:line="240" w:lineRule="auto"/>
              <w:ind w:left="110"/>
              <w:jc w:val="center"/>
              <w:rPr>
                <w:rFonts w:cs="Times New Roman"/>
                <w:color w:val="002060"/>
                <w:sz w:val="24"/>
                <w:szCs w:val="24"/>
              </w:rPr>
            </w:pPr>
          </w:p>
        </w:tc>
      </w:tr>
      <w:tr w:rsidR="00C745A7">
        <w:trPr>
          <w:trHeight w:val="258"/>
          <w:jc w:val="center"/>
        </w:trPr>
        <w:tc>
          <w:tcPr>
            <w:tcW w:w="3290" w:type="dxa"/>
            <w:gridSpan w:val="2"/>
          </w:tcPr>
          <w:p w:rsidR="00C745A7" w:rsidRDefault="00AD1BE5">
            <w:pPr>
              <w:spacing w:line="240" w:lineRule="auto"/>
              <w:rPr>
                <w:rFonts w:cs="Times New Roman"/>
                <w:color w:val="002060"/>
                <w:sz w:val="24"/>
                <w:szCs w:val="24"/>
              </w:rPr>
            </w:pPr>
            <w:r>
              <w:rPr>
                <w:rFonts w:cs="Times New Roman"/>
                <w:color w:val="002060"/>
                <w:sz w:val="24"/>
                <w:szCs w:val="24"/>
              </w:rPr>
              <w:t>Итого по разделу</w:t>
            </w:r>
          </w:p>
        </w:tc>
        <w:tc>
          <w:tcPr>
            <w:tcW w:w="1192" w:type="dxa"/>
          </w:tcPr>
          <w:p w:rsidR="00C745A7" w:rsidRDefault="00AD1BE5">
            <w:pPr>
              <w:spacing w:line="240" w:lineRule="auto"/>
              <w:ind w:left="229"/>
              <w:jc w:val="center"/>
              <w:rPr>
                <w:rFonts w:cs="Times New Roman"/>
                <w:color w:val="002060"/>
                <w:sz w:val="24"/>
                <w:szCs w:val="24"/>
              </w:rPr>
            </w:pPr>
            <w:r>
              <w:rPr>
                <w:rFonts w:cs="Times New Roman"/>
                <w:color w:val="002060"/>
                <w:sz w:val="24"/>
                <w:szCs w:val="24"/>
              </w:rPr>
              <w:t>8</w:t>
            </w:r>
          </w:p>
        </w:tc>
        <w:tc>
          <w:tcPr>
            <w:tcW w:w="5064" w:type="dxa"/>
            <w:gridSpan w:val="4"/>
          </w:tcPr>
          <w:p w:rsidR="00C745A7" w:rsidRDefault="00C745A7">
            <w:pPr>
              <w:spacing w:after="126" w:line="240" w:lineRule="auto"/>
              <w:jc w:val="center"/>
              <w:rPr>
                <w:rFonts w:cs="Times New Roman"/>
                <w:color w:val="002060"/>
                <w:sz w:val="24"/>
                <w:szCs w:val="24"/>
              </w:rPr>
            </w:pPr>
          </w:p>
        </w:tc>
      </w:tr>
      <w:tr w:rsidR="00C745A7">
        <w:trPr>
          <w:jc w:val="center"/>
        </w:trPr>
        <w:tc>
          <w:tcPr>
            <w:tcW w:w="3290" w:type="dxa"/>
            <w:gridSpan w:val="2"/>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Резервное время</w:t>
            </w:r>
          </w:p>
        </w:tc>
        <w:tc>
          <w:tcPr>
            <w:tcW w:w="1192" w:type="dxa"/>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0</w:t>
            </w:r>
          </w:p>
        </w:tc>
        <w:tc>
          <w:tcPr>
            <w:tcW w:w="1370" w:type="dxa"/>
          </w:tcPr>
          <w:p w:rsidR="00C745A7" w:rsidRDefault="00C745A7">
            <w:pPr>
              <w:spacing w:line="240" w:lineRule="auto"/>
              <w:jc w:val="center"/>
              <w:rPr>
                <w:rFonts w:cs="Times New Roman"/>
                <w:color w:val="002060"/>
                <w:sz w:val="24"/>
                <w:szCs w:val="24"/>
              </w:rPr>
            </w:pPr>
          </w:p>
        </w:tc>
        <w:tc>
          <w:tcPr>
            <w:tcW w:w="777" w:type="dxa"/>
          </w:tcPr>
          <w:p w:rsidR="00C745A7" w:rsidRDefault="00C745A7">
            <w:pPr>
              <w:spacing w:line="240" w:lineRule="auto"/>
              <w:jc w:val="center"/>
              <w:rPr>
                <w:rFonts w:cs="Times New Roman"/>
                <w:color w:val="002060"/>
                <w:sz w:val="24"/>
                <w:szCs w:val="24"/>
              </w:rPr>
            </w:pPr>
          </w:p>
        </w:tc>
        <w:tc>
          <w:tcPr>
            <w:tcW w:w="850" w:type="dxa"/>
          </w:tcPr>
          <w:p w:rsidR="00C745A7" w:rsidRDefault="00C745A7">
            <w:pPr>
              <w:spacing w:line="240" w:lineRule="auto"/>
              <w:jc w:val="center"/>
              <w:rPr>
                <w:rFonts w:cs="Times New Roman"/>
                <w:color w:val="002060"/>
                <w:sz w:val="24"/>
                <w:szCs w:val="24"/>
              </w:rPr>
            </w:pPr>
          </w:p>
        </w:tc>
        <w:tc>
          <w:tcPr>
            <w:tcW w:w="2067" w:type="dxa"/>
          </w:tcPr>
          <w:p w:rsidR="00C745A7" w:rsidRDefault="00C745A7">
            <w:pPr>
              <w:spacing w:line="240" w:lineRule="auto"/>
              <w:jc w:val="center"/>
              <w:rPr>
                <w:rFonts w:cs="Times New Roman"/>
                <w:color w:val="002060"/>
                <w:sz w:val="24"/>
                <w:szCs w:val="24"/>
              </w:rPr>
            </w:pPr>
          </w:p>
        </w:tc>
      </w:tr>
      <w:tr w:rsidR="00C745A7">
        <w:trPr>
          <w:jc w:val="center"/>
        </w:trPr>
        <w:tc>
          <w:tcPr>
            <w:tcW w:w="3290" w:type="dxa"/>
            <w:gridSpan w:val="2"/>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ОБЩЕЕ КОЛИЧЕСТВО ЧАСОВ ПО ПРОГРАММЕ</w:t>
            </w:r>
          </w:p>
        </w:tc>
        <w:tc>
          <w:tcPr>
            <w:tcW w:w="1192" w:type="dxa"/>
            <w:vAlign w:val="center"/>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68</w:t>
            </w:r>
          </w:p>
        </w:tc>
        <w:tc>
          <w:tcPr>
            <w:tcW w:w="1370" w:type="dxa"/>
            <w:vAlign w:val="center"/>
          </w:tcPr>
          <w:p w:rsidR="00C745A7" w:rsidRDefault="00AD1BE5">
            <w:pPr>
              <w:spacing w:line="240" w:lineRule="auto"/>
              <w:ind w:left="94"/>
              <w:jc w:val="center"/>
              <w:rPr>
                <w:rFonts w:cs="Times New Roman"/>
                <w:color w:val="002060"/>
                <w:sz w:val="24"/>
                <w:szCs w:val="24"/>
              </w:rPr>
            </w:pPr>
            <w:r>
              <w:rPr>
                <w:rFonts w:cs="Times New Roman"/>
                <w:color w:val="002060"/>
                <w:sz w:val="24"/>
                <w:szCs w:val="24"/>
              </w:rPr>
              <w:t>0</w:t>
            </w:r>
          </w:p>
        </w:tc>
        <w:tc>
          <w:tcPr>
            <w:tcW w:w="777" w:type="dxa"/>
            <w:vAlign w:val="center"/>
          </w:tcPr>
          <w:p w:rsidR="00C745A7" w:rsidRDefault="00AD1BE5">
            <w:pPr>
              <w:spacing w:line="240" w:lineRule="auto"/>
              <w:ind w:left="100"/>
              <w:jc w:val="center"/>
              <w:rPr>
                <w:rFonts w:cs="Times New Roman"/>
                <w:color w:val="002060"/>
                <w:sz w:val="24"/>
                <w:szCs w:val="24"/>
              </w:rPr>
            </w:pPr>
            <w:r>
              <w:rPr>
                <w:rFonts w:cs="Times New Roman"/>
                <w:color w:val="002060"/>
                <w:sz w:val="24"/>
                <w:szCs w:val="24"/>
              </w:rPr>
              <w:t>5</w:t>
            </w:r>
          </w:p>
        </w:tc>
        <w:tc>
          <w:tcPr>
            <w:tcW w:w="850" w:type="dxa"/>
            <w:vAlign w:val="center"/>
          </w:tcPr>
          <w:p w:rsidR="00C745A7" w:rsidRDefault="00AD1BE5">
            <w:pPr>
              <w:spacing w:line="240" w:lineRule="auto"/>
              <w:ind w:right="3"/>
              <w:jc w:val="center"/>
              <w:rPr>
                <w:rFonts w:cs="Times New Roman"/>
                <w:color w:val="002060"/>
                <w:sz w:val="24"/>
                <w:szCs w:val="24"/>
              </w:rPr>
            </w:pPr>
            <w:r>
              <w:rPr>
                <w:rFonts w:cs="Times New Roman"/>
                <w:color w:val="002060"/>
                <w:sz w:val="24"/>
                <w:szCs w:val="24"/>
              </w:rPr>
              <w:t>2</w:t>
            </w:r>
          </w:p>
        </w:tc>
        <w:tc>
          <w:tcPr>
            <w:tcW w:w="2067" w:type="dxa"/>
          </w:tcPr>
          <w:p w:rsidR="00C745A7" w:rsidRDefault="00C745A7">
            <w:pPr>
              <w:spacing w:line="240" w:lineRule="auto"/>
              <w:jc w:val="center"/>
              <w:rPr>
                <w:rFonts w:cs="Times New Roman"/>
                <w:color w:val="002060"/>
                <w:sz w:val="24"/>
                <w:szCs w:val="24"/>
              </w:rPr>
            </w:pPr>
          </w:p>
        </w:tc>
      </w:tr>
    </w:tbl>
    <w:p w:rsidR="00C745A7" w:rsidRDefault="00C745A7">
      <w:pPr>
        <w:rPr>
          <w:color w:val="002060"/>
        </w:rPr>
      </w:pPr>
    </w:p>
    <w:p w:rsidR="00C745A7" w:rsidRDefault="00C745A7">
      <w:pPr>
        <w:rPr>
          <w:color w:val="002060"/>
        </w:rPr>
      </w:pPr>
    </w:p>
    <w:p w:rsidR="00C745A7" w:rsidRDefault="00C745A7">
      <w:pPr>
        <w:rPr>
          <w:color w:val="002060"/>
        </w:rPr>
      </w:pPr>
    </w:p>
    <w:p w:rsidR="00C745A7" w:rsidRDefault="00C745A7">
      <w:pPr>
        <w:rPr>
          <w:color w:val="002060"/>
        </w:rPr>
      </w:pPr>
    </w:p>
    <w:p w:rsidR="00C745A7" w:rsidRDefault="00AD1BE5">
      <w:pPr>
        <w:pStyle w:val="1"/>
        <w:ind w:left="115"/>
        <w:rPr>
          <w:color w:val="002060"/>
        </w:rPr>
      </w:pPr>
      <w:r>
        <w:rPr>
          <w:color w:val="002060"/>
        </w:rPr>
        <w:t xml:space="preserve">4 КЛАСС  </w:t>
      </w:r>
    </w:p>
    <w:tbl>
      <w:tblPr>
        <w:tblStyle w:val="afff1"/>
        <w:tblW w:w="959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63"/>
        <w:gridCol w:w="2407"/>
        <w:gridCol w:w="1192"/>
        <w:gridCol w:w="1370"/>
        <w:gridCol w:w="777"/>
        <w:gridCol w:w="850"/>
        <w:gridCol w:w="2238"/>
      </w:tblGrid>
      <w:tr w:rsidR="00C745A7">
        <w:trPr>
          <w:jc w:val="center"/>
        </w:trPr>
        <w:tc>
          <w:tcPr>
            <w:tcW w:w="763" w:type="dxa"/>
            <w:vMerge w:val="restart"/>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t>№</w:t>
            </w:r>
          </w:p>
          <w:p w:rsidR="00C745A7" w:rsidRDefault="00C745A7">
            <w:pPr>
              <w:spacing w:line="240" w:lineRule="auto"/>
              <w:ind w:right="29"/>
              <w:jc w:val="center"/>
              <w:rPr>
                <w:rFonts w:cs="Times New Roman"/>
                <w:color w:val="002060"/>
                <w:sz w:val="24"/>
                <w:szCs w:val="24"/>
              </w:rPr>
            </w:pPr>
          </w:p>
          <w:p w:rsidR="00C745A7" w:rsidRDefault="00AD1BE5">
            <w:pPr>
              <w:spacing w:line="240" w:lineRule="auto"/>
              <w:ind w:left="127"/>
              <w:jc w:val="center"/>
              <w:rPr>
                <w:rFonts w:cs="Times New Roman"/>
                <w:color w:val="002060"/>
                <w:sz w:val="24"/>
                <w:szCs w:val="24"/>
              </w:rPr>
            </w:pPr>
            <w:r>
              <w:rPr>
                <w:rFonts w:cs="Times New Roman"/>
                <w:b/>
                <w:color w:val="002060"/>
                <w:sz w:val="24"/>
                <w:szCs w:val="24"/>
              </w:rPr>
              <w:lastRenderedPageBreak/>
              <w:t>п/ п</w:t>
            </w:r>
          </w:p>
          <w:p w:rsidR="00C745A7" w:rsidRDefault="00C745A7">
            <w:pPr>
              <w:spacing w:line="240" w:lineRule="auto"/>
              <w:ind w:right="29"/>
              <w:jc w:val="center"/>
              <w:rPr>
                <w:rFonts w:cs="Times New Roman"/>
                <w:color w:val="002060"/>
                <w:sz w:val="24"/>
                <w:szCs w:val="24"/>
              </w:rPr>
            </w:pPr>
          </w:p>
        </w:tc>
        <w:tc>
          <w:tcPr>
            <w:tcW w:w="2407" w:type="dxa"/>
            <w:vMerge w:val="restart"/>
            <w:vAlign w:val="center"/>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lastRenderedPageBreak/>
              <w:t>Наименование разделов и тем программы</w:t>
            </w:r>
          </w:p>
          <w:p w:rsidR="00C745A7" w:rsidRDefault="00C745A7">
            <w:pPr>
              <w:spacing w:line="240" w:lineRule="auto"/>
              <w:ind w:left="127"/>
              <w:jc w:val="center"/>
              <w:rPr>
                <w:rFonts w:cs="Times New Roman"/>
                <w:color w:val="002060"/>
                <w:sz w:val="24"/>
                <w:szCs w:val="24"/>
              </w:rPr>
            </w:pPr>
          </w:p>
        </w:tc>
        <w:tc>
          <w:tcPr>
            <w:tcW w:w="1192" w:type="dxa"/>
            <w:vMerge w:val="restart"/>
          </w:tcPr>
          <w:p w:rsidR="00C745A7" w:rsidRDefault="00AD1BE5">
            <w:pPr>
              <w:spacing w:line="240" w:lineRule="auto"/>
              <w:ind w:left="127"/>
              <w:jc w:val="center"/>
              <w:rPr>
                <w:rFonts w:cs="Times New Roman"/>
                <w:color w:val="002060"/>
                <w:sz w:val="24"/>
                <w:szCs w:val="24"/>
              </w:rPr>
            </w:pPr>
            <w:r>
              <w:rPr>
                <w:rFonts w:cs="Times New Roman"/>
                <w:b/>
                <w:color w:val="002060"/>
                <w:sz w:val="24"/>
                <w:szCs w:val="24"/>
              </w:rPr>
              <w:lastRenderedPageBreak/>
              <w:t>Всего</w:t>
            </w:r>
          </w:p>
          <w:p w:rsidR="00C745A7" w:rsidRDefault="00C745A7">
            <w:pPr>
              <w:spacing w:line="240" w:lineRule="auto"/>
              <w:ind w:left="127"/>
              <w:jc w:val="center"/>
              <w:rPr>
                <w:rFonts w:cs="Times New Roman"/>
                <w:color w:val="002060"/>
                <w:sz w:val="24"/>
                <w:szCs w:val="24"/>
              </w:rPr>
            </w:pPr>
          </w:p>
        </w:tc>
        <w:tc>
          <w:tcPr>
            <w:tcW w:w="2997" w:type="dxa"/>
            <w:gridSpan w:val="3"/>
          </w:tcPr>
          <w:p w:rsidR="00C745A7" w:rsidRDefault="00AD1BE5">
            <w:pPr>
              <w:spacing w:line="240" w:lineRule="auto"/>
              <w:jc w:val="center"/>
              <w:rPr>
                <w:rFonts w:cs="Times New Roman"/>
                <w:color w:val="002060"/>
                <w:sz w:val="24"/>
                <w:szCs w:val="24"/>
              </w:rPr>
            </w:pPr>
            <w:r>
              <w:rPr>
                <w:rFonts w:cs="Times New Roman"/>
                <w:b/>
                <w:color w:val="002060"/>
                <w:sz w:val="24"/>
                <w:szCs w:val="24"/>
              </w:rPr>
              <w:t>Количество часов</w:t>
            </w:r>
          </w:p>
        </w:tc>
        <w:tc>
          <w:tcPr>
            <w:tcW w:w="2238" w:type="dxa"/>
            <w:vMerge w:val="restart"/>
          </w:tcPr>
          <w:p w:rsidR="00C745A7" w:rsidRDefault="00AD1BE5">
            <w:pPr>
              <w:spacing w:line="240" w:lineRule="auto"/>
              <w:ind w:left="20"/>
              <w:jc w:val="center"/>
              <w:rPr>
                <w:rFonts w:cs="Times New Roman"/>
                <w:color w:val="002060"/>
                <w:sz w:val="24"/>
                <w:szCs w:val="24"/>
              </w:rPr>
            </w:pPr>
            <w:r>
              <w:rPr>
                <w:rFonts w:cs="Times New Roman"/>
                <w:b/>
                <w:color w:val="002060"/>
                <w:sz w:val="24"/>
                <w:szCs w:val="24"/>
              </w:rPr>
              <w:t xml:space="preserve">Электронные (цифровые) </w:t>
            </w:r>
            <w:r>
              <w:rPr>
                <w:rFonts w:cs="Times New Roman"/>
                <w:b/>
                <w:color w:val="002060"/>
                <w:sz w:val="24"/>
                <w:szCs w:val="24"/>
              </w:rPr>
              <w:lastRenderedPageBreak/>
              <w:t>образовательные ресурсы</w:t>
            </w:r>
          </w:p>
        </w:tc>
      </w:tr>
      <w:tr w:rsidR="00C745A7">
        <w:trPr>
          <w:jc w:val="center"/>
        </w:trPr>
        <w:tc>
          <w:tcPr>
            <w:tcW w:w="763" w:type="dxa"/>
            <w:vMerge/>
          </w:tcPr>
          <w:p w:rsidR="00C745A7" w:rsidRDefault="00C745A7">
            <w:pPr>
              <w:spacing w:line="240" w:lineRule="auto"/>
              <w:jc w:val="center"/>
              <w:rPr>
                <w:rFonts w:cs="Times New Roman"/>
                <w:color w:val="002060"/>
                <w:sz w:val="24"/>
                <w:szCs w:val="24"/>
              </w:rPr>
            </w:pPr>
          </w:p>
        </w:tc>
        <w:tc>
          <w:tcPr>
            <w:tcW w:w="2407" w:type="dxa"/>
            <w:vMerge/>
          </w:tcPr>
          <w:p w:rsidR="00C745A7" w:rsidRDefault="00C745A7">
            <w:pPr>
              <w:spacing w:line="240" w:lineRule="auto"/>
              <w:jc w:val="center"/>
              <w:rPr>
                <w:rFonts w:cs="Times New Roman"/>
                <w:color w:val="002060"/>
                <w:sz w:val="24"/>
                <w:szCs w:val="24"/>
              </w:rPr>
            </w:pPr>
          </w:p>
        </w:tc>
        <w:tc>
          <w:tcPr>
            <w:tcW w:w="1192" w:type="dxa"/>
            <w:vMerge/>
            <w:vAlign w:val="center"/>
          </w:tcPr>
          <w:p w:rsidR="00C745A7" w:rsidRDefault="00C745A7">
            <w:pPr>
              <w:spacing w:line="240" w:lineRule="auto"/>
              <w:ind w:left="127"/>
              <w:jc w:val="center"/>
              <w:rPr>
                <w:rFonts w:cs="Times New Roman"/>
                <w:color w:val="002060"/>
                <w:sz w:val="24"/>
                <w:szCs w:val="24"/>
              </w:rPr>
            </w:pPr>
          </w:p>
        </w:tc>
        <w:tc>
          <w:tcPr>
            <w:tcW w:w="1370" w:type="dxa"/>
            <w:vAlign w:val="center"/>
          </w:tcPr>
          <w:p w:rsidR="00C745A7" w:rsidRDefault="00AD1BE5">
            <w:pPr>
              <w:spacing w:line="240" w:lineRule="auto"/>
              <w:ind w:left="124"/>
              <w:jc w:val="center"/>
              <w:rPr>
                <w:rFonts w:cs="Times New Roman"/>
                <w:color w:val="002060"/>
                <w:sz w:val="24"/>
                <w:szCs w:val="24"/>
              </w:rPr>
            </w:pPr>
            <w:r>
              <w:rPr>
                <w:rFonts w:cs="Times New Roman"/>
                <w:b/>
                <w:color w:val="002060"/>
                <w:sz w:val="24"/>
                <w:szCs w:val="24"/>
              </w:rPr>
              <w:t>Даты изучения</w:t>
            </w:r>
          </w:p>
        </w:tc>
        <w:tc>
          <w:tcPr>
            <w:tcW w:w="777" w:type="dxa"/>
            <w:vAlign w:val="center"/>
          </w:tcPr>
          <w:p w:rsidR="00C745A7" w:rsidRDefault="00AD1BE5">
            <w:pPr>
              <w:spacing w:line="240" w:lineRule="auto"/>
              <w:ind w:left="127"/>
              <w:jc w:val="center"/>
              <w:rPr>
                <w:rFonts w:cs="Times New Roman"/>
                <w:b/>
                <w:color w:val="002060"/>
                <w:sz w:val="24"/>
                <w:szCs w:val="24"/>
              </w:rPr>
            </w:pPr>
            <w:r>
              <w:rPr>
                <w:rFonts w:cs="Times New Roman"/>
                <w:b/>
                <w:color w:val="002060"/>
                <w:sz w:val="24"/>
                <w:szCs w:val="24"/>
              </w:rPr>
              <w:t>К/Р</w:t>
            </w:r>
          </w:p>
        </w:tc>
        <w:tc>
          <w:tcPr>
            <w:tcW w:w="850" w:type="dxa"/>
          </w:tcPr>
          <w:p w:rsidR="00C745A7" w:rsidRDefault="00C745A7">
            <w:pPr>
              <w:spacing w:line="240" w:lineRule="auto"/>
              <w:ind w:left="20" w:firstLine="106"/>
              <w:jc w:val="center"/>
              <w:rPr>
                <w:rFonts w:cs="Times New Roman"/>
                <w:b/>
                <w:color w:val="002060"/>
                <w:sz w:val="24"/>
                <w:szCs w:val="24"/>
              </w:rPr>
            </w:pPr>
          </w:p>
          <w:p w:rsidR="00C745A7" w:rsidRDefault="00AD1BE5">
            <w:pPr>
              <w:spacing w:line="240" w:lineRule="auto"/>
              <w:ind w:left="20" w:firstLine="106"/>
              <w:jc w:val="center"/>
              <w:rPr>
                <w:rFonts w:cs="Times New Roman"/>
                <w:b/>
                <w:color w:val="002060"/>
                <w:sz w:val="24"/>
                <w:szCs w:val="24"/>
              </w:rPr>
            </w:pPr>
            <w:r>
              <w:rPr>
                <w:rFonts w:cs="Times New Roman"/>
                <w:b/>
                <w:color w:val="002060"/>
                <w:sz w:val="24"/>
                <w:szCs w:val="24"/>
              </w:rPr>
              <w:t>П/Р</w:t>
            </w:r>
          </w:p>
        </w:tc>
        <w:tc>
          <w:tcPr>
            <w:tcW w:w="2238" w:type="dxa"/>
            <w:vMerge/>
          </w:tcPr>
          <w:p w:rsidR="00C745A7" w:rsidRDefault="00C745A7">
            <w:pPr>
              <w:spacing w:line="240" w:lineRule="auto"/>
              <w:jc w:val="center"/>
              <w:rPr>
                <w:rFonts w:cs="Times New Roman"/>
                <w:color w:val="002060"/>
                <w:sz w:val="24"/>
                <w:szCs w:val="24"/>
              </w:rPr>
            </w:pPr>
          </w:p>
        </w:tc>
      </w:tr>
      <w:tr w:rsidR="00C745A7">
        <w:trPr>
          <w:jc w:val="center"/>
        </w:trPr>
        <w:tc>
          <w:tcPr>
            <w:tcW w:w="9597" w:type="dxa"/>
            <w:gridSpan w:val="7"/>
          </w:tcPr>
          <w:p w:rsidR="00C745A7" w:rsidRDefault="00AD1BE5">
            <w:pPr>
              <w:spacing w:line="240" w:lineRule="auto"/>
              <w:ind w:left="110"/>
              <w:jc w:val="center"/>
              <w:rPr>
                <w:rFonts w:cs="Times New Roman"/>
                <w:color w:val="002060"/>
                <w:sz w:val="24"/>
                <w:szCs w:val="24"/>
              </w:rPr>
            </w:pPr>
            <w:r>
              <w:rPr>
                <w:rFonts w:cs="Times New Roman"/>
                <w:b/>
                <w:color w:val="002060"/>
                <w:sz w:val="24"/>
                <w:szCs w:val="24"/>
              </w:rPr>
              <w:lastRenderedPageBreak/>
              <w:t>Раздел 1.Человек и общество</w:t>
            </w:r>
          </w:p>
        </w:tc>
      </w:tr>
      <w:tr w:rsidR="00C745A7">
        <w:trPr>
          <w:jc w:val="center"/>
        </w:trPr>
        <w:tc>
          <w:tcPr>
            <w:tcW w:w="76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1.1</w:t>
            </w:r>
          </w:p>
        </w:tc>
        <w:tc>
          <w:tcPr>
            <w:tcW w:w="2407" w:type="dxa"/>
            <w:vAlign w:val="center"/>
          </w:tcPr>
          <w:p w:rsidR="00C745A7" w:rsidRDefault="00AD1BE5">
            <w:pPr>
              <w:spacing w:line="240" w:lineRule="auto"/>
              <w:ind w:right="94"/>
              <w:rPr>
                <w:rFonts w:cs="Times New Roman"/>
                <w:color w:val="002060"/>
                <w:sz w:val="24"/>
                <w:szCs w:val="24"/>
              </w:rPr>
            </w:pPr>
            <w:r>
              <w:rPr>
                <w:rFonts w:cs="Times New Roman"/>
                <w:color w:val="002060"/>
                <w:sz w:val="24"/>
                <w:szCs w:val="24"/>
              </w:rPr>
              <w:t>Наша родина - Российская Федерация</w:t>
            </w:r>
          </w:p>
        </w:tc>
        <w:tc>
          <w:tcPr>
            <w:tcW w:w="1192" w:type="dxa"/>
            <w:vAlign w:val="center"/>
          </w:tcPr>
          <w:p w:rsidR="00C745A7" w:rsidRDefault="00AD1BE5">
            <w:pPr>
              <w:spacing w:line="240" w:lineRule="auto"/>
              <w:ind w:left="244"/>
              <w:jc w:val="center"/>
              <w:rPr>
                <w:rFonts w:cs="Times New Roman"/>
                <w:color w:val="002060"/>
                <w:sz w:val="24"/>
                <w:szCs w:val="24"/>
              </w:rPr>
            </w:pPr>
            <w:r>
              <w:rPr>
                <w:rFonts w:cs="Times New Roman"/>
                <w:color w:val="002060"/>
                <w:sz w:val="24"/>
                <w:szCs w:val="24"/>
              </w:rPr>
              <w:t>11</w:t>
            </w:r>
          </w:p>
        </w:tc>
        <w:tc>
          <w:tcPr>
            <w:tcW w:w="1370" w:type="dxa"/>
            <w:vAlign w:val="center"/>
          </w:tcPr>
          <w:p w:rsidR="00C745A7" w:rsidRDefault="00C745A7">
            <w:pPr>
              <w:spacing w:line="240" w:lineRule="auto"/>
              <w:ind w:left="72"/>
              <w:jc w:val="center"/>
              <w:rPr>
                <w:rFonts w:cs="Times New Roman"/>
                <w:color w:val="002060"/>
                <w:sz w:val="24"/>
                <w:szCs w:val="24"/>
              </w:rPr>
            </w:pPr>
          </w:p>
        </w:tc>
        <w:tc>
          <w:tcPr>
            <w:tcW w:w="777" w:type="dxa"/>
            <w:vAlign w:val="center"/>
          </w:tcPr>
          <w:p w:rsidR="00C745A7" w:rsidRDefault="00AD1BE5">
            <w:pPr>
              <w:spacing w:line="240" w:lineRule="auto"/>
              <w:ind w:left="22"/>
              <w:jc w:val="center"/>
              <w:rPr>
                <w:rFonts w:cs="Times New Roman"/>
                <w:color w:val="002060"/>
                <w:sz w:val="24"/>
                <w:szCs w:val="24"/>
              </w:rPr>
            </w:pPr>
            <w:r>
              <w:rPr>
                <w:rFonts w:cs="Times New Roman"/>
                <w:color w:val="002060"/>
                <w:sz w:val="24"/>
                <w:szCs w:val="24"/>
              </w:rPr>
              <w:t>1</w:t>
            </w:r>
          </w:p>
        </w:tc>
        <w:tc>
          <w:tcPr>
            <w:tcW w:w="850" w:type="dxa"/>
            <w:vAlign w:val="center"/>
          </w:tcPr>
          <w:p w:rsidR="00C745A7" w:rsidRDefault="00C745A7">
            <w:pPr>
              <w:spacing w:line="240" w:lineRule="auto"/>
              <w:ind w:left="127"/>
              <w:jc w:val="center"/>
              <w:rPr>
                <w:rFonts w:cs="Times New Roman"/>
                <w:color w:val="002060"/>
                <w:sz w:val="24"/>
                <w:szCs w:val="24"/>
              </w:rPr>
            </w:pPr>
          </w:p>
        </w:tc>
        <w:tc>
          <w:tcPr>
            <w:tcW w:w="2238" w:type="dxa"/>
            <w:vMerge w:val="restart"/>
            <w:vAlign w:val="center"/>
          </w:tcPr>
          <w:p w:rsidR="00C745A7" w:rsidRDefault="00AD1BE5">
            <w:pPr>
              <w:spacing w:after="16" w:line="240" w:lineRule="auto"/>
              <w:ind w:left="36"/>
              <w:jc w:val="center"/>
              <w:rPr>
                <w:rFonts w:cs="Times New Roman"/>
                <w:color w:val="002060"/>
                <w:sz w:val="24"/>
                <w:szCs w:val="24"/>
              </w:rPr>
            </w:pPr>
            <w:r>
              <w:rPr>
                <w:rFonts w:cs="Times New Roman"/>
                <w:color w:val="002060"/>
                <w:sz w:val="24"/>
                <w:szCs w:val="24"/>
              </w:rPr>
              <w:t>ЭФУ «Окружающий мир»</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4 класс, 2023г.,</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А.А. Плещаков,</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Е.А. Крючкова.</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Библиотека ЦОК</w:t>
            </w:r>
          </w:p>
          <w:p w:rsidR="00C745A7" w:rsidRDefault="00AD1BE5">
            <w:pPr>
              <w:spacing w:line="240" w:lineRule="auto"/>
              <w:ind w:left="127"/>
              <w:jc w:val="center"/>
              <w:rPr>
                <w:rFonts w:cs="Times New Roman"/>
                <w:color w:val="002060"/>
                <w:sz w:val="24"/>
                <w:szCs w:val="24"/>
              </w:rPr>
            </w:pPr>
            <w:hyperlink r:id="rId305">
              <w:r>
                <w:rPr>
                  <w:rFonts w:cs="Times New Roman"/>
                  <w:color w:val="002060"/>
                  <w:sz w:val="24"/>
                  <w:szCs w:val="24"/>
                  <w:u w:val="single" w:color="000000"/>
                </w:rPr>
                <w:t>https://m.edsoo.ru/7f412850</w:t>
              </w:r>
            </w:hyperlink>
            <w:hyperlink r:id="rId306">
              <w:r>
                <w:rPr>
                  <w:rFonts w:cs="Times New Roman"/>
                  <w:color w:val="002060"/>
                  <w:sz w:val="24"/>
                  <w:szCs w:val="24"/>
                </w:rPr>
                <w:t xml:space="preserve"> </w:t>
              </w:r>
            </w:hyperlink>
          </w:p>
        </w:tc>
      </w:tr>
      <w:tr w:rsidR="00C745A7">
        <w:trPr>
          <w:jc w:val="center"/>
        </w:trPr>
        <w:tc>
          <w:tcPr>
            <w:tcW w:w="76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1.2</w:t>
            </w:r>
          </w:p>
        </w:tc>
        <w:tc>
          <w:tcPr>
            <w:tcW w:w="2407" w:type="dxa"/>
            <w:vAlign w:val="center"/>
          </w:tcPr>
          <w:p w:rsidR="00C745A7" w:rsidRDefault="00AD1BE5">
            <w:pPr>
              <w:spacing w:line="240" w:lineRule="auto"/>
              <w:rPr>
                <w:rFonts w:cs="Times New Roman"/>
                <w:color w:val="002060"/>
                <w:sz w:val="24"/>
                <w:szCs w:val="24"/>
              </w:rPr>
            </w:pPr>
            <w:r>
              <w:rPr>
                <w:rFonts w:cs="Times New Roman"/>
                <w:color w:val="002060"/>
                <w:sz w:val="24"/>
                <w:szCs w:val="24"/>
              </w:rPr>
              <w:t>История Отечества. «Лента времени» и историческая карта</w:t>
            </w:r>
          </w:p>
        </w:tc>
        <w:tc>
          <w:tcPr>
            <w:tcW w:w="1192" w:type="dxa"/>
            <w:vAlign w:val="center"/>
          </w:tcPr>
          <w:p w:rsidR="00C745A7" w:rsidRDefault="00AD1BE5">
            <w:pPr>
              <w:spacing w:line="240" w:lineRule="auto"/>
              <w:ind w:left="22"/>
              <w:jc w:val="center"/>
              <w:rPr>
                <w:rFonts w:cs="Times New Roman"/>
                <w:color w:val="002060"/>
                <w:sz w:val="24"/>
                <w:szCs w:val="24"/>
              </w:rPr>
            </w:pPr>
            <w:r>
              <w:rPr>
                <w:rFonts w:cs="Times New Roman"/>
                <w:color w:val="002060"/>
                <w:sz w:val="24"/>
                <w:szCs w:val="24"/>
              </w:rPr>
              <w:t>18</w:t>
            </w:r>
          </w:p>
        </w:tc>
        <w:tc>
          <w:tcPr>
            <w:tcW w:w="1370" w:type="dxa"/>
            <w:vAlign w:val="center"/>
          </w:tcPr>
          <w:p w:rsidR="00C745A7" w:rsidRDefault="00C745A7">
            <w:pPr>
              <w:spacing w:line="240" w:lineRule="auto"/>
              <w:ind w:left="72"/>
              <w:jc w:val="center"/>
              <w:rPr>
                <w:rFonts w:cs="Times New Roman"/>
                <w:color w:val="002060"/>
                <w:sz w:val="24"/>
                <w:szCs w:val="24"/>
              </w:rPr>
            </w:pPr>
          </w:p>
        </w:tc>
        <w:tc>
          <w:tcPr>
            <w:tcW w:w="777" w:type="dxa"/>
            <w:vAlign w:val="center"/>
          </w:tcPr>
          <w:p w:rsidR="00C745A7" w:rsidRDefault="00AD1BE5">
            <w:pPr>
              <w:spacing w:line="240" w:lineRule="auto"/>
              <w:ind w:left="22"/>
              <w:jc w:val="center"/>
              <w:rPr>
                <w:rFonts w:cs="Times New Roman"/>
                <w:color w:val="002060"/>
                <w:sz w:val="24"/>
                <w:szCs w:val="24"/>
              </w:rPr>
            </w:pPr>
            <w:r>
              <w:rPr>
                <w:rFonts w:cs="Times New Roman"/>
                <w:color w:val="002060"/>
                <w:sz w:val="24"/>
                <w:szCs w:val="24"/>
              </w:rPr>
              <w:t>1</w:t>
            </w:r>
          </w:p>
        </w:tc>
        <w:tc>
          <w:tcPr>
            <w:tcW w:w="850" w:type="dxa"/>
            <w:vAlign w:val="center"/>
          </w:tcPr>
          <w:p w:rsidR="00C745A7" w:rsidRDefault="00C745A7">
            <w:pPr>
              <w:spacing w:line="240" w:lineRule="auto"/>
              <w:ind w:left="142"/>
              <w:jc w:val="center"/>
              <w:rPr>
                <w:rFonts w:cs="Times New Roman"/>
                <w:color w:val="002060"/>
                <w:sz w:val="24"/>
                <w:szCs w:val="24"/>
              </w:rPr>
            </w:pPr>
          </w:p>
        </w:tc>
        <w:tc>
          <w:tcPr>
            <w:tcW w:w="2238"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76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1.3</w:t>
            </w:r>
          </w:p>
        </w:tc>
        <w:tc>
          <w:tcPr>
            <w:tcW w:w="2407" w:type="dxa"/>
            <w:vAlign w:val="center"/>
          </w:tcPr>
          <w:p w:rsidR="00C745A7" w:rsidRDefault="00AD1BE5">
            <w:pPr>
              <w:spacing w:line="240" w:lineRule="auto"/>
              <w:rPr>
                <w:rFonts w:cs="Times New Roman"/>
                <w:color w:val="002060"/>
                <w:sz w:val="24"/>
                <w:szCs w:val="24"/>
              </w:rPr>
            </w:pPr>
            <w:r>
              <w:rPr>
                <w:rFonts w:cs="Times New Roman"/>
                <w:color w:val="002060"/>
                <w:sz w:val="24"/>
                <w:szCs w:val="24"/>
              </w:rPr>
              <w:t>Человек - творец культурных ценностей. Всемирное культурное наследие</w:t>
            </w:r>
          </w:p>
        </w:tc>
        <w:tc>
          <w:tcPr>
            <w:tcW w:w="1192" w:type="dxa"/>
            <w:vAlign w:val="center"/>
          </w:tcPr>
          <w:p w:rsidR="00C745A7" w:rsidRDefault="00AD1BE5">
            <w:pPr>
              <w:spacing w:line="240" w:lineRule="auto"/>
              <w:ind w:left="22"/>
              <w:jc w:val="center"/>
              <w:rPr>
                <w:rFonts w:cs="Times New Roman"/>
                <w:color w:val="002060"/>
                <w:sz w:val="24"/>
                <w:szCs w:val="24"/>
              </w:rPr>
            </w:pPr>
            <w:r>
              <w:rPr>
                <w:rFonts w:cs="Times New Roman"/>
                <w:color w:val="002060"/>
                <w:sz w:val="24"/>
                <w:szCs w:val="24"/>
              </w:rPr>
              <w:t>6</w:t>
            </w:r>
          </w:p>
        </w:tc>
        <w:tc>
          <w:tcPr>
            <w:tcW w:w="1370" w:type="dxa"/>
            <w:vAlign w:val="center"/>
          </w:tcPr>
          <w:p w:rsidR="00C745A7" w:rsidRDefault="00C745A7">
            <w:pPr>
              <w:spacing w:line="240" w:lineRule="auto"/>
              <w:ind w:left="72"/>
              <w:jc w:val="center"/>
              <w:rPr>
                <w:rFonts w:cs="Times New Roman"/>
                <w:color w:val="002060"/>
                <w:sz w:val="24"/>
                <w:szCs w:val="24"/>
              </w:rPr>
            </w:pPr>
          </w:p>
        </w:tc>
        <w:tc>
          <w:tcPr>
            <w:tcW w:w="777" w:type="dxa"/>
            <w:vAlign w:val="center"/>
          </w:tcPr>
          <w:p w:rsidR="00C745A7" w:rsidRDefault="00C745A7">
            <w:pPr>
              <w:spacing w:line="240" w:lineRule="auto"/>
              <w:ind w:left="70"/>
              <w:jc w:val="center"/>
              <w:rPr>
                <w:rFonts w:cs="Times New Roman"/>
                <w:color w:val="002060"/>
                <w:sz w:val="24"/>
                <w:szCs w:val="24"/>
              </w:rPr>
            </w:pPr>
          </w:p>
        </w:tc>
        <w:tc>
          <w:tcPr>
            <w:tcW w:w="850" w:type="dxa"/>
            <w:vAlign w:val="center"/>
          </w:tcPr>
          <w:p w:rsidR="00C745A7" w:rsidRDefault="00C745A7">
            <w:pPr>
              <w:spacing w:line="240" w:lineRule="auto"/>
              <w:ind w:left="127"/>
              <w:jc w:val="center"/>
              <w:rPr>
                <w:rFonts w:cs="Times New Roman"/>
                <w:color w:val="002060"/>
                <w:sz w:val="24"/>
                <w:szCs w:val="24"/>
              </w:rPr>
            </w:pPr>
          </w:p>
        </w:tc>
        <w:tc>
          <w:tcPr>
            <w:tcW w:w="2238"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3170" w:type="dxa"/>
            <w:gridSpan w:val="2"/>
            <w:vAlign w:val="center"/>
          </w:tcPr>
          <w:p w:rsidR="00C745A7" w:rsidRDefault="00AD1BE5">
            <w:pPr>
              <w:spacing w:line="240" w:lineRule="auto"/>
              <w:rPr>
                <w:rFonts w:cs="Times New Roman"/>
                <w:color w:val="002060"/>
                <w:sz w:val="24"/>
                <w:szCs w:val="24"/>
              </w:rPr>
            </w:pPr>
            <w:r>
              <w:rPr>
                <w:rFonts w:cs="Times New Roman"/>
                <w:color w:val="002060"/>
                <w:sz w:val="24"/>
                <w:szCs w:val="24"/>
              </w:rPr>
              <w:t xml:space="preserve">Итого по разделу </w:t>
            </w:r>
          </w:p>
        </w:tc>
        <w:tc>
          <w:tcPr>
            <w:tcW w:w="1192" w:type="dxa"/>
            <w:vAlign w:val="center"/>
          </w:tcPr>
          <w:p w:rsidR="00C745A7" w:rsidRDefault="00AD1BE5">
            <w:pPr>
              <w:spacing w:line="240" w:lineRule="auto"/>
              <w:ind w:left="244"/>
              <w:rPr>
                <w:rFonts w:cs="Times New Roman"/>
                <w:color w:val="002060"/>
                <w:sz w:val="24"/>
                <w:szCs w:val="24"/>
              </w:rPr>
            </w:pPr>
            <w:r>
              <w:rPr>
                <w:rFonts w:cs="Times New Roman"/>
                <w:color w:val="002060"/>
                <w:sz w:val="24"/>
                <w:szCs w:val="24"/>
              </w:rPr>
              <w:t xml:space="preserve"> 35  </w:t>
            </w:r>
          </w:p>
        </w:tc>
        <w:tc>
          <w:tcPr>
            <w:tcW w:w="5235" w:type="dxa"/>
            <w:gridSpan w:val="4"/>
          </w:tcPr>
          <w:p w:rsidR="00C745A7" w:rsidRDefault="00C745A7">
            <w:pPr>
              <w:spacing w:line="240" w:lineRule="auto"/>
              <w:jc w:val="center"/>
              <w:rPr>
                <w:rFonts w:cs="Times New Roman"/>
                <w:color w:val="002060"/>
                <w:sz w:val="24"/>
                <w:szCs w:val="24"/>
              </w:rPr>
            </w:pPr>
          </w:p>
        </w:tc>
      </w:tr>
      <w:tr w:rsidR="00C745A7">
        <w:trPr>
          <w:jc w:val="center"/>
        </w:trPr>
        <w:tc>
          <w:tcPr>
            <w:tcW w:w="9597" w:type="dxa"/>
            <w:gridSpan w:val="7"/>
          </w:tcPr>
          <w:p w:rsidR="00C745A7" w:rsidRDefault="00AD1BE5">
            <w:pPr>
              <w:spacing w:line="240" w:lineRule="auto"/>
              <w:ind w:left="112"/>
              <w:jc w:val="center"/>
              <w:rPr>
                <w:rFonts w:cs="Times New Roman"/>
                <w:color w:val="002060"/>
                <w:sz w:val="24"/>
                <w:szCs w:val="24"/>
              </w:rPr>
            </w:pPr>
            <w:r>
              <w:rPr>
                <w:rFonts w:cs="Times New Roman"/>
                <w:b/>
                <w:color w:val="002060"/>
                <w:sz w:val="24"/>
                <w:szCs w:val="24"/>
              </w:rPr>
              <w:t>Раздел 2.Человек и природа</w:t>
            </w:r>
          </w:p>
        </w:tc>
      </w:tr>
      <w:tr w:rsidR="00C745A7">
        <w:trPr>
          <w:jc w:val="center"/>
        </w:trPr>
        <w:tc>
          <w:tcPr>
            <w:tcW w:w="763" w:type="dxa"/>
          </w:tcPr>
          <w:p w:rsidR="00C745A7" w:rsidRDefault="00AD1BE5">
            <w:pPr>
              <w:spacing w:line="240" w:lineRule="auto"/>
              <w:jc w:val="center"/>
              <w:rPr>
                <w:rFonts w:cs="Times New Roman"/>
                <w:color w:val="002060"/>
                <w:sz w:val="24"/>
                <w:szCs w:val="24"/>
              </w:rPr>
            </w:pPr>
            <w:r>
              <w:rPr>
                <w:rFonts w:cs="Times New Roman"/>
                <w:color w:val="002060"/>
                <w:sz w:val="24"/>
                <w:szCs w:val="24"/>
              </w:rPr>
              <w:t>2.1</w:t>
            </w:r>
          </w:p>
        </w:tc>
        <w:tc>
          <w:tcPr>
            <w:tcW w:w="2407" w:type="dxa"/>
          </w:tcPr>
          <w:p w:rsidR="00C745A7" w:rsidRDefault="00AD1BE5">
            <w:pPr>
              <w:spacing w:line="240" w:lineRule="auto"/>
              <w:rPr>
                <w:rFonts w:cs="Times New Roman"/>
                <w:color w:val="002060"/>
                <w:sz w:val="24"/>
                <w:szCs w:val="24"/>
              </w:rPr>
            </w:pPr>
            <w:r>
              <w:rPr>
                <w:rFonts w:cs="Times New Roman"/>
                <w:color w:val="002060"/>
                <w:sz w:val="24"/>
                <w:szCs w:val="24"/>
              </w:rPr>
              <w:t>Методы познания окружающей природы. Солнечная система</w:t>
            </w:r>
          </w:p>
        </w:tc>
        <w:tc>
          <w:tcPr>
            <w:tcW w:w="1192" w:type="dxa"/>
          </w:tcPr>
          <w:p w:rsidR="00C745A7" w:rsidRDefault="00AD1BE5">
            <w:pPr>
              <w:spacing w:line="240" w:lineRule="auto"/>
              <w:ind w:left="22"/>
              <w:jc w:val="center"/>
              <w:rPr>
                <w:rFonts w:cs="Times New Roman"/>
                <w:color w:val="002060"/>
                <w:sz w:val="24"/>
                <w:szCs w:val="24"/>
              </w:rPr>
            </w:pPr>
            <w:r>
              <w:rPr>
                <w:rFonts w:cs="Times New Roman"/>
                <w:color w:val="002060"/>
                <w:sz w:val="24"/>
                <w:szCs w:val="24"/>
              </w:rPr>
              <w:t>5</w:t>
            </w:r>
          </w:p>
        </w:tc>
        <w:tc>
          <w:tcPr>
            <w:tcW w:w="1370" w:type="dxa"/>
            <w:vAlign w:val="center"/>
          </w:tcPr>
          <w:p w:rsidR="00C745A7" w:rsidRDefault="00C745A7">
            <w:pPr>
              <w:spacing w:line="240" w:lineRule="auto"/>
              <w:ind w:left="56"/>
              <w:jc w:val="center"/>
              <w:rPr>
                <w:rFonts w:cs="Times New Roman"/>
                <w:color w:val="002060"/>
                <w:sz w:val="24"/>
                <w:szCs w:val="24"/>
              </w:rPr>
            </w:pPr>
          </w:p>
        </w:tc>
        <w:tc>
          <w:tcPr>
            <w:tcW w:w="777" w:type="dxa"/>
            <w:vAlign w:val="center"/>
          </w:tcPr>
          <w:p w:rsidR="00C745A7" w:rsidRDefault="00C745A7">
            <w:pPr>
              <w:spacing w:line="240" w:lineRule="auto"/>
              <w:ind w:left="110"/>
              <w:jc w:val="center"/>
              <w:rPr>
                <w:rFonts w:cs="Times New Roman"/>
                <w:color w:val="002060"/>
                <w:sz w:val="24"/>
                <w:szCs w:val="24"/>
              </w:rPr>
            </w:pPr>
          </w:p>
        </w:tc>
        <w:tc>
          <w:tcPr>
            <w:tcW w:w="850" w:type="dxa"/>
            <w:vAlign w:val="center"/>
          </w:tcPr>
          <w:p w:rsidR="00C745A7" w:rsidRDefault="00AD1BE5">
            <w:pPr>
              <w:spacing w:line="240" w:lineRule="auto"/>
              <w:ind w:left="108"/>
              <w:jc w:val="center"/>
              <w:rPr>
                <w:rFonts w:cs="Times New Roman"/>
                <w:color w:val="002060"/>
                <w:sz w:val="24"/>
                <w:szCs w:val="24"/>
              </w:rPr>
            </w:pPr>
            <w:r>
              <w:rPr>
                <w:rFonts w:cs="Times New Roman"/>
                <w:color w:val="002060"/>
                <w:sz w:val="24"/>
                <w:szCs w:val="24"/>
              </w:rPr>
              <w:t>2</w:t>
            </w:r>
          </w:p>
        </w:tc>
        <w:tc>
          <w:tcPr>
            <w:tcW w:w="2238" w:type="dxa"/>
            <w:vMerge w:val="restart"/>
            <w:vAlign w:val="center"/>
          </w:tcPr>
          <w:p w:rsidR="00C745A7" w:rsidRDefault="00AD1BE5">
            <w:pPr>
              <w:spacing w:after="16" w:line="240" w:lineRule="auto"/>
              <w:ind w:left="36"/>
              <w:jc w:val="center"/>
              <w:rPr>
                <w:rFonts w:cs="Times New Roman"/>
                <w:color w:val="002060"/>
                <w:sz w:val="24"/>
                <w:szCs w:val="24"/>
              </w:rPr>
            </w:pPr>
            <w:r>
              <w:rPr>
                <w:rFonts w:cs="Times New Roman"/>
                <w:color w:val="002060"/>
                <w:sz w:val="24"/>
                <w:szCs w:val="24"/>
              </w:rPr>
              <w:t>ЭФУ «Окружающий мир»</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4 класс, 2023г.,</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А.А. Плещаков,</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Е.А. Крючкова.</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Библиотека ЦОК</w:t>
            </w:r>
          </w:p>
          <w:p w:rsidR="00C745A7" w:rsidRDefault="00AD1BE5">
            <w:pPr>
              <w:spacing w:line="240" w:lineRule="auto"/>
              <w:ind w:left="112"/>
              <w:jc w:val="center"/>
              <w:rPr>
                <w:rFonts w:cs="Times New Roman"/>
                <w:color w:val="002060"/>
                <w:sz w:val="24"/>
                <w:szCs w:val="24"/>
              </w:rPr>
            </w:pPr>
            <w:hyperlink r:id="rId307">
              <w:r>
                <w:rPr>
                  <w:rFonts w:cs="Times New Roman"/>
                  <w:color w:val="002060"/>
                  <w:sz w:val="24"/>
                  <w:szCs w:val="24"/>
                  <w:u w:val="single" w:color="000000"/>
                </w:rPr>
                <w:t>https://m.edsoo.ru/7f412850</w:t>
              </w:r>
            </w:hyperlink>
            <w:hyperlink r:id="rId308">
              <w:r>
                <w:rPr>
                  <w:rFonts w:cs="Times New Roman"/>
                  <w:color w:val="002060"/>
                  <w:sz w:val="24"/>
                  <w:szCs w:val="24"/>
                </w:rPr>
                <w:t xml:space="preserve"> </w:t>
              </w:r>
            </w:hyperlink>
          </w:p>
        </w:tc>
      </w:tr>
      <w:tr w:rsidR="00C745A7">
        <w:trPr>
          <w:jc w:val="center"/>
        </w:trPr>
        <w:tc>
          <w:tcPr>
            <w:tcW w:w="76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2.2</w:t>
            </w:r>
          </w:p>
        </w:tc>
        <w:tc>
          <w:tcPr>
            <w:tcW w:w="2407" w:type="dxa"/>
            <w:vAlign w:val="center"/>
          </w:tcPr>
          <w:p w:rsidR="00C745A7" w:rsidRDefault="00AD1BE5">
            <w:pPr>
              <w:spacing w:line="240" w:lineRule="auto"/>
              <w:ind w:right="3"/>
              <w:rPr>
                <w:rFonts w:cs="Times New Roman"/>
                <w:color w:val="002060"/>
                <w:sz w:val="24"/>
                <w:szCs w:val="24"/>
              </w:rPr>
            </w:pPr>
            <w:r>
              <w:rPr>
                <w:rFonts w:cs="Times New Roman"/>
                <w:color w:val="002060"/>
                <w:sz w:val="24"/>
                <w:szCs w:val="24"/>
              </w:rPr>
              <w:t>Формы земной поверхности. Водоемы и их разнообразие</w:t>
            </w:r>
          </w:p>
        </w:tc>
        <w:tc>
          <w:tcPr>
            <w:tcW w:w="1192" w:type="dxa"/>
            <w:vAlign w:val="center"/>
          </w:tcPr>
          <w:p w:rsidR="00C745A7" w:rsidRDefault="00AD1BE5">
            <w:pPr>
              <w:spacing w:line="240" w:lineRule="auto"/>
              <w:ind w:left="244"/>
              <w:jc w:val="center"/>
              <w:rPr>
                <w:rFonts w:cs="Times New Roman"/>
                <w:color w:val="002060"/>
                <w:sz w:val="24"/>
                <w:szCs w:val="24"/>
              </w:rPr>
            </w:pPr>
            <w:r>
              <w:rPr>
                <w:rFonts w:cs="Times New Roman"/>
                <w:color w:val="002060"/>
                <w:sz w:val="24"/>
                <w:szCs w:val="24"/>
              </w:rPr>
              <w:t>10</w:t>
            </w:r>
          </w:p>
        </w:tc>
        <w:tc>
          <w:tcPr>
            <w:tcW w:w="1370" w:type="dxa"/>
            <w:vAlign w:val="center"/>
          </w:tcPr>
          <w:p w:rsidR="00C745A7" w:rsidRDefault="00C745A7">
            <w:pPr>
              <w:spacing w:line="240" w:lineRule="auto"/>
              <w:ind w:left="80"/>
              <w:jc w:val="center"/>
              <w:rPr>
                <w:rFonts w:cs="Times New Roman"/>
                <w:color w:val="002060"/>
                <w:sz w:val="24"/>
                <w:szCs w:val="24"/>
              </w:rPr>
            </w:pPr>
          </w:p>
        </w:tc>
        <w:tc>
          <w:tcPr>
            <w:tcW w:w="777" w:type="dxa"/>
            <w:vAlign w:val="center"/>
          </w:tcPr>
          <w:p w:rsidR="00C745A7" w:rsidRDefault="00AD1BE5">
            <w:pPr>
              <w:spacing w:line="240" w:lineRule="auto"/>
              <w:ind w:left="30"/>
              <w:jc w:val="center"/>
              <w:rPr>
                <w:rFonts w:cs="Times New Roman"/>
                <w:color w:val="002060"/>
                <w:sz w:val="24"/>
                <w:szCs w:val="24"/>
              </w:rPr>
            </w:pPr>
            <w:r>
              <w:rPr>
                <w:rFonts w:cs="Times New Roman"/>
                <w:color w:val="002060"/>
                <w:sz w:val="24"/>
                <w:szCs w:val="24"/>
              </w:rPr>
              <w:t>1</w:t>
            </w:r>
          </w:p>
        </w:tc>
        <w:tc>
          <w:tcPr>
            <w:tcW w:w="850" w:type="dxa"/>
            <w:vAlign w:val="center"/>
          </w:tcPr>
          <w:p w:rsidR="00C745A7" w:rsidRDefault="00C745A7">
            <w:pPr>
              <w:spacing w:line="240" w:lineRule="auto"/>
              <w:ind w:left="155"/>
              <w:jc w:val="center"/>
              <w:rPr>
                <w:rFonts w:cs="Times New Roman"/>
                <w:color w:val="002060"/>
                <w:sz w:val="24"/>
                <w:szCs w:val="24"/>
              </w:rPr>
            </w:pPr>
          </w:p>
        </w:tc>
        <w:tc>
          <w:tcPr>
            <w:tcW w:w="2238"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76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2.3</w:t>
            </w:r>
          </w:p>
        </w:tc>
        <w:tc>
          <w:tcPr>
            <w:tcW w:w="2407" w:type="dxa"/>
            <w:vAlign w:val="center"/>
          </w:tcPr>
          <w:p w:rsidR="00C745A7" w:rsidRDefault="00AD1BE5">
            <w:pPr>
              <w:spacing w:line="240" w:lineRule="auto"/>
              <w:rPr>
                <w:rFonts w:cs="Times New Roman"/>
                <w:color w:val="002060"/>
                <w:sz w:val="24"/>
                <w:szCs w:val="24"/>
              </w:rPr>
            </w:pPr>
            <w:r>
              <w:rPr>
                <w:rFonts w:cs="Times New Roman"/>
                <w:color w:val="002060"/>
                <w:sz w:val="24"/>
                <w:szCs w:val="24"/>
              </w:rPr>
              <w:t>Природные зоны России: общее представление, основные природные зоны</w:t>
            </w:r>
          </w:p>
        </w:tc>
        <w:tc>
          <w:tcPr>
            <w:tcW w:w="1192" w:type="dxa"/>
            <w:vAlign w:val="center"/>
          </w:tcPr>
          <w:p w:rsidR="00C745A7" w:rsidRDefault="00AD1BE5">
            <w:pPr>
              <w:spacing w:line="240" w:lineRule="auto"/>
              <w:ind w:left="30"/>
              <w:jc w:val="center"/>
              <w:rPr>
                <w:rFonts w:cs="Times New Roman"/>
                <w:color w:val="002060"/>
                <w:sz w:val="24"/>
                <w:szCs w:val="24"/>
              </w:rPr>
            </w:pPr>
            <w:r>
              <w:rPr>
                <w:rFonts w:cs="Times New Roman"/>
                <w:color w:val="002060"/>
                <w:sz w:val="24"/>
                <w:szCs w:val="24"/>
              </w:rPr>
              <w:t>7</w:t>
            </w:r>
          </w:p>
        </w:tc>
        <w:tc>
          <w:tcPr>
            <w:tcW w:w="1370" w:type="dxa"/>
            <w:vAlign w:val="center"/>
          </w:tcPr>
          <w:p w:rsidR="00C745A7" w:rsidRDefault="00C745A7">
            <w:pPr>
              <w:spacing w:line="240" w:lineRule="auto"/>
              <w:ind w:left="80"/>
              <w:jc w:val="center"/>
              <w:rPr>
                <w:rFonts w:cs="Times New Roman"/>
                <w:color w:val="002060"/>
                <w:sz w:val="24"/>
                <w:szCs w:val="24"/>
              </w:rPr>
            </w:pPr>
          </w:p>
        </w:tc>
        <w:tc>
          <w:tcPr>
            <w:tcW w:w="777" w:type="dxa"/>
            <w:vAlign w:val="center"/>
          </w:tcPr>
          <w:p w:rsidR="00C745A7" w:rsidRDefault="00AD1BE5">
            <w:pPr>
              <w:spacing w:line="240" w:lineRule="auto"/>
              <w:ind w:left="30"/>
              <w:jc w:val="center"/>
              <w:rPr>
                <w:rFonts w:cs="Times New Roman"/>
                <w:color w:val="002060"/>
                <w:sz w:val="24"/>
                <w:szCs w:val="24"/>
              </w:rPr>
            </w:pPr>
            <w:r>
              <w:rPr>
                <w:rFonts w:cs="Times New Roman"/>
                <w:color w:val="002060"/>
                <w:sz w:val="24"/>
                <w:szCs w:val="24"/>
              </w:rPr>
              <w:t>1</w:t>
            </w:r>
          </w:p>
        </w:tc>
        <w:tc>
          <w:tcPr>
            <w:tcW w:w="850" w:type="dxa"/>
            <w:vAlign w:val="center"/>
          </w:tcPr>
          <w:p w:rsidR="00C745A7" w:rsidRDefault="00C745A7">
            <w:pPr>
              <w:spacing w:line="240" w:lineRule="auto"/>
              <w:ind w:left="108"/>
              <w:jc w:val="center"/>
              <w:rPr>
                <w:rFonts w:cs="Times New Roman"/>
                <w:color w:val="002060"/>
                <w:sz w:val="24"/>
                <w:szCs w:val="24"/>
              </w:rPr>
            </w:pPr>
          </w:p>
        </w:tc>
        <w:tc>
          <w:tcPr>
            <w:tcW w:w="2238" w:type="dxa"/>
            <w:vMerge/>
          </w:tcPr>
          <w:p w:rsidR="00C745A7" w:rsidRDefault="00C745A7">
            <w:pPr>
              <w:spacing w:line="240" w:lineRule="auto"/>
              <w:ind w:left="127"/>
              <w:jc w:val="center"/>
              <w:rPr>
                <w:rFonts w:cs="Times New Roman"/>
                <w:color w:val="002060"/>
                <w:sz w:val="24"/>
                <w:szCs w:val="24"/>
              </w:rPr>
            </w:pPr>
          </w:p>
        </w:tc>
      </w:tr>
      <w:tr w:rsidR="00C745A7">
        <w:trPr>
          <w:trHeight w:val="2029"/>
          <w:jc w:val="center"/>
        </w:trPr>
        <w:tc>
          <w:tcPr>
            <w:tcW w:w="76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2.4</w:t>
            </w:r>
          </w:p>
        </w:tc>
        <w:tc>
          <w:tcPr>
            <w:tcW w:w="2407" w:type="dxa"/>
            <w:vAlign w:val="center"/>
          </w:tcPr>
          <w:p w:rsidR="00C745A7" w:rsidRDefault="00AD1BE5">
            <w:pPr>
              <w:spacing w:line="240" w:lineRule="auto"/>
              <w:rPr>
                <w:rFonts w:cs="Times New Roman"/>
                <w:color w:val="002060"/>
                <w:sz w:val="24"/>
                <w:szCs w:val="24"/>
              </w:rPr>
            </w:pPr>
            <w:r>
              <w:rPr>
                <w:rFonts w:cs="Times New Roman"/>
                <w:color w:val="002060"/>
                <w:sz w:val="24"/>
                <w:szCs w:val="24"/>
              </w:rPr>
              <w:t>Природные и культурные объекты Всемирного наследия. Экологические проблемы</w:t>
            </w:r>
          </w:p>
        </w:tc>
        <w:tc>
          <w:tcPr>
            <w:tcW w:w="1192" w:type="dxa"/>
            <w:vAlign w:val="center"/>
          </w:tcPr>
          <w:p w:rsidR="00C745A7" w:rsidRDefault="00AD1BE5">
            <w:pPr>
              <w:spacing w:line="240" w:lineRule="auto"/>
              <w:ind w:left="30"/>
              <w:jc w:val="center"/>
              <w:rPr>
                <w:rFonts w:cs="Times New Roman"/>
                <w:color w:val="002060"/>
                <w:sz w:val="24"/>
                <w:szCs w:val="24"/>
              </w:rPr>
            </w:pPr>
            <w:r>
              <w:rPr>
                <w:rFonts w:cs="Times New Roman"/>
                <w:color w:val="002060"/>
                <w:sz w:val="24"/>
                <w:szCs w:val="24"/>
              </w:rPr>
              <w:t>5</w:t>
            </w:r>
          </w:p>
        </w:tc>
        <w:tc>
          <w:tcPr>
            <w:tcW w:w="1370" w:type="dxa"/>
            <w:vAlign w:val="center"/>
          </w:tcPr>
          <w:p w:rsidR="00C745A7" w:rsidRDefault="00C745A7">
            <w:pPr>
              <w:spacing w:line="240" w:lineRule="auto"/>
              <w:ind w:left="80"/>
              <w:jc w:val="center"/>
              <w:rPr>
                <w:rFonts w:cs="Times New Roman"/>
                <w:color w:val="002060"/>
                <w:sz w:val="24"/>
                <w:szCs w:val="24"/>
              </w:rPr>
            </w:pPr>
          </w:p>
        </w:tc>
        <w:tc>
          <w:tcPr>
            <w:tcW w:w="777" w:type="dxa"/>
            <w:vAlign w:val="center"/>
          </w:tcPr>
          <w:p w:rsidR="00C745A7" w:rsidRDefault="00C745A7">
            <w:pPr>
              <w:spacing w:line="240" w:lineRule="auto"/>
              <w:ind w:left="78"/>
              <w:jc w:val="center"/>
              <w:rPr>
                <w:rFonts w:cs="Times New Roman"/>
                <w:color w:val="002060"/>
                <w:sz w:val="24"/>
                <w:szCs w:val="24"/>
              </w:rPr>
            </w:pPr>
          </w:p>
        </w:tc>
        <w:tc>
          <w:tcPr>
            <w:tcW w:w="850" w:type="dxa"/>
            <w:vAlign w:val="center"/>
          </w:tcPr>
          <w:p w:rsidR="00C745A7" w:rsidRDefault="00C745A7">
            <w:pPr>
              <w:spacing w:line="240" w:lineRule="auto"/>
              <w:ind w:left="155"/>
              <w:jc w:val="center"/>
              <w:rPr>
                <w:rFonts w:cs="Times New Roman"/>
                <w:color w:val="002060"/>
                <w:sz w:val="24"/>
                <w:szCs w:val="24"/>
              </w:rPr>
            </w:pPr>
          </w:p>
        </w:tc>
        <w:tc>
          <w:tcPr>
            <w:tcW w:w="2238" w:type="dxa"/>
            <w:vMerge/>
          </w:tcPr>
          <w:p w:rsidR="00C745A7" w:rsidRDefault="00C745A7">
            <w:pPr>
              <w:spacing w:line="240" w:lineRule="auto"/>
              <w:ind w:left="127"/>
              <w:jc w:val="center"/>
              <w:rPr>
                <w:rFonts w:cs="Times New Roman"/>
                <w:color w:val="002060"/>
                <w:sz w:val="24"/>
                <w:szCs w:val="24"/>
              </w:rPr>
            </w:pPr>
          </w:p>
        </w:tc>
      </w:tr>
      <w:tr w:rsidR="00C745A7">
        <w:trPr>
          <w:jc w:val="center"/>
        </w:trPr>
        <w:tc>
          <w:tcPr>
            <w:tcW w:w="3170" w:type="dxa"/>
            <w:gridSpan w:val="2"/>
            <w:vAlign w:val="center"/>
          </w:tcPr>
          <w:p w:rsidR="00C745A7" w:rsidRDefault="00AD1BE5">
            <w:pPr>
              <w:spacing w:line="240" w:lineRule="auto"/>
              <w:rPr>
                <w:rFonts w:cs="Times New Roman"/>
                <w:color w:val="002060"/>
                <w:sz w:val="24"/>
                <w:szCs w:val="24"/>
              </w:rPr>
            </w:pPr>
            <w:r>
              <w:rPr>
                <w:rFonts w:cs="Times New Roman"/>
                <w:color w:val="002060"/>
                <w:sz w:val="24"/>
                <w:szCs w:val="24"/>
              </w:rPr>
              <w:t xml:space="preserve">Итого по разделу </w:t>
            </w:r>
          </w:p>
        </w:tc>
        <w:tc>
          <w:tcPr>
            <w:tcW w:w="1192" w:type="dxa"/>
            <w:vAlign w:val="center"/>
          </w:tcPr>
          <w:p w:rsidR="00C745A7" w:rsidRDefault="00AD1BE5">
            <w:pPr>
              <w:spacing w:line="240" w:lineRule="auto"/>
              <w:ind w:left="244"/>
              <w:rPr>
                <w:rFonts w:cs="Times New Roman"/>
                <w:color w:val="002060"/>
                <w:sz w:val="24"/>
                <w:szCs w:val="24"/>
              </w:rPr>
            </w:pPr>
            <w:r>
              <w:rPr>
                <w:rFonts w:cs="Times New Roman"/>
                <w:color w:val="002060"/>
                <w:sz w:val="24"/>
                <w:szCs w:val="24"/>
              </w:rPr>
              <w:t xml:space="preserve"> 27  </w:t>
            </w:r>
          </w:p>
        </w:tc>
        <w:tc>
          <w:tcPr>
            <w:tcW w:w="5235" w:type="dxa"/>
            <w:gridSpan w:val="4"/>
            <w:vAlign w:val="center"/>
          </w:tcPr>
          <w:p w:rsidR="00C745A7" w:rsidRDefault="00C745A7">
            <w:pPr>
              <w:spacing w:line="240" w:lineRule="auto"/>
              <w:ind w:left="110"/>
              <w:jc w:val="center"/>
              <w:rPr>
                <w:rFonts w:cs="Times New Roman"/>
                <w:color w:val="002060"/>
                <w:sz w:val="24"/>
                <w:szCs w:val="24"/>
              </w:rPr>
            </w:pPr>
          </w:p>
        </w:tc>
      </w:tr>
      <w:tr w:rsidR="00C745A7">
        <w:trPr>
          <w:jc w:val="center"/>
        </w:trPr>
        <w:tc>
          <w:tcPr>
            <w:tcW w:w="9597" w:type="dxa"/>
            <w:gridSpan w:val="7"/>
          </w:tcPr>
          <w:p w:rsidR="00C745A7" w:rsidRDefault="00AD1BE5">
            <w:pPr>
              <w:spacing w:line="240" w:lineRule="auto"/>
              <w:jc w:val="center"/>
              <w:rPr>
                <w:rFonts w:cs="Times New Roman"/>
                <w:color w:val="002060"/>
                <w:sz w:val="24"/>
                <w:szCs w:val="24"/>
              </w:rPr>
            </w:pPr>
            <w:r>
              <w:rPr>
                <w:rFonts w:cs="Times New Roman"/>
                <w:b/>
                <w:color w:val="002060"/>
                <w:sz w:val="24"/>
                <w:szCs w:val="24"/>
              </w:rPr>
              <w:t>Раздел 3.Правила безопасной жизнедеятельности</w:t>
            </w:r>
          </w:p>
        </w:tc>
      </w:tr>
      <w:tr w:rsidR="00C745A7">
        <w:trPr>
          <w:trHeight w:val="1159"/>
          <w:jc w:val="center"/>
        </w:trPr>
        <w:tc>
          <w:tcPr>
            <w:tcW w:w="76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3.1</w:t>
            </w:r>
          </w:p>
        </w:tc>
        <w:tc>
          <w:tcPr>
            <w:tcW w:w="2407" w:type="dxa"/>
            <w:vAlign w:val="center"/>
          </w:tcPr>
          <w:p w:rsidR="00C745A7" w:rsidRDefault="00AD1BE5">
            <w:pPr>
              <w:spacing w:line="240" w:lineRule="auto"/>
              <w:rPr>
                <w:rFonts w:cs="Times New Roman"/>
                <w:color w:val="002060"/>
                <w:sz w:val="24"/>
                <w:szCs w:val="24"/>
              </w:rPr>
            </w:pPr>
            <w:r>
              <w:rPr>
                <w:rFonts w:cs="Times New Roman"/>
                <w:color w:val="002060"/>
                <w:sz w:val="24"/>
                <w:szCs w:val="24"/>
              </w:rPr>
              <w:t>Здоровый образ жизни: профилактика вредных привычек</w:t>
            </w:r>
          </w:p>
        </w:tc>
        <w:tc>
          <w:tcPr>
            <w:tcW w:w="1192" w:type="dxa"/>
            <w:vAlign w:val="center"/>
          </w:tcPr>
          <w:p w:rsidR="00C745A7" w:rsidRDefault="00AD1BE5">
            <w:pPr>
              <w:spacing w:line="240" w:lineRule="auto"/>
              <w:ind w:left="30"/>
              <w:jc w:val="center"/>
              <w:rPr>
                <w:rFonts w:cs="Times New Roman"/>
                <w:color w:val="002060"/>
                <w:sz w:val="24"/>
                <w:szCs w:val="24"/>
              </w:rPr>
            </w:pPr>
            <w:r>
              <w:rPr>
                <w:rFonts w:cs="Times New Roman"/>
                <w:color w:val="002060"/>
                <w:sz w:val="24"/>
                <w:szCs w:val="24"/>
              </w:rPr>
              <w:t>1</w:t>
            </w:r>
          </w:p>
        </w:tc>
        <w:tc>
          <w:tcPr>
            <w:tcW w:w="1370" w:type="dxa"/>
            <w:vAlign w:val="center"/>
          </w:tcPr>
          <w:p w:rsidR="00C745A7" w:rsidRDefault="00C745A7">
            <w:pPr>
              <w:spacing w:line="240" w:lineRule="auto"/>
              <w:ind w:left="80"/>
              <w:jc w:val="center"/>
              <w:rPr>
                <w:rFonts w:cs="Times New Roman"/>
                <w:color w:val="002060"/>
                <w:sz w:val="24"/>
                <w:szCs w:val="24"/>
              </w:rPr>
            </w:pPr>
          </w:p>
        </w:tc>
        <w:tc>
          <w:tcPr>
            <w:tcW w:w="777" w:type="dxa"/>
            <w:vAlign w:val="center"/>
          </w:tcPr>
          <w:p w:rsidR="00C745A7" w:rsidRDefault="00C745A7">
            <w:pPr>
              <w:spacing w:line="240" w:lineRule="auto"/>
              <w:ind w:left="78"/>
              <w:jc w:val="center"/>
              <w:rPr>
                <w:rFonts w:cs="Times New Roman"/>
                <w:color w:val="002060"/>
                <w:sz w:val="24"/>
                <w:szCs w:val="24"/>
              </w:rPr>
            </w:pPr>
          </w:p>
        </w:tc>
        <w:tc>
          <w:tcPr>
            <w:tcW w:w="850" w:type="dxa"/>
          </w:tcPr>
          <w:p w:rsidR="00C745A7" w:rsidRDefault="00C745A7">
            <w:pPr>
              <w:spacing w:line="240" w:lineRule="auto"/>
              <w:ind w:left="160"/>
              <w:jc w:val="center"/>
              <w:rPr>
                <w:rFonts w:cs="Times New Roman"/>
                <w:color w:val="002060"/>
                <w:sz w:val="24"/>
                <w:szCs w:val="24"/>
              </w:rPr>
            </w:pPr>
          </w:p>
        </w:tc>
        <w:tc>
          <w:tcPr>
            <w:tcW w:w="2238" w:type="dxa"/>
            <w:vMerge w:val="restart"/>
            <w:vAlign w:val="center"/>
          </w:tcPr>
          <w:p w:rsidR="00C745A7" w:rsidRDefault="00AD1BE5">
            <w:pPr>
              <w:spacing w:after="16" w:line="240" w:lineRule="auto"/>
              <w:ind w:left="36"/>
              <w:jc w:val="center"/>
              <w:rPr>
                <w:rFonts w:cs="Times New Roman"/>
                <w:color w:val="002060"/>
                <w:sz w:val="24"/>
                <w:szCs w:val="24"/>
              </w:rPr>
            </w:pPr>
            <w:r>
              <w:rPr>
                <w:rFonts w:cs="Times New Roman"/>
                <w:color w:val="002060"/>
                <w:sz w:val="24"/>
                <w:szCs w:val="24"/>
              </w:rPr>
              <w:t>ЭФУ «Окружающий мир»</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4 класс, 2023г.,</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А.А. Плещаков,</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Е.А. Крючкова.</w:t>
            </w:r>
          </w:p>
          <w:p w:rsidR="00C745A7" w:rsidRDefault="00AD1BE5">
            <w:pPr>
              <w:spacing w:after="12" w:line="240" w:lineRule="auto"/>
              <w:ind w:left="36"/>
              <w:jc w:val="center"/>
              <w:rPr>
                <w:rFonts w:cs="Times New Roman"/>
                <w:color w:val="002060"/>
                <w:sz w:val="24"/>
                <w:szCs w:val="24"/>
              </w:rPr>
            </w:pPr>
            <w:r>
              <w:rPr>
                <w:rFonts w:cs="Times New Roman"/>
                <w:color w:val="002060"/>
                <w:sz w:val="24"/>
                <w:szCs w:val="24"/>
              </w:rPr>
              <w:t>Библиотека ЦОК</w:t>
            </w:r>
          </w:p>
          <w:p w:rsidR="00C745A7" w:rsidRDefault="00AD1BE5">
            <w:pPr>
              <w:spacing w:line="240" w:lineRule="auto"/>
              <w:ind w:left="106"/>
              <w:jc w:val="center"/>
              <w:rPr>
                <w:rFonts w:cs="Times New Roman"/>
                <w:color w:val="002060"/>
                <w:sz w:val="24"/>
                <w:szCs w:val="24"/>
              </w:rPr>
            </w:pPr>
            <w:hyperlink r:id="rId309">
              <w:r>
                <w:rPr>
                  <w:rFonts w:cs="Times New Roman"/>
                  <w:color w:val="002060"/>
                  <w:sz w:val="24"/>
                  <w:szCs w:val="24"/>
                  <w:u w:val="single" w:color="000000"/>
                </w:rPr>
                <w:t>https://m.edsoo.ru/7f412850</w:t>
              </w:r>
            </w:hyperlink>
            <w:hyperlink r:id="rId310">
              <w:r>
                <w:rPr>
                  <w:rFonts w:cs="Times New Roman"/>
                  <w:color w:val="002060"/>
                  <w:sz w:val="24"/>
                  <w:szCs w:val="24"/>
                </w:rPr>
                <w:t xml:space="preserve"> </w:t>
              </w:r>
            </w:hyperlink>
          </w:p>
        </w:tc>
      </w:tr>
      <w:tr w:rsidR="00C745A7">
        <w:trPr>
          <w:jc w:val="center"/>
        </w:trPr>
        <w:tc>
          <w:tcPr>
            <w:tcW w:w="763" w:type="dxa"/>
            <w:vAlign w:val="center"/>
          </w:tcPr>
          <w:p w:rsidR="00C745A7" w:rsidRDefault="00AD1BE5">
            <w:pPr>
              <w:spacing w:line="240" w:lineRule="auto"/>
              <w:jc w:val="center"/>
              <w:rPr>
                <w:rFonts w:cs="Times New Roman"/>
                <w:color w:val="002060"/>
                <w:sz w:val="24"/>
                <w:szCs w:val="24"/>
              </w:rPr>
            </w:pPr>
            <w:r>
              <w:rPr>
                <w:rFonts w:cs="Times New Roman"/>
                <w:color w:val="002060"/>
                <w:sz w:val="24"/>
                <w:szCs w:val="24"/>
              </w:rPr>
              <w:t>3.2</w:t>
            </w:r>
          </w:p>
        </w:tc>
        <w:tc>
          <w:tcPr>
            <w:tcW w:w="2407" w:type="dxa"/>
            <w:vAlign w:val="center"/>
          </w:tcPr>
          <w:p w:rsidR="00C745A7" w:rsidRDefault="00AD1BE5">
            <w:pPr>
              <w:spacing w:line="240" w:lineRule="auto"/>
              <w:ind w:firstLine="0"/>
              <w:rPr>
                <w:rFonts w:cs="Times New Roman"/>
                <w:color w:val="002060"/>
                <w:sz w:val="24"/>
                <w:szCs w:val="24"/>
              </w:rPr>
            </w:pPr>
            <w:r>
              <w:rPr>
                <w:rFonts w:cs="Times New Roman"/>
                <w:color w:val="002060"/>
                <w:sz w:val="24"/>
                <w:szCs w:val="24"/>
              </w:rPr>
              <w:t>Безопасность в городе. Безопасность в сети Интернет</w:t>
            </w:r>
          </w:p>
        </w:tc>
        <w:tc>
          <w:tcPr>
            <w:tcW w:w="1192" w:type="dxa"/>
            <w:vAlign w:val="center"/>
          </w:tcPr>
          <w:p w:rsidR="00C745A7" w:rsidRDefault="00AD1BE5">
            <w:pPr>
              <w:spacing w:line="240" w:lineRule="auto"/>
              <w:ind w:left="30"/>
              <w:jc w:val="center"/>
              <w:rPr>
                <w:rFonts w:cs="Times New Roman"/>
                <w:color w:val="002060"/>
                <w:sz w:val="24"/>
                <w:szCs w:val="24"/>
              </w:rPr>
            </w:pPr>
            <w:r>
              <w:rPr>
                <w:rFonts w:cs="Times New Roman"/>
                <w:color w:val="002060"/>
                <w:sz w:val="24"/>
                <w:szCs w:val="24"/>
              </w:rPr>
              <w:t>5</w:t>
            </w:r>
          </w:p>
        </w:tc>
        <w:tc>
          <w:tcPr>
            <w:tcW w:w="1370" w:type="dxa"/>
            <w:vAlign w:val="center"/>
          </w:tcPr>
          <w:p w:rsidR="00C745A7" w:rsidRDefault="00C745A7">
            <w:pPr>
              <w:spacing w:line="240" w:lineRule="auto"/>
              <w:ind w:left="80"/>
              <w:jc w:val="center"/>
              <w:rPr>
                <w:rFonts w:cs="Times New Roman"/>
                <w:color w:val="002060"/>
                <w:sz w:val="24"/>
                <w:szCs w:val="24"/>
              </w:rPr>
            </w:pPr>
          </w:p>
        </w:tc>
        <w:tc>
          <w:tcPr>
            <w:tcW w:w="777" w:type="dxa"/>
            <w:vAlign w:val="center"/>
          </w:tcPr>
          <w:p w:rsidR="00C745A7" w:rsidRDefault="00AD1BE5">
            <w:pPr>
              <w:spacing w:line="240" w:lineRule="auto"/>
              <w:ind w:left="30"/>
              <w:jc w:val="center"/>
              <w:rPr>
                <w:rFonts w:cs="Times New Roman"/>
                <w:color w:val="002060"/>
                <w:sz w:val="24"/>
                <w:szCs w:val="24"/>
              </w:rPr>
            </w:pPr>
            <w:r>
              <w:rPr>
                <w:rFonts w:cs="Times New Roman"/>
                <w:color w:val="002060"/>
                <w:sz w:val="24"/>
                <w:szCs w:val="24"/>
              </w:rPr>
              <w:t>1</w:t>
            </w:r>
          </w:p>
        </w:tc>
        <w:tc>
          <w:tcPr>
            <w:tcW w:w="850" w:type="dxa"/>
          </w:tcPr>
          <w:p w:rsidR="00C745A7" w:rsidRDefault="00C745A7">
            <w:pPr>
              <w:spacing w:line="240" w:lineRule="auto"/>
              <w:ind w:left="110"/>
              <w:jc w:val="center"/>
              <w:rPr>
                <w:rFonts w:cs="Times New Roman"/>
                <w:color w:val="002060"/>
                <w:sz w:val="24"/>
                <w:szCs w:val="24"/>
              </w:rPr>
            </w:pPr>
          </w:p>
        </w:tc>
        <w:tc>
          <w:tcPr>
            <w:tcW w:w="2238" w:type="dxa"/>
            <w:vMerge/>
          </w:tcPr>
          <w:p w:rsidR="00C745A7" w:rsidRDefault="00C745A7">
            <w:pPr>
              <w:spacing w:line="240" w:lineRule="auto"/>
              <w:ind w:left="110"/>
              <w:jc w:val="center"/>
              <w:rPr>
                <w:rFonts w:cs="Times New Roman"/>
                <w:color w:val="002060"/>
                <w:sz w:val="24"/>
                <w:szCs w:val="24"/>
              </w:rPr>
            </w:pPr>
          </w:p>
        </w:tc>
      </w:tr>
      <w:tr w:rsidR="00C745A7">
        <w:trPr>
          <w:trHeight w:val="258"/>
          <w:jc w:val="center"/>
        </w:trPr>
        <w:tc>
          <w:tcPr>
            <w:tcW w:w="3170" w:type="dxa"/>
            <w:gridSpan w:val="2"/>
          </w:tcPr>
          <w:p w:rsidR="00C745A7" w:rsidRDefault="00AD1BE5">
            <w:pPr>
              <w:spacing w:line="240" w:lineRule="auto"/>
              <w:rPr>
                <w:rFonts w:cs="Times New Roman"/>
                <w:color w:val="002060"/>
                <w:sz w:val="24"/>
                <w:szCs w:val="24"/>
              </w:rPr>
            </w:pPr>
            <w:r>
              <w:rPr>
                <w:rFonts w:cs="Times New Roman"/>
                <w:color w:val="002060"/>
                <w:sz w:val="24"/>
                <w:szCs w:val="24"/>
              </w:rPr>
              <w:lastRenderedPageBreak/>
              <w:t>Итого по разделу</w:t>
            </w:r>
          </w:p>
        </w:tc>
        <w:tc>
          <w:tcPr>
            <w:tcW w:w="1192" w:type="dxa"/>
          </w:tcPr>
          <w:p w:rsidR="00C745A7" w:rsidRDefault="00AD1BE5">
            <w:pPr>
              <w:spacing w:line="240" w:lineRule="auto"/>
              <w:ind w:left="229"/>
              <w:jc w:val="center"/>
              <w:rPr>
                <w:rFonts w:cs="Times New Roman"/>
                <w:color w:val="002060"/>
                <w:sz w:val="24"/>
                <w:szCs w:val="24"/>
              </w:rPr>
            </w:pPr>
            <w:r>
              <w:rPr>
                <w:rFonts w:cs="Times New Roman"/>
                <w:color w:val="002060"/>
                <w:sz w:val="24"/>
                <w:szCs w:val="24"/>
              </w:rPr>
              <w:t>6</w:t>
            </w:r>
          </w:p>
        </w:tc>
        <w:tc>
          <w:tcPr>
            <w:tcW w:w="5235" w:type="dxa"/>
            <w:gridSpan w:val="4"/>
          </w:tcPr>
          <w:p w:rsidR="00C745A7" w:rsidRDefault="00C745A7">
            <w:pPr>
              <w:spacing w:line="240" w:lineRule="auto"/>
              <w:jc w:val="center"/>
              <w:rPr>
                <w:rFonts w:cs="Times New Roman"/>
                <w:color w:val="002060"/>
                <w:sz w:val="24"/>
                <w:szCs w:val="24"/>
              </w:rPr>
            </w:pPr>
          </w:p>
        </w:tc>
      </w:tr>
      <w:tr w:rsidR="00C745A7">
        <w:trPr>
          <w:jc w:val="center"/>
        </w:trPr>
        <w:tc>
          <w:tcPr>
            <w:tcW w:w="3170" w:type="dxa"/>
            <w:gridSpan w:val="2"/>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Резервное время</w:t>
            </w:r>
          </w:p>
        </w:tc>
        <w:tc>
          <w:tcPr>
            <w:tcW w:w="1192" w:type="dxa"/>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0</w:t>
            </w:r>
          </w:p>
        </w:tc>
        <w:tc>
          <w:tcPr>
            <w:tcW w:w="1370" w:type="dxa"/>
          </w:tcPr>
          <w:p w:rsidR="00C745A7" w:rsidRDefault="00C745A7">
            <w:pPr>
              <w:spacing w:line="240" w:lineRule="auto"/>
              <w:jc w:val="center"/>
              <w:rPr>
                <w:rFonts w:cs="Times New Roman"/>
                <w:color w:val="002060"/>
                <w:sz w:val="24"/>
                <w:szCs w:val="24"/>
              </w:rPr>
            </w:pPr>
          </w:p>
        </w:tc>
        <w:tc>
          <w:tcPr>
            <w:tcW w:w="777" w:type="dxa"/>
          </w:tcPr>
          <w:p w:rsidR="00C745A7" w:rsidRDefault="00C745A7">
            <w:pPr>
              <w:spacing w:line="240" w:lineRule="auto"/>
              <w:jc w:val="center"/>
              <w:rPr>
                <w:rFonts w:cs="Times New Roman"/>
                <w:color w:val="002060"/>
                <w:sz w:val="24"/>
                <w:szCs w:val="24"/>
              </w:rPr>
            </w:pPr>
          </w:p>
        </w:tc>
        <w:tc>
          <w:tcPr>
            <w:tcW w:w="850" w:type="dxa"/>
          </w:tcPr>
          <w:p w:rsidR="00C745A7" w:rsidRDefault="00C745A7">
            <w:pPr>
              <w:spacing w:line="240" w:lineRule="auto"/>
              <w:jc w:val="center"/>
              <w:rPr>
                <w:rFonts w:cs="Times New Roman"/>
                <w:color w:val="002060"/>
                <w:sz w:val="24"/>
                <w:szCs w:val="24"/>
              </w:rPr>
            </w:pPr>
          </w:p>
        </w:tc>
        <w:tc>
          <w:tcPr>
            <w:tcW w:w="2238" w:type="dxa"/>
          </w:tcPr>
          <w:p w:rsidR="00C745A7" w:rsidRDefault="00C745A7">
            <w:pPr>
              <w:spacing w:line="240" w:lineRule="auto"/>
              <w:jc w:val="center"/>
              <w:rPr>
                <w:rFonts w:cs="Times New Roman"/>
                <w:color w:val="002060"/>
                <w:sz w:val="24"/>
                <w:szCs w:val="24"/>
              </w:rPr>
            </w:pPr>
          </w:p>
        </w:tc>
      </w:tr>
      <w:tr w:rsidR="00C745A7">
        <w:trPr>
          <w:jc w:val="center"/>
        </w:trPr>
        <w:tc>
          <w:tcPr>
            <w:tcW w:w="3170" w:type="dxa"/>
            <w:gridSpan w:val="2"/>
            <w:vAlign w:val="center"/>
          </w:tcPr>
          <w:p w:rsidR="00C745A7" w:rsidRDefault="00AD1BE5">
            <w:pPr>
              <w:spacing w:line="240" w:lineRule="auto"/>
              <w:ind w:left="110"/>
              <w:jc w:val="center"/>
              <w:rPr>
                <w:rFonts w:cs="Times New Roman"/>
                <w:color w:val="002060"/>
                <w:sz w:val="24"/>
                <w:szCs w:val="24"/>
              </w:rPr>
            </w:pPr>
            <w:r>
              <w:rPr>
                <w:rFonts w:cs="Times New Roman"/>
                <w:color w:val="002060"/>
                <w:sz w:val="24"/>
                <w:szCs w:val="24"/>
              </w:rPr>
              <w:t>ОБЩЕЕ КОЛИЧЕСТВО ЧАСОВ ПО ПРОГРАММЕ</w:t>
            </w:r>
          </w:p>
        </w:tc>
        <w:tc>
          <w:tcPr>
            <w:tcW w:w="1192" w:type="dxa"/>
            <w:vAlign w:val="center"/>
          </w:tcPr>
          <w:p w:rsidR="00C745A7" w:rsidRDefault="00AD1BE5">
            <w:pPr>
              <w:spacing w:line="240" w:lineRule="auto"/>
              <w:ind w:left="98"/>
              <w:jc w:val="center"/>
              <w:rPr>
                <w:rFonts w:cs="Times New Roman"/>
                <w:color w:val="002060"/>
                <w:sz w:val="24"/>
                <w:szCs w:val="24"/>
              </w:rPr>
            </w:pPr>
            <w:r>
              <w:rPr>
                <w:rFonts w:cs="Times New Roman"/>
                <w:color w:val="002060"/>
                <w:sz w:val="24"/>
                <w:szCs w:val="24"/>
              </w:rPr>
              <w:t>68</w:t>
            </w:r>
          </w:p>
        </w:tc>
        <w:tc>
          <w:tcPr>
            <w:tcW w:w="1370" w:type="dxa"/>
            <w:vAlign w:val="center"/>
          </w:tcPr>
          <w:p w:rsidR="00C745A7" w:rsidRDefault="00AD1BE5">
            <w:pPr>
              <w:spacing w:line="240" w:lineRule="auto"/>
              <w:ind w:left="94"/>
              <w:jc w:val="center"/>
              <w:rPr>
                <w:rFonts w:cs="Times New Roman"/>
                <w:color w:val="002060"/>
                <w:sz w:val="24"/>
                <w:szCs w:val="24"/>
              </w:rPr>
            </w:pPr>
            <w:r>
              <w:rPr>
                <w:rFonts w:cs="Times New Roman"/>
                <w:color w:val="002060"/>
                <w:sz w:val="24"/>
                <w:szCs w:val="24"/>
              </w:rPr>
              <w:t>0</w:t>
            </w:r>
          </w:p>
        </w:tc>
        <w:tc>
          <w:tcPr>
            <w:tcW w:w="777" w:type="dxa"/>
            <w:vAlign w:val="center"/>
          </w:tcPr>
          <w:p w:rsidR="00C745A7" w:rsidRDefault="00AD1BE5">
            <w:pPr>
              <w:spacing w:line="240" w:lineRule="auto"/>
              <w:ind w:left="100"/>
              <w:jc w:val="center"/>
              <w:rPr>
                <w:rFonts w:cs="Times New Roman"/>
                <w:color w:val="002060"/>
                <w:sz w:val="24"/>
                <w:szCs w:val="24"/>
              </w:rPr>
            </w:pPr>
            <w:r>
              <w:rPr>
                <w:rFonts w:cs="Times New Roman"/>
                <w:color w:val="002060"/>
                <w:sz w:val="24"/>
                <w:szCs w:val="24"/>
              </w:rPr>
              <w:t>5</w:t>
            </w:r>
          </w:p>
        </w:tc>
        <w:tc>
          <w:tcPr>
            <w:tcW w:w="850" w:type="dxa"/>
            <w:vAlign w:val="center"/>
          </w:tcPr>
          <w:p w:rsidR="00C745A7" w:rsidRDefault="00AD1BE5">
            <w:pPr>
              <w:spacing w:line="240" w:lineRule="auto"/>
              <w:ind w:right="3"/>
              <w:jc w:val="center"/>
              <w:rPr>
                <w:rFonts w:cs="Times New Roman"/>
                <w:color w:val="002060"/>
                <w:sz w:val="24"/>
                <w:szCs w:val="24"/>
              </w:rPr>
            </w:pPr>
            <w:r>
              <w:rPr>
                <w:rFonts w:cs="Times New Roman"/>
                <w:color w:val="002060"/>
                <w:sz w:val="24"/>
                <w:szCs w:val="24"/>
              </w:rPr>
              <w:t>2</w:t>
            </w:r>
          </w:p>
        </w:tc>
        <w:tc>
          <w:tcPr>
            <w:tcW w:w="2238" w:type="dxa"/>
          </w:tcPr>
          <w:p w:rsidR="00C745A7" w:rsidRDefault="00C745A7">
            <w:pPr>
              <w:spacing w:line="240" w:lineRule="auto"/>
              <w:jc w:val="center"/>
              <w:rPr>
                <w:rFonts w:cs="Times New Roman"/>
                <w:color w:val="002060"/>
                <w:sz w:val="24"/>
                <w:szCs w:val="24"/>
              </w:rPr>
            </w:pPr>
          </w:p>
        </w:tc>
      </w:tr>
    </w:tbl>
    <w:p w:rsidR="00C745A7" w:rsidRDefault="00C745A7">
      <w:pPr>
        <w:spacing w:line="264" w:lineRule="auto"/>
        <w:jc w:val="center"/>
        <w:rPr>
          <w:rFonts w:cs="Times New Roman"/>
          <w:b/>
          <w:color w:val="002060"/>
          <w:sz w:val="28"/>
          <w:szCs w:val="28"/>
        </w:rPr>
      </w:pPr>
    </w:p>
    <w:p w:rsidR="00C745A7" w:rsidRDefault="00C745A7">
      <w:pPr>
        <w:spacing w:line="264" w:lineRule="auto"/>
        <w:jc w:val="center"/>
        <w:rPr>
          <w:rFonts w:cs="Times New Roman"/>
          <w:b/>
          <w:color w:val="002060"/>
          <w:sz w:val="28"/>
          <w:szCs w:val="28"/>
        </w:rPr>
      </w:pPr>
    </w:p>
    <w:p w:rsidR="00C745A7" w:rsidRDefault="00AD1BE5">
      <w:pPr>
        <w:keepNext/>
        <w:keepLines/>
        <w:widowControl w:val="0"/>
        <w:spacing w:line="276" w:lineRule="auto"/>
        <w:ind w:firstLine="0"/>
        <w:outlineLvl w:val="0"/>
        <w:rPr>
          <w:rFonts w:eastAsia="Times New Roman" w:cs="Times New Roman"/>
          <w:b/>
          <w:bCs/>
          <w:color w:val="002060"/>
          <w:sz w:val="28"/>
          <w:szCs w:val="28"/>
        </w:rPr>
      </w:pPr>
      <w:r>
        <w:rPr>
          <w:rFonts w:eastAsia="Times New Roman" w:cs="Times New Roman"/>
          <w:b/>
          <w:bCs/>
          <w:color w:val="002060"/>
          <w:sz w:val="28"/>
          <w:szCs w:val="28"/>
        </w:rPr>
        <w:t>2.1.8. Рабочая программа по учебному предмету «Основы религиозных культур и светской этики»</w:t>
      </w:r>
    </w:p>
    <w:p w:rsidR="00C745A7" w:rsidRDefault="00C745A7">
      <w:pPr>
        <w:keepNext/>
        <w:keepLines/>
        <w:widowControl w:val="0"/>
        <w:spacing w:line="276" w:lineRule="auto"/>
        <w:ind w:firstLine="708"/>
        <w:jc w:val="center"/>
        <w:outlineLvl w:val="0"/>
        <w:rPr>
          <w:rFonts w:eastAsia="Times New Roman" w:cs="Times New Roman"/>
          <w:b/>
          <w:bCs/>
          <w:color w:val="002060"/>
          <w:sz w:val="28"/>
          <w:szCs w:val="28"/>
        </w:rPr>
      </w:pPr>
    </w:p>
    <w:p w:rsidR="00C745A7" w:rsidRDefault="00AD1BE5">
      <w:pPr>
        <w:spacing w:line="264" w:lineRule="auto"/>
        <w:ind w:firstLine="600"/>
        <w:rPr>
          <w:color w:val="002060"/>
        </w:rPr>
      </w:pPr>
      <w:bookmarkStart w:id="140" w:name="block-73133869"/>
      <w:r>
        <w:rPr>
          <w:color w:val="002060"/>
          <w:sz w:val="28"/>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тематическое планирование.</w:t>
      </w:r>
    </w:p>
    <w:p w:rsidR="00C745A7" w:rsidRDefault="00AD1BE5">
      <w:pPr>
        <w:spacing w:line="264" w:lineRule="auto"/>
        <w:ind w:firstLine="600"/>
        <w:rPr>
          <w:color w:val="002060"/>
        </w:rPr>
      </w:pPr>
      <w:r>
        <w:rPr>
          <w:color w:val="002060"/>
          <w:sz w:val="28"/>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C745A7" w:rsidRDefault="00AD1BE5">
      <w:pPr>
        <w:spacing w:line="264" w:lineRule="auto"/>
        <w:ind w:firstLine="600"/>
        <w:rPr>
          <w:color w:val="002060"/>
        </w:rPr>
      </w:pPr>
      <w:r>
        <w:rPr>
          <w:color w:val="002060"/>
          <w:sz w:val="28"/>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C745A7" w:rsidRDefault="00AD1BE5">
      <w:pPr>
        <w:spacing w:line="264" w:lineRule="auto"/>
        <w:ind w:firstLine="600"/>
        <w:rPr>
          <w:color w:val="002060"/>
        </w:rPr>
      </w:pPr>
      <w:r>
        <w:rPr>
          <w:color w:val="002060"/>
          <w:sz w:val="28"/>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C745A7" w:rsidRDefault="00AD1BE5">
      <w:pPr>
        <w:spacing w:line="264" w:lineRule="auto"/>
        <w:ind w:firstLine="600"/>
        <w:rPr>
          <w:color w:val="002060"/>
        </w:rPr>
      </w:pPr>
      <w:r>
        <w:rPr>
          <w:b/>
          <w:color w:val="002060"/>
          <w:sz w:val="28"/>
        </w:rPr>
        <w:t>ПОЯСНИТЕЛЬНАЯ ЗАПИСКА</w:t>
      </w:r>
    </w:p>
    <w:p w:rsidR="00C745A7" w:rsidRDefault="00AD1BE5">
      <w:pPr>
        <w:spacing w:line="264" w:lineRule="auto"/>
        <w:ind w:firstLine="600"/>
        <w:rPr>
          <w:color w:val="002060"/>
        </w:rPr>
      </w:pPr>
      <w:r>
        <w:rPr>
          <w:color w:val="002060"/>
          <w:sz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745A7" w:rsidRDefault="00AD1BE5">
      <w:pPr>
        <w:spacing w:line="264" w:lineRule="auto"/>
        <w:ind w:firstLine="600"/>
        <w:rPr>
          <w:color w:val="002060"/>
        </w:rPr>
      </w:pPr>
      <w:r>
        <w:rPr>
          <w:color w:val="002060"/>
          <w:sz w:val="28"/>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C745A7" w:rsidRDefault="00AD1BE5">
      <w:pPr>
        <w:spacing w:line="264" w:lineRule="auto"/>
        <w:ind w:firstLine="600"/>
        <w:rPr>
          <w:color w:val="002060"/>
        </w:rPr>
      </w:pPr>
      <w:r>
        <w:rPr>
          <w:color w:val="002060"/>
          <w:sz w:val="28"/>
        </w:rPr>
        <w:lastRenderedPageBreak/>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C745A7" w:rsidRDefault="00AD1BE5">
      <w:pPr>
        <w:ind w:firstLine="600"/>
        <w:rPr>
          <w:color w:val="002060"/>
        </w:rPr>
      </w:pPr>
      <w:r>
        <w:rPr>
          <w:color w:val="002060"/>
          <w:sz w:val="28"/>
        </w:rPr>
        <w:t>Основными задачами программы по ОРКСЭ являются:</w:t>
      </w:r>
    </w:p>
    <w:p w:rsidR="00C745A7" w:rsidRDefault="00AD1BE5">
      <w:pPr>
        <w:ind w:firstLine="600"/>
        <w:rPr>
          <w:color w:val="002060"/>
        </w:rPr>
      </w:pPr>
      <w:r>
        <w:rPr>
          <w:color w:val="002060"/>
          <w:sz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C745A7" w:rsidRDefault="00AD1BE5">
      <w:pPr>
        <w:ind w:firstLine="600"/>
        <w:rPr>
          <w:color w:val="002060"/>
        </w:rPr>
      </w:pPr>
      <w:r>
        <w:rPr>
          <w:color w:val="002060"/>
          <w:sz w:val="28"/>
        </w:rPr>
        <w:t>– развитие представлений обучающихся о значении нравственных норм и ценностей в жизни личности, семьи, общества;</w:t>
      </w:r>
    </w:p>
    <w:p w:rsidR="00C745A7" w:rsidRDefault="00AD1BE5">
      <w:pPr>
        <w:ind w:firstLine="600"/>
        <w:rPr>
          <w:color w:val="002060"/>
        </w:rPr>
      </w:pPr>
      <w:r>
        <w:rPr>
          <w:color w:val="002060"/>
          <w:sz w:val="28"/>
        </w:rPr>
        <w:t>– обобщение знаний, понятий и представлений о духовной культуре и морали, ранее полученных, формирование ценностносмысловой сферы личности с учётом мировоззренческих и культурных особенностей и потребностей семьи;</w:t>
      </w:r>
    </w:p>
    <w:p w:rsidR="00C745A7" w:rsidRDefault="00AD1BE5">
      <w:pPr>
        <w:ind w:firstLine="600"/>
        <w:rPr>
          <w:color w:val="002060"/>
        </w:rPr>
      </w:pPr>
      <w:r>
        <w:rPr>
          <w:color w:val="002060"/>
          <w:sz w:val="28"/>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C745A7" w:rsidRDefault="00AD1BE5">
      <w:pPr>
        <w:ind w:firstLine="600"/>
        <w:rPr>
          <w:color w:val="002060"/>
        </w:rPr>
      </w:pPr>
      <w:r>
        <w:rPr>
          <w:color w:val="002060"/>
          <w:sz w:val="28"/>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C745A7" w:rsidRDefault="00AD1BE5">
      <w:pPr>
        <w:ind w:firstLine="600"/>
        <w:rPr>
          <w:color w:val="002060"/>
        </w:rPr>
      </w:pPr>
      <w:r>
        <w:rPr>
          <w:color w:val="002060"/>
          <w:sz w:val="28"/>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w:t>
      </w:r>
      <w:r>
        <w:rPr>
          <w:color w:val="002060"/>
          <w:sz w:val="28"/>
        </w:rPr>
        <w:lastRenderedPageBreak/>
        <w:t>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C745A7" w:rsidRDefault="00AD1BE5">
      <w:pPr>
        <w:ind w:firstLine="600"/>
        <w:rPr>
          <w:color w:val="002060"/>
        </w:rPr>
      </w:pPr>
      <w:r>
        <w:rPr>
          <w:color w:val="002060"/>
          <w:sz w:val="28"/>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C745A7" w:rsidRDefault="00AD1BE5">
      <w:pPr>
        <w:ind w:firstLine="600"/>
        <w:rPr>
          <w:color w:val="002060"/>
        </w:rPr>
      </w:pPr>
      <w:r>
        <w:rPr>
          <w:color w:val="002060"/>
          <w:sz w:val="28"/>
        </w:rPr>
        <w:t>Общее число часов, рекомендованных для изучения ОРКСЭ, ‒ 17 часов (0,5 часа в неделю в 4 классе).</w:t>
      </w:r>
    </w:p>
    <w:p w:rsidR="00C745A7" w:rsidRDefault="00C745A7">
      <w:pPr>
        <w:spacing w:line="264" w:lineRule="auto"/>
        <w:ind w:left="120"/>
        <w:rPr>
          <w:color w:val="002060"/>
        </w:rPr>
      </w:pPr>
    </w:p>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C745A7">
      <w:pPr>
        <w:spacing w:line="264" w:lineRule="auto"/>
        <w:ind w:left="120"/>
        <w:rPr>
          <w:color w:val="002060"/>
        </w:rPr>
      </w:pPr>
      <w:bookmarkStart w:id="141" w:name="block-73133870"/>
      <w:bookmarkEnd w:id="140"/>
    </w:p>
    <w:p w:rsidR="00C745A7" w:rsidRDefault="00AD1BE5">
      <w:pPr>
        <w:spacing w:line="264" w:lineRule="auto"/>
        <w:ind w:left="120"/>
        <w:rPr>
          <w:color w:val="002060"/>
        </w:rPr>
      </w:pPr>
      <w:r>
        <w:rPr>
          <w:b/>
          <w:color w:val="002060"/>
          <w:sz w:val="28"/>
        </w:rPr>
        <w:t>СОДЕРЖАНИЕ ОБУЧЕНИЯ</w:t>
      </w:r>
    </w:p>
    <w:p w:rsidR="00C745A7" w:rsidRDefault="00C745A7">
      <w:pPr>
        <w:spacing w:line="264" w:lineRule="auto"/>
        <w:ind w:left="120"/>
        <w:rPr>
          <w:color w:val="002060"/>
        </w:rPr>
      </w:pPr>
    </w:p>
    <w:p w:rsidR="00C745A7" w:rsidRDefault="00C745A7">
      <w:pPr>
        <w:ind w:left="120"/>
        <w:rPr>
          <w:color w:val="002060"/>
        </w:rPr>
      </w:pPr>
    </w:p>
    <w:p w:rsidR="00C745A7" w:rsidRDefault="00AD1BE5">
      <w:pPr>
        <w:spacing w:line="257" w:lineRule="auto"/>
        <w:ind w:left="120"/>
        <w:rPr>
          <w:color w:val="002060"/>
        </w:rPr>
      </w:pPr>
      <w:r>
        <w:rPr>
          <w:b/>
          <w:color w:val="002060"/>
          <w:sz w:val="28"/>
        </w:rPr>
        <w:t>Модуль «Основы православной культуры»</w:t>
      </w:r>
    </w:p>
    <w:p w:rsidR="00C745A7" w:rsidRDefault="00C745A7">
      <w:pPr>
        <w:ind w:left="120"/>
        <w:rPr>
          <w:color w:val="002060"/>
        </w:rPr>
      </w:pPr>
    </w:p>
    <w:p w:rsidR="00C745A7" w:rsidRDefault="00AD1BE5">
      <w:pPr>
        <w:ind w:firstLine="600"/>
        <w:rPr>
          <w:color w:val="002060"/>
        </w:rPr>
      </w:pPr>
      <w:r>
        <w:rPr>
          <w:color w:val="002060"/>
          <w:sz w:val="28"/>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C745A7" w:rsidRDefault="00AD1BE5">
      <w:pPr>
        <w:ind w:firstLine="600"/>
        <w:rPr>
          <w:color w:val="002060"/>
        </w:rPr>
      </w:pPr>
      <w:r>
        <w:rPr>
          <w:color w:val="002060"/>
          <w:sz w:val="28"/>
        </w:rPr>
        <w:t>Любовь и уважение к Отечеству. Патриотизм многонационального и многоконфессионального народа России.</w:t>
      </w:r>
    </w:p>
    <w:p w:rsidR="00C745A7" w:rsidRDefault="00C745A7">
      <w:pPr>
        <w:ind w:left="120"/>
        <w:rPr>
          <w:color w:val="002060"/>
        </w:rPr>
      </w:pPr>
    </w:p>
    <w:p w:rsidR="00C745A7" w:rsidRDefault="00C745A7">
      <w:pPr>
        <w:ind w:left="120"/>
        <w:rPr>
          <w:color w:val="002060"/>
        </w:rPr>
      </w:pP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Модуль «Основы исламской культуры»</w:t>
      </w:r>
    </w:p>
    <w:p w:rsidR="00C745A7" w:rsidRDefault="00C745A7">
      <w:pPr>
        <w:ind w:left="120"/>
        <w:rPr>
          <w:color w:val="002060"/>
        </w:rPr>
      </w:pPr>
    </w:p>
    <w:p w:rsidR="00C745A7" w:rsidRDefault="00AD1BE5">
      <w:pPr>
        <w:ind w:firstLine="600"/>
        <w:rPr>
          <w:color w:val="002060"/>
        </w:rPr>
      </w:pPr>
      <w:r>
        <w:rPr>
          <w:color w:val="002060"/>
          <w:sz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C745A7" w:rsidRDefault="00C745A7">
      <w:pPr>
        <w:ind w:left="120"/>
        <w:rPr>
          <w:color w:val="002060"/>
        </w:rPr>
      </w:pPr>
    </w:p>
    <w:p w:rsidR="00C745A7" w:rsidRDefault="00AD1BE5">
      <w:pPr>
        <w:ind w:firstLine="600"/>
        <w:rPr>
          <w:color w:val="002060"/>
        </w:rPr>
      </w:pPr>
      <w:r>
        <w:rPr>
          <w:color w:val="002060"/>
          <w:sz w:val="28"/>
        </w:rPr>
        <w:t>Любовь и уважение к Отечеству. Патриотизм многонационального и многоконфессионального народа России.</w:t>
      </w:r>
    </w:p>
    <w:p w:rsidR="00C745A7" w:rsidRDefault="00C745A7">
      <w:pPr>
        <w:ind w:left="120"/>
        <w:rPr>
          <w:color w:val="002060"/>
        </w:rPr>
      </w:pPr>
    </w:p>
    <w:p w:rsidR="00C745A7" w:rsidRDefault="00C745A7">
      <w:pPr>
        <w:ind w:left="120"/>
        <w:rPr>
          <w:color w:val="002060"/>
        </w:rPr>
      </w:pP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Модуль «Основы буддийской культуры»</w:t>
      </w:r>
    </w:p>
    <w:p w:rsidR="00C745A7" w:rsidRDefault="00C745A7">
      <w:pPr>
        <w:ind w:left="120"/>
        <w:rPr>
          <w:color w:val="002060"/>
        </w:rPr>
      </w:pPr>
    </w:p>
    <w:p w:rsidR="00C745A7" w:rsidRDefault="00AD1BE5">
      <w:pPr>
        <w:ind w:firstLine="600"/>
        <w:rPr>
          <w:color w:val="002060"/>
        </w:rPr>
      </w:pPr>
      <w:r>
        <w:rPr>
          <w:color w:val="002060"/>
          <w:sz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C745A7" w:rsidRDefault="00C745A7">
      <w:pPr>
        <w:ind w:left="120"/>
        <w:rPr>
          <w:color w:val="002060"/>
        </w:rPr>
      </w:pPr>
    </w:p>
    <w:p w:rsidR="00C745A7" w:rsidRDefault="00AD1BE5">
      <w:pPr>
        <w:ind w:firstLine="600"/>
        <w:rPr>
          <w:color w:val="002060"/>
        </w:rPr>
      </w:pPr>
      <w:r>
        <w:rPr>
          <w:color w:val="002060"/>
          <w:sz w:val="28"/>
        </w:rPr>
        <w:t>Любовь и уважение к Отечеству. Патриотизм многонационального и многоконфессионального народа России.</w:t>
      </w:r>
    </w:p>
    <w:p w:rsidR="00C745A7" w:rsidRDefault="00C745A7">
      <w:pPr>
        <w:ind w:left="120"/>
        <w:rPr>
          <w:color w:val="002060"/>
        </w:rPr>
      </w:pPr>
    </w:p>
    <w:p w:rsidR="00C745A7" w:rsidRDefault="00C745A7">
      <w:pPr>
        <w:ind w:left="120"/>
        <w:rPr>
          <w:color w:val="002060"/>
        </w:rPr>
      </w:pP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Модуль «Основы иудейской культуры»</w:t>
      </w:r>
    </w:p>
    <w:p w:rsidR="00C745A7" w:rsidRDefault="00C745A7">
      <w:pPr>
        <w:ind w:left="120"/>
        <w:rPr>
          <w:color w:val="002060"/>
        </w:rPr>
      </w:pPr>
    </w:p>
    <w:p w:rsidR="00C745A7" w:rsidRDefault="00AD1BE5">
      <w:pPr>
        <w:ind w:firstLine="600"/>
        <w:rPr>
          <w:color w:val="002060"/>
        </w:rPr>
      </w:pPr>
      <w:r>
        <w:rPr>
          <w:color w:val="002060"/>
          <w:sz w:val="28"/>
        </w:rPr>
        <w:t xml:space="preserve">Россия – наша Родина. Введение в иудейскую духовную традицию. Культура и религия. Тора – главная книга иудаизма. Классические тексты </w:t>
      </w:r>
      <w:r>
        <w:rPr>
          <w:color w:val="002060"/>
          <w:sz w:val="28"/>
        </w:rPr>
        <w:lastRenderedPageBreak/>
        <w:t>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C745A7" w:rsidRDefault="00C745A7">
      <w:pPr>
        <w:ind w:left="120"/>
        <w:rPr>
          <w:color w:val="002060"/>
        </w:rPr>
      </w:pPr>
    </w:p>
    <w:p w:rsidR="00C745A7" w:rsidRDefault="00AD1BE5">
      <w:pPr>
        <w:ind w:firstLine="600"/>
        <w:rPr>
          <w:color w:val="002060"/>
        </w:rPr>
      </w:pPr>
      <w:r>
        <w:rPr>
          <w:color w:val="002060"/>
          <w:sz w:val="28"/>
        </w:rPr>
        <w:t>Любовь и уважение к Отечеству. Патриотизм многонационального и многоконфессионального народа России.</w:t>
      </w:r>
    </w:p>
    <w:p w:rsidR="00C745A7" w:rsidRDefault="00C745A7">
      <w:pPr>
        <w:ind w:left="120"/>
        <w:rPr>
          <w:color w:val="002060"/>
        </w:rPr>
      </w:pPr>
    </w:p>
    <w:p w:rsidR="00C745A7" w:rsidRDefault="00C745A7">
      <w:pPr>
        <w:ind w:left="120"/>
        <w:rPr>
          <w:color w:val="002060"/>
        </w:rPr>
      </w:pP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Модуль «Основы религиозных культур народов России»</w:t>
      </w:r>
    </w:p>
    <w:p w:rsidR="00C745A7" w:rsidRDefault="00C745A7">
      <w:pPr>
        <w:ind w:left="120"/>
        <w:rPr>
          <w:color w:val="002060"/>
        </w:rPr>
      </w:pPr>
    </w:p>
    <w:p w:rsidR="00C745A7" w:rsidRDefault="00AD1BE5">
      <w:pPr>
        <w:ind w:firstLine="600"/>
        <w:rPr>
          <w:color w:val="002060"/>
        </w:rPr>
      </w:pPr>
      <w:r>
        <w:rPr>
          <w:color w:val="002060"/>
          <w:sz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C745A7" w:rsidRDefault="00C745A7">
      <w:pPr>
        <w:ind w:left="120"/>
        <w:rPr>
          <w:color w:val="002060"/>
        </w:rPr>
      </w:pPr>
    </w:p>
    <w:p w:rsidR="00C745A7" w:rsidRDefault="00AD1BE5">
      <w:pPr>
        <w:ind w:firstLine="600"/>
        <w:rPr>
          <w:color w:val="002060"/>
        </w:rPr>
      </w:pPr>
      <w:r>
        <w:rPr>
          <w:color w:val="002060"/>
          <w:sz w:val="28"/>
        </w:rPr>
        <w:t>Любовь и уважение к Отечеству. Патриотизм многонационального и многоконфессионального народа России.</w:t>
      </w:r>
    </w:p>
    <w:p w:rsidR="00C745A7" w:rsidRDefault="00C745A7">
      <w:pPr>
        <w:ind w:left="120"/>
        <w:rPr>
          <w:color w:val="002060"/>
        </w:rPr>
      </w:pPr>
    </w:p>
    <w:p w:rsidR="00C745A7" w:rsidRDefault="00C745A7">
      <w:pPr>
        <w:ind w:left="120"/>
        <w:rPr>
          <w:color w:val="002060"/>
        </w:rPr>
      </w:pP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Модуль «Основы светской этики»</w:t>
      </w:r>
    </w:p>
    <w:p w:rsidR="00C745A7" w:rsidRDefault="00C745A7">
      <w:pPr>
        <w:ind w:left="120"/>
        <w:rPr>
          <w:color w:val="002060"/>
        </w:rPr>
      </w:pPr>
    </w:p>
    <w:p w:rsidR="00C745A7" w:rsidRDefault="00AD1BE5">
      <w:pPr>
        <w:ind w:firstLine="600"/>
        <w:rPr>
          <w:color w:val="002060"/>
        </w:rPr>
      </w:pPr>
      <w:r>
        <w:rPr>
          <w:color w:val="002060"/>
          <w:sz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C745A7" w:rsidRDefault="00C745A7">
      <w:pPr>
        <w:ind w:left="120"/>
        <w:rPr>
          <w:color w:val="002060"/>
        </w:rPr>
      </w:pPr>
    </w:p>
    <w:p w:rsidR="00C745A7" w:rsidRDefault="00AD1BE5">
      <w:pPr>
        <w:ind w:firstLine="600"/>
        <w:rPr>
          <w:color w:val="002060"/>
        </w:rPr>
      </w:pPr>
      <w:r>
        <w:rPr>
          <w:color w:val="002060"/>
          <w:sz w:val="28"/>
        </w:rPr>
        <w:t>Любовь и уважение к Отечеству. Патриотизм многонационального и многоконфессионального народа России.</w:t>
      </w:r>
    </w:p>
    <w:p w:rsidR="00C745A7" w:rsidRDefault="00C745A7">
      <w:pPr>
        <w:ind w:left="120"/>
        <w:rPr>
          <w:color w:val="002060"/>
        </w:rPr>
      </w:pPr>
    </w:p>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ind w:left="120"/>
        <w:rPr>
          <w:color w:val="002060"/>
        </w:rPr>
      </w:pPr>
      <w:bookmarkStart w:id="142" w:name="block-73133871"/>
      <w:bookmarkEnd w:id="141"/>
      <w:r>
        <w:rPr>
          <w:b/>
          <w:color w:val="002060"/>
          <w:sz w:val="28"/>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C745A7" w:rsidRDefault="00C745A7">
      <w:pPr>
        <w:ind w:left="120"/>
        <w:rPr>
          <w:color w:val="002060"/>
        </w:rPr>
      </w:pPr>
    </w:p>
    <w:p w:rsidR="00C745A7" w:rsidRDefault="00AD1BE5">
      <w:pPr>
        <w:ind w:left="120"/>
        <w:rPr>
          <w:color w:val="002060"/>
        </w:rPr>
      </w:pPr>
      <w:r>
        <w:rPr>
          <w:b/>
          <w:color w:val="002060"/>
          <w:sz w:val="28"/>
        </w:rPr>
        <w:t>ЛИЧНОСТНЫЕ РЕЗУЛЬТАТЫ</w:t>
      </w:r>
    </w:p>
    <w:p w:rsidR="00C745A7" w:rsidRDefault="00AD1BE5">
      <w:pPr>
        <w:spacing w:line="269" w:lineRule="auto"/>
        <w:ind w:firstLine="600"/>
        <w:rPr>
          <w:color w:val="002060"/>
        </w:rPr>
      </w:pPr>
      <w:r>
        <w:rPr>
          <w:color w:val="002060"/>
          <w:sz w:val="28"/>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745A7" w:rsidRDefault="00AD1BE5">
      <w:pPr>
        <w:spacing w:line="269" w:lineRule="auto"/>
        <w:ind w:firstLine="600"/>
        <w:rPr>
          <w:color w:val="002060"/>
        </w:rPr>
      </w:pPr>
      <w:r>
        <w:rPr>
          <w:color w:val="002060"/>
          <w:sz w:val="28"/>
        </w:rPr>
        <w:t>В результате изучения ОРКСЭ на уровне начального общего образования у обучающегося будут сформированы следующие личностные результаты:</w:t>
      </w:r>
    </w:p>
    <w:p w:rsidR="00C745A7" w:rsidRDefault="00AD1BE5">
      <w:pPr>
        <w:numPr>
          <w:ilvl w:val="0"/>
          <w:numId w:val="135"/>
        </w:numPr>
        <w:rPr>
          <w:color w:val="002060"/>
        </w:rPr>
      </w:pPr>
      <w:r>
        <w:rPr>
          <w:color w:val="002060"/>
          <w:sz w:val="28"/>
        </w:rPr>
        <w:t>– понимать основы российской гражданской идентичности, испытывать чувство гордости за свою Родину;</w:t>
      </w:r>
    </w:p>
    <w:p w:rsidR="00C745A7" w:rsidRDefault="00AD1BE5">
      <w:pPr>
        <w:numPr>
          <w:ilvl w:val="0"/>
          <w:numId w:val="135"/>
        </w:numPr>
        <w:rPr>
          <w:color w:val="002060"/>
        </w:rPr>
      </w:pPr>
      <w:r>
        <w:rPr>
          <w:color w:val="002060"/>
          <w:sz w:val="28"/>
        </w:rPr>
        <w:t>– формировать национальную и гражданскую самоидентичность, осознавать свою этническую и национальную принадлежность;</w:t>
      </w:r>
    </w:p>
    <w:p w:rsidR="00C745A7" w:rsidRDefault="00AD1BE5">
      <w:pPr>
        <w:numPr>
          <w:ilvl w:val="0"/>
          <w:numId w:val="135"/>
        </w:numPr>
        <w:rPr>
          <w:color w:val="002060"/>
        </w:rPr>
      </w:pPr>
      <w:r>
        <w:rPr>
          <w:color w:val="002060"/>
          <w:sz w:val="28"/>
        </w:rPr>
        <w:t>– понимать значение гуманистических и демократических ценностных ориентаций; осознавать ценность человеческой жизни;</w:t>
      </w:r>
    </w:p>
    <w:p w:rsidR="00C745A7" w:rsidRDefault="00AD1BE5">
      <w:pPr>
        <w:numPr>
          <w:ilvl w:val="0"/>
          <w:numId w:val="135"/>
        </w:numPr>
        <w:rPr>
          <w:color w:val="002060"/>
        </w:rPr>
      </w:pPr>
      <w:r>
        <w:rPr>
          <w:color w:val="002060"/>
          <w:sz w:val="28"/>
        </w:rPr>
        <w:t>– понимать значение нравственных норм и ценностей как условия жизни личности, семьи, общества;</w:t>
      </w:r>
    </w:p>
    <w:p w:rsidR="00C745A7" w:rsidRDefault="00AD1BE5">
      <w:pPr>
        <w:numPr>
          <w:ilvl w:val="0"/>
          <w:numId w:val="135"/>
        </w:numPr>
        <w:rPr>
          <w:color w:val="002060"/>
        </w:rPr>
      </w:pPr>
      <w:r>
        <w:rPr>
          <w:color w:val="002060"/>
          <w:sz w:val="28"/>
        </w:rPr>
        <w:t>– осознавать право гражданина Российской Федерации исповедовать любую традиционную религию или не исповедовать никакой религии;</w:t>
      </w:r>
    </w:p>
    <w:p w:rsidR="00C745A7" w:rsidRDefault="00AD1BE5">
      <w:pPr>
        <w:numPr>
          <w:ilvl w:val="0"/>
          <w:numId w:val="135"/>
        </w:numPr>
        <w:rPr>
          <w:color w:val="002060"/>
        </w:rPr>
      </w:pPr>
      <w:r>
        <w:rPr>
          <w:color w:val="002060"/>
          <w:sz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C745A7" w:rsidRDefault="00AD1BE5">
      <w:pPr>
        <w:numPr>
          <w:ilvl w:val="0"/>
          <w:numId w:val="135"/>
        </w:numPr>
        <w:rPr>
          <w:color w:val="002060"/>
        </w:rPr>
      </w:pPr>
      <w:r>
        <w:rPr>
          <w:color w:val="002060"/>
          <w:sz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C745A7" w:rsidRDefault="00AD1BE5">
      <w:pPr>
        <w:numPr>
          <w:ilvl w:val="0"/>
          <w:numId w:val="135"/>
        </w:numPr>
        <w:rPr>
          <w:color w:val="002060"/>
        </w:rPr>
      </w:pPr>
      <w:r>
        <w:rPr>
          <w:color w:val="002060"/>
          <w:sz w:val="28"/>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C745A7" w:rsidRDefault="00AD1BE5">
      <w:pPr>
        <w:numPr>
          <w:ilvl w:val="0"/>
          <w:numId w:val="135"/>
        </w:numPr>
        <w:rPr>
          <w:color w:val="002060"/>
        </w:rPr>
      </w:pPr>
      <w:r>
        <w:rPr>
          <w:color w:val="002060"/>
          <w:sz w:val="28"/>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C745A7" w:rsidRDefault="00AD1BE5">
      <w:pPr>
        <w:numPr>
          <w:ilvl w:val="0"/>
          <w:numId w:val="135"/>
        </w:numPr>
        <w:rPr>
          <w:color w:val="002060"/>
        </w:rPr>
      </w:pPr>
      <w:r>
        <w:rPr>
          <w:color w:val="002060"/>
          <w:sz w:val="28"/>
        </w:rPr>
        <w:t>– понимать необходимость бережного отношения к материальным и духовным ценностям.</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МЕТАПРЕДМЕТНЫЕ РЕЗУЛЬТАТЫ</w:t>
      </w:r>
    </w:p>
    <w:p w:rsidR="00C745A7" w:rsidRDefault="00AD1BE5">
      <w:pPr>
        <w:spacing w:line="264" w:lineRule="auto"/>
        <w:ind w:firstLine="600"/>
        <w:rPr>
          <w:color w:val="002060"/>
        </w:rPr>
      </w:pPr>
      <w:r>
        <w:rPr>
          <w:color w:val="002060"/>
          <w:sz w:val="28"/>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45A7" w:rsidRDefault="00AD1BE5">
      <w:pPr>
        <w:spacing w:line="264" w:lineRule="auto"/>
        <w:ind w:firstLine="600"/>
        <w:rPr>
          <w:color w:val="002060"/>
        </w:rPr>
      </w:pPr>
      <w:r>
        <w:rPr>
          <w:color w:val="002060"/>
          <w:sz w:val="28"/>
        </w:rPr>
        <w:t>Метапредметные результаты:</w:t>
      </w:r>
    </w:p>
    <w:p w:rsidR="00C745A7" w:rsidRDefault="00AD1BE5">
      <w:pPr>
        <w:numPr>
          <w:ilvl w:val="0"/>
          <w:numId w:val="136"/>
        </w:numPr>
        <w:rPr>
          <w:color w:val="002060"/>
        </w:rPr>
      </w:pPr>
      <w:r>
        <w:rPr>
          <w:color w:val="002060"/>
          <w:sz w:val="28"/>
        </w:rPr>
        <w:t>– овладевать способностью понимания и сохранения целей и задач учебной деятельности, поиска оптимальных средств их достижения;</w:t>
      </w:r>
    </w:p>
    <w:p w:rsidR="00C745A7" w:rsidRDefault="00AD1BE5">
      <w:pPr>
        <w:numPr>
          <w:ilvl w:val="0"/>
          <w:numId w:val="136"/>
        </w:numPr>
        <w:rPr>
          <w:color w:val="002060"/>
        </w:rPr>
      </w:pPr>
      <w:r>
        <w:rPr>
          <w:color w:val="002060"/>
          <w:sz w:val="28"/>
        </w:rPr>
        <w:t xml:space="preserve">– формировать умения планировать, контролировать и оценивать учебные действия в соответствии с поставленной задачей и условиями её реализации, </w:t>
      </w:r>
      <w:r>
        <w:rPr>
          <w:color w:val="002060"/>
          <w:sz w:val="28"/>
        </w:rPr>
        <w:lastRenderedPageBreak/>
        <w:t>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C745A7" w:rsidRDefault="00AD1BE5">
      <w:pPr>
        <w:numPr>
          <w:ilvl w:val="0"/>
          <w:numId w:val="136"/>
        </w:numPr>
        <w:rPr>
          <w:color w:val="002060"/>
        </w:rPr>
      </w:pPr>
      <w:r>
        <w:rPr>
          <w:color w:val="002060"/>
          <w:sz w:val="28"/>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C745A7" w:rsidRDefault="00AD1BE5">
      <w:pPr>
        <w:numPr>
          <w:ilvl w:val="0"/>
          <w:numId w:val="136"/>
        </w:numPr>
        <w:rPr>
          <w:color w:val="002060"/>
        </w:rPr>
      </w:pPr>
      <w:r>
        <w:rPr>
          <w:color w:val="002060"/>
          <w:sz w:val="28"/>
        </w:rPr>
        <w:t>– совершенствовать умения в области работы с информацией, осуществления информационного поиска для выполнения учебных заданий;</w:t>
      </w:r>
    </w:p>
    <w:p w:rsidR="00C745A7" w:rsidRDefault="00AD1BE5">
      <w:pPr>
        <w:numPr>
          <w:ilvl w:val="0"/>
          <w:numId w:val="136"/>
        </w:numPr>
        <w:rPr>
          <w:color w:val="002060"/>
        </w:rPr>
      </w:pPr>
      <w:r>
        <w:rPr>
          <w:color w:val="002060"/>
          <w:sz w:val="28"/>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C745A7" w:rsidRDefault="00AD1BE5">
      <w:pPr>
        <w:numPr>
          <w:ilvl w:val="0"/>
          <w:numId w:val="136"/>
        </w:numPr>
        <w:rPr>
          <w:color w:val="002060"/>
        </w:rPr>
      </w:pPr>
      <w:r>
        <w:rPr>
          <w:color w:val="002060"/>
          <w:sz w:val="28"/>
        </w:rPr>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745A7" w:rsidRDefault="00AD1BE5">
      <w:pPr>
        <w:numPr>
          <w:ilvl w:val="0"/>
          <w:numId w:val="136"/>
        </w:numPr>
        <w:rPr>
          <w:color w:val="002060"/>
        </w:rPr>
      </w:pPr>
      <w:r>
        <w:rPr>
          <w:color w:val="002060"/>
          <w:sz w:val="28"/>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C745A7" w:rsidRDefault="00AD1BE5">
      <w:pPr>
        <w:numPr>
          <w:ilvl w:val="0"/>
          <w:numId w:val="136"/>
        </w:numPr>
        <w:rPr>
          <w:color w:val="002060"/>
        </w:rPr>
      </w:pPr>
      <w:r>
        <w:rPr>
          <w:color w:val="002060"/>
          <w:sz w:val="28"/>
        </w:rPr>
        <w:t>– совершенствовать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окружающих.</w:t>
      </w:r>
    </w:p>
    <w:p w:rsidR="00C745A7" w:rsidRDefault="00C745A7">
      <w:pPr>
        <w:numPr>
          <w:ilvl w:val="0"/>
          <w:numId w:val="136"/>
        </w:numPr>
        <w:rPr>
          <w:color w:val="002060"/>
        </w:rPr>
      </w:pPr>
    </w:p>
    <w:p w:rsidR="00C745A7" w:rsidRDefault="00AD1BE5">
      <w:pPr>
        <w:spacing w:line="264" w:lineRule="auto"/>
        <w:ind w:left="120"/>
        <w:rPr>
          <w:color w:val="002060"/>
        </w:rPr>
      </w:pPr>
      <w:r>
        <w:rPr>
          <w:b/>
          <w:color w:val="002060"/>
          <w:sz w:val="28"/>
        </w:rPr>
        <w:t>Познавательные универсальные учебные действия</w:t>
      </w:r>
    </w:p>
    <w:p w:rsidR="00C745A7" w:rsidRDefault="00AD1BE5">
      <w:pPr>
        <w:spacing w:line="264" w:lineRule="auto"/>
        <w:ind w:left="120"/>
        <w:rPr>
          <w:color w:val="002060"/>
        </w:rPr>
      </w:pPr>
      <w:r>
        <w:rPr>
          <w:b/>
          <w:color w:val="002060"/>
          <w:sz w:val="28"/>
        </w:rPr>
        <w:t>Базовые логические и исследовательские действия:</w:t>
      </w:r>
    </w:p>
    <w:p w:rsidR="00C745A7" w:rsidRDefault="00AD1BE5">
      <w:pPr>
        <w:numPr>
          <w:ilvl w:val="0"/>
          <w:numId w:val="137"/>
        </w:numPr>
        <w:rPr>
          <w:color w:val="002060"/>
        </w:rPr>
      </w:pPr>
      <w:r>
        <w:rPr>
          <w:color w:val="002060"/>
          <w:sz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C745A7" w:rsidRDefault="00AD1BE5">
      <w:pPr>
        <w:numPr>
          <w:ilvl w:val="0"/>
          <w:numId w:val="137"/>
        </w:numPr>
        <w:rPr>
          <w:color w:val="002060"/>
        </w:rPr>
      </w:pPr>
      <w:r>
        <w:rPr>
          <w:color w:val="002060"/>
          <w:sz w:val="28"/>
        </w:rPr>
        <w:t>– использовать разные методы получения знаний о традиционных религиях и светской этике (наблюдение, чтение, сравнение, вычисление);</w:t>
      </w:r>
    </w:p>
    <w:p w:rsidR="00C745A7" w:rsidRDefault="00AD1BE5">
      <w:pPr>
        <w:numPr>
          <w:ilvl w:val="0"/>
          <w:numId w:val="137"/>
        </w:numPr>
        <w:rPr>
          <w:color w:val="002060"/>
        </w:rPr>
      </w:pPr>
      <w:r>
        <w:rPr>
          <w:color w:val="002060"/>
          <w:sz w:val="28"/>
        </w:rPr>
        <w:t>–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C745A7" w:rsidRDefault="00AD1BE5">
      <w:pPr>
        <w:numPr>
          <w:ilvl w:val="0"/>
          <w:numId w:val="137"/>
        </w:numPr>
        <w:rPr>
          <w:color w:val="002060"/>
        </w:rPr>
      </w:pPr>
      <w:r>
        <w:rPr>
          <w:color w:val="002060"/>
          <w:sz w:val="28"/>
        </w:rPr>
        <w:t>– признавать возможность существования разных точек зрения; обосновывать свои суждения, приводить убедительные доказательства;</w:t>
      </w:r>
    </w:p>
    <w:p w:rsidR="00C745A7" w:rsidRDefault="00AD1BE5">
      <w:pPr>
        <w:numPr>
          <w:ilvl w:val="0"/>
          <w:numId w:val="137"/>
        </w:numPr>
        <w:rPr>
          <w:color w:val="002060"/>
        </w:rPr>
      </w:pPr>
      <w:r>
        <w:rPr>
          <w:color w:val="002060"/>
          <w:sz w:val="28"/>
        </w:rPr>
        <w:t xml:space="preserve">– выполнять совместные проектные задания с использованием предложенного образца. </w:t>
      </w:r>
    </w:p>
    <w:p w:rsidR="00C745A7" w:rsidRDefault="00AD1BE5">
      <w:pPr>
        <w:spacing w:line="264" w:lineRule="auto"/>
        <w:ind w:left="120"/>
        <w:rPr>
          <w:color w:val="002060"/>
        </w:rPr>
      </w:pPr>
      <w:r>
        <w:rPr>
          <w:b/>
          <w:color w:val="002060"/>
          <w:sz w:val="28"/>
        </w:rPr>
        <w:t>Работа с информацией:</w:t>
      </w:r>
    </w:p>
    <w:p w:rsidR="00C745A7" w:rsidRDefault="00AD1BE5">
      <w:pPr>
        <w:numPr>
          <w:ilvl w:val="0"/>
          <w:numId w:val="138"/>
        </w:numPr>
        <w:rPr>
          <w:color w:val="002060"/>
        </w:rPr>
      </w:pPr>
      <w:r>
        <w:rPr>
          <w:color w:val="002060"/>
          <w:sz w:val="28"/>
        </w:rPr>
        <w:t>– воспроизводить прослушанную (прочитанную) информацию, подчёркивать её принадлежность к определённой религии и (или) к гражданской этике;</w:t>
      </w:r>
    </w:p>
    <w:p w:rsidR="00C745A7" w:rsidRDefault="00AD1BE5">
      <w:pPr>
        <w:numPr>
          <w:ilvl w:val="0"/>
          <w:numId w:val="138"/>
        </w:numPr>
        <w:rPr>
          <w:color w:val="002060"/>
        </w:rPr>
      </w:pPr>
      <w:r>
        <w:rPr>
          <w:color w:val="002060"/>
          <w:sz w:val="28"/>
        </w:rPr>
        <w:t>– использовать разные средства для получения информации в соответствии с поставленной учебной задачей (текстовую, графическую, видео);</w:t>
      </w:r>
    </w:p>
    <w:p w:rsidR="00C745A7" w:rsidRDefault="00AD1BE5">
      <w:pPr>
        <w:numPr>
          <w:ilvl w:val="0"/>
          <w:numId w:val="138"/>
        </w:numPr>
        <w:rPr>
          <w:color w:val="002060"/>
        </w:rPr>
      </w:pPr>
      <w:r>
        <w:rPr>
          <w:color w:val="002060"/>
          <w:sz w:val="28"/>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C745A7" w:rsidRDefault="00AD1BE5">
      <w:pPr>
        <w:numPr>
          <w:ilvl w:val="0"/>
          <w:numId w:val="138"/>
        </w:numPr>
        <w:rPr>
          <w:color w:val="002060"/>
        </w:rPr>
      </w:pPr>
      <w:r>
        <w:rPr>
          <w:color w:val="002060"/>
          <w:sz w:val="28"/>
        </w:rPr>
        <w:t>– анализировать, сравнивать информацию, представленную в разных источниках, с помощью учителя, оценивать её объективность и правильность.</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Коммуникативные универсальные учебные действия</w:t>
      </w:r>
    </w:p>
    <w:p w:rsidR="00C745A7" w:rsidRDefault="00AD1BE5">
      <w:pPr>
        <w:spacing w:line="264" w:lineRule="auto"/>
        <w:ind w:left="120"/>
        <w:rPr>
          <w:color w:val="002060"/>
        </w:rPr>
      </w:pPr>
      <w:r>
        <w:rPr>
          <w:b/>
          <w:color w:val="002060"/>
          <w:sz w:val="28"/>
        </w:rPr>
        <w:t>Общение:</w:t>
      </w:r>
    </w:p>
    <w:p w:rsidR="00C745A7" w:rsidRDefault="00AD1BE5">
      <w:pPr>
        <w:numPr>
          <w:ilvl w:val="0"/>
          <w:numId w:val="139"/>
        </w:numPr>
        <w:rPr>
          <w:color w:val="002060"/>
        </w:rPr>
      </w:pPr>
      <w:r>
        <w:rPr>
          <w:color w:val="002060"/>
          <w:sz w:val="28"/>
        </w:rPr>
        <w:lastRenderedPageBreak/>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C745A7" w:rsidRDefault="00AD1BE5">
      <w:pPr>
        <w:numPr>
          <w:ilvl w:val="0"/>
          <w:numId w:val="139"/>
        </w:numPr>
        <w:rPr>
          <w:color w:val="002060"/>
        </w:rPr>
      </w:pPr>
      <w:r>
        <w:rPr>
          <w:color w:val="002060"/>
          <w:sz w:val="28"/>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C745A7" w:rsidRDefault="00AD1BE5">
      <w:pPr>
        <w:numPr>
          <w:ilvl w:val="0"/>
          <w:numId w:val="139"/>
        </w:numPr>
        <w:rPr>
          <w:color w:val="002060"/>
        </w:rPr>
      </w:pPr>
      <w:r>
        <w:rPr>
          <w:color w:val="002060"/>
          <w:sz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Регулятивные универсальные учебные действия</w:t>
      </w:r>
    </w:p>
    <w:p w:rsidR="00C745A7" w:rsidRDefault="00AD1BE5">
      <w:pPr>
        <w:spacing w:line="264" w:lineRule="auto"/>
        <w:ind w:left="120"/>
        <w:rPr>
          <w:color w:val="002060"/>
        </w:rPr>
      </w:pPr>
      <w:r>
        <w:rPr>
          <w:b/>
          <w:color w:val="002060"/>
          <w:sz w:val="28"/>
        </w:rPr>
        <w:t>Самоорганизация и самоконтроль:</w:t>
      </w:r>
    </w:p>
    <w:p w:rsidR="00C745A7" w:rsidRDefault="00AD1BE5">
      <w:pPr>
        <w:numPr>
          <w:ilvl w:val="0"/>
          <w:numId w:val="140"/>
        </w:numPr>
        <w:rPr>
          <w:color w:val="002060"/>
        </w:rPr>
      </w:pPr>
      <w:r>
        <w:rPr>
          <w:color w:val="002060"/>
          <w:sz w:val="28"/>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C745A7" w:rsidRDefault="00AD1BE5">
      <w:pPr>
        <w:numPr>
          <w:ilvl w:val="0"/>
          <w:numId w:val="140"/>
        </w:numPr>
        <w:rPr>
          <w:color w:val="002060"/>
        </w:rPr>
      </w:pPr>
      <w:r>
        <w:rPr>
          <w:color w:val="002060"/>
          <w:sz w:val="28"/>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C745A7" w:rsidRDefault="00AD1BE5">
      <w:pPr>
        <w:numPr>
          <w:ilvl w:val="0"/>
          <w:numId w:val="140"/>
        </w:numPr>
        <w:rPr>
          <w:color w:val="002060"/>
        </w:rPr>
      </w:pPr>
      <w:r>
        <w:rPr>
          <w:color w:val="002060"/>
          <w:sz w:val="28"/>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C745A7" w:rsidRDefault="00AD1BE5">
      <w:pPr>
        <w:numPr>
          <w:ilvl w:val="0"/>
          <w:numId w:val="140"/>
        </w:numPr>
        <w:rPr>
          <w:color w:val="002060"/>
        </w:rPr>
      </w:pPr>
      <w:r>
        <w:rPr>
          <w:color w:val="002060"/>
          <w:sz w:val="28"/>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C745A7" w:rsidRDefault="00AD1BE5">
      <w:pPr>
        <w:numPr>
          <w:ilvl w:val="0"/>
          <w:numId w:val="140"/>
        </w:numPr>
        <w:rPr>
          <w:color w:val="002060"/>
        </w:rPr>
      </w:pPr>
      <w:r>
        <w:rPr>
          <w:color w:val="002060"/>
          <w:sz w:val="28"/>
        </w:rPr>
        <w:t>– 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C745A7" w:rsidRDefault="00AD1BE5">
      <w:pPr>
        <w:ind w:left="120"/>
        <w:rPr>
          <w:color w:val="002060"/>
        </w:rPr>
      </w:pPr>
      <w:r>
        <w:rPr>
          <w:b/>
          <w:color w:val="002060"/>
          <w:sz w:val="28"/>
        </w:rPr>
        <w:t>Совместная деятельность:</w:t>
      </w:r>
    </w:p>
    <w:p w:rsidR="00C745A7" w:rsidRDefault="00AD1BE5">
      <w:pPr>
        <w:numPr>
          <w:ilvl w:val="0"/>
          <w:numId w:val="141"/>
        </w:numPr>
        <w:rPr>
          <w:color w:val="002060"/>
        </w:rPr>
      </w:pPr>
      <w:r>
        <w:rPr>
          <w:color w:val="002060"/>
          <w:sz w:val="28"/>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C745A7" w:rsidRDefault="00AD1BE5">
      <w:pPr>
        <w:numPr>
          <w:ilvl w:val="0"/>
          <w:numId w:val="141"/>
        </w:numPr>
        <w:rPr>
          <w:color w:val="002060"/>
        </w:rPr>
      </w:pPr>
      <w:r>
        <w:rPr>
          <w:color w:val="002060"/>
          <w:sz w:val="28"/>
        </w:rPr>
        <w:t>– владеть умениями совместной деятельности: подчиняться, договариваться, руководить; терпеливо и спокойно разрешать возникающие конфликты;</w:t>
      </w:r>
    </w:p>
    <w:p w:rsidR="00C745A7" w:rsidRDefault="00AD1BE5">
      <w:pPr>
        <w:numPr>
          <w:ilvl w:val="0"/>
          <w:numId w:val="141"/>
        </w:numPr>
        <w:rPr>
          <w:color w:val="002060"/>
        </w:rPr>
      </w:pPr>
      <w:r>
        <w:rPr>
          <w:color w:val="002060"/>
          <w:sz w:val="28"/>
        </w:rPr>
        <w:t>– 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ПРЕДМЕТНЫЕ РЕЗУЛЬТАТЫ</w:t>
      </w:r>
    </w:p>
    <w:p w:rsidR="00C745A7" w:rsidRDefault="00AD1BE5">
      <w:pPr>
        <w:ind w:firstLine="600"/>
        <w:rPr>
          <w:color w:val="002060"/>
        </w:rPr>
      </w:pPr>
      <w:r>
        <w:rPr>
          <w:color w:val="002060"/>
          <w:sz w:val="28"/>
        </w:rPr>
        <w:t xml:space="preserve">К концу обучения в </w:t>
      </w:r>
      <w:r>
        <w:rPr>
          <w:b/>
          <w:color w:val="002060"/>
          <w:sz w:val="28"/>
        </w:rPr>
        <w:t>4 классе</w:t>
      </w:r>
      <w:r>
        <w:rPr>
          <w:color w:val="002060"/>
          <w:sz w:val="28"/>
        </w:rPr>
        <w:t xml:space="preserve"> обучающийся получит следующие предметные результаты по отдельным темам программы по ОРКСЭ:</w:t>
      </w:r>
    </w:p>
    <w:p w:rsidR="00C745A7" w:rsidRDefault="00AD1BE5">
      <w:pPr>
        <w:ind w:left="120"/>
        <w:rPr>
          <w:color w:val="002060"/>
        </w:rPr>
      </w:pPr>
      <w:r>
        <w:rPr>
          <w:b/>
          <w:color w:val="002060"/>
          <w:sz w:val="28"/>
        </w:rPr>
        <w:t>Модуль «Основы православной культуры»:</w:t>
      </w:r>
    </w:p>
    <w:p w:rsidR="00C745A7" w:rsidRDefault="00AD1BE5">
      <w:pPr>
        <w:numPr>
          <w:ilvl w:val="0"/>
          <w:numId w:val="142"/>
        </w:numPr>
        <w:rPr>
          <w:color w:val="002060"/>
        </w:rPr>
      </w:pPr>
      <w:r>
        <w:rPr>
          <w:color w:val="00206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745A7" w:rsidRDefault="00AD1BE5">
      <w:pPr>
        <w:numPr>
          <w:ilvl w:val="0"/>
          <w:numId w:val="142"/>
        </w:numPr>
        <w:rPr>
          <w:color w:val="002060"/>
        </w:rPr>
      </w:pPr>
      <w:r>
        <w:rPr>
          <w:color w:val="002060"/>
          <w:sz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C745A7" w:rsidRDefault="00AD1BE5">
      <w:pPr>
        <w:numPr>
          <w:ilvl w:val="0"/>
          <w:numId w:val="142"/>
        </w:numPr>
        <w:rPr>
          <w:color w:val="002060"/>
        </w:rPr>
      </w:pPr>
      <w:r>
        <w:rPr>
          <w:color w:val="002060"/>
          <w:sz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745A7" w:rsidRDefault="00AD1BE5">
      <w:pPr>
        <w:numPr>
          <w:ilvl w:val="0"/>
          <w:numId w:val="142"/>
        </w:numPr>
        <w:rPr>
          <w:color w:val="002060"/>
        </w:rPr>
      </w:pPr>
      <w:r>
        <w:rPr>
          <w:color w:val="002060"/>
          <w:sz w:val="28"/>
        </w:rPr>
        <w:lastRenderedPageBreak/>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C745A7" w:rsidRDefault="00AD1BE5">
      <w:pPr>
        <w:numPr>
          <w:ilvl w:val="0"/>
          <w:numId w:val="142"/>
        </w:numPr>
        <w:rPr>
          <w:color w:val="002060"/>
        </w:rPr>
      </w:pPr>
      <w:r>
        <w:rPr>
          <w:color w:val="002060"/>
          <w:sz w:val="28"/>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C745A7" w:rsidRDefault="00AD1BE5">
      <w:pPr>
        <w:numPr>
          <w:ilvl w:val="0"/>
          <w:numId w:val="142"/>
        </w:numPr>
        <w:rPr>
          <w:color w:val="002060"/>
        </w:rPr>
      </w:pPr>
      <w:r>
        <w:rPr>
          <w:color w:val="002060"/>
          <w:sz w:val="28"/>
        </w:rPr>
        <w:t>– первоначальный опыт осмысления и нравственной оценки поступков, поведения (своих и других людей) с позиций православной этики;</w:t>
      </w:r>
    </w:p>
    <w:p w:rsidR="00C745A7" w:rsidRDefault="00AD1BE5">
      <w:pPr>
        <w:numPr>
          <w:ilvl w:val="0"/>
          <w:numId w:val="142"/>
        </w:numPr>
        <w:rPr>
          <w:color w:val="002060"/>
        </w:rPr>
      </w:pPr>
      <w:r>
        <w:rPr>
          <w:color w:val="002060"/>
          <w:sz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C745A7" w:rsidRDefault="00AD1BE5">
      <w:pPr>
        <w:numPr>
          <w:ilvl w:val="0"/>
          <w:numId w:val="142"/>
        </w:numPr>
        <w:rPr>
          <w:color w:val="002060"/>
        </w:rPr>
      </w:pPr>
      <w:r>
        <w:rPr>
          <w:color w:val="002060"/>
          <w:sz w:val="28"/>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C745A7" w:rsidRDefault="00AD1BE5">
      <w:pPr>
        <w:numPr>
          <w:ilvl w:val="0"/>
          <w:numId w:val="142"/>
        </w:numPr>
        <w:rPr>
          <w:color w:val="002060"/>
        </w:rPr>
      </w:pPr>
      <w:r>
        <w:rPr>
          <w:color w:val="002060"/>
          <w:sz w:val="28"/>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C745A7" w:rsidRDefault="00AD1BE5">
      <w:pPr>
        <w:numPr>
          <w:ilvl w:val="0"/>
          <w:numId w:val="142"/>
        </w:numPr>
        <w:rPr>
          <w:color w:val="002060"/>
        </w:rPr>
      </w:pPr>
      <w:r>
        <w:rPr>
          <w:color w:val="002060"/>
          <w:sz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C745A7" w:rsidRDefault="00AD1BE5">
      <w:pPr>
        <w:numPr>
          <w:ilvl w:val="0"/>
          <w:numId w:val="142"/>
        </w:numPr>
        <w:rPr>
          <w:color w:val="002060"/>
        </w:rPr>
      </w:pPr>
      <w:r>
        <w:rPr>
          <w:color w:val="002060"/>
          <w:sz w:val="28"/>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C745A7" w:rsidRDefault="00AD1BE5">
      <w:pPr>
        <w:numPr>
          <w:ilvl w:val="0"/>
          <w:numId w:val="142"/>
        </w:numPr>
        <w:rPr>
          <w:color w:val="002060"/>
        </w:rPr>
      </w:pPr>
      <w:r>
        <w:rPr>
          <w:color w:val="002060"/>
          <w:sz w:val="28"/>
        </w:rPr>
        <w:t>– распознавать христианскую символику, объяснять своими словами её смысл (православный крест) и значение в православной культуре;</w:t>
      </w:r>
    </w:p>
    <w:p w:rsidR="00C745A7" w:rsidRDefault="00AD1BE5">
      <w:pPr>
        <w:numPr>
          <w:ilvl w:val="0"/>
          <w:numId w:val="142"/>
        </w:numPr>
        <w:rPr>
          <w:color w:val="002060"/>
        </w:rPr>
      </w:pPr>
      <w:r>
        <w:rPr>
          <w:color w:val="002060"/>
          <w:sz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C745A7" w:rsidRDefault="00AD1BE5">
      <w:pPr>
        <w:numPr>
          <w:ilvl w:val="0"/>
          <w:numId w:val="142"/>
        </w:numPr>
        <w:rPr>
          <w:color w:val="002060"/>
        </w:rPr>
      </w:pPr>
      <w:r>
        <w:rPr>
          <w:color w:val="002060"/>
          <w:sz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C745A7" w:rsidRDefault="00AD1BE5">
      <w:pPr>
        <w:numPr>
          <w:ilvl w:val="0"/>
          <w:numId w:val="142"/>
        </w:numPr>
        <w:rPr>
          <w:color w:val="002060"/>
        </w:rPr>
      </w:pPr>
      <w:r>
        <w:rPr>
          <w:color w:val="002060"/>
          <w:sz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C745A7" w:rsidRDefault="00AD1BE5">
      <w:pPr>
        <w:numPr>
          <w:ilvl w:val="0"/>
          <w:numId w:val="142"/>
        </w:numPr>
        <w:rPr>
          <w:color w:val="002060"/>
        </w:rPr>
      </w:pPr>
      <w:r>
        <w:rPr>
          <w:color w:val="002060"/>
          <w:sz w:val="28"/>
        </w:rPr>
        <w:t xml:space="preserve">– </w:t>
      </w:r>
      <w:r>
        <w:rPr>
          <w:color w:val="002060"/>
          <w:spacing w:val="-4"/>
          <w:sz w:val="28"/>
        </w:rPr>
        <w:t>приводить примеры нравственных поступков, совершаемых с использованием</w:t>
      </w:r>
      <w:r>
        <w:rPr>
          <w:color w:val="002060"/>
          <w:sz w:val="28"/>
        </w:rPr>
        <w:t xml:space="preserve"> этических норм религиозной культуры и внутренней установки личности, поступать согласно своей совести;</w:t>
      </w:r>
    </w:p>
    <w:p w:rsidR="00C745A7" w:rsidRDefault="00AD1BE5">
      <w:pPr>
        <w:numPr>
          <w:ilvl w:val="0"/>
          <w:numId w:val="142"/>
        </w:numPr>
        <w:rPr>
          <w:color w:val="002060"/>
        </w:rPr>
      </w:pPr>
      <w:r>
        <w:rPr>
          <w:color w:val="002060"/>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745A7" w:rsidRDefault="00AD1BE5">
      <w:pPr>
        <w:numPr>
          <w:ilvl w:val="0"/>
          <w:numId w:val="142"/>
        </w:numPr>
        <w:rPr>
          <w:color w:val="002060"/>
        </w:rPr>
      </w:pPr>
      <w:r>
        <w:rPr>
          <w:color w:val="002060"/>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745A7" w:rsidRDefault="00AD1BE5">
      <w:pPr>
        <w:numPr>
          <w:ilvl w:val="0"/>
          <w:numId w:val="142"/>
        </w:numPr>
        <w:rPr>
          <w:color w:val="002060"/>
        </w:rPr>
      </w:pPr>
      <w:r>
        <w:rPr>
          <w:color w:val="002060"/>
          <w:sz w:val="28"/>
        </w:rPr>
        <w:lastRenderedPageBreak/>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C745A7" w:rsidRDefault="00AD1BE5">
      <w:pPr>
        <w:ind w:left="120"/>
        <w:rPr>
          <w:color w:val="002060"/>
        </w:rPr>
      </w:pPr>
      <w:r>
        <w:rPr>
          <w:b/>
          <w:color w:val="002060"/>
          <w:sz w:val="28"/>
        </w:rPr>
        <w:t>Модуль «Основы исламской культуры»</w:t>
      </w:r>
    </w:p>
    <w:p w:rsidR="00C745A7" w:rsidRDefault="00AD1BE5">
      <w:pPr>
        <w:ind w:firstLine="600"/>
        <w:rPr>
          <w:color w:val="002060"/>
        </w:rPr>
      </w:pPr>
      <w:r>
        <w:rPr>
          <w:color w:val="002060"/>
          <w:sz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C745A7" w:rsidRDefault="00AD1BE5">
      <w:pPr>
        <w:numPr>
          <w:ilvl w:val="0"/>
          <w:numId w:val="143"/>
        </w:numPr>
        <w:rPr>
          <w:color w:val="002060"/>
        </w:rPr>
      </w:pPr>
      <w:r>
        <w:rPr>
          <w:color w:val="00206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745A7" w:rsidRDefault="00AD1BE5">
      <w:pPr>
        <w:numPr>
          <w:ilvl w:val="0"/>
          <w:numId w:val="143"/>
        </w:numPr>
        <w:rPr>
          <w:color w:val="002060"/>
        </w:rPr>
      </w:pPr>
      <w:r>
        <w:rPr>
          <w:color w:val="002060"/>
          <w:sz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C745A7" w:rsidRDefault="00AD1BE5">
      <w:pPr>
        <w:numPr>
          <w:ilvl w:val="0"/>
          <w:numId w:val="143"/>
        </w:numPr>
        <w:rPr>
          <w:color w:val="002060"/>
        </w:rPr>
      </w:pPr>
      <w:r>
        <w:rPr>
          <w:color w:val="002060"/>
          <w:sz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745A7" w:rsidRDefault="00AD1BE5">
      <w:pPr>
        <w:numPr>
          <w:ilvl w:val="0"/>
          <w:numId w:val="143"/>
        </w:numPr>
        <w:rPr>
          <w:color w:val="002060"/>
        </w:rPr>
      </w:pPr>
      <w:r>
        <w:rPr>
          <w:color w:val="002060"/>
          <w:sz w:val="28"/>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C745A7" w:rsidRDefault="00AD1BE5">
      <w:pPr>
        <w:numPr>
          <w:ilvl w:val="0"/>
          <w:numId w:val="143"/>
        </w:numPr>
        <w:rPr>
          <w:color w:val="002060"/>
        </w:rPr>
      </w:pPr>
      <w:r>
        <w:rPr>
          <w:color w:val="002060"/>
          <w:sz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C745A7" w:rsidRDefault="00AD1BE5">
      <w:pPr>
        <w:numPr>
          <w:ilvl w:val="0"/>
          <w:numId w:val="143"/>
        </w:numPr>
        <w:rPr>
          <w:color w:val="002060"/>
        </w:rPr>
      </w:pPr>
      <w:r>
        <w:rPr>
          <w:color w:val="002060"/>
          <w:sz w:val="28"/>
        </w:rPr>
        <w:t>– первоначальный опыт осмысления и нравственной оценки поступков, поведения (своих и других людей) с позиций исламской этики;</w:t>
      </w:r>
    </w:p>
    <w:p w:rsidR="00C745A7" w:rsidRDefault="00AD1BE5">
      <w:pPr>
        <w:numPr>
          <w:ilvl w:val="0"/>
          <w:numId w:val="143"/>
        </w:numPr>
        <w:rPr>
          <w:color w:val="002060"/>
        </w:rPr>
      </w:pPr>
      <w:r>
        <w:rPr>
          <w:color w:val="002060"/>
          <w:sz w:val="28"/>
        </w:rPr>
        <w:t>– раскрывать своими словами первоначальные представления о мировоззрении (картине мира) в исламской культуре, единобожии, вере и её основах;</w:t>
      </w:r>
    </w:p>
    <w:p w:rsidR="00C745A7" w:rsidRDefault="00AD1BE5">
      <w:pPr>
        <w:numPr>
          <w:ilvl w:val="0"/>
          <w:numId w:val="143"/>
        </w:numPr>
        <w:rPr>
          <w:color w:val="002060"/>
        </w:rPr>
      </w:pPr>
      <w:r>
        <w:rPr>
          <w:color w:val="002060"/>
          <w:sz w:val="28"/>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C745A7" w:rsidRDefault="00AD1BE5">
      <w:pPr>
        <w:numPr>
          <w:ilvl w:val="0"/>
          <w:numId w:val="143"/>
        </w:numPr>
        <w:rPr>
          <w:color w:val="002060"/>
        </w:rPr>
      </w:pPr>
      <w:r>
        <w:rPr>
          <w:color w:val="002060"/>
          <w:sz w:val="28"/>
        </w:rPr>
        <w:t>– рассказывать о назначении и устройстве мечети (минбар, михраб), нормах поведения в мечети, общения с верующими и служителями ислама;</w:t>
      </w:r>
    </w:p>
    <w:p w:rsidR="00C745A7" w:rsidRDefault="00AD1BE5">
      <w:pPr>
        <w:numPr>
          <w:ilvl w:val="0"/>
          <w:numId w:val="143"/>
        </w:numPr>
        <w:rPr>
          <w:color w:val="002060"/>
        </w:rPr>
      </w:pPr>
      <w:r>
        <w:rPr>
          <w:color w:val="002060"/>
          <w:sz w:val="28"/>
        </w:rPr>
        <w:t>– рассказывать о праздниках в исламе (Уразабайрам, Курбанбайрам, Маулид);</w:t>
      </w:r>
    </w:p>
    <w:p w:rsidR="00C745A7" w:rsidRDefault="00AD1BE5">
      <w:pPr>
        <w:numPr>
          <w:ilvl w:val="0"/>
          <w:numId w:val="143"/>
        </w:numPr>
        <w:rPr>
          <w:color w:val="002060"/>
        </w:rPr>
      </w:pPr>
      <w:r>
        <w:rPr>
          <w:color w:val="002060"/>
          <w:sz w:val="28"/>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C745A7" w:rsidRDefault="00AD1BE5">
      <w:pPr>
        <w:numPr>
          <w:ilvl w:val="0"/>
          <w:numId w:val="143"/>
        </w:numPr>
        <w:rPr>
          <w:color w:val="002060"/>
        </w:rPr>
      </w:pPr>
      <w:r>
        <w:rPr>
          <w:color w:val="002060"/>
          <w:sz w:val="28"/>
        </w:rPr>
        <w:t>– распознавать исламскую символику, объяснять своими словами её смысл и охарактеризовать назначение исламского орнамента;</w:t>
      </w:r>
    </w:p>
    <w:p w:rsidR="00C745A7" w:rsidRDefault="00AD1BE5">
      <w:pPr>
        <w:numPr>
          <w:ilvl w:val="0"/>
          <w:numId w:val="143"/>
        </w:numPr>
        <w:rPr>
          <w:color w:val="002060"/>
        </w:rPr>
      </w:pPr>
      <w:r>
        <w:rPr>
          <w:color w:val="002060"/>
          <w:sz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C745A7" w:rsidRDefault="00AD1BE5">
      <w:pPr>
        <w:numPr>
          <w:ilvl w:val="0"/>
          <w:numId w:val="143"/>
        </w:numPr>
        <w:rPr>
          <w:color w:val="002060"/>
        </w:rPr>
      </w:pPr>
      <w:r>
        <w:rPr>
          <w:color w:val="002060"/>
          <w:sz w:val="28"/>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C745A7" w:rsidRDefault="00AD1BE5">
      <w:pPr>
        <w:numPr>
          <w:ilvl w:val="0"/>
          <w:numId w:val="143"/>
        </w:numPr>
        <w:rPr>
          <w:color w:val="002060"/>
        </w:rPr>
      </w:pPr>
      <w:r>
        <w:rPr>
          <w:color w:val="002060"/>
          <w:sz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C745A7" w:rsidRDefault="00AD1BE5">
      <w:pPr>
        <w:numPr>
          <w:ilvl w:val="0"/>
          <w:numId w:val="143"/>
        </w:numPr>
        <w:rPr>
          <w:color w:val="002060"/>
        </w:rPr>
      </w:pPr>
      <w:r>
        <w:rPr>
          <w:color w:val="002060"/>
          <w:sz w:val="28"/>
        </w:rPr>
        <w:t xml:space="preserve">– </w:t>
      </w:r>
      <w:r>
        <w:rPr>
          <w:color w:val="002060"/>
          <w:spacing w:val="-4"/>
          <w:sz w:val="28"/>
        </w:rPr>
        <w:t>приводить примеры нравственных поступков, совершаемых с использованием</w:t>
      </w:r>
      <w:r>
        <w:rPr>
          <w:color w:val="002060"/>
          <w:sz w:val="28"/>
        </w:rPr>
        <w:t xml:space="preserve"> этических норм религиозной культуры и внутренней установки личности поступать согласно своей совести;</w:t>
      </w:r>
    </w:p>
    <w:p w:rsidR="00C745A7" w:rsidRDefault="00AD1BE5">
      <w:pPr>
        <w:numPr>
          <w:ilvl w:val="0"/>
          <w:numId w:val="143"/>
        </w:numPr>
        <w:rPr>
          <w:color w:val="002060"/>
        </w:rPr>
      </w:pPr>
      <w:r>
        <w:rPr>
          <w:color w:val="002060"/>
          <w:sz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w:t>
      </w:r>
      <w:r>
        <w:rPr>
          <w:color w:val="002060"/>
          <w:sz w:val="28"/>
        </w:rPr>
        <w:lastRenderedPageBreak/>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745A7" w:rsidRDefault="00AD1BE5">
      <w:pPr>
        <w:numPr>
          <w:ilvl w:val="0"/>
          <w:numId w:val="143"/>
        </w:numPr>
        <w:rPr>
          <w:color w:val="002060"/>
        </w:rPr>
      </w:pPr>
      <w:r>
        <w:rPr>
          <w:color w:val="002060"/>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745A7" w:rsidRDefault="00AD1BE5">
      <w:pPr>
        <w:numPr>
          <w:ilvl w:val="0"/>
          <w:numId w:val="143"/>
        </w:numPr>
        <w:rPr>
          <w:color w:val="002060"/>
        </w:rPr>
      </w:pPr>
      <w:r>
        <w:rPr>
          <w:color w:val="002060"/>
          <w:sz w:val="28"/>
        </w:rPr>
        <w:t>– выражать своими словами понимание человеческого достоинства, ценности человеческой жизни в исламской духовно нравственной культуре, традиции.</w:t>
      </w:r>
    </w:p>
    <w:p w:rsidR="00C745A7" w:rsidRDefault="00AD1BE5">
      <w:pPr>
        <w:spacing w:line="264" w:lineRule="auto"/>
        <w:ind w:left="120"/>
        <w:rPr>
          <w:color w:val="002060"/>
        </w:rPr>
      </w:pPr>
      <w:r>
        <w:rPr>
          <w:b/>
          <w:color w:val="002060"/>
          <w:sz w:val="28"/>
        </w:rPr>
        <w:t>Модуль «Основы буддийской культуры»</w:t>
      </w:r>
    </w:p>
    <w:p w:rsidR="00C745A7" w:rsidRDefault="00AD1BE5">
      <w:pPr>
        <w:spacing w:line="264" w:lineRule="auto"/>
        <w:ind w:firstLine="600"/>
        <w:rPr>
          <w:color w:val="002060"/>
        </w:rPr>
      </w:pPr>
      <w:r>
        <w:rPr>
          <w:color w:val="002060"/>
          <w:sz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C745A7" w:rsidRDefault="00AD1BE5">
      <w:pPr>
        <w:numPr>
          <w:ilvl w:val="0"/>
          <w:numId w:val="144"/>
        </w:numPr>
        <w:rPr>
          <w:color w:val="002060"/>
        </w:rPr>
      </w:pPr>
      <w:r>
        <w:rPr>
          <w:color w:val="00206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745A7" w:rsidRDefault="00AD1BE5">
      <w:pPr>
        <w:numPr>
          <w:ilvl w:val="0"/>
          <w:numId w:val="144"/>
        </w:numPr>
        <w:rPr>
          <w:color w:val="002060"/>
        </w:rPr>
      </w:pPr>
      <w:r>
        <w:rPr>
          <w:color w:val="002060"/>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C745A7" w:rsidRDefault="00AD1BE5">
      <w:pPr>
        <w:numPr>
          <w:ilvl w:val="0"/>
          <w:numId w:val="144"/>
        </w:numPr>
        <w:rPr>
          <w:color w:val="002060"/>
        </w:rPr>
      </w:pPr>
      <w:r>
        <w:rPr>
          <w:color w:val="002060"/>
          <w:sz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745A7" w:rsidRDefault="00AD1BE5">
      <w:pPr>
        <w:numPr>
          <w:ilvl w:val="0"/>
          <w:numId w:val="144"/>
        </w:numPr>
        <w:rPr>
          <w:color w:val="002060"/>
        </w:rPr>
      </w:pPr>
      <w:r>
        <w:rPr>
          <w:color w:val="002060"/>
          <w:sz w:val="28"/>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C745A7" w:rsidRDefault="00AD1BE5">
      <w:pPr>
        <w:numPr>
          <w:ilvl w:val="0"/>
          <w:numId w:val="144"/>
        </w:numPr>
        <w:rPr>
          <w:color w:val="002060"/>
        </w:rPr>
      </w:pPr>
      <w:r>
        <w:rPr>
          <w:color w:val="002060"/>
          <w:sz w:val="28"/>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C745A7" w:rsidRDefault="00AD1BE5">
      <w:pPr>
        <w:numPr>
          <w:ilvl w:val="0"/>
          <w:numId w:val="144"/>
        </w:numPr>
        <w:rPr>
          <w:color w:val="002060"/>
        </w:rPr>
      </w:pPr>
      <w:r>
        <w:rPr>
          <w:color w:val="002060"/>
          <w:sz w:val="28"/>
        </w:rPr>
        <w:t>– первоначальный опыт осмысления и нравственной оценки поступков, поведения (своих и других людей) с позиций буддийской этики;</w:t>
      </w:r>
    </w:p>
    <w:p w:rsidR="00C745A7" w:rsidRDefault="00AD1BE5">
      <w:pPr>
        <w:numPr>
          <w:ilvl w:val="0"/>
          <w:numId w:val="144"/>
        </w:numPr>
        <w:rPr>
          <w:color w:val="002060"/>
        </w:rPr>
      </w:pPr>
      <w:r>
        <w:rPr>
          <w:color w:val="002060"/>
          <w:sz w:val="28"/>
        </w:rPr>
        <w:t>–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C745A7" w:rsidRDefault="00AD1BE5">
      <w:pPr>
        <w:numPr>
          <w:ilvl w:val="0"/>
          <w:numId w:val="144"/>
        </w:numPr>
        <w:rPr>
          <w:color w:val="002060"/>
        </w:rPr>
      </w:pPr>
      <w:r>
        <w:rPr>
          <w:color w:val="002060"/>
          <w:sz w:val="28"/>
        </w:rPr>
        <w:t>– рассказывать о буддийских писаниях, ламах, службах; смысле принятия, восьмеричном пути и карме;</w:t>
      </w:r>
    </w:p>
    <w:p w:rsidR="00C745A7" w:rsidRDefault="00AD1BE5">
      <w:pPr>
        <w:numPr>
          <w:ilvl w:val="0"/>
          <w:numId w:val="144"/>
        </w:numPr>
        <w:rPr>
          <w:color w:val="002060"/>
        </w:rPr>
      </w:pPr>
      <w:r>
        <w:rPr>
          <w:color w:val="002060"/>
          <w:sz w:val="28"/>
        </w:rPr>
        <w:t>– рассказывать о назначении и устройстве буддийского храма, нормах поведения в храме, общения с мирскими последователями и ламами;</w:t>
      </w:r>
    </w:p>
    <w:p w:rsidR="00C745A7" w:rsidRDefault="00AD1BE5">
      <w:pPr>
        <w:numPr>
          <w:ilvl w:val="0"/>
          <w:numId w:val="144"/>
        </w:numPr>
        <w:rPr>
          <w:color w:val="002060"/>
        </w:rPr>
      </w:pPr>
      <w:r>
        <w:rPr>
          <w:color w:val="002060"/>
          <w:sz w:val="28"/>
        </w:rPr>
        <w:t>– рассказывать о праздниках в буддизме, аскезе;</w:t>
      </w:r>
    </w:p>
    <w:p w:rsidR="00C745A7" w:rsidRDefault="00AD1BE5">
      <w:pPr>
        <w:numPr>
          <w:ilvl w:val="0"/>
          <w:numId w:val="144"/>
        </w:numPr>
        <w:rPr>
          <w:color w:val="002060"/>
        </w:rPr>
      </w:pPr>
      <w:r>
        <w:rPr>
          <w:color w:val="002060"/>
          <w:sz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C745A7" w:rsidRDefault="00AD1BE5">
      <w:pPr>
        <w:numPr>
          <w:ilvl w:val="0"/>
          <w:numId w:val="144"/>
        </w:numPr>
        <w:rPr>
          <w:color w:val="002060"/>
        </w:rPr>
      </w:pPr>
      <w:r>
        <w:rPr>
          <w:color w:val="002060"/>
          <w:sz w:val="28"/>
        </w:rPr>
        <w:t>– распознавать буддийскую символику, объяснять своими словами её смысл и значение в буддийской культуре;</w:t>
      </w:r>
    </w:p>
    <w:p w:rsidR="00C745A7" w:rsidRDefault="00AD1BE5">
      <w:pPr>
        <w:numPr>
          <w:ilvl w:val="0"/>
          <w:numId w:val="144"/>
        </w:numPr>
        <w:rPr>
          <w:color w:val="002060"/>
        </w:rPr>
      </w:pPr>
      <w:r>
        <w:rPr>
          <w:color w:val="002060"/>
          <w:sz w:val="28"/>
        </w:rPr>
        <w:t>– рассказывать о художественной культуре в буддийской традиции;</w:t>
      </w:r>
    </w:p>
    <w:p w:rsidR="00C745A7" w:rsidRDefault="00AD1BE5">
      <w:pPr>
        <w:numPr>
          <w:ilvl w:val="0"/>
          <w:numId w:val="144"/>
        </w:numPr>
        <w:rPr>
          <w:color w:val="002060"/>
        </w:rPr>
      </w:pPr>
      <w:r>
        <w:rPr>
          <w:color w:val="002060"/>
          <w:sz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C745A7" w:rsidRDefault="00AD1BE5">
      <w:pPr>
        <w:numPr>
          <w:ilvl w:val="0"/>
          <w:numId w:val="144"/>
        </w:numPr>
        <w:rPr>
          <w:color w:val="002060"/>
        </w:rPr>
      </w:pPr>
      <w:r>
        <w:rPr>
          <w:color w:val="002060"/>
          <w:sz w:val="28"/>
        </w:rPr>
        <w:lastRenderedPageBreak/>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C745A7" w:rsidRDefault="00AD1BE5">
      <w:pPr>
        <w:numPr>
          <w:ilvl w:val="0"/>
          <w:numId w:val="144"/>
        </w:numPr>
        <w:rPr>
          <w:color w:val="002060"/>
        </w:rPr>
      </w:pPr>
      <w:r>
        <w:rPr>
          <w:color w:val="002060"/>
          <w:sz w:val="28"/>
        </w:rPr>
        <w:t xml:space="preserve">– </w:t>
      </w:r>
      <w:r>
        <w:rPr>
          <w:color w:val="002060"/>
          <w:spacing w:val="-4"/>
          <w:sz w:val="28"/>
        </w:rPr>
        <w:t>приводить примеры нравственных поступков, совершаемых с использованием</w:t>
      </w:r>
      <w:r>
        <w:rPr>
          <w:color w:val="002060"/>
          <w:sz w:val="28"/>
        </w:rPr>
        <w:t xml:space="preserve"> этических норм религиозной культуры и внутренней установки личности, поступать согласно своей совести;</w:t>
      </w:r>
    </w:p>
    <w:p w:rsidR="00C745A7" w:rsidRDefault="00AD1BE5">
      <w:pPr>
        <w:numPr>
          <w:ilvl w:val="0"/>
          <w:numId w:val="144"/>
        </w:numPr>
        <w:rPr>
          <w:color w:val="002060"/>
        </w:rPr>
      </w:pPr>
      <w:r>
        <w:rPr>
          <w:color w:val="002060"/>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745A7" w:rsidRDefault="00AD1BE5">
      <w:pPr>
        <w:numPr>
          <w:ilvl w:val="0"/>
          <w:numId w:val="144"/>
        </w:numPr>
        <w:rPr>
          <w:color w:val="002060"/>
        </w:rPr>
      </w:pPr>
      <w:r>
        <w:rPr>
          <w:color w:val="002060"/>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745A7" w:rsidRDefault="00AD1BE5">
      <w:pPr>
        <w:numPr>
          <w:ilvl w:val="0"/>
          <w:numId w:val="144"/>
        </w:numPr>
        <w:rPr>
          <w:color w:val="002060"/>
        </w:rPr>
      </w:pPr>
      <w:r>
        <w:rPr>
          <w:color w:val="002060"/>
          <w:sz w:val="28"/>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C745A7" w:rsidRDefault="00AD1BE5">
      <w:pPr>
        <w:ind w:left="120"/>
        <w:rPr>
          <w:color w:val="002060"/>
        </w:rPr>
      </w:pPr>
      <w:r>
        <w:rPr>
          <w:b/>
          <w:color w:val="002060"/>
          <w:sz w:val="28"/>
        </w:rPr>
        <w:t>Модуль «Основы иудейской культуры»</w:t>
      </w:r>
    </w:p>
    <w:p w:rsidR="00C745A7" w:rsidRDefault="00AD1BE5">
      <w:pPr>
        <w:ind w:firstLine="600"/>
        <w:rPr>
          <w:color w:val="002060"/>
        </w:rPr>
      </w:pPr>
      <w:r>
        <w:rPr>
          <w:color w:val="002060"/>
          <w:sz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C745A7" w:rsidRDefault="00AD1BE5">
      <w:pPr>
        <w:numPr>
          <w:ilvl w:val="0"/>
          <w:numId w:val="145"/>
        </w:numPr>
        <w:rPr>
          <w:color w:val="002060"/>
        </w:rPr>
      </w:pPr>
      <w:r>
        <w:rPr>
          <w:color w:val="00206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745A7" w:rsidRDefault="00AD1BE5">
      <w:pPr>
        <w:numPr>
          <w:ilvl w:val="0"/>
          <w:numId w:val="145"/>
        </w:numPr>
        <w:rPr>
          <w:color w:val="002060"/>
        </w:rPr>
      </w:pPr>
      <w:r>
        <w:rPr>
          <w:color w:val="002060"/>
          <w:sz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C745A7" w:rsidRDefault="00AD1BE5">
      <w:pPr>
        <w:numPr>
          <w:ilvl w:val="0"/>
          <w:numId w:val="145"/>
        </w:numPr>
        <w:rPr>
          <w:color w:val="002060"/>
        </w:rPr>
      </w:pPr>
      <w:r>
        <w:rPr>
          <w:color w:val="002060"/>
          <w:sz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745A7" w:rsidRDefault="00AD1BE5">
      <w:pPr>
        <w:numPr>
          <w:ilvl w:val="0"/>
          <w:numId w:val="145"/>
        </w:numPr>
        <w:rPr>
          <w:color w:val="002060"/>
        </w:rPr>
      </w:pPr>
      <w:r>
        <w:rPr>
          <w:color w:val="002060"/>
          <w:sz w:val="28"/>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C745A7" w:rsidRDefault="00AD1BE5">
      <w:pPr>
        <w:numPr>
          <w:ilvl w:val="0"/>
          <w:numId w:val="145"/>
        </w:numPr>
        <w:rPr>
          <w:color w:val="002060"/>
        </w:rPr>
      </w:pPr>
      <w:r>
        <w:rPr>
          <w:color w:val="002060"/>
          <w:sz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C745A7" w:rsidRDefault="00AD1BE5">
      <w:pPr>
        <w:numPr>
          <w:ilvl w:val="0"/>
          <w:numId w:val="145"/>
        </w:numPr>
        <w:rPr>
          <w:color w:val="002060"/>
        </w:rPr>
      </w:pPr>
      <w:r>
        <w:rPr>
          <w:color w:val="002060"/>
          <w:sz w:val="28"/>
        </w:rPr>
        <w:t>– первоначальный опыт осмысления и нравственной оценки поступков, поведения (своих и других людей) с позиций иудейской этики;</w:t>
      </w:r>
    </w:p>
    <w:p w:rsidR="00C745A7" w:rsidRDefault="00AD1BE5">
      <w:pPr>
        <w:numPr>
          <w:ilvl w:val="0"/>
          <w:numId w:val="145"/>
        </w:numPr>
        <w:rPr>
          <w:color w:val="002060"/>
        </w:rPr>
      </w:pPr>
      <w:r>
        <w:rPr>
          <w:color w:val="002060"/>
          <w:sz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C745A7" w:rsidRDefault="00AD1BE5">
      <w:pPr>
        <w:numPr>
          <w:ilvl w:val="0"/>
          <w:numId w:val="145"/>
        </w:numPr>
        <w:rPr>
          <w:color w:val="002060"/>
        </w:rPr>
      </w:pPr>
      <w:r>
        <w:rPr>
          <w:color w:val="002060"/>
          <w:sz w:val="28"/>
        </w:rPr>
        <w:t>– рассказывать о священных текстах иудаизма – Торе и Танахе, о Талмуде, произведениях выдающихся деятелей иудаизма, богослужениях, молитвах;</w:t>
      </w:r>
    </w:p>
    <w:p w:rsidR="00C745A7" w:rsidRDefault="00AD1BE5">
      <w:pPr>
        <w:numPr>
          <w:ilvl w:val="0"/>
          <w:numId w:val="145"/>
        </w:numPr>
        <w:rPr>
          <w:color w:val="002060"/>
        </w:rPr>
      </w:pPr>
      <w:r>
        <w:rPr>
          <w:color w:val="002060"/>
          <w:sz w:val="28"/>
        </w:rPr>
        <w:t>– рассказывать о назначении и устройстве синагоги, о раввинах, нормах поведения в синагоге, общения с мирянами и раввинами;</w:t>
      </w:r>
    </w:p>
    <w:p w:rsidR="00C745A7" w:rsidRDefault="00AD1BE5">
      <w:pPr>
        <w:numPr>
          <w:ilvl w:val="0"/>
          <w:numId w:val="145"/>
        </w:numPr>
        <w:rPr>
          <w:color w:val="002060"/>
        </w:rPr>
      </w:pPr>
      <w:r>
        <w:rPr>
          <w:color w:val="002060"/>
          <w:sz w:val="28"/>
        </w:rPr>
        <w:t>– рассказывать об иудейских праздниках (не менее четырёх, включая РошаШана, ЙомКиппур, Суккот, Песах), постах, назначении поста;</w:t>
      </w:r>
    </w:p>
    <w:p w:rsidR="00C745A7" w:rsidRDefault="00AD1BE5">
      <w:pPr>
        <w:numPr>
          <w:ilvl w:val="0"/>
          <w:numId w:val="145"/>
        </w:numPr>
        <w:rPr>
          <w:color w:val="002060"/>
        </w:rPr>
      </w:pPr>
      <w:r>
        <w:rPr>
          <w:color w:val="002060"/>
          <w:sz w:val="28"/>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C745A7" w:rsidRDefault="00AD1BE5">
      <w:pPr>
        <w:numPr>
          <w:ilvl w:val="0"/>
          <w:numId w:val="145"/>
        </w:numPr>
        <w:rPr>
          <w:color w:val="002060"/>
        </w:rPr>
      </w:pPr>
      <w:r>
        <w:rPr>
          <w:color w:val="002060"/>
          <w:sz w:val="28"/>
        </w:rPr>
        <w:lastRenderedPageBreak/>
        <w:t>– распознавать иудейскую символику, объяснять своими словами её смысл (магендовид) и значение в еврейской культуре;</w:t>
      </w:r>
    </w:p>
    <w:p w:rsidR="00C745A7" w:rsidRDefault="00AD1BE5">
      <w:pPr>
        <w:numPr>
          <w:ilvl w:val="0"/>
          <w:numId w:val="145"/>
        </w:numPr>
        <w:rPr>
          <w:color w:val="002060"/>
        </w:rPr>
      </w:pPr>
      <w:r>
        <w:rPr>
          <w:color w:val="002060"/>
          <w:sz w:val="28"/>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C745A7" w:rsidRDefault="00AD1BE5">
      <w:pPr>
        <w:numPr>
          <w:ilvl w:val="0"/>
          <w:numId w:val="145"/>
        </w:numPr>
        <w:rPr>
          <w:color w:val="002060"/>
        </w:rPr>
      </w:pPr>
      <w:r>
        <w:rPr>
          <w:color w:val="002060"/>
          <w:sz w:val="28"/>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C745A7" w:rsidRDefault="00AD1BE5">
      <w:pPr>
        <w:numPr>
          <w:ilvl w:val="0"/>
          <w:numId w:val="145"/>
        </w:numPr>
        <w:rPr>
          <w:color w:val="002060"/>
        </w:rPr>
      </w:pPr>
      <w:r>
        <w:rPr>
          <w:color w:val="002060"/>
          <w:sz w:val="28"/>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C745A7" w:rsidRDefault="00AD1BE5">
      <w:pPr>
        <w:numPr>
          <w:ilvl w:val="0"/>
          <w:numId w:val="145"/>
        </w:numPr>
        <w:rPr>
          <w:color w:val="002060"/>
        </w:rPr>
      </w:pPr>
      <w:r>
        <w:rPr>
          <w:color w:val="002060"/>
          <w:sz w:val="28"/>
        </w:rPr>
        <w:t xml:space="preserve">– </w:t>
      </w:r>
      <w:r>
        <w:rPr>
          <w:color w:val="002060"/>
          <w:spacing w:val="-4"/>
          <w:sz w:val="28"/>
        </w:rPr>
        <w:t>приводить примеры нравственных поступков, совершаемых с использованием</w:t>
      </w:r>
      <w:r>
        <w:rPr>
          <w:color w:val="002060"/>
          <w:sz w:val="28"/>
        </w:rPr>
        <w:t xml:space="preserve"> этических норм религиозной культуры и внутренней установки личности, поступать согласно своей совести;</w:t>
      </w:r>
    </w:p>
    <w:p w:rsidR="00C745A7" w:rsidRDefault="00AD1BE5">
      <w:pPr>
        <w:numPr>
          <w:ilvl w:val="0"/>
          <w:numId w:val="145"/>
        </w:numPr>
        <w:rPr>
          <w:color w:val="002060"/>
        </w:rPr>
      </w:pPr>
      <w:r>
        <w:rPr>
          <w:color w:val="002060"/>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745A7" w:rsidRDefault="00AD1BE5">
      <w:pPr>
        <w:numPr>
          <w:ilvl w:val="0"/>
          <w:numId w:val="145"/>
        </w:numPr>
        <w:rPr>
          <w:color w:val="002060"/>
        </w:rPr>
      </w:pPr>
      <w:r>
        <w:rPr>
          <w:color w:val="002060"/>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745A7" w:rsidRDefault="00AD1BE5">
      <w:pPr>
        <w:numPr>
          <w:ilvl w:val="0"/>
          <w:numId w:val="145"/>
        </w:numPr>
        <w:rPr>
          <w:color w:val="002060"/>
        </w:rPr>
      </w:pPr>
      <w:r>
        <w:rPr>
          <w:color w:val="002060"/>
          <w:sz w:val="28"/>
        </w:rPr>
        <w:t>–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C745A7" w:rsidRDefault="00AD1BE5">
      <w:pPr>
        <w:ind w:left="120"/>
        <w:rPr>
          <w:color w:val="002060"/>
        </w:rPr>
      </w:pPr>
      <w:r>
        <w:rPr>
          <w:b/>
          <w:color w:val="002060"/>
          <w:sz w:val="28"/>
        </w:rPr>
        <w:t>Модуль «Основы религиозных культур народов России»</w:t>
      </w:r>
    </w:p>
    <w:p w:rsidR="00C745A7" w:rsidRDefault="00AD1BE5">
      <w:pPr>
        <w:ind w:firstLine="600"/>
        <w:rPr>
          <w:color w:val="002060"/>
        </w:rPr>
      </w:pPr>
      <w:r>
        <w:rPr>
          <w:color w:val="002060"/>
          <w:sz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C745A7" w:rsidRDefault="00AD1BE5">
      <w:pPr>
        <w:numPr>
          <w:ilvl w:val="0"/>
          <w:numId w:val="146"/>
        </w:numPr>
        <w:rPr>
          <w:color w:val="002060"/>
        </w:rPr>
      </w:pPr>
      <w:r>
        <w:rPr>
          <w:color w:val="00206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745A7" w:rsidRDefault="00AD1BE5">
      <w:pPr>
        <w:numPr>
          <w:ilvl w:val="0"/>
          <w:numId w:val="146"/>
        </w:numPr>
        <w:rPr>
          <w:color w:val="002060"/>
        </w:rPr>
      </w:pPr>
      <w:r>
        <w:rPr>
          <w:color w:val="002060"/>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C745A7" w:rsidRDefault="00AD1BE5">
      <w:pPr>
        <w:numPr>
          <w:ilvl w:val="0"/>
          <w:numId w:val="146"/>
        </w:numPr>
        <w:rPr>
          <w:color w:val="002060"/>
        </w:rPr>
      </w:pPr>
      <w:r>
        <w:rPr>
          <w:color w:val="002060"/>
          <w:sz w:val="28"/>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C745A7" w:rsidRDefault="00AD1BE5">
      <w:pPr>
        <w:numPr>
          <w:ilvl w:val="0"/>
          <w:numId w:val="146"/>
        </w:numPr>
        <w:rPr>
          <w:color w:val="002060"/>
        </w:rPr>
      </w:pPr>
      <w:r>
        <w:rPr>
          <w:color w:val="002060"/>
          <w:sz w:val="28"/>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C745A7" w:rsidRDefault="00AD1BE5">
      <w:pPr>
        <w:numPr>
          <w:ilvl w:val="0"/>
          <w:numId w:val="146"/>
        </w:numPr>
        <w:rPr>
          <w:color w:val="002060"/>
        </w:rPr>
      </w:pPr>
      <w:r>
        <w:rPr>
          <w:color w:val="002060"/>
          <w:sz w:val="28"/>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C745A7" w:rsidRDefault="00AD1BE5">
      <w:pPr>
        <w:numPr>
          <w:ilvl w:val="0"/>
          <w:numId w:val="146"/>
        </w:numPr>
        <w:rPr>
          <w:color w:val="002060"/>
        </w:rPr>
      </w:pPr>
      <w:r>
        <w:rPr>
          <w:color w:val="002060"/>
          <w:sz w:val="28"/>
        </w:rPr>
        <w:t>– соотносить нравственные формы поведения с нравственными нормами, заповедями в традиционных религиях народов России;</w:t>
      </w:r>
    </w:p>
    <w:p w:rsidR="00C745A7" w:rsidRDefault="00AD1BE5">
      <w:pPr>
        <w:numPr>
          <w:ilvl w:val="0"/>
          <w:numId w:val="146"/>
        </w:numPr>
        <w:rPr>
          <w:color w:val="002060"/>
        </w:rPr>
      </w:pPr>
      <w:r>
        <w:rPr>
          <w:color w:val="002060"/>
          <w:sz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C745A7" w:rsidRDefault="00AD1BE5">
      <w:pPr>
        <w:numPr>
          <w:ilvl w:val="0"/>
          <w:numId w:val="146"/>
        </w:numPr>
        <w:rPr>
          <w:color w:val="002060"/>
        </w:rPr>
      </w:pPr>
      <w:r>
        <w:rPr>
          <w:color w:val="002060"/>
          <w:sz w:val="28"/>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C745A7" w:rsidRDefault="00AD1BE5">
      <w:pPr>
        <w:numPr>
          <w:ilvl w:val="0"/>
          <w:numId w:val="146"/>
        </w:numPr>
        <w:rPr>
          <w:color w:val="002060"/>
        </w:rPr>
      </w:pPr>
      <w:r>
        <w:rPr>
          <w:color w:val="002060"/>
          <w:sz w:val="28"/>
        </w:rPr>
        <w:lastRenderedPageBreak/>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C745A7" w:rsidRDefault="00AD1BE5">
      <w:pPr>
        <w:numPr>
          <w:ilvl w:val="0"/>
          <w:numId w:val="146"/>
        </w:numPr>
        <w:rPr>
          <w:color w:val="002060"/>
        </w:rPr>
      </w:pPr>
      <w:r>
        <w:rPr>
          <w:color w:val="002060"/>
          <w:sz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C745A7" w:rsidRDefault="00AD1BE5">
      <w:pPr>
        <w:numPr>
          <w:ilvl w:val="0"/>
          <w:numId w:val="146"/>
        </w:numPr>
        <w:rPr>
          <w:color w:val="002060"/>
        </w:rPr>
      </w:pPr>
      <w:r>
        <w:rPr>
          <w:color w:val="002060"/>
          <w:sz w:val="28"/>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C745A7" w:rsidRDefault="00AD1BE5">
      <w:pPr>
        <w:numPr>
          <w:ilvl w:val="0"/>
          <w:numId w:val="146"/>
        </w:numPr>
        <w:rPr>
          <w:color w:val="002060"/>
        </w:rPr>
      </w:pPr>
      <w:r>
        <w:rPr>
          <w:color w:val="002060"/>
          <w:sz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C745A7" w:rsidRDefault="00AD1BE5">
      <w:pPr>
        <w:numPr>
          <w:ilvl w:val="0"/>
          <w:numId w:val="146"/>
        </w:numPr>
        <w:rPr>
          <w:color w:val="002060"/>
        </w:rPr>
      </w:pPr>
      <w:r>
        <w:rPr>
          <w:color w:val="002060"/>
          <w:sz w:val="28"/>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C745A7" w:rsidRDefault="00AD1BE5">
      <w:pPr>
        <w:numPr>
          <w:ilvl w:val="0"/>
          <w:numId w:val="146"/>
        </w:numPr>
        <w:rPr>
          <w:color w:val="002060"/>
        </w:rPr>
      </w:pPr>
      <w:r>
        <w:rPr>
          <w:color w:val="002060"/>
          <w:sz w:val="28"/>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C745A7" w:rsidRDefault="00AD1BE5">
      <w:pPr>
        <w:numPr>
          <w:ilvl w:val="0"/>
          <w:numId w:val="146"/>
        </w:numPr>
        <w:rPr>
          <w:color w:val="002060"/>
        </w:rPr>
      </w:pPr>
      <w:r>
        <w:rPr>
          <w:color w:val="002060"/>
          <w:sz w:val="28"/>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C745A7" w:rsidRDefault="00AD1BE5">
      <w:pPr>
        <w:numPr>
          <w:ilvl w:val="0"/>
          <w:numId w:val="146"/>
        </w:numPr>
        <w:rPr>
          <w:color w:val="002060"/>
        </w:rPr>
      </w:pPr>
      <w:r>
        <w:rPr>
          <w:color w:val="002060"/>
          <w:sz w:val="28"/>
        </w:rPr>
        <w:t xml:space="preserve">– </w:t>
      </w:r>
      <w:r>
        <w:rPr>
          <w:color w:val="002060"/>
          <w:spacing w:val="-4"/>
          <w:sz w:val="28"/>
        </w:rPr>
        <w:t>приводить примеры нравственных поступков, совершаемых с использованием</w:t>
      </w:r>
      <w:r>
        <w:rPr>
          <w:color w:val="002060"/>
          <w:sz w:val="28"/>
        </w:rPr>
        <w:t xml:space="preserve"> этических норм религиозной культуры и внутренней установки личности, поступать согласно своей совести;</w:t>
      </w:r>
    </w:p>
    <w:p w:rsidR="00C745A7" w:rsidRDefault="00AD1BE5">
      <w:pPr>
        <w:numPr>
          <w:ilvl w:val="0"/>
          <w:numId w:val="146"/>
        </w:numPr>
        <w:rPr>
          <w:color w:val="002060"/>
        </w:rPr>
      </w:pPr>
      <w:r>
        <w:rPr>
          <w:color w:val="002060"/>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745A7" w:rsidRDefault="00AD1BE5">
      <w:pPr>
        <w:numPr>
          <w:ilvl w:val="0"/>
          <w:numId w:val="146"/>
        </w:numPr>
        <w:rPr>
          <w:color w:val="002060"/>
        </w:rPr>
      </w:pPr>
      <w:r>
        <w:rPr>
          <w:color w:val="002060"/>
          <w:sz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C745A7" w:rsidRDefault="00AD1BE5">
      <w:pPr>
        <w:numPr>
          <w:ilvl w:val="0"/>
          <w:numId w:val="146"/>
        </w:numPr>
        <w:rPr>
          <w:color w:val="002060"/>
        </w:rPr>
      </w:pPr>
      <w:r>
        <w:rPr>
          <w:color w:val="002060"/>
          <w:sz w:val="28"/>
        </w:rPr>
        <w:t>– выражать своими словами понимание человеческого достоинства, ценности человеческой жизни в традиционных религиях народов России.</w:t>
      </w:r>
    </w:p>
    <w:p w:rsidR="00C745A7" w:rsidRDefault="00AD1BE5">
      <w:pPr>
        <w:spacing w:line="252" w:lineRule="auto"/>
        <w:ind w:left="120"/>
        <w:rPr>
          <w:color w:val="002060"/>
        </w:rPr>
      </w:pPr>
      <w:r>
        <w:rPr>
          <w:b/>
          <w:color w:val="002060"/>
          <w:sz w:val="28"/>
        </w:rPr>
        <w:t>Модуль «Основы светской этики»</w:t>
      </w:r>
    </w:p>
    <w:p w:rsidR="00C745A7" w:rsidRDefault="00AD1BE5">
      <w:pPr>
        <w:spacing w:line="252" w:lineRule="auto"/>
        <w:ind w:firstLine="600"/>
        <w:rPr>
          <w:color w:val="002060"/>
        </w:rPr>
      </w:pPr>
      <w:r>
        <w:rPr>
          <w:color w:val="002060"/>
          <w:sz w:val="28"/>
        </w:rPr>
        <w:t>Предметные результаты освоения образовательной программы модуля «Основы светской этики» должны отражать сформированность умений:</w:t>
      </w:r>
    </w:p>
    <w:p w:rsidR="00C745A7" w:rsidRDefault="00AD1BE5">
      <w:pPr>
        <w:numPr>
          <w:ilvl w:val="0"/>
          <w:numId w:val="147"/>
        </w:numPr>
        <w:rPr>
          <w:color w:val="002060"/>
        </w:rPr>
      </w:pPr>
      <w:r>
        <w:rPr>
          <w:color w:val="00206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745A7" w:rsidRDefault="00AD1BE5">
      <w:pPr>
        <w:numPr>
          <w:ilvl w:val="0"/>
          <w:numId w:val="147"/>
        </w:numPr>
        <w:rPr>
          <w:color w:val="002060"/>
        </w:rPr>
      </w:pPr>
      <w:r>
        <w:rPr>
          <w:color w:val="002060"/>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C745A7" w:rsidRDefault="00AD1BE5">
      <w:pPr>
        <w:numPr>
          <w:ilvl w:val="0"/>
          <w:numId w:val="147"/>
        </w:numPr>
        <w:rPr>
          <w:color w:val="002060"/>
        </w:rPr>
      </w:pPr>
      <w:r>
        <w:rPr>
          <w:color w:val="002060"/>
          <w:sz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745A7" w:rsidRDefault="00AD1BE5">
      <w:pPr>
        <w:numPr>
          <w:ilvl w:val="0"/>
          <w:numId w:val="147"/>
        </w:numPr>
        <w:rPr>
          <w:color w:val="002060"/>
        </w:rPr>
      </w:pPr>
      <w:r>
        <w:rPr>
          <w:color w:val="002060"/>
          <w:sz w:val="28"/>
        </w:rPr>
        <w:t xml:space="preserve">–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w:t>
      </w:r>
      <w:r>
        <w:rPr>
          <w:color w:val="002060"/>
          <w:sz w:val="28"/>
        </w:rPr>
        <w:lastRenderedPageBreak/>
        <w:t>ценностях, конституционных правах, свободах и обязанностях человека и гражданина в России;</w:t>
      </w:r>
    </w:p>
    <w:p w:rsidR="00C745A7" w:rsidRDefault="00AD1BE5">
      <w:pPr>
        <w:numPr>
          <w:ilvl w:val="0"/>
          <w:numId w:val="147"/>
        </w:numPr>
        <w:rPr>
          <w:color w:val="002060"/>
        </w:rPr>
      </w:pPr>
      <w:r>
        <w:rPr>
          <w:color w:val="002060"/>
          <w:sz w:val="28"/>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C745A7" w:rsidRDefault="00AD1BE5">
      <w:pPr>
        <w:numPr>
          <w:ilvl w:val="0"/>
          <w:numId w:val="147"/>
        </w:numPr>
        <w:rPr>
          <w:color w:val="002060"/>
        </w:rPr>
      </w:pPr>
      <w:r>
        <w:rPr>
          <w:color w:val="002060"/>
          <w:sz w:val="28"/>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C745A7" w:rsidRDefault="00AD1BE5">
      <w:pPr>
        <w:numPr>
          <w:ilvl w:val="0"/>
          <w:numId w:val="147"/>
        </w:numPr>
        <w:rPr>
          <w:color w:val="002060"/>
        </w:rPr>
      </w:pPr>
      <w:r>
        <w:rPr>
          <w:color w:val="002060"/>
          <w:sz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C745A7" w:rsidRDefault="00AD1BE5">
      <w:pPr>
        <w:numPr>
          <w:ilvl w:val="0"/>
          <w:numId w:val="147"/>
        </w:numPr>
        <w:rPr>
          <w:color w:val="002060"/>
        </w:rPr>
      </w:pPr>
      <w:r>
        <w:rPr>
          <w:color w:val="002060"/>
          <w:sz w:val="28"/>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C745A7" w:rsidRDefault="00AD1BE5">
      <w:pPr>
        <w:numPr>
          <w:ilvl w:val="0"/>
          <w:numId w:val="147"/>
        </w:numPr>
        <w:rPr>
          <w:color w:val="002060"/>
        </w:rPr>
      </w:pPr>
      <w:r>
        <w:rPr>
          <w:color w:val="002060"/>
          <w:sz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C745A7" w:rsidRDefault="00AD1BE5">
      <w:pPr>
        <w:numPr>
          <w:ilvl w:val="0"/>
          <w:numId w:val="147"/>
        </w:numPr>
        <w:rPr>
          <w:color w:val="002060"/>
        </w:rPr>
      </w:pPr>
      <w:r>
        <w:rPr>
          <w:color w:val="002060"/>
          <w:sz w:val="28"/>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C745A7" w:rsidRDefault="00AD1BE5">
      <w:pPr>
        <w:numPr>
          <w:ilvl w:val="0"/>
          <w:numId w:val="147"/>
        </w:numPr>
        <w:rPr>
          <w:color w:val="002060"/>
        </w:rPr>
      </w:pPr>
      <w:r>
        <w:rPr>
          <w:color w:val="002060"/>
          <w:sz w:val="28"/>
        </w:rPr>
        <w:t xml:space="preserve">– распознавать российскую государственную символику, символику своего </w:t>
      </w:r>
      <w:r>
        <w:rPr>
          <w:color w:val="002060"/>
          <w:spacing w:val="-4"/>
          <w:sz w:val="28"/>
        </w:rPr>
        <w:t>региона, объяснять её значение, выражать уважение российской государственности,</w:t>
      </w:r>
      <w:r>
        <w:rPr>
          <w:color w:val="002060"/>
          <w:sz w:val="28"/>
        </w:rPr>
        <w:t xml:space="preserve"> законов в российском обществе, законных интересов и прав людей, сограждан;</w:t>
      </w:r>
    </w:p>
    <w:p w:rsidR="00C745A7" w:rsidRDefault="00AD1BE5">
      <w:pPr>
        <w:numPr>
          <w:ilvl w:val="0"/>
          <w:numId w:val="147"/>
        </w:numPr>
        <w:rPr>
          <w:color w:val="002060"/>
        </w:rPr>
      </w:pPr>
      <w:r>
        <w:rPr>
          <w:color w:val="002060"/>
          <w:sz w:val="28"/>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C745A7" w:rsidRDefault="00AD1BE5">
      <w:pPr>
        <w:numPr>
          <w:ilvl w:val="0"/>
          <w:numId w:val="147"/>
        </w:numPr>
        <w:rPr>
          <w:color w:val="002060"/>
        </w:rPr>
      </w:pPr>
      <w:r>
        <w:rPr>
          <w:color w:val="002060"/>
          <w:sz w:val="28"/>
        </w:rPr>
        <w:t>– рассказывать о российских культурных и природных памятниках, о культурных и природных достопримечательностях своего региона;</w:t>
      </w:r>
    </w:p>
    <w:p w:rsidR="00C745A7" w:rsidRDefault="00AD1BE5">
      <w:pPr>
        <w:numPr>
          <w:ilvl w:val="0"/>
          <w:numId w:val="147"/>
        </w:numPr>
        <w:rPr>
          <w:color w:val="002060"/>
        </w:rPr>
      </w:pPr>
      <w:r>
        <w:rPr>
          <w:color w:val="002060"/>
          <w:sz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C745A7" w:rsidRDefault="00AD1BE5">
      <w:pPr>
        <w:numPr>
          <w:ilvl w:val="0"/>
          <w:numId w:val="147"/>
        </w:numPr>
        <w:rPr>
          <w:color w:val="002060"/>
        </w:rPr>
      </w:pPr>
      <w:r>
        <w:rPr>
          <w:color w:val="002060"/>
          <w:sz w:val="28"/>
        </w:rPr>
        <w:t>– объяснять своими словами роль светской (гражданской) этики в становлении российской государственности;</w:t>
      </w:r>
    </w:p>
    <w:p w:rsidR="00C745A7" w:rsidRDefault="00AD1BE5">
      <w:pPr>
        <w:numPr>
          <w:ilvl w:val="0"/>
          <w:numId w:val="147"/>
        </w:numPr>
        <w:rPr>
          <w:color w:val="002060"/>
        </w:rPr>
      </w:pPr>
      <w:r>
        <w:rPr>
          <w:color w:val="002060"/>
          <w:sz w:val="28"/>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C745A7" w:rsidRDefault="00AD1BE5">
      <w:pPr>
        <w:numPr>
          <w:ilvl w:val="0"/>
          <w:numId w:val="147"/>
        </w:numPr>
        <w:rPr>
          <w:color w:val="002060"/>
        </w:rPr>
      </w:pPr>
      <w:r>
        <w:rPr>
          <w:color w:val="002060"/>
          <w:sz w:val="28"/>
        </w:rPr>
        <w:t xml:space="preserve">– </w:t>
      </w:r>
      <w:r>
        <w:rPr>
          <w:color w:val="002060"/>
          <w:spacing w:val="-4"/>
          <w:sz w:val="28"/>
        </w:rPr>
        <w:t>приводить примеры нравственных поступков, совершаемых с использованием</w:t>
      </w:r>
      <w:r>
        <w:rPr>
          <w:color w:val="002060"/>
          <w:sz w:val="28"/>
        </w:rPr>
        <w:t xml:space="preserve"> этических норм российской светской (гражданской) этики и внутренней установки личности поступать согласно своей совести;</w:t>
      </w:r>
    </w:p>
    <w:p w:rsidR="00C745A7" w:rsidRDefault="00AD1BE5">
      <w:pPr>
        <w:numPr>
          <w:ilvl w:val="0"/>
          <w:numId w:val="147"/>
        </w:numPr>
        <w:rPr>
          <w:color w:val="002060"/>
        </w:rPr>
      </w:pPr>
      <w:r>
        <w:rPr>
          <w:color w:val="002060"/>
          <w:sz w:val="28"/>
        </w:rPr>
        <w:lastRenderedPageBreak/>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745A7" w:rsidRDefault="00AD1BE5">
      <w:pPr>
        <w:numPr>
          <w:ilvl w:val="0"/>
          <w:numId w:val="147"/>
        </w:numPr>
        <w:rPr>
          <w:color w:val="002060"/>
        </w:rPr>
      </w:pPr>
      <w:r>
        <w:rPr>
          <w:color w:val="002060"/>
          <w:sz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C745A7" w:rsidRDefault="00AD1BE5">
      <w:pPr>
        <w:numPr>
          <w:ilvl w:val="0"/>
          <w:numId w:val="147"/>
        </w:numPr>
        <w:rPr>
          <w:color w:val="002060"/>
        </w:rPr>
      </w:pPr>
      <w:r>
        <w:rPr>
          <w:color w:val="002060"/>
          <w:sz w:val="28"/>
        </w:rPr>
        <w:t>– выражать своими словами понимание человеческого достоинства, ценности человеческой жизни в российской светской (гражданской) этике.</w:t>
      </w:r>
    </w:p>
    <w:p w:rsidR="00C745A7" w:rsidRDefault="00C745A7">
      <w:pPr>
        <w:spacing w:line="264" w:lineRule="auto"/>
        <w:ind w:left="120"/>
        <w:rPr>
          <w:color w:val="002060"/>
        </w:rPr>
      </w:pPr>
    </w:p>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ind w:left="120"/>
        <w:rPr>
          <w:color w:val="002060"/>
        </w:rPr>
      </w:pPr>
      <w:bookmarkStart w:id="143" w:name="block-73133866"/>
      <w:bookmarkEnd w:id="142"/>
      <w:r>
        <w:rPr>
          <w:b/>
          <w:color w:val="002060"/>
          <w:sz w:val="28"/>
        </w:rPr>
        <w:lastRenderedPageBreak/>
        <w:t xml:space="preserve"> ТЕМАТИЧЕСКОЕ ПЛАНИРОВАНИЕ </w:t>
      </w:r>
    </w:p>
    <w:p w:rsidR="00C745A7" w:rsidRDefault="00AD1BE5">
      <w:pPr>
        <w:ind w:left="120"/>
        <w:rPr>
          <w:color w:val="002060"/>
        </w:rPr>
      </w:pPr>
      <w:r>
        <w:rPr>
          <w:b/>
          <w:color w:val="002060"/>
          <w:sz w:val="28"/>
        </w:rPr>
        <w:t xml:space="preserve"> МОДУЛЬ "ОСНОВЫ ПРАВОСЛАВНОЙ КУЛЬТУРЫ"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5"/>
        <w:gridCol w:w="2712"/>
        <w:gridCol w:w="1081"/>
        <w:gridCol w:w="1561"/>
        <w:gridCol w:w="1624"/>
        <w:gridCol w:w="1904"/>
      </w:tblGrid>
      <w:tr w:rsidR="00C745A7">
        <w:trPr>
          <w:trHeight w:val="144"/>
          <w:tblCellSpacing w:w="0" w:type="dxa"/>
        </w:trPr>
        <w:tc>
          <w:tcPr>
            <w:tcW w:w="874" w:type="dxa"/>
            <w:vMerge w:val="restart"/>
            <w:tcMar>
              <w:top w:w="50" w:type="dxa"/>
              <w:left w:w="100" w:type="dxa"/>
            </w:tcMar>
            <w:vAlign w:val="center"/>
          </w:tcPr>
          <w:p w:rsidR="00C745A7" w:rsidRDefault="00AD1BE5">
            <w:pPr>
              <w:ind w:left="135"/>
              <w:rPr>
                <w:color w:val="002060"/>
              </w:rPr>
            </w:pPr>
            <w:r>
              <w:rPr>
                <w:b/>
                <w:color w:val="002060"/>
                <w:sz w:val="24"/>
              </w:rPr>
              <w:t xml:space="preserve">№ п/п </w:t>
            </w:r>
          </w:p>
          <w:p w:rsidR="00C745A7" w:rsidRDefault="00C745A7">
            <w:pPr>
              <w:ind w:left="135"/>
              <w:rPr>
                <w:color w:val="002060"/>
              </w:rPr>
            </w:pPr>
          </w:p>
        </w:tc>
        <w:tc>
          <w:tcPr>
            <w:tcW w:w="3949" w:type="dxa"/>
            <w:vMerge w:val="restart"/>
            <w:tcMar>
              <w:top w:w="50" w:type="dxa"/>
              <w:left w:w="100" w:type="dxa"/>
            </w:tcMar>
            <w:vAlign w:val="center"/>
          </w:tcPr>
          <w:p w:rsidR="00C745A7" w:rsidRDefault="00AD1BE5">
            <w:pPr>
              <w:ind w:left="135"/>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5780"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2379" w:type="dxa"/>
            <w:vMerge w:val="restart"/>
            <w:tcMar>
              <w:top w:w="50" w:type="dxa"/>
              <w:left w:w="100" w:type="dxa"/>
            </w:tcMar>
            <w:vAlign w:val="center"/>
          </w:tcPr>
          <w:p w:rsidR="00C745A7" w:rsidRDefault="00AD1BE5">
            <w:pPr>
              <w:ind w:firstLine="0"/>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0" w:type="auto"/>
            <w:vMerge/>
            <w:tcBorders>
              <w:top w:val="nil"/>
            </w:tcBorders>
            <w:tcMar>
              <w:top w:w="50" w:type="dxa"/>
              <w:left w:w="100" w:type="dxa"/>
            </w:tcMar>
          </w:tcPr>
          <w:p w:rsidR="00C745A7" w:rsidRDefault="00C745A7">
            <w:pPr>
              <w:rPr>
                <w:color w:val="002060"/>
              </w:rPr>
            </w:pPr>
          </w:p>
        </w:tc>
        <w:tc>
          <w:tcPr>
            <w:tcW w:w="3949" w:type="dxa"/>
            <w:vMerge/>
            <w:tcBorders>
              <w:top w:val="nil"/>
            </w:tcBorders>
            <w:tcMar>
              <w:top w:w="50" w:type="dxa"/>
              <w:left w:w="100" w:type="dxa"/>
            </w:tcMar>
          </w:tcPr>
          <w:p w:rsidR="00C745A7" w:rsidRDefault="00C745A7">
            <w:pPr>
              <w:rPr>
                <w:color w:val="002060"/>
              </w:rPr>
            </w:pPr>
          </w:p>
        </w:tc>
        <w:tc>
          <w:tcPr>
            <w:tcW w:w="1992" w:type="dxa"/>
            <w:tcMar>
              <w:top w:w="50" w:type="dxa"/>
              <w:left w:w="100" w:type="dxa"/>
            </w:tcMar>
            <w:vAlign w:val="center"/>
          </w:tcPr>
          <w:p w:rsidR="00C745A7" w:rsidRDefault="00AD1BE5">
            <w:pPr>
              <w:ind w:left="135"/>
              <w:rPr>
                <w:color w:val="002060"/>
              </w:rPr>
            </w:pPr>
            <w:r>
              <w:rPr>
                <w:b/>
                <w:color w:val="002060"/>
                <w:sz w:val="24"/>
              </w:rPr>
              <w:t xml:space="preserve">Всего </w:t>
            </w:r>
          </w:p>
          <w:p w:rsidR="00C745A7" w:rsidRDefault="00C745A7">
            <w:pPr>
              <w:ind w:left="135"/>
              <w:rPr>
                <w:color w:val="002060"/>
              </w:rPr>
            </w:pPr>
          </w:p>
        </w:tc>
        <w:tc>
          <w:tcPr>
            <w:tcW w:w="1886" w:type="dxa"/>
            <w:tcMar>
              <w:top w:w="50" w:type="dxa"/>
              <w:left w:w="100" w:type="dxa"/>
            </w:tcMar>
            <w:vAlign w:val="center"/>
          </w:tcPr>
          <w:p w:rsidR="00C745A7" w:rsidRDefault="00AD1BE5">
            <w:pPr>
              <w:ind w:firstLine="0"/>
              <w:rPr>
                <w:color w:val="002060"/>
              </w:rPr>
            </w:pPr>
            <w:r>
              <w:rPr>
                <w:b/>
                <w:color w:val="002060"/>
                <w:sz w:val="24"/>
              </w:rPr>
              <w:t xml:space="preserve">Контрольные работы </w:t>
            </w:r>
          </w:p>
          <w:p w:rsidR="00C745A7" w:rsidRDefault="00C745A7">
            <w:pPr>
              <w:ind w:left="135"/>
              <w:rPr>
                <w:color w:val="002060"/>
              </w:rPr>
            </w:pPr>
          </w:p>
        </w:tc>
        <w:tc>
          <w:tcPr>
            <w:tcW w:w="1902" w:type="dxa"/>
            <w:tcMar>
              <w:top w:w="50" w:type="dxa"/>
              <w:left w:w="100" w:type="dxa"/>
            </w:tcMar>
            <w:vAlign w:val="center"/>
          </w:tcPr>
          <w:p w:rsidR="00C745A7" w:rsidRDefault="00AD1BE5">
            <w:pPr>
              <w:ind w:firstLine="0"/>
              <w:rPr>
                <w:color w:val="002060"/>
              </w:rPr>
            </w:pPr>
            <w:r>
              <w:rPr>
                <w:b/>
                <w:color w:val="002060"/>
                <w:sz w:val="24"/>
              </w:rPr>
              <w:t xml:space="preserve">Практические работы </w:t>
            </w:r>
          </w:p>
          <w:p w:rsidR="00C745A7" w:rsidRDefault="00C745A7">
            <w:pPr>
              <w:ind w:left="135"/>
              <w:rPr>
                <w:color w:val="002060"/>
              </w:rPr>
            </w:pPr>
          </w:p>
        </w:tc>
        <w:tc>
          <w:tcPr>
            <w:tcW w:w="0" w:type="auto"/>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1</w:t>
            </w:r>
          </w:p>
        </w:tc>
        <w:tc>
          <w:tcPr>
            <w:tcW w:w="3949" w:type="dxa"/>
            <w:tcMar>
              <w:top w:w="50" w:type="dxa"/>
              <w:left w:w="100" w:type="dxa"/>
            </w:tcMar>
            <w:vAlign w:val="center"/>
          </w:tcPr>
          <w:p w:rsidR="00C745A7" w:rsidRDefault="00AD1BE5">
            <w:pPr>
              <w:ind w:left="135"/>
              <w:rPr>
                <w:color w:val="002060"/>
              </w:rPr>
            </w:pPr>
            <w:r>
              <w:rPr>
                <w:color w:val="002060"/>
                <w:sz w:val="24"/>
              </w:rPr>
              <w:t>Россия — наша Родина</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2</w:t>
            </w:r>
          </w:p>
        </w:tc>
        <w:tc>
          <w:tcPr>
            <w:tcW w:w="3949" w:type="dxa"/>
            <w:tcMar>
              <w:top w:w="50" w:type="dxa"/>
              <w:left w:w="100" w:type="dxa"/>
            </w:tcMar>
            <w:vAlign w:val="center"/>
          </w:tcPr>
          <w:p w:rsidR="00C745A7" w:rsidRDefault="00AD1BE5">
            <w:pPr>
              <w:ind w:left="135"/>
              <w:rPr>
                <w:color w:val="002060"/>
              </w:rPr>
            </w:pPr>
            <w:r>
              <w:rPr>
                <w:color w:val="002060"/>
                <w:sz w:val="24"/>
              </w:rPr>
              <w:t>Культура и религия. Введение в православную духовную традицию</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3</w:t>
            </w:r>
          </w:p>
        </w:tc>
        <w:tc>
          <w:tcPr>
            <w:tcW w:w="3949" w:type="dxa"/>
            <w:tcMar>
              <w:top w:w="50" w:type="dxa"/>
              <w:left w:w="100" w:type="dxa"/>
            </w:tcMar>
            <w:vAlign w:val="center"/>
          </w:tcPr>
          <w:p w:rsidR="00C745A7" w:rsidRDefault="00AD1BE5">
            <w:pPr>
              <w:ind w:left="135"/>
              <w:rPr>
                <w:color w:val="002060"/>
              </w:rPr>
            </w:pPr>
            <w:r>
              <w:rPr>
                <w:color w:val="002060"/>
                <w:sz w:val="24"/>
              </w:rPr>
              <w:t>Во что верят православные христиане</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4</w:t>
            </w:r>
          </w:p>
        </w:tc>
        <w:tc>
          <w:tcPr>
            <w:tcW w:w="3949" w:type="dxa"/>
            <w:tcMar>
              <w:top w:w="50" w:type="dxa"/>
              <w:left w:w="100" w:type="dxa"/>
            </w:tcMar>
            <w:vAlign w:val="center"/>
          </w:tcPr>
          <w:p w:rsidR="00C745A7" w:rsidRDefault="00AD1BE5">
            <w:pPr>
              <w:ind w:left="135"/>
              <w:rPr>
                <w:color w:val="002060"/>
              </w:rPr>
            </w:pPr>
            <w:r>
              <w:rPr>
                <w:color w:val="002060"/>
                <w:sz w:val="24"/>
              </w:rPr>
              <w:t>Добро и зло в православной традиции. Золотое правило нравственности. Любовь к ближнему</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5</w:t>
            </w:r>
          </w:p>
        </w:tc>
        <w:tc>
          <w:tcPr>
            <w:tcW w:w="3949" w:type="dxa"/>
            <w:tcMar>
              <w:top w:w="50" w:type="dxa"/>
              <w:left w:w="100" w:type="dxa"/>
            </w:tcMar>
            <w:vAlign w:val="center"/>
          </w:tcPr>
          <w:p w:rsidR="00C745A7" w:rsidRDefault="00AD1BE5">
            <w:pPr>
              <w:ind w:left="135"/>
              <w:rPr>
                <w:color w:val="002060"/>
              </w:rPr>
            </w:pPr>
            <w:r>
              <w:rPr>
                <w:color w:val="002060"/>
                <w:sz w:val="24"/>
              </w:rPr>
              <w:t>Отношение к труду. Долг и ответственность</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6</w:t>
            </w:r>
          </w:p>
        </w:tc>
        <w:tc>
          <w:tcPr>
            <w:tcW w:w="3949" w:type="dxa"/>
            <w:tcMar>
              <w:top w:w="50" w:type="dxa"/>
              <w:left w:w="100" w:type="dxa"/>
            </w:tcMar>
            <w:vAlign w:val="center"/>
          </w:tcPr>
          <w:p w:rsidR="00C745A7" w:rsidRDefault="00AD1BE5">
            <w:pPr>
              <w:ind w:left="135"/>
              <w:rPr>
                <w:color w:val="002060"/>
              </w:rPr>
            </w:pPr>
            <w:r>
              <w:rPr>
                <w:color w:val="002060"/>
                <w:sz w:val="24"/>
              </w:rPr>
              <w:t>Милосердие и сострадание</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7</w:t>
            </w:r>
          </w:p>
        </w:tc>
        <w:tc>
          <w:tcPr>
            <w:tcW w:w="3949" w:type="dxa"/>
            <w:tcMar>
              <w:top w:w="50" w:type="dxa"/>
              <w:left w:w="100" w:type="dxa"/>
            </w:tcMar>
            <w:vAlign w:val="center"/>
          </w:tcPr>
          <w:p w:rsidR="00C745A7" w:rsidRDefault="00AD1BE5">
            <w:pPr>
              <w:ind w:left="135"/>
              <w:rPr>
                <w:color w:val="002060"/>
              </w:rPr>
            </w:pPr>
            <w:r>
              <w:rPr>
                <w:color w:val="002060"/>
                <w:sz w:val="24"/>
              </w:rPr>
              <w:t>Православие в России</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5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8</w:t>
            </w:r>
          </w:p>
        </w:tc>
        <w:tc>
          <w:tcPr>
            <w:tcW w:w="3949" w:type="dxa"/>
            <w:tcMar>
              <w:top w:w="50" w:type="dxa"/>
              <w:left w:w="100" w:type="dxa"/>
            </w:tcMar>
            <w:vAlign w:val="center"/>
          </w:tcPr>
          <w:p w:rsidR="00C745A7" w:rsidRDefault="00AD1BE5">
            <w:pPr>
              <w:ind w:left="135"/>
              <w:rPr>
                <w:color w:val="002060"/>
              </w:rPr>
            </w:pPr>
            <w:r>
              <w:rPr>
                <w:color w:val="002060"/>
                <w:sz w:val="24"/>
              </w:rPr>
              <w:t>Православный храм и другие святыни</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3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9</w:t>
            </w:r>
          </w:p>
        </w:tc>
        <w:tc>
          <w:tcPr>
            <w:tcW w:w="3949" w:type="dxa"/>
            <w:tcMar>
              <w:top w:w="50" w:type="dxa"/>
              <w:left w:w="100" w:type="dxa"/>
            </w:tcMar>
            <w:vAlign w:val="center"/>
          </w:tcPr>
          <w:p w:rsidR="00C745A7" w:rsidRDefault="00AD1BE5">
            <w:pPr>
              <w:ind w:left="135"/>
              <w:rPr>
                <w:color w:val="002060"/>
              </w:rPr>
            </w:pPr>
            <w:r>
              <w:rPr>
                <w:color w:val="002060"/>
                <w:sz w:val="24"/>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6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10</w:t>
            </w:r>
          </w:p>
        </w:tc>
        <w:tc>
          <w:tcPr>
            <w:tcW w:w="3949" w:type="dxa"/>
            <w:tcMar>
              <w:top w:w="50" w:type="dxa"/>
              <w:left w:w="100" w:type="dxa"/>
            </w:tcMar>
            <w:vAlign w:val="center"/>
          </w:tcPr>
          <w:p w:rsidR="00C745A7" w:rsidRDefault="00AD1BE5">
            <w:pPr>
              <w:ind w:left="135"/>
              <w:rPr>
                <w:color w:val="002060"/>
              </w:rPr>
            </w:pPr>
            <w:r>
              <w:rPr>
                <w:color w:val="002060"/>
                <w:sz w:val="24"/>
              </w:rPr>
              <w:t>Христианская семья и её ценности</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3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4" w:type="dxa"/>
            <w:tcMar>
              <w:top w:w="50" w:type="dxa"/>
              <w:left w:w="100" w:type="dxa"/>
            </w:tcMar>
            <w:vAlign w:val="center"/>
          </w:tcPr>
          <w:p w:rsidR="00C745A7" w:rsidRDefault="00AD1BE5">
            <w:pPr>
              <w:rPr>
                <w:color w:val="002060"/>
              </w:rPr>
            </w:pPr>
            <w:r>
              <w:rPr>
                <w:color w:val="002060"/>
                <w:sz w:val="24"/>
              </w:rPr>
              <w:t>11</w:t>
            </w:r>
          </w:p>
        </w:tc>
        <w:tc>
          <w:tcPr>
            <w:tcW w:w="3949" w:type="dxa"/>
            <w:tcMar>
              <w:top w:w="50" w:type="dxa"/>
              <w:left w:w="100" w:type="dxa"/>
            </w:tcMar>
            <w:vAlign w:val="center"/>
          </w:tcPr>
          <w:p w:rsidR="00C745A7" w:rsidRDefault="00AD1BE5">
            <w:pPr>
              <w:ind w:left="135"/>
              <w:rPr>
                <w:color w:val="002060"/>
              </w:rPr>
            </w:pPr>
            <w:r>
              <w:rPr>
                <w:color w:val="002060"/>
                <w:sz w:val="24"/>
              </w:rPr>
              <w:t>Любовь и уважение к Отечеству. Патриотизм многонационального и многоконфессионального народа России</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86" w:type="dxa"/>
            <w:tcMar>
              <w:top w:w="50" w:type="dxa"/>
              <w:left w:w="100" w:type="dxa"/>
            </w:tcMar>
            <w:vAlign w:val="center"/>
          </w:tcPr>
          <w:p w:rsidR="00C745A7" w:rsidRDefault="00C745A7">
            <w:pPr>
              <w:ind w:left="135"/>
              <w:jc w:val="center"/>
              <w:rPr>
                <w:color w:val="002060"/>
              </w:rPr>
            </w:pPr>
          </w:p>
        </w:tc>
        <w:tc>
          <w:tcPr>
            <w:tcW w:w="1902"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823"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34 </w:t>
            </w:r>
          </w:p>
        </w:tc>
        <w:tc>
          <w:tcPr>
            <w:tcW w:w="1886"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902"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379" w:type="dxa"/>
            <w:tcMar>
              <w:top w:w="50" w:type="dxa"/>
              <w:left w:w="100" w:type="dxa"/>
            </w:tcMar>
            <w:vAlign w:val="center"/>
          </w:tcPr>
          <w:p w:rsidR="00C745A7" w:rsidRDefault="00C745A7">
            <w:pPr>
              <w:rPr>
                <w:color w:val="002060"/>
              </w:rPr>
            </w:pPr>
          </w:p>
        </w:tc>
      </w:tr>
    </w:tbl>
    <w:p w:rsidR="00C745A7" w:rsidRDefault="00C745A7">
      <w:pPr>
        <w:ind w:left="120"/>
        <w:rPr>
          <w:b/>
          <w:color w:val="002060"/>
          <w:sz w:val="28"/>
        </w:rPr>
      </w:pPr>
      <w:bookmarkStart w:id="144" w:name="block-73133873"/>
      <w:bookmarkEnd w:id="143"/>
    </w:p>
    <w:p w:rsidR="00C745A7" w:rsidRDefault="00AD1BE5">
      <w:pPr>
        <w:ind w:left="120"/>
        <w:rPr>
          <w:color w:val="002060"/>
        </w:rPr>
      </w:pPr>
      <w:r>
        <w:rPr>
          <w:b/>
          <w:color w:val="002060"/>
          <w:sz w:val="28"/>
        </w:rPr>
        <w:t xml:space="preserve"> ТЕМАТИЧЕСКОЕ ПЛАНИРОВАНИЕ </w:t>
      </w:r>
    </w:p>
    <w:p w:rsidR="00C745A7" w:rsidRDefault="00AD1BE5">
      <w:pPr>
        <w:ind w:left="120"/>
        <w:rPr>
          <w:color w:val="002060"/>
        </w:rPr>
      </w:pPr>
      <w:r>
        <w:rPr>
          <w:b/>
          <w:color w:val="002060"/>
          <w:sz w:val="28"/>
        </w:rPr>
        <w:t xml:space="preserve"> МОДУЛЬ "ОСНОВЫ ИСЛАМСКОЙ КУЛЬТУРЫ"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0"/>
        <w:gridCol w:w="1989"/>
        <w:gridCol w:w="1074"/>
        <w:gridCol w:w="1875"/>
        <w:gridCol w:w="1937"/>
        <w:gridCol w:w="2012"/>
      </w:tblGrid>
      <w:tr w:rsidR="00C745A7">
        <w:trPr>
          <w:trHeight w:val="144"/>
          <w:tblCellSpacing w:w="0" w:type="dxa"/>
        </w:trPr>
        <w:tc>
          <w:tcPr>
            <w:tcW w:w="1170" w:type="dxa"/>
            <w:vMerge w:val="restart"/>
            <w:tcMar>
              <w:top w:w="50" w:type="dxa"/>
              <w:left w:w="100" w:type="dxa"/>
            </w:tcMar>
            <w:vAlign w:val="center"/>
          </w:tcPr>
          <w:p w:rsidR="00C745A7" w:rsidRDefault="00AD1BE5">
            <w:pPr>
              <w:ind w:left="135"/>
              <w:rPr>
                <w:color w:val="002060"/>
              </w:rPr>
            </w:pPr>
            <w:r>
              <w:rPr>
                <w:b/>
                <w:color w:val="002060"/>
                <w:sz w:val="24"/>
              </w:rPr>
              <w:lastRenderedPageBreak/>
              <w:t xml:space="preserve">№ п/п </w:t>
            </w:r>
          </w:p>
          <w:p w:rsidR="00C745A7" w:rsidRDefault="00C745A7">
            <w:pPr>
              <w:ind w:left="135"/>
              <w:rPr>
                <w:color w:val="002060"/>
              </w:rPr>
            </w:pPr>
          </w:p>
        </w:tc>
        <w:tc>
          <w:tcPr>
            <w:tcW w:w="3739" w:type="dxa"/>
            <w:vMerge w:val="restart"/>
            <w:tcMar>
              <w:top w:w="50" w:type="dxa"/>
              <w:left w:w="100" w:type="dxa"/>
            </w:tcMar>
            <w:vAlign w:val="center"/>
          </w:tcPr>
          <w:p w:rsidR="00C745A7" w:rsidRDefault="00AD1BE5">
            <w:pPr>
              <w:ind w:left="135"/>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5712"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2266" w:type="dxa"/>
            <w:vMerge w:val="restart"/>
            <w:tcMar>
              <w:top w:w="50" w:type="dxa"/>
              <w:left w:w="100" w:type="dxa"/>
            </w:tcMar>
            <w:vAlign w:val="center"/>
          </w:tcPr>
          <w:p w:rsidR="00C745A7" w:rsidRDefault="00AD1BE5">
            <w:pPr>
              <w:ind w:left="135"/>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0" w:type="auto"/>
            <w:vMerge/>
            <w:tcBorders>
              <w:top w:val="nil"/>
            </w:tcBorders>
            <w:tcMar>
              <w:top w:w="50" w:type="dxa"/>
              <w:left w:w="100" w:type="dxa"/>
            </w:tcMar>
          </w:tcPr>
          <w:p w:rsidR="00C745A7" w:rsidRDefault="00C745A7">
            <w:pPr>
              <w:rPr>
                <w:color w:val="002060"/>
              </w:rPr>
            </w:pPr>
          </w:p>
        </w:tc>
        <w:tc>
          <w:tcPr>
            <w:tcW w:w="3739" w:type="dxa"/>
            <w:vMerge/>
            <w:tcBorders>
              <w:top w:val="nil"/>
            </w:tcBorders>
            <w:tcMar>
              <w:top w:w="50" w:type="dxa"/>
              <w:left w:w="100" w:type="dxa"/>
            </w:tcMar>
          </w:tcPr>
          <w:p w:rsidR="00C745A7" w:rsidRDefault="00C745A7">
            <w:pPr>
              <w:rPr>
                <w:color w:val="002060"/>
              </w:rPr>
            </w:pPr>
          </w:p>
        </w:tc>
        <w:tc>
          <w:tcPr>
            <w:tcW w:w="1992" w:type="dxa"/>
            <w:tcMar>
              <w:top w:w="50" w:type="dxa"/>
              <w:left w:w="100" w:type="dxa"/>
            </w:tcMar>
            <w:vAlign w:val="center"/>
          </w:tcPr>
          <w:p w:rsidR="00C745A7" w:rsidRDefault="00AD1BE5">
            <w:pPr>
              <w:ind w:left="135"/>
              <w:rPr>
                <w:color w:val="002060"/>
              </w:rPr>
            </w:pPr>
            <w:r>
              <w:rPr>
                <w:b/>
                <w:color w:val="002060"/>
                <w:sz w:val="24"/>
              </w:rPr>
              <w:t xml:space="preserve">Всего </w:t>
            </w:r>
          </w:p>
          <w:p w:rsidR="00C745A7" w:rsidRDefault="00C745A7">
            <w:pPr>
              <w:ind w:left="135"/>
              <w:rPr>
                <w:color w:val="002060"/>
              </w:rPr>
            </w:pPr>
          </w:p>
        </w:tc>
        <w:tc>
          <w:tcPr>
            <w:tcW w:w="1728" w:type="dxa"/>
            <w:tcMar>
              <w:top w:w="50" w:type="dxa"/>
              <w:left w:w="100" w:type="dxa"/>
            </w:tcMar>
            <w:vAlign w:val="center"/>
          </w:tcPr>
          <w:p w:rsidR="00C745A7" w:rsidRDefault="00AD1BE5">
            <w:pPr>
              <w:ind w:left="135"/>
              <w:rPr>
                <w:color w:val="002060"/>
              </w:rPr>
            </w:pPr>
            <w:r>
              <w:rPr>
                <w:b/>
                <w:color w:val="002060"/>
                <w:sz w:val="24"/>
              </w:rPr>
              <w:t xml:space="preserve">Контрольные работы </w:t>
            </w:r>
          </w:p>
          <w:p w:rsidR="00C745A7" w:rsidRDefault="00C745A7">
            <w:pPr>
              <w:ind w:left="135"/>
              <w:rPr>
                <w:color w:val="002060"/>
              </w:rPr>
            </w:pPr>
          </w:p>
        </w:tc>
        <w:tc>
          <w:tcPr>
            <w:tcW w:w="1992" w:type="dxa"/>
            <w:tcMar>
              <w:top w:w="50" w:type="dxa"/>
              <w:left w:w="100" w:type="dxa"/>
            </w:tcMar>
            <w:vAlign w:val="center"/>
          </w:tcPr>
          <w:p w:rsidR="00C745A7" w:rsidRDefault="00AD1BE5">
            <w:pPr>
              <w:ind w:left="135"/>
              <w:rPr>
                <w:color w:val="002060"/>
              </w:rPr>
            </w:pPr>
            <w:r>
              <w:rPr>
                <w:b/>
                <w:color w:val="002060"/>
                <w:sz w:val="24"/>
              </w:rPr>
              <w:t xml:space="preserve">Практические работы </w:t>
            </w:r>
          </w:p>
          <w:p w:rsidR="00C745A7" w:rsidRDefault="00C745A7">
            <w:pPr>
              <w:ind w:left="135"/>
              <w:rPr>
                <w:color w:val="002060"/>
              </w:rPr>
            </w:pPr>
          </w:p>
        </w:tc>
        <w:tc>
          <w:tcPr>
            <w:tcW w:w="2266" w:type="dxa"/>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1</w:t>
            </w:r>
          </w:p>
        </w:tc>
        <w:tc>
          <w:tcPr>
            <w:tcW w:w="3739" w:type="dxa"/>
            <w:tcMar>
              <w:top w:w="50" w:type="dxa"/>
              <w:left w:w="100" w:type="dxa"/>
            </w:tcMar>
            <w:vAlign w:val="center"/>
          </w:tcPr>
          <w:p w:rsidR="00C745A7" w:rsidRDefault="00AD1BE5">
            <w:pPr>
              <w:ind w:left="135"/>
              <w:rPr>
                <w:color w:val="002060"/>
              </w:rPr>
            </w:pPr>
            <w:r>
              <w:rPr>
                <w:color w:val="002060"/>
                <w:sz w:val="24"/>
              </w:rPr>
              <w:t>Россия — наша Родина</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2</w:t>
            </w:r>
          </w:p>
        </w:tc>
        <w:tc>
          <w:tcPr>
            <w:tcW w:w="3739" w:type="dxa"/>
            <w:tcMar>
              <w:top w:w="50" w:type="dxa"/>
              <w:left w:w="100" w:type="dxa"/>
            </w:tcMar>
            <w:vAlign w:val="center"/>
          </w:tcPr>
          <w:p w:rsidR="00C745A7" w:rsidRDefault="00AD1BE5">
            <w:pPr>
              <w:ind w:left="135"/>
              <w:rPr>
                <w:color w:val="002060"/>
              </w:rPr>
            </w:pPr>
            <w:r>
              <w:rPr>
                <w:color w:val="002060"/>
                <w:sz w:val="24"/>
              </w:rPr>
              <w:t>Культура и религия. Введение в исламскую духовную традицию</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3</w:t>
            </w:r>
          </w:p>
        </w:tc>
        <w:tc>
          <w:tcPr>
            <w:tcW w:w="3739" w:type="dxa"/>
            <w:tcMar>
              <w:top w:w="50" w:type="dxa"/>
              <w:left w:w="100" w:type="dxa"/>
            </w:tcMar>
            <w:vAlign w:val="center"/>
          </w:tcPr>
          <w:p w:rsidR="00C745A7" w:rsidRDefault="00AD1BE5">
            <w:pPr>
              <w:ind w:left="135"/>
              <w:rPr>
                <w:color w:val="002060"/>
              </w:rPr>
            </w:pPr>
            <w:r>
              <w:rPr>
                <w:color w:val="002060"/>
                <w:sz w:val="24"/>
              </w:rPr>
              <w:t>Пророк Мухаммад — образец человека и учитель нравственности в исламской традиции</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4</w:t>
            </w:r>
          </w:p>
        </w:tc>
        <w:tc>
          <w:tcPr>
            <w:tcW w:w="3739" w:type="dxa"/>
            <w:tcMar>
              <w:top w:w="50" w:type="dxa"/>
              <w:left w:w="100" w:type="dxa"/>
            </w:tcMar>
            <w:vAlign w:val="center"/>
          </w:tcPr>
          <w:p w:rsidR="00C745A7" w:rsidRDefault="00AD1BE5">
            <w:pPr>
              <w:ind w:left="135"/>
              <w:rPr>
                <w:color w:val="002060"/>
              </w:rPr>
            </w:pPr>
            <w:r>
              <w:rPr>
                <w:color w:val="002060"/>
                <w:sz w:val="24"/>
              </w:rPr>
              <w:t>Коран и Сунна</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5</w:t>
            </w:r>
          </w:p>
        </w:tc>
        <w:tc>
          <w:tcPr>
            <w:tcW w:w="3739" w:type="dxa"/>
            <w:tcMar>
              <w:top w:w="50" w:type="dxa"/>
              <w:left w:w="100" w:type="dxa"/>
            </w:tcMar>
            <w:vAlign w:val="center"/>
          </w:tcPr>
          <w:p w:rsidR="00C745A7" w:rsidRDefault="00AD1BE5">
            <w:pPr>
              <w:ind w:left="135"/>
              <w:rPr>
                <w:color w:val="002060"/>
              </w:rPr>
            </w:pPr>
            <w:r>
              <w:rPr>
                <w:color w:val="002060"/>
                <w:sz w:val="24"/>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6</w:t>
            </w:r>
          </w:p>
        </w:tc>
        <w:tc>
          <w:tcPr>
            <w:tcW w:w="3739" w:type="dxa"/>
            <w:tcMar>
              <w:top w:w="50" w:type="dxa"/>
              <w:left w:w="100" w:type="dxa"/>
            </w:tcMar>
            <w:vAlign w:val="center"/>
          </w:tcPr>
          <w:p w:rsidR="00C745A7" w:rsidRDefault="00AD1BE5">
            <w:pPr>
              <w:ind w:left="135"/>
              <w:rPr>
                <w:color w:val="002060"/>
              </w:rPr>
            </w:pPr>
            <w:r>
              <w:rPr>
                <w:color w:val="002060"/>
                <w:sz w:val="24"/>
              </w:rPr>
              <w:t>Пять столпов исламской веры. Обязанности мусульман</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7</w:t>
            </w:r>
          </w:p>
        </w:tc>
        <w:tc>
          <w:tcPr>
            <w:tcW w:w="3739" w:type="dxa"/>
            <w:tcMar>
              <w:top w:w="50" w:type="dxa"/>
              <w:left w:w="100" w:type="dxa"/>
            </w:tcMar>
            <w:vAlign w:val="center"/>
          </w:tcPr>
          <w:p w:rsidR="00C745A7" w:rsidRDefault="00AD1BE5">
            <w:pPr>
              <w:ind w:left="135"/>
              <w:rPr>
                <w:color w:val="002060"/>
              </w:rPr>
            </w:pPr>
            <w:r>
              <w:rPr>
                <w:color w:val="002060"/>
                <w:sz w:val="24"/>
              </w:rPr>
              <w:t>Творческие работы учащихся. Доработка творческих работ учащихся при участии взрослых и друзей</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8</w:t>
            </w:r>
          </w:p>
        </w:tc>
        <w:tc>
          <w:tcPr>
            <w:tcW w:w="3739" w:type="dxa"/>
            <w:tcMar>
              <w:top w:w="50" w:type="dxa"/>
              <w:left w:w="100" w:type="dxa"/>
            </w:tcMar>
            <w:vAlign w:val="center"/>
          </w:tcPr>
          <w:p w:rsidR="00C745A7" w:rsidRDefault="00AD1BE5">
            <w:pPr>
              <w:ind w:left="135"/>
              <w:rPr>
                <w:color w:val="002060"/>
              </w:rPr>
            </w:pPr>
            <w:r>
              <w:rPr>
                <w:color w:val="002060"/>
                <w:sz w:val="24"/>
              </w:rPr>
              <w:t>История ислама в России</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9</w:t>
            </w:r>
          </w:p>
        </w:tc>
        <w:tc>
          <w:tcPr>
            <w:tcW w:w="3739" w:type="dxa"/>
            <w:tcMar>
              <w:top w:w="50" w:type="dxa"/>
              <w:left w:w="100" w:type="dxa"/>
            </w:tcMar>
            <w:vAlign w:val="center"/>
          </w:tcPr>
          <w:p w:rsidR="00C745A7" w:rsidRDefault="00AD1BE5">
            <w:pPr>
              <w:ind w:left="135"/>
              <w:rPr>
                <w:color w:val="002060"/>
              </w:rPr>
            </w:pPr>
            <w:r>
              <w:rPr>
                <w:color w:val="002060"/>
                <w:sz w:val="24"/>
              </w:rPr>
              <w:t>Нравственные основы ислама</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lastRenderedPageBreak/>
              <w:t>10</w:t>
            </w:r>
          </w:p>
        </w:tc>
        <w:tc>
          <w:tcPr>
            <w:tcW w:w="3739" w:type="dxa"/>
            <w:tcMar>
              <w:top w:w="50" w:type="dxa"/>
              <w:left w:w="100" w:type="dxa"/>
            </w:tcMar>
            <w:vAlign w:val="center"/>
          </w:tcPr>
          <w:p w:rsidR="00C745A7" w:rsidRDefault="00AD1BE5">
            <w:pPr>
              <w:ind w:left="135"/>
              <w:rPr>
                <w:color w:val="002060"/>
              </w:rPr>
            </w:pPr>
            <w:r>
              <w:rPr>
                <w:color w:val="002060"/>
                <w:sz w:val="24"/>
              </w:rPr>
              <w:t>Наука, искусство — достижения исламской культуры. Мечеть</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3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11</w:t>
            </w:r>
          </w:p>
        </w:tc>
        <w:tc>
          <w:tcPr>
            <w:tcW w:w="3739" w:type="dxa"/>
            <w:tcMar>
              <w:top w:w="50" w:type="dxa"/>
              <w:left w:w="100" w:type="dxa"/>
            </w:tcMar>
            <w:vAlign w:val="center"/>
          </w:tcPr>
          <w:p w:rsidR="00C745A7" w:rsidRDefault="00AD1BE5">
            <w:pPr>
              <w:ind w:left="135"/>
              <w:rPr>
                <w:color w:val="002060"/>
              </w:rPr>
            </w:pPr>
            <w:r>
              <w:rPr>
                <w:color w:val="002060"/>
                <w:sz w:val="24"/>
              </w:rPr>
              <w:t>Мусумальнское летоисчисление. Праздники ислама</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70" w:type="dxa"/>
            <w:tcMar>
              <w:top w:w="50" w:type="dxa"/>
              <w:left w:w="100" w:type="dxa"/>
            </w:tcMar>
            <w:vAlign w:val="center"/>
          </w:tcPr>
          <w:p w:rsidR="00C745A7" w:rsidRDefault="00AD1BE5">
            <w:pPr>
              <w:rPr>
                <w:color w:val="002060"/>
              </w:rPr>
            </w:pPr>
            <w:r>
              <w:rPr>
                <w:color w:val="002060"/>
                <w:sz w:val="24"/>
              </w:rPr>
              <w:t>12</w:t>
            </w:r>
          </w:p>
        </w:tc>
        <w:tc>
          <w:tcPr>
            <w:tcW w:w="3739" w:type="dxa"/>
            <w:tcMar>
              <w:top w:w="50" w:type="dxa"/>
              <w:left w:w="100" w:type="dxa"/>
            </w:tcMar>
            <w:vAlign w:val="center"/>
          </w:tcPr>
          <w:p w:rsidR="00C745A7" w:rsidRDefault="00AD1BE5">
            <w:pPr>
              <w:ind w:left="135"/>
              <w:rPr>
                <w:color w:val="002060"/>
              </w:rPr>
            </w:pPr>
            <w:r>
              <w:rPr>
                <w:color w:val="002060"/>
                <w:sz w:val="24"/>
              </w:rPr>
              <w:t>Любовь и уважение к Отечеству</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28" w:type="dxa"/>
            <w:tcMar>
              <w:top w:w="50" w:type="dxa"/>
              <w:left w:w="100" w:type="dxa"/>
            </w:tcMar>
            <w:vAlign w:val="center"/>
          </w:tcPr>
          <w:p w:rsidR="00C745A7" w:rsidRDefault="00C745A7">
            <w:pPr>
              <w:ind w:left="135"/>
              <w:jc w:val="center"/>
              <w:rPr>
                <w:color w:val="002060"/>
              </w:rPr>
            </w:pPr>
          </w:p>
        </w:tc>
        <w:tc>
          <w:tcPr>
            <w:tcW w:w="1992" w:type="dxa"/>
            <w:tcMar>
              <w:top w:w="50" w:type="dxa"/>
              <w:left w:w="100" w:type="dxa"/>
            </w:tcMar>
            <w:vAlign w:val="center"/>
          </w:tcPr>
          <w:p w:rsidR="00C745A7" w:rsidRDefault="00C745A7">
            <w:pPr>
              <w:ind w:left="135"/>
              <w:jc w:val="center"/>
              <w:rPr>
                <w:color w:val="002060"/>
              </w:rPr>
            </w:pPr>
          </w:p>
        </w:tc>
        <w:tc>
          <w:tcPr>
            <w:tcW w:w="226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909"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17</w:t>
            </w:r>
          </w:p>
        </w:tc>
        <w:tc>
          <w:tcPr>
            <w:tcW w:w="1728"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992"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266" w:type="dxa"/>
            <w:tcMar>
              <w:top w:w="50" w:type="dxa"/>
              <w:left w:w="100" w:type="dxa"/>
            </w:tcMar>
            <w:vAlign w:val="center"/>
          </w:tcPr>
          <w:p w:rsidR="00C745A7" w:rsidRDefault="00C745A7">
            <w:pPr>
              <w:rPr>
                <w:color w:val="002060"/>
              </w:rPr>
            </w:pPr>
          </w:p>
        </w:tc>
      </w:tr>
    </w:tbl>
    <w:p w:rsidR="00C745A7" w:rsidRDefault="00C745A7">
      <w:pPr>
        <w:ind w:left="120"/>
        <w:rPr>
          <w:b/>
          <w:color w:val="002060"/>
          <w:sz w:val="28"/>
        </w:rPr>
      </w:pPr>
      <w:bookmarkStart w:id="145" w:name="block-73133874"/>
      <w:bookmarkEnd w:id="144"/>
    </w:p>
    <w:p w:rsidR="00C745A7" w:rsidRDefault="00AD1BE5">
      <w:pPr>
        <w:ind w:left="120"/>
        <w:rPr>
          <w:color w:val="002060"/>
        </w:rPr>
      </w:pPr>
      <w:r>
        <w:rPr>
          <w:b/>
          <w:color w:val="002060"/>
          <w:sz w:val="28"/>
        </w:rPr>
        <w:t xml:space="preserve"> ТЕМАТИЧЕСКОЕ ПЛАНИРОВАНИЕ </w:t>
      </w:r>
    </w:p>
    <w:p w:rsidR="00C745A7" w:rsidRDefault="00AD1BE5">
      <w:pPr>
        <w:ind w:left="120"/>
        <w:rPr>
          <w:color w:val="002060"/>
        </w:rPr>
      </w:pPr>
      <w:r>
        <w:rPr>
          <w:b/>
          <w:color w:val="002060"/>
          <w:sz w:val="28"/>
        </w:rPr>
        <w:t xml:space="preserve"> МОДУЛЬ "ОСНОВЫ БУДДИЙСКОЙ КУЛЬТУРЫ"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0"/>
        <w:gridCol w:w="2104"/>
        <w:gridCol w:w="1059"/>
        <w:gridCol w:w="1846"/>
        <w:gridCol w:w="1907"/>
        <w:gridCol w:w="1981"/>
      </w:tblGrid>
      <w:tr w:rsidR="00C745A7">
        <w:trPr>
          <w:trHeight w:val="144"/>
          <w:tblCellSpacing w:w="0" w:type="dxa"/>
        </w:trPr>
        <w:tc>
          <w:tcPr>
            <w:tcW w:w="1098" w:type="dxa"/>
            <w:vMerge w:val="restart"/>
            <w:tcMar>
              <w:top w:w="50" w:type="dxa"/>
              <w:left w:w="100" w:type="dxa"/>
            </w:tcMar>
            <w:vAlign w:val="center"/>
          </w:tcPr>
          <w:p w:rsidR="00C745A7" w:rsidRDefault="00AD1BE5">
            <w:pPr>
              <w:ind w:left="135"/>
              <w:rPr>
                <w:color w:val="002060"/>
              </w:rPr>
            </w:pPr>
            <w:r>
              <w:rPr>
                <w:b/>
                <w:color w:val="002060"/>
                <w:sz w:val="24"/>
              </w:rPr>
              <w:t xml:space="preserve">№ п/п </w:t>
            </w:r>
          </w:p>
          <w:p w:rsidR="00C745A7" w:rsidRDefault="00C745A7">
            <w:pPr>
              <w:ind w:left="135"/>
              <w:rPr>
                <w:color w:val="002060"/>
              </w:rPr>
            </w:pPr>
          </w:p>
        </w:tc>
        <w:tc>
          <w:tcPr>
            <w:tcW w:w="3917" w:type="dxa"/>
            <w:vMerge w:val="restart"/>
            <w:tcMar>
              <w:top w:w="50" w:type="dxa"/>
              <w:left w:w="100" w:type="dxa"/>
            </w:tcMar>
            <w:vAlign w:val="center"/>
          </w:tcPr>
          <w:p w:rsidR="00C745A7" w:rsidRDefault="00AD1BE5">
            <w:pPr>
              <w:ind w:left="135"/>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5616"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2280" w:type="dxa"/>
            <w:vMerge w:val="restart"/>
            <w:tcMar>
              <w:top w:w="50" w:type="dxa"/>
              <w:left w:w="100" w:type="dxa"/>
            </w:tcMar>
            <w:vAlign w:val="center"/>
          </w:tcPr>
          <w:p w:rsidR="00C745A7" w:rsidRDefault="00AD1BE5">
            <w:pPr>
              <w:ind w:left="135"/>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0" w:type="auto"/>
            <w:vMerge/>
            <w:tcBorders>
              <w:top w:val="nil"/>
            </w:tcBorders>
            <w:tcMar>
              <w:top w:w="50" w:type="dxa"/>
              <w:left w:w="100" w:type="dxa"/>
            </w:tcMar>
          </w:tcPr>
          <w:p w:rsidR="00C745A7" w:rsidRDefault="00C745A7">
            <w:pPr>
              <w:rPr>
                <w:color w:val="002060"/>
              </w:rPr>
            </w:pPr>
          </w:p>
        </w:tc>
        <w:tc>
          <w:tcPr>
            <w:tcW w:w="3917" w:type="dxa"/>
            <w:vMerge/>
            <w:tcBorders>
              <w:top w:val="nil"/>
            </w:tcBorders>
            <w:tcMar>
              <w:top w:w="50" w:type="dxa"/>
              <w:left w:w="100" w:type="dxa"/>
            </w:tcMar>
          </w:tcPr>
          <w:p w:rsidR="00C745A7" w:rsidRDefault="00C745A7">
            <w:pPr>
              <w:rPr>
                <w:color w:val="002060"/>
              </w:rPr>
            </w:pPr>
          </w:p>
        </w:tc>
        <w:tc>
          <w:tcPr>
            <w:tcW w:w="1944" w:type="dxa"/>
            <w:tcMar>
              <w:top w:w="50" w:type="dxa"/>
              <w:left w:w="100" w:type="dxa"/>
            </w:tcMar>
            <w:vAlign w:val="center"/>
          </w:tcPr>
          <w:p w:rsidR="00C745A7" w:rsidRDefault="00AD1BE5">
            <w:pPr>
              <w:ind w:left="135"/>
              <w:rPr>
                <w:color w:val="002060"/>
              </w:rPr>
            </w:pPr>
            <w:r>
              <w:rPr>
                <w:b/>
                <w:color w:val="002060"/>
                <w:sz w:val="24"/>
              </w:rPr>
              <w:t xml:space="preserve">Всего </w:t>
            </w:r>
          </w:p>
          <w:p w:rsidR="00C745A7" w:rsidRDefault="00C745A7">
            <w:pPr>
              <w:ind w:left="135"/>
              <w:rPr>
                <w:color w:val="002060"/>
              </w:rPr>
            </w:pPr>
          </w:p>
        </w:tc>
        <w:tc>
          <w:tcPr>
            <w:tcW w:w="1752" w:type="dxa"/>
            <w:tcMar>
              <w:top w:w="50" w:type="dxa"/>
              <w:left w:w="100" w:type="dxa"/>
            </w:tcMar>
            <w:vAlign w:val="center"/>
          </w:tcPr>
          <w:p w:rsidR="00C745A7" w:rsidRDefault="00AD1BE5">
            <w:pPr>
              <w:ind w:left="135"/>
              <w:rPr>
                <w:color w:val="002060"/>
              </w:rPr>
            </w:pPr>
            <w:r>
              <w:rPr>
                <w:b/>
                <w:color w:val="002060"/>
                <w:sz w:val="24"/>
              </w:rPr>
              <w:t xml:space="preserve">Контрольные работы </w:t>
            </w:r>
          </w:p>
          <w:p w:rsidR="00C745A7" w:rsidRDefault="00C745A7">
            <w:pPr>
              <w:ind w:left="135"/>
              <w:rPr>
                <w:color w:val="002060"/>
              </w:rPr>
            </w:pPr>
          </w:p>
        </w:tc>
        <w:tc>
          <w:tcPr>
            <w:tcW w:w="1920" w:type="dxa"/>
            <w:tcMar>
              <w:top w:w="50" w:type="dxa"/>
              <w:left w:w="100" w:type="dxa"/>
            </w:tcMar>
            <w:vAlign w:val="center"/>
          </w:tcPr>
          <w:p w:rsidR="00C745A7" w:rsidRDefault="00AD1BE5">
            <w:pPr>
              <w:ind w:left="135"/>
              <w:rPr>
                <w:color w:val="002060"/>
              </w:rPr>
            </w:pPr>
            <w:r>
              <w:rPr>
                <w:b/>
                <w:color w:val="002060"/>
                <w:sz w:val="24"/>
              </w:rPr>
              <w:t xml:space="preserve">Практические работы </w:t>
            </w:r>
          </w:p>
          <w:p w:rsidR="00C745A7" w:rsidRDefault="00C745A7">
            <w:pPr>
              <w:ind w:left="135"/>
              <w:rPr>
                <w:color w:val="002060"/>
              </w:rPr>
            </w:pPr>
          </w:p>
        </w:tc>
        <w:tc>
          <w:tcPr>
            <w:tcW w:w="2280" w:type="dxa"/>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w:t>
            </w:r>
          </w:p>
        </w:tc>
        <w:tc>
          <w:tcPr>
            <w:tcW w:w="3917" w:type="dxa"/>
            <w:tcMar>
              <w:top w:w="50" w:type="dxa"/>
              <w:left w:w="100" w:type="dxa"/>
            </w:tcMar>
            <w:vAlign w:val="center"/>
          </w:tcPr>
          <w:p w:rsidR="00C745A7" w:rsidRDefault="00AD1BE5">
            <w:pPr>
              <w:ind w:left="135"/>
              <w:rPr>
                <w:color w:val="002060"/>
              </w:rPr>
            </w:pPr>
            <w:r>
              <w:rPr>
                <w:color w:val="002060"/>
                <w:sz w:val="24"/>
              </w:rPr>
              <w:t>Россия — наша Родина</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2</w:t>
            </w:r>
          </w:p>
        </w:tc>
        <w:tc>
          <w:tcPr>
            <w:tcW w:w="3917" w:type="dxa"/>
            <w:tcMar>
              <w:top w:w="50" w:type="dxa"/>
              <w:left w:w="100" w:type="dxa"/>
            </w:tcMar>
            <w:vAlign w:val="center"/>
          </w:tcPr>
          <w:p w:rsidR="00C745A7" w:rsidRDefault="00AD1BE5">
            <w:pPr>
              <w:ind w:left="135"/>
              <w:rPr>
                <w:color w:val="002060"/>
              </w:rPr>
            </w:pPr>
            <w:r>
              <w:rPr>
                <w:color w:val="002060"/>
                <w:sz w:val="24"/>
              </w:rPr>
              <w:t>Культура и религия. Введение в буддийскую духовную традицию</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3</w:t>
            </w:r>
          </w:p>
        </w:tc>
        <w:tc>
          <w:tcPr>
            <w:tcW w:w="3917" w:type="dxa"/>
            <w:tcMar>
              <w:top w:w="50" w:type="dxa"/>
              <w:left w:w="100" w:type="dxa"/>
            </w:tcMar>
            <w:vAlign w:val="center"/>
          </w:tcPr>
          <w:p w:rsidR="00C745A7" w:rsidRDefault="00AD1BE5">
            <w:pPr>
              <w:ind w:left="135"/>
              <w:rPr>
                <w:color w:val="002060"/>
              </w:rPr>
            </w:pPr>
            <w:r>
              <w:rPr>
                <w:color w:val="002060"/>
                <w:sz w:val="24"/>
              </w:rPr>
              <w:t>Основатель буддизма — Сиддхартха Гаутама. Будда и его учение</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4</w:t>
            </w:r>
          </w:p>
        </w:tc>
        <w:tc>
          <w:tcPr>
            <w:tcW w:w="3917" w:type="dxa"/>
            <w:tcMar>
              <w:top w:w="50" w:type="dxa"/>
              <w:left w:w="100" w:type="dxa"/>
            </w:tcMar>
            <w:vAlign w:val="center"/>
          </w:tcPr>
          <w:p w:rsidR="00C745A7" w:rsidRDefault="00AD1BE5">
            <w:pPr>
              <w:ind w:left="135"/>
              <w:rPr>
                <w:color w:val="002060"/>
              </w:rPr>
            </w:pPr>
            <w:r>
              <w:rPr>
                <w:color w:val="002060"/>
                <w:sz w:val="24"/>
              </w:rPr>
              <w:t>Буддийский священный канон Трипитака</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5</w:t>
            </w:r>
          </w:p>
        </w:tc>
        <w:tc>
          <w:tcPr>
            <w:tcW w:w="3917" w:type="dxa"/>
            <w:tcMar>
              <w:top w:w="50" w:type="dxa"/>
              <w:left w:w="100" w:type="dxa"/>
            </w:tcMar>
            <w:vAlign w:val="center"/>
          </w:tcPr>
          <w:p w:rsidR="00C745A7" w:rsidRDefault="00AD1BE5">
            <w:pPr>
              <w:ind w:left="135"/>
              <w:rPr>
                <w:color w:val="002060"/>
              </w:rPr>
            </w:pPr>
            <w:r>
              <w:rPr>
                <w:color w:val="002060"/>
                <w:sz w:val="24"/>
              </w:rPr>
              <w:t>Буддийская картина мира</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6</w:t>
            </w:r>
          </w:p>
        </w:tc>
        <w:tc>
          <w:tcPr>
            <w:tcW w:w="3917" w:type="dxa"/>
            <w:tcMar>
              <w:top w:w="50" w:type="dxa"/>
              <w:left w:w="100" w:type="dxa"/>
            </w:tcMar>
            <w:vAlign w:val="center"/>
          </w:tcPr>
          <w:p w:rsidR="00C745A7" w:rsidRDefault="00AD1BE5">
            <w:pPr>
              <w:ind w:left="135"/>
              <w:rPr>
                <w:color w:val="002060"/>
              </w:rPr>
            </w:pPr>
            <w:r>
              <w:rPr>
                <w:color w:val="002060"/>
                <w:sz w:val="24"/>
              </w:rPr>
              <w:t>Добро и зло. Принцип ненасилия</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7</w:t>
            </w:r>
          </w:p>
        </w:tc>
        <w:tc>
          <w:tcPr>
            <w:tcW w:w="3917" w:type="dxa"/>
            <w:tcMar>
              <w:top w:w="50" w:type="dxa"/>
              <w:left w:w="100" w:type="dxa"/>
            </w:tcMar>
            <w:vAlign w:val="center"/>
          </w:tcPr>
          <w:p w:rsidR="00C745A7" w:rsidRDefault="00AD1BE5">
            <w:pPr>
              <w:ind w:left="135"/>
              <w:rPr>
                <w:color w:val="002060"/>
              </w:rPr>
            </w:pPr>
            <w:r>
              <w:rPr>
                <w:color w:val="002060"/>
                <w:sz w:val="24"/>
              </w:rPr>
              <w:t>Человек в буддийской картине мира</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8</w:t>
            </w:r>
          </w:p>
        </w:tc>
        <w:tc>
          <w:tcPr>
            <w:tcW w:w="3917" w:type="dxa"/>
            <w:tcMar>
              <w:top w:w="50" w:type="dxa"/>
              <w:left w:w="100" w:type="dxa"/>
            </w:tcMar>
            <w:vAlign w:val="center"/>
          </w:tcPr>
          <w:p w:rsidR="00C745A7" w:rsidRDefault="00AD1BE5">
            <w:pPr>
              <w:ind w:left="135"/>
              <w:rPr>
                <w:color w:val="002060"/>
              </w:rPr>
            </w:pPr>
            <w:r>
              <w:rPr>
                <w:color w:val="002060"/>
                <w:sz w:val="24"/>
              </w:rPr>
              <w:t>Сострадание и милосердие</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9</w:t>
            </w:r>
          </w:p>
        </w:tc>
        <w:tc>
          <w:tcPr>
            <w:tcW w:w="3917" w:type="dxa"/>
            <w:tcMar>
              <w:top w:w="50" w:type="dxa"/>
              <w:left w:w="100" w:type="dxa"/>
            </w:tcMar>
            <w:vAlign w:val="center"/>
          </w:tcPr>
          <w:p w:rsidR="00C745A7" w:rsidRDefault="00AD1BE5">
            <w:pPr>
              <w:ind w:left="135"/>
              <w:rPr>
                <w:color w:val="002060"/>
              </w:rPr>
            </w:pPr>
            <w:r>
              <w:rPr>
                <w:color w:val="002060"/>
                <w:sz w:val="24"/>
              </w:rPr>
              <w:t>Отношение к природе</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lastRenderedPageBreak/>
              <w:t>10</w:t>
            </w:r>
          </w:p>
        </w:tc>
        <w:tc>
          <w:tcPr>
            <w:tcW w:w="3917" w:type="dxa"/>
            <w:tcMar>
              <w:top w:w="50" w:type="dxa"/>
              <w:left w:w="100" w:type="dxa"/>
            </w:tcMar>
            <w:vAlign w:val="center"/>
          </w:tcPr>
          <w:p w:rsidR="00C745A7" w:rsidRDefault="00AD1BE5">
            <w:pPr>
              <w:ind w:left="135"/>
              <w:rPr>
                <w:color w:val="002060"/>
              </w:rPr>
            </w:pPr>
            <w:r>
              <w:rPr>
                <w:color w:val="002060"/>
                <w:sz w:val="24"/>
              </w:rPr>
              <w:t>Буддийские учители Будды и бодхисаттвы</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11</w:t>
            </w:r>
          </w:p>
        </w:tc>
        <w:tc>
          <w:tcPr>
            <w:tcW w:w="3917" w:type="dxa"/>
            <w:tcMar>
              <w:top w:w="50" w:type="dxa"/>
              <w:left w:w="100" w:type="dxa"/>
            </w:tcMar>
            <w:vAlign w:val="center"/>
          </w:tcPr>
          <w:p w:rsidR="00C745A7" w:rsidRDefault="00AD1BE5">
            <w:pPr>
              <w:ind w:left="135"/>
              <w:rPr>
                <w:color w:val="002060"/>
              </w:rPr>
            </w:pPr>
            <w:r>
              <w:rPr>
                <w:color w:val="002060"/>
                <w:sz w:val="24"/>
              </w:rPr>
              <w:t>Семья в буддийской культуре и её ценности</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12</w:t>
            </w:r>
          </w:p>
        </w:tc>
        <w:tc>
          <w:tcPr>
            <w:tcW w:w="3917" w:type="dxa"/>
            <w:tcMar>
              <w:top w:w="50" w:type="dxa"/>
              <w:left w:w="100" w:type="dxa"/>
            </w:tcMar>
            <w:vAlign w:val="center"/>
          </w:tcPr>
          <w:p w:rsidR="00C745A7" w:rsidRDefault="00AD1BE5">
            <w:pPr>
              <w:ind w:left="135"/>
              <w:rPr>
                <w:color w:val="002060"/>
              </w:rPr>
            </w:pPr>
            <w:r>
              <w:rPr>
                <w:color w:val="002060"/>
                <w:sz w:val="24"/>
              </w:rPr>
              <w:t>Творческие работы учащихся</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13</w:t>
            </w:r>
          </w:p>
        </w:tc>
        <w:tc>
          <w:tcPr>
            <w:tcW w:w="3917" w:type="dxa"/>
            <w:tcMar>
              <w:top w:w="50" w:type="dxa"/>
              <w:left w:w="100" w:type="dxa"/>
            </w:tcMar>
            <w:vAlign w:val="center"/>
          </w:tcPr>
          <w:p w:rsidR="00C745A7" w:rsidRDefault="00AD1BE5">
            <w:pPr>
              <w:ind w:left="135"/>
              <w:rPr>
                <w:color w:val="002060"/>
              </w:rPr>
            </w:pPr>
            <w:r>
              <w:rPr>
                <w:color w:val="002060"/>
                <w:sz w:val="24"/>
              </w:rPr>
              <w:t>Обобщающий урок</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14</w:t>
            </w:r>
          </w:p>
        </w:tc>
        <w:tc>
          <w:tcPr>
            <w:tcW w:w="3917" w:type="dxa"/>
            <w:tcMar>
              <w:top w:w="50" w:type="dxa"/>
              <w:left w:w="100" w:type="dxa"/>
            </w:tcMar>
            <w:vAlign w:val="center"/>
          </w:tcPr>
          <w:p w:rsidR="00C745A7" w:rsidRDefault="00AD1BE5">
            <w:pPr>
              <w:ind w:left="135"/>
              <w:rPr>
                <w:color w:val="002060"/>
              </w:rPr>
            </w:pPr>
            <w:r>
              <w:rPr>
                <w:color w:val="002060"/>
                <w:sz w:val="24"/>
              </w:rPr>
              <w:t>Буддизм в России</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15</w:t>
            </w:r>
          </w:p>
        </w:tc>
        <w:tc>
          <w:tcPr>
            <w:tcW w:w="3917" w:type="dxa"/>
            <w:tcMar>
              <w:top w:w="50" w:type="dxa"/>
              <w:left w:w="100" w:type="dxa"/>
            </w:tcMar>
            <w:vAlign w:val="center"/>
          </w:tcPr>
          <w:p w:rsidR="00C745A7" w:rsidRDefault="00AD1BE5">
            <w:pPr>
              <w:ind w:left="135"/>
              <w:rPr>
                <w:color w:val="002060"/>
              </w:rPr>
            </w:pPr>
            <w:r>
              <w:rPr>
                <w:color w:val="002060"/>
                <w:sz w:val="24"/>
              </w:rPr>
              <w:t>Путь духовного совершенствования</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16</w:t>
            </w:r>
          </w:p>
        </w:tc>
        <w:tc>
          <w:tcPr>
            <w:tcW w:w="3917" w:type="dxa"/>
            <w:tcMar>
              <w:top w:w="50" w:type="dxa"/>
              <w:left w:w="100" w:type="dxa"/>
            </w:tcMar>
            <w:vAlign w:val="center"/>
          </w:tcPr>
          <w:p w:rsidR="00C745A7" w:rsidRDefault="00AD1BE5">
            <w:pPr>
              <w:ind w:left="135"/>
              <w:rPr>
                <w:color w:val="002060"/>
              </w:rPr>
            </w:pPr>
            <w:r>
              <w:rPr>
                <w:color w:val="002060"/>
                <w:sz w:val="24"/>
              </w:rPr>
              <w:t>Буддийское учение о добродетелях</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17</w:t>
            </w:r>
          </w:p>
        </w:tc>
        <w:tc>
          <w:tcPr>
            <w:tcW w:w="3917" w:type="dxa"/>
            <w:tcMar>
              <w:top w:w="50" w:type="dxa"/>
              <w:left w:w="100" w:type="dxa"/>
            </w:tcMar>
            <w:vAlign w:val="center"/>
          </w:tcPr>
          <w:p w:rsidR="00C745A7" w:rsidRDefault="00AD1BE5">
            <w:pPr>
              <w:ind w:left="135"/>
              <w:rPr>
                <w:color w:val="002060"/>
              </w:rPr>
            </w:pPr>
            <w:r>
              <w:rPr>
                <w:color w:val="002060"/>
                <w:sz w:val="24"/>
              </w:rPr>
              <w:t>Буддийские символы</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18</w:t>
            </w:r>
          </w:p>
        </w:tc>
        <w:tc>
          <w:tcPr>
            <w:tcW w:w="3917" w:type="dxa"/>
            <w:tcMar>
              <w:top w:w="50" w:type="dxa"/>
              <w:left w:w="100" w:type="dxa"/>
            </w:tcMar>
            <w:vAlign w:val="center"/>
          </w:tcPr>
          <w:p w:rsidR="00C745A7" w:rsidRDefault="00AD1BE5">
            <w:pPr>
              <w:ind w:left="135"/>
              <w:rPr>
                <w:color w:val="002060"/>
              </w:rPr>
            </w:pPr>
            <w:r>
              <w:rPr>
                <w:color w:val="002060"/>
                <w:sz w:val="24"/>
              </w:rPr>
              <w:t>Буддийские ритуалы и обряды</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19</w:t>
            </w:r>
          </w:p>
        </w:tc>
        <w:tc>
          <w:tcPr>
            <w:tcW w:w="3917" w:type="dxa"/>
            <w:tcMar>
              <w:top w:w="50" w:type="dxa"/>
              <w:left w:w="100" w:type="dxa"/>
            </w:tcMar>
            <w:vAlign w:val="center"/>
          </w:tcPr>
          <w:p w:rsidR="00C745A7" w:rsidRDefault="00AD1BE5">
            <w:pPr>
              <w:ind w:left="135"/>
              <w:rPr>
                <w:color w:val="002060"/>
              </w:rPr>
            </w:pPr>
            <w:r>
              <w:rPr>
                <w:color w:val="002060"/>
                <w:sz w:val="24"/>
              </w:rPr>
              <w:t>Буддийские святыни</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20</w:t>
            </w:r>
          </w:p>
        </w:tc>
        <w:tc>
          <w:tcPr>
            <w:tcW w:w="3917" w:type="dxa"/>
            <w:tcMar>
              <w:top w:w="50" w:type="dxa"/>
              <w:left w:w="100" w:type="dxa"/>
            </w:tcMar>
            <w:vAlign w:val="center"/>
          </w:tcPr>
          <w:p w:rsidR="00C745A7" w:rsidRDefault="00AD1BE5">
            <w:pPr>
              <w:ind w:left="135"/>
              <w:rPr>
                <w:color w:val="002060"/>
              </w:rPr>
            </w:pPr>
            <w:r>
              <w:rPr>
                <w:color w:val="002060"/>
                <w:sz w:val="24"/>
              </w:rPr>
              <w:t>Буддийские священные сооружения</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21</w:t>
            </w:r>
          </w:p>
        </w:tc>
        <w:tc>
          <w:tcPr>
            <w:tcW w:w="3917" w:type="dxa"/>
            <w:tcMar>
              <w:top w:w="50" w:type="dxa"/>
              <w:left w:w="100" w:type="dxa"/>
            </w:tcMar>
            <w:vAlign w:val="center"/>
          </w:tcPr>
          <w:p w:rsidR="00C745A7" w:rsidRDefault="00AD1BE5">
            <w:pPr>
              <w:ind w:left="135"/>
              <w:rPr>
                <w:color w:val="002060"/>
              </w:rPr>
            </w:pPr>
            <w:r>
              <w:rPr>
                <w:color w:val="002060"/>
                <w:sz w:val="24"/>
              </w:rPr>
              <w:t>Буддийский храм</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22</w:t>
            </w:r>
          </w:p>
        </w:tc>
        <w:tc>
          <w:tcPr>
            <w:tcW w:w="3917" w:type="dxa"/>
            <w:tcMar>
              <w:top w:w="50" w:type="dxa"/>
              <w:left w:w="100" w:type="dxa"/>
            </w:tcMar>
            <w:vAlign w:val="center"/>
          </w:tcPr>
          <w:p w:rsidR="00C745A7" w:rsidRDefault="00AD1BE5">
            <w:pPr>
              <w:ind w:left="135"/>
              <w:rPr>
                <w:color w:val="002060"/>
              </w:rPr>
            </w:pPr>
            <w:r>
              <w:rPr>
                <w:color w:val="002060"/>
                <w:sz w:val="24"/>
              </w:rPr>
              <w:t>Буддийский календарь</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23</w:t>
            </w:r>
          </w:p>
        </w:tc>
        <w:tc>
          <w:tcPr>
            <w:tcW w:w="3917" w:type="dxa"/>
            <w:tcMar>
              <w:top w:w="50" w:type="dxa"/>
              <w:left w:w="100" w:type="dxa"/>
            </w:tcMar>
            <w:vAlign w:val="center"/>
          </w:tcPr>
          <w:p w:rsidR="00C745A7" w:rsidRDefault="00AD1BE5">
            <w:pPr>
              <w:ind w:left="135"/>
              <w:rPr>
                <w:color w:val="002060"/>
              </w:rPr>
            </w:pPr>
            <w:r>
              <w:rPr>
                <w:color w:val="002060"/>
                <w:sz w:val="24"/>
              </w:rPr>
              <w:t>Буддийские праздники</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24</w:t>
            </w:r>
          </w:p>
        </w:tc>
        <w:tc>
          <w:tcPr>
            <w:tcW w:w="3917" w:type="dxa"/>
            <w:tcMar>
              <w:top w:w="50" w:type="dxa"/>
              <w:left w:w="100" w:type="dxa"/>
            </w:tcMar>
            <w:vAlign w:val="center"/>
          </w:tcPr>
          <w:p w:rsidR="00C745A7" w:rsidRDefault="00AD1BE5">
            <w:pPr>
              <w:ind w:left="135"/>
              <w:rPr>
                <w:color w:val="002060"/>
              </w:rPr>
            </w:pPr>
            <w:r>
              <w:rPr>
                <w:color w:val="002060"/>
                <w:sz w:val="24"/>
              </w:rPr>
              <w:t>Искусство в буддийской культуре</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98" w:type="dxa"/>
            <w:tcMar>
              <w:top w:w="50" w:type="dxa"/>
              <w:left w:w="100" w:type="dxa"/>
            </w:tcMar>
            <w:vAlign w:val="center"/>
          </w:tcPr>
          <w:p w:rsidR="00C745A7" w:rsidRDefault="00AD1BE5">
            <w:pPr>
              <w:rPr>
                <w:color w:val="002060"/>
              </w:rPr>
            </w:pPr>
            <w:r>
              <w:rPr>
                <w:color w:val="002060"/>
                <w:sz w:val="24"/>
              </w:rPr>
              <w:t>25</w:t>
            </w:r>
          </w:p>
        </w:tc>
        <w:tc>
          <w:tcPr>
            <w:tcW w:w="3917" w:type="dxa"/>
            <w:tcMar>
              <w:top w:w="50" w:type="dxa"/>
              <w:left w:w="100" w:type="dxa"/>
            </w:tcMar>
            <w:vAlign w:val="center"/>
          </w:tcPr>
          <w:p w:rsidR="00C745A7" w:rsidRDefault="00AD1BE5">
            <w:pPr>
              <w:ind w:left="135"/>
              <w:rPr>
                <w:color w:val="002060"/>
              </w:rPr>
            </w:pPr>
            <w:r>
              <w:rPr>
                <w:color w:val="002060"/>
                <w:sz w:val="24"/>
              </w:rPr>
              <w:t>Любовь и уважение к Отечеству</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52"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80"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5015"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944" w:type="dxa"/>
            <w:tcMar>
              <w:top w:w="50" w:type="dxa"/>
              <w:left w:w="100" w:type="dxa"/>
            </w:tcMar>
            <w:vAlign w:val="center"/>
          </w:tcPr>
          <w:p w:rsidR="00C745A7" w:rsidRDefault="00AD1BE5">
            <w:pPr>
              <w:ind w:left="135"/>
              <w:jc w:val="center"/>
              <w:rPr>
                <w:color w:val="002060"/>
              </w:rPr>
            </w:pPr>
            <w:r>
              <w:rPr>
                <w:color w:val="002060"/>
                <w:sz w:val="24"/>
              </w:rPr>
              <w:t xml:space="preserve"> 34 </w:t>
            </w:r>
          </w:p>
        </w:tc>
        <w:tc>
          <w:tcPr>
            <w:tcW w:w="1752"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280" w:type="dxa"/>
            <w:tcMar>
              <w:top w:w="50" w:type="dxa"/>
              <w:left w:w="100" w:type="dxa"/>
            </w:tcMar>
            <w:vAlign w:val="center"/>
          </w:tcPr>
          <w:p w:rsidR="00C745A7" w:rsidRDefault="00C745A7">
            <w:pPr>
              <w:rPr>
                <w:color w:val="002060"/>
              </w:rPr>
            </w:pPr>
          </w:p>
        </w:tc>
      </w:tr>
    </w:tbl>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ind w:left="120"/>
        <w:rPr>
          <w:color w:val="002060"/>
        </w:rPr>
      </w:pPr>
      <w:bookmarkStart w:id="146" w:name="block-73133875"/>
      <w:bookmarkEnd w:id="145"/>
      <w:r>
        <w:rPr>
          <w:b/>
          <w:color w:val="002060"/>
          <w:sz w:val="28"/>
        </w:rPr>
        <w:lastRenderedPageBreak/>
        <w:t xml:space="preserve"> ТЕМАТИЧЕСКОЕ ПЛАНИРОВАНИЕ </w:t>
      </w:r>
    </w:p>
    <w:p w:rsidR="00C745A7" w:rsidRDefault="00AD1BE5">
      <w:pPr>
        <w:ind w:left="120"/>
        <w:rPr>
          <w:color w:val="002060"/>
        </w:rPr>
      </w:pPr>
      <w:r>
        <w:rPr>
          <w:b/>
          <w:color w:val="002060"/>
          <w:sz w:val="28"/>
        </w:rPr>
        <w:t xml:space="preserve"> МОДУЛЬ "ОСНОВЫ ИУДЕЙСКОЙ КУЛЬТУРЫ"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8"/>
        <w:gridCol w:w="2147"/>
        <w:gridCol w:w="1053"/>
        <w:gridCol w:w="1835"/>
        <w:gridCol w:w="1895"/>
        <w:gridCol w:w="1969"/>
      </w:tblGrid>
      <w:tr w:rsidR="00C745A7">
        <w:trPr>
          <w:trHeight w:val="144"/>
          <w:tblCellSpacing w:w="0" w:type="dxa"/>
        </w:trPr>
        <w:tc>
          <w:tcPr>
            <w:tcW w:w="1180" w:type="dxa"/>
            <w:vMerge w:val="restart"/>
            <w:tcMar>
              <w:top w:w="50" w:type="dxa"/>
              <w:left w:w="100" w:type="dxa"/>
            </w:tcMar>
            <w:vAlign w:val="center"/>
          </w:tcPr>
          <w:p w:rsidR="00C745A7" w:rsidRDefault="00AD1BE5">
            <w:pPr>
              <w:ind w:left="135"/>
              <w:rPr>
                <w:color w:val="002060"/>
              </w:rPr>
            </w:pPr>
            <w:r>
              <w:rPr>
                <w:b/>
                <w:color w:val="002060"/>
                <w:sz w:val="24"/>
              </w:rPr>
              <w:t xml:space="preserve">№ п/п </w:t>
            </w:r>
          </w:p>
          <w:p w:rsidR="00C745A7" w:rsidRDefault="00C745A7">
            <w:pPr>
              <w:ind w:left="135"/>
              <w:rPr>
                <w:color w:val="002060"/>
              </w:rPr>
            </w:pPr>
          </w:p>
        </w:tc>
        <w:tc>
          <w:tcPr>
            <w:tcW w:w="3883" w:type="dxa"/>
            <w:vMerge w:val="restart"/>
            <w:tcMar>
              <w:top w:w="50" w:type="dxa"/>
              <w:left w:w="100" w:type="dxa"/>
            </w:tcMar>
            <w:vAlign w:val="center"/>
          </w:tcPr>
          <w:p w:rsidR="00C745A7" w:rsidRDefault="00AD1BE5">
            <w:pPr>
              <w:ind w:left="135"/>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5640"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2208" w:type="dxa"/>
            <w:vMerge w:val="restart"/>
            <w:tcMar>
              <w:top w:w="50" w:type="dxa"/>
              <w:left w:w="100" w:type="dxa"/>
            </w:tcMar>
            <w:vAlign w:val="center"/>
          </w:tcPr>
          <w:p w:rsidR="00C745A7" w:rsidRDefault="00AD1BE5">
            <w:pPr>
              <w:ind w:left="135"/>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0" w:type="auto"/>
            <w:vMerge/>
            <w:tcBorders>
              <w:top w:val="nil"/>
            </w:tcBorders>
            <w:tcMar>
              <w:top w:w="50" w:type="dxa"/>
              <w:left w:w="100" w:type="dxa"/>
            </w:tcMar>
          </w:tcPr>
          <w:p w:rsidR="00C745A7" w:rsidRDefault="00C745A7">
            <w:pPr>
              <w:rPr>
                <w:color w:val="002060"/>
              </w:rPr>
            </w:pPr>
          </w:p>
        </w:tc>
        <w:tc>
          <w:tcPr>
            <w:tcW w:w="3883" w:type="dxa"/>
            <w:vMerge/>
            <w:tcBorders>
              <w:top w:val="nil"/>
            </w:tcBorders>
            <w:tcMar>
              <w:top w:w="50" w:type="dxa"/>
              <w:left w:w="100" w:type="dxa"/>
            </w:tcMar>
          </w:tcPr>
          <w:p w:rsidR="00C745A7" w:rsidRDefault="00C745A7">
            <w:pPr>
              <w:rPr>
                <w:color w:val="002060"/>
              </w:rPr>
            </w:pPr>
          </w:p>
        </w:tc>
        <w:tc>
          <w:tcPr>
            <w:tcW w:w="1920" w:type="dxa"/>
            <w:tcMar>
              <w:top w:w="50" w:type="dxa"/>
              <w:left w:w="100" w:type="dxa"/>
            </w:tcMar>
            <w:vAlign w:val="center"/>
          </w:tcPr>
          <w:p w:rsidR="00C745A7" w:rsidRDefault="00AD1BE5">
            <w:pPr>
              <w:ind w:left="135"/>
              <w:rPr>
                <w:color w:val="002060"/>
              </w:rPr>
            </w:pPr>
            <w:r>
              <w:rPr>
                <w:b/>
                <w:color w:val="002060"/>
                <w:sz w:val="24"/>
              </w:rPr>
              <w:t xml:space="preserve">Всего </w:t>
            </w:r>
          </w:p>
          <w:p w:rsidR="00C745A7" w:rsidRDefault="00C745A7">
            <w:pPr>
              <w:ind w:left="135"/>
              <w:rPr>
                <w:color w:val="002060"/>
              </w:rPr>
            </w:pPr>
          </w:p>
        </w:tc>
        <w:tc>
          <w:tcPr>
            <w:tcW w:w="1800" w:type="dxa"/>
            <w:tcMar>
              <w:top w:w="50" w:type="dxa"/>
              <w:left w:w="100" w:type="dxa"/>
            </w:tcMar>
            <w:vAlign w:val="center"/>
          </w:tcPr>
          <w:p w:rsidR="00C745A7" w:rsidRDefault="00AD1BE5">
            <w:pPr>
              <w:ind w:left="135"/>
              <w:rPr>
                <w:color w:val="002060"/>
              </w:rPr>
            </w:pPr>
            <w:r>
              <w:rPr>
                <w:b/>
                <w:color w:val="002060"/>
                <w:sz w:val="24"/>
              </w:rPr>
              <w:t xml:space="preserve">Контрольные работы </w:t>
            </w:r>
          </w:p>
          <w:p w:rsidR="00C745A7" w:rsidRDefault="00C745A7">
            <w:pPr>
              <w:ind w:left="135"/>
              <w:rPr>
                <w:color w:val="002060"/>
              </w:rPr>
            </w:pPr>
          </w:p>
        </w:tc>
        <w:tc>
          <w:tcPr>
            <w:tcW w:w="1920" w:type="dxa"/>
            <w:tcMar>
              <w:top w:w="50" w:type="dxa"/>
              <w:left w:w="100" w:type="dxa"/>
            </w:tcMar>
            <w:vAlign w:val="center"/>
          </w:tcPr>
          <w:p w:rsidR="00C745A7" w:rsidRDefault="00AD1BE5">
            <w:pPr>
              <w:ind w:left="135"/>
              <w:rPr>
                <w:color w:val="002060"/>
              </w:rPr>
            </w:pPr>
            <w:r>
              <w:rPr>
                <w:b/>
                <w:color w:val="002060"/>
                <w:sz w:val="24"/>
              </w:rPr>
              <w:t xml:space="preserve">Практические работы </w:t>
            </w:r>
          </w:p>
          <w:p w:rsidR="00C745A7" w:rsidRDefault="00C745A7">
            <w:pPr>
              <w:ind w:left="135"/>
              <w:rPr>
                <w:color w:val="002060"/>
              </w:rPr>
            </w:pPr>
          </w:p>
        </w:tc>
        <w:tc>
          <w:tcPr>
            <w:tcW w:w="2208" w:type="dxa"/>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w:t>
            </w:r>
          </w:p>
        </w:tc>
        <w:tc>
          <w:tcPr>
            <w:tcW w:w="3883" w:type="dxa"/>
            <w:tcMar>
              <w:top w:w="50" w:type="dxa"/>
              <w:left w:w="100" w:type="dxa"/>
            </w:tcMar>
            <w:vAlign w:val="center"/>
          </w:tcPr>
          <w:p w:rsidR="00C745A7" w:rsidRDefault="00AD1BE5">
            <w:pPr>
              <w:ind w:left="135"/>
              <w:rPr>
                <w:color w:val="002060"/>
              </w:rPr>
            </w:pPr>
            <w:r>
              <w:rPr>
                <w:color w:val="002060"/>
                <w:sz w:val="24"/>
              </w:rPr>
              <w:t>Россия — наша Родина</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2</w:t>
            </w:r>
          </w:p>
        </w:tc>
        <w:tc>
          <w:tcPr>
            <w:tcW w:w="3883" w:type="dxa"/>
            <w:tcMar>
              <w:top w:w="50" w:type="dxa"/>
              <w:left w:w="100" w:type="dxa"/>
            </w:tcMar>
            <w:vAlign w:val="center"/>
          </w:tcPr>
          <w:p w:rsidR="00C745A7" w:rsidRDefault="00AD1BE5">
            <w:pPr>
              <w:ind w:left="135"/>
              <w:rPr>
                <w:color w:val="002060"/>
              </w:rPr>
            </w:pPr>
            <w:r>
              <w:rPr>
                <w:color w:val="002060"/>
                <w:sz w:val="24"/>
              </w:rPr>
              <w:t>Введение в иудейскую духовную традицию. Культура и религия</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3</w:t>
            </w:r>
          </w:p>
        </w:tc>
        <w:tc>
          <w:tcPr>
            <w:tcW w:w="3883" w:type="dxa"/>
            <w:tcMar>
              <w:top w:w="50" w:type="dxa"/>
              <w:left w:w="100" w:type="dxa"/>
            </w:tcMar>
            <w:vAlign w:val="center"/>
          </w:tcPr>
          <w:p w:rsidR="00C745A7" w:rsidRDefault="00AD1BE5">
            <w:pPr>
              <w:ind w:left="135"/>
              <w:rPr>
                <w:color w:val="002060"/>
              </w:rPr>
            </w:pPr>
            <w:r>
              <w:rPr>
                <w:color w:val="002060"/>
                <w:sz w:val="24"/>
              </w:rPr>
              <w:t>Тора — главная книга иудаизма. Сущность Торы. «Золотое правило Гилеля»</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4</w:t>
            </w:r>
          </w:p>
        </w:tc>
        <w:tc>
          <w:tcPr>
            <w:tcW w:w="3883" w:type="dxa"/>
            <w:tcMar>
              <w:top w:w="50" w:type="dxa"/>
              <w:left w:w="100" w:type="dxa"/>
            </w:tcMar>
            <w:vAlign w:val="center"/>
          </w:tcPr>
          <w:p w:rsidR="00C745A7" w:rsidRDefault="00AD1BE5">
            <w:pPr>
              <w:ind w:left="135"/>
              <w:rPr>
                <w:color w:val="002060"/>
              </w:rPr>
            </w:pPr>
            <w:r>
              <w:rPr>
                <w:color w:val="002060"/>
                <w:sz w:val="24"/>
              </w:rPr>
              <w:t>Письменная и Устная Тора. Классические тексты иудаизма</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5</w:t>
            </w:r>
          </w:p>
        </w:tc>
        <w:tc>
          <w:tcPr>
            <w:tcW w:w="3883" w:type="dxa"/>
            <w:tcMar>
              <w:top w:w="50" w:type="dxa"/>
              <w:left w:w="100" w:type="dxa"/>
            </w:tcMar>
            <w:vAlign w:val="center"/>
          </w:tcPr>
          <w:p w:rsidR="00C745A7" w:rsidRDefault="00AD1BE5">
            <w:pPr>
              <w:ind w:left="135"/>
              <w:rPr>
                <w:color w:val="002060"/>
              </w:rPr>
            </w:pPr>
            <w:r>
              <w:rPr>
                <w:color w:val="002060"/>
                <w:sz w:val="24"/>
              </w:rPr>
              <w:t>Патриархи еврейского народа: от Авраама до Моше. Дарование Торы на горе Синай</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6</w:t>
            </w:r>
          </w:p>
        </w:tc>
        <w:tc>
          <w:tcPr>
            <w:tcW w:w="3883" w:type="dxa"/>
            <w:tcMar>
              <w:top w:w="50" w:type="dxa"/>
              <w:left w:w="100" w:type="dxa"/>
            </w:tcMar>
            <w:vAlign w:val="center"/>
          </w:tcPr>
          <w:p w:rsidR="00C745A7" w:rsidRDefault="00AD1BE5">
            <w:pPr>
              <w:ind w:left="135"/>
              <w:rPr>
                <w:color w:val="002060"/>
              </w:rPr>
            </w:pPr>
            <w:r>
              <w:rPr>
                <w:color w:val="002060"/>
                <w:sz w:val="24"/>
              </w:rPr>
              <w:t>Пророки и праведники в иудейской культуре</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7</w:t>
            </w:r>
          </w:p>
        </w:tc>
        <w:tc>
          <w:tcPr>
            <w:tcW w:w="3883" w:type="dxa"/>
            <w:tcMar>
              <w:top w:w="50" w:type="dxa"/>
              <w:left w:w="100" w:type="dxa"/>
            </w:tcMar>
            <w:vAlign w:val="center"/>
          </w:tcPr>
          <w:p w:rsidR="00C745A7" w:rsidRDefault="00AD1BE5">
            <w:pPr>
              <w:ind w:left="135"/>
              <w:rPr>
                <w:color w:val="002060"/>
              </w:rPr>
            </w:pPr>
            <w:r>
              <w:rPr>
                <w:color w:val="002060"/>
                <w:sz w:val="24"/>
              </w:rPr>
              <w:t>Храм в жизни иудеев</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8</w:t>
            </w:r>
          </w:p>
        </w:tc>
        <w:tc>
          <w:tcPr>
            <w:tcW w:w="3883" w:type="dxa"/>
            <w:tcMar>
              <w:top w:w="50" w:type="dxa"/>
              <w:left w:w="100" w:type="dxa"/>
            </w:tcMar>
            <w:vAlign w:val="center"/>
          </w:tcPr>
          <w:p w:rsidR="00C745A7" w:rsidRDefault="00AD1BE5">
            <w:pPr>
              <w:ind w:left="135"/>
              <w:rPr>
                <w:color w:val="002060"/>
              </w:rPr>
            </w:pPr>
            <w:r>
              <w:rPr>
                <w:color w:val="002060"/>
                <w:sz w:val="24"/>
              </w:rPr>
              <w:t>Назначение синагоги и её устройство</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9</w:t>
            </w:r>
          </w:p>
        </w:tc>
        <w:tc>
          <w:tcPr>
            <w:tcW w:w="3883" w:type="dxa"/>
            <w:tcMar>
              <w:top w:w="50" w:type="dxa"/>
              <w:left w:w="100" w:type="dxa"/>
            </w:tcMar>
            <w:vAlign w:val="center"/>
          </w:tcPr>
          <w:p w:rsidR="00C745A7" w:rsidRDefault="00AD1BE5">
            <w:pPr>
              <w:ind w:left="135"/>
              <w:rPr>
                <w:color w:val="002060"/>
              </w:rPr>
            </w:pPr>
            <w:r>
              <w:rPr>
                <w:color w:val="002060"/>
                <w:sz w:val="24"/>
              </w:rPr>
              <w:t>Суббота (Шабат) в иудейской традиции. Субботний ритуал</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10</w:t>
            </w:r>
          </w:p>
        </w:tc>
        <w:tc>
          <w:tcPr>
            <w:tcW w:w="3883" w:type="dxa"/>
            <w:tcMar>
              <w:top w:w="50" w:type="dxa"/>
              <w:left w:w="100" w:type="dxa"/>
            </w:tcMar>
            <w:vAlign w:val="center"/>
          </w:tcPr>
          <w:p w:rsidR="00C745A7" w:rsidRDefault="00AD1BE5">
            <w:pPr>
              <w:ind w:left="135"/>
              <w:rPr>
                <w:color w:val="002060"/>
              </w:rPr>
            </w:pPr>
            <w:r>
              <w:rPr>
                <w:color w:val="002060"/>
                <w:sz w:val="24"/>
              </w:rPr>
              <w:t>Молитвы и благословения в иудаизме</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11</w:t>
            </w:r>
          </w:p>
        </w:tc>
        <w:tc>
          <w:tcPr>
            <w:tcW w:w="3883" w:type="dxa"/>
            <w:tcMar>
              <w:top w:w="50" w:type="dxa"/>
              <w:left w:w="100" w:type="dxa"/>
            </w:tcMar>
            <w:vAlign w:val="center"/>
          </w:tcPr>
          <w:p w:rsidR="00C745A7" w:rsidRDefault="00AD1BE5">
            <w:pPr>
              <w:ind w:left="135"/>
              <w:rPr>
                <w:color w:val="002060"/>
              </w:rPr>
            </w:pPr>
            <w:r>
              <w:rPr>
                <w:color w:val="002060"/>
                <w:sz w:val="24"/>
              </w:rPr>
              <w:t>Добро и зло</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12</w:t>
            </w:r>
          </w:p>
        </w:tc>
        <w:tc>
          <w:tcPr>
            <w:tcW w:w="3883" w:type="dxa"/>
            <w:tcMar>
              <w:top w:w="50" w:type="dxa"/>
              <w:left w:w="100" w:type="dxa"/>
            </w:tcMar>
            <w:vAlign w:val="center"/>
          </w:tcPr>
          <w:p w:rsidR="00C745A7" w:rsidRDefault="00AD1BE5">
            <w:pPr>
              <w:ind w:left="135"/>
              <w:rPr>
                <w:color w:val="002060"/>
              </w:rPr>
            </w:pPr>
            <w:r>
              <w:rPr>
                <w:color w:val="002060"/>
                <w:sz w:val="24"/>
              </w:rPr>
              <w:t>Творческие работы учащихся</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lastRenderedPageBreak/>
              <w:t>13</w:t>
            </w:r>
          </w:p>
        </w:tc>
        <w:tc>
          <w:tcPr>
            <w:tcW w:w="3883" w:type="dxa"/>
            <w:tcMar>
              <w:top w:w="50" w:type="dxa"/>
              <w:left w:w="100" w:type="dxa"/>
            </w:tcMar>
            <w:vAlign w:val="center"/>
          </w:tcPr>
          <w:p w:rsidR="00C745A7" w:rsidRDefault="00AD1BE5">
            <w:pPr>
              <w:ind w:left="135"/>
              <w:rPr>
                <w:color w:val="002060"/>
              </w:rPr>
            </w:pPr>
            <w:r>
              <w:rPr>
                <w:color w:val="002060"/>
                <w:sz w:val="24"/>
              </w:rPr>
              <w:t>Иудаизм в России</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14</w:t>
            </w:r>
          </w:p>
        </w:tc>
        <w:tc>
          <w:tcPr>
            <w:tcW w:w="3883" w:type="dxa"/>
            <w:tcMar>
              <w:top w:w="50" w:type="dxa"/>
              <w:left w:w="100" w:type="dxa"/>
            </w:tcMar>
            <w:vAlign w:val="center"/>
          </w:tcPr>
          <w:p w:rsidR="00C745A7" w:rsidRDefault="00AD1BE5">
            <w:pPr>
              <w:ind w:left="135"/>
              <w:rPr>
                <w:color w:val="002060"/>
              </w:rPr>
            </w:pPr>
            <w:r>
              <w:rPr>
                <w:color w:val="002060"/>
                <w:sz w:val="24"/>
              </w:rPr>
              <w:t>Основные принципы иудаизма</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15</w:t>
            </w:r>
          </w:p>
        </w:tc>
        <w:tc>
          <w:tcPr>
            <w:tcW w:w="3883" w:type="dxa"/>
            <w:tcMar>
              <w:top w:w="50" w:type="dxa"/>
              <w:left w:w="100" w:type="dxa"/>
            </w:tcMar>
            <w:vAlign w:val="center"/>
          </w:tcPr>
          <w:p w:rsidR="00C745A7" w:rsidRDefault="00AD1BE5">
            <w:pPr>
              <w:ind w:left="135"/>
              <w:rPr>
                <w:color w:val="002060"/>
              </w:rPr>
            </w:pPr>
            <w:r>
              <w:rPr>
                <w:color w:val="002060"/>
                <w:sz w:val="24"/>
              </w:rPr>
              <w:t>Милосердие, забота о слабых, взаимопомощь</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16</w:t>
            </w:r>
          </w:p>
        </w:tc>
        <w:tc>
          <w:tcPr>
            <w:tcW w:w="3883" w:type="dxa"/>
            <w:tcMar>
              <w:top w:w="50" w:type="dxa"/>
              <w:left w:w="100" w:type="dxa"/>
            </w:tcMar>
            <w:vAlign w:val="center"/>
          </w:tcPr>
          <w:p w:rsidR="00C745A7" w:rsidRDefault="00AD1BE5">
            <w:pPr>
              <w:ind w:left="135"/>
              <w:rPr>
                <w:color w:val="002060"/>
              </w:rPr>
            </w:pPr>
            <w:r>
              <w:rPr>
                <w:color w:val="002060"/>
                <w:sz w:val="24"/>
              </w:rPr>
              <w:t>Традиции иудаизма в повседневной жизни евреев</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17</w:t>
            </w:r>
          </w:p>
        </w:tc>
        <w:tc>
          <w:tcPr>
            <w:tcW w:w="3883" w:type="dxa"/>
            <w:tcMar>
              <w:top w:w="50" w:type="dxa"/>
              <w:left w:w="100" w:type="dxa"/>
            </w:tcMar>
            <w:vAlign w:val="center"/>
          </w:tcPr>
          <w:p w:rsidR="00C745A7" w:rsidRDefault="00AD1BE5">
            <w:pPr>
              <w:ind w:left="135"/>
              <w:rPr>
                <w:color w:val="002060"/>
              </w:rPr>
            </w:pPr>
            <w:r>
              <w:rPr>
                <w:color w:val="002060"/>
                <w:sz w:val="24"/>
              </w:rPr>
              <w:t>Совершеннолетие в иудаизме. Ответственное принятие заповедей</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18</w:t>
            </w:r>
          </w:p>
        </w:tc>
        <w:tc>
          <w:tcPr>
            <w:tcW w:w="3883" w:type="dxa"/>
            <w:tcMar>
              <w:top w:w="50" w:type="dxa"/>
              <w:left w:w="100" w:type="dxa"/>
            </w:tcMar>
            <w:vAlign w:val="center"/>
          </w:tcPr>
          <w:p w:rsidR="00C745A7" w:rsidRDefault="00AD1BE5">
            <w:pPr>
              <w:ind w:left="135"/>
              <w:rPr>
                <w:color w:val="002060"/>
              </w:rPr>
            </w:pPr>
            <w:r>
              <w:rPr>
                <w:color w:val="002060"/>
                <w:sz w:val="24"/>
              </w:rPr>
              <w:t>Еврейский дом — еврейский мир: знакомство с историей и традицией</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19</w:t>
            </w:r>
          </w:p>
        </w:tc>
        <w:tc>
          <w:tcPr>
            <w:tcW w:w="3883" w:type="dxa"/>
            <w:tcMar>
              <w:top w:w="50" w:type="dxa"/>
              <w:left w:w="100" w:type="dxa"/>
            </w:tcMar>
            <w:vAlign w:val="center"/>
          </w:tcPr>
          <w:p w:rsidR="00C745A7" w:rsidRDefault="00AD1BE5">
            <w:pPr>
              <w:ind w:left="135"/>
              <w:rPr>
                <w:color w:val="002060"/>
              </w:rPr>
            </w:pPr>
            <w:r>
              <w:rPr>
                <w:color w:val="002060"/>
                <w:sz w:val="24"/>
              </w:rPr>
              <w:t>Еврейский календарь</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20</w:t>
            </w:r>
          </w:p>
        </w:tc>
        <w:tc>
          <w:tcPr>
            <w:tcW w:w="3883" w:type="dxa"/>
            <w:tcMar>
              <w:top w:w="50" w:type="dxa"/>
              <w:left w:w="100" w:type="dxa"/>
            </w:tcMar>
            <w:vAlign w:val="center"/>
          </w:tcPr>
          <w:p w:rsidR="00C745A7" w:rsidRDefault="00AD1BE5">
            <w:pPr>
              <w:ind w:left="135"/>
              <w:rPr>
                <w:color w:val="002060"/>
              </w:rPr>
            </w:pPr>
            <w:r>
              <w:rPr>
                <w:color w:val="002060"/>
                <w:sz w:val="24"/>
              </w:rPr>
              <w:t>Еврейские праздники: их история и традиции</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21</w:t>
            </w:r>
          </w:p>
        </w:tc>
        <w:tc>
          <w:tcPr>
            <w:tcW w:w="3883" w:type="dxa"/>
            <w:tcMar>
              <w:top w:w="50" w:type="dxa"/>
              <w:left w:w="100" w:type="dxa"/>
            </w:tcMar>
            <w:vAlign w:val="center"/>
          </w:tcPr>
          <w:p w:rsidR="00C745A7" w:rsidRDefault="00AD1BE5">
            <w:pPr>
              <w:ind w:left="135"/>
              <w:rPr>
                <w:color w:val="002060"/>
              </w:rPr>
            </w:pPr>
            <w:r>
              <w:rPr>
                <w:color w:val="002060"/>
                <w:sz w:val="24"/>
              </w:rPr>
              <w:t>Ценности семейной жизни в иудейской традиции. Праматери еврейского народа</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22</w:t>
            </w:r>
          </w:p>
        </w:tc>
        <w:tc>
          <w:tcPr>
            <w:tcW w:w="3883" w:type="dxa"/>
            <w:tcMar>
              <w:top w:w="50" w:type="dxa"/>
              <w:left w:w="100" w:type="dxa"/>
            </w:tcMar>
            <w:vAlign w:val="center"/>
          </w:tcPr>
          <w:p w:rsidR="00C745A7" w:rsidRDefault="00AD1BE5">
            <w:pPr>
              <w:ind w:left="135"/>
              <w:rPr>
                <w:color w:val="002060"/>
              </w:rPr>
            </w:pPr>
            <w:r>
              <w:rPr>
                <w:color w:val="002060"/>
                <w:sz w:val="24"/>
              </w:rPr>
              <w:t>Любовь и уважение к Отечеству</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180" w:type="dxa"/>
            <w:tcMar>
              <w:top w:w="50" w:type="dxa"/>
              <w:left w:w="100" w:type="dxa"/>
            </w:tcMar>
            <w:vAlign w:val="center"/>
          </w:tcPr>
          <w:p w:rsidR="00C745A7" w:rsidRDefault="00AD1BE5">
            <w:pPr>
              <w:rPr>
                <w:color w:val="002060"/>
              </w:rPr>
            </w:pPr>
            <w:r>
              <w:rPr>
                <w:color w:val="002060"/>
                <w:sz w:val="24"/>
              </w:rPr>
              <w:t>23</w:t>
            </w:r>
          </w:p>
        </w:tc>
        <w:tc>
          <w:tcPr>
            <w:tcW w:w="3883" w:type="dxa"/>
            <w:tcMar>
              <w:top w:w="50" w:type="dxa"/>
              <w:left w:w="100" w:type="dxa"/>
            </w:tcMar>
            <w:vAlign w:val="center"/>
          </w:tcPr>
          <w:p w:rsidR="00C745A7" w:rsidRDefault="00AD1BE5">
            <w:pPr>
              <w:ind w:left="135"/>
              <w:rPr>
                <w:color w:val="002060"/>
              </w:rPr>
            </w:pPr>
            <w:r>
              <w:rPr>
                <w:color w:val="002060"/>
                <w:sz w:val="24"/>
              </w:rPr>
              <w:t>Творческие работы учащихся</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800" w:type="dxa"/>
            <w:tcMar>
              <w:top w:w="50" w:type="dxa"/>
              <w:left w:w="100" w:type="dxa"/>
            </w:tcMar>
            <w:vAlign w:val="center"/>
          </w:tcPr>
          <w:p w:rsidR="00C745A7" w:rsidRDefault="00C745A7">
            <w:pPr>
              <w:ind w:left="135"/>
              <w:jc w:val="center"/>
              <w:rPr>
                <w:color w:val="002060"/>
              </w:rPr>
            </w:pPr>
          </w:p>
        </w:tc>
        <w:tc>
          <w:tcPr>
            <w:tcW w:w="1920" w:type="dxa"/>
            <w:tcMar>
              <w:top w:w="50" w:type="dxa"/>
              <w:left w:w="100" w:type="dxa"/>
            </w:tcMar>
            <w:vAlign w:val="center"/>
          </w:tcPr>
          <w:p w:rsidR="00C745A7" w:rsidRDefault="00C745A7">
            <w:pPr>
              <w:ind w:left="135"/>
              <w:jc w:val="center"/>
              <w:rPr>
                <w:color w:val="002060"/>
              </w:rPr>
            </w:pPr>
          </w:p>
        </w:tc>
        <w:tc>
          <w:tcPr>
            <w:tcW w:w="220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5063"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34 </w:t>
            </w:r>
          </w:p>
        </w:tc>
        <w:tc>
          <w:tcPr>
            <w:tcW w:w="1800"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920"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208" w:type="dxa"/>
            <w:tcMar>
              <w:top w:w="50" w:type="dxa"/>
              <w:left w:w="100" w:type="dxa"/>
            </w:tcMar>
            <w:vAlign w:val="center"/>
          </w:tcPr>
          <w:p w:rsidR="00C745A7" w:rsidRDefault="00C745A7">
            <w:pPr>
              <w:rPr>
                <w:color w:val="002060"/>
              </w:rPr>
            </w:pPr>
          </w:p>
        </w:tc>
      </w:tr>
    </w:tbl>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ind w:left="120"/>
        <w:rPr>
          <w:color w:val="002060"/>
        </w:rPr>
      </w:pPr>
      <w:bookmarkStart w:id="147" w:name="block-73133876"/>
      <w:bookmarkEnd w:id="146"/>
      <w:r>
        <w:rPr>
          <w:b/>
          <w:color w:val="002060"/>
          <w:sz w:val="28"/>
        </w:rPr>
        <w:lastRenderedPageBreak/>
        <w:t xml:space="preserve"> ТЕМАТИЧЕСКОЕ ПЛАНИРОВАНИЕ </w:t>
      </w:r>
    </w:p>
    <w:p w:rsidR="00C745A7" w:rsidRDefault="00AD1BE5">
      <w:pPr>
        <w:ind w:left="120"/>
        <w:rPr>
          <w:color w:val="002060"/>
        </w:rPr>
      </w:pPr>
      <w:r>
        <w:rPr>
          <w:b/>
          <w:color w:val="002060"/>
          <w:sz w:val="28"/>
        </w:rPr>
        <w:t xml:space="preserve"> МОДУЛЬ "ОСНОВЫ РЕЛИГИОЗНЫХ КУЛЬТУР НАРОДОВ РОССИИ"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2"/>
        <w:gridCol w:w="1975"/>
        <w:gridCol w:w="1076"/>
        <w:gridCol w:w="1878"/>
        <w:gridCol w:w="1940"/>
        <w:gridCol w:w="2016"/>
      </w:tblGrid>
      <w:tr w:rsidR="00C745A7">
        <w:trPr>
          <w:trHeight w:val="144"/>
          <w:tblCellSpacing w:w="0" w:type="dxa"/>
        </w:trPr>
        <w:tc>
          <w:tcPr>
            <w:tcW w:w="471" w:type="dxa"/>
            <w:vMerge w:val="restart"/>
            <w:tcMar>
              <w:top w:w="50" w:type="dxa"/>
              <w:left w:w="100" w:type="dxa"/>
            </w:tcMar>
            <w:vAlign w:val="center"/>
          </w:tcPr>
          <w:p w:rsidR="00C745A7" w:rsidRDefault="00AD1BE5">
            <w:pPr>
              <w:ind w:left="135"/>
              <w:rPr>
                <w:color w:val="002060"/>
              </w:rPr>
            </w:pPr>
            <w:r>
              <w:rPr>
                <w:b/>
                <w:color w:val="002060"/>
                <w:sz w:val="24"/>
              </w:rPr>
              <w:t xml:space="preserve">№ п/п </w:t>
            </w:r>
          </w:p>
          <w:p w:rsidR="00C745A7" w:rsidRDefault="00C745A7">
            <w:pPr>
              <w:ind w:left="135"/>
              <w:rPr>
                <w:color w:val="002060"/>
              </w:rPr>
            </w:pPr>
          </w:p>
        </w:tc>
        <w:tc>
          <w:tcPr>
            <w:tcW w:w="2904" w:type="dxa"/>
            <w:vMerge w:val="restart"/>
            <w:tcMar>
              <w:top w:w="50" w:type="dxa"/>
              <w:left w:w="100" w:type="dxa"/>
            </w:tcMar>
            <w:vAlign w:val="center"/>
          </w:tcPr>
          <w:p w:rsidR="00C745A7" w:rsidRDefault="00AD1BE5">
            <w:pPr>
              <w:ind w:left="135"/>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0" w:type="auto"/>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2686" w:type="dxa"/>
            <w:vMerge w:val="restart"/>
            <w:tcMar>
              <w:top w:w="50" w:type="dxa"/>
              <w:left w:w="100" w:type="dxa"/>
            </w:tcMar>
            <w:vAlign w:val="center"/>
          </w:tcPr>
          <w:p w:rsidR="00C745A7" w:rsidRDefault="00AD1BE5">
            <w:pPr>
              <w:ind w:left="135"/>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0" w:type="auto"/>
            <w:vMerge/>
            <w:tcBorders>
              <w:top w:val="nil"/>
            </w:tcBorders>
            <w:tcMar>
              <w:top w:w="50" w:type="dxa"/>
              <w:left w:w="100" w:type="dxa"/>
            </w:tcMar>
          </w:tcPr>
          <w:p w:rsidR="00C745A7" w:rsidRDefault="00C745A7">
            <w:pPr>
              <w:rPr>
                <w:color w:val="002060"/>
              </w:rPr>
            </w:pPr>
          </w:p>
        </w:tc>
        <w:tc>
          <w:tcPr>
            <w:tcW w:w="0" w:type="auto"/>
            <w:vMerge/>
            <w:tcBorders>
              <w:top w:val="nil"/>
            </w:tcBorders>
            <w:tcMar>
              <w:top w:w="50" w:type="dxa"/>
              <w:left w:w="100" w:type="dxa"/>
            </w:tcMar>
          </w:tcPr>
          <w:p w:rsidR="00C745A7" w:rsidRDefault="00C745A7">
            <w:pPr>
              <w:rPr>
                <w:color w:val="002060"/>
              </w:rPr>
            </w:pPr>
          </w:p>
        </w:tc>
        <w:tc>
          <w:tcPr>
            <w:tcW w:w="991" w:type="dxa"/>
            <w:tcMar>
              <w:top w:w="50" w:type="dxa"/>
              <w:left w:w="100" w:type="dxa"/>
            </w:tcMar>
            <w:vAlign w:val="center"/>
          </w:tcPr>
          <w:p w:rsidR="00C745A7" w:rsidRDefault="00AD1BE5">
            <w:pPr>
              <w:ind w:left="135"/>
              <w:rPr>
                <w:color w:val="002060"/>
              </w:rPr>
            </w:pPr>
            <w:r>
              <w:rPr>
                <w:b/>
                <w:color w:val="002060"/>
                <w:sz w:val="24"/>
              </w:rPr>
              <w:t xml:space="preserve">Всего </w:t>
            </w:r>
          </w:p>
          <w:p w:rsidR="00C745A7" w:rsidRDefault="00C745A7">
            <w:pPr>
              <w:ind w:left="135"/>
              <w:rPr>
                <w:color w:val="002060"/>
              </w:rPr>
            </w:pPr>
          </w:p>
        </w:tc>
        <w:tc>
          <w:tcPr>
            <w:tcW w:w="1716" w:type="dxa"/>
            <w:tcMar>
              <w:top w:w="50" w:type="dxa"/>
              <w:left w:w="100" w:type="dxa"/>
            </w:tcMar>
            <w:vAlign w:val="center"/>
          </w:tcPr>
          <w:p w:rsidR="00C745A7" w:rsidRDefault="00AD1BE5">
            <w:pPr>
              <w:ind w:left="135"/>
              <w:rPr>
                <w:color w:val="002060"/>
              </w:rPr>
            </w:pPr>
            <w:r>
              <w:rPr>
                <w:b/>
                <w:color w:val="002060"/>
                <w:sz w:val="24"/>
              </w:rPr>
              <w:t xml:space="preserve">Контрольные работы </w:t>
            </w:r>
          </w:p>
          <w:p w:rsidR="00C745A7" w:rsidRDefault="00C745A7">
            <w:pPr>
              <w:ind w:left="135"/>
              <w:rPr>
                <w:color w:val="002060"/>
              </w:rPr>
            </w:pPr>
          </w:p>
        </w:tc>
        <w:tc>
          <w:tcPr>
            <w:tcW w:w="1802" w:type="dxa"/>
            <w:tcMar>
              <w:top w:w="50" w:type="dxa"/>
              <w:left w:w="100" w:type="dxa"/>
            </w:tcMar>
            <w:vAlign w:val="center"/>
          </w:tcPr>
          <w:p w:rsidR="00C745A7" w:rsidRDefault="00AD1BE5">
            <w:pPr>
              <w:ind w:left="135"/>
              <w:rPr>
                <w:color w:val="002060"/>
              </w:rPr>
            </w:pPr>
            <w:r>
              <w:rPr>
                <w:b/>
                <w:color w:val="002060"/>
                <w:sz w:val="24"/>
              </w:rPr>
              <w:t xml:space="preserve">Практические работы </w:t>
            </w:r>
          </w:p>
          <w:p w:rsidR="00C745A7" w:rsidRDefault="00C745A7">
            <w:pPr>
              <w:ind w:left="135"/>
              <w:rPr>
                <w:color w:val="002060"/>
              </w:rPr>
            </w:pPr>
          </w:p>
        </w:tc>
        <w:tc>
          <w:tcPr>
            <w:tcW w:w="0" w:type="auto"/>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1</w:t>
            </w:r>
          </w:p>
        </w:tc>
        <w:tc>
          <w:tcPr>
            <w:tcW w:w="2904" w:type="dxa"/>
            <w:tcMar>
              <w:top w:w="50" w:type="dxa"/>
              <w:left w:w="100" w:type="dxa"/>
            </w:tcMar>
            <w:vAlign w:val="center"/>
          </w:tcPr>
          <w:p w:rsidR="00C745A7" w:rsidRDefault="00AD1BE5">
            <w:pPr>
              <w:ind w:left="135"/>
              <w:rPr>
                <w:color w:val="002060"/>
              </w:rPr>
            </w:pPr>
            <w:r>
              <w:rPr>
                <w:color w:val="002060"/>
                <w:sz w:val="24"/>
              </w:rPr>
              <w:t>Россия — наша Родина</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2</w:t>
            </w:r>
          </w:p>
        </w:tc>
        <w:tc>
          <w:tcPr>
            <w:tcW w:w="2904" w:type="dxa"/>
            <w:tcMar>
              <w:top w:w="50" w:type="dxa"/>
              <w:left w:w="100" w:type="dxa"/>
            </w:tcMar>
            <w:vAlign w:val="center"/>
          </w:tcPr>
          <w:p w:rsidR="00C745A7" w:rsidRDefault="00AD1BE5">
            <w:pPr>
              <w:ind w:left="135"/>
              <w:rPr>
                <w:color w:val="002060"/>
              </w:rPr>
            </w:pPr>
            <w:r>
              <w:rPr>
                <w:color w:val="002060"/>
                <w:sz w:val="24"/>
              </w:rPr>
              <w:t>Культура и религия. Возникновение религий. Мировые религии и иудаизм. Основатели религий мира</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3</w:t>
            </w:r>
          </w:p>
        </w:tc>
        <w:tc>
          <w:tcPr>
            <w:tcW w:w="2904" w:type="dxa"/>
            <w:tcMar>
              <w:top w:w="50" w:type="dxa"/>
              <w:left w:w="100" w:type="dxa"/>
            </w:tcMar>
            <w:vAlign w:val="center"/>
          </w:tcPr>
          <w:p w:rsidR="00C745A7" w:rsidRDefault="00AD1BE5">
            <w:pPr>
              <w:ind w:left="135"/>
              <w:rPr>
                <w:color w:val="002060"/>
              </w:rPr>
            </w:pPr>
            <w:r>
              <w:rPr>
                <w:color w:val="002060"/>
                <w:sz w:val="24"/>
              </w:rPr>
              <w:t>Священные книги христианства, ислама, иудаизма и буддизма</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4</w:t>
            </w:r>
          </w:p>
        </w:tc>
        <w:tc>
          <w:tcPr>
            <w:tcW w:w="2904" w:type="dxa"/>
            <w:tcMar>
              <w:top w:w="50" w:type="dxa"/>
              <w:left w:w="100" w:type="dxa"/>
            </w:tcMar>
            <w:vAlign w:val="center"/>
          </w:tcPr>
          <w:p w:rsidR="00C745A7" w:rsidRDefault="00AD1BE5">
            <w:pPr>
              <w:ind w:left="135"/>
              <w:rPr>
                <w:color w:val="002060"/>
              </w:rPr>
            </w:pPr>
            <w:r>
              <w:rPr>
                <w:color w:val="002060"/>
                <w:sz w:val="24"/>
              </w:rPr>
              <w:t>Хранители предания в религиях мира</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5</w:t>
            </w:r>
          </w:p>
        </w:tc>
        <w:tc>
          <w:tcPr>
            <w:tcW w:w="2904" w:type="dxa"/>
            <w:tcMar>
              <w:top w:w="50" w:type="dxa"/>
              <w:left w:w="100" w:type="dxa"/>
            </w:tcMar>
            <w:vAlign w:val="center"/>
          </w:tcPr>
          <w:p w:rsidR="00C745A7" w:rsidRDefault="00AD1BE5">
            <w:pPr>
              <w:ind w:left="135"/>
              <w:rPr>
                <w:color w:val="002060"/>
              </w:rPr>
            </w:pPr>
            <w:r>
              <w:rPr>
                <w:color w:val="002060"/>
                <w:sz w:val="24"/>
              </w:rPr>
              <w:t>Добро и зло</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6</w:t>
            </w:r>
          </w:p>
        </w:tc>
        <w:tc>
          <w:tcPr>
            <w:tcW w:w="2904" w:type="dxa"/>
            <w:tcMar>
              <w:top w:w="50" w:type="dxa"/>
              <w:left w:w="100" w:type="dxa"/>
            </w:tcMar>
            <w:vAlign w:val="center"/>
          </w:tcPr>
          <w:p w:rsidR="00C745A7" w:rsidRDefault="00AD1BE5">
            <w:pPr>
              <w:ind w:left="135"/>
              <w:rPr>
                <w:color w:val="002060"/>
              </w:rPr>
            </w:pPr>
            <w:r>
              <w:rPr>
                <w:color w:val="002060"/>
                <w:sz w:val="24"/>
              </w:rPr>
              <w:t>Человек в религиозных традициях народов России</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7</w:t>
            </w:r>
          </w:p>
        </w:tc>
        <w:tc>
          <w:tcPr>
            <w:tcW w:w="2904" w:type="dxa"/>
            <w:tcMar>
              <w:top w:w="50" w:type="dxa"/>
              <w:left w:w="100" w:type="dxa"/>
            </w:tcMar>
            <w:vAlign w:val="center"/>
          </w:tcPr>
          <w:p w:rsidR="00C745A7" w:rsidRDefault="00AD1BE5">
            <w:pPr>
              <w:ind w:left="135"/>
              <w:rPr>
                <w:color w:val="002060"/>
              </w:rPr>
            </w:pPr>
            <w:r>
              <w:rPr>
                <w:color w:val="002060"/>
                <w:sz w:val="24"/>
              </w:rPr>
              <w:t>Священные сооружения</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8</w:t>
            </w:r>
          </w:p>
        </w:tc>
        <w:tc>
          <w:tcPr>
            <w:tcW w:w="2904" w:type="dxa"/>
            <w:tcMar>
              <w:top w:w="50" w:type="dxa"/>
              <w:left w:w="100" w:type="dxa"/>
            </w:tcMar>
            <w:vAlign w:val="center"/>
          </w:tcPr>
          <w:p w:rsidR="00C745A7" w:rsidRDefault="00AD1BE5">
            <w:pPr>
              <w:ind w:left="135"/>
              <w:rPr>
                <w:color w:val="002060"/>
              </w:rPr>
            </w:pPr>
            <w:r>
              <w:rPr>
                <w:color w:val="002060"/>
                <w:sz w:val="24"/>
              </w:rPr>
              <w:t>Искусство в религиозной культуре</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9</w:t>
            </w:r>
          </w:p>
        </w:tc>
        <w:tc>
          <w:tcPr>
            <w:tcW w:w="2904" w:type="dxa"/>
            <w:tcMar>
              <w:top w:w="50" w:type="dxa"/>
              <w:left w:w="100" w:type="dxa"/>
            </w:tcMar>
            <w:vAlign w:val="center"/>
          </w:tcPr>
          <w:p w:rsidR="00C745A7" w:rsidRDefault="00AD1BE5">
            <w:pPr>
              <w:ind w:left="135"/>
              <w:rPr>
                <w:color w:val="002060"/>
              </w:rPr>
            </w:pPr>
            <w:r>
              <w:rPr>
                <w:color w:val="002060"/>
                <w:sz w:val="24"/>
              </w:rPr>
              <w:t>Творческие работы учащихся</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10</w:t>
            </w:r>
          </w:p>
        </w:tc>
        <w:tc>
          <w:tcPr>
            <w:tcW w:w="2904" w:type="dxa"/>
            <w:tcMar>
              <w:top w:w="50" w:type="dxa"/>
              <w:left w:w="100" w:type="dxa"/>
            </w:tcMar>
            <w:vAlign w:val="center"/>
          </w:tcPr>
          <w:p w:rsidR="00C745A7" w:rsidRDefault="00AD1BE5">
            <w:pPr>
              <w:ind w:left="135"/>
              <w:rPr>
                <w:color w:val="002060"/>
              </w:rPr>
            </w:pPr>
            <w:r>
              <w:rPr>
                <w:color w:val="002060"/>
                <w:sz w:val="24"/>
              </w:rPr>
              <w:t>Религиозная культура народов России</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11</w:t>
            </w:r>
          </w:p>
        </w:tc>
        <w:tc>
          <w:tcPr>
            <w:tcW w:w="2904" w:type="dxa"/>
            <w:tcMar>
              <w:top w:w="50" w:type="dxa"/>
              <w:left w:w="100" w:type="dxa"/>
            </w:tcMar>
            <w:vAlign w:val="center"/>
          </w:tcPr>
          <w:p w:rsidR="00C745A7" w:rsidRDefault="00AD1BE5">
            <w:pPr>
              <w:ind w:left="135"/>
              <w:rPr>
                <w:color w:val="002060"/>
              </w:rPr>
            </w:pPr>
            <w:r>
              <w:rPr>
                <w:color w:val="002060"/>
                <w:sz w:val="24"/>
              </w:rPr>
              <w:t>Религиозные ритуалы. Обычаи и обряды</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12</w:t>
            </w:r>
          </w:p>
        </w:tc>
        <w:tc>
          <w:tcPr>
            <w:tcW w:w="2904" w:type="dxa"/>
            <w:tcMar>
              <w:top w:w="50" w:type="dxa"/>
              <w:left w:w="100" w:type="dxa"/>
            </w:tcMar>
            <w:vAlign w:val="center"/>
          </w:tcPr>
          <w:p w:rsidR="00C745A7" w:rsidRDefault="00AD1BE5">
            <w:pPr>
              <w:ind w:left="135"/>
              <w:rPr>
                <w:color w:val="002060"/>
              </w:rPr>
            </w:pPr>
            <w:r>
              <w:rPr>
                <w:color w:val="002060"/>
                <w:sz w:val="24"/>
              </w:rPr>
              <w:t>Праздники и календари</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13</w:t>
            </w:r>
          </w:p>
        </w:tc>
        <w:tc>
          <w:tcPr>
            <w:tcW w:w="2904" w:type="dxa"/>
            <w:tcMar>
              <w:top w:w="50" w:type="dxa"/>
              <w:left w:w="100" w:type="dxa"/>
            </w:tcMar>
            <w:vAlign w:val="center"/>
          </w:tcPr>
          <w:p w:rsidR="00C745A7" w:rsidRDefault="00AD1BE5">
            <w:pPr>
              <w:ind w:left="135"/>
              <w:rPr>
                <w:color w:val="002060"/>
              </w:rPr>
            </w:pPr>
            <w:r>
              <w:rPr>
                <w:color w:val="002060"/>
                <w:sz w:val="24"/>
              </w:rPr>
              <w:t xml:space="preserve">Религия и мораль. Нравственные заповеди в </w:t>
            </w:r>
            <w:r>
              <w:rPr>
                <w:color w:val="002060"/>
                <w:sz w:val="24"/>
              </w:rPr>
              <w:lastRenderedPageBreak/>
              <w:t>христианстве, исламе, буддизме и иудаизме</w:t>
            </w:r>
          </w:p>
        </w:tc>
        <w:tc>
          <w:tcPr>
            <w:tcW w:w="991"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2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lastRenderedPageBreak/>
              <w:t>14</w:t>
            </w:r>
          </w:p>
        </w:tc>
        <w:tc>
          <w:tcPr>
            <w:tcW w:w="2904" w:type="dxa"/>
            <w:tcMar>
              <w:top w:w="50" w:type="dxa"/>
              <w:left w:w="100" w:type="dxa"/>
            </w:tcMar>
            <w:vAlign w:val="center"/>
          </w:tcPr>
          <w:p w:rsidR="00C745A7" w:rsidRDefault="00AD1BE5">
            <w:pPr>
              <w:ind w:left="135"/>
              <w:rPr>
                <w:color w:val="002060"/>
              </w:rPr>
            </w:pPr>
            <w:r>
              <w:rPr>
                <w:color w:val="002060"/>
                <w:sz w:val="24"/>
              </w:rPr>
              <w:t>Милосердие, забота о слабых, взаимопомощь</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15</w:t>
            </w:r>
          </w:p>
        </w:tc>
        <w:tc>
          <w:tcPr>
            <w:tcW w:w="2904" w:type="dxa"/>
            <w:tcMar>
              <w:top w:w="50" w:type="dxa"/>
              <w:left w:w="100" w:type="dxa"/>
            </w:tcMar>
            <w:vAlign w:val="center"/>
          </w:tcPr>
          <w:p w:rsidR="00C745A7" w:rsidRDefault="00AD1BE5">
            <w:pPr>
              <w:ind w:left="135"/>
              <w:rPr>
                <w:color w:val="002060"/>
              </w:rPr>
            </w:pPr>
            <w:r>
              <w:rPr>
                <w:color w:val="002060"/>
                <w:sz w:val="24"/>
              </w:rPr>
              <w:t>Семья и семейные ценности</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16</w:t>
            </w:r>
          </w:p>
        </w:tc>
        <w:tc>
          <w:tcPr>
            <w:tcW w:w="2904" w:type="dxa"/>
            <w:tcMar>
              <w:top w:w="50" w:type="dxa"/>
              <w:left w:w="100" w:type="dxa"/>
            </w:tcMar>
            <w:vAlign w:val="center"/>
          </w:tcPr>
          <w:p w:rsidR="00C745A7" w:rsidRDefault="00AD1BE5">
            <w:pPr>
              <w:ind w:left="135"/>
              <w:rPr>
                <w:color w:val="002060"/>
              </w:rPr>
            </w:pPr>
            <w:r>
              <w:rPr>
                <w:color w:val="002060"/>
                <w:sz w:val="24"/>
              </w:rPr>
              <w:t>Долг, свобода, ответственность, труд</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17</w:t>
            </w:r>
          </w:p>
        </w:tc>
        <w:tc>
          <w:tcPr>
            <w:tcW w:w="2904" w:type="dxa"/>
            <w:tcMar>
              <w:top w:w="50" w:type="dxa"/>
              <w:left w:w="100" w:type="dxa"/>
            </w:tcMar>
            <w:vAlign w:val="center"/>
          </w:tcPr>
          <w:p w:rsidR="00C745A7" w:rsidRDefault="00AD1BE5">
            <w:pPr>
              <w:ind w:left="135"/>
              <w:rPr>
                <w:color w:val="002060"/>
              </w:rPr>
            </w:pPr>
            <w:r>
              <w:rPr>
                <w:color w:val="002060"/>
                <w:sz w:val="24"/>
              </w:rPr>
              <w:t>Любовь и уважение к Отечеству</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71" w:type="dxa"/>
            <w:tcMar>
              <w:top w:w="50" w:type="dxa"/>
              <w:left w:w="100" w:type="dxa"/>
            </w:tcMar>
            <w:vAlign w:val="center"/>
          </w:tcPr>
          <w:p w:rsidR="00C745A7" w:rsidRDefault="00AD1BE5">
            <w:pPr>
              <w:rPr>
                <w:color w:val="002060"/>
              </w:rPr>
            </w:pPr>
            <w:r>
              <w:rPr>
                <w:color w:val="002060"/>
                <w:sz w:val="24"/>
              </w:rPr>
              <w:t>18</w:t>
            </w:r>
          </w:p>
        </w:tc>
        <w:tc>
          <w:tcPr>
            <w:tcW w:w="2904" w:type="dxa"/>
            <w:tcMar>
              <w:top w:w="50" w:type="dxa"/>
              <w:left w:w="100" w:type="dxa"/>
            </w:tcMar>
            <w:vAlign w:val="center"/>
          </w:tcPr>
          <w:p w:rsidR="00C745A7" w:rsidRDefault="00AD1BE5">
            <w:pPr>
              <w:ind w:left="135"/>
              <w:rPr>
                <w:color w:val="002060"/>
              </w:rPr>
            </w:pPr>
            <w:r>
              <w:rPr>
                <w:color w:val="002060"/>
                <w:sz w:val="24"/>
              </w:rPr>
              <w:t>Обобщающий урок. Подведение итогов</w:t>
            </w:r>
          </w:p>
        </w:tc>
        <w:tc>
          <w:tcPr>
            <w:tcW w:w="99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716" w:type="dxa"/>
            <w:tcMar>
              <w:top w:w="50" w:type="dxa"/>
              <w:left w:w="100" w:type="dxa"/>
            </w:tcMar>
            <w:vAlign w:val="center"/>
          </w:tcPr>
          <w:p w:rsidR="00C745A7" w:rsidRDefault="00C745A7">
            <w:pPr>
              <w:ind w:left="135"/>
              <w:jc w:val="center"/>
              <w:rPr>
                <w:color w:val="002060"/>
              </w:rPr>
            </w:pPr>
          </w:p>
        </w:tc>
        <w:tc>
          <w:tcPr>
            <w:tcW w:w="1802" w:type="dxa"/>
            <w:tcMar>
              <w:top w:w="50" w:type="dxa"/>
              <w:left w:w="100" w:type="dxa"/>
            </w:tcMar>
            <w:vAlign w:val="center"/>
          </w:tcPr>
          <w:p w:rsidR="00C745A7" w:rsidRDefault="00C745A7">
            <w:pPr>
              <w:ind w:left="135"/>
              <w:jc w:val="center"/>
              <w:rPr>
                <w:color w:val="002060"/>
              </w:rPr>
            </w:pPr>
          </w:p>
        </w:tc>
        <w:tc>
          <w:tcPr>
            <w:tcW w:w="2686"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0" w:type="auto"/>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557" w:type="dxa"/>
            <w:tcMar>
              <w:top w:w="50" w:type="dxa"/>
              <w:left w:w="100" w:type="dxa"/>
            </w:tcMar>
            <w:vAlign w:val="center"/>
          </w:tcPr>
          <w:p w:rsidR="00C745A7" w:rsidRDefault="00AD1BE5">
            <w:pPr>
              <w:ind w:left="135"/>
              <w:jc w:val="center"/>
              <w:rPr>
                <w:color w:val="002060"/>
              </w:rPr>
            </w:pPr>
            <w:r>
              <w:rPr>
                <w:color w:val="002060"/>
                <w:sz w:val="24"/>
              </w:rPr>
              <w:t xml:space="preserve"> 34 </w:t>
            </w:r>
          </w:p>
        </w:tc>
        <w:tc>
          <w:tcPr>
            <w:tcW w:w="1716"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802"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686" w:type="dxa"/>
            <w:tcMar>
              <w:top w:w="50" w:type="dxa"/>
              <w:left w:w="100" w:type="dxa"/>
            </w:tcMar>
            <w:vAlign w:val="center"/>
          </w:tcPr>
          <w:p w:rsidR="00C745A7" w:rsidRDefault="00C745A7">
            <w:pPr>
              <w:rPr>
                <w:color w:val="002060"/>
              </w:rPr>
            </w:pPr>
          </w:p>
        </w:tc>
      </w:tr>
    </w:tbl>
    <w:p w:rsidR="00C745A7" w:rsidRDefault="00C745A7">
      <w:pPr>
        <w:ind w:left="120"/>
        <w:rPr>
          <w:b/>
          <w:color w:val="002060"/>
          <w:sz w:val="28"/>
        </w:rPr>
      </w:pPr>
      <w:bookmarkStart w:id="148" w:name="block-73133877"/>
      <w:bookmarkEnd w:id="147"/>
    </w:p>
    <w:p w:rsidR="00C745A7" w:rsidRDefault="00C745A7">
      <w:pPr>
        <w:ind w:left="120"/>
        <w:rPr>
          <w:b/>
          <w:color w:val="002060"/>
          <w:sz w:val="28"/>
        </w:rPr>
      </w:pPr>
    </w:p>
    <w:p w:rsidR="00C745A7" w:rsidRDefault="00C745A7">
      <w:pPr>
        <w:ind w:left="120"/>
        <w:rPr>
          <w:b/>
          <w:color w:val="002060"/>
          <w:sz w:val="28"/>
        </w:rPr>
      </w:pPr>
    </w:p>
    <w:p w:rsidR="00C745A7" w:rsidRDefault="00AD1BE5">
      <w:pPr>
        <w:ind w:left="120"/>
        <w:rPr>
          <w:color w:val="002060"/>
        </w:rPr>
      </w:pPr>
      <w:r>
        <w:rPr>
          <w:b/>
          <w:color w:val="002060"/>
          <w:sz w:val="28"/>
        </w:rPr>
        <w:t xml:space="preserve"> ТЕМАТИЧЕСКОЕ ПЛАНИРОВАНИЕ </w:t>
      </w:r>
    </w:p>
    <w:p w:rsidR="00C745A7" w:rsidRDefault="00AD1BE5">
      <w:pPr>
        <w:ind w:left="120"/>
        <w:rPr>
          <w:color w:val="002060"/>
        </w:rPr>
      </w:pPr>
      <w:r>
        <w:rPr>
          <w:b/>
          <w:color w:val="002060"/>
          <w:sz w:val="28"/>
        </w:rPr>
        <w:t xml:space="preserve"> МОДУЛЬ "ОСНОВЫ СВЕТСКОЙ ЭТИКИ"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8"/>
        <w:gridCol w:w="2501"/>
        <w:gridCol w:w="1007"/>
        <w:gridCol w:w="1746"/>
        <w:gridCol w:w="1803"/>
        <w:gridCol w:w="1872"/>
      </w:tblGrid>
      <w:tr w:rsidR="00C745A7">
        <w:trPr>
          <w:trHeight w:val="144"/>
          <w:tblCellSpacing w:w="0" w:type="dxa"/>
        </w:trPr>
        <w:tc>
          <w:tcPr>
            <w:tcW w:w="407" w:type="dxa"/>
            <w:vMerge w:val="restart"/>
            <w:tcMar>
              <w:top w:w="50" w:type="dxa"/>
              <w:left w:w="100" w:type="dxa"/>
            </w:tcMar>
            <w:vAlign w:val="center"/>
          </w:tcPr>
          <w:p w:rsidR="00C745A7" w:rsidRDefault="00AD1BE5">
            <w:pPr>
              <w:ind w:left="135"/>
              <w:rPr>
                <w:color w:val="002060"/>
              </w:rPr>
            </w:pPr>
            <w:r>
              <w:rPr>
                <w:b/>
                <w:color w:val="002060"/>
                <w:sz w:val="24"/>
              </w:rPr>
              <w:t xml:space="preserve">№ п/п </w:t>
            </w:r>
          </w:p>
          <w:p w:rsidR="00C745A7" w:rsidRDefault="00C745A7">
            <w:pPr>
              <w:ind w:left="135"/>
              <w:rPr>
                <w:color w:val="002060"/>
              </w:rPr>
            </w:pPr>
          </w:p>
        </w:tc>
        <w:tc>
          <w:tcPr>
            <w:tcW w:w="4048" w:type="dxa"/>
            <w:vMerge w:val="restart"/>
            <w:tcMar>
              <w:top w:w="50" w:type="dxa"/>
              <w:left w:w="100" w:type="dxa"/>
            </w:tcMar>
            <w:vAlign w:val="center"/>
          </w:tcPr>
          <w:p w:rsidR="00C745A7" w:rsidRDefault="00AD1BE5">
            <w:pPr>
              <w:ind w:left="135"/>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0" w:type="auto"/>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2379" w:type="dxa"/>
            <w:vMerge w:val="restart"/>
            <w:tcMar>
              <w:top w:w="50" w:type="dxa"/>
              <w:left w:w="100" w:type="dxa"/>
            </w:tcMar>
            <w:vAlign w:val="center"/>
          </w:tcPr>
          <w:p w:rsidR="00C745A7" w:rsidRDefault="00AD1BE5">
            <w:pPr>
              <w:ind w:left="135"/>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0" w:type="auto"/>
            <w:vMerge/>
            <w:tcBorders>
              <w:top w:val="nil"/>
            </w:tcBorders>
            <w:tcMar>
              <w:top w:w="50" w:type="dxa"/>
              <w:left w:w="100" w:type="dxa"/>
            </w:tcMar>
          </w:tcPr>
          <w:p w:rsidR="00C745A7" w:rsidRDefault="00C745A7">
            <w:pPr>
              <w:rPr>
                <w:color w:val="002060"/>
              </w:rPr>
            </w:pPr>
          </w:p>
        </w:tc>
        <w:tc>
          <w:tcPr>
            <w:tcW w:w="0" w:type="auto"/>
            <w:vMerge/>
            <w:tcBorders>
              <w:top w:val="nil"/>
            </w:tcBorders>
            <w:tcMar>
              <w:top w:w="50" w:type="dxa"/>
              <w:left w:w="100" w:type="dxa"/>
            </w:tcMar>
          </w:tcPr>
          <w:p w:rsidR="00C745A7" w:rsidRDefault="00C745A7">
            <w:pPr>
              <w:rPr>
                <w:color w:val="002060"/>
              </w:rPr>
            </w:pPr>
          </w:p>
        </w:tc>
        <w:tc>
          <w:tcPr>
            <w:tcW w:w="881" w:type="dxa"/>
            <w:tcMar>
              <w:top w:w="50" w:type="dxa"/>
              <w:left w:w="100" w:type="dxa"/>
            </w:tcMar>
            <w:vAlign w:val="center"/>
          </w:tcPr>
          <w:p w:rsidR="00C745A7" w:rsidRDefault="00AD1BE5">
            <w:pPr>
              <w:ind w:left="135"/>
              <w:rPr>
                <w:color w:val="002060"/>
              </w:rPr>
            </w:pPr>
            <w:r>
              <w:rPr>
                <w:b/>
                <w:color w:val="002060"/>
                <w:sz w:val="24"/>
              </w:rPr>
              <w:t xml:space="preserve">Всего </w:t>
            </w:r>
          </w:p>
          <w:p w:rsidR="00C745A7" w:rsidRDefault="00C745A7">
            <w:pPr>
              <w:ind w:left="135"/>
              <w:rPr>
                <w:color w:val="002060"/>
              </w:rPr>
            </w:pPr>
          </w:p>
        </w:tc>
        <w:tc>
          <w:tcPr>
            <w:tcW w:w="1588" w:type="dxa"/>
            <w:tcMar>
              <w:top w:w="50" w:type="dxa"/>
              <w:left w:w="100" w:type="dxa"/>
            </w:tcMar>
            <w:vAlign w:val="center"/>
          </w:tcPr>
          <w:p w:rsidR="00C745A7" w:rsidRDefault="00AD1BE5">
            <w:pPr>
              <w:ind w:left="135"/>
              <w:rPr>
                <w:color w:val="002060"/>
              </w:rPr>
            </w:pPr>
            <w:r>
              <w:rPr>
                <w:b/>
                <w:color w:val="002060"/>
                <w:sz w:val="24"/>
              </w:rPr>
              <w:t xml:space="preserve">Контрольные работы </w:t>
            </w:r>
          </w:p>
          <w:p w:rsidR="00C745A7" w:rsidRDefault="00C745A7">
            <w:pPr>
              <w:ind w:left="135"/>
              <w:rPr>
                <w:color w:val="002060"/>
              </w:rPr>
            </w:pPr>
          </w:p>
        </w:tc>
        <w:tc>
          <w:tcPr>
            <w:tcW w:w="1683" w:type="dxa"/>
            <w:tcMar>
              <w:top w:w="50" w:type="dxa"/>
              <w:left w:w="100" w:type="dxa"/>
            </w:tcMar>
            <w:vAlign w:val="center"/>
          </w:tcPr>
          <w:p w:rsidR="00C745A7" w:rsidRDefault="00AD1BE5">
            <w:pPr>
              <w:ind w:left="135"/>
              <w:rPr>
                <w:color w:val="002060"/>
              </w:rPr>
            </w:pPr>
            <w:r>
              <w:rPr>
                <w:b/>
                <w:color w:val="002060"/>
                <w:sz w:val="24"/>
              </w:rPr>
              <w:t xml:space="preserve">Практические работы </w:t>
            </w:r>
          </w:p>
          <w:p w:rsidR="00C745A7" w:rsidRDefault="00C745A7">
            <w:pPr>
              <w:ind w:left="135"/>
              <w:rPr>
                <w:color w:val="002060"/>
              </w:rPr>
            </w:pPr>
          </w:p>
        </w:tc>
        <w:tc>
          <w:tcPr>
            <w:tcW w:w="0" w:type="auto"/>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t>1</w:t>
            </w:r>
          </w:p>
        </w:tc>
        <w:tc>
          <w:tcPr>
            <w:tcW w:w="4048" w:type="dxa"/>
            <w:tcMar>
              <w:top w:w="50" w:type="dxa"/>
              <w:left w:w="100" w:type="dxa"/>
            </w:tcMar>
            <w:vAlign w:val="center"/>
          </w:tcPr>
          <w:p w:rsidR="00C745A7" w:rsidRDefault="00AD1BE5">
            <w:pPr>
              <w:ind w:left="135"/>
              <w:rPr>
                <w:color w:val="002060"/>
              </w:rPr>
            </w:pPr>
            <w:r>
              <w:rPr>
                <w:color w:val="002060"/>
                <w:sz w:val="24"/>
              </w:rPr>
              <w:t>Россия — наша Родина</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t>2</w:t>
            </w:r>
          </w:p>
        </w:tc>
        <w:tc>
          <w:tcPr>
            <w:tcW w:w="4048" w:type="dxa"/>
            <w:tcMar>
              <w:top w:w="50" w:type="dxa"/>
              <w:left w:w="100" w:type="dxa"/>
            </w:tcMar>
            <w:vAlign w:val="center"/>
          </w:tcPr>
          <w:p w:rsidR="00C745A7" w:rsidRDefault="00AD1BE5">
            <w:pPr>
              <w:ind w:left="135"/>
              <w:rPr>
                <w:color w:val="002060"/>
              </w:rPr>
            </w:pPr>
            <w:r>
              <w:rPr>
                <w:color w:val="002060"/>
                <w:sz w:val="24"/>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8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t>3</w:t>
            </w:r>
          </w:p>
        </w:tc>
        <w:tc>
          <w:tcPr>
            <w:tcW w:w="4048" w:type="dxa"/>
            <w:tcMar>
              <w:top w:w="50" w:type="dxa"/>
              <w:left w:w="100" w:type="dxa"/>
            </w:tcMar>
            <w:vAlign w:val="center"/>
          </w:tcPr>
          <w:p w:rsidR="00C745A7" w:rsidRDefault="00AD1BE5">
            <w:pPr>
              <w:ind w:left="135"/>
              <w:rPr>
                <w:color w:val="002060"/>
              </w:rPr>
            </w:pPr>
            <w:r>
              <w:rPr>
                <w:color w:val="002060"/>
                <w:sz w:val="24"/>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lastRenderedPageBreak/>
              <w:t>4</w:t>
            </w:r>
          </w:p>
        </w:tc>
        <w:tc>
          <w:tcPr>
            <w:tcW w:w="4048" w:type="dxa"/>
            <w:tcMar>
              <w:top w:w="50" w:type="dxa"/>
              <w:left w:w="100" w:type="dxa"/>
            </w:tcMar>
            <w:vAlign w:val="center"/>
          </w:tcPr>
          <w:p w:rsidR="00C745A7" w:rsidRDefault="00AD1BE5">
            <w:pPr>
              <w:ind w:left="135"/>
              <w:rPr>
                <w:color w:val="002060"/>
              </w:rPr>
            </w:pPr>
            <w:r>
              <w:rPr>
                <w:color w:val="002060"/>
                <w:sz w:val="24"/>
              </w:rPr>
              <w:t>Образцы нравственности в культуре Отечества, народов России. Природа и человек</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8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t>5</w:t>
            </w:r>
          </w:p>
        </w:tc>
        <w:tc>
          <w:tcPr>
            <w:tcW w:w="4048" w:type="dxa"/>
            <w:tcMar>
              <w:top w:w="50" w:type="dxa"/>
              <w:left w:w="100" w:type="dxa"/>
            </w:tcMar>
            <w:vAlign w:val="center"/>
          </w:tcPr>
          <w:p w:rsidR="00C745A7" w:rsidRDefault="00AD1BE5">
            <w:pPr>
              <w:ind w:left="135"/>
              <w:rPr>
                <w:color w:val="002060"/>
              </w:rPr>
            </w:pPr>
            <w:r>
              <w:rPr>
                <w:color w:val="002060"/>
                <w:sz w:val="24"/>
              </w:rPr>
              <w:t>Праздники как одна из форм исторической памяти</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t>6</w:t>
            </w:r>
          </w:p>
        </w:tc>
        <w:tc>
          <w:tcPr>
            <w:tcW w:w="4048" w:type="dxa"/>
            <w:tcMar>
              <w:top w:w="50" w:type="dxa"/>
              <w:left w:w="100" w:type="dxa"/>
            </w:tcMar>
            <w:vAlign w:val="center"/>
          </w:tcPr>
          <w:p w:rsidR="00C745A7" w:rsidRDefault="00AD1BE5">
            <w:pPr>
              <w:ind w:left="135"/>
              <w:rPr>
                <w:color w:val="002060"/>
              </w:rPr>
            </w:pPr>
            <w:r>
              <w:rPr>
                <w:color w:val="002060"/>
                <w:sz w:val="24"/>
              </w:rPr>
              <w:t>Семейные ценности. Этика семейных отношений</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t>7</w:t>
            </w:r>
          </w:p>
        </w:tc>
        <w:tc>
          <w:tcPr>
            <w:tcW w:w="4048" w:type="dxa"/>
            <w:tcMar>
              <w:top w:w="50" w:type="dxa"/>
              <w:left w:w="100" w:type="dxa"/>
            </w:tcMar>
            <w:vAlign w:val="center"/>
          </w:tcPr>
          <w:p w:rsidR="00C745A7" w:rsidRDefault="00AD1BE5">
            <w:pPr>
              <w:ind w:left="135"/>
              <w:rPr>
                <w:color w:val="002060"/>
              </w:rPr>
            </w:pPr>
            <w:r>
              <w:rPr>
                <w:color w:val="002060"/>
                <w:sz w:val="24"/>
              </w:rPr>
              <w:t>Трудовая мораль. Нравственные традиции предпринимательства</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3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t>8</w:t>
            </w:r>
          </w:p>
        </w:tc>
        <w:tc>
          <w:tcPr>
            <w:tcW w:w="4048" w:type="dxa"/>
            <w:tcMar>
              <w:top w:w="50" w:type="dxa"/>
              <w:left w:w="100" w:type="dxa"/>
            </w:tcMar>
            <w:vAlign w:val="center"/>
          </w:tcPr>
          <w:p w:rsidR="00C745A7" w:rsidRDefault="00AD1BE5">
            <w:pPr>
              <w:ind w:left="135"/>
              <w:rPr>
                <w:color w:val="002060"/>
              </w:rPr>
            </w:pPr>
            <w:r>
              <w:rPr>
                <w:color w:val="002060"/>
                <w:sz w:val="24"/>
              </w:rPr>
              <w:t>Что значит быть нравственным в наше время. Методы нравственного самосовершенствования</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6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t>9</w:t>
            </w:r>
          </w:p>
        </w:tc>
        <w:tc>
          <w:tcPr>
            <w:tcW w:w="4048" w:type="dxa"/>
            <w:tcMar>
              <w:top w:w="50" w:type="dxa"/>
              <w:left w:w="100" w:type="dxa"/>
            </w:tcMar>
            <w:vAlign w:val="center"/>
          </w:tcPr>
          <w:p w:rsidR="00C745A7" w:rsidRDefault="00AD1BE5">
            <w:pPr>
              <w:ind w:left="135"/>
              <w:rPr>
                <w:color w:val="002060"/>
              </w:rPr>
            </w:pPr>
            <w:r>
              <w:rPr>
                <w:color w:val="002060"/>
                <w:sz w:val="24"/>
              </w:rPr>
              <w:t>Этикет</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7" w:type="dxa"/>
            <w:tcMar>
              <w:top w:w="50" w:type="dxa"/>
              <w:left w:w="100" w:type="dxa"/>
            </w:tcMar>
            <w:vAlign w:val="center"/>
          </w:tcPr>
          <w:p w:rsidR="00C745A7" w:rsidRDefault="00AD1BE5">
            <w:pPr>
              <w:rPr>
                <w:color w:val="002060"/>
              </w:rPr>
            </w:pPr>
            <w:r>
              <w:rPr>
                <w:color w:val="002060"/>
                <w:sz w:val="24"/>
              </w:rPr>
              <w:t>10</w:t>
            </w:r>
          </w:p>
        </w:tc>
        <w:tc>
          <w:tcPr>
            <w:tcW w:w="4048" w:type="dxa"/>
            <w:tcMar>
              <w:top w:w="50" w:type="dxa"/>
              <w:left w:w="100" w:type="dxa"/>
            </w:tcMar>
            <w:vAlign w:val="center"/>
          </w:tcPr>
          <w:p w:rsidR="00C745A7" w:rsidRDefault="00AD1BE5">
            <w:pPr>
              <w:ind w:left="135"/>
              <w:rPr>
                <w:color w:val="002060"/>
              </w:rPr>
            </w:pPr>
            <w:r>
              <w:rPr>
                <w:color w:val="00206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588" w:type="dxa"/>
            <w:tcMar>
              <w:top w:w="50" w:type="dxa"/>
              <w:left w:w="100" w:type="dxa"/>
            </w:tcMar>
            <w:vAlign w:val="center"/>
          </w:tcPr>
          <w:p w:rsidR="00C745A7" w:rsidRDefault="00C745A7">
            <w:pPr>
              <w:ind w:left="135"/>
              <w:jc w:val="center"/>
              <w:rPr>
                <w:color w:val="002060"/>
              </w:rPr>
            </w:pPr>
          </w:p>
        </w:tc>
        <w:tc>
          <w:tcPr>
            <w:tcW w:w="1683" w:type="dxa"/>
            <w:tcMar>
              <w:top w:w="50" w:type="dxa"/>
              <w:left w:w="100" w:type="dxa"/>
            </w:tcMar>
            <w:vAlign w:val="center"/>
          </w:tcPr>
          <w:p w:rsidR="00C745A7" w:rsidRDefault="00C745A7">
            <w:pPr>
              <w:ind w:left="135"/>
              <w:jc w:val="center"/>
              <w:rPr>
                <w:color w:val="002060"/>
              </w:rPr>
            </w:pPr>
          </w:p>
        </w:tc>
        <w:tc>
          <w:tcPr>
            <w:tcW w:w="237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0" w:type="auto"/>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384" w:type="dxa"/>
            <w:tcMar>
              <w:top w:w="50" w:type="dxa"/>
              <w:left w:w="100" w:type="dxa"/>
            </w:tcMar>
            <w:vAlign w:val="center"/>
          </w:tcPr>
          <w:p w:rsidR="00C745A7" w:rsidRDefault="00AD1BE5">
            <w:pPr>
              <w:ind w:left="135"/>
              <w:jc w:val="center"/>
              <w:rPr>
                <w:color w:val="002060"/>
              </w:rPr>
            </w:pPr>
            <w:r>
              <w:rPr>
                <w:color w:val="002060"/>
                <w:sz w:val="24"/>
              </w:rPr>
              <w:t xml:space="preserve"> 34 </w:t>
            </w:r>
          </w:p>
        </w:tc>
        <w:tc>
          <w:tcPr>
            <w:tcW w:w="1588"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683"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379" w:type="dxa"/>
            <w:tcMar>
              <w:top w:w="50" w:type="dxa"/>
              <w:left w:w="100" w:type="dxa"/>
            </w:tcMar>
            <w:vAlign w:val="center"/>
          </w:tcPr>
          <w:p w:rsidR="00C745A7" w:rsidRDefault="00C745A7">
            <w:pPr>
              <w:rPr>
                <w:color w:val="002060"/>
              </w:rPr>
            </w:pPr>
          </w:p>
        </w:tc>
      </w:tr>
      <w:bookmarkEnd w:id="148"/>
    </w:tbl>
    <w:p w:rsidR="00C745A7" w:rsidRDefault="00C745A7">
      <w:pPr>
        <w:ind w:left="120"/>
        <w:rPr>
          <w:b/>
          <w:color w:val="002060"/>
          <w:sz w:val="28"/>
        </w:rPr>
      </w:pPr>
    </w:p>
    <w:p w:rsidR="00C745A7" w:rsidRDefault="00C745A7">
      <w:pPr>
        <w:ind w:left="120"/>
        <w:rPr>
          <w:b/>
          <w:color w:val="002060"/>
          <w:sz w:val="28"/>
        </w:rPr>
      </w:pPr>
    </w:p>
    <w:p w:rsidR="00C745A7" w:rsidRDefault="00C745A7">
      <w:pPr>
        <w:ind w:left="120"/>
        <w:rPr>
          <w:b/>
          <w:color w:val="002060"/>
          <w:sz w:val="28"/>
        </w:rPr>
      </w:pPr>
    </w:p>
    <w:p w:rsidR="00C745A7" w:rsidRDefault="00C745A7">
      <w:pPr>
        <w:ind w:left="120"/>
        <w:rPr>
          <w:b/>
          <w:color w:val="002060"/>
          <w:sz w:val="28"/>
        </w:rPr>
      </w:pPr>
    </w:p>
    <w:p w:rsidR="00C745A7" w:rsidRDefault="00C745A7">
      <w:pPr>
        <w:ind w:left="120"/>
        <w:rPr>
          <w:b/>
          <w:color w:val="002060"/>
          <w:sz w:val="28"/>
        </w:rPr>
      </w:pPr>
    </w:p>
    <w:p w:rsidR="00C745A7" w:rsidRDefault="00C745A7">
      <w:pPr>
        <w:ind w:left="120"/>
        <w:rPr>
          <w:b/>
          <w:color w:val="002060"/>
          <w:sz w:val="28"/>
        </w:rPr>
      </w:pPr>
    </w:p>
    <w:p w:rsidR="00C745A7" w:rsidRDefault="00C745A7">
      <w:pPr>
        <w:ind w:left="120"/>
        <w:rPr>
          <w:b/>
          <w:color w:val="002060"/>
          <w:sz w:val="28"/>
        </w:rPr>
      </w:pPr>
    </w:p>
    <w:p w:rsidR="00C745A7" w:rsidRDefault="00C745A7">
      <w:pPr>
        <w:spacing w:after="160" w:line="276" w:lineRule="auto"/>
        <w:ind w:firstLine="0"/>
        <w:jc w:val="left"/>
        <w:rPr>
          <w:rFonts w:eastAsiaTheme="minorHAnsi" w:cs="Times New Roman"/>
          <w:color w:val="002060"/>
          <w:sz w:val="28"/>
          <w:szCs w:val="28"/>
          <w:lang w:eastAsia="en-US"/>
        </w:rPr>
      </w:pPr>
    </w:p>
    <w:p w:rsidR="00C745A7" w:rsidRDefault="00C745A7">
      <w:pPr>
        <w:spacing w:after="160" w:line="276" w:lineRule="auto"/>
        <w:ind w:firstLine="0"/>
        <w:jc w:val="left"/>
        <w:rPr>
          <w:rFonts w:eastAsiaTheme="minorHAnsi" w:cs="Times New Roman"/>
          <w:color w:val="002060"/>
          <w:sz w:val="28"/>
          <w:szCs w:val="28"/>
          <w:lang w:eastAsia="en-US"/>
        </w:rPr>
      </w:pPr>
    </w:p>
    <w:p w:rsidR="00C745A7" w:rsidRDefault="00C745A7">
      <w:pPr>
        <w:spacing w:after="160" w:line="276" w:lineRule="auto"/>
        <w:ind w:firstLine="0"/>
        <w:jc w:val="left"/>
        <w:rPr>
          <w:rFonts w:eastAsiaTheme="minorHAnsi" w:cs="Times New Roman"/>
          <w:color w:val="002060"/>
          <w:sz w:val="28"/>
          <w:szCs w:val="28"/>
          <w:lang w:eastAsia="en-US"/>
        </w:rPr>
      </w:pPr>
    </w:p>
    <w:p w:rsidR="00C745A7" w:rsidRDefault="00AD1BE5">
      <w:pPr>
        <w:keepNext/>
        <w:keepLines/>
        <w:widowControl w:val="0"/>
        <w:spacing w:line="276" w:lineRule="auto"/>
        <w:ind w:firstLine="0"/>
        <w:jc w:val="center"/>
        <w:outlineLvl w:val="0"/>
        <w:rPr>
          <w:rFonts w:eastAsia="Times New Roman" w:cs="Times New Roman"/>
          <w:b/>
          <w:bCs/>
          <w:color w:val="002060"/>
          <w:sz w:val="28"/>
          <w:szCs w:val="28"/>
          <w:lang w:eastAsia="en-US"/>
        </w:rPr>
      </w:pPr>
      <w:r>
        <w:rPr>
          <w:rFonts w:eastAsia="Times New Roman" w:cs="Times New Roman"/>
          <w:b/>
          <w:bCs/>
          <w:color w:val="002060"/>
          <w:sz w:val="28"/>
          <w:szCs w:val="28"/>
          <w:lang w:eastAsia="en-US"/>
        </w:rPr>
        <w:t xml:space="preserve">2.1.9. Рабочая программа по учебному предмету </w:t>
      </w:r>
    </w:p>
    <w:p w:rsidR="00C745A7" w:rsidRDefault="00AD1BE5">
      <w:pPr>
        <w:keepNext/>
        <w:keepLines/>
        <w:widowControl w:val="0"/>
        <w:spacing w:line="276" w:lineRule="auto"/>
        <w:ind w:firstLine="708"/>
        <w:jc w:val="center"/>
        <w:outlineLvl w:val="0"/>
        <w:rPr>
          <w:rFonts w:eastAsia="Times New Roman" w:cs="Times New Roman"/>
          <w:b/>
          <w:bCs/>
          <w:color w:val="002060"/>
          <w:sz w:val="28"/>
          <w:szCs w:val="28"/>
          <w:lang w:eastAsia="en-US"/>
        </w:rPr>
      </w:pPr>
      <w:r>
        <w:rPr>
          <w:rFonts w:eastAsia="Times New Roman" w:cs="Times New Roman"/>
          <w:b/>
          <w:bCs/>
          <w:color w:val="002060"/>
          <w:sz w:val="28"/>
          <w:szCs w:val="28"/>
          <w:lang w:eastAsia="en-US"/>
        </w:rPr>
        <w:t>«Изобразительное искусство»</w:t>
      </w:r>
    </w:p>
    <w:p w:rsidR="00C745A7" w:rsidRDefault="00AD1BE5">
      <w:pPr>
        <w:spacing w:line="264" w:lineRule="auto"/>
        <w:ind w:left="120"/>
        <w:jc w:val="center"/>
        <w:rPr>
          <w:rFonts w:cs="Times New Roman"/>
          <w:color w:val="002060"/>
        </w:rPr>
      </w:pPr>
      <w:bookmarkStart w:id="149" w:name="block-7426749"/>
      <w:r>
        <w:rPr>
          <w:rFonts w:cs="Times New Roman"/>
          <w:b/>
          <w:color w:val="002060"/>
          <w:sz w:val="28"/>
        </w:rPr>
        <w:t>ПОЯСНИТЕЛЬНАЯ ЗАПИСКА</w:t>
      </w:r>
    </w:p>
    <w:p w:rsidR="00C745A7" w:rsidRDefault="00C745A7">
      <w:pPr>
        <w:spacing w:line="264" w:lineRule="auto"/>
        <w:ind w:left="120"/>
        <w:rPr>
          <w:rFonts w:cs="Times New Roman"/>
          <w:color w:val="002060"/>
        </w:rPr>
      </w:pPr>
    </w:p>
    <w:p w:rsidR="00C745A7" w:rsidRDefault="00AD1BE5">
      <w:pPr>
        <w:spacing w:line="264" w:lineRule="auto"/>
        <w:ind w:firstLine="600"/>
        <w:rPr>
          <w:rFonts w:cs="Times New Roman"/>
          <w:color w:val="002060"/>
        </w:rPr>
      </w:pPr>
      <w:r>
        <w:rPr>
          <w:rFonts w:cs="Times New Roman"/>
          <w:color w:val="002060"/>
          <w:sz w:val="28"/>
        </w:rPr>
        <w:lastRenderedPageBreak/>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745A7" w:rsidRDefault="00AD1BE5">
      <w:pPr>
        <w:spacing w:line="264" w:lineRule="auto"/>
        <w:ind w:firstLine="600"/>
        <w:rPr>
          <w:rFonts w:cs="Times New Roman"/>
          <w:color w:val="002060"/>
        </w:rPr>
      </w:pPr>
      <w:r>
        <w:rPr>
          <w:rFonts w:cs="Times New Roman"/>
          <w:color w:val="002060"/>
          <w:sz w:val="28"/>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C745A7" w:rsidRDefault="00AD1BE5">
      <w:pPr>
        <w:spacing w:line="264" w:lineRule="auto"/>
        <w:ind w:firstLine="600"/>
        <w:rPr>
          <w:rFonts w:cs="Times New Roman"/>
          <w:color w:val="002060"/>
        </w:rPr>
      </w:pPr>
      <w:r>
        <w:rPr>
          <w:rFonts w:cs="Times New Roman"/>
          <w:color w:val="002060"/>
          <w:sz w:val="28"/>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C745A7" w:rsidRDefault="00AD1BE5">
      <w:pPr>
        <w:spacing w:line="264" w:lineRule="auto"/>
        <w:ind w:firstLine="600"/>
        <w:rPr>
          <w:rFonts w:cs="Times New Roman"/>
          <w:color w:val="002060"/>
        </w:rPr>
      </w:pPr>
      <w:r>
        <w:rPr>
          <w:rFonts w:cs="Times New Roman"/>
          <w:color w:val="002060"/>
          <w:sz w:val="28"/>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C745A7" w:rsidRDefault="00AD1BE5">
      <w:pPr>
        <w:spacing w:line="264" w:lineRule="auto"/>
        <w:ind w:firstLine="600"/>
        <w:rPr>
          <w:rFonts w:cs="Times New Roman"/>
          <w:color w:val="002060"/>
        </w:rPr>
      </w:pPr>
      <w:r>
        <w:rPr>
          <w:rFonts w:cs="Times New Roman"/>
          <w:color w:val="002060"/>
          <w:sz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745A7" w:rsidRDefault="00AD1BE5">
      <w:pPr>
        <w:spacing w:line="264" w:lineRule="auto"/>
        <w:ind w:firstLine="600"/>
        <w:rPr>
          <w:rFonts w:cs="Times New Roman"/>
          <w:color w:val="002060"/>
        </w:rPr>
      </w:pPr>
      <w:r>
        <w:rPr>
          <w:rFonts w:cs="Times New Roman"/>
          <w:color w:val="002060"/>
          <w:sz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C745A7" w:rsidRDefault="00AD1BE5">
      <w:pPr>
        <w:spacing w:line="264" w:lineRule="auto"/>
        <w:ind w:firstLine="600"/>
        <w:rPr>
          <w:rFonts w:cs="Times New Roman"/>
          <w:color w:val="002060"/>
        </w:rPr>
      </w:pPr>
      <w:r>
        <w:rPr>
          <w:rFonts w:cs="Times New Roman"/>
          <w:color w:val="002060"/>
          <w:sz w:val="28"/>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C745A7" w:rsidRDefault="00AD1BE5">
      <w:pPr>
        <w:spacing w:line="264" w:lineRule="auto"/>
        <w:ind w:firstLine="600"/>
        <w:rPr>
          <w:rFonts w:cs="Times New Roman"/>
          <w:color w:val="002060"/>
        </w:rPr>
      </w:pPr>
      <w:r>
        <w:rPr>
          <w:rFonts w:cs="Times New Roman"/>
          <w:color w:val="002060"/>
          <w:sz w:val="28"/>
        </w:rPr>
        <w:lastRenderedPageBreak/>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C745A7" w:rsidRDefault="00AD1BE5">
      <w:pPr>
        <w:spacing w:line="264" w:lineRule="auto"/>
        <w:ind w:firstLine="600"/>
        <w:rPr>
          <w:rFonts w:cs="Times New Roman"/>
          <w:color w:val="002060"/>
          <w:sz w:val="28"/>
        </w:rPr>
      </w:pPr>
      <w:bookmarkStart w:id="150" w:name="2de083b3-1f31-409f-b177-a515047f5be6"/>
      <w:r>
        <w:rPr>
          <w:rFonts w:cs="Times New Roman"/>
          <w:color w:val="002060"/>
          <w:sz w:val="28"/>
        </w:rPr>
        <w:t>Общее число часов, отведённых на изучение изобразительного искусства, составляет 67 часов: в 1 классе – 16 часов (0,5 часов в неделю), во 2 классе – 17 часов (0,5 часов в неделю), в 3 классе – 17 часов (0,5 часов в неделю), в 4 классе – 17 часов (0,5 часов в неделю).</w:t>
      </w:r>
      <w:bookmarkEnd w:id="150"/>
    </w:p>
    <w:p w:rsidR="00C745A7" w:rsidRDefault="00C745A7">
      <w:pPr>
        <w:spacing w:line="264" w:lineRule="auto"/>
        <w:ind w:firstLine="600"/>
        <w:rPr>
          <w:rFonts w:cs="Times New Roman"/>
          <w:color w:val="002060"/>
          <w:sz w:val="28"/>
        </w:rPr>
      </w:pPr>
    </w:p>
    <w:p w:rsidR="00C745A7" w:rsidRDefault="00AD1BE5">
      <w:pPr>
        <w:spacing w:line="264" w:lineRule="auto"/>
        <w:ind w:left="120"/>
        <w:rPr>
          <w:rFonts w:cs="Times New Roman"/>
          <w:color w:val="002060"/>
        </w:rPr>
      </w:pPr>
      <w:bookmarkStart w:id="151" w:name="block-7426753"/>
      <w:bookmarkEnd w:id="149"/>
      <w:r>
        <w:rPr>
          <w:rFonts w:cs="Times New Roman"/>
          <w:b/>
          <w:color w:val="002060"/>
          <w:sz w:val="28"/>
        </w:rPr>
        <w:t>СОДЕРЖАНИЕ ОБУЧЕНИЯ</w:t>
      </w:r>
    </w:p>
    <w:p w:rsidR="00C745A7" w:rsidRDefault="00C745A7">
      <w:pPr>
        <w:spacing w:line="264" w:lineRule="auto"/>
        <w:ind w:left="120"/>
        <w:rPr>
          <w:rFonts w:cs="Times New Roman"/>
          <w:color w:val="002060"/>
        </w:rPr>
      </w:pPr>
    </w:p>
    <w:p w:rsidR="00C745A7" w:rsidRDefault="00AD1BE5">
      <w:pPr>
        <w:spacing w:line="264" w:lineRule="auto"/>
        <w:ind w:left="120"/>
        <w:rPr>
          <w:rFonts w:cs="Times New Roman"/>
          <w:color w:val="002060"/>
        </w:rPr>
      </w:pPr>
      <w:r>
        <w:rPr>
          <w:rFonts w:cs="Times New Roman"/>
          <w:b/>
          <w:color w:val="002060"/>
          <w:sz w:val="28"/>
        </w:rPr>
        <w:t>1 КЛАСС</w:t>
      </w:r>
      <w:r>
        <w:rPr>
          <w:rFonts w:cs="Times New Roman"/>
          <w:color w:val="002060"/>
          <w:sz w:val="28"/>
        </w:rPr>
        <w:t xml:space="preserve"> </w:t>
      </w:r>
    </w:p>
    <w:p w:rsidR="00C745A7" w:rsidRDefault="00C745A7">
      <w:pPr>
        <w:spacing w:line="264" w:lineRule="auto"/>
        <w:ind w:left="120"/>
        <w:rPr>
          <w:rFonts w:cs="Times New Roman"/>
          <w:color w:val="002060"/>
        </w:rPr>
      </w:pPr>
    </w:p>
    <w:p w:rsidR="00C745A7" w:rsidRDefault="00AD1BE5">
      <w:pPr>
        <w:spacing w:line="264" w:lineRule="auto"/>
        <w:ind w:firstLine="600"/>
        <w:rPr>
          <w:rFonts w:cs="Times New Roman"/>
          <w:color w:val="002060"/>
        </w:rPr>
      </w:pPr>
      <w:r>
        <w:rPr>
          <w:rFonts w:cs="Times New Roman"/>
          <w:b/>
          <w:color w:val="002060"/>
          <w:sz w:val="28"/>
        </w:rPr>
        <w:t>Модуль «Графика»</w:t>
      </w:r>
    </w:p>
    <w:p w:rsidR="00C745A7" w:rsidRDefault="00AD1BE5">
      <w:pPr>
        <w:spacing w:line="264" w:lineRule="auto"/>
        <w:ind w:firstLine="600"/>
        <w:rPr>
          <w:rFonts w:cs="Times New Roman"/>
          <w:color w:val="002060"/>
        </w:rPr>
      </w:pPr>
      <w:r>
        <w:rPr>
          <w:rFonts w:cs="Times New Roman"/>
          <w:color w:val="002060"/>
          <w:sz w:val="28"/>
        </w:rPr>
        <w:t>Расположение изображения на листе. Выбор вертикального или горизонтального формата листа в зависимости от содержания изображения.</w:t>
      </w:r>
    </w:p>
    <w:p w:rsidR="00C745A7" w:rsidRDefault="00AD1BE5">
      <w:pPr>
        <w:spacing w:line="264" w:lineRule="auto"/>
        <w:ind w:firstLine="600"/>
        <w:rPr>
          <w:rFonts w:cs="Times New Roman"/>
          <w:color w:val="002060"/>
        </w:rPr>
      </w:pPr>
      <w:r>
        <w:rPr>
          <w:rFonts w:cs="Times New Roman"/>
          <w:color w:val="002060"/>
          <w:sz w:val="28"/>
        </w:rPr>
        <w:t>Разные виды линий. Линейный рисунок. Графические материалы для линейного рисунка и их особенности. Приёмы рисования линией.</w:t>
      </w:r>
    </w:p>
    <w:p w:rsidR="00C745A7" w:rsidRDefault="00AD1BE5">
      <w:pPr>
        <w:spacing w:line="264" w:lineRule="auto"/>
        <w:ind w:firstLine="600"/>
        <w:rPr>
          <w:rFonts w:cs="Times New Roman"/>
          <w:color w:val="002060"/>
        </w:rPr>
      </w:pPr>
      <w:r>
        <w:rPr>
          <w:rFonts w:cs="Times New Roman"/>
          <w:color w:val="002060"/>
          <w:sz w:val="28"/>
        </w:rPr>
        <w:t>Рисование с натуры: разные листья и их форма.</w:t>
      </w:r>
    </w:p>
    <w:p w:rsidR="00C745A7" w:rsidRDefault="00AD1BE5">
      <w:pPr>
        <w:spacing w:line="264" w:lineRule="auto"/>
        <w:ind w:firstLine="600"/>
        <w:rPr>
          <w:rFonts w:cs="Times New Roman"/>
          <w:color w:val="002060"/>
        </w:rPr>
      </w:pPr>
      <w:r>
        <w:rPr>
          <w:rFonts w:cs="Times New Roman"/>
          <w:color w:val="002060"/>
          <w:sz w:val="28"/>
        </w:rPr>
        <w:t>Представление о пропорциях: короткое – длинное. Развитие навыка видения соотношения частей целого (на основе рисунков животных).</w:t>
      </w:r>
    </w:p>
    <w:p w:rsidR="00C745A7" w:rsidRDefault="00AD1BE5">
      <w:pPr>
        <w:spacing w:line="264" w:lineRule="auto"/>
        <w:ind w:firstLine="600"/>
        <w:rPr>
          <w:rFonts w:cs="Times New Roman"/>
          <w:color w:val="002060"/>
        </w:rPr>
      </w:pPr>
      <w:r>
        <w:rPr>
          <w:rFonts w:cs="Times New Roman"/>
          <w:color w:val="002060"/>
          <w:sz w:val="28"/>
        </w:rPr>
        <w:t>Графическое пятно (ахроматическое) и представление о силуэте. Формирование навыка видения целостности. Цельная форма и её части.</w:t>
      </w:r>
    </w:p>
    <w:p w:rsidR="00C745A7" w:rsidRDefault="00AD1BE5">
      <w:pPr>
        <w:spacing w:line="264" w:lineRule="auto"/>
        <w:ind w:firstLine="600"/>
        <w:rPr>
          <w:rFonts w:cs="Times New Roman"/>
          <w:color w:val="002060"/>
        </w:rPr>
      </w:pPr>
      <w:r>
        <w:rPr>
          <w:rFonts w:cs="Times New Roman"/>
          <w:b/>
          <w:color w:val="002060"/>
          <w:sz w:val="28"/>
        </w:rPr>
        <w:t>Модуль «Живопись»</w:t>
      </w:r>
    </w:p>
    <w:p w:rsidR="00C745A7" w:rsidRDefault="00AD1BE5">
      <w:pPr>
        <w:spacing w:line="264" w:lineRule="auto"/>
        <w:ind w:firstLine="600"/>
        <w:rPr>
          <w:rFonts w:cs="Times New Roman"/>
          <w:color w:val="002060"/>
        </w:rPr>
      </w:pPr>
      <w:r>
        <w:rPr>
          <w:rFonts w:cs="Times New Roman"/>
          <w:color w:val="002060"/>
          <w:sz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C745A7" w:rsidRDefault="00AD1BE5">
      <w:pPr>
        <w:spacing w:line="264" w:lineRule="auto"/>
        <w:ind w:firstLine="600"/>
        <w:rPr>
          <w:rFonts w:cs="Times New Roman"/>
          <w:color w:val="002060"/>
        </w:rPr>
      </w:pPr>
      <w:r>
        <w:rPr>
          <w:rFonts w:cs="Times New Roman"/>
          <w:color w:val="002060"/>
          <w:sz w:val="28"/>
        </w:rPr>
        <w:t>Три основных цвета. Ассоциативные представления, связанные с каждым цветом. Навыки смешения красок и получение нового цвета.</w:t>
      </w:r>
    </w:p>
    <w:p w:rsidR="00C745A7" w:rsidRDefault="00AD1BE5">
      <w:pPr>
        <w:spacing w:line="264" w:lineRule="auto"/>
        <w:ind w:firstLine="600"/>
        <w:rPr>
          <w:rFonts w:cs="Times New Roman"/>
          <w:color w:val="002060"/>
        </w:rPr>
      </w:pPr>
      <w:r>
        <w:rPr>
          <w:rFonts w:cs="Times New Roman"/>
          <w:color w:val="002060"/>
          <w:sz w:val="28"/>
        </w:rPr>
        <w:t>Эмоциональная выразительность цвета, способы выражения настроения в изображаемом сюжете.</w:t>
      </w:r>
    </w:p>
    <w:p w:rsidR="00C745A7" w:rsidRDefault="00AD1BE5">
      <w:pPr>
        <w:spacing w:line="264" w:lineRule="auto"/>
        <w:ind w:firstLine="600"/>
        <w:rPr>
          <w:rFonts w:cs="Times New Roman"/>
          <w:color w:val="002060"/>
        </w:rPr>
      </w:pPr>
      <w:r>
        <w:rPr>
          <w:rFonts w:cs="Times New Roman"/>
          <w:color w:val="002060"/>
          <w:sz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C745A7" w:rsidRDefault="00AD1BE5">
      <w:pPr>
        <w:spacing w:line="264" w:lineRule="auto"/>
        <w:ind w:firstLine="600"/>
        <w:rPr>
          <w:rFonts w:cs="Times New Roman"/>
          <w:color w:val="002060"/>
        </w:rPr>
      </w:pPr>
      <w:r>
        <w:rPr>
          <w:rFonts w:cs="Times New Roman"/>
          <w:color w:val="002060"/>
          <w:sz w:val="28"/>
        </w:rPr>
        <w:t>Тематическая композиция «Времена года». Контрастные цветовые состояния времён года. Живопись (гуашь), аппликация или смешанная техника.</w:t>
      </w:r>
    </w:p>
    <w:p w:rsidR="00C745A7" w:rsidRDefault="00AD1BE5">
      <w:pPr>
        <w:spacing w:line="264" w:lineRule="auto"/>
        <w:ind w:firstLine="600"/>
        <w:rPr>
          <w:rFonts w:cs="Times New Roman"/>
          <w:color w:val="002060"/>
        </w:rPr>
      </w:pPr>
      <w:r>
        <w:rPr>
          <w:rFonts w:cs="Times New Roman"/>
          <w:color w:val="002060"/>
          <w:sz w:val="28"/>
        </w:rPr>
        <w:t>Техника монотипии. Представления о симметрии. Развитие воображения.</w:t>
      </w:r>
    </w:p>
    <w:p w:rsidR="00C745A7" w:rsidRDefault="00AD1BE5">
      <w:pPr>
        <w:spacing w:line="264" w:lineRule="auto"/>
        <w:ind w:firstLine="600"/>
        <w:rPr>
          <w:rFonts w:cs="Times New Roman"/>
          <w:color w:val="002060"/>
        </w:rPr>
      </w:pPr>
      <w:r>
        <w:rPr>
          <w:rFonts w:cs="Times New Roman"/>
          <w:b/>
          <w:color w:val="002060"/>
          <w:sz w:val="28"/>
        </w:rPr>
        <w:t>Модуль «Скульптура»</w:t>
      </w:r>
    </w:p>
    <w:p w:rsidR="00C745A7" w:rsidRDefault="00AD1BE5">
      <w:pPr>
        <w:spacing w:line="264" w:lineRule="auto"/>
        <w:ind w:firstLine="600"/>
        <w:rPr>
          <w:rFonts w:cs="Times New Roman"/>
          <w:color w:val="002060"/>
        </w:rPr>
      </w:pPr>
      <w:r>
        <w:rPr>
          <w:rFonts w:cs="Times New Roman"/>
          <w:color w:val="002060"/>
          <w:sz w:val="28"/>
        </w:rPr>
        <w:t>Изображение в объёме. Приёмы работы с пластилином; дощечка, стек, тряпочка.</w:t>
      </w:r>
    </w:p>
    <w:p w:rsidR="00C745A7" w:rsidRDefault="00AD1BE5">
      <w:pPr>
        <w:spacing w:line="264" w:lineRule="auto"/>
        <w:ind w:firstLine="600"/>
        <w:rPr>
          <w:rFonts w:cs="Times New Roman"/>
          <w:color w:val="002060"/>
        </w:rPr>
      </w:pPr>
      <w:r>
        <w:rPr>
          <w:rFonts w:cs="Times New Roman"/>
          <w:color w:val="002060"/>
          <w:sz w:val="28"/>
        </w:rPr>
        <w:lastRenderedPageBreak/>
        <w:t>Лепка зверушек из цельной формы (например, черепашки, ёжика, зайчика). Приёмы вытягивания, вдавливания, сгибания, скручивания.</w:t>
      </w:r>
    </w:p>
    <w:p w:rsidR="00C745A7" w:rsidRDefault="00AD1BE5">
      <w:pPr>
        <w:spacing w:line="264" w:lineRule="auto"/>
        <w:ind w:firstLine="600"/>
        <w:rPr>
          <w:rFonts w:cs="Times New Roman"/>
          <w:color w:val="002060"/>
        </w:rPr>
      </w:pPr>
      <w:r>
        <w:rPr>
          <w:rFonts w:cs="Times New Roman"/>
          <w:color w:val="002060"/>
          <w:sz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C745A7" w:rsidRDefault="00AD1BE5">
      <w:pPr>
        <w:spacing w:line="264" w:lineRule="auto"/>
        <w:ind w:firstLine="600"/>
        <w:rPr>
          <w:rFonts w:cs="Times New Roman"/>
          <w:color w:val="002060"/>
        </w:rPr>
      </w:pPr>
      <w:r>
        <w:rPr>
          <w:rFonts w:cs="Times New Roman"/>
          <w:color w:val="002060"/>
          <w:sz w:val="28"/>
        </w:rPr>
        <w:t>Бумажная пластика. Овладение первичными приёмами надрезания, закручивания, складывания.</w:t>
      </w:r>
    </w:p>
    <w:p w:rsidR="00C745A7" w:rsidRDefault="00AD1BE5">
      <w:pPr>
        <w:spacing w:line="264" w:lineRule="auto"/>
        <w:ind w:firstLine="600"/>
        <w:rPr>
          <w:rFonts w:cs="Times New Roman"/>
          <w:color w:val="002060"/>
        </w:rPr>
      </w:pPr>
      <w:r>
        <w:rPr>
          <w:rFonts w:cs="Times New Roman"/>
          <w:color w:val="002060"/>
          <w:sz w:val="28"/>
        </w:rPr>
        <w:t>Объёмная аппликация из бумаги и картона.</w:t>
      </w:r>
    </w:p>
    <w:p w:rsidR="00C745A7" w:rsidRDefault="00AD1BE5">
      <w:pPr>
        <w:spacing w:line="264" w:lineRule="auto"/>
        <w:ind w:firstLine="600"/>
        <w:rPr>
          <w:rFonts w:cs="Times New Roman"/>
          <w:color w:val="002060"/>
        </w:rPr>
      </w:pPr>
      <w:r>
        <w:rPr>
          <w:rFonts w:cs="Times New Roman"/>
          <w:b/>
          <w:color w:val="002060"/>
          <w:sz w:val="28"/>
        </w:rPr>
        <w:t>Модуль «Декоративно-прикладное искусство»</w:t>
      </w:r>
    </w:p>
    <w:p w:rsidR="00C745A7" w:rsidRDefault="00AD1BE5">
      <w:pPr>
        <w:spacing w:line="264" w:lineRule="auto"/>
        <w:ind w:firstLine="600"/>
        <w:rPr>
          <w:rFonts w:cs="Times New Roman"/>
          <w:color w:val="002060"/>
        </w:rPr>
      </w:pPr>
      <w:r>
        <w:rPr>
          <w:rFonts w:cs="Times New Roman"/>
          <w:color w:val="002060"/>
          <w:sz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C745A7" w:rsidRDefault="00AD1BE5">
      <w:pPr>
        <w:spacing w:line="264" w:lineRule="auto"/>
        <w:ind w:firstLine="600"/>
        <w:rPr>
          <w:rFonts w:cs="Times New Roman"/>
          <w:color w:val="002060"/>
        </w:rPr>
      </w:pPr>
      <w:r>
        <w:rPr>
          <w:rFonts w:cs="Times New Roman"/>
          <w:color w:val="002060"/>
          <w:sz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C745A7" w:rsidRDefault="00AD1BE5">
      <w:pPr>
        <w:spacing w:line="264" w:lineRule="auto"/>
        <w:ind w:firstLine="600"/>
        <w:rPr>
          <w:rFonts w:cs="Times New Roman"/>
          <w:color w:val="002060"/>
        </w:rPr>
      </w:pPr>
      <w:r>
        <w:rPr>
          <w:rFonts w:cs="Times New Roman"/>
          <w:color w:val="002060"/>
          <w:sz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C745A7" w:rsidRDefault="00AD1BE5">
      <w:pPr>
        <w:spacing w:line="264" w:lineRule="auto"/>
        <w:ind w:firstLine="600"/>
        <w:rPr>
          <w:rFonts w:cs="Times New Roman"/>
          <w:color w:val="002060"/>
        </w:rPr>
      </w:pPr>
      <w:r>
        <w:rPr>
          <w:rFonts w:cs="Times New Roman"/>
          <w:color w:val="002060"/>
          <w:sz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C745A7" w:rsidRDefault="00AD1BE5">
      <w:pPr>
        <w:spacing w:line="264" w:lineRule="auto"/>
        <w:ind w:firstLine="600"/>
        <w:rPr>
          <w:rFonts w:cs="Times New Roman"/>
          <w:color w:val="002060"/>
        </w:rPr>
      </w:pPr>
      <w:r>
        <w:rPr>
          <w:rFonts w:cs="Times New Roman"/>
          <w:color w:val="002060"/>
          <w:sz w:val="28"/>
        </w:rPr>
        <w:t>Дизайн предмета: изготовление нарядной упаковки путём складывания бумаги и аппликации.</w:t>
      </w:r>
    </w:p>
    <w:p w:rsidR="00C745A7" w:rsidRDefault="00AD1BE5">
      <w:pPr>
        <w:spacing w:line="264" w:lineRule="auto"/>
        <w:ind w:firstLine="600"/>
        <w:rPr>
          <w:rFonts w:cs="Times New Roman"/>
          <w:color w:val="002060"/>
        </w:rPr>
      </w:pPr>
      <w:r>
        <w:rPr>
          <w:rFonts w:cs="Times New Roman"/>
          <w:color w:val="002060"/>
          <w:sz w:val="28"/>
        </w:rPr>
        <w:t>Оригами – создание игрушки для новогодней ёлки. Приёмы складывания бумаги.</w:t>
      </w:r>
    </w:p>
    <w:p w:rsidR="00C745A7" w:rsidRDefault="00AD1BE5">
      <w:pPr>
        <w:spacing w:line="264" w:lineRule="auto"/>
        <w:ind w:firstLine="600"/>
        <w:rPr>
          <w:rFonts w:cs="Times New Roman"/>
          <w:color w:val="002060"/>
        </w:rPr>
      </w:pPr>
      <w:r>
        <w:rPr>
          <w:rFonts w:cs="Times New Roman"/>
          <w:b/>
          <w:color w:val="002060"/>
          <w:sz w:val="28"/>
        </w:rPr>
        <w:t>Модуль «Архитектура»</w:t>
      </w:r>
    </w:p>
    <w:p w:rsidR="00C745A7" w:rsidRDefault="00AD1BE5">
      <w:pPr>
        <w:spacing w:line="264" w:lineRule="auto"/>
        <w:ind w:firstLine="600"/>
        <w:rPr>
          <w:rFonts w:cs="Times New Roman"/>
          <w:color w:val="002060"/>
        </w:rPr>
      </w:pPr>
      <w:r>
        <w:rPr>
          <w:rFonts w:cs="Times New Roman"/>
          <w:color w:val="002060"/>
          <w:sz w:val="28"/>
        </w:rPr>
        <w:t>Наблюдение разнообразных архитектурных зданий в окружающем мире (по фотографиям), обсуждение особенностей и составных частей зданий.</w:t>
      </w:r>
    </w:p>
    <w:p w:rsidR="00C745A7" w:rsidRDefault="00AD1BE5">
      <w:pPr>
        <w:spacing w:line="264" w:lineRule="auto"/>
        <w:ind w:firstLine="600"/>
        <w:rPr>
          <w:rFonts w:cs="Times New Roman"/>
          <w:color w:val="002060"/>
        </w:rPr>
      </w:pPr>
      <w:r>
        <w:rPr>
          <w:rFonts w:cs="Times New Roman"/>
          <w:color w:val="002060"/>
          <w:sz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C745A7" w:rsidRDefault="00AD1BE5">
      <w:pPr>
        <w:spacing w:line="264" w:lineRule="auto"/>
        <w:ind w:firstLine="600"/>
        <w:rPr>
          <w:rFonts w:cs="Times New Roman"/>
          <w:color w:val="002060"/>
        </w:rPr>
      </w:pPr>
      <w:r>
        <w:rPr>
          <w:rFonts w:cs="Times New Roman"/>
          <w:color w:val="002060"/>
          <w:sz w:val="28"/>
        </w:rPr>
        <w:t>Макетирование (или аппликация) пространственной среды сказочного города из бумаги, картона или пластилина.</w:t>
      </w:r>
    </w:p>
    <w:p w:rsidR="00C745A7" w:rsidRDefault="00AD1BE5">
      <w:pPr>
        <w:spacing w:line="264" w:lineRule="auto"/>
        <w:ind w:firstLine="600"/>
        <w:rPr>
          <w:rFonts w:cs="Times New Roman"/>
          <w:color w:val="002060"/>
        </w:rPr>
      </w:pPr>
      <w:r>
        <w:rPr>
          <w:rFonts w:cs="Times New Roman"/>
          <w:b/>
          <w:color w:val="002060"/>
          <w:sz w:val="28"/>
        </w:rPr>
        <w:t>Модуль «Восприятие произведений искусства»</w:t>
      </w:r>
    </w:p>
    <w:p w:rsidR="00C745A7" w:rsidRDefault="00AD1BE5">
      <w:pPr>
        <w:spacing w:line="264" w:lineRule="auto"/>
        <w:ind w:firstLine="600"/>
        <w:rPr>
          <w:rFonts w:cs="Times New Roman"/>
          <w:color w:val="002060"/>
        </w:rPr>
      </w:pPr>
      <w:r>
        <w:rPr>
          <w:rFonts w:cs="Times New Roman"/>
          <w:color w:val="002060"/>
          <w:sz w:val="28"/>
        </w:rPr>
        <w:t>Восприятие произведений детского творчества. Обсуждение сюжетного и эмоционального содержания детских работ.</w:t>
      </w:r>
    </w:p>
    <w:p w:rsidR="00C745A7" w:rsidRDefault="00AD1BE5">
      <w:pPr>
        <w:spacing w:line="264" w:lineRule="auto"/>
        <w:ind w:firstLine="600"/>
        <w:rPr>
          <w:rFonts w:cs="Times New Roman"/>
          <w:color w:val="002060"/>
        </w:rPr>
      </w:pPr>
      <w:r>
        <w:rPr>
          <w:rFonts w:cs="Times New Roman"/>
          <w:color w:val="002060"/>
          <w:sz w:val="28"/>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C745A7" w:rsidRDefault="00AD1BE5">
      <w:pPr>
        <w:spacing w:line="264" w:lineRule="auto"/>
        <w:ind w:firstLine="600"/>
        <w:rPr>
          <w:rFonts w:cs="Times New Roman"/>
          <w:color w:val="002060"/>
        </w:rPr>
      </w:pPr>
      <w:r>
        <w:rPr>
          <w:rFonts w:cs="Times New Roman"/>
          <w:color w:val="002060"/>
          <w:sz w:val="28"/>
        </w:rPr>
        <w:t>Рассматривание иллюстраций детской книги на основе содержательных установок учителя в соответствии с изучаемой темой.</w:t>
      </w:r>
    </w:p>
    <w:p w:rsidR="00C745A7" w:rsidRDefault="00AD1BE5">
      <w:pPr>
        <w:spacing w:line="264" w:lineRule="auto"/>
        <w:ind w:firstLine="600"/>
        <w:rPr>
          <w:rFonts w:cs="Times New Roman"/>
          <w:color w:val="002060"/>
        </w:rPr>
      </w:pPr>
      <w:r>
        <w:rPr>
          <w:rFonts w:cs="Times New Roman"/>
          <w:color w:val="002060"/>
          <w:sz w:val="28"/>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C745A7" w:rsidRDefault="00AD1BE5">
      <w:pPr>
        <w:spacing w:line="264" w:lineRule="auto"/>
        <w:ind w:firstLine="600"/>
        <w:rPr>
          <w:rFonts w:cs="Times New Roman"/>
          <w:color w:val="002060"/>
        </w:rPr>
      </w:pPr>
      <w:r>
        <w:rPr>
          <w:rFonts w:cs="Times New Roman"/>
          <w:color w:val="002060"/>
          <w:sz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C745A7" w:rsidRDefault="00AD1BE5">
      <w:pPr>
        <w:spacing w:line="264" w:lineRule="auto"/>
        <w:ind w:firstLine="600"/>
        <w:rPr>
          <w:rFonts w:cs="Times New Roman"/>
          <w:color w:val="002060"/>
        </w:rPr>
      </w:pPr>
      <w:r>
        <w:rPr>
          <w:rFonts w:cs="Times New Roman"/>
          <w:b/>
          <w:color w:val="002060"/>
          <w:sz w:val="28"/>
        </w:rPr>
        <w:t>Модуль «Азбука цифровой графики»</w:t>
      </w:r>
    </w:p>
    <w:p w:rsidR="00C745A7" w:rsidRDefault="00AD1BE5">
      <w:pPr>
        <w:spacing w:line="264" w:lineRule="auto"/>
        <w:ind w:firstLine="600"/>
        <w:rPr>
          <w:rFonts w:cs="Times New Roman"/>
          <w:color w:val="002060"/>
        </w:rPr>
      </w:pPr>
      <w:r>
        <w:rPr>
          <w:rFonts w:cs="Times New Roman"/>
          <w:color w:val="002060"/>
          <w:sz w:val="28"/>
        </w:rPr>
        <w:t>Фотографирование мелких деталей природы, выражение ярких зрительных впечатлений.</w:t>
      </w:r>
    </w:p>
    <w:p w:rsidR="00C745A7" w:rsidRDefault="00AD1BE5">
      <w:pPr>
        <w:spacing w:line="264" w:lineRule="auto"/>
        <w:ind w:firstLine="600"/>
        <w:rPr>
          <w:rFonts w:cs="Times New Roman"/>
          <w:color w:val="002060"/>
        </w:rPr>
      </w:pPr>
      <w:r>
        <w:rPr>
          <w:rFonts w:cs="Times New Roman"/>
          <w:color w:val="002060"/>
          <w:sz w:val="28"/>
        </w:rPr>
        <w:t>Обсуждение в условиях урока ученических фотографий, соответствующих изучаемой теме.</w:t>
      </w:r>
    </w:p>
    <w:p w:rsidR="00C745A7" w:rsidRDefault="00C745A7">
      <w:pPr>
        <w:ind w:left="120"/>
        <w:rPr>
          <w:rFonts w:cs="Times New Roman"/>
          <w:color w:val="002060"/>
        </w:rPr>
      </w:pPr>
      <w:bookmarkStart w:id="152" w:name="_Toc137210402"/>
      <w:bookmarkEnd w:id="152"/>
    </w:p>
    <w:p w:rsidR="00C745A7" w:rsidRDefault="00C745A7">
      <w:pPr>
        <w:ind w:left="120"/>
        <w:rPr>
          <w:rFonts w:cs="Times New Roman"/>
          <w:color w:val="002060"/>
        </w:rPr>
      </w:pPr>
    </w:p>
    <w:p w:rsidR="00C745A7" w:rsidRDefault="00AD1BE5">
      <w:pPr>
        <w:ind w:left="120"/>
        <w:rPr>
          <w:rFonts w:cs="Times New Roman"/>
          <w:color w:val="002060"/>
        </w:rPr>
      </w:pPr>
      <w:r>
        <w:rPr>
          <w:rFonts w:cs="Times New Roman"/>
          <w:b/>
          <w:color w:val="002060"/>
          <w:sz w:val="28"/>
        </w:rPr>
        <w:t>2 КЛАСС</w:t>
      </w:r>
    </w:p>
    <w:p w:rsidR="00C745A7" w:rsidRDefault="00C745A7">
      <w:pPr>
        <w:ind w:left="120"/>
        <w:rPr>
          <w:rFonts w:cs="Times New Roman"/>
          <w:color w:val="002060"/>
        </w:rPr>
      </w:pPr>
    </w:p>
    <w:p w:rsidR="00C745A7" w:rsidRDefault="00AD1BE5">
      <w:pPr>
        <w:spacing w:line="264" w:lineRule="auto"/>
        <w:ind w:firstLine="600"/>
        <w:rPr>
          <w:rFonts w:cs="Times New Roman"/>
          <w:color w:val="002060"/>
        </w:rPr>
      </w:pPr>
      <w:r>
        <w:rPr>
          <w:rFonts w:cs="Times New Roman"/>
          <w:b/>
          <w:color w:val="002060"/>
          <w:sz w:val="28"/>
        </w:rPr>
        <w:t>Модуль «Графика»</w:t>
      </w:r>
    </w:p>
    <w:p w:rsidR="00C745A7" w:rsidRDefault="00AD1BE5">
      <w:pPr>
        <w:spacing w:line="264" w:lineRule="auto"/>
        <w:ind w:firstLine="600"/>
        <w:rPr>
          <w:rFonts w:cs="Times New Roman"/>
          <w:color w:val="002060"/>
        </w:rPr>
      </w:pPr>
      <w:r>
        <w:rPr>
          <w:rFonts w:cs="Times New Roman"/>
          <w:color w:val="002060"/>
          <w:sz w:val="28"/>
        </w:rPr>
        <w:t>Ритм линий. Выразительность линии. Художественные материалы для линейного рисунка и их свойства. Развитие навыков линейного рисунка.</w:t>
      </w:r>
    </w:p>
    <w:p w:rsidR="00C745A7" w:rsidRDefault="00AD1BE5">
      <w:pPr>
        <w:spacing w:line="264" w:lineRule="auto"/>
        <w:ind w:firstLine="600"/>
        <w:rPr>
          <w:rFonts w:cs="Times New Roman"/>
          <w:color w:val="002060"/>
        </w:rPr>
      </w:pPr>
      <w:r>
        <w:rPr>
          <w:rFonts w:cs="Times New Roman"/>
          <w:color w:val="002060"/>
          <w:sz w:val="28"/>
        </w:rPr>
        <w:t>Пастель и мелки – особенности и выразительные свойства графических материалов, приёмы работы.</w:t>
      </w:r>
    </w:p>
    <w:p w:rsidR="00C745A7" w:rsidRDefault="00AD1BE5">
      <w:pPr>
        <w:spacing w:line="264" w:lineRule="auto"/>
        <w:ind w:firstLine="600"/>
        <w:rPr>
          <w:rFonts w:cs="Times New Roman"/>
          <w:color w:val="002060"/>
        </w:rPr>
      </w:pPr>
      <w:r>
        <w:rPr>
          <w:rFonts w:cs="Times New Roman"/>
          <w:color w:val="002060"/>
          <w:sz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C745A7" w:rsidRDefault="00AD1BE5">
      <w:pPr>
        <w:spacing w:line="264" w:lineRule="auto"/>
        <w:ind w:firstLine="600"/>
        <w:rPr>
          <w:rFonts w:cs="Times New Roman"/>
          <w:color w:val="002060"/>
        </w:rPr>
      </w:pPr>
      <w:r>
        <w:rPr>
          <w:rFonts w:cs="Times New Roman"/>
          <w:color w:val="002060"/>
          <w:sz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C745A7" w:rsidRDefault="00AD1BE5">
      <w:pPr>
        <w:spacing w:line="264" w:lineRule="auto"/>
        <w:ind w:firstLine="600"/>
        <w:rPr>
          <w:rFonts w:cs="Times New Roman"/>
          <w:color w:val="002060"/>
        </w:rPr>
      </w:pPr>
      <w:r>
        <w:rPr>
          <w:rFonts w:cs="Times New Roman"/>
          <w:color w:val="002060"/>
          <w:sz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C745A7" w:rsidRDefault="00AD1BE5">
      <w:pPr>
        <w:spacing w:line="264" w:lineRule="auto"/>
        <w:ind w:firstLine="600"/>
        <w:rPr>
          <w:rFonts w:cs="Times New Roman"/>
          <w:color w:val="002060"/>
        </w:rPr>
      </w:pPr>
      <w:r>
        <w:rPr>
          <w:rFonts w:cs="Times New Roman"/>
          <w:color w:val="002060"/>
          <w:sz w:val="28"/>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C745A7" w:rsidRDefault="00AD1BE5">
      <w:pPr>
        <w:spacing w:line="264" w:lineRule="auto"/>
        <w:ind w:firstLine="600"/>
        <w:rPr>
          <w:rFonts w:cs="Times New Roman"/>
          <w:color w:val="002060"/>
        </w:rPr>
      </w:pPr>
      <w:r>
        <w:rPr>
          <w:rFonts w:cs="Times New Roman"/>
          <w:b/>
          <w:color w:val="002060"/>
          <w:sz w:val="28"/>
        </w:rPr>
        <w:t>Модуль «Живопись»</w:t>
      </w:r>
    </w:p>
    <w:p w:rsidR="00C745A7" w:rsidRDefault="00AD1BE5">
      <w:pPr>
        <w:spacing w:line="264" w:lineRule="auto"/>
        <w:ind w:firstLine="600"/>
        <w:rPr>
          <w:rFonts w:cs="Times New Roman"/>
          <w:color w:val="002060"/>
        </w:rPr>
      </w:pPr>
      <w:r>
        <w:rPr>
          <w:rFonts w:cs="Times New Roman"/>
          <w:color w:val="002060"/>
          <w:sz w:val="28"/>
        </w:rPr>
        <w:lastRenderedPageBreak/>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C745A7" w:rsidRDefault="00AD1BE5">
      <w:pPr>
        <w:spacing w:line="264" w:lineRule="auto"/>
        <w:ind w:firstLine="600"/>
        <w:rPr>
          <w:rFonts w:cs="Times New Roman"/>
          <w:color w:val="002060"/>
        </w:rPr>
      </w:pPr>
      <w:r>
        <w:rPr>
          <w:rFonts w:cs="Times New Roman"/>
          <w:color w:val="002060"/>
          <w:sz w:val="28"/>
        </w:rPr>
        <w:t>Акварель и её свойства. Акварельные кисти. Приёмы работы акварелью.</w:t>
      </w:r>
    </w:p>
    <w:p w:rsidR="00C745A7" w:rsidRDefault="00AD1BE5">
      <w:pPr>
        <w:spacing w:line="264" w:lineRule="auto"/>
        <w:ind w:firstLine="600"/>
        <w:rPr>
          <w:rFonts w:cs="Times New Roman"/>
          <w:color w:val="002060"/>
        </w:rPr>
      </w:pPr>
      <w:r>
        <w:rPr>
          <w:rFonts w:cs="Times New Roman"/>
          <w:color w:val="002060"/>
          <w:sz w:val="28"/>
        </w:rPr>
        <w:t>Цвет тёплый и холодный – цветовой контраст.</w:t>
      </w:r>
    </w:p>
    <w:p w:rsidR="00C745A7" w:rsidRDefault="00AD1BE5">
      <w:pPr>
        <w:spacing w:line="264" w:lineRule="auto"/>
        <w:ind w:firstLine="600"/>
        <w:rPr>
          <w:rFonts w:cs="Times New Roman"/>
          <w:color w:val="002060"/>
        </w:rPr>
      </w:pPr>
      <w:r>
        <w:rPr>
          <w:rFonts w:cs="Times New Roman"/>
          <w:color w:val="002060"/>
          <w:sz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C745A7" w:rsidRDefault="00AD1BE5">
      <w:pPr>
        <w:spacing w:line="264" w:lineRule="auto"/>
        <w:ind w:firstLine="600"/>
        <w:rPr>
          <w:rFonts w:cs="Times New Roman"/>
          <w:color w:val="002060"/>
        </w:rPr>
      </w:pPr>
      <w:r>
        <w:rPr>
          <w:rFonts w:cs="Times New Roman"/>
          <w:color w:val="002060"/>
          <w:sz w:val="28"/>
        </w:rPr>
        <w:t>Цвет открытый – звонкий и приглушённый, тихий. Эмоциональная выразительность цвета.</w:t>
      </w:r>
    </w:p>
    <w:p w:rsidR="00C745A7" w:rsidRDefault="00AD1BE5">
      <w:pPr>
        <w:spacing w:line="264" w:lineRule="auto"/>
        <w:ind w:firstLine="600"/>
        <w:rPr>
          <w:rFonts w:cs="Times New Roman"/>
          <w:color w:val="002060"/>
        </w:rPr>
      </w:pPr>
      <w:r>
        <w:rPr>
          <w:rFonts w:cs="Times New Roman"/>
          <w:color w:val="002060"/>
          <w:sz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C745A7" w:rsidRDefault="00AD1BE5">
      <w:pPr>
        <w:spacing w:line="264" w:lineRule="auto"/>
        <w:ind w:firstLine="600"/>
        <w:rPr>
          <w:rFonts w:cs="Times New Roman"/>
          <w:color w:val="002060"/>
        </w:rPr>
      </w:pPr>
      <w:r>
        <w:rPr>
          <w:rFonts w:cs="Times New Roman"/>
          <w:color w:val="002060"/>
          <w:sz w:val="28"/>
        </w:rPr>
        <w:t>Изображение сказочного персонажа с ярко выраженным характером (образ мужской или женский).</w:t>
      </w:r>
    </w:p>
    <w:p w:rsidR="00C745A7" w:rsidRDefault="00AD1BE5">
      <w:pPr>
        <w:spacing w:line="264" w:lineRule="auto"/>
        <w:ind w:firstLine="600"/>
        <w:rPr>
          <w:rFonts w:cs="Times New Roman"/>
          <w:color w:val="002060"/>
        </w:rPr>
      </w:pPr>
      <w:r>
        <w:rPr>
          <w:rFonts w:cs="Times New Roman"/>
          <w:b/>
          <w:color w:val="002060"/>
          <w:sz w:val="28"/>
        </w:rPr>
        <w:t>Модуль «Скульптура»</w:t>
      </w:r>
    </w:p>
    <w:p w:rsidR="00C745A7" w:rsidRDefault="00AD1BE5">
      <w:pPr>
        <w:spacing w:line="264" w:lineRule="auto"/>
        <w:ind w:firstLine="600"/>
        <w:rPr>
          <w:rFonts w:cs="Times New Roman"/>
          <w:color w:val="002060"/>
        </w:rPr>
      </w:pPr>
      <w:r>
        <w:rPr>
          <w:rFonts w:cs="Times New Roman"/>
          <w:color w:val="002060"/>
          <w:sz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C745A7" w:rsidRDefault="00AD1BE5">
      <w:pPr>
        <w:spacing w:line="264" w:lineRule="auto"/>
        <w:ind w:firstLine="600"/>
        <w:rPr>
          <w:rFonts w:cs="Times New Roman"/>
          <w:color w:val="002060"/>
        </w:rPr>
      </w:pPr>
      <w:r>
        <w:rPr>
          <w:rFonts w:cs="Times New Roman"/>
          <w:color w:val="002060"/>
          <w:sz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C745A7" w:rsidRDefault="00AD1BE5">
      <w:pPr>
        <w:spacing w:line="264" w:lineRule="auto"/>
        <w:ind w:firstLine="600"/>
        <w:rPr>
          <w:rFonts w:cs="Times New Roman"/>
          <w:color w:val="002060"/>
        </w:rPr>
      </w:pPr>
      <w:r>
        <w:rPr>
          <w:rFonts w:cs="Times New Roman"/>
          <w:color w:val="002060"/>
          <w:sz w:val="28"/>
        </w:rPr>
        <w:t>Изображение движения и статики в скульптуре: лепка из пластилина тяжёлой, неповоротливой и лёгкой, стремительной формы.</w:t>
      </w:r>
    </w:p>
    <w:p w:rsidR="00C745A7" w:rsidRDefault="00AD1BE5">
      <w:pPr>
        <w:spacing w:line="264" w:lineRule="auto"/>
        <w:ind w:firstLine="600"/>
        <w:rPr>
          <w:rFonts w:cs="Times New Roman"/>
          <w:color w:val="002060"/>
        </w:rPr>
      </w:pPr>
      <w:r>
        <w:rPr>
          <w:rFonts w:cs="Times New Roman"/>
          <w:b/>
          <w:color w:val="002060"/>
          <w:sz w:val="28"/>
        </w:rPr>
        <w:t>Модуль «Декоративно-прикладное искусство»</w:t>
      </w:r>
    </w:p>
    <w:p w:rsidR="00C745A7" w:rsidRDefault="00AD1BE5">
      <w:pPr>
        <w:spacing w:line="264" w:lineRule="auto"/>
        <w:ind w:firstLine="600"/>
        <w:rPr>
          <w:rFonts w:cs="Times New Roman"/>
          <w:color w:val="002060"/>
        </w:rPr>
      </w:pPr>
      <w:r>
        <w:rPr>
          <w:rFonts w:cs="Times New Roman"/>
          <w:color w:val="002060"/>
          <w:sz w:val="28"/>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C745A7" w:rsidRDefault="00AD1BE5">
      <w:pPr>
        <w:spacing w:line="264" w:lineRule="auto"/>
        <w:ind w:firstLine="600"/>
        <w:rPr>
          <w:rFonts w:cs="Times New Roman"/>
          <w:color w:val="002060"/>
        </w:rPr>
      </w:pPr>
      <w:r>
        <w:rPr>
          <w:rFonts w:cs="Times New Roman"/>
          <w:color w:val="002060"/>
          <w:sz w:val="28"/>
        </w:rPr>
        <w:t>Рисунок геометрического орнамента кружева или вышивки. Декоративная композиция. Ритм пятен в декоративной аппликации.</w:t>
      </w:r>
    </w:p>
    <w:p w:rsidR="00C745A7" w:rsidRDefault="00AD1BE5">
      <w:pPr>
        <w:spacing w:line="264" w:lineRule="auto"/>
        <w:ind w:firstLine="600"/>
        <w:rPr>
          <w:rFonts w:cs="Times New Roman"/>
          <w:color w:val="002060"/>
        </w:rPr>
      </w:pPr>
      <w:r>
        <w:rPr>
          <w:rFonts w:cs="Times New Roman"/>
          <w:color w:val="002060"/>
          <w:sz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C745A7" w:rsidRDefault="00AD1BE5">
      <w:pPr>
        <w:spacing w:line="264" w:lineRule="auto"/>
        <w:ind w:firstLine="600"/>
        <w:rPr>
          <w:rFonts w:cs="Times New Roman"/>
          <w:color w:val="002060"/>
        </w:rPr>
      </w:pPr>
      <w:r>
        <w:rPr>
          <w:rFonts w:cs="Times New Roman"/>
          <w:color w:val="002060"/>
          <w:sz w:val="28"/>
        </w:rPr>
        <w:lastRenderedPageBreak/>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C745A7" w:rsidRDefault="00AD1BE5">
      <w:pPr>
        <w:spacing w:line="264" w:lineRule="auto"/>
        <w:ind w:firstLine="600"/>
        <w:rPr>
          <w:rFonts w:cs="Times New Roman"/>
          <w:color w:val="002060"/>
        </w:rPr>
      </w:pPr>
      <w:r>
        <w:rPr>
          <w:rFonts w:cs="Times New Roman"/>
          <w:b/>
          <w:color w:val="002060"/>
          <w:sz w:val="28"/>
        </w:rPr>
        <w:t>Модуль «Архитектура»</w:t>
      </w:r>
    </w:p>
    <w:p w:rsidR="00C745A7" w:rsidRDefault="00AD1BE5">
      <w:pPr>
        <w:spacing w:line="264" w:lineRule="auto"/>
        <w:ind w:firstLine="600"/>
        <w:rPr>
          <w:rFonts w:cs="Times New Roman"/>
          <w:color w:val="002060"/>
        </w:rPr>
      </w:pPr>
      <w:r>
        <w:rPr>
          <w:rFonts w:cs="Times New Roman"/>
          <w:color w:val="002060"/>
          <w:sz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C745A7" w:rsidRDefault="00AD1BE5">
      <w:pPr>
        <w:spacing w:line="264" w:lineRule="auto"/>
        <w:ind w:firstLine="600"/>
        <w:rPr>
          <w:rFonts w:cs="Times New Roman"/>
          <w:color w:val="002060"/>
        </w:rPr>
      </w:pPr>
      <w:r>
        <w:rPr>
          <w:rFonts w:cs="Times New Roman"/>
          <w:color w:val="002060"/>
          <w:sz w:val="28"/>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C745A7" w:rsidRDefault="00AD1BE5">
      <w:pPr>
        <w:spacing w:line="264" w:lineRule="auto"/>
        <w:ind w:firstLine="600"/>
        <w:rPr>
          <w:rFonts w:cs="Times New Roman"/>
          <w:color w:val="002060"/>
        </w:rPr>
      </w:pPr>
      <w:r>
        <w:rPr>
          <w:rFonts w:cs="Times New Roman"/>
          <w:b/>
          <w:color w:val="002060"/>
          <w:sz w:val="28"/>
        </w:rPr>
        <w:t>Модуль «Восприятие произведений искусства».</w:t>
      </w:r>
    </w:p>
    <w:p w:rsidR="00C745A7" w:rsidRDefault="00AD1BE5">
      <w:pPr>
        <w:spacing w:line="264" w:lineRule="auto"/>
        <w:ind w:firstLine="600"/>
        <w:rPr>
          <w:rFonts w:cs="Times New Roman"/>
          <w:color w:val="002060"/>
        </w:rPr>
      </w:pPr>
      <w:r>
        <w:rPr>
          <w:rFonts w:cs="Times New Roman"/>
          <w:color w:val="002060"/>
          <w:sz w:val="28"/>
        </w:rPr>
        <w:t>Восприятие произведений детского творчества. Обсуждение сюжетного и эмоционального содержания детских работ.</w:t>
      </w:r>
    </w:p>
    <w:p w:rsidR="00C745A7" w:rsidRDefault="00AD1BE5">
      <w:pPr>
        <w:spacing w:line="264" w:lineRule="auto"/>
        <w:ind w:firstLine="600"/>
        <w:rPr>
          <w:rFonts w:cs="Times New Roman"/>
          <w:color w:val="002060"/>
        </w:rPr>
      </w:pPr>
      <w:r>
        <w:rPr>
          <w:rFonts w:cs="Times New Roman"/>
          <w:color w:val="002060"/>
          <w:sz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C745A7" w:rsidRDefault="00AD1BE5">
      <w:pPr>
        <w:spacing w:line="264" w:lineRule="auto"/>
        <w:ind w:firstLine="600"/>
        <w:rPr>
          <w:rFonts w:cs="Times New Roman"/>
          <w:color w:val="002060"/>
        </w:rPr>
      </w:pPr>
      <w:r>
        <w:rPr>
          <w:rFonts w:cs="Times New Roman"/>
          <w:color w:val="002060"/>
          <w:sz w:val="28"/>
        </w:rPr>
        <w:t>Восприятие орнаментальных произведений прикладного искусства (например, кружево, шитьё, резьба и роспись).</w:t>
      </w:r>
    </w:p>
    <w:p w:rsidR="00C745A7" w:rsidRDefault="00AD1BE5">
      <w:pPr>
        <w:spacing w:line="264" w:lineRule="auto"/>
        <w:ind w:firstLine="600"/>
        <w:rPr>
          <w:rFonts w:cs="Times New Roman"/>
          <w:color w:val="002060"/>
        </w:rPr>
      </w:pPr>
      <w:r>
        <w:rPr>
          <w:rFonts w:cs="Times New Roman"/>
          <w:color w:val="002060"/>
          <w:sz w:val="28"/>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C745A7" w:rsidRDefault="00AD1BE5">
      <w:pPr>
        <w:spacing w:line="264" w:lineRule="auto"/>
        <w:ind w:firstLine="600"/>
        <w:rPr>
          <w:rFonts w:cs="Times New Roman"/>
          <w:color w:val="002060"/>
        </w:rPr>
      </w:pPr>
      <w:r>
        <w:rPr>
          <w:rFonts w:cs="Times New Roman"/>
          <w:color w:val="002060"/>
          <w:sz w:val="28"/>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C745A7" w:rsidRDefault="00AD1BE5">
      <w:pPr>
        <w:spacing w:line="264" w:lineRule="auto"/>
        <w:ind w:firstLine="600"/>
        <w:rPr>
          <w:rFonts w:cs="Times New Roman"/>
          <w:color w:val="002060"/>
        </w:rPr>
      </w:pPr>
      <w:r>
        <w:rPr>
          <w:rFonts w:cs="Times New Roman"/>
          <w:b/>
          <w:color w:val="002060"/>
          <w:sz w:val="28"/>
        </w:rPr>
        <w:t>Модуль «Азбука цифровой графики».</w:t>
      </w:r>
    </w:p>
    <w:p w:rsidR="00C745A7" w:rsidRDefault="00AD1BE5">
      <w:pPr>
        <w:spacing w:line="264" w:lineRule="auto"/>
        <w:ind w:firstLine="600"/>
        <w:rPr>
          <w:rFonts w:cs="Times New Roman"/>
          <w:color w:val="002060"/>
        </w:rPr>
      </w:pPr>
      <w:r>
        <w:rPr>
          <w:rFonts w:cs="Times New Roman"/>
          <w:color w:val="002060"/>
          <w:sz w:val="28"/>
        </w:rPr>
        <w:t>Компьютерные средства изображения. Виды линий (в программе Paint или другом графическом редакторе).</w:t>
      </w:r>
    </w:p>
    <w:p w:rsidR="00C745A7" w:rsidRDefault="00AD1BE5">
      <w:pPr>
        <w:spacing w:line="264" w:lineRule="auto"/>
        <w:ind w:firstLine="600"/>
        <w:rPr>
          <w:rFonts w:cs="Times New Roman"/>
          <w:color w:val="002060"/>
        </w:rPr>
      </w:pPr>
      <w:r>
        <w:rPr>
          <w:rFonts w:cs="Times New Roman"/>
          <w:color w:val="002060"/>
          <w:sz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C745A7" w:rsidRDefault="00AD1BE5">
      <w:pPr>
        <w:spacing w:line="264" w:lineRule="auto"/>
        <w:ind w:firstLine="600"/>
        <w:rPr>
          <w:rFonts w:cs="Times New Roman"/>
          <w:color w:val="002060"/>
        </w:rPr>
      </w:pPr>
      <w:r>
        <w:rPr>
          <w:rFonts w:cs="Times New Roman"/>
          <w:color w:val="002060"/>
          <w:sz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C745A7" w:rsidRDefault="00AD1BE5">
      <w:pPr>
        <w:spacing w:line="264" w:lineRule="auto"/>
        <w:ind w:firstLine="600"/>
        <w:rPr>
          <w:rFonts w:cs="Times New Roman"/>
          <w:color w:val="002060"/>
        </w:rPr>
      </w:pPr>
      <w:r>
        <w:rPr>
          <w:rFonts w:cs="Times New Roman"/>
          <w:color w:val="002060"/>
          <w:sz w:val="28"/>
        </w:rPr>
        <w:lastRenderedPageBreak/>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C745A7" w:rsidRDefault="00AD1BE5">
      <w:pPr>
        <w:spacing w:line="264" w:lineRule="auto"/>
        <w:ind w:firstLine="600"/>
        <w:rPr>
          <w:rFonts w:cs="Times New Roman"/>
          <w:color w:val="002060"/>
        </w:rPr>
      </w:pPr>
      <w:r>
        <w:rPr>
          <w:rFonts w:cs="Times New Roman"/>
          <w:color w:val="002060"/>
          <w:sz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C745A7" w:rsidRDefault="00C745A7">
      <w:pPr>
        <w:ind w:left="120"/>
        <w:rPr>
          <w:rFonts w:cs="Times New Roman"/>
          <w:color w:val="002060"/>
        </w:rPr>
      </w:pPr>
      <w:bookmarkStart w:id="153" w:name="_Toc137210403"/>
      <w:bookmarkEnd w:id="153"/>
    </w:p>
    <w:p w:rsidR="00C745A7" w:rsidRDefault="00AD1BE5">
      <w:pPr>
        <w:ind w:left="120"/>
        <w:rPr>
          <w:rFonts w:cs="Times New Roman"/>
          <w:color w:val="002060"/>
        </w:rPr>
      </w:pPr>
      <w:r>
        <w:rPr>
          <w:rFonts w:cs="Times New Roman"/>
          <w:b/>
          <w:color w:val="002060"/>
          <w:sz w:val="28"/>
        </w:rPr>
        <w:t>3 КЛАСС</w:t>
      </w:r>
    </w:p>
    <w:p w:rsidR="00C745A7" w:rsidRDefault="00C745A7">
      <w:pPr>
        <w:ind w:left="120"/>
        <w:rPr>
          <w:rFonts w:cs="Times New Roman"/>
          <w:color w:val="002060"/>
        </w:rPr>
      </w:pPr>
    </w:p>
    <w:p w:rsidR="00C745A7" w:rsidRDefault="00AD1BE5">
      <w:pPr>
        <w:spacing w:line="264" w:lineRule="auto"/>
        <w:ind w:firstLine="600"/>
        <w:rPr>
          <w:rFonts w:cs="Times New Roman"/>
          <w:color w:val="002060"/>
        </w:rPr>
      </w:pPr>
      <w:r>
        <w:rPr>
          <w:rFonts w:cs="Times New Roman"/>
          <w:b/>
          <w:color w:val="002060"/>
          <w:sz w:val="28"/>
        </w:rPr>
        <w:t>Модуль «Графика»</w:t>
      </w:r>
    </w:p>
    <w:p w:rsidR="00C745A7" w:rsidRDefault="00AD1BE5">
      <w:pPr>
        <w:spacing w:line="264" w:lineRule="auto"/>
        <w:ind w:firstLine="600"/>
        <w:rPr>
          <w:rFonts w:cs="Times New Roman"/>
          <w:color w:val="002060"/>
        </w:rPr>
      </w:pPr>
      <w:r>
        <w:rPr>
          <w:rFonts w:cs="Times New Roman"/>
          <w:color w:val="002060"/>
          <w:sz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C745A7" w:rsidRDefault="00AD1BE5">
      <w:pPr>
        <w:spacing w:line="264" w:lineRule="auto"/>
        <w:ind w:firstLine="600"/>
        <w:rPr>
          <w:rFonts w:cs="Times New Roman"/>
          <w:color w:val="002060"/>
        </w:rPr>
      </w:pPr>
      <w:r>
        <w:rPr>
          <w:rFonts w:cs="Times New Roman"/>
          <w:color w:val="002060"/>
          <w:sz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C745A7" w:rsidRDefault="00AD1BE5">
      <w:pPr>
        <w:spacing w:line="264" w:lineRule="auto"/>
        <w:ind w:firstLine="600"/>
        <w:rPr>
          <w:rFonts w:cs="Times New Roman"/>
          <w:color w:val="002060"/>
        </w:rPr>
      </w:pPr>
      <w:r>
        <w:rPr>
          <w:rFonts w:cs="Times New Roman"/>
          <w:color w:val="002060"/>
          <w:sz w:val="28"/>
        </w:rPr>
        <w:t>Эскиз плаката или афиши. Совмещение шрифта и изображения. Особенности композиции плаката.</w:t>
      </w:r>
    </w:p>
    <w:p w:rsidR="00C745A7" w:rsidRDefault="00AD1BE5">
      <w:pPr>
        <w:spacing w:line="264" w:lineRule="auto"/>
        <w:ind w:firstLine="600"/>
        <w:rPr>
          <w:rFonts w:cs="Times New Roman"/>
          <w:color w:val="002060"/>
        </w:rPr>
      </w:pPr>
      <w:r>
        <w:rPr>
          <w:rFonts w:cs="Times New Roman"/>
          <w:color w:val="002060"/>
          <w:sz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C745A7" w:rsidRDefault="00AD1BE5">
      <w:pPr>
        <w:spacing w:line="264" w:lineRule="auto"/>
        <w:ind w:firstLine="600"/>
        <w:rPr>
          <w:rFonts w:cs="Times New Roman"/>
          <w:color w:val="002060"/>
        </w:rPr>
      </w:pPr>
      <w:r>
        <w:rPr>
          <w:rFonts w:cs="Times New Roman"/>
          <w:color w:val="002060"/>
          <w:sz w:val="28"/>
        </w:rPr>
        <w:t>Транспорт в городе. Рисунки реальных или фантастических машин.</w:t>
      </w:r>
    </w:p>
    <w:p w:rsidR="00C745A7" w:rsidRDefault="00AD1BE5">
      <w:pPr>
        <w:spacing w:line="264" w:lineRule="auto"/>
        <w:ind w:firstLine="600"/>
        <w:rPr>
          <w:rFonts w:cs="Times New Roman"/>
          <w:color w:val="002060"/>
        </w:rPr>
      </w:pPr>
      <w:r>
        <w:rPr>
          <w:rFonts w:cs="Times New Roman"/>
          <w:color w:val="002060"/>
          <w:sz w:val="28"/>
        </w:rPr>
        <w:t>Изображение лица человека. Строение, пропорции, взаиморасположение частей лица.</w:t>
      </w:r>
    </w:p>
    <w:p w:rsidR="00C745A7" w:rsidRDefault="00AD1BE5">
      <w:pPr>
        <w:spacing w:line="264" w:lineRule="auto"/>
        <w:ind w:firstLine="600"/>
        <w:rPr>
          <w:rFonts w:cs="Times New Roman"/>
          <w:color w:val="002060"/>
        </w:rPr>
      </w:pPr>
      <w:r>
        <w:rPr>
          <w:rFonts w:cs="Times New Roman"/>
          <w:color w:val="002060"/>
          <w:sz w:val="28"/>
        </w:rPr>
        <w:t>Эскиз маски для маскарада: изображение лица – маски персонажа с ярко выраженным характером. Аппликация из цветной бумаги.</w:t>
      </w:r>
    </w:p>
    <w:p w:rsidR="00C745A7" w:rsidRDefault="00AD1BE5">
      <w:pPr>
        <w:spacing w:line="264" w:lineRule="auto"/>
        <w:ind w:firstLine="600"/>
        <w:rPr>
          <w:rFonts w:cs="Times New Roman"/>
          <w:color w:val="002060"/>
        </w:rPr>
      </w:pPr>
      <w:r>
        <w:rPr>
          <w:rFonts w:cs="Times New Roman"/>
          <w:b/>
          <w:color w:val="002060"/>
          <w:sz w:val="28"/>
        </w:rPr>
        <w:t>Модуль «Живопись»</w:t>
      </w:r>
    </w:p>
    <w:p w:rsidR="00C745A7" w:rsidRDefault="00AD1BE5">
      <w:pPr>
        <w:spacing w:line="264" w:lineRule="auto"/>
        <w:ind w:firstLine="600"/>
        <w:rPr>
          <w:rFonts w:cs="Times New Roman"/>
          <w:color w:val="002060"/>
        </w:rPr>
      </w:pPr>
      <w:r>
        <w:rPr>
          <w:rFonts w:cs="Times New Roman"/>
          <w:color w:val="002060"/>
          <w:sz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C745A7" w:rsidRDefault="00AD1BE5">
      <w:pPr>
        <w:spacing w:line="264" w:lineRule="auto"/>
        <w:ind w:firstLine="600"/>
        <w:rPr>
          <w:rFonts w:cs="Times New Roman"/>
          <w:color w:val="002060"/>
        </w:rPr>
      </w:pPr>
      <w:r>
        <w:rPr>
          <w:rFonts w:cs="Times New Roman"/>
          <w:color w:val="002060"/>
          <w:sz w:val="28"/>
        </w:rPr>
        <w:t>Тематическая композиция «Праздник в городе». Гуашь по цветной бумаге, возможно совмещение с наклейками в виде коллажа или аппликации.</w:t>
      </w:r>
    </w:p>
    <w:p w:rsidR="00C745A7" w:rsidRDefault="00AD1BE5">
      <w:pPr>
        <w:spacing w:line="264" w:lineRule="auto"/>
        <w:ind w:firstLine="600"/>
        <w:rPr>
          <w:rFonts w:cs="Times New Roman"/>
          <w:color w:val="002060"/>
        </w:rPr>
      </w:pPr>
      <w:r>
        <w:rPr>
          <w:rFonts w:cs="Times New Roman"/>
          <w:color w:val="002060"/>
          <w:sz w:val="28"/>
        </w:rPr>
        <w:t>Натюрморт из простых предметов с натуры или по представлению. «Натюрморт-автопортрет» из предметов, характеризующих личность обучающегося.</w:t>
      </w:r>
    </w:p>
    <w:p w:rsidR="00C745A7" w:rsidRDefault="00AD1BE5">
      <w:pPr>
        <w:spacing w:line="264" w:lineRule="auto"/>
        <w:ind w:firstLine="600"/>
        <w:rPr>
          <w:rFonts w:cs="Times New Roman"/>
          <w:color w:val="002060"/>
        </w:rPr>
      </w:pPr>
      <w:r>
        <w:rPr>
          <w:rFonts w:cs="Times New Roman"/>
          <w:color w:val="002060"/>
          <w:sz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C745A7" w:rsidRDefault="00AD1BE5">
      <w:pPr>
        <w:spacing w:line="264" w:lineRule="auto"/>
        <w:ind w:firstLine="600"/>
        <w:rPr>
          <w:rFonts w:cs="Times New Roman"/>
          <w:color w:val="002060"/>
        </w:rPr>
      </w:pPr>
      <w:r>
        <w:rPr>
          <w:rFonts w:cs="Times New Roman"/>
          <w:color w:val="002060"/>
          <w:sz w:val="28"/>
        </w:rPr>
        <w:t xml:space="preserve">Портрет человека по памяти и представлению с опорой на натуру. Выражение в портрете (автопортрете) характера человека, особенностей его </w:t>
      </w:r>
      <w:r>
        <w:rPr>
          <w:rFonts w:cs="Times New Roman"/>
          <w:color w:val="002060"/>
          <w:sz w:val="28"/>
        </w:rPr>
        <w:lastRenderedPageBreak/>
        <w:t>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C745A7" w:rsidRDefault="00AD1BE5">
      <w:pPr>
        <w:spacing w:line="264" w:lineRule="auto"/>
        <w:ind w:firstLine="600"/>
        <w:rPr>
          <w:rFonts w:cs="Times New Roman"/>
          <w:color w:val="002060"/>
        </w:rPr>
      </w:pPr>
      <w:r>
        <w:rPr>
          <w:rFonts w:cs="Times New Roman"/>
          <w:b/>
          <w:color w:val="002060"/>
          <w:sz w:val="28"/>
        </w:rPr>
        <w:t>Модуль «Скульптура»</w:t>
      </w:r>
    </w:p>
    <w:p w:rsidR="00C745A7" w:rsidRDefault="00AD1BE5">
      <w:pPr>
        <w:spacing w:line="264" w:lineRule="auto"/>
        <w:ind w:firstLine="600"/>
        <w:rPr>
          <w:rFonts w:cs="Times New Roman"/>
          <w:color w:val="002060"/>
        </w:rPr>
      </w:pPr>
      <w:r>
        <w:rPr>
          <w:rFonts w:cs="Times New Roman"/>
          <w:color w:val="002060"/>
          <w:sz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C745A7" w:rsidRDefault="00AD1BE5">
      <w:pPr>
        <w:spacing w:line="264" w:lineRule="auto"/>
        <w:ind w:firstLine="600"/>
        <w:rPr>
          <w:rFonts w:cs="Times New Roman"/>
          <w:color w:val="002060"/>
        </w:rPr>
      </w:pPr>
      <w:r>
        <w:rPr>
          <w:rFonts w:cs="Times New Roman"/>
          <w:color w:val="002060"/>
          <w:sz w:val="28"/>
        </w:rPr>
        <w:t>Лепка сказочного персонажа на основе сюжета известной сказки или создание этого персонажа путём бумагопластики.</w:t>
      </w:r>
    </w:p>
    <w:p w:rsidR="00C745A7" w:rsidRDefault="00AD1BE5">
      <w:pPr>
        <w:spacing w:line="264" w:lineRule="auto"/>
        <w:ind w:firstLine="600"/>
        <w:rPr>
          <w:rFonts w:cs="Times New Roman"/>
          <w:color w:val="002060"/>
        </w:rPr>
      </w:pPr>
      <w:r>
        <w:rPr>
          <w:rFonts w:cs="Times New Roman"/>
          <w:color w:val="002060"/>
          <w:sz w:val="28"/>
        </w:rPr>
        <w:t>Освоение знаний о видах скульптуры (по назначению) и жанрах скульптуры (по сюжету изображения).</w:t>
      </w:r>
    </w:p>
    <w:p w:rsidR="00C745A7" w:rsidRDefault="00AD1BE5">
      <w:pPr>
        <w:spacing w:line="264" w:lineRule="auto"/>
        <w:ind w:firstLine="600"/>
        <w:rPr>
          <w:rFonts w:cs="Times New Roman"/>
          <w:color w:val="002060"/>
        </w:rPr>
      </w:pPr>
      <w:r>
        <w:rPr>
          <w:rFonts w:cs="Times New Roman"/>
          <w:color w:val="002060"/>
          <w:sz w:val="28"/>
        </w:rPr>
        <w:t>Лепка эскиза парковой скульптуры. Выражение пластики движения в скульптуре. Работа с пластилином или глиной.</w:t>
      </w:r>
    </w:p>
    <w:p w:rsidR="00C745A7" w:rsidRDefault="00AD1BE5">
      <w:pPr>
        <w:spacing w:line="264" w:lineRule="auto"/>
        <w:ind w:firstLine="600"/>
        <w:rPr>
          <w:rFonts w:cs="Times New Roman"/>
          <w:color w:val="002060"/>
        </w:rPr>
      </w:pPr>
      <w:r>
        <w:rPr>
          <w:rFonts w:cs="Times New Roman"/>
          <w:b/>
          <w:color w:val="002060"/>
          <w:sz w:val="28"/>
        </w:rPr>
        <w:t>Модуль «Декоративно-прикладное искусство»</w:t>
      </w:r>
    </w:p>
    <w:p w:rsidR="00C745A7" w:rsidRDefault="00AD1BE5">
      <w:pPr>
        <w:spacing w:line="264" w:lineRule="auto"/>
        <w:ind w:firstLine="600"/>
        <w:rPr>
          <w:rFonts w:cs="Times New Roman"/>
          <w:color w:val="002060"/>
        </w:rPr>
      </w:pPr>
      <w:r>
        <w:rPr>
          <w:rFonts w:cs="Times New Roman"/>
          <w:color w:val="002060"/>
          <w:sz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C745A7" w:rsidRDefault="00AD1BE5">
      <w:pPr>
        <w:spacing w:line="264" w:lineRule="auto"/>
        <w:ind w:firstLine="600"/>
        <w:rPr>
          <w:rFonts w:cs="Times New Roman"/>
          <w:color w:val="002060"/>
        </w:rPr>
      </w:pPr>
      <w:r>
        <w:rPr>
          <w:rFonts w:cs="Times New Roman"/>
          <w:color w:val="002060"/>
          <w:sz w:val="28"/>
        </w:rPr>
        <w:t>Эскизы орнаментов для росписи тканей. Раппорт. Трафарет и создание орнамента при помощи печаток или штампов.</w:t>
      </w:r>
    </w:p>
    <w:p w:rsidR="00C745A7" w:rsidRDefault="00AD1BE5">
      <w:pPr>
        <w:spacing w:line="264" w:lineRule="auto"/>
        <w:ind w:firstLine="600"/>
        <w:rPr>
          <w:rFonts w:cs="Times New Roman"/>
          <w:color w:val="002060"/>
        </w:rPr>
      </w:pPr>
      <w:r>
        <w:rPr>
          <w:rFonts w:cs="Times New Roman"/>
          <w:color w:val="002060"/>
          <w:sz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C745A7" w:rsidRDefault="00AD1BE5">
      <w:pPr>
        <w:spacing w:line="264" w:lineRule="auto"/>
        <w:ind w:firstLine="600"/>
        <w:rPr>
          <w:rFonts w:cs="Times New Roman"/>
          <w:color w:val="002060"/>
        </w:rPr>
      </w:pPr>
      <w:r>
        <w:rPr>
          <w:rFonts w:cs="Times New Roman"/>
          <w:color w:val="002060"/>
          <w:sz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C745A7" w:rsidRDefault="00AD1BE5">
      <w:pPr>
        <w:spacing w:line="264" w:lineRule="auto"/>
        <w:ind w:firstLine="600"/>
        <w:rPr>
          <w:rFonts w:cs="Times New Roman"/>
          <w:color w:val="002060"/>
        </w:rPr>
      </w:pPr>
      <w:r>
        <w:rPr>
          <w:rFonts w:cs="Times New Roman"/>
          <w:b/>
          <w:color w:val="002060"/>
          <w:sz w:val="28"/>
        </w:rPr>
        <w:t>Модуль «Архитектура»</w:t>
      </w:r>
    </w:p>
    <w:p w:rsidR="00C745A7" w:rsidRDefault="00AD1BE5">
      <w:pPr>
        <w:spacing w:line="264" w:lineRule="auto"/>
        <w:ind w:firstLine="600"/>
        <w:rPr>
          <w:rFonts w:cs="Times New Roman"/>
          <w:color w:val="002060"/>
        </w:rPr>
      </w:pPr>
      <w:r>
        <w:rPr>
          <w:rFonts w:cs="Times New Roman"/>
          <w:color w:val="002060"/>
          <w:sz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C745A7" w:rsidRDefault="00AD1BE5">
      <w:pPr>
        <w:spacing w:line="264" w:lineRule="auto"/>
        <w:ind w:firstLine="600"/>
        <w:rPr>
          <w:rFonts w:cs="Times New Roman"/>
          <w:color w:val="002060"/>
        </w:rPr>
      </w:pPr>
      <w:r>
        <w:rPr>
          <w:rFonts w:cs="Times New Roman"/>
          <w:color w:val="002060"/>
          <w:sz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C745A7" w:rsidRDefault="00AD1BE5">
      <w:pPr>
        <w:spacing w:line="264" w:lineRule="auto"/>
        <w:ind w:firstLine="600"/>
        <w:rPr>
          <w:rFonts w:cs="Times New Roman"/>
          <w:color w:val="002060"/>
        </w:rPr>
      </w:pPr>
      <w:r>
        <w:rPr>
          <w:rFonts w:cs="Times New Roman"/>
          <w:b/>
          <w:color w:val="002060"/>
          <w:sz w:val="28"/>
        </w:rPr>
        <w:t>Модуль «Восприятие произведений искусства»</w:t>
      </w:r>
    </w:p>
    <w:p w:rsidR="00C745A7" w:rsidRDefault="00AD1BE5">
      <w:pPr>
        <w:spacing w:line="264" w:lineRule="auto"/>
        <w:ind w:firstLine="600"/>
        <w:rPr>
          <w:rFonts w:cs="Times New Roman"/>
          <w:color w:val="002060"/>
        </w:rPr>
      </w:pPr>
      <w:r>
        <w:rPr>
          <w:rFonts w:cs="Times New Roman"/>
          <w:color w:val="002060"/>
          <w:sz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C745A7" w:rsidRDefault="00AD1BE5">
      <w:pPr>
        <w:spacing w:line="264" w:lineRule="auto"/>
        <w:ind w:firstLine="600"/>
        <w:rPr>
          <w:rFonts w:cs="Times New Roman"/>
          <w:color w:val="002060"/>
        </w:rPr>
      </w:pPr>
      <w:r>
        <w:rPr>
          <w:rFonts w:cs="Times New Roman"/>
          <w:color w:val="002060"/>
          <w:sz w:val="28"/>
        </w:rPr>
        <w:lastRenderedPageBreak/>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C745A7" w:rsidRDefault="00AD1BE5">
      <w:pPr>
        <w:spacing w:line="264" w:lineRule="auto"/>
        <w:ind w:firstLine="600"/>
        <w:rPr>
          <w:rFonts w:cs="Times New Roman"/>
          <w:color w:val="002060"/>
        </w:rPr>
      </w:pPr>
      <w:r>
        <w:rPr>
          <w:rFonts w:cs="Times New Roman"/>
          <w:color w:val="002060"/>
          <w:sz w:val="28"/>
        </w:rPr>
        <w:t>Виртуальное путешествие: памятники архитектуры в Москве и Санкт-Петербурге (обзор памятников по выбору учителя).</w:t>
      </w:r>
    </w:p>
    <w:p w:rsidR="00C745A7" w:rsidRDefault="00AD1BE5">
      <w:pPr>
        <w:spacing w:line="264" w:lineRule="auto"/>
        <w:ind w:firstLine="600"/>
        <w:rPr>
          <w:rFonts w:cs="Times New Roman"/>
          <w:color w:val="002060"/>
        </w:rPr>
      </w:pPr>
      <w:r>
        <w:rPr>
          <w:rFonts w:cs="Times New Roman"/>
          <w:color w:val="002060"/>
          <w:sz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C745A7" w:rsidRDefault="00AD1BE5">
      <w:pPr>
        <w:spacing w:line="264" w:lineRule="auto"/>
        <w:ind w:firstLine="600"/>
        <w:rPr>
          <w:rFonts w:cs="Times New Roman"/>
          <w:color w:val="002060"/>
        </w:rPr>
      </w:pPr>
      <w:r>
        <w:rPr>
          <w:rFonts w:cs="Times New Roman"/>
          <w:color w:val="002060"/>
          <w:sz w:val="28"/>
        </w:rPr>
        <w:t xml:space="preserve">Виды пространственных искусств: виды определяются по назначению произведений в жизни людей. </w:t>
      </w:r>
    </w:p>
    <w:p w:rsidR="00C745A7" w:rsidRDefault="00AD1BE5">
      <w:pPr>
        <w:spacing w:line="264" w:lineRule="auto"/>
        <w:ind w:firstLine="600"/>
        <w:rPr>
          <w:rFonts w:cs="Times New Roman"/>
          <w:color w:val="002060"/>
        </w:rPr>
      </w:pPr>
      <w:r>
        <w:rPr>
          <w:rFonts w:cs="Times New Roman"/>
          <w:color w:val="002060"/>
          <w:sz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C745A7" w:rsidRDefault="00AD1BE5">
      <w:pPr>
        <w:spacing w:line="264" w:lineRule="auto"/>
        <w:ind w:firstLine="600"/>
        <w:rPr>
          <w:rFonts w:cs="Times New Roman"/>
          <w:color w:val="002060"/>
        </w:rPr>
      </w:pPr>
      <w:r>
        <w:rPr>
          <w:rFonts w:cs="Times New Roman"/>
          <w:color w:val="002060"/>
          <w:sz w:val="28"/>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C745A7" w:rsidRDefault="00AD1BE5">
      <w:pPr>
        <w:spacing w:line="264" w:lineRule="auto"/>
        <w:ind w:firstLine="600"/>
        <w:rPr>
          <w:rFonts w:cs="Times New Roman"/>
          <w:color w:val="002060"/>
        </w:rPr>
      </w:pPr>
      <w:r>
        <w:rPr>
          <w:rFonts w:cs="Times New Roman"/>
          <w:color w:val="002060"/>
          <w:sz w:val="28"/>
        </w:rPr>
        <w:t>Представления о произведениях крупнейших отечественных портретистов: В. И. Сурикова, И. Е. Репина, В. А. Серова и других.</w:t>
      </w:r>
    </w:p>
    <w:p w:rsidR="00C745A7" w:rsidRDefault="00AD1BE5">
      <w:pPr>
        <w:spacing w:line="264" w:lineRule="auto"/>
        <w:ind w:firstLine="600"/>
        <w:rPr>
          <w:rFonts w:cs="Times New Roman"/>
          <w:color w:val="002060"/>
        </w:rPr>
      </w:pPr>
      <w:r>
        <w:rPr>
          <w:rFonts w:cs="Times New Roman"/>
          <w:b/>
          <w:color w:val="002060"/>
          <w:sz w:val="28"/>
        </w:rPr>
        <w:t>Модуль «Азбука цифровой графики»</w:t>
      </w:r>
    </w:p>
    <w:p w:rsidR="00C745A7" w:rsidRDefault="00AD1BE5">
      <w:pPr>
        <w:spacing w:line="264" w:lineRule="auto"/>
        <w:ind w:firstLine="600"/>
        <w:rPr>
          <w:rFonts w:cs="Times New Roman"/>
          <w:color w:val="002060"/>
        </w:rPr>
      </w:pPr>
      <w:r>
        <w:rPr>
          <w:rFonts w:cs="Times New Roman"/>
          <w:color w:val="002060"/>
          <w:sz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C745A7" w:rsidRDefault="00AD1BE5">
      <w:pPr>
        <w:spacing w:line="264" w:lineRule="auto"/>
        <w:ind w:firstLine="600"/>
        <w:rPr>
          <w:rFonts w:cs="Times New Roman"/>
          <w:color w:val="002060"/>
        </w:rPr>
      </w:pPr>
      <w:r>
        <w:rPr>
          <w:rFonts w:cs="Times New Roman"/>
          <w:color w:val="002060"/>
          <w:sz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C745A7" w:rsidRDefault="00AD1BE5">
      <w:pPr>
        <w:spacing w:line="264" w:lineRule="auto"/>
        <w:ind w:firstLine="600"/>
        <w:rPr>
          <w:rFonts w:cs="Times New Roman"/>
          <w:color w:val="002060"/>
        </w:rPr>
      </w:pPr>
      <w:r>
        <w:rPr>
          <w:rFonts w:cs="Times New Roman"/>
          <w:color w:val="002060"/>
          <w:sz w:val="28"/>
        </w:rPr>
        <w:t>Изображение и изучение мимики лица в программе Paint (или другом графическом редакторе).</w:t>
      </w:r>
    </w:p>
    <w:p w:rsidR="00C745A7" w:rsidRDefault="00AD1BE5">
      <w:pPr>
        <w:spacing w:line="264" w:lineRule="auto"/>
        <w:ind w:firstLine="600"/>
        <w:rPr>
          <w:rFonts w:cs="Times New Roman"/>
          <w:color w:val="002060"/>
        </w:rPr>
      </w:pPr>
      <w:r>
        <w:rPr>
          <w:rFonts w:cs="Times New Roman"/>
          <w:color w:val="002060"/>
          <w:sz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C745A7" w:rsidRDefault="00AD1BE5">
      <w:pPr>
        <w:spacing w:line="264" w:lineRule="auto"/>
        <w:ind w:firstLine="600"/>
        <w:rPr>
          <w:rFonts w:cs="Times New Roman"/>
          <w:color w:val="002060"/>
        </w:rPr>
      </w:pPr>
      <w:r>
        <w:rPr>
          <w:rFonts w:cs="Times New Roman"/>
          <w:color w:val="002060"/>
          <w:sz w:val="28"/>
        </w:rPr>
        <w:t>Редактирование фотографий в программе Picture Manager: изменение яркости, контраста, насыщенности цвета; обрезка, поворот, отражение.</w:t>
      </w:r>
    </w:p>
    <w:p w:rsidR="00C745A7" w:rsidRDefault="00AD1BE5">
      <w:pPr>
        <w:spacing w:line="264" w:lineRule="auto"/>
        <w:ind w:firstLine="600"/>
        <w:rPr>
          <w:rFonts w:cs="Times New Roman"/>
          <w:color w:val="002060"/>
        </w:rPr>
      </w:pPr>
      <w:r>
        <w:rPr>
          <w:rFonts w:cs="Times New Roman"/>
          <w:color w:val="002060"/>
          <w:sz w:val="28"/>
        </w:rPr>
        <w:lastRenderedPageBreak/>
        <w:t>Виртуальные путешествия в главные художественные музеи и музеи местные (по выбору учителя).</w:t>
      </w:r>
    </w:p>
    <w:p w:rsidR="00C745A7" w:rsidRDefault="00C745A7">
      <w:pPr>
        <w:ind w:left="120"/>
        <w:rPr>
          <w:rFonts w:cs="Times New Roman"/>
          <w:color w:val="002060"/>
        </w:rPr>
      </w:pPr>
      <w:bookmarkStart w:id="154" w:name="_Toc137210404"/>
      <w:bookmarkEnd w:id="154"/>
    </w:p>
    <w:p w:rsidR="00C745A7" w:rsidRDefault="00AD1BE5">
      <w:pPr>
        <w:ind w:left="120"/>
        <w:rPr>
          <w:rFonts w:cs="Times New Roman"/>
          <w:color w:val="002060"/>
        </w:rPr>
      </w:pPr>
      <w:r>
        <w:rPr>
          <w:rFonts w:cs="Times New Roman"/>
          <w:b/>
          <w:color w:val="002060"/>
          <w:sz w:val="28"/>
        </w:rPr>
        <w:t>4 КЛАСС</w:t>
      </w:r>
    </w:p>
    <w:p w:rsidR="00C745A7" w:rsidRDefault="00C745A7">
      <w:pPr>
        <w:ind w:left="120"/>
        <w:rPr>
          <w:rFonts w:cs="Times New Roman"/>
          <w:color w:val="002060"/>
        </w:rPr>
      </w:pPr>
    </w:p>
    <w:p w:rsidR="00C745A7" w:rsidRDefault="00AD1BE5">
      <w:pPr>
        <w:spacing w:line="264" w:lineRule="auto"/>
        <w:ind w:firstLine="600"/>
        <w:rPr>
          <w:rFonts w:cs="Times New Roman"/>
          <w:color w:val="002060"/>
        </w:rPr>
      </w:pPr>
      <w:r>
        <w:rPr>
          <w:rFonts w:cs="Times New Roman"/>
          <w:b/>
          <w:color w:val="002060"/>
          <w:sz w:val="28"/>
        </w:rPr>
        <w:t>Модуль «Графика»</w:t>
      </w:r>
    </w:p>
    <w:p w:rsidR="00C745A7" w:rsidRDefault="00AD1BE5">
      <w:pPr>
        <w:spacing w:line="264" w:lineRule="auto"/>
        <w:ind w:firstLine="600"/>
        <w:rPr>
          <w:rFonts w:cs="Times New Roman"/>
          <w:color w:val="002060"/>
        </w:rPr>
      </w:pPr>
      <w:r>
        <w:rPr>
          <w:rFonts w:cs="Times New Roman"/>
          <w:color w:val="002060"/>
          <w:sz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C745A7" w:rsidRDefault="00AD1BE5">
      <w:pPr>
        <w:spacing w:line="264" w:lineRule="auto"/>
        <w:ind w:firstLine="600"/>
        <w:rPr>
          <w:rFonts w:cs="Times New Roman"/>
          <w:color w:val="002060"/>
        </w:rPr>
      </w:pPr>
      <w:r>
        <w:rPr>
          <w:rFonts w:cs="Times New Roman"/>
          <w:color w:val="002060"/>
          <w:sz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C745A7" w:rsidRDefault="00AD1BE5">
      <w:pPr>
        <w:spacing w:line="264" w:lineRule="auto"/>
        <w:ind w:firstLine="600"/>
        <w:rPr>
          <w:rFonts w:cs="Times New Roman"/>
          <w:color w:val="002060"/>
        </w:rPr>
      </w:pPr>
      <w:r>
        <w:rPr>
          <w:rFonts w:cs="Times New Roman"/>
          <w:color w:val="002060"/>
          <w:sz w:val="28"/>
        </w:rPr>
        <w:t>Графическое изображение героев былин, древних легенд, сказок и сказаний разных народов.</w:t>
      </w:r>
    </w:p>
    <w:p w:rsidR="00C745A7" w:rsidRDefault="00AD1BE5">
      <w:pPr>
        <w:spacing w:line="264" w:lineRule="auto"/>
        <w:ind w:firstLine="600"/>
        <w:rPr>
          <w:rFonts w:cs="Times New Roman"/>
          <w:color w:val="002060"/>
        </w:rPr>
      </w:pPr>
      <w:r>
        <w:rPr>
          <w:rFonts w:cs="Times New Roman"/>
          <w:color w:val="002060"/>
          <w:sz w:val="28"/>
        </w:rPr>
        <w:t>Изображение города – тематическая графическая композиция; использование карандаша, мелков, фломастеров (смешанная техника).</w:t>
      </w:r>
    </w:p>
    <w:p w:rsidR="00C745A7" w:rsidRDefault="00AD1BE5">
      <w:pPr>
        <w:spacing w:line="264" w:lineRule="auto"/>
        <w:ind w:firstLine="600"/>
        <w:rPr>
          <w:rFonts w:cs="Times New Roman"/>
          <w:color w:val="002060"/>
        </w:rPr>
      </w:pPr>
      <w:r>
        <w:rPr>
          <w:rFonts w:cs="Times New Roman"/>
          <w:b/>
          <w:color w:val="002060"/>
          <w:sz w:val="28"/>
        </w:rPr>
        <w:t>Модуль «Живопись»</w:t>
      </w:r>
    </w:p>
    <w:p w:rsidR="00C745A7" w:rsidRDefault="00AD1BE5">
      <w:pPr>
        <w:spacing w:line="264" w:lineRule="auto"/>
        <w:ind w:firstLine="600"/>
        <w:rPr>
          <w:rFonts w:cs="Times New Roman"/>
          <w:color w:val="002060"/>
        </w:rPr>
      </w:pPr>
      <w:r>
        <w:rPr>
          <w:rFonts w:cs="Times New Roman"/>
          <w:color w:val="002060"/>
          <w:sz w:val="28"/>
        </w:rPr>
        <w:t>Красота природы разных климатических зон, создание пейзажных композиций (горный, степной, среднерусский ландшафт).</w:t>
      </w:r>
    </w:p>
    <w:p w:rsidR="00C745A7" w:rsidRDefault="00AD1BE5">
      <w:pPr>
        <w:spacing w:line="264" w:lineRule="auto"/>
        <w:ind w:firstLine="600"/>
        <w:rPr>
          <w:rFonts w:cs="Times New Roman"/>
          <w:color w:val="002060"/>
        </w:rPr>
      </w:pPr>
      <w:r>
        <w:rPr>
          <w:rFonts w:cs="Times New Roman"/>
          <w:color w:val="002060"/>
          <w:sz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C745A7" w:rsidRDefault="00AD1BE5">
      <w:pPr>
        <w:spacing w:line="264" w:lineRule="auto"/>
        <w:ind w:firstLine="600"/>
        <w:rPr>
          <w:rFonts w:cs="Times New Roman"/>
          <w:color w:val="002060"/>
        </w:rPr>
      </w:pPr>
      <w:r>
        <w:rPr>
          <w:rFonts w:cs="Times New Roman"/>
          <w:color w:val="002060"/>
          <w:sz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C745A7" w:rsidRDefault="00AD1BE5">
      <w:pPr>
        <w:spacing w:line="264" w:lineRule="auto"/>
        <w:ind w:firstLine="600"/>
        <w:rPr>
          <w:rFonts w:cs="Times New Roman"/>
          <w:color w:val="002060"/>
        </w:rPr>
      </w:pPr>
      <w:r>
        <w:rPr>
          <w:rFonts w:cs="Times New Roman"/>
          <w:b/>
          <w:color w:val="002060"/>
          <w:sz w:val="28"/>
        </w:rPr>
        <w:t>Модуль «Скульптура»</w:t>
      </w:r>
    </w:p>
    <w:p w:rsidR="00C745A7" w:rsidRDefault="00AD1BE5">
      <w:pPr>
        <w:spacing w:line="264" w:lineRule="auto"/>
        <w:ind w:firstLine="600"/>
        <w:rPr>
          <w:rFonts w:cs="Times New Roman"/>
          <w:color w:val="002060"/>
        </w:rPr>
      </w:pPr>
      <w:r>
        <w:rPr>
          <w:rFonts w:cs="Times New Roman"/>
          <w:color w:val="002060"/>
          <w:sz w:val="28"/>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C745A7" w:rsidRDefault="00AD1BE5">
      <w:pPr>
        <w:spacing w:line="264" w:lineRule="auto"/>
        <w:ind w:firstLine="600"/>
        <w:rPr>
          <w:rFonts w:cs="Times New Roman"/>
          <w:color w:val="002060"/>
        </w:rPr>
      </w:pPr>
      <w:r>
        <w:rPr>
          <w:rFonts w:cs="Times New Roman"/>
          <w:b/>
          <w:color w:val="002060"/>
          <w:sz w:val="28"/>
        </w:rPr>
        <w:t>Модуль «Декоративно-прикладное искусство»</w:t>
      </w:r>
    </w:p>
    <w:p w:rsidR="00C745A7" w:rsidRDefault="00AD1BE5">
      <w:pPr>
        <w:spacing w:line="264" w:lineRule="auto"/>
        <w:ind w:firstLine="600"/>
        <w:rPr>
          <w:rFonts w:cs="Times New Roman"/>
          <w:color w:val="002060"/>
        </w:rPr>
      </w:pPr>
      <w:r>
        <w:rPr>
          <w:rFonts w:cs="Times New Roman"/>
          <w:color w:val="002060"/>
          <w:sz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C745A7" w:rsidRDefault="00AD1BE5">
      <w:pPr>
        <w:spacing w:line="264" w:lineRule="auto"/>
        <w:ind w:firstLine="600"/>
        <w:rPr>
          <w:rFonts w:cs="Times New Roman"/>
          <w:color w:val="002060"/>
        </w:rPr>
      </w:pPr>
      <w:r>
        <w:rPr>
          <w:rFonts w:cs="Times New Roman"/>
          <w:color w:val="002060"/>
          <w:sz w:val="28"/>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C745A7" w:rsidRDefault="00AD1BE5">
      <w:pPr>
        <w:spacing w:line="264" w:lineRule="auto"/>
        <w:ind w:firstLine="600"/>
        <w:rPr>
          <w:rFonts w:cs="Times New Roman"/>
          <w:color w:val="002060"/>
        </w:rPr>
      </w:pPr>
      <w:r>
        <w:rPr>
          <w:rFonts w:cs="Times New Roman"/>
          <w:color w:val="002060"/>
          <w:sz w:val="28"/>
        </w:rPr>
        <w:lastRenderedPageBreak/>
        <w:t>Орнаментальное украшение каменной архитектуры в памятниках русской культуры, каменная резьба, росписи стен, изразцы.</w:t>
      </w:r>
    </w:p>
    <w:p w:rsidR="00C745A7" w:rsidRDefault="00AD1BE5">
      <w:pPr>
        <w:spacing w:line="264" w:lineRule="auto"/>
        <w:ind w:firstLine="600"/>
        <w:rPr>
          <w:rFonts w:cs="Times New Roman"/>
          <w:color w:val="002060"/>
        </w:rPr>
      </w:pPr>
      <w:r>
        <w:rPr>
          <w:rFonts w:cs="Times New Roman"/>
          <w:color w:val="002060"/>
          <w:sz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C745A7" w:rsidRDefault="00AD1BE5">
      <w:pPr>
        <w:spacing w:line="264" w:lineRule="auto"/>
        <w:ind w:firstLine="600"/>
        <w:rPr>
          <w:rFonts w:cs="Times New Roman"/>
          <w:color w:val="002060"/>
        </w:rPr>
      </w:pPr>
      <w:r>
        <w:rPr>
          <w:rFonts w:cs="Times New Roman"/>
          <w:color w:val="002060"/>
          <w:sz w:val="28"/>
        </w:rPr>
        <w:t>Женский и мужской костюмы в традициях разных народов.</w:t>
      </w:r>
    </w:p>
    <w:p w:rsidR="00C745A7" w:rsidRDefault="00AD1BE5">
      <w:pPr>
        <w:spacing w:line="264" w:lineRule="auto"/>
        <w:ind w:firstLine="600"/>
        <w:rPr>
          <w:rFonts w:cs="Times New Roman"/>
          <w:color w:val="002060"/>
        </w:rPr>
      </w:pPr>
      <w:r>
        <w:rPr>
          <w:rFonts w:cs="Times New Roman"/>
          <w:color w:val="002060"/>
          <w:sz w:val="28"/>
        </w:rPr>
        <w:t>Своеобразие одежды разных эпох и культур.</w:t>
      </w:r>
    </w:p>
    <w:p w:rsidR="00C745A7" w:rsidRDefault="00AD1BE5">
      <w:pPr>
        <w:spacing w:line="264" w:lineRule="auto"/>
        <w:ind w:firstLine="600"/>
        <w:rPr>
          <w:rFonts w:cs="Times New Roman"/>
          <w:color w:val="002060"/>
        </w:rPr>
      </w:pPr>
      <w:r>
        <w:rPr>
          <w:rFonts w:cs="Times New Roman"/>
          <w:b/>
          <w:color w:val="002060"/>
          <w:sz w:val="28"/>
        </w:rPr>
        <w:t>Модуль «Архитектура»</w:t>
      </w:r>
    </w:p>
    <w:p w:rsidR="00C745A7" w:rsidRDefault="00AD1BE5">
      <w:pPr>
        <w:spacing w:line="264" w:lineRule="auto"/>
        <w:ind w:firstLine="600"/>
        <w:rPr>
          <w:rFonts w:cs="Times New Roman"/>
          <w:color w:val="002060"/>
        </w:rPr>
      </w:pPr>
      <w:r>
        <w:rPr>
          <w:rFonts w:cs="Times New Roman"/>
          <w:color w:val="002060"/>
          <w:sz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C745A7" w:rsidRDefault="00AD1BE5">
      <w:pPr>
        <w:spacing w:line="264" w:lineRule="auto"/>
        <w:ind w:firstLine="600"/>
        <w:rPr>
          <w:rFonts w:cs="Times New Roman"/>
          <w:color w:val="002060"/>
        </w:rPr>
      </w:pPr>
      <w:r>
        <w:rPr>
          <w:rFonts w:cs="Times New Roman"/>
          <w:color w:val="002060"/>
          <w:sz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C745A7" w:rsidRDefault="00AD1BE5">
      <w:pPr>
        <w:spacing w:line="264" w:lineRule="auto"/>
        <w:ind w:firstLine="600"/>
        <w:rPr>
          <w:rFonts w:cs="Times New Roman"/>
          <w:color w:val="002060"/>
        </w:rPr>
      </w:pPr>
      <w:r>
        <w:rPr>
          <w:rFonts w:cs="Times New Roman"/>
          <w:color w:val="002060"/>
          <w:sz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C745A7" w:rsidRDefault="00AD1BE5">
      <w:pPr>
        <w:spacing w:line="264" w:lineRule="auto"/>
        <w:ind w:firstLine="600"/>
        <w:rPr>
          <w:rFonts w:cs="Times New Roman"/>
          <w:color w:val="002060"/>
        </w:rPr>
      </w:pPr>
      <w:r>
        <w:rPr>
          <w:rFonts w:cs="Times New Roman"/>
          <w:color w:val="002060"/>
          <w:sz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C745A7" w:rsidRDefault="00AD1BE5">
      <w:pPr>
        <w:spacing w:line="264" w:lineRule="auto"/>
        <w:ind w:firstLine="600"/>
        <w:rPr>
          <w:rFonts w:cs="Times New Roman"/>
          <w:color w:val="002060"/>
        </w:rPr>
      </w:pPr>
      <w:r>
        <w:rPr>
          <w:rFonts w:cs="Times New Roman"/>
          <w:color w:val="002060"/>
          <w:sz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C745A7" w:rsidRDefault="00AD1BE5">
      <w:pPr>
        <w:spacing w:line="264" w:lineRule="auto"/>
        <w:ind w:firstLine="600"/>
        <w:rPr>
          <w:rFonts w:cs="Times New Roman"/>
          <w:color w:val="002060"/>
        </w:rPr>
      </w:pPr>
      <w:r>
        <w:rPr>
          <w:rFonts w:cs="Times New Roman"/>
          <w:color w:val="002060"/>
          <w:sz w:val="28"/>
        </w:rPr>
        <w:t>Понимание значения для современных людей сохранения культурного наследия.</w:t>
      </w:r>
    </w:p>
    <w:p w:rsidR="00C745A7" w:rsidRDefault="00AD1BE5">
      <w:pPr>
        <w:spacing w:line="264" w:lineRule="auto"/>
        <w:ind w:firstLine="600"/>
        <w:rPr>
          <w:rFonts w:cs="Times New Roman"/>
          <w:color w:val="002060"/>
        </w:rPr>
      </w:pPr>
      <w:r>
        <w:rPr>
          <w:rFonts w:cs="Times New Roman"/>
          <w:b/>
          <w:color w:val="002060"/>
          <w:sz w:val="28"/>
        </w:rPr>
        <w:t>Модуль «Восприятие произведений искусства»</w:t>
      </w:r>
    </w:p>
    <w:p w:rsidR="00C745A7" w:rsidRDefault="00AD1BE5">
      <w:pPr>
        <w:spacing w:line="264" w:lineRule="auto"/>
        <w:ind w:firstLine="600"/>
        <w:rPr>
          <w:rFonts w:cs="Times New Roman"/>
          <w:color w:val="002060"/>
        </w:rPr>
      </w:pPr>
      <w:r>
        <w:rPr>
          <w:rFonts w:cs="Times New Roman"/>
          <w:color w:val="002060"/>
          <w:sz w:val="28"/>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C745A7" w:rsidRDefault="00AD1BE5">
      <w:pPr>
        <w:spacing w:line="264" w:lineRule="auto"/>
        <w:ind w:firstLine="600"/>
        <w:rPr>
          <w:rFonts w:cs="Times New Roman"/>
          <w:color w:val="002060"/>
        </w:rPr>
      </w:pPr>
      <w:r>
        <w:rPr>
          <w:rFonts w:cs="Times New Roman"/>
          <w:color w:val="002060"/>
          <w:sz w:val="28"/>
        </w:rPr>
        <w:t>Примеры произведений великих европейских художников: Леонардо да Винчи, Рафаэля, Рембрандта, Пикассо (и других по выбору учителя).</w:t>
      </w:r>
    </w:p>
    <w:p w:rsidR="00C745A7" w:rsidRDefault="00AD1BE5">
      <w:pPr>
        <w:spacing w:line="264" w:lineRule="auto"/>
        <w:ind w:firstLine="600"/>
        <w:rPr>
          <w:rFonts w:cs="Times New Roman"/>
          <w:color w:val="002060"/>
        </w:rPr>
      </w:pPr>
      <w:r>
        <w:rPr>
          <w:rFonts w:cs="Times New Roman"/>
          <w:color w:val="002060"/>
          <w:sz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C745A7" w:rsidRDefault="00AD1BE5">
      <w:pPr>
        <w:spacing w:line="264" w:lineRule="auto"/>
        <w:ind w:firstLine="600"/>
        <w:rPr>
          <w:rFonts w:cs="Times New Roman"/>
          <w:color w:val="002060"/>
        </w:rPr>
      </w:pPr>
      <w:r>
        <w:rPr>
          <w:rFonts w:cs="Times New Roman"/>
          <w:color w:val="002060"/>
          <w:sz w:val="28"/>
        </w:rPr>
        <w:t xml:space="preserve">Художественная культура разных эпох и народов. Представления об архитектурных, декоративных и изобразительных произведениях в культуре </w:t>
      </w:r>
      <w:r>
        <w:rPr>
          <w:rFonts w:cs="Times New Roman"/>
          <w:color w:val="002060"/>
          <w:sz w:val="28"/>
        </w:rPr>
        <w:lastRenderedPageBreak/>
        <w:t>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C745A7" w:rsidRDefault="00AD1BE5">
      <w:pPr>
        <w:spacing w:line="264" w:lineRule="auto"/>
        <w:ind w:firstLine="600"/>
        <w:rPr>
          <w:rFonts w:cs="Times New Roman"/>
          <w:color w:val="002060"/>
        </w:rPr>
      </w:pPr>
      <w:r>
        <w:rPr>
          <w:rFonts w:cs="Times New Roman"/>
          <w:color w:val="002060"/>
          <w:sz w:val="28"/>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C745A7" w:rsidRDefault="00AD1BE5">
      <w:pPr>
        <w:spacing w:line="264" w:lineRule="auto"/>
        <w:ind w:firstLine="600"/>
        <w:rPr>
          <w:rFonts w:cs="Times New Roman"/>
          <w:color w:val="002060"/>
        </w:rPr>
      </w:pPr>
      <w:r>
        <w:rPr>
          <w:rFonts w:cs="Times New Roman"/>
          <w:b/>
          <w:color w:val="002060"/>
          <w:sz w:val="28"/>
        </w:rPr>
        <w:t>Модуль «Азбука цифровой графики»</w:t>
      </w:r>
    </w:p>
    <w:p w:rsidR="00C745A7" w:rsidRDefault="00AD1BE5">
      <w:pPr>
        <w:spacing w:line="264" w:lineRule="auto"/>
        <w:ind w:firstLine="600"/>
        <w:rPr>
          <w:rFonts w:cs="Times New Roman"/>
          <w:color w:val="002060"/>
        </w:rPr>
      </w:pPr>
      <w:r>
        <w:rPr>
          <w:rFonts w:cs="Times New Roman"/>
          <w:color w:val="002060"/>
          <w:sz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C745A7" w:rsidRDefault="00AD1BE5">
      <w:pPr>
        <w:spacing w:line="264" w:lineRule="auto"/>
        <w:ind w:firstLine="600"/>
        <w:rPr>
          <w:rFonts w:cs="Times New Roman"/>
          <w:color w:val="002060"/>
        </w:rPr>
      </w:pPr>
      <w:r>
        <w:rPr>
          <w:rFonts w:cs="Times New Roman"/>
          <w:color w:val="002060"/>
          <w:sz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C745A7" w:rsidRDefault="00AD1BE5">
      <w:pPr>
        <w:spacing w:line="264" w:lineRule="auto"/>
        <w:ind w:firstLine="600"/>
        <w:rPr>
          <w:rFonts w:cs="Times New Roman"/>
          <w:color w:val="002060"/>
        </w:rPr>
      </w:pPr>
      <w:r>
        <w:rPr>
          <w:rFonts w:cs="Times New Roman"/>
          <w:color w:val="002060"/>
          <w:sz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C745A7" w:rsidRDefault="00AD1BE5">
      <w:pPr>
        <w:spacing w:line="264" w:lineRule="auto"/>
        <w:ind w:firstLine="600"/>
        <w:rPr>
          <w:rFonts w:cs="Times New Roman"/>
          <w:color w:val="002060"/>
        </w:rPr>
      </w:pPr>
      <w:r>
        <w:rPr>
          <w:rFonts w:cs="Times New Roman"/>
          <w:color w:val="002060"/>
          <w:sz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C745A7" w:rsidRDefault="00AD1BE5">
      <w:pPr>
        <w:spacing w:line="264" w:lineRule="auto"/>
        <w:ind w:firstLine="600"/>
        <w:rPr>
          <w:rFonts w:cs="Times New Roman"/>
          <w:color w:val="002060"/>
        </w:rPr>
      </w:pPr>
      <w:r>
        <w:rPr>
          <w:rFonts w:cs="Times New Roman"/>
          <w:color w:val="002060"/>
          <w:sz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C745A7" w:rsidRDefault="00AD1BE5">
      <w:pPr>
        <w:spacing w:line="264" w:lineRule="auto"/>
        <w:ind w:firstLine="600"/>
        <w:rPr>
          <w:rFonts w:cs="Times New Roman"/>
          <w:color w:val="002060"/>
        </w:rPr>
      </w:pPr>
      <w:r>
        <w:rPr>
          <w:rFonts w:cs="Times New Roman"/>
          <w:color w:val="002060"/>
          <w:sz w:val="28"/>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C745A7" w:rsidRDefault="00AD1BE5">
      <w:pPr>
        <w:spacing w:line="264" w:lineRule="auto"/>
        <w:ind w:firstLine="600"/>
        <w:rPr>
          <w:rFonts w:cs="Times New Roman"/>
          <w:color w:val="002060"/>
        </w:rPr>
      </w:pPr>
      <w:r>
        <w:rPr>
          <w:rFonts w:cs="Times New Roman"/>
          <w:color w:val="002060"/>
          <w:sz w:val="28"/>
        </w:rPr>
        <w:t>Виртуальные тематические путешествия по художественным музеям мира.</w:t>
      </w:r>
    </w:p>
    <w:p w:rsidR="00C745A7" w:rsidRDefault="00C745A7">
      <w:pPr>
        <w:rPr>
          <w:rFonts w:cs="Times New Roman"/>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spacing w:line="264" w:lineRule="auto"/>
        <w:ind w:left="120"/>
        <w:rPr>
          <w:rFonts w:cs="Times New Roman"/>
          <w:color w:val="002060"/>
        </w:rPr>
      </w:pPr>
      <w:bookmarkStart w:id="155" w:name="block-7426750"/>
      <w:bookmarkEnd w:id="151"/>
      <w:r>
        <w:rPr>
          <w:rFonts w:cs="Times New Roman"/>
          <w:b/>
          <w:color w:val="002060"/>
          <w:sz w:val="28"/>
        </w:rPr>
        <w:lastRenderedPageBreak/>
        <w:t>ПЛАНИРУЕМЫЕ РЕЗУЛЬТАТЫ ОСВОЕНИЯ ПРОГРАММЫ ПО ИЗОБРАЗИТЕЛЬНОМУ ИСКУССТВУ НА УРОВНЕ НАЧАЛЬНОГО ОБЩЕГО ОБРАЗОВАНИЯ</w:t>
      </w:r>
    </w:p>
    <w:p w:rsidR="00C745A7" w:rsidRDefault="00C745A7">
      <w:pPr>
        <w:spacing w:line="264" w:lineRule="auto"/>
        <w:ind w:left="120"/>
        <w:rPr>
          <w:rFonts w:cs="Times New Roman"/>
          <w:color w:val="002060"/>
        </w:rPr>
      </w:pPr>
    </w:p>
    <w:p w:rsidR="00C745A7" w:rsidRDefault="00AD1BE5">
      <w:pPr>
        <w:spacing w:line="264" w:lineRule="auto"/>
        <w:ind w:left="120"/>
        <w:rPr>
          <w:rFonts w:cs="Times New Roman"/>
          <w:color w:val="002060"/>
        </w:rPr>
      </w:pPr>
      <w:r>
        <w:rPr>
          <w:rFonts w:cs="Times New Roman"/>
          <w:b/>
          <w:color w:val="002060"/>
          <w:sz w:val="28"/>
        </w:rPr>
        <w:t xml:space="preserve">ЛИЧНОСТНЫЕ РЕЗУЛЬТАТЫ </w:t>
      </w:r>
    </w:p>
    <w:p w:rsidR="00C745A7" w:rsidRDefault="00AD1BE5">
      <w:pPr>
        <w:spacing w:line="264" w:lineRule="auto"/>
        <w:ind w:firstLine="600"/>
        <w:rPr>
          <w:rFonts w:cs="Times New Roman"/>
          <w:color w:val="002060"/>
        </w:rPr>
      </w:pPr>
      <w:r>
        <w:rPr>
          <w:rFonts w:cs="Times New Roman"/>
          <w:color w:val="002060"/>
          <w:sz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45A7" w:rsidRDefault="00AD1BE5">
      <w:pPr>
        <w:spacing w:line="264" w:lineRule="auto"/>
        <w:ind w:firstLine="600"/>
        <w:rPr>
          <w:rFonts w:cs="Times New Roman"/>
          <w:color w:val="002060"/>
        </w:rPr>
      </w:pPr>
      <w:r>
        <w:rPr>
          <w:rFonts w:cs="Times New Roman"/>
          <w:color w:val="002060"/>
          <w:sz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rFonts w:cs="Times New Roman"/>
          <w:b/>
          <w:color w:val="002060"/>
          <w:sz w:val="28"/>
        </w:rPr>
        <w:t>личностные результаты</w:t>
      </w:r>
      <w:r>
        <w:rPr>
          <w:rFonts w:cs="Times New Roman"/>
          <w:color w:val="002060"/>
          <w:sz w:val="28"/>
        </w:rPr>
        <w:t xml:space="preserve">: </w:t>
      </w:r>
    </w:p>
    <w:p w:rsidR="00C745A7" w:rsidRDefault="00AD1BE5">
      <w:pPr>
        <w:numPr>
          <w:ilvl w:val="0"/>
          <w:numId w:val="148"/>
        </w:numPr>
        <w:spacing w:line="264" w:lineRule="auto"/>
        <w:rPr>
          <w:rFonts w:cs="Times New Roman"/>
          <w:color w:val="002060"/>
        </w:rPr>
      </w:pPr>
      <w:r>
        <w:rPr>
          <w:rFonts w:cs="Times New Roman"/>
          <w:color w:val="002060"/>
          <w:sz w:val="28"/>
        </w:rPr>
        <w:t xml:space="preserve">уважение и ценностное отношение к своей Родине – России; </w:t>
      </w:r>
    </w:p>
    <w:p w:rsidR="00C745A7" w:rsidRDefault="00AD1BE5">
      <w:pPr>
        <w:numPr>
          <w:ilvl w:val="0"/>
          <w:numId w:val="148"/>
        </w:numPr>
        <w:spacing w:line="264" w:lineRule="auto"/>
        <w:rPr>
          <w:rFonts w:cs="Times New Roman"/>
          <w:color w:val="002060"/>
        </w:rPr>
      </w:pPr>
      <w:r>
        <w:rPr>
          <w:rFonts w:cs="Times New Roman"/>
          <w:color w:val="002060"/>
          <w:sz w:val="28"/>
        </w:rPr>
        <w:t>ценностно-смысловые ориентации и установки, отражающие индивидуально-личностные позиции и социально значимые личностные качества;</w:t>
      </w:r>
    </w:p>
    <w:p w:rsidR="00C745A7" w:rsidRDefault="00AD1BE5">
      <w:pPr>
        <w:numPr>
          <w:ilvl w:val="0"/>
          <w:numId w:val="148"/>
        </w:numPr>
        <w:spacing w:line="264" w:lineRule="auto"/>
        <w:rPr>
          <w:rFonts w:cs="Times New Roman"/>
          <w:color w:val="002060"/>
        </w:rPr>
      </w:pPr>
      <w:r>
        <w:rPr>
          <w:rFonts w:cs="Times New Roman"/>
          <w:color w:val="002060"/>
          <w:sz w:val="28"/>
        </w:rPr>
        <w:t>духовно-нравственное развитие обучающихся;</w:t>
      </w:r>
    </w:p>
    <w:p w:rsidR="00C745A7" w:rsidRDefault="00AD1BE5">
      <w:pPr>
        <w:numPr>
          <w:ilvl w:val="0"/>
          <w:numId w:val="148"/>
        </w:numPr>
        <w:spacing w:line="264" w:lineRule="auto"/>
        <w:rPr>
          <w:rFonts w:cs="Times New Roman"/>
          <w:color w:val="002060"/>
        </w:rPr>
      </w:pPr>
      <w:r>
        <w:rPr>
          <w:rFonts w:cs="Times New Roman"/>
          <w:color w:val="002060"/>
          <w:sz w:val="28"/>
        </w:rPr>
        <w:t>мотивация к познанию и обучению, готовность к саморазвитию и активному участию в социально значимой деятельности;</w:t>
      </w:r>
    </w:p>
    <w:p w:rsidR="00C745A7" w:rsidRDefault="00AD1BE5">
      <w:pPr>
        <w:numPr>
          <w:ilvl w:val="0"/>
          <w:numId w:val="148"/>
        </w:numPr>
        <w:spacing w:line="264" w:lineRule="auto"/>
        <w:rPr>
          <w:rFonts w:cs="Times New Roman"/>
          <w:color w:val="002060"/>
        </w:rPr>
      </w:pPr>
      <w:r>
        <w:rPr>
          <w:rFonts w:cs="Times New Roman"/>
          <w:color w:val="002060"/>
          <w:sz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C745A7" w:rsidRDefault="00AD1BE5">
      <w:pPr>
        <w:spacing w:line="264" w:lineRule="auto"/>
        <w:ind w:firstLine="600"/>
        <w:rPr>
          <w:rFonts w:cs="Times New Roman"/>
          <w:color w:val="002060"/>
        </w:rPr>
      </w:pPr>
      <w:r>
        <w:rPr>
          <w:rFonts w:cs="Times New Roman"/>
          <w:b/>
          <w:color w:val="002060"/>
          <w:sz w:val="28"/>
        </w:rPr>
        <w:t>Патриотическое воспитание</w:t>
      </w:r>
      <w:r>
        <w:rPr>
          <w:rFonts w:cs="Times New Roman"/>
          <w:color w:val="002060"/>
          <w:sz w:val="28"/>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C745A7" w:rsidRDefault="00AD1BE5">
      <w:pPr>
        <w:spacing w:line="264" w:lineRule="auto"/>
        <w:ind w:firstLine="600"/>
        <w:rPr>
          <w:rFonts w:cs="Times New Roman"/>
          <w:color w:val="002060"/>
        </w:rPr>
      </w:pPr>
      <w:r>
        <w:rPr>
          <w:rFonts w:cs="Times New Roman"/>
          <w:b/>
          <w:color w:val="002060"/>
          <w:sz w:val="28"/>
        </w:rPr>
        <w:t>Гражданское воспитание</w:t>
      </w:r>
      <w:r>
        <w:rPr>
          <w:rFonts w:cs="Times New Roman"/>
          <w:color w:val="002060"/>
          <w:sz w:val="28"/>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w:t>
      </w:r>
      <w:r>
        <w:rPr>
          <w:rFonts w:cs="Times New Roman"/>
          <w:color w:val="002060"/>
          <w:sz w:val="28"/>
        </w:rPr>
        <w:lastRenderedPageBreak/>
        <w:t>способствуют пониманию другого человека, становлению чувства личной ответственности.</w:t>
      </w:r>
    </w:p>
    <w:p w:rsidR="00C745A7" w:rsidRDefault="00AD1BE5">
      <w:pPr>
        <w:spacing w:line="264" w:lineRule="auto"/>
        <w:ind w:firstLine="600"/>
        <w:rPr>
          <w:rFonts w:cs="Times New Roman"/>
          <w:color w:val="002060"/>
        </w:rPr>
      </w:pPr>
      <w:r>
        <w:rPr>
          <w:rFonts w:cs="Times New Roman"/>
          <w:b/>
          <w:color w:val="002060"/>
          <w:sz w:val="28"/>
        </w:rPr>
        <w:t>Духовно-нравственное воспитание</w:t>
      </w:r>
      <w:r>
        <w:rPr>
          <w:rFonts w:cs="Times New Roman"/>
          <w:color w:val="002060"/>
          <w:sz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C745A7" w:rsidRDefault="00AD1BE5">
      <w:pPr>
        <w:spacing w:line="264" w:lineRule="auto"/>
        <w:ind w:firstLine="600"/>
        <w:rPr>
          <w:rFonts w:cs="Times New Roman"/>
          <w:color w:val="002060"/>
        </w:rPr>
      </w:pPr>
      <w:r>
        <w:rPr>
          <w:rFonts w:cs="Times New Roman"/>
          <w:b/>
          <w:color w:val="002060"/>
          <w:sz w:val="28"/>
        </w:rPr>
        <w:t>Эстетическое воспитание</w:t>
      </w:r>
      <w:r>
        <w:rPr>
          <w:rFonts w:cs="Times New Roman"/>
          <w:color w:val="002060"/>
          <w:sz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C745A7" w:rsidRDefault="00AD1BE5">
      <w:pPr>
        <w:spacing w:line="264" w:lineRule="auto"/>
        <w:ind w:firstLine="600"/>
        <w:rPr>
          <w:rFonts w:cs="Times New Roman"/>
          <w:color w:val="002060"/>
        </w:rPr>
      </w:pPr>
      <w:r>
        <w:rPr>
          <w:rFonts w:cs="Times New Roman"/>
          <w:b/>
          <w:color w:val="002060"/>
          <w:sz w:val="28"/>
        </w:rPr>
        <w:t>Ценности познавательной деятельности</w:t>
      </w:r>
      <w:r>
        <w:rPr>
          <w:rFonts w:cs="Times New Roman"/>
          <w:color w:val="002060"/>
          <w:sz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C745A7" w:rsidRDefault="00AD1BE5">
      <w:pPr>
        <w:spacing w:line="264" w:lineRule="auto"/>
        <w:ind w:firstLine="600"/>
        <w:rPr>
          <w:rFonts w:cs="Times New Roman"/>
          <w:color w:val="002060"/>
        </w:rPr>
      </w:pPr>
      <w:r>
        <w:rPr>
          <w:rFonts w:cs="Times New Roman"/>
          <w:b/>
          <w:color w:val="002060"/>
          <w:sz w:val="28"/>
        </w:rPr>
        <w:t>Экологическое воспитание</w:t>
      </w:r>
      <w:r>
        <w:rPr>
          <w:rFonts w:cs="Times New Roman"/>
          <w:color w:val="002060"/>
          <w:sz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C745A7" w:rsidRDefault="00AD1BE5">
      <w:pPr>
        <w:spacing w:line="264" w:lineRule="auto"/>
        <w:ind w:firstLine="600"/>
        <w:rPr>
          <w:rFonts w:cs="Times New Roman"/>
          <w:color w:val="002060"/>
        </w:rPr>
      </w:pPr>
      <w:r>
        <w:rPr>
          <w:rFonts w:cs="Times New Roman"/>
          <w:b/>
          <w:color w:val="002060"/>
          <w:sz w:val="28"/>
        </w:rPr>
        <w:t>Трудовое воспитание</w:t>
      </w:r>
      <w:r>
        <w:rPr>
          <w:rFonts w:cs="Times New Roman"/>
          <w:color w:val="002060"/>
          <w:sz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56" w:name="_Toc124264881"/>
      <w:bookmarkEnd w:id="156"/>
    </w:p>
    <w:p w:rsidR="00C745A7" w:rsidRDefault="00AD1BE5">
      <w:pPr>
        <w:ind w:left="120"/>
        <w:rPr>
          <w:rFonts w:cs="Times New Roman"/>
          <w:color w:val="002060"/>
        </w:rPr>
      </w:pPr>
      <w:r>
        <w:rPr>
          <w:rFonts w:cs="Times New Roman"/>
          <w:b/>
          <w:color w:val="002060"/>
          <w:sz w:val="28"/>
        </w:rPr>
        <w:t>МЕТАПРЕДМЕТНЫЕ РЕЗУЛЬТАТЫ</w:t>
      </w:r>
      <w:r>
        <w:rPr>
          <w:rFonts w:cs="Times New Roman"/>
          <w:color w:val="002060"/>
          <w:sz w:val="28"/>
        </w:rPr>
        <w:t xml:space="preserve"> </w:t>
      </w:r>
    </w:p>
    <w:p w:rsidR="00C745A7" w:rsidRDefault="00C745A7">
      <w:pPr>
        <w:ind w:left="120"/>
        <w:rPr>
          <w:rFonts w:cs="Times New Roman"/>
          <w:color w:val="002060"/>
        </w:rPr>
      </w:pPr>
    </w:p>
    <w:p w:rsidR="00C745A7" w:rsidRDefault="00AD1BE5">
      <w:pPr>
        <w:spacing w:line="264" w:lineRule="auto"/>
        <w:ind w:firstLine="600"/>
        <w:rPr>
          <w:rFonts w:cs="Times New Roman"/>
          <w:color w:val="002060"/>
        </w:rPr>
      </w:pPr>
      <w:r>
        <w:rPr>
          <w:rFonts w:cs="Times New Roman"/>
          <w:b/>
          <w:color w:val="002060"/>
          <w:sz w:val="28"/>
        </w:rPr>
        <w:t>Овладение универсальными познавательными действиями</w:t>
      </w:r>
      <w:r>
        <w:rPr>
          <w:rFonts w:cs="Times New Roman"/>
          <w:color w:val="002060"/>
          <w:sz w:val="28"/>
        </w:rPr>
        <w:t xml:space="preserve"> </w:t>
      </w:r>
    </w:p>
    <w:p w:rsidR="00C745A7" w:rsidRDefault="00AD1BE5">
      <w:pPr>
        <w:spacing w:line="264" w:lineRule="auto"/>
        <w:ind w:firstLine="600"/>
        <w:rPr>
          <w:rFonts w:cs="Times New Roman"/>
          <w:color w:val="002060"/>
        </w:rPr>
      </w:pPr>
      <w:r>
        <w:rPr>
          <w:rFonts w:cs="Times New Roman"/>
          <w:color w:val="002060"/>
          <w:sz w:val="28"/>
        </w:rP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Pr>
          <w:rFonts w:cs="Times New Roman"/>
          <w:color w:val="002060"/>
          <w:sz w:val="28"/>
        </w:rPr>
        <w:lastRenderedPageBreak/>
        <w:t>действия, регулятивные универсальные учебные действия, совместная деятельность.</w:t>
      </w:r>
    </w:p>
    <w:p w:rsidR="00C745A7" w:rsidRDefault="00AD1BE5">
      <w:pPr>
        <w:spacing w:line="264" w:lineRule="auto"/>
        <w:ind w:firstLine="600"/>
        <w:rPr>
          <w:rFonts w:cs="Times New Roman"/>
          <w:color w:val="002060"/>
        </w:rPr>
      </w:pPr>
      <w:r>
        <w:rPr>
          <w:rFonts w:cs="Times New Roman"/>
          <w:color w:val="002060"/>
          <w:sz w:val="28"/>
        </w:rPr>
        <w:t>Пространственные представления и сенсорные способности:</w:t>
      </w:r>
    </w:p>
    <w:p w:rsidR="00C745A7" w:rsidRDefault="00AD1BE5">
      <w:pPr>
        <w:numPr>
          <w:ilvl w:val="0"/>
          <w:numId w:val="149"/>
        </w:numPr>
        <w:spacing w:line="264" w:lineRule="auto"/>
        <w:rPr>
          <w:rFonts w:cs="Times New Roman"/>
          <w:color w:val="002060"/>
        </w:rPr>
      </w:pPr>
      <w:r>
        <w:rPr>
          <w:rFonts w:cs="Times New Roman"/>
          <w:color w:val="002060"/>
          <w:sz w:val="28"/>
        </w:rPr>
        <w:t>характеризовать форму предмета, конструкции;</w:t>
      </w:r>
    </w:p>
    <w:p w:rsidR="00C745A7" w:rsidRDefault="00AD1BE5">
      <w:pPr>
        <w:numPr>
          <w:ilvl w:val="0"/>
          <w:numId w:val="149"/>
        </w:numPr>
        <w:spacing w:line="264" w:lineRule="auto"/>
        <w:rPr>
          <w:rFonts w:cs="Times New Roman"/>
          <w:color w:val="002060"/>
        </w:rPr>
      </w:pPr>
      <w:r>
        <w:rPr>
          <w:rFonts w:cs="Times New Roman"/>
          <w:color w:val="002060"/>
          <w:sz w:val="28"/>
        </w:rPr>
        <w:t>выявлять доминантные черты (характерные особенности) в визуальном образе;</w:t>
      </w:r>
    </w:p>
    <w:p w:rsidR="00C745A7" w:rsidRDefault="00AD1BE5">
      <w:pPr>
        <w:numPr>
          <w:ilvl w:val="0"/>
          <w:numId w:val="149"/>
        </w:numPr>
        <w:spacing w:line="264" w:lineRule="auto"/>
        <w:rPr>
          <w:rFonts w:cs="Times New Roman"/>
          <w:color w:val="002060"/>
        </w:rPr>
      </w:pPr>
      <w:r>
        <w:rPr>
          <w:rFonts w:cs="Times New Roman"/>
          <w:color w:val="002060"/>
          <w:sz w:val="28"/>
        </w:rPr>
        <w:t>сравнивать плоскостные и пространственные объекты по заданным основаниям;</w:t>
      </w:r>
    </w:p>
    <w:p w:rsidR="00C745A7" w:rsidRDefault="00AD1BE5">
      <w:pPr>
        <w:numPr>
          <w:ilvl w:val="0"/>
          <w:numId w:val="149"/>
        </w:numPr>
        <w:spacing w:line="264" w:lineRule="auto"/>
        <w:rPr>
          <w:rFonts w:cs="Times New Roman"/>
          <w:color w:val="002060"/>
        </w:rPr>
      </w:pPr>
      <w:r>
        <w:rPr>
          <w:rFonts w:cs="Times New Roman"/>
          <w:color w:val="002060"/>
          <w:sz w:val="28"/>
        </w:rPr>
        <w:t>находить ассоциативные связи между визуальными образами разных форм и предметов;</w:t>
      </w:r>
    </w:p>
    <w:p w:rsidR="00C745A7" w:rsidRDefault="00AD1BE5">
      <w:pPr>
        <w:numPr>
          <w:ilvl w:val="0"/>
          <w:numId w:val="149"/>
        </w:numPr>
        <w:spacing w:line="264" w:lineRule="auto"/>
        <w:rPr>
          <w:rFonts w:cs="Times New Roman"/>
          <w:color w:val="002060"/>
        </w:rPr>
      </w:pPr>
      <w:r>
        <w:rPr>
          <w:rFonts w:cs="Times New Roman"/>
          <w:color w:val="002060"/>
          <w:sz w:val="28"/>
        </w:rPr>
        <w:t>сопоставлять части и целое в видимом образе, предмете, конструкции;</w:t>
      </w:r>
    </w:p>
    <w:p w:rsidR="00C745A7" w:rsidRDefault="00AD1BE5">
      <w:pPr>
        <w:numPr>
          <w:ilvl w:val="0"/>
          <w:numId w:val="149"/>
        </w:numPr>
        <w:spacing w:line="264" w:lineRule="auto"/>
        <w:rPr>
          <w:rFonts w:cs="Times New Roman"/>
          <w:color w:val="002060"/>
        </w:rPr>
      </w:pPr>
      <w:r>
        <w:rPr>
          <w:rFonts w:cs="Times New Roman"/>
          <w:color w:val="002060"/>
          <w:sz w:val="28"/>
        </w:rPr>
        <w:t>анализировать пропорциональные отношения частей внутри целого и предметов между собой;</w:t>
      </w:r>
    </w:p>
    <w:p w:rsidR="00C745A7" w:rsidRDefault="00AD1BE5">
      <w:pPr>
        <w:numPr>
          <w:ilvl w:val="0"/>
          <w:numId w:val="149"/>
        </w:numPr>
        <w:spacing w:line="264" w:lineRule="auto"/>
        <w:rPr>
          <w:rFonts w:cs="Times New Roman"/>
          <w:color w:val="002060"/>
        </w:rPr>
      </w:pPr>
      <w:r>
        <w:rPr>
          <w:rFonts w:cs="Times New Roman"/>
          <w:color w:val="002060"/>
          <w:sz w:val="28"/>
        </w:rPr>
        <w:t>обобщать форму составной конструкции;</w:t>
      </w:r>
    </w:p>
    <w:p w:rsidR="00C745A7" w:rsidRDefault="00AD1BE5">
      <w:pPr>
        <w:numPr>
          <w:ilvl w:val="0"/>
          <w:numId w:val="149"/>
        </w:numPr>
        <w:spacing w:line="264" w:lineRule="auto"/>
        <w:rPr>
          <w:rFonts w:cs="Times New Roman"/>
          <w:color w:val="002060"/>
        </w:rPr>
      </w:pPr>
      <w:r>
        <w:rPr>
          <w:rFonts w:cs="Times New Roman"/>
          <w:color w:val="002060"/>
          <w:sz w:val="28"/>
        </w:rPr>
        <w:t>выявлять и анализировать ритмические отношения в пространстве и в изображении (визуальном образе) на установленных основаниях;</w:t>
      </w:r>
    </w:p>
    <w:p w:rsidR="00C745A7" w:rsidRDefault="00AD1BE5">
      <w:pPr>
        <w:numPr>
          <w:ilvl w:val="0"/>
          <w:numId w:val="149"/>
        </w:numPr>
        <w:spacing w:line="264" w:lineRule="auto"/>
        <w:rPr>
          <w:rFonts w:cs="Times New Roman"/>
          <w:color w:val="002060"/>
        </w:rPr>
      </w:pPr>
      <w:r>
        <w:rPr>
          <w:rFonts w:cs="Times New Roman"/>
          <w:color w:val="002060"/>
          <w:sz w:val="28"/>
        </w:rPr>
        <w:t xml:space="preserve">передавать обобщённый образ реальности при построении плоской композиции; </w:t>
      </w:r>
    </w:p>
    <w:p w:rsidR="00C745A7" w:rsidRDefault="00AD1BE5">
      <w:pPr>
        <w:numPr>
          <w:ilvl w:val="0"/>
          <w:numId w:val="149"/>
        </w:numPr>
        <w:spacing w:line="264" w:lineRule="auto"/>
        <w:rPr>
          <w:rFonts w:cs="Times New Roman"/>
          <w:color w:val="002060"/>
        </w:rPr>
      </w:pPr>
      <w:r>
        <w:rPr>
          <w:rFonts w:cs="Times New Roman"/>
          <w:color w:val="002060"/>
          <w:sz w:val="28"/>
        </w:rPr>
        <w:t>соотносить тональные отношения (тёмное – светлое) в пространственных и плоскостных объектах;</w:t>
      </w:r>
    </w:p>
    <w:p w:rsidR="00C745A7" w:rsidRDefault="00AD1BE5">
      <w:pPr>
        <w:numPr>
          <w:ilvl w:val="0"/>
          <w:numId w:val="149"/>
        </w:numPr>
        <w:spacing w:line="264" w:lineRule="auto"/>
        <w:rPr>
          <w:rFonts w:cs="Times New Roman"/>
          <w:color w:val="002060"/>
        </w:rPr>
      </w:pPr>
      <w:r>
        <w:rPr>
          <w:rFonts w:cs="Times New Roman"/>
          <w:color w:val="002060"/>
          <w:sz w:val="28"/>
        </w:rPr>
        <w:t>выявлять и анализировать эмоциональное воздействие цветовых отношений в пространственной среде и плоскостном изображении.</w:t>
      </w:r>
    </w:p>
    <w:p w:rsidR="00C745A7" w:rsidRDefault="00AD1BE5">
      <w:pPr>
        <w:spacing w:line="264" w:lineRule="auto"/>
        <w:ind w:firstLine="600"/>
        <w:rPr>
          <w:rFonts w:cs="Times New Roman"/>
          <w:color w:val="002060"/>
        </w:rPr>
      </w:pPr>
      <w:r>
        <w:rPr>
          <w:rFonts w:cs="Times New Roman"/>
          <w:color w:val="00206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745A7" w:rsidRDefault="00AD1BE5">
      <w:pPr>
        <w:numPr>
          <w:ilvl w:val="0"/>
          <w:numId w:val="150"/>
        </w:numPr>
        <w:spacing w:line="264" w:lineRule="auto"/>
        <w:rPr>
          <w:rFonts w:cs="Times New Roman"/>
          <w:color w:val="002060"/>
        </w:rPr>
      </w:pPr>
      <w:r>
        <w:rPr>
          <w:rFonts w:cs="Times New Roman"/>
          <w:color w:val="002060"/>
          <w:sz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C745A7" w:rsidRDefault="00AD1BE5">
      <w:pPr>
        <w:numPr>
          <w:ilvl w:val="0"/>
          <w:numId w:val="150"/>
        </w:numPr>
        <w:spacing w:line="264" w:lineRule="auto"/>
        <w:rPr>
          <w:rFonts w:cs="Times New Roman"/>
          <w:color w:val="002060"/>
        </w:rPr>
      </w:pPr>
      <w:r>
        <w:rPr>
          <w:rFonts w:cs="Times New Roman"/>
          <w:color w:val="002060"/>
          <w:sz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C745A7" w:rsidRDefault="00AD1BE5">
      <w:pPr>
        <w:numPr>
          <w:ilvl w:val="0"/>
          <w:numId w:val="150"/>
        </w:numPr>
        <w:spacing w:line="264" w:lineRule="auto"/>
        <w:rPr>
          <w:rFonts w:cs="Times New Roman"/>
          <w:color w:val="002060"/>
        </w:rPr>
      </w:pPr>
      <w:r>
        <w:rPr>
          <w:rFonts w:cs="Times New Roman"/>
          <w:color w:val="002060"/>
          <w:sz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C745A7" w:rsidRDefault="00AD1BE5">
      <w:pPr>
        <w:numPr>
          <w:ilvl w:val="0"/>
          <w:numId w:val="150"/>
        </w:numPr>
        <w:spacing w:line="264" w:lineRule="auto"/>
        <w:rPr>
          <w:rFonts w:cs="Times New Roman"/>
          <w:color w:val="002060"/>
        </w:rPr>
      </w:pPr>
      <w:r>
        <w:rPr>
          <w:rFonts w:cs="Times New Roman"/>
          <w:color w:val="002060"/>
          <w:sz w:val="28"/>
        </w:rPr>
        <w:t>анализировать и оценивать с позиций эстетических категорий явления природы и предметно-пространственную среду жизни человека;</w:t>
      </w:r>
    </w:p>
    <w:p w:rsidR="00C745A7" w:rsidRDefault="00AD1BE5">
      <w:pPr>
        <w:numPr>
          <w:ilvl w:val="0"/>
          <w:numId w:val="150"/>
        </w:numPr>
        <w:spacing w:line="264" w:lineRule="auto"/>
        <w:rPr>
          <w:rFonts w:cs="Times New Roman"/>
          <w:color w:val="002060"/>
        </w:rPr>
      </w:pPr>
      <w:r>
        <w:rPr>
          <w:rFonts w:cs="Times New Roman"/>
          <w:color w:val="002060"/>
          <w:sz w:val="28"/>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rsidR="00C745A7" w:rsidRDefault="00AD1BE5">
      <w:pPr>
        <w:numPr>
          <w:ilvl w:val="0"/>
          <w:numId w:val="150"/>
        </w:numPr>
        <w:spacing w:line="264" w:lineRule="auto"/>
        <w:rPr>
          <w:rFonts w:cs="Times New Roman"/>
          <w:color w:val="002060"/>
        </w:rPr>
      </w:pPr>
      <w:r>
        <w:rPr>
          <w:rFonts w:cs="Times New Roman"/>
          <w:color w:val="002060"/>
          <w:sz w:val="28"/>
        </w:rPr>
        <w:t>использовать знаково-символические средства для составления орнаментов и декоративных композиций;</w:t>
      </w:r>
    </w:p>
    <w:p w:rsidR="00C745A7" w:rsidRDefault="00AD1BE5">
      <w:pPr>
        <w:numPr>
          <w:ilvl w:val="0"/>
          <w:numId w:val="150"/>
        </w:numPr>
        <w:spacing w:line="264" w:lineRule="auto"/>
        <w:rPr>
          <w:rFonts w:cs="Times New Roman"/>
          <w:color w:val="002060"/>
        </w:rPr>
      </w:pPr>
      <w:r>
        <w:rPr>
          <w:rFonts w:cs="Times New Roman"/>
          <w:color w:val="002060"/>
          <w:sz w:val="28"/>
        </w:rPr>
        <w:t>классифицировать произведения искусства по видам и, соответственно, по назначению в жизни людей;</w:t>
      </w:r>
    </w:p>
    <w:p w:rsidR="00C745A7" w:rsidRDefault="00AD1BE5">
      <w:pPr>
        <w:numPr>
          <w:ilvl w:val="0"/>
          <w:numId w:val="150"/>
        </w:numPr>
        <w:spacing w:line="264" w:lineRule="auto"/>
        <w:rPr>
          <w:rFonts w:cs="Times New Roman"/>
          <w:color w:val="002060"/>
        </w:rPr>
      </w:pPr>
      <w:r>
        <w:rPr>
          <w:rFonts w:cs="Times New Roman"/>
          <w:color w:val="002060"/>
          <w:sz w:val="28"/>
        </w:rPr>
        <w:t>классифицировать произведения изобразительного искусства по жанрам в качестве инструмента анализа содержания произведений;</w:t>
      </w:r>
    </w:p>
    <w:p w:rsidR="00C745A7" w:rsidRDefault="00AD1BE5">
      <w:pPr>
        <w:numPr>
          <w:ilvl w:val="0"/>
          <w:numId w:val="150"/>
        </w:numPr>
        <w:spacing w:line="264" w:lineRule="auto"/>
        <w:rPr>
          <w:rFonts w:cs="Times New Roman"/>
          <w:color w:val="002060"/>
        </w:rPr>
      </w:pPr>
      <w:r>
        <w:rPr>
          <w:rFonts w:cs="Times New Roman"/>
          <w:color w:val="002060"/>
          <w:sz w:val="28"/>
        </w:rPr>
        <w:t>ставить и использовать вопросы как исследовательский инструмент познания.</w:t>
      </w:r>
    </w:p>
    <w:p w:rsidR="00C745A7" w:rsidRDefault="00AD1BE5">
      <w:pPr>
        <w:spacing w:line="264" w:lineRule="auto"/>
        <w:ind w:firstLine="600"/>
        <w:rPr>
          <w:rFonts w:cs="Times New Roman"/>
          <w:color w:val="002060"/>
        </w:rPr>
      </w:pPr>
      <w:r>
        <w:rPr>
          <w:rFonts w:cs="Times New Roman"/>
          <w:color w:val="002060"/>
          <w:sz w:val="28"/>
        </w:rPr>
        <w:t>У обучающегося будут сформированы следующие умения работать с информацией как часть познавательных универсальных учебных действий:</w:t>
      </w:r>
    </w:p>
    <w:p w:rsidR="00C745A7" w:rsidRDefault="00AD1BE5">
      <w:pPr>
        <w:numPr>
          <w:ilvl w:val="0"/>
          <w:numId w:val="151"/>
        </w:numPr>
        <w:spacing w:line="264" w:lineRule="auto"/>
        <w:rPr>
          <w:rFonts w:cs="Times New Roman"/>
          <w:color w:val="002060"/>
        </w:rPr>
      </w:pPr>
      <w:r>
        <w:rPr>
          <w:rFonts w:cs="Times New Roman"/>
          <w:color w:val="002060"/>
          <w:sz w:val="28"/>
        </w:rPr>
        <w:t>использовать электронные образовательные ресурсы;</w:t>
      </w:r>
    </w:p>
    <w:p w:rsidR="00C745A7" w:rsidRDefault="00AD1BE5">
      <w:pPr>
        <w:numPr>
          <w:ilvl w:val="0"/>
          <w:numId w:val="151"/>
        </w:numPr>
        <w:spacing w:line="264" w:lineRule="auto"/>
        <w:rPr>
          <w:rFonts w:cs="Times New Roman"/>
          <w:color w:val="002060"/>
        </w:rPr>
      </w:pPr>
      <w:r>
        <w:rPr>
          <w:rFonts w:cs="Times New Roman"/>
          <w:color w:val="002060"/>
          <w:sz w:val="28"/>
        </w:rPr>
        <w:t>уметь работать с электронными учебниками и учебными пособиями;</w:t>
      </w:r>
    </w:p>
    <w:p w:rsidR="00C745A7" w:rsidRDefault="00AD1BE5">
      <w:pPr>
        <w:numPr>
          <w:ilvl w:val="0"/>
          <w:numId w:val="151"/>
        </w:numPr>
        <w:spacing w:line="264" w:lineRule="auto"/>
        <w:rPr>
          <w:rFonts w:cs="Times New Roman"/>
          <w:color w:val="002060"/>
        </w:rPr>
      </w:pPr>
      <w:r>
        <w:rPr>
          <w:rFonts w:cs="Times New Roman"/>
          <w:color w:val="002060"/>
          <w:sz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C745A7" w:rsidRDefault="00AD1BE5">
      <w:pPr>
        <w:numPr>
          <w:ilvl w:val="0"/>
          <w:numId w:val="151"/>
        </w:numPr>
        <w:spacing w:line="264" w:lineRule="auto"/>
        <w:rPr>
          <w:rFonts w:cs="Times New Roman"/>
          <w:color w:val="002060"/>
        </w:rPr>
      </w:pPr>
      <w:r>
        <w:rPr>
          <w:rFonts w:cs="Times New Roman"/>
          <w:color w:val="002060"/>
          <w:sz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C745A7" w:rsidRDefault="00AD1BE5">
      <w:pPr>
        <w:numPr>
          <w:ilvl w:val="0"/>
          <w:numId w:val="151"/>
        </w:numPr>
        <w:spacing w:line="264" w:lineRule="auto"/>
        <w:rPr>
          <w:rFonts w:cs="Times New Roman"/>
          <w:color w:val="002060"/>
        </w:rPr>
      </w:pPr>
      <w:r>
        <w:rPr>
          <w:rFonts w:cs="Times New Roman"/>
          <w:color w:val="002060"/>
          <w:sz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C745A7" w:rsidRDefault="00AD1BE5">
      <w:pPr>
        <w:numPr>
          <w:ilvl w:val="0"/>
          <w:numId w:val="151"/>
        </w:numPr>
        <w:spacing w:line="264" w:lineRule="auto"/>
        <w:rPr>
          <w:rFonts w:cs="Times New Roman"/>
          <w:color w:val="002060"/>
        </w:rPr>
      </w:pPr>
      <w:r>
        <w:rPr>
          <w:rFonts w:cs="Times New Roman"/>
          <w:color w:val="002060"/>
          <w:sz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C745A7" w:rsidRDefault="00AD1BE5">
      <w:pPr>
        <w:numPr>
          <w:ilvl w:val="0"/>
          <w:numId w:val="151"/>
        </w:numPr>
        <w:spacing w:line="264" w:lineRule="auto"/>
        <w:rPr>
          <w:rFonts w:cs="Times New Roman"/>
          <w:color w:val="002060"/>
        </w:rPr>
      </w:pPr>
      <w:r>
        <w:rPr>
          <w:rFonts w:cs="Times New Roman"/>
          <w:color w:val="002060"/>
          <w:sz w:val="28"/>
        </w:rPr>
        <w:t>соблюдать правила информационной безопасности при работе в Интернете.</w:t>
      </w:r>
    </w:p>
    <w:p w:rsidR="00C745A7" w:rsidRDefault="00AD1BE5">
      <w:pPr>
        <w:spacing w:line="264" w:lineRule="auto"/>
        <w:ind w:firstLine="600"/>
        <w:rPr>
          <w:rFonts w:cs="Times New Roman"/>
          <w:color w:val="002060"/>
        </w:rPr>
      </w:pPr>
      <w:r>
        <w:rPr>
          <w:rFonts w:cs="Times New Roman"/>
          <w:b/>
          <w:color w:val="002060"/>
          <w:sz w:val="28"/>
        </w:rPr>
        <w:t>Овладение универсальными коммуникативными действиями</w:t>
      </w:r>
      <w:r>
        <w:rPr>
          <w:rFonts w:cs="Times New Roman"/>
          <w:color w:val="002060"/>
          <w:sz w:val="28"/>
        </w:rPr>
        <w:t xml:space="preserve"> </w:t>
      </w:r>
    </w:p>
    <w:p w:rsidR="00C745A7" w:rsidRDefault="00AD1BE5">
      <w:pPr>
        <w:spacing w:line="264" w:lineRule="auto"/>
        <w:ind w:firstLine="600"/>
        <w:rPr>
          <w:rFonts w:cs="Times New Roman"/>
          <w:color w:val="002060"/>
        </w:rPr>
      </w:pPr>
      <w:r>
        <w:rPr>
          <w:rFonts w:cs="Times New Roman"/>
          <w:color w:val="002060"/>
          <w:sz w:val="28"/>
        </w:rPr>
        <w:t xml:space="preserve">У обучающегося будут сформированы следующие умения общения как часть коммуникативных универсальных учебных действий: </w:t>
      </w:r>
    </w:p>
    <w:p w:rsidR="00C745A7" w:rsidRDefault="00AD1BE5">
      <w:pPr>
        <w:numPr>
          <w:ilvl w:val="0"/>
          <w:numId w:val="152"/>
        </w:numPr>
        <w:spacing w:line="264" w:lineRule="auto"/>
        <w:rPr>
          <w:rFonts w:cs="Times New Roman"/>
          <w:color w:val="002060"/>
        </w:rPr>
      </w:pPr>
      <w:r>
        <w:rPr>
          <w:rFonts w:cs="Times New Roman"/>
          <w:color w:val="002060"/>
          <w:sz w:val="28"/>
        </w:rPr>
        <w:t>понимать искусство в качестве особого языка общения – межличностного (автор – зритель), между поколениями, между народами;</w:t>
      </w:r>
    </w:p>
    <w:p w:rsidR="00C745A7" w:rsidRDefault="00AD1BE5">
      <w:pPr>
        <w:numPr>
          <w:ilvl w:val="0"/>
          <w:numId w:val="152"/>
        </w:numPr>
        <w:spacing w:line="264" w:lineRule="auto"/>
        <w:rPr>
          <w:rFonts w:cs="Times New Roman"/>
          <w:color w:val="002060"/>
        </w:rPr>
      </w:pPr>
      <w:r>
        <w:rPr>
          <w:rFonts w:cs="Times New Roman"/>
          <w:color w:val="002060"/>
          <w:sz w:val="28"/>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C745A7" w:rsidRDefault="00AD1BE5">
      <w:pPr>
        <w:numPr>
          <w:ilvl w:val="0"/>
          <w:numId w:val="152"/>
        </w:numPr>
        <w:spacing w:line="264" w:lineRule="auto"/>
        <w:rPr>
          <w:rFonts w:cs="Times New Roman"/>
          <w:color w:val="002060"/>
        </w:rPr>
      </w:pPr>
      <w:r>
        <w:rPr>
          <w:rFonts w:cs="Times New Roman"/>
          <w:color w:val="002060"/>
          <w:sz w:val="28"/>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C745A7" w:rsidRDefault="00AD1BE5">
      <w:pPr>
        <w:numPr>
          <w:ilvl w:val="0"/>
          <w:numId w:val="152"/>
        </w:numPr>
        <w:spacing w:line="264" w:lineRule="auto"/>
        <w:rPr>
          <w:rFonts w:cs="Times New Roman"/>
          <w:color w:val="002060"/>
        </w:rPr>
      </w:pPr>
      <w:r>
        <w:rPr>
          <w:rFonts w:cs="Times New Roman"/>
          <w:color w:val="002060"/>
          <w:sz w:val="28"/>
        </w:rPr>
        <w:t>демонстрировать и объяснять результаты своего творческого, художественного или исследовательского опыта;</w:t>
      </w:r>
    </w:p>
    <w:p w:rsidR="00C745A7" w:rsidRDefault="00AD1BE5">
      <w:pPr>
        <w:numPr>
          <w:ilvl w:val="0"/>
          <w:numId w:val="152"/>
        </w:numPr>
        <w:spacing w:line="264" w:lineRule="auto"/>
        <w:rPr>
          <w:rFonts w:cs="Times New Roman"/>
          <w:color w:val="002060"/>
        </w:rPr>
      </w:pPr>
      <w:r>
        <w:rPr>
          <w:rFonts w:cs="Times New Roman"/>
          <w:color w:val="002060"/>
          <w:sz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C745A7" w:rsidRDefault="00AD1BE5">
      <w:pPr>
        <w:numPr>
          <w:ilvl w:val="0"/>
          <w:numId w:val="152"/>
        </w:numPr>
        <w:spacing w:line="264" w:lineRule="auto"/>
        <w:rPr>
          <w:rFonts w:cs="Times New Roman"/>
          <w:color w:val="002060"/>
        </w:rPr>
      </w:pPr>
      <w:r>
        <w:rPr>
          <w:rFonts w:cs="Times New Roman"/>
          <w:color w:val="002060"/>
          <w:sz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C745A7" w:rsidRDefault="00AD1BE5">
      <w:pPr>
        <w:numPr>
          <w:ilvl w:val="0"/>
          <w:numId w:val="152"/>
        </w:numPr>
        <w:spacing w:line="264" w:lineRule="auto"/>
        <w:rPr>
          <w:rFonts w:cs="Times New Roman"/>
          <w:color w:val="002060"/>
        </w:rPr>
      </w:pPr>
      <w:r>
        <w:rPr>
          <w:rFonts w:cs="Times New Roman"/>
          <w:color w:val="002060"/>
          <w:sz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C745A7" w:rsidRDefault="00AD1BE5">
      <w:pPr>
        <w:spacing w:line="264" w:lineRule="auto"/>
        <w:ind w:firstLine="600"/>
        <w:rPr>
          <w:rFonts w:cs="Times New Roman"/>
          <w:color w:val="002060"/>
        </w:rPr>
      </w:pPr>
      <w:r>
        <w:rPr>
          <w:rFonts w:cs="Times New Roman"/>
          <w:b/>
          <w:color w:val="002060"/>
          <w:sz w:val="28"/>
        </w:rPr>
        <w:t>Овладение универсальными регулятивными действиями</w:t>
      </w:r>
      <w:r>
        <w:rPr>
          <w:rFonts w:cs="Times New Roman"/>
          <w:color w:val="002060"/>
          <w:sz w:val="28"/>
        </w:rPr>
        <w:t xml:space="preserve"> </w:t>
      </w:r>
    </w:p>
    <w:p w:rsidR="00C745A7" w:rsidRDefault="00AD1BE5">
      <w:pPr>
        <w:spacing w:line="264" w:lineRule="auto"/>
        <w:ind w:firstLine="600"/>
        <w:rPr>
          <w:rFonts w:cs="Times New Roman"/>
          <w:color w:val="002060"/>
        </w:rPr>
      </w:pPr>
      <w:r>
        <w:rPr>
          <w:rFonts w:cs="Times New Roman"/>
          <w:color w:val="002060"/>
          <w:sz w:val="28"/>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C745A7" w:rsidRDefault="00AD1BE5">
      <w:pPr>
        <w:numPr>
          <w:ilvl w:val="0"/>
          <w:numId w:val="153"/>
        </w:numPr>
        <w:spacing w:line="264" w:lineRule="auto"/>
        <w:rPr>
          <w:rFonts w:cs="Times New Roman"/>
          <w:color w:val="002060"/>
        </w:rPr>
      </w:pPr>
      <w:r>
        <w:rPr>
          <w:rFonts w:cs="Times New Roman"/>
          <w:color w:val="002060"/>
          <w:sz w:val="28"/>
        </w:rPr>
        <w:t>внимательно относиться и выполнять учебные задачи, поставленные учителем;</w:t>
      </w:r>
    </w:p>
    <w:p w:rsidR="00C745A7" w:rsidRDefault="00AD1BE5">
      <w:pPr>
        <w:numPr>
          <w:ilvl w:val="0"/>
          <w:numId w:val="153"/>
        </w:numPr>
        <w:spacing w:line="264" w:lineRule="auto"/>
        <w:rPr>
          <w:rFonts w:cs="Times New Roman"/>
          <w:color w:val="002060"/>
        </w:rPr>
      </w:pPr>
      <w:r>
        <w:rPr>
          <w:rFonts w:cs="Times New Roman"/>
          <w:color w:val="002060"/>
          <w:sz w:val="28"/>
        </w:rPr>
        <w:t>соблюдать последовательность учебных действий при выполнении задания;</w:t>
      </w:r>
    </w:p>
    <w:p w:rsidR="00C745A7" w:rsidRDefault="00AD1BE5">
      <w:pPr>
        <w:numPr>
          <w:ilvl w:val="0"/>
          <w:numId w:val="153"/>
        </w:numPr>
        <w:spacing w:line="264" w:lineRule="auto"/>
        <w:rPr>
          <w:rFonts w:cs="Times New Roman"/>
          <w:color w:val="002060"/>
        </w:rPr>
      </w:pPr>
      <w:r>
        <w:rPr>
          <w:rFonts w:cs="Times New Roman"/>
          <w:color w:val="002060"/>
          <w:sz w:val="28"/>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C745A7" w:rsidRDefault="00AD1BE5">
      <w:pPr>
        <w:numPr>
          <w:ilvl w:val="0"/>
          <w:numId w:val="153"/>
        </w:numPr>
        <w:spacing w:line="264" w:lineRule="auto"/>
        <w:rPr>
          <w:rFonts w:cs="Times New Roman"/>
          <w:color w:val="002060"/>
        </w:rPr>
      </w:pPr>
      <w:r>
        <w:rPr>
          <w:rFonts w:cs="Times New Roman"/>
          <w:color w:val="002060"/>
          <w:sz w:val="28"/>
        </w:rPr>
        <w:t>соотносить свои действия с планируемыми результатами, осуществлять контроль своей деятельности в процессе достижения результата.</w:t>
      </w:r>
    </w:p>
    <w:p w:rsidR="00C745A7" w:rsidRDefault="00C745A7">
      <w:pPr>
        <w:ind w:left="120"/>
        <w:rPr>
          <w:rFonts w:cs="Times New Roman"/>
          <w:color w:val="002060"/>
        </w:rPr>
      </w:pPr>
      <w:bookmarkStart w:id="157" w:name="_Toc124264882"/>
      <w:bookmarkEnd w:id="157"/>
    </w:p>
    <w:p w:rsidR="00C745A7" w:rsidRDefault="00C745A7">
      <w:pPr>
        <w:ind w:left="120"/>
        <w:rPr>
          <w:rFonts w:cs="Times New Roman"/>
          <w:color w:val="002060"/>
        </w:rPr>
      </w:pPr>
    </w:p>
    <w:p w:rsidR="00C745A7" w:rsidRDefault="00AD1BE5">
      <w:pPr>
        <w:ind w:left="120"/>
        <w:rPr>
          <w:rFonts w:cs="Times New Roman"/>
          <w:color w:val="002060"/>
        </w:rPr>
      </w:pPr>
      <w:r>
        <w:rPr>
          <w:rFonts w:cs="Times New Roman"/>
          <w:b/>
          <w:color w:val="002060"/>
          <w:sz w:val="28"/>
        </w:rPr>
        <w:t>ПРЕДМЕТНЫЕ РЕЗУЛЬТАТЫ</w:t>
      </w:r>
    </w:p>
    <w:p w:rsidR="00C745A7" w:rsidRDefault="00C745A7">
      <w:pPr>
        <w:ind w:left="120"/>
        <w:rPr>
          <w:rFonts w:cs="Times New Roman"/>
          <w:color w:val="002060"/>
        </w:rPr>
      </w:pPr>
    </w:p>
    <w:p w:rsidR="00C745A7" w:rsidRDefault="00AD1BE5">
      <w:pPr>
        <w:spacing w:line="264" w:lineRule="auto"/>
        <w:ind w:firstLine="600"/>
        <w:rPr>
          <w:rFonts w:cs="Times New Roman"/>
          <w:color w:val="002060"/>
        </w:rPr>
      </w:pPr>
      <w:r>
        <w:rPr>
          <w:rFonts w:cs="Times New Roman"/>
          <w:color w:val="002060"/>
          <w:sz w:val="28"/>
        </w:rPr>
        <w:t xml:space="preserve">К концу обучения в </w:t>
      </w:r>
      <w:r>
        <w:rPr>
          <w:rFonts w:cs="Times New Roman"/>
          <w:b/>
          <w:color w:val="002060"/>
          <w:sz w:val="28"/>
        </w:rPr>
        <w:t>1 классе</w:t>
      </w:r>
      <w:r>
        <w:rPr>
          <w:rFonts w:cs="Times New Roman"/>
          <w:color w:val="002060"/>
          <w:sz w:val="28"/>
        </w:rPr>
        <w:t xml:space="preserve"> обучающийся получит следующие предметные результаты по отдельным темам программы по изобразительному искусству:</w:t>
      </w:r>
    </w:p>
    <w:p w:rsidR="00C745A7" w:rsidRDefault="00AD1BE5">
      <w:pPr>
        <w:spacing w:line="264" w:lineRule="auto"/>
        <w:ind w:firstLine="600"/>
        <w:rPr>
          <w:rFonts w:cs="Times New Roman"/>
          <w:color w:val="002060"/>
        </w:rPr>
      </w:pPr>
      <w:r>
        <w:rPr>
          <w:rFonts w:cs="Times New Roman"/>
          <w:b/>
          <w:color w:val="002060"/>
          <w:sz w:val="28"/>
        </w:rPr>
        <w:t>Модуль «Графика»</w:t>
      </w:r>
    </w:p>
    <w:p w:rsidR="00C745A7" w:rsidRDefault="00AD1BE5">
      <w:pPr>
        <w:spacing w:line="264" w:lineRule="auto"/>
        <w:ind w:firstLine="600"/>
        <w:rPr>
          <w:rFonts w:cs="Times New Roman"/>
          <w:color w:val="002060"/>
        </w:rPr>
      </w:pPr>
      <w:r>
        <w:rPr>
          <w:rFonts w:cs="Times New Roman"/>
          <w:color w:val="002060"/>
          <w:sz w:val="28"/>
        </w:rPr>
        <w:t>Осваивать навыки применения свойств простых графических материалов в самостоятельной творческой работе в условиях урока.</w:t>
      </w:r>
    </w:p>
    <w:p w:rsidR="00C745A7" w:rsidRDefault="00AD1BE5">
      <w:pPr>
        <w:spacing w:line="264" w:lineRule="auto"/>
        <w:ind w:firstLine="600"/>
        <w:rPr>
          <w:rFonts w:cs="Times New Roman"/>
          <w:color w:val="002060"/>
        </w:rPr>
      </w:pPr>
      <w:r>
        <w:rPr>
          <w:rFonts w:cs="Times New Roman"/>
          <w:color w:val="002060"/>
          <w:sz w:val="28"/>
        </w:rPr>
        <w:t>Приобретать первичный опыт в создании графического рисунка на основе знакомства со средствами изобразительного языка.</w:t>
      </w:r>
    </w:p>
    <w:p w:rsidR="00C745A7" w:rsidRDefault="00AD1BE5">
      <w:pPr>
        <w:spacing w:line="264" w:lineRule="auto"/>
        <w:ind w:firstLine="600"/>
        <w:rPr>
          <w:rFonts w:cs="Times New Roman"/>
          <w:color w:val="002060"/>
        </w:rPr>
      </w:pPr>
      <w:r>
        <w:rPr>
          <w:rFonts w:cs="Times New Roman"/>
          <w:color w:val="002060"/>
          <w:sz w:val="28"/>
        </w:rPr>
        <w:lastRenderedPageBreak/>
        <w:t>Приобретать опыт аналитического наблюдения формы предмета, опыт обобщения и геометризации наблюдаемой формы как основы обучения рисунку.</w:t>
      </w:r>
    </w:p>
    <w:p w:rsidR="00C745A7" w:rsidRDefault="00AD1BE5">
      <w:pPr>
        <w:spacing w:line="264" w:lineRule="auto"/>
        <w:ind w:firstLine="600"/>
        <w:rPr>
          <w:rFonts w:cs="Times New Roman"/>
          <w:color w:val="002060"/>
        </w:rPr>
      </w:pPr>
      <w:r>
        <w:rPr>
          <w:rFonts w:cs="Times New Roman"/>
          <w:color w:val="002060"/>
          <w:sz w:val="28"/>
        </w:rPr>
        <w:t>Приобретать опыт создания рисунка простого (плоского) предмета с натуры.</w:t>
      </w:r>
    </w:p>
    <w:p w:rsidR="00C745A7" w:rsidRDefault="00AD1BE5">
      <w:pPr>
        <w:spacing w:line="264" w:lineRule="auto"/>
        <w:ind w:firstLine="600"/>
        <w:rPr>
          <w:rFonts w:cs="Times New Roman"/>
          <w:color w:val="002060"/>
        </w:rPr>
      </w:pPr>
      <w:r>
        <w:rPr>
          <w:rFonts w:cs="Times New Roman"/>
          <w:color w:val="002060"/>
          <w:sz w:val="28"/>
        </w:rPr>
        <w:t>Учиться анализировать соотношения пропорций, визуально сравнивать пространственные величины.</w:t>
      </w:r>
    </w:p>
    <w:p w:rsidR="00C745A7" w:rsidRDefault="00AD1BE5">
      <w:pPr>
        <w:spacing w:line="264" w:lineRule="auto"/>
        <w:ind w:firstLine="600"/>
        <w:rPr>
          <w:rFonts w:cs="Times New Roman"/>
          <w:color w:val="002060"/>
        </w:rPr>
      </w:pPr>
      <w:r>
        <w:rPr>
          <w:rFonts w:cs="Times New Roman"/>
          <w:color w:val="002060"/>
          <w:sz w:val="28"/>
        </w:rPr>
        <w:t>Приобретать первичные знания и навыки композиционного расположения изображения на листе.</w:t>
      </w:r>
    </w:p>
    <w:p w:rsidR="00C745A7" w:rsidRDefault="00AD1BE5">
      <w:pPr>
        <w:spacing w:line="264" w:lineRule="auto"/>
        <w:ind w:firstLine="600"/>
        <w:rPr>
          <w:rFonts w:cs="Times New Roman"/>
          <w:color w:val="002060"/>
        </w:rPr>
      </w:pPr>
      <w:r>
        <w:rPr>
          <w:rFonts w:cs="Times New Roman"/>
          <w:color w:val="002060"/>
          <w:sz w:val="28"/>
        </w:rPr>
        <w:t>Уметь выбирать вертикальный или горизонтальный формат листа для выполнения соответствующих задач рисунка.</w:t>
      </w:r>
    </w:p>
    <w:p w:rsidR="00C745A7" w:rsidRDefault="00AD1BE5">
      <w:pPr>
        <w:spacing w:line="264" w:lineRule="auto"/>
        <w:ind w:firstLine="600"/>
        <w:rPr>
          <w:rFonts w:cs="Times New Roman"/>
          <w:color w:val="002060"/>
        </w:rPr>
      </w:pPr>
      <w:r>
        <w:rPr>
          <w:rFonts w:cs="Times New Roman"/>
          <w:color w:val="002060"/>
          <w:sz w:val="28"/>
        </w:rPr>
        <w:t>Воспринимать учебную задачу, поставленную учителем, и решать её в своей практической художественной деятельности.</w:t>
      </w:r>
    </w:p>
    <w:p w:rsidR="00C745A7" w:rsidRDefault="00AD1BE5">
      <w:pPr>
        <w:spacing w:line="264" w:lineRule="auto"/>
        <w:ind w:firstLine="600"/>
        <w:rPr>
          <w:rFonts w:cs="Times New Roman"/>
          <w:color w:val="002060"/>
        </w:rPr>
      </w:pPr>
      <w:r>
        <w:rPr>
          <w:rFonts w:cs="Times New Roman"/>
          <w:color w:val="002060"/>
          <w:sz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C745A7" w:rsidRDefault="00AD1BE5">
      <w:pPr>
        <w:spacing w:line="264" w:lineRule="auto"/>
        <w:ind w:firstLine="600"/>
        <w:rPr>
          <w:rFonts w:cs="Times New Roman"/>
          <w:color w:val="002060"/>
        </w:rPr>
      </w:pPr>
      <w:r>
        <w:rPr>
          <w:rFonts w:cs="Times New Roman"/>
          <w:b/>
          <w:color w:val="002060"/>
          <w:sz w:val="28"/>
        </w:rPr>
        <w:t>Модуль «Живопись»</w:t>
      </w:r>
    </w:p>
    <w:p w:rsidR="00C745A7" w:rsidRDefault="00AD1BE5">
      <w:pPr>
        <w:spacing w:line="264" w:lineRule="auto"/>
        <w:ind w:firstLine="600"/>
        <w:rPr>
          <w:rFonts w:cs="Times New Roman"/>
          <w:color w:val="002060"/>
        </w:rPr>
      </w:pPr>
      <w:r>
        <w:rPr>
          <w:rFonts w:cs="Times New Roman"/>
          <w:color w:val="002060"/>
          <w:sz w:val="28"/>
        </w:rPr>
        <w:t>Осваивать навыки работы красками «гуашь» в условиях урока.</w:t>
      </w:r>
    </w:p>
    <w:p w:rsidR="00C745A7" w:rsidRDefault="00AD1BE5">
      <w:pPr>
        <w:spacing w:line="264" w:lineRule="auto"/>
        <w:ind w:firstLine="600"/>
        <w:rPr>
          <w:rFonts w:cs="Times New Roman"/>
          <w:color w:val="002060"/>
        </w:rPr>
      </w:pPr>
      <w:r>
        <w:rPr>
          <w:rFonts w:cs="Times New Roman"/>
          <w:color w:val="002060"/>
          <w:sz w:val="28"/>
        </w:rPr>
        <w:t>Знать три основных цвета; обсуждать и называть ассоциативные представления, которые рождает каждый цвет.</w:t>
      </w:r>
    </w:p>
    <w:p w:rsidR="00C745A7" w:rsidRDefault="00AD1BE5">
      <w:pPr>
        <w:spacing w:line="264" w:lineRule="auto"/>
        <w:ind w:firstLine="600"/>
        <w:rPr>
          <w:rFonts w:cs="Times New Roman"/>
          <w:color w:val="002060"/>
        </w:rPr>
      </w:pPr>
      <w:r>
        <w:rPr>
          <w:rFonts w:cs="Times New Roman"/>
          <w:color w:val="002060"/>
          <w:sz w:val="28"/>
        </w:rPr>
        <w:t>Осознавать эмоциональное звучание цвета и уметь формулировать своё мнение с опорой на опыт жизненных ассоциаций.</w:t>
      </w:r>
    </w:p>
    <w:p w:rsidR="00C745A7" w:rsidRDefault="00AD1BE5">
      <w:pPr>
        <w:spacing w:line="264" w:lineRule="auto"/>
        <w:ind w:firstLine="600"/>
        <w:rPr>
          <w:rFonts w:cs="Times New Roman"/>
          <w:color w:val="002060"/>
        </w:rPr>
      </w:pPr>
      <w:r>
        <w:rPr>
          <w:rFonts w:cs="Times New Roman"/>
          <w:color w:val="002060"/>
          <w:sz w:val="28"/>
        </w:rPr>
        <w:t>Приобретать опыт экспериментирования, исследования результатов смешения красок и получения нового цвета.</w:t>
      </w:r>
    </w:p>
    <w:p w:rsidR="00C745A7" w:rsidRDefault="00AD1BE5">
      <w:pPr>
        <w:spacing w:line="264" w:lineRule="auto"/>
        <w:ind w:firstLine="600"/>
        <w:rPr>
          <w:rFonts w:cs="Times New Roman"/>
          <w:color w:val="002060"/>
        </w:rPr>
      </w:pPr>
      <w:r>
        <w:rPr>
          <w:rFonts w:cs="Times New Roman"/>
          <w:color w:val="002060"/>
          <w:sz w:val="28"/>
        </w:rPr>
        <w:t>Вести творческую работу на заданную тему с опорой на зрительные впечатления, организованные педагогом.</w:t>
      </w:r>
    </w:p>
    <w:p w:rsidR="00C745A7" w:rsidRDefault="00AD1BE5">
      <w:pPr>
        <w:spacing w:line="264" w:lineRule="auto"/>
        <w:ind w:firstLine="600"/>
        <w:rPr>
          <w:rFonts w:cs="Times New Roman"/>
          <w:color w:val="002060"/>
        </w:rPr>
      </w:pPr>
      <w:r>
        <w:rPr>
          <w:rFonts w:cs="Times New Roman"/>
          <w:b/>
          <w:color w:val="002060"/>
          <w:sz w:val="28"/>
        </w:rPr>
        <w:t>Модуль «Скульптура»</w:t>
      </w:r>
    </w:p>
    <w:p w:rsidR="00C745A7" w:rsidRDefault="00AD1BE5">
      <w:pPr>
        <w:spacing w:line="264" w:lineRule="auto"/>
        <w:ind w:firstLine="600"/>
        <w:rPr>
          <w:rFonts w:cs="Times New Roman"/>
          <w:color w:val="002060"/>
        </w:rPr>
      </w:pPr>
      <w:r>
        <w:rPr>
          <w:rFonts w:cs="Times New Roman"/>
          <w:color w:val="002060"/>
          <w:sz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C745A7" w:rsidRDefault="00AD1BE5">
      <w:pPr>
        <w:spacing w:line="264" w:lineRule="auto"/>
        <w:ind w:firstLine="600"/>
        <w:rPr>
          <w:rFonts w:cs="Times New Roman"/>
          <w:color w:val="002060"/>
        </w:rPr>
      </w:pPr>
      <w:r>
        <w:rPr>
          <w:rFonts w:cs="Times New Roman"/>
          <w:color w:val="002060"/>
          <w:sz w:val="28"/>
        </w:rPr>
        <w:t>Осваивать первичные приёмы лепки из пластилина, приобретать представления о целостной форме в объёмном изображении.</w:t>
      </w:r>
    </w:p>
    <w:p w:rsidR="00C745A7" w:rsidRDefault="00AD1BE5">
      <w:pPr>
        <w:spacing w:line="264" w:lineRule="auto"/>
        <w:ind w:firstLine="600"/>
        <w:rPr>
          <w:rFonts w:cs="Times New Roman"/>
          <w:color w:val="002060"/>
        </w:rPr>
      </w:pPr>
      <w:r>
        <w:rPr>
          <w:rFonts w:cs="Times New Roman"/>
          <w:color w:val="002060"/>
          <w:sz w:val="28"/>
        </w:rPr>
        <w:t>Овладевать первичными навыками бумагопластики – создания объёмных форм из бумаги путём её складывания, надрезания, закручивания.</w:t>
      </w:r>
    </w:p>
    <w:p w:rsidR="00C745A7" w:rsidRDefault="00AD1BE5">
      <w:pPr>
        <w:spacing w:line="264" w:lineRule="auto"/>
        <w:ind w:firstLine="600"/>
        <w:rPr>
          <w:rFonts w:cs="Times New Roman"/>
          <w:color w:val="002060"/>
        </w:rPr>
      </w:pPr>
      <w:r>
        <w:rPr>
          <w:rFonts w:cs="Times New Roman"/>
          <w:b/>
          <w:color w:val="002060"/>
          <w:sz w:val="28"/>
        </w:rPr>
        <w:t>Модуль «Декоративно-прикладное искусство»</w:t>
      </w:r>
    </w:p>
    <w:p w:rsidR="00C745A7" w:rsidRDefault="00AD1BE5">
      <w:pPr>
        <w:spacing w:line="264" w:lineRule="auto"/>
        <w:ind w:firstLine="600"/>
        <w:rPr>
          <w:rFonts w:cs="Times New Roman"/>
          <w:color w:val="002060"/>
        </w:rPr>
      </w:pPr>
      <w:r>
        <w:rPr>
          <w:rFonts w:cs="Times New Roman"/>
          <w:color w:val="002060"/>
          <w:sz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C745A7" w:rsidRDefault="00AD1BE5">
      <w:pPr>
        <w:spacing w:line="264" w:lineRule="auto"/>
        <w:ind w:firstLine="600"/>
        <w:rPr>
          <w:rFonts w:cs="Times New Roman"/>
          <w:color w:val="002060"/>
        </w:rPr>
      </w:pPr>
      <w:r>
        <w:rPr>
          <w:rFonts w:cs="Times New Roman"/>
          <w:color w:val="002060"/>
          <w:sz w:val="28"/>
        </w:rPr>
        <w:lastRenderedPageBreak/>
        <w:t>Различать виды орнаментов по изобразительным мотивам: растительные, геометрические, анималистические.</w:t>
      </w:r>
    </w:p>
    <w:p w:rsidR="00C745A7" w:rsidRDefault="00AD1BE5">
      <w:pPr>
        <w:spacing w:line="264" w:lineRule="auto"/>
        <w:ind w:firstLine="600"/>
        <w:rPr>
          <w:rFonts w:cs="Times New Roman"/>
          <w:color w:val="002060"/>
        </w:rPr>
      </w:pPr>
      <w:r>
        <w:rPr>
          <w:rFonts w:cs="Times New Roman"/>
          <w:color w:val="002060"/>
          <w:sz w:val="28"/>
        </w:rPr>
        <w:t>Учиться использовать правила симметрии в своей художественной деятельности.</w:t>
      </w:r>
    </w:p>
    <w:p w:rsidR="00C745A7" w:rsidRDefault="00AD1BE5">
      <w:pPr>
        <w:spacing w:line="264" w:lineRule="auto"/>
        <w:ind w:firstLine="600"/>
        <w:rPr>
          <w:rFonts w:cs="Times New Roman"/>
          <w:color w:val="002060"/>
        </w:rPr>
      </w:pPr>
      <w:r>
        <w:rPr>
          <w:rFonts w:cs="Times New Roman"/>
          <w:color w:val="002060"/>
          <w:sz w:val="28"/>
        </w:rPr>
        <w:t>Приобретать опыт создания орнаментальной декоративной композиции (стилизованной: декоративный цветок или птица).</w:t>
      </w:r>
    </w:p>
    <w:p w:rsidR="00C745A7" w:rsidRDefault="00AD1BE5">
      <w:pPr>
        <w:spacing w:line="264" w:lineRule="auto"/>
        <w:ind w:firstLine="600"/>
        <w:rPr>
          <w:rFonts w:cs="Times New Roman"/>
          <w:color w:val="002060"/>
        </w:rPr>
      </w:pPr>
      <w:r>
        <w:rPr>
          <w:rFonts w:cs="Times New Roman"/>
          <w:color w:val="002060"/>
          <w:sz w:val="28"/>
        </w:rPr>
        <w:t>Приобретать знания о значении и назначении украшений в жизни людей.</w:t>
      </w:r>
    </w:p>
    <w:p w:rsidR="00C745A7" w:rsidRDefault="00AD1BE5">
      <w:pPr>
        <w:spacing w:line="264" w:lineRule="auto"/>
        <w:ind w:firstLine="600"/>
        <w:rPr>
          <w:rFonts w:cs="Times New Roman"/>
          <w:color w:val="002060"/>
        </w:rPr>
      </w:pPr>
      <w:r>
        <w:rPr>
          <w:rFonts w:cs="Times New Roman"/>
          <w:color w:val="002060"/>
          <w:sz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C745A7" w:rsidRDefault="00AD1BE5">
      <w:pPr>
        <w:spacing w:line="264" w:lineRule="auto"/>
        <w:ind w:firstLine="600"/>
        <w:rPr>
          <w:rFonts w:cs="Times New Roman"/>
          <w:color w:val="002060"/>
        </w:rPr>
      </w:pPr>
      <w:r>
        <w:rPr>
          <w:rFonts w:cs="Times New Roman"/>
          <w:color w:val="002060"/>
          <w:sz w:val="28"/>
        </w:rPr>
        <w:t>Иметь опыт и соответствующие возрасту навыки подготовки и оформления общего праздника.</w:t>
      </w:r>
    </w:p>
    <w:p w:rsidR="00C745A7" w:rsidRDefault="00AD1BE5">
      <w:pPr>
        <w:spacing w:line="264" w:lineRule="auto"/>
        <w:ind w:firstLine="600"/>
        <w:rPr>
          <w:rFonts w:cs="Times New Roman"/>
          <w:color w:val="002060"/>
        </w:rPr>
      </w:pPr>
      <w:r>
        <w:rPr>
          <w:rFonts w:cs="Times New Roman"/>
          <w:b/>
          <w:color w:val="002060"/>
          <w:sz w:val="28"/>
        </w:rPr>
        <w:t>Модуль «Архитектура».</w:t>
      </w:r>
    </w:p>
    <w:p w:rsidR="00C745A7" w:rsidRDefault="00AD1BE5">
      <w:pPr>
        <w:spacing w:line="264" w:lineRule="auto"/>
        <w:ind w:firstLine="600"/>
        <w:rPr>
          <w:rFonts w:cs="Times New Roman"/>
          <w:color w:val="002060"/>
        </w:rPr>
      </w:pPr>
      <w:r>
        <w:rPr>
          <w:rFonts w:cs="Times New Roman"/>
          <w:color w:val="002060"/>
          <w:sz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C745A7" w:rsidRDefault="00AD1BE5">
      <w:pPr>
        <w:spacing w:line="264" w:lineRule="auto"/>
        <w:ind w:firstLine="600"/>
        <w:rPr>
          <w:rFonts w:cs="Times New Roman"/>
          <w:color w:val="002060"/>
        </w:rPr>
      </w:pPr>
      <w:r>
        <w:rPr>
          <w:rFonts w:cs="Times New Roman"/>
          <w:color w:val="002060"/>
          <w:sz w:val="28"/>
        </w:rPr>
        <w:t>Осваивать приёмы конструирования из бумаги, складывания объёмных простых геометрических тел.</w:t>
      </w:r>
    </w:p>
    <w:p w:rsidR="00C745A7" w:rsidRDefault="00AD1BE5">
      <w:pPr>
        <w:spacing w:line="264" w:lineRule="auto"/>
        <w:ind w:firstLine="600"/>
        <w:rPr>
          <w:rFonts w:cs="Times New Roman"/>
          <w:color w:val="002060"/>
        </w:rPr>
      </w:pPr>
      <w:r>
        <w:rPr>
          <w:rFonts w:cs="Times New Roman"/>
          <w:color w:val="002060"/>
          <w:sz w:val="28"/>
        </w:rPr>
        <w:t>Приобретать опыт пространственного макетирования (сказочный город) в форме коллективной игровой деятельности.</w:t>
      </w:r>
    </w:p>
    <w:p w:rsidR="00C745A7" w:rsidRDefault="00AD1BE5">
      <w:pPr>
        <w:spacing w:line="264" w:lineRule="auto"/>
        <w:ind w:firstLine="600"/>
        <w:rPr>
          <w:rFonts w:cs="Times New Roman"/>
          <w:color w:val="002060"/>
        </w:rPr>
      </w:pPr>
      <w:r>
        <w:rPr>
          <w:rFonts w:cs="Times New Roman"/>
          <w:color w:val="002060"/>
          <w:sz w:val="28"/>
        </w:rPr>
        <w:t>Приобретать представления о конструктивной основе любого предмета и первичные навыки анализа его строения.</w:t>
      </w:r>
    </w:p>
    <w:p w:rsidR="00C745A7" w:rsidRDefault="00AD1BE5">
      <w:pPr>
        <w:spacing w:line="264" w:lineRule="auto"/>
        <w:ind w:firstLine="600"/>
        <w:rPr>
          <w:rFonts w:cs="Times New Roman"/>
          <w:color w:val="002060"/>
        </w:rPr>
      </w:pPr>
      <w:r>
        <w:rPr>
          <w:rFonts w:cs="Times New Roman"/>
          <w:b/>
          <w:color w:val="002060"/>
          <w:sz w:val="28"/>
        </w:rPr>
        <w:t>Модуль «Восприятие произведений искусства»</w:t>
      </w:r>
    </w:p>
    <w:p w:rsidR="00C745A7" w:rsidRDefault="00AD1BE5">
      <w:pPr>
        <w:spacing w:line="264" w:lineRule="auto"/>
        <w:ind w:firstLine="600"/>
        <w:rPr>
          <w:rFonts w:cs="Times New Roman"/>
          <w:color w:val="002060"/>
        </w:rPr>
      </w:pPr>
      <w:r>
        <w:rPr>
          <w:rFonts w:cs="Times New Roman"/>
          <w:color w:val="002060"/>
          <w:sz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C745A7" w:rsidRDefault="00AD1BE5">
      <w:pPr>
        <w:spacing w:line="264" w:lineRule="auto"/>
        <w:ind w:firstLine="600"/>
        <w:rPr>
          <w:rFonts w:cs="Times New Roman"/>
          <w:color w:val="002060"/>
        </w:rPr>
      </w:pPr>
      <w:r>
        <w:rPr>
          <w:rFonts w:cs="Times New Roman"/>
          <w:color w:val="002060"/>
          <w:sz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C745A7" w:rsidRDefault="00AD1BE5">
      <w:pPr>
        <w:spacing w:line="264" w:lineRule="auto"/>
        <w:ind w:firstLine="600"/>
        <w:rPr>
          <w:rFonts w:cs="Times New Roman"/>
          <w:color w:val="002060"/>
        </w:rPr>
      </w:pPr>
      <w:r>
        <w:rPr>
          <w:rFonts w:cs="Times New Roman"/>
          <w:color w:val="002060"/>
          <w:sz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C745A7" w:rsidRDefault="00AD1BE5">
      <w:pPr>
        <w:spacing w:line="264" w:lineRule="auto"/>
        <w:ind w:firstLine="600"/>
        <w:rPr>
          <w:rFonts w:cs="Times New Roman"/>
          <w:color w:val="002060"/>
        </w:rPr>
      </w:pPr>
      <w:r>
        <w:rPr>
          <w:rFonts w:cs="Times New Roman"/>
          <w:color w:val="002060"/>
          <w:sz w:val="28"/>
        </w:rPr>
        <w:t>Осваивать опыт эстетического восприятия и аналитического наблюдения архитектурных построек.</w:t>
      </w:r>
    </w:p>
    <w:p w:rsidR="00C745A7" w:rsidRDefault="00AD1BE5">
      <w:pPr>
        <w:spacing w:line="264" w:lineRule="auto"/>
        <w:ind w:firstLine="600"/>
        <w:rPr>
          <w:rFonts w:cs="Times New Roman"/>
          <w:color w:val="002060"/>
        </w:rPr>
      </w:pPr>
      <w:r>
        <w:rPr>
          <w:rFonts w:cs="Times New Roman"/>
          <w:color w:val="002060"/>
          <w:sz w:val="28"/>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w:t>
      </w:r>
      <w:r>
        <w:rPr>
          <w:rFonts w:cs="Times New Roman"/>
          <w:color w:val="002060"/>
          <w:sz w:val="28"/>
        </w:rPr>
        <w:lastRenderedPageBreak/>
        <w:t xml:space="preserve">выраженным эмоциональным настроением (например, натюрморты В. Ван Гога или А. Матисса). </w:t>
      </w:r>
    </w:p>
    <w:p w:rsidR="00C745A7" w:rsidRDefault="00AD1BE5">
      <w:pPr>
        <w:spacing w:line="264" w:lineRule="auto"/>
        <w:ind w:firstLine="600"/>
        <w:rPr>
          <w:rFonts w:cs="Times New Roman"/>
          <w:color w:val="002060"/>
        </w:rPr>
      </w:pPr>
      <w:r>
        <w:rPr>
          <w:rFonts w:cs="Times New Roman"/>
          <w:color w:val="002060"/>
          <w:sz w:val="28"/>
        </w:rPr>
        <w:t>Осваивать новый опыт восприятия художественных иллюстраций в детских книгах и отношения к ним в соответствии с учебной установкой.</w:t>
      </w:r>
    </w:p>
    <w:p w:rsidR="00C745A7" w:rsidRDefault="00AD1BE5">
      <w:pPr>
        <w:spacing w:line="264" w:lineRule="auto"/>
        <w:ind w:firstLine="600"/>
        <w:rPr>
          <w:rFonts w:cs="Times New Roman"/>
          <w:color w:val="002060"/>
        </w:rPr>
      </w:pPr>
      <w:r>
        <w:rPr>
          <w:rFonts w:cs="Times New Roman"/>
          <w:b/>
          <w:color w:val="002060"/>
          <w:sz w:val="28"/>
        </w:rPr>
        <w:t>Модуль «Азбука цифровой графики»</w:t>
      </w:r>
    </w:p>
    <w:p w:rsidR="00C745A7" w:rsidRDefault="00AD1BE5">
      <w:pPr>
        <w:spacing w:line="264" w:lineRule="auto"/>
        <w:ind w:firstLine="600"/>
        <w:rPr>
          <w:rFonts w:cs="Times New Roman"/>
          <w:color w:val="002060"/>
        </w:rPr>
      </w:pPr>
      <w:r>
        <w:rPr>
          <w:rFonts w:cs="Times New Roman"/>
          <w:color w:val="002060"/>
          <w:sz w:val="28"/>
        </w:rPr>
        <w:t>Приобретать опыт создания фотографий с целью эстетического и целенаправленного наблюдения природы.</w:t>
      </w:r>
    </w:p>
    <w:p w:rsidR="00C745A7" w:rsidRDefault="00AD1BE5">
      <w:pPr>
        <w:spacing w:line="264" w:lineRule="auto"/>
        <w:ind w:firstLine="600"/>
        <w:rPr>
          <w:rFonts w:cs="Times New Roman"/>
          <w:color w:val="002060"/>
        </w:rPr>
      </w:pPr>
      <w:r>
        <w:rPr>
          <w:rFonts w:cs="Times New Roman"/>
          <w:color w:val="002060"/>
          <w:sz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58" w:name="_TOC_250003"/>
      <w:bookmarkEnd w:id="158"/>
    </w:p>
    <w:p w:rsidR="00C745A7" w:rsidRDefault="00AD1BE5">
      <w:pPr>
        <w:spacing w:line="264" w:lineRule="auto"/>
        <w:ind w:firstLine="600"/>
        <w:rPr>
          <w:rFonts w:cs="Times New Roman"/>
          <w:color w:val="002060"/>
        </w:rPr>
      </w:pPr>
      <w:r>
        <w:rPr>
          <w:rFonts w:cs="Times New Roman"/>
          <w:color w:val="002060"/>
          <w:sz w:val="28"/>
        </w:rPr>
        <w:t xml:space="preserve">К концу обучения во </w:t>
      </w:r>
      <w:r>
        <w:rPr>
          <w:rFonts w:cs="Times New Roman"/>
          <w:b/>
          <w:color w:val="002060"/>
          <w:sz w:val="28"/>
        </w:rPr>
        <w:t>2 классе</w:t>
      </w:r>
      <w:r>
        <w:rPr>
          <w:rFonts w:cs="Times New Roman"/>
          <w:color w:val="002060"/>
          <w:sz w:val="28"/>
        </w:rPr>
        <w:t xml:space="preserve"> обучающийся получит следующие предметные результаты по отдельным темам программы по изобразительному искусству:</w:t>
      </w:r>
    </w:p>
    <w:p w:rsidR="00C745A7" w:rsidRDefault="00AD1BE5">
      <w:pPr>
        <w:spacing w:line="264" w:lineRule="auto"/>
        <w:ind w:firstLine="600"/>
        <w:rPr>
          <w:rFonts w:cs="Times New Roman"/>
          <w:color w:val="002060"/>
        </w:rPr>
      </w:pPr>
      <w:r>
        <w:rPr>
          <w:rFonts w:cs="Times New Roman"/>
          <w:b/>
          <w:color w:val="002060"/>
          <w:sz w:val="28"/>
        </w:rPr>
        <w:t>Модуль «Графика»</w:t>
      </w:r>
    </w:p>
    <w:p w:rsidR="00C745A7" w:rsidRDefault="00AD1BE5">
      <w:pPr>
        <w:spacing w:line="264" w:lineRule="auto"/>
        <w:ind w:firstLine="600"/>
        <w:rPr>
          <w:rFonts w:cs="Times New Roman"/>
          <w:color w:val="002060"/>
        </w:rPr>
      </w:pPr>
      <w:r>
        <w:rPr>
          <w:rFonts w:cs="Times New Roman"/>
          <w:color w:val="002060"/>
          <w:sz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C745A7" w:rsidRDefault="00AD1BE5">
      <w:pPr>
        <w:spacing w:line="264" w:lineRule="auto"/>
        <w:ind w:firstLine="600"/>
        <w:rPr>
          <w:rFonts w:cs="Times New Roman"/>
          <w:color w:val="002060"/>
        </w:rPr>
      </w:pPr>
      <w:r>
        <w:rPr>
          <w:rFonts w:cs="Times New Roman"/>
          <w:color w:val="002060"/>
          <w:sz w:val="28"/>
        </w:rPr>
        <w:t>Приобретать навыки изображения на основе разной по характеру и способу наложения линии.</w:t>
      </w:r>
    </w:p>
    <w:p w:rsidR="00C745A7" w:rsidRDefault="00AD1BE5">
      <w:pPr>
        <w:spacing w:line="264" w:lineRule="auto"/>
        <w:ind w:firstLine="600"/>
        <w:rPr>
          <w:rFonts w:cs="Times New Roman"/>
          <w:color w:val="002060"/>
        </w:rPr>
      </w:pPr>
      <w:r>
        <w:rPr>
          <w:rFonts w:cs="Times New Roman"/>
          <w:color w:val="002060"/>
          <w:sz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C745A7" w:rsidRDefault="00AD1BE5">
      <w:pPr>
        <w:spacing w:line="264" w:lineRule="auto"/>
        <w:ind w:firstLine="600"/>
        <w:rPr>
          <w:rFonts w:cs="Times New Roman"/>
          <w:color w:val="002060"/>
        </w:rPr>
      </w:pPr>
      <w:r>
        <w:rPr>
          <w:rFonts w:cs="Times New Roman"/>
          <w:color w:val="002060"/>
          <w:sz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C745A7" w:rsidRDefault="00AD1BE5">
      <w:pPr>
        <w:spacing w:line="264" w:lineRule="auto"/>
        <w:ind w:firstLine="600"/>
        <w:rPr>
          <w:rFonts w:cs="Times New Roman"/>
          <w:color w:val="002060"/>
        </w:rPr>
      </w:pPr>
      <w:r>
        <w:rPr>
          <w:rFonts w:cs="Times New Roman"/>
          <w:color w:val="002060"/>
          <w:sz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C745A7" w:rsidRDefault="00AD1BE5">
      <w:pPr>
        <w:spacing w:line="264" w:lineRule="auto"/>
        <w:ind w:firstLine="600"/>
        <w:rPr>
          <w:rFonts w:cs="Times New Roman"/>
          <w:color w:val="002060"/>
        </w:rPr>
      </w:pPr>
      <w:r>
        <w:rPr>
          <w:rFonts w:cs="Times New Roman"/>
          <w:b/>
          <w:color w:val="002060"/>
          <w:sz w:val="28"/>
        </w:rPr>
        <w:t>Модуль «Живопись»</w:t>
      </w:r>
    </w:p>
    <w:p w:rsidR="00C745A7" w:rsidRDefault="00AD1BE5">
      <w:pPr>
        <w:spacing w:line="264" w:lineRule="auto"/>
        <w:ind w:firstLine="600"/>
        <w:rPr>
          <w:rFonts w:cs="Times New Roman"/>
          <w:color w:val="002060"/>
        </w:rPr>
      </w:pPr>
      <w:r>
        <w:rPr>
          <w:rFonts w:cs="Times New Roman"/>
          <w:color w:val="002060"/>
          <w:sz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C745A7" w:rsidRDefault="00AD1BE5">
      <w:pPr>
        <w:spacing w:line="264" w:lineRule="auto"/>
        <w:ind w:firstLine="600"/>
        <w:rPr>
          <w:rFonts w:cs="Times New Roman"/>
          <w:color w:val="002060"/>
        </w:rPr>
      </w:pPr>
      <w:r>
        <w:rPr>
          <w:rFonts w:cs="Times New Roman"/>
          <w:color w:val="002060"/>
          <w:sz w:val="28"/>
        </w:rPr>
        <w:t>Приобретать опыт работы акварельной краской и понимать особенности работы прозрачной краской.</w:t>
      </w:r>
    </w:p>
    <w:p w:rsidR="00C745A7" w:rsidRDefault="00AD1BE5">
      <w:pPr>
        <w:spacing w:line="264" w:lineRule="auto"/>
        <w:ind w:firstLine="600"/>
        <w:rPr>
          <w:rFonts w:cs="Times New Roman"/>
          <w:color w:val="002060"/>
        </w:rPr>
      </w:pPr>
      <w:r>
        <w:rPr>
          <w:rFonts w:cs="Times New Roman"/>
          <w:color w:val="002060"/>
          <w:sz w:val="28"/>
        </w:rPr>
        <w:t>Знать названия основных и составных цветов и способы получения разных оттенков составного цвета.</w:t>
      </w:r>
    </w:p>
    <w:p w:rsidR="00C745A7" w:rsidRDefault="00AD1BE5">
      <w:pPr>
        <w:spacing w:line="264" w:lineRule="auto"/>
        <w:ind w:firstLine="600"/>
        <w:rPr>
          <w:rFonts w:cs="Times New Roman"/>
          <w:color w:val="002060"/>
        </w:rPr>
      </w:pPr>
      <w:r>
        <w:rPr>
          <w:rFonts w:cs="Times New Roman"/>
          <w:color w:val="002060"/>
          <w:sz w:val="28"/>
        </w:rPr>
        <w:t>Различать и сравнивать тёмные и светлые оттенки цвета; осваивать смешение цветных красок с белой и чёрной (для изменения их тона).</w:t>
      </w:r>
    </w:p>
    <w:p w:rsidR="00C745A7" w:rsidRDefault="00AD1BE5">
      <w:pPr>
        <w:spacing w:line="264" w:lineRule="auto"/>
        <w:ind w:firstLine="600"/>
        <w:rPr>
          <w:rFonts w:cs="Times New Roman"/>
          <w:color w:val="002060"/>
        </w:rPr>
      </w:pPr>
      <w:r>
        <w:rPr>
          <w:rFonts w:cs="Times New Roman"/>
          <w:color w:val="002060"/>
          <w:sz w:val="28"/>
        </w:rPr>
        <w:lastRenderedPageBreak/>
        <w:t>Знать о делении цветов на тёплые и холодные; уметь различать и сравнивать тёплые и холодные оттенки цвета.</w:t>
      </w:r>
    </w:p>
    <w:p w:rsidR="00C745A7" w:rsidRDefault="00AD1BE5">
      <w:pPr>
        <w:spacing w:line="264" w:lineRule="auto"/>
        <w:ind w:firstLine="600"/>
        <w:rPr>
          <w:rFonts w:cs="Times New Roman"/>
          <w:color w:val="002060"/>
        </w:rPr>
      </w:pPr>
      <w:r>
        <w:rPr>
          <w:rFonts w:cs="Times New Roman"/>
          <w:color w:val="002060"/>
          <w:sz w:val="28"/>
        </w:rPr>
        <w:t>Осваивать эмоциональную выразительность цвета: цвет звонкий и яркий, радостный; цвет мягкий, «глухой» и мрачный и другое.</w:t>
      </w:r>
    </w:p>
    <w:p w:rsidR="00C745A7" w:rsidRDefault="00AD1BE5">
      <w:pPr>
        <w:spacing w:line="264" w:lineRule="auto"/>
        <w:ind w:firstLine="600"/>
        <w:rPr>
          <w:rFonts w:cs="Times New Roman"/>
          <w:color w:val="002060"/>
        </w:rPr>
      </w:pPr>
      <w:r>
        <w:rPr>
          <w:rFonts w:cs="Times New Roman"/>
          <w:color w:val="002060"/>
          <w:sz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C745A7" w:rsidRDefault="00AD1BE5">
      <w:pPr>
        <w:spacing w:line="264" w:lineRule="auto"/>
        <w:ind w:firstLine="600"/>
        <w:rPr>
          <w:rFonts w:cs="Times New Roman"/>
          <w:color w:val="002060"/>
        </w:rPr>
      </w:pPr>
      <w:r>
        <w:rPr>
          <w:rFonts w:cs="Times New Roman"/>
          <w:color w:val="002060"/>
          <w:sz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C745A7" w:rsidRDefault="00AD1BE5">
      <w:pPr>
        <w:spacing w:line="264" w:lineRule="auto"/>
        <w:ind w:firstLine="600"/>
        <w:rPr>
          <w:rFonts w:cs="Times New Roman"/>
          <w:color w:val="002060"/>
        </w:rPr>
      </w:pPr>
      <w:r>
        <w:rPr>
          <w:rFonts w:cs="Times New Roman"/>
          <w:b/>
          <w:color w:val="002060"/>
          <w:sz w:val="28"/>
        </w:rPr>
        <w:t>Модуль «Скульптура»</w:t>
      </w:r>
    </w:p>
    <w:p w:rsidR="00C745A7" w:rsidRDefault="00AD1BE5">
      <w:pPr>
        <w:spacing w:line="264" w:lineRule="auto"/>
        <w:ind w:firstLine="600"/>
        <w:rPr>
          <w:rFonts w:cs="Times New Roman"/>
          <w:color w:val="002060"/>
        </w:rPr>
      </w:pPr>
      <w:r>
        <w:rPr>
          <w:rFonts w:cs="Times New Roman"/>
          <w:color w:val="002060"/>
          <w:sz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C745A7" w:rsidRDefault="00AD1BE5">
      <w:pPr>
        <w:spacing w:line="264" w:lineRule="auto"/>
        <w:ind w:firstLine="600"/>
        <w:rPr>
          <w:rFonts w:cs="Times New Roman"/>
          <w:color w:val="002060"/>
        </w:rPr>
      </w:pPr>
      <w:r>
        <w:rPr>
          <w:rFonts w:cs="Times New Roman"/>
          <w:color w:val="002060"/>
          <w:sz w:val="28"/>
        </w:rPr>
        <w:t>Знать об изменениях скульптурного образа при осмотре произведения с разных сторон.</w:t>
      </w:r>
    </w:p>
    <w:p w:rsidR="00C745A7" w:rsidRDefault="00AD1BE5">
      <w:pPr>
        <w:spacing w:line="264" w:lineRule="auto"/>
        <w:ind w:firstLine="600"/>
        <w:rPr>
          <w:rFonts w:cs="Times New Roman"/>
          <w:color w:val="002060"/>
        </w:rPr>
      </w:pPr>
      <w:r>
        <w:rPr>
          <w:rFonts w:cs="Times New Roman"/>
          <w:color w:val="002060"/>
          <w:sz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C745A7" w:rsidRDefault="00AD1BE5">
      <w:pPr>
        <w:spacing w:line="264" w:lineRule="auto"/>
        <w:ind w:firstLine="600"/>
        <w:rPr>
          <w:rFonts w:cs="Times New Roman"/>
          <w:color w:val="002060"/>
        </w:rPr>
      </w:pPr>
      <w:r>
        <w:rPr>
          <w:rFonts w:cs="Times New Roman"/>
          <w:b/>
          <w:color w:val="002060"/>
          <w:sz w:val="28"/>
        </w:rPr>
        <w:t>Модуль «Декоративно-прикладное искусство»</w:t>
      </w:r>
    </w:p>
    <w:p w:rsidR="00C745A7" w:rsidRDefault="00AD1BE5">
      <w:pPr>
        <w:spacing w:line="264" w:lineRule="auto"/>
        <w:ind w:firstLine="600"/>
        <w:rPr>
          <w:rFonts w:cs="Times New Roman"/>
          <w:color w:val="002060"/>
        </w:rPr>
      </w:pPr>
      <w:r>
        <w:rPr>
          <w:rFonts w:cs="Times New Roman"/>
          <w:color w:val="002060"/>
          <w:sz w:val="28"/>
        </w:rPr>
        <w:t>Рассматривать, анализировать и эстетически оценивать разнообразие форм в природе, воспринимаемых как узоры.</w:t>
      </w:r>
    </w:p>
    <w:p w:rsidR="00C745A7" w:rsidRDefault="00AD1BE5">
      <w:pPr>
        <w:spacing w:line="264" w:lineRule="auto"/>
        <w:ind w:firstLine="600"/>
        <w:rPr>
          <w:rFonts w:cs="Times New Roman"/>
          <w:color w:val="002060"/>
        </w:rPr>
      </w:pPr>
      <w:r>
        <w:rPr>
          <w:rFonts w:cs="Times New Roman"/>
          <w:color w:val="002060"/>
          <w:sz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C745A7" w:rsidRDefault="00AD1BE5">
      <w:pPr>
        <w:spacing w:line="264" w:lineRule="auto"/>
        <w:ind w:firstLine="600"/>
        <w:rPr>
          <w:rFonts w:cs="Times New Roman"/>
          <w:color w:val="002060"/>
        </w:rPr>
      </w:pPr>
      <w:r>
        <w:rPr>
          <w:rFonts w:cs="Times New Roman"/>
          <w:color w:val="002060"/>
          <w:sz w:val="28"/>
        </w:rPr>
        <w:t>Приобретать опыт выполнения эскиза геометрического орнамента кружева или вышивки на основе природных мотивов.</w:t>
      </w:r>
    </w:p>
    <w:p w:rsidR="00C745A7" w:rsidRDefault="00AD1BE5">
      <w:pPr>
        <w:spacing w:line="264" w:lineRule="auto"/>
        <w:ind w:firstLine="600"/>
        <w:rPr>
          <w:rFonts w:cs="Times New Roman"/>
          <w:color w:val="002060"/>
        </w:rPr>
      </w:pPr>
      <w:r>
        <w:rPr>
          <w:rFonts w:cs="Times New Roman"/>
          <w:color w:val="002060"/>
          <w:sz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C745A7" w:rsidRDefault="00AD1BE5">
      <w:pPr>
        <w:spacing w:line="264" w:lineRule="auto"/>
        <w:ind w:firstLine="600"/>
        <w:rPr>
          <w:rFonts w:cs="Times New Roman"/>
          <w:color w:val="002060"/>
        </w:rPr>
      </w:pPr>
      <w:r>
        <w:rPr>
          <w:rFonts w:cs="Times New Roman"/>
          <w:color w:val="002060"/>
          <w:sz w:val="28"/>
        </w:rPr>
        <w:t>Приобретать опыт преобразования бытовых подручных нехудожественных материалов в художественные изображения и поделки.</w:t>
      </w:r>
    </w:p>
    <w:p w:rsidR="00C745A7" w:rsidRDefault="00AD1BE5">
      <w:pPr>
        <w:spacing w:line="264" w:lineRule="auto"/>
        <w:ind w:firstLine="600"/>
        <w:rPr>
          <w:rFonts w:cs="Times New Roman"/>
          <w:color w:val="002060"/>
        </w:rPr>
      </w:pPr>
      <w:r>
        <w:rPr>
          <w:rFonts w:cs="Times New Roman"/>
          <w:color w:val="002060"/>
          <w:sz w:val="28"/>
        </w:rPr>
        <w:lastRenderedPageBreak/>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C745A7" w:rsidRDefault="00AD1BE5">
      <w:pPr>
        <w:spacing w:line="264" w:lineRule="auto"/>
        <w:ind w:firstLine="600"/>
        <w:rPr>
          <w:rFonts w:cs="Times New Roman"/>
          <w:color w:val="002060"/>
        </w:rPr>
      </w:pPr>
      <w:r>
        <w:rPr>
          <w:rFonts w:cs="Times New Roman"/>
          <w:color w:val="002060"/>
          <w:sz w:val="28"/>
        </w:rPr>
        <w:t>Приобретать опыт выполнения красками рисунков украшений народных былинных персонажей.</w:t>
      </w:r>
    </w:p>
    <w:p w:rsidR="00C745A7" w:rsidRDefault="00AD1BE5">
      <w:pPr>
        <w:spacing w:line="264" w:lineRule="auto"/>
        <w:ind w:firstLine="600"/>
        <w:rPr>
          <w:rFonts w:cs="Times New Roman"/>
          <w:color w:val="002060"/>
        </w:rPr>
      </w:pPr>
      <w:r>
        <w:rPr>
          <w:rFonts w:cs="Times New Roman"/>
          <w:b/>
          <w:color w:val="002060"/>
          <w:sz w:val="28"/>
        </w:rPr>
        <w:t>Модуль «Архитектура»</w:t>
      </w:r>
    </w:p>
    <w:p w:rsidR="00C745A7" w:rsidRDefault="00AD1BE5">
      <w:pPr>
        <w:spacing w:line="264" w:lineRule="auto"/>
        <w:ind w:firstLine="600"/>
        <w:rPr>
          <w:rFonts w:cs="Times New Roman"/>
          <w:color w:val="002060"/>
        </w:rPr>
      </w:pPr>
      <w:r>
        <w:rPr>
          <w:rFonts w:cs="Times New Roman"/>
          <w:color w:val="002060"/>
          <w:sz w:val="28"/>
        </w:rPr>
        <w:t>Осваивать приёмы создания объёмных предметов из бумаги и объёмного декорирования предметов из бумаги.</w:t>
      </w:r>
    </w:p>
    <w:p w:rsidR="00C745A7" w:rsidRDefault="00AD1BE5">
      <w:pPr>
        <w:spacing w:line="264" w:lineRule="auto"/>
        <w:ind w:firstLine="600"/>
        <w:rPr>
          <w:rFonts w:cs="Times New Roman"/>
          <w:color w:val="002060"/>
        </w:rPr>
      </w:pPr>
      <w:r>
        <w:rPr>
          <w:rFonts w:cs="Times New Roman"/>
          <w:color w:val="002060"/>
          <w:sz w:val="28"/>
        </w:rPr>
        <w:t>Участвовать в коллективной работе по построению из бумаги пространственного макета сказочного города или детской площадки.</w:t>
      </w:r>
    </w:p>
    <w:p w:rsidR="00C745A7" w:rsidRDefault="00AD1BE5">
      <w:pPr>
        <w:spacing w:line="264" w:lineRule="auto"/>
        <w:ind w:firstLine="600"/>
        <w:rPr>
          <w:rFonts w:cs="Times New Roman"/>
          <w:color w:val="002060"/>
        </w:rPr>
      </w:pPr>
      <w:r>
        <w:rPr>
          <w:rFonts w:cs="Times New Roman"/>
          <w:color w:val="002060"/>
          <w:sz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C745A7" w:rsidRDefault="00AD1BE5">
      <w:pPr>
        <w:spacing w:line="264" w:lineRule="auto"/>
        <w:ind w:firstLine="600"/>
        <w:rPr>
          <w:rFonts w:cs="Times New Roman"/>
          <w:color w:val="002060"/>
        </w:rPr>
      </w:pPr>
      <w:r>
        <w:rPr>
          <w:rFonts w:cs="Times New Roman"/>
          <w:color w:val="002060"/>
          <w:sz w:val="28"/>
        </w:rPr>
        <w:t>Осваивать понимание образа здания, то есть его эмоционального воздействия.</w:t>
      </w:r>
    </w:p>
    <w:p w:rsidR="00C745A7" w:rsidRDefault="00AD1BE5">
      <w:pPr>
        <w:spacing w:line="264" w:lineRule="auto"/>
        <w:ind w:firstLine="600"/>
        <w:rPr>
          <w:rFonts w:cs="Times New Roman"/>
          <w:color w:val="002060"/>
        </w:rPr>
      </w:pPr>
      <w:r>
        <w:rPr>
          <w:rFonts w:cs="Times New Roman"/>
          <w:color w:val="002060"/>
          <w:sz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C745A7" w:rsidRDefault="00AD1BE5">
      <w:pPr>
        <w:spacing w:line="264" w:lineRule="auto"/>
        <w:ind w:firstLine="600"/>
        <w:rPr>
          <w:rFonts w:cs="Times New Roman"/>
          <w:color w:val="002060"/>
        </w:rPr>
      </w:pPr>
      <w:r>
        <w:rPr>
          <w:rFonts w:cs="Times New Roman"/>
          <w:color w:val="002060"/>
          <w:sz w:val="28"/>
        </w:rPr>
        <w:t>Приобретать опыт сочинения и изображения жилья для разных по своему характеру героев литературных и народных сказок.</w:t>
      </w:r>
    </w:p>
    <w:p w:rsidR="00C745A7" w:rsidRDefault="00AD1BE5">
      <w:pPr>
        <w:spacing w:line="264" w:lineRule="auto"/>
        <w:ind w:firstLine="600"/>
        <w:rPr>
          <w:rFonts w:cs="Times New Roman"/>
          <w:color w:val="002060"/>
        </w:rPr>
      </w:pPr>
      <w:r>
        <w:rPr>
          <w:rFonts w:cs="Times New Roman"/>
          <w:b/>
          <w:color w:val="002060"/>
          <w:sz w:val="28"/>
        </w:rPr>
        <w:t>Модуль «Восприятие произведений искусства»</w:t>
      </w:r>
    </w:p>
    <w:p w:rsidR="00C745A7" w:rsidRDefault="00AD1BE5">
      <w:pPr>
        <w:spacing w:line="264" w:lineRule="auto"/>
        <w:ind w:firstLine="600"/>
        <w:rPr>
          <w:rFonts w:cs="Times New Roman"/>
          <w:color w:val="002060"/>
        </w:rPr>
      </w:pPr>
      <w:r>
        <w:rPr>
          <w:rFonts w:cs="Times New Roman"/>
          <w:color w:val="002060"/>
          <w:sz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C745A7" w:rsidRDefault="00AD1BE5">
      <w:pPr>
        <w:spacing w:line="264" w:lineRule="auto"/>
        <w:ind w:firstLine="600"/>
        <w:rPr>
          <w:rFonts w:cs="Times New Roman"/>
          <w:color w:val="002060"/>
        </w:rPr>
      </w:pPr>
      <w:r>
        <w:rPr>
          <w:rFonts w:cs="Times New Roman"/>
          <w:color w:val="002060"/>
          <w:sz w:val="28"/>
        </w:rPr>
        <w:t>Осваивать и развивать умения вести эстетическое наблюдение явлений природы, а также потребность в таком наблюдении.</w:t>
      </w:r>
    </w:p>
    <w:p w:rsidR="00C745A7" w:rsidRDefault="00AD1BE5">
      <w:pPr>
        <w:spacing w:line="264" w:lineRule="auto"/>
        <w:ind w:firstLine="600"/>
        <w:rPr>
          <w:rFonts w:cs="Times New Roman"/>
          <w:color w:val="002060"/>
        </w:rPr>
      </w:pPr>
      <w:r>
        <w:rPr>
          <w:rFonts w:cs="Times New Roman"/>
          <w:color w:val="002060"/>
          <w:sz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C745A7" w:rsidRDefault="00AD1BE5">
      <w:pPr>
        <w:spacing w:line="264" w:lineRule="auto"/>
        <w:ind w:firstLine="600"/>
        <w:rPr>
          <w:rFonts w:cs="Times New Roman"/>
          <w:color w:val="002060"/>
        </w:rPr>
      </w:pPr>
      <w:r>
        <w:rPr>
          <w:rFonts w:cs="Times New Roman"/>
          <w:color w:val="002060"/>
          <w:sz w:val="28"/>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C745A7" w:rsidRDefault="00AD1BE5">
      <w:pPr>
        <w:spacing w:line="264" w:lineRule="auto"/>
        <w:ind w:firstLine="600"/>
        <w:rPr>
          <w:rFonts w:cs="Times New Roman"/>
          <w:color w:val="002060"/>
        </w:rPr>
      </w:pPr>
      <w:r>
        <w:rPr>
          <w:rFonts w:cs="Times New Roman"/>
          <w:color w:val="002060"/>
          <w:sz w:val="28"/>
        </w:rPr>
        <w:lastRenderedPageBreak/>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C745A7" w:rsidRDefault="00AD1BE5">
      <w:pPr>
        <w:spacing w:line="264" w:lineRule="auto"/>
        <w:ind w:firstLine="600"/>
        <w:rPr>
          <w:rFonts w:cs="Times New Roman"/>
          <w:color w:val="002060"/>
        </w:rPr>
      </w:pPr>
      <w:r>
        <w:rPr>
          <w:rFonts w:cs="Times New Roman"/>
          <w:color w:val="002060"/>
          <w:sz w:val="28"/>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C745A7" w:rsidRDefault="00AD1BE5">
      <w:pPr>
        <w:spacing w:line="264" w:lineRule="auto"/>
        <w:ind w:firstLine="600"/>
        <w:rPr>
          <w:rFonts w:cs="Times New Roman"/>
          <w:color w:val="002060"/>
        </w:rPr>
      </w:pPr>
      <w:r>
        <w:rPr>
          <w:rFonts w:cs="Times New Roman"/>
          <w:b/>
          <w:color w:val="002060"/>
          <w:sz w:val="28"/>
        </w:rPr>
        <w:t>Модуль «Азбука цифровой графики»</w:t>
      </w:r>
    </w:p>
    <w:p w:rsidR="00C745A7" w:rsidRDefault="00AD1BE5">
      <w:pPr>
        <w:spacing w:line="264" w:lineRule="auto"/>
        <w:ind w:firstLine="600"/>
        <w:rPr>
          <w:rFonts w:cs="Times New Roman"/>
          <w:color w:val="002060"/>
        </w:rPr>
      </w:pPr>
      <w:r>
        <w:rPr>
          <w:rFonts w:cs="Times New Roman"/>
          <w:color w:val="002060"/>
          <w:sz w:val="28"/>
        </w:rPr>
        <w:t>Осваивать возможности изображения с помощью разных видов линий в программе Paint (или другом графическом редакторе).</w:t>
      </w:r>
    </w:p>
    <w:p w:rsidR="00C745A7" w:rsidRDefault="00AD1BE5">
      <w:pPr>
        <w:spacing w:line="264" w:lineRule="auto"/>
        <w:ind w:firstLine="600"/>
        <w:rPr>
          <w:rFonts w:cs="Times New Roman"/>
          <w:color w:val="002060"/>
        </w:rPr>
      </w:pPr>
      <w:r>
        <w:rPr>
          <w:rFonts w:cs="Times New Roman"/>
          <w:color w:val="002060"/>
          <w:sz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C745A7" w:rsidRDefault="00AD1BE5">
      <w:pPr>
        <w:spacing w:line="264" w:lineRule="auto"/>
        <w:ind w:firstLine="600"/>
        <w:rPr>
          <w:rFonts w:cs="Times New Roman"/>
          <w:color w:val="002060"/>
        </w:rPr>
      </w:pPr>
      <w:r>
        <w:rPr>
          <w:rFonts w:cs="Times New Roman"/>
          <w:color w:val="002060"/>
          <w:sz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C745A7" w:rsidRDefault="00AD1BE5">
      <w:pPr>
        <w:spacing w:line="264" w:lineRule="auto"/>
        <w:ind w:firstLine="600"/>
        <w:rPr>
          <w:rFonts w:cs="Times New Roman"/>
          <w:color w:val="002060"/>
        </w:rPr>
      </w:pPr>
      <w:r>
        <w:rPr>
          <w:rFonts w:cs="Times New Roman"/>
          <w:color w:val="002060"/>
          <w:sz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59" w:name="_TOC_250002"/>
      <w:bookmarkEnd w:id="159"/>
    </w:p>
    <w:p w:rsidR="00C745A7" w:rsidRDefault="00AD1BE5">
      <w:pPr>
        <w:spacing w:line="264" w:lineRule="auto"/>
        <w:ind w:firstLine="600"/>
        <w:rPr>
          <w:rFonts w:cs="Times New Roman"/>
          <w:color w:val="002060"/>
        </w:rPr>
      </w:pPr>
      <w:r>
        <w:rPr>
          <w:rFonts w:cs="Times New Roman"/>
          <w:color w:val="002060"/>
          <w:sz w:val="28"/>
        </w:rPr>
        <w:t xml:space="preserve">К концу обучения в </w:t>
      </w:r>
      <w:r>
        <w:rPr>
          <w:rFonts w:cs="Times New Roman"/>
          <w:b/>
          <w:color w:val="002060"/>
          <w:sz w:val="28"/>
        </w:rPr>
        <w:t>3 классе</w:t>
      </w:r>
      <w:r>
        <w:rPr>
          <w:rFonts w:cs="Times New Roman"/>
          <w:color w:val="002060"/>
          <w:sz w:val="28"/>
        </w:rPr>
        <w:t xml:space="preserve"> обучающийся получит следующие предметные результаты по отдельным темам программы по изобразительному искусству:</w:t>
      </w:r>
    </w:p>
    <w:p w:rsidR="00C745A7" w:rsidRDefault="00AD1BE5">
      <w:pPr>
        <w:spacing w:line="264" w:lineRule="auto"/>
        <w:ind w:firstLine="600"/>
        <w:rPr>
          <w:rFonts w:cs="Times New Roman"/>
          <w:color w:val="002060"/>
        </w:rPr>
      </w:pPr>
      <w:r>
        <w:rPr>
          <w:rFonts w:cs="Times New Roman"/>
          <w:b/>
          <w:color w:val="002060"/>
          <w:sz w:val="28"/>
        </w:rPr>
        <w:t>Модуль «Графика».</w:t>
      </w:r>
    </w:p>
    <w:p w:rsidR="00C745A7" w:rsidRDefault="00AD1BE5">
      <w:pPr>
        <w:spacing w:line="264" w:lineRule="auto"/>
        <w:ind w:firstLine="600"/>
        <w:rPr>
          <w:rFonts w:cs="Times New Roman"/>
          <w:color w:val="002060"/>
        </w:rPr>
      </w:pPr>
      <w:r>
        <w:rPr>
          <w:rFonts w:cs="Times New Roman"/>
          <w:color w:val="002060"/>
          <w:sz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C745A7" w:rsidRDefault="00AD1BE5">
      <w:pPr>
        <w:spacing w:line="264" w:lineRule="auto"/>
        <w:ind w:firstLine="600"/>
        <w:rPr>
          <w:rFonts w:cs="Times New Roman"/>
          <w:color w:val="002060"/>
        </w:rPr>
      </w:pPr>
      <w:r>
        <w:rPr>
          <w:rFonts w:cs="Times New Roman"/>
          <w:color w:val="002060"/>
          <w:sz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C745A7" w:rsidRDefault="00AD1BE5">
      <w:pPr>
        <w:spacing w:line="264" w:lineRule="auto"/>
        <w:ind w:firstLine="600"/>
        <w:rPr>
          <w:rFonts w:cs="Times New Roman"/>
          <w:color w:val="002060"/>
        </w:rPr>
      </w:pPr>
      <w:r>
        <w:rPr>
          <w:rFonts w:cs="Times New Roman"/>
          <w:color w:val="002060"/>
          <w:sz w:val="28"/>
        </w:rPr>
        <w:t>Узнавать об искусстве шрифта и образных (изобразительных) возможностях надписи, о работе художника над шрифтовой композицией.</w:t>
      </w:r>
    </w:p>
    <w:p w:rsidR="00C745A7" w:rsidRDefault="00AD1BE5">
      <w:pPr>
        <w:spacing w:line="264" w:lineRule="auto"/>
        <w:ind w:firstLine="600"/>
        <w:rPr>
          <w:rFonts w:cs="Times New Roman"/>
          <w:color w:val="002060"/>
        </w:rPr>
      </w:pPr>
      <w:r>
        <w:rPr>
          <w:rFonts w:cs="Times New Roman"/>
          <w:color w:val="002060"/>
          <w:sz w:val="28"/>
        </w:rPr>
        <w:t>Создавать практическую творческую работу – поздравительную открытку, совмещая в ней шрифт и изображение.</w:t>
      </w:r>
    </w:p>
    <w:p w:rsidR="00C745A7" w:rsidRDefault="00AD1BE5">
      <w:pPr>
        <w:spacing w:line="264" w:lineRule="auto"/>
        <w:ind w:firstLine="600"/>
        <w:rPr>
          <w:rFonts w:cs="Times New Roman"/>
          <w:color w:val="002060"/>
        </w:rPr>
      </w:pPr>
      <w:r>
        <w:rPr>
          <w:rFonts w:cs="Times New Roman"/>
          <w:color w:val="002060"/>
          <w:sz w:val="28"/>
        </w:rPr>
        <w:t>Узнавать о работе художников над плакатами и афишами. Выполнять творческую композицию – эскиз афиши к выбранному спектаклю или фильму.</w:t>
      </w:r>
    </w:p>
    <w:p w:rsidR="00C745A7" w:rsidRDefault="00AD1BE5">
      <w:pPr>
        <w:spacing w:line="264" w:lineRule="auto"/>
        <w:ind w:firstLine="600"/>
        <w:rPr>
          <w:rFonts w:cs="Times New Roman"/>
          <w:color w:val="002060"/>
        </w:rPr>
      </w:pPr>
      <w:r>
        <w:rPr>
          <w:rFonts w:cs="Times New Roman"/>
          <w:color w:val="002060"/>
          <w:sz w:val="28"/>
        </w:rPr>
        <w:t>Узнавать основные пропорции лица человека, взаимное расположение частей лица.</w:t>
      </w:r>
    </w:p>
    <w:p w:rsidR="00C745A7" w:rsidRDefault="00AD1BE5">
      <w:pPr>
        <w:spacing w:line="264" w:lineRule="auto"/>
        <w:ind w:firstLine="600"/>
        <w:rPr>
          <w:rFonts w:cs="Times New Roman"/>
          <w:color w:val="002060"/>
        </w:rPr>
      </w:pPr>
      <w:r>
        <w:rPr>
          <w:rFonts w:cs="Times New Roman"/>
          <w:color w:val="002060"/>
          <w:sz w:val="28"/>
        </w:rPr>
        <w:t>Приобретать опыт рисования портрета (лица) человека.</w:t>
      </w:r>
    </w:p>
    <w:p w:rsidR="00C745A7" w:rsidRDefault="00AD1BE5">
      <w:pPr>
        <w:spacing w:line="264" w:lineRule="auto"/>
        <w:ind w:firstLine="600"/>
        <w:rPr>
          <w:rFonts w:cs="Times New Roman"/>
          <w:color w:val="002060"/>
        </w:rPr>
      </w:pPr>
      <w:r>
        <w:rPr>
          <w:rFonts w:cs="Times New Roman"/>
          <w:color w:val="002060"/>
          <w:sz w:val="28"/>
        </w:rPr>
        <w:t>Создавать маску сказочного персонажа с ярко выраженным характером лица (для карнавала или спектакля).</w:t>
      </w:r>
    </w:p>
    <w:p w:rsidR="00C745A7" w:rsidRDefault="00AD1BE5">
      <w:pPr>
        <w:spacing w:line="264" w:lineRule="auto"/>
        <w:ind w:firstLine="600"/>
        <w:rPr>
          <w:rFonts w:cs="Times New Roman"/>
          <w:color w:val="002060"/>
        </w:rPr>
      </w:pPr>
      <w:r>
        <w:rPr>
          <w:rFonts w:cs="Times New Roman"/>
          <w:b/>
          <w:color w:val="002060"/>
          <w:sz w:val="28"/>
        </w:rPr>
        <w:lastRenderedPageBreak/>
        <w:t>Модуль «Живопись»</w:t>
      </w:r>
    </w:p>
    <w:p w:rsidR="00C745A7" w:rsidRDefault="00AD1BE5">
      <w:pPr>
        <w:spacing w:line="264" w:lineRule="auto"/>
        <w:ind w:firstLine="600"/>
        <w:rPr>
          <w:rFonts w:cs="Times New Roman"/>
          <w:color w:val="002060"/>
        </w:rPr>
      </w:pPr>
      <w:r>
        <w:rPr>
          <w:rFonts w:cs="Times New Roman"/>
          <w:color w:val="002060"/>
          <w:sz w:val="28"/>
        </w:rPr>
        <w:t>Осваивать приёмы создания живописной композиции (натюрморта) по наблюдению натуры или по представлению.</w:t>
      </w:r>
    </w:p>
    <w:p w:rsidR="00C745A7" w:rsidRDefault="00AD1BE5">
      <w:pPr>
        <w:spacing w:line="264" w:lineRule="auto"/>
        <w:ind w:firstLine="600"/>
        <w:rPr>
          <w:rFonts w:cs="Times New Roman"/>
          <w:color w:val="002060"/>
        </w:rPr>
      </w:pPr>
      <w:r>
        <w:rPr>
          <w:rFonts w:cs="Times New Roman"/>
          <w:color w:val="002060"/>
          <w:sz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C745A7" w:rsidRDefault="00AD1BE5">
      <w:pPr>
        <w:spacing w:line="264" w:lineRule="auto"/>
        <w:ind w:firstLine="600"/>
        <w:rPr>
          <w:rFonts w:cs="Times New Roman"/>
          <w:color w:val="002060"/>
        </w:rPr>
      </w:pPr>
      <w:r>
        <w:rPr>
          <w:rFonts w:cs="Times New Roman"/>
          <w:color w:val="002060"/>
          <w:sz w:val="28"/>
        </w:rPr>
        <w:t>Приобретать опыт создания творческой живописной работы – натюрморта с ярко выраженным настроением или «натюрморта-автопортрета».</w:t>
      </w:r>
    </w:p>
    <w:p w:rsidR="00C745A7" w:rsidRDefault="00AD1BE5">
      <w:pPr>
        <w:spacing w:line="264" w:lineRule="auto"/>
        <w:ind w:firstLine="600"/>
        <w:rPr>
          <w:rFonts w:cs="Times New Roman"/>
          <w:color w:val="002060"/>
        </w:rPr>
      </w:pPr>
      <w:r>
        <w:rPr>
          <w:rFonts w:cs="Times New Roman"/>
          <w:color w:val="002060"/>
          <w:sz w:val="28"/>
        </w:rPr>
        <w:t>Изображать красками портрет человека с опорой на натуру или по представлению.</w:t>
      </w:r>
    </w:p>
    <w:p w:rsidR="00C745A7" w:rsidRDefault="00AD1BE5">
      <w:pPr>
        <w:spacing w:line="264" w:lineRule="auto"/>
        <w:ind w:firstLine="600"/>
        <w:rPr>
          <w:rFonts w:cs="Times New Roman"/>
          <w:color w:val="002060"/>
        </w:rPr>
      </w:pPr>
      <w:r>
        <w:rPr>
          <w:rFonts w:cs="Times New Roman"/>
          <w:color w:val="002060"/>
          <w:sz w:val="28"/>
        </w:rPr>
        <w:t>Создавать пейзаж, передавая в нём активное состояние природы.</w:t>
      </w:r>
    </w:p>
    <w:p w:rsidR="00C745A7" w:rsidRDefault="00AD1BE5">
      <w:pPr>
        <w:spacing w:line="264" w:lineRule="auto"/>
        <w:ind w:firstLine="600"/>
        <w:rPr>
          <w:rFonts w:cs="Times New Roman"/>
          <w:color w:val="002060"/>
        </w:rPr>
      </w:pPr>
      <w:r>
        <w:rPr>
          <w:rFonts w:cs="Times New Roman"/>
          <w:color w:val="002060"/>
          <w:sz w:val="28"/>
        </w:rPr>
        <w:t>Приобрести представление о деятельности художника в театре.</w:t>
      </w:r>
    </w:p>
    <w:p w:rsidR="00C745A7" w:rsidRDefault="00AD1BE5">
      <w:pPr>
        <w:spacing w:line="264" w:lineRule="auto"/>
        <w:ind w:firstLine="600"/>
        <w:rPr>
          <w:rFonts w:cs="Times New Roman"/>
          <w:color w:val="002060"/>
        </w:rPr>
      </w:pPr>
      <w:r>
        <w:rPr>
          <w:rFonts w:cs="Times New Roman"/>
          <w:color w:val="002060"/>
          <w:sz w:val="28"/>
        </w:rPr>
        <w:t>Создать красками эскиз занавеса или эскиз декораций к выбранному сюжету.</w:t>
      </w:r>
    </w:p>
    <w:p w:rsidR="00C745A7" w:rsidRDefault="00AD1BE5">
      <w:pPr>
        <w:spacing w:line="264" w:lineRule="auto"/>
        <w:ind w:firstLine="600"/>
        <w:rPr>
          <w:rFonts w:cs="Times New Roman"/>
          <w:color w:val="002060"/>
        </w:rPr>
      </w:pPr>
      <w:r>
        <w:rPr>
          <w:rFonts w:cs="Times New Roman"/>
          <w:color w:val="002060"/>
          <w:sz w:val="28"/>
        </w:rPr>
        <w:t>Познакомиться с работой художников по оформлению праздников.</w:t>
      </w:r>
    </w:p>
    <w:p w:rsidR="00C745A7" w:rsidRDefault="00AD1BE5">
      <w:pPr>
        <w:spacing w:line="264" w:lineRule="auto"/>
        <w:ind w:firstLine="600"/>
        <w:rPr>
          <w:rFonts w:cs="Times New Roman"/>
          <w:color w:val="002060"/>
        </w:rPr>
      </w:pPr>
      <w:r>
        <w:rPr>
          <w:rFonts w:cs="Times New Roman"/>
          <w:color w:val="002060"/>
          <w:sz w:val="28"/>
        </w:rPr>
        <w:t>Выполнить тематическую композицию «Праздник в городе» на основе наблюдений, по памяти и по представлению.</w:t>
      </w:r>
    </w:p>
    <w:p w:rsidR="00C745A7" w:rsidRDefault="00AD1BE5">
      <w:pPr>
        <w:spacing w:line="264" w:lineRule="auto"/>
        <w:ind w:firstLine="600"/>
        <w:rPr>
          <w:rFonts w:cs="Times New Roman"/>
          <w:color w:val="002060"/>
        </w:rPr>
      </w:pPr>
      <w:r>
        <w:rPr>
          <w:rFonts w:cs="Times New Roman"/>
          <w:b/>
          <w:color w:val="002060"/>
          <w:sz w:val="28"/>
        </w:rPr>
        <w:t>Модуль «Скульптура»</w:t>
      </w:r>
    </w:p>
    <w:p w:rsidR="00C745A7" w:rsidRDefault="00AD1BE5">
      <w:pPr>
        <w:spacing w:line="264" w:lineRule="auto"/>
        <w:ind w:firstLine="600"/>
        <w:rPr>
          <w:rFonts w:cs="Times New Roman"/>
          <w:color w:val="002060"/>
        </w:rPr>
      </w:pPr>
      <w:r>
        <w:rPr>
          <w:rFonts w:cs="Times New Roman"/>
          <w:color w:val="002060"/>
          <w:sz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C745A7" w:rsidRDefault="00AD1BE5">
      <w:pPr>
        <w:spacing w:line="264" w:lineRule="auto"/>
        <w:ind w:firstLine="600"/>
        <w:rPr>
          <w:rFonts w:cs="Times New Roman"/>
          <w:color w:val="002060"/>
        </w:rPr>
      </w:pPr>
      <w:r>
        <w:rPr>
          <w:rFonts w:cs="Times New Roman"/>
          <w:color w:val="002060"/>
          <w:sz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C745A7" w:rsidRDefault="00AD1BE5">
      <w:pPr>
        <w:spacing w:line="264" w:lineRule="auto"/>
        <w:ind w:firstLine="600"/>
        <w:rPr>
          <w:rFonts w:cs="Times New Roman"/>
          <w:color w:val="002060"/>
        </w:rPr>
      </w:pPr>
      <w:r>
        <w:rPr>
          <w:rFonts w:cs="Times New Roman"/>
          <w:color w:val="002060"/>
          <w:sz w:val="28"/>
        </w:rPr>
        <w:t>Узнавать о видах скульптуры: скульптурные памятники, парковая скульптура, мелкая пластика, рельеф (виды рельефа).</w:t>
      </w:r>
    </w:p>
    <w:p w:rsidR="00C745A7" w:rsidRDefault="00AD1BE5">
      <w:pPr>
        <w:spacing w:line="264" w:lineRule="auto"/>
        <w:ind w:firstLine="600"/>
        <w:rPr>
          <w:rFonts w:cs="Times New Roman"/>
          <w:color w:val="002060"/>
        </w:rPr>
      </w:pPr>
      <w:r>
        <w:rPr>
          <w:rFonts w:cs="Times New Roman"/>
          <w:color w:val="002060"/>
          <w:sz w:val="28"/>
        </w:rPr>
        <w:t>Приобретать опыт лепки эскиза парковой скульптуры.</w:t>
      </w:r>
    </w:p>
    <w:p w:rsidR="00C745A7" w:rsidRDefault="00AD1BE5">
      <w:pPr>
        <w:spacing w:line="264" w:lineRule="auto"/>
        <w:ind w:firstLine="600"/>
        <w:rPr>
          <w:rFonts w:cs="Times New Roman"/>
          <w:color w:val="002060"/>
        </w:rPr>
      </w:pPr>
      <w:r>
        <w:rPr>
          <w:rFonts w:cs="Times New Roman"/>
          <w:b/>
          <w:color w:val="002060"/>
          <w:sz w:val="28"/>
        </w:rPr>
        <w:t>Модуль «Декоративно-прикладное искусство»</w:t>
      </w:r>
    </w:p>
    <w:p w:rsidR="00C745A7" w:rsidRDefault="00AD1BE5">
      <w:pPr>
        <w:spacing w:line="264" w:lineRule="auto"/>
        <w:ind w:firstLine="600"/>
        <w:rPr>
          <w:rFonts w:cs="Times New Roman"/>
          <w:color w:val="002060"/>
        </w:rPr>
      </w:pPr>
      <w:r>
        <w:rPr>
          <w:rFonts w:cs="Times New Roman"/>
          <w:color w:val="002060"/>
          <w:sz w:val="28"/>
        </w:rPr>
        <w:t>Узнавать о создании глиняной и деревянной посуды: народные художественные промыслы гжель и хохлома.</w:t>
      </w:r>
    </w:p>
    <w:p w:rsidR="00C745A7" w:rsidRDefault="00AD1BE5">
      <w:pPr>
        <w:spacing w:line="264" w:lineRule="auto"/>
        <w:ind w:firstLine="600"/>
        <w:rPr>
          <w:rFonts w:cs="Times New Roman"/>
          <w:color w:val="002060"/>
        </w:rPr>
      </w:pPr>
      <w:r>
        <w:rPr>
          <w:rFonts w:cs="Times New Roman"/>
          <w:color w:val="002060"/>
          <w:sz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C745A7" w:rsidRDefault="00AD1BE5">
      <w:pPr>
        <w:spacing w:line="264" w:lineRule="auto"/>
        <w:ind w:firstLine="600"/>
        <w:rPr>
          <w:rFonts w:cs="Times New Roman"/>
          <w:color w:val="002060"/>
        </w:rPr>
      </w:pPr>
      <w:r>
        <w:rPr>
          <w:rFonts w:cs="Times New Roman"/>
          <w:color w:val="002060"/>
          <w:sz w:val="28"/>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C745A7" w:rsidRDefault="00AD1BE5">
      <w:pPr>
        <w:spacing w:line="264" w:lineRule="auto"/>
        <w:ind w:firstLine="600"/>
        <w:rPr>
          <w:rFonts w:cs="Times New Roman"/>
          <w:color w:val="002060"/>
        </w:rPr>
      </w:pPr>
      <w:r>
        <w:rPr>
          <w:rFonts w:cs="Times New Roman"/>
          <w:color w:val="002060"/>
          <w:sz w:val="28"/>
        </w:rPr>
        <w:t>Осваивать навыки создания орнаментов при помощи штампов и трафаретов.</w:t>
      </w:r>
    </w:p>
    <w:p w:rsidR="00C745A7" w:rsidRDefault="00AD1BE5">
      <w:pPr>
        <w:spacing w:line="264" w:lineRule="auto"/>
        <w:ind w:firstLine="600"/>
        <w:rPr>
          <w:rFonts w:cs="Times New Roman"/>
          <w:color w:val="002060"/>
        </w:rPr>
      </w:pPr>
      <w:r>
        <w:rPr>
          <w:rFonts w:cs="Times New Roman"/>
          <w:color w:val="002060"/>
          <w:sz w:val="28"/>
        </w:rPr>
        <w:lastRenderedPageBreak/>
        <w:t>Получить опыт создания композиции орнамента в квадрате (в качестве эскиза росписи женского платка).</w:t>
      </w:r>
    </w:p>
    <w:p w:rsidR="00C745A7" w:rsidRDefault="00AD1BE5">
      <w:pPr>
        <w:spacing w:line="264" w:lineRule="auto"/>
        <w:ind w:firstLine="600"/>
        <w:rPr>
          <w:rFonts w:cs="Times New Roman"/>
          <w:color w:val="002060"/>
        </w:rPr>
      </w:pPr>
      <w:r>
        <w:rPr>
          <w:rFonts w:cs="Times New Roman"/>
          <w:b/>
          <w:color w:val="002060"/>
          <w:sz w:val="28"/>
        </w:rPr>
        <w:t>Модуль «Архитектура»</w:t>
      </w:r>
    </w:p>
    <w:p w:rsidR="00C745A7" w:rsidRDefault="00AD1BE5">
      <w:pPr>
        <w:spacing w:line="264" w:lineRule="auto"/>
        <w:ind w:firstLine="600"/>
        <w:rPr>
          <w:rFonts w:cs="Times New Roman"/>
          <w:color w:val="002060"/>
        </w:rPr>
      </w:pPr>
      <w:r>
        <w:rPr>
          <w:rFonts w:cs="Times New Roman"/>
          <w:color w:val="002060"/>
          <w:sz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C745A7" w:rsidRDefault="00AD1BE5">
      <w:pPr>
        <w:spacing w:line="264" w:lineRule="auto"/>
        <w:ind w:firstLine="600"/>
        <w:rPr>
          <w:rFonts w:cs="Times New Roman"/>
          <w:color w:val="002060"/>
        </w:rPr>
      </w:pPr>
      <w:r>
        <w:rPr>
          <w:rFonts w:cs="Times New Roman"/>
          <w:color w:val="002060"/>
          <w:sz w:val="28"/>
        </w:rPr>
        <w:t>Создать эскиз макета паркового пространства или участвовать в коллективной работе по созданию такого макета.</w:t>
      </w:r>
    </w:p>
    <w:p w:rsidR="00C745A7" w:rsidRDefault="00AD1BE5">
      <w:pPr>
        <w:spacing w:line="264" w:lineRule="auto"/>
        <w:ind w:firstLine="600"/>
        <w:rPr>
          <w:rFonts w:cs="Times New Roman"/>
          <w:color w:val="002060"/>
        </w:rPr>
      </w:pPr>
      <w:r>
        <w:rPr>
          <w:rFonts w:cs="Times New Roman"/>
          <w:color w:val="002060"/>
          <w:sz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C745A7" w:rsidRDefault="00AD1BE5">
      <w:pPr>
        <w:spacing w:line="264" w:lineRule="auto"/>
        <w:ind w:firstLine="600"/>
        <w:rPr>
          <w:rFonts w:cs="Times New Roman"/>
          <w:color w:val="002060"/>
        </w:rPr>
      </w:pPr>
      <w:r>
        <w:rPr>
          <w:rFonts w:cs="Times New Roman"/>
          <w:color w:val="002060"/>
          <w:sz w:val="28"/>
        </w:rPr>
        <w:t>Придумать и нарисовать (или выполнить в технике бумагопластики) транспортное средство.</w:t>
      </w:r>
    </w:p>
    <w:p w:rsidR="00C745A7" w:rsidRDefault="00AD1BE5">
      <w:pPr>
        <w:spacing w:line="264" w:lineRule="auto"/>
        <w:ind w:firstLine="600"/>
        <w:rPr>
          <w:rFonts w:cs="Times New Roman"/>
          <w:color w:val="002060"/>
        </w:rPr>
      </w:pPr>
      <w:r>
        <w:rPr>
          <w:rFonts w:cs="Times New Roman"/>
          <w:color w:val="002060"/>
          <w:sz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C745A7" w:rsidRDefault="00AD1BE5">
      <w:pPr>
        <w:spacing w:line="264" w:lineRule="auto"/>
        <w:ind w:firstLine="600"/>
        <w:rPr>
          <w:rFonts w:cs="Times New Roman"/>
          <w:color w:val="002060"/>
        </w:rPr>
      </w:pPr>
      <w:r>
        <w:rPr>
          <w:rFonts w:cs="Times New Roman"/>
          <w:b/>
          <w:color w:val="002060"/>
          <w:sz w:val="28"/>
        </w:rPr>
        <w:t>Модуль «Восприятие произведений искусства»</w:t>
      </w:r>
    </w:p>
    <w:p w:rsidR="00C745A7" w:rsidRDefault="00AD1BE5">
      <w:pPr>
        <w:spacing w:line="264" w:lineRule="auto"/>
        <w:ind w:firstLine="600"/>
        <w:rPr>
          <w:rFonts w:cs="Times New Roman"/>
          <w:color w:val="002060"/>
        </w:rPr>
      </w:pPr>
      <w:r>
        <w:rPr>
          <w:rFonts w:cs="Times New Roman"/>
          <w:color w:val="002060"/>
          <w:sz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C745A7" w:rsidRDefault="00AD1BE5">
      <w:pPr>
        <w:spacing w:line="264" w:lineRule="auto"/>
        <w:ind w:firstLine="600"/>
        <w:rPr>
          <w:rFonts w:cs="Times New Roman"/>
          <w:color w:val="002060"/>
        </w:rPr>
      </w:pPr>
      <w:r>
        <w:rPr>
          <w:rFonts w:cs="Times New Roman"/>
          <w:color w:val="002060"/>
          <w:sz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C745A7" w:rsidRDefault="00AD1BE5">
      <w:pPr>
        <w:spacing w:line="264" w:lineRule="auto"/>
        <w:ind w:firstLine="600"/>
        <w:rPr>
          <w:rFonts w:cs="Times New Roman"/>
          <w:color w:val="002060"/>
        </w:rPr>
      </w:pPr>
      <w:r>
        <w:rPr>
          <w:rFonts w:cs="Times New Roman"/>
          <w:color w:val="002060"/>
          <w:sz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C745A7" w:rsidRDefault="00AD1BE5">
      <w:pPr>
        <w:spacing w:line="264" w:lineRule="auto"/>
        <w:ind w:firstLine="600"/>
        <w:rPr>
          <w:rFonts w:cs="Times New Roman"/>
          <w:color w:val="002060"/>
        </w:rPr>
      </w:pPr>
      <w:r>
        <w:rPr>
          <w:rFonts w:cs="Times New Roman"/>
          <w:color w:val="002060"/>
          <w:sz w:val="28"/>
        </w:rPr>
        <w:t>Знать и уметь называть основные жанры живописи, графики и скульптуры, определяемые предметом изображения.</w:t>
      </w:r>
    </w:p>
    <w:p w:rsidR="00C745A7" w:rsidRDefault="00AD1BE5">
      <w:pPr>
        <w:spacing w:line="264" w:lineRule="auto"/>
        <w:ind w:firstLine="600"/>
        <w:rPr>
          <w:rFonts w:cs="Times New Roman"/>
          <w:color w:val="002060"/>
        </w:rPr>
      </w:pPr>
      <w:r>
        <w:rPr>
          <w:rFonts w:cs="Times New Roman"/>
          <w:color w:val="002060"/>
          <w:sz w:val="28"/>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C745A7" w:rsidRDefault="00AD1BE5">
      <w:pPr>
        <w:spacing w:line="264" w:lineRule="auto"/>
        <w:ind w:firstLine="600"/>
        <w:rPr>
          <w:rFonts w:cs="Times New Roman"/>
          <w:color w:val="002060"/>
        </w:rPr>
      </w:pPr>
      <w:r>
        <w:rPr>
          <w:rFonts w:cs="Times New Roman"/>
          <w:color w:val="002060"/>
          <w:sz w:val="28"/>
        </w:rPr>
        <w:lastRenderedPageBreak/>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C745A7" w:rsidRDefault="00AD1BE5">
      <w:pPr>
        <w:spacing w:line="264" w:lineRule="auto"/>
        <w:ind w:firstLine="600"/>
        <w:rPr>
          <w:rFonts w:cs="Times New Roman"/>
          <w:color w:val="002060"/>
        </w:rPr>
      </w:pPr>
      <w:r>
        <w:rPr>
          <w:rFonts w:cs="Times New Roman"/>
          <w:color w:val="002060"/>
          <w:sz w:val="28"/>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C745A7" w:rsidRDefault="00AD1BE5">
      <w:pPr>
        <w:spacing w:line="264" w:lineRule="auto"/>
        <w:ind w:firstLine="600"/>
        <w:rPr>
          <w:rFonts w:cs="Times New Roman"/>
          <w:color w:val="002060"/>
        </w:rPr>
      </w:pPr>
      <w:r>
        <w:rPr>
          <w:rFonts w:cs="Times New Roman"/>
          <w:color w:val="002060"/>
          <w:sz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C745A7" w:rsidRDefault="00AD1BE5">
      <w:pPr>
        <w:spacing w:line="264" w:lineRule="auto"/>
        <w:ind w:firstLine="600"/>
        <w:rPr>
          <w:rFonts w:cs="Times New Roman"/>
          <w:color w:val="002060"/>
        </w:rPr>
      </w:pPr>
      <w:r>
        <w:rPr>
          <w:rFonts w:cs="Times New Roman"/>
          <w:color w:val="002060"/>
          <w:sz w:val="28"/>
        </w:rPr>
        <w:t>Знать, что в России много замечательных художественных музеев, иметь представление о коллекциях своих региональных музеев.</w:t>
      </w:r>
    </w:p>
    <w:p w:rsidR="00C745A7" w:rsidRDefault="00AD1BE5">
      <w:pPr>
        <w:spacing w:line="264" w:lineRule="auto"/>
        <w:ind w:firstLine="600"/>
        <w:rPr>
          <w:rFonts w:cs="Times New Roman"/>
          <w:color w:val="002060"/>
        </w:rPr>
      </w:pPr>
      <w:r>
        <w:rPr>
          <w:rFonts w:cs="Times New Roman"/>
          <w:b/>
          <w:color w:val="002060"/>
          <w:sz w:val="28"/>
        </w:rPr>
        <w:t>Модуль «Азбука цифровой графики»</w:t>
      </w:r>
    </w:p>
    <w:p w:rsidR="00C745A7" w:rsidRDefault="00AD1BE5">
      <w:pPr>
        <w:spacing w:line="264" w:lineRule="auto"/>
        <w:ind w:firstLine="600"/>
        <w:rPr>
          <w:rFonts w:cs="Times New Roman"/>
          <w:color w:val="002060"/>
        </w:rPr>
      </w:pPr>
      <w:r>
        <w:rPr>
          <w:rFonts w:cs="Times New Roman"/>
          <w:color w:val="002060"/>
          <w:sz w:val="28"/>
        </w:rPr>
        <w:t>Осваивать приёмы работы в графическом редакторе с линиями, геометрическими фигурами, инструментами традиционного рисования.</w:t>
      </w:r>
    </w:p>
    <w:p w:rsidR="00C745A7" w:rsidRDefault="00AD1BE5">
      <w:pPr>
        <w:spacing w:line="264" w:lineRule="auto"/>
        <w:ind w:firstLine="600"/>
        <w:rPr>
          <w:rFonts w:cs="Times New Roman"/>
          <w:color w:val="002060"/>
        </w:rPr>
      </w:pPr>
      <w:r>
        <w:rPr>
          <w:rFonts w:cs="Times New Roman"/>
          <w:color w:val="002060"/>
          <w:sz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C745A7" w:rsidRDefault="00AD1BE5">
      <w:pPr>
        <w:spacing w:line="264" w:lineRule="auto"/>
        <w:ind w:firstLine="600"/>
        <w:rPr>
          <w:rFonts w:cs="Times New Roman"/>
          <w:color w:val="002060"/>
        </w:rPr>
      </w:pPr>
      <w:r>
        <w:rPr>
          <w:rFonts w:cs="Times New Roman"/>
          <w:color w:val="002060"/>
          <w:sz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C745A7" w:rsidRDefault="00AD1BE5">
      <w:pPr>
        <w:spacing w:line="264" w:lineRule="auto"/>
        <w:ind w:firstLine="600"/>
        <w:rPr>
          <w:rFonts w:cs="Times New Roman"/>
          <w:color w:val="002060"/>
        </w:rPr>
      </w:pPr>
      <w:r>
        <w:rPr>
          <w:rFonts w:cs="Times New Roman"/>
          <w:color w:val="002060"/>
          <w:sz w:val="28"/>
        </w:rPr>
        <w:t>Осваивать приёмы соединения шрифта и векторного изображения при создании, например, поздравительных открыток, афиши.</w:t>
      </w:r>
    </w:p>
    <w:p w:rsidR="00C745A7" w:rsidRDefault="00AD1BE5">
      <w:pPr>
        <w:spacing w:line="264" w:lineRule="auto"/>
        <w:ind w:firstLine="600"/>
        <w:rPr>
          <w:rFonts w:cs="Times New Roman"/>
          <w:color w:val="002060"/>
        </w:rPr>
      </w:pPr>
      <w:r>
        <w:rPr>
          <w:rFonts w:cs="Times New Roman"/>
          <w:color w:val="002060"/>
          <w:sz w:val="28"/>
        </w:rPr>
        <w:t xml:space="preserve">К концу обучения в </w:t>
      </w:r>
      <w:r>
        <w:rPr>
          <w:rFonts w:cs="Times New Roman"/>
          <w:b/>
          <w:color w:val="002060"/>
          <w:sz w:val="28"/>
        </w:rPr>
        <w:t>4 классе</w:t>
      </w:r>
      <w:r>
        <w:rPr>
          <w:rFonts w:cs="Times New Roman"/>
          <w:color w:val="002060"/>
          <w:sz w:val="28"/>
        </w:rPr>
        <w:t xml:space="preserve"> обучающийся получит следующие предметные результаты по отдельным темам программы по изобразительному искусству:</w:t>
      </w:r>
    </w:p>
    <w:p w:rsidR="00C745A7" w:rsidRDefault="00AD1BE5">
      <w:pPr>
        <w:spacing w:line="264" w:lineRule="auto"/>
        <w:ind w:firstLine="600"/>
        <w:rPr>
          <w:rFonts w:cs="Times New Roman"/>
          <w:color w:val="002060"/>
        </w:rPr>
      </w:pPr>
      <w:r>
        <w:rPr>
          <w:rFonts w:cs="Times New Roman"/>
          <w:b/>
          <w:color w:val="002060"/>
          <w:sz w:val="28"/>
        </w:rPr>
        <w:t>Модуль «Графика»</w:t>
      </w:r>
    </w:p>
    <w:p w:rsidR="00C745A7" w:rsidRDefault="00AD1BE5">
      <w:pPr>
        <w:spacing w:line="264" w:lineRule="auto"/>
        <w:ind w:firstLine="600"/>
        <w:rPr>
          <w:rFonts w:cs="Times New Roman"/>
          <w:color w:val="002060"/>
        </w:rPr>
      </w:pPr>
      <w:r>
        <w:rPr>
          <w:rFonts w:cs="Times New Roman"/>
          <w:color w:val="002060"/>
          <w:sz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C745A7" w:rsidRDefault="00AD1BE5">
      <w:pPr>
        <w:spacing w:line="264" w:lineRule="auto"/>
        <w:ind w:firstLine="600"/>
        <w:rPr>
          <w:rFonts w:cs="Times New Roman"/>
          <w:color w:val="002060"/>
        </w:rPr>
      </w:pPr>
      <w:r>
        <w:rPr>
          <w:rFonts w:cs="Times New Roman"/>
          <w:color w:val="002060"/>
          <w:sz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C745A7" w:rsidRDefault="00AD1BE5">
      <w:pPr>
        <w:spacing w:line="264" w:lineRule="auto"/>
        <w:ind w:firstLine="600"/>
        <w:rPr>
          <w:rFonts w:cs="Times New Roman"/>
          <w:color w:val="002060"/>
        </w:rPr>
      </w:pPr>
      <w:r>
        <w:rPr>
          <w:rFonts w:cs="Times New Roman"/>
          <w:color w:val="002060"/>
          <w:sz w:val="28"/>
        </w:rPr>
        <w:t>Создавать зарисовки памятников отечественной и мировой архитектуры.</w:t>
      </w:r>
    </w:p>
    <w:p w:rsidR="00C745A7" w:rsidRDefault="00AD1BE5">
      <w:pPr>
        <w:spacing w:line="264" w:lineRule="auto"/>
        <w:ind w:firstLine="600"/>
        <w:rPr>
          <w:rFonts w:cs="Times New Roman"/>
          <w:color w:val="002060"/>
        </w:rPr>
      </w:pPr>
      <w:r>
        <w:rPr>
          <w:rFonts w:cs="Times New Roman"/>
          <w:b/>
          <w:color w:val="002060"/>
          <w:sz w:val="28"/>
        </w:rPr>
        <w:t>Модуль «Живопись»</w:t>
      </w:r>
    </w:p>
    <w:p w:rsidR="00C745A7" w:rsidRDefault="00AD1BE5">
      <w:pPr>
        <w:spacing w:line="264" w:lineRule="auto"/>
        <w:ind w:firstLine="600"/>
        <w:rPr>
          <w:rFonts w:cs="Times New Roman"/>
          <w:color w:val="002060"/>
        </w:rPr>
      </w:pPr>
      <w:r>
        <w:rPr>
          <w:rFonts w:cs="Times New Roman"/>
          <w:color w:val="002060"/>
          <w:sz w:val="28"/>
        </w:rPr>
        <w:lastRenderedPageBreak/>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C745A7" w:rsidRDefault="00AD1BE5">
      <w:pPr>
        <w:spacing w:line="264" w:lineRule="auto"/>
        <w:ind w:firstLine="600"/>
        <w:rPr>
          <w:rFonts w:cs="Times New Roman"/>
          <w:color w:val="002060"/>
        </w:rPr>
      </w:pPr>
      <w:r>
        <w:rPr>
          <w:rFonts w:cs="Times New Roman"/>
          <w:color w:val="002060"/>
          <w:sz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C745A7" w:rsidRDefault="00AD1BE5">
      <w:pPr>
        <w:spacing w:line="264" w:lineRule="auto"/>
        <w:ind w:firstLine="600"/>
        <w:rPr>
          <w:rFonts w:cs="Times New Roman"/>
          <w:color w:val="002060"/>
        </w:rPr>
      </w:pPr>
      <w:r>
        <w:rPr>
          <w:rFonts w:cs="Times New Roman"/>
          <w:color w:val="002060"/>
          <w:sz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C745A7" w:rsidRDefault="00AD1BE5">
      <w:pPr>
        <w:spacing w:line="264" w:lineRule="auto"/>
        <w:ind w:firstLine="600"/>
        <w:rPr>
          <w:rFonts w:cs="Times New Roman"/>
          <w:color w:val="002060"/>
        </w:rPr>
      </w:pPr>
      <w:r>
        <w:rPr>
          <w:rFonts w:cs="Times New Roman"/>
          <w:color w:val="002060"/>
          <w:sz w:val="28"/>
        </w:rPr>
        <w:t>Создавать двойной портрет (например, портрет матери и ребёнка).</w:t>
      </w:r>
    </w:p>
    <w:p w:rsidR="00C745A7" w:rsidRDefault="00AD1BE5">
      <w:pPr>
        <w:spacing w:line="264" w:lineRule="auto"/>
        <w:ind w:firstLine="600"/>
        <w:rPr>
          <w:rFonts w:cs="Times New Roman"/>
          <w:color w:val="002060"/>
        </w:rPr>
      </w:pPr>
      <w:r>
        <w:rPr>
          <w:rFonts w:cs="Times New Roman"/>
          <w:color w:val="002060"/>
          <w:sz w:val="28"/>
        </w:rPr>
        <w:t>Приобретать опыт создания композиции на тему «Древнерусский город».</w:t>
      </w:r>
    </w:p>
    <w:p w:rsidR="00C745A7" w:rsidRDefault="00AD1BE5">
      <w:pPr>
        <w:spacing w:line="264" w:lineRule="auto"/>
        <w:ind w:firstLine="600"/>
        <w:rPr>
          <w:rFonts w:cs="Times New Roman"/>
          <w:color w:val="002060"/>
        </w:rPr>
      </w:pPr>
      <w:r>
        <w:rPr>
          <w:rFonts w:cs="Times New Roman"/>
          <w:color w:val="002060"/>
          <w:sz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C745A7" w:rsidRDefault="00AD1BE5">
      <w:pPr>
        <w:spacing w:line="264" w:lineRule="auto"/>
        <w:ind w:firstLine="600"/>
        <w:rPr>
          <w:rFonts w:cs="Times New Roman"/>
          <w:color w:val="002060"/>
        </w:rPr>
      </w:pPr>
      <w:r>
        <w:rPr>
          <w:rFonts w:cs="Times New Roman"/>
          <w:b/>
          <w:color w:val="002060"/>
          <w:sz w:val="28"/>
        </w:rPr>
        <w:t>Модуль «Скульптура»</w:t>
      </w:r>
    </w:p>
    <w:p w:rsidR="00C745A7" w:rsidRDefault="00AD1BE5">
      <w:pPr>
        <w:spacing w:line="264" w:lineRule="auto"/>
        <w:ind w:firstLine="600"/>
        <w:rPr>
          <w:rFonts w:cs="Times New Roman"/>
          <w:color w:val="002060"/>
        </w:rPr>
      </w:pPr>
      <w:r>
        <w:rPr>
          <w:rFonts w:cs="Times New Roman"/>
          <w:color w:val="002060"/>
          <w:sz w:val="28"/>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C745A7" w:rsidRDefault="00AD1BE5">
      <w:pPr>
        <w:spacing w:line="264" w:lineRule="auto"/>
        <w:ind w:firstLine="600"/>
        <w:rPr>
          <w:rFonts w:cs="Times New Roman"/>
          <w:color w:val="002060"/>
        </w:rPr>
      </w:pPr>
      <w:r>
        <w:rPr>
          <w:rFonts w:cs="Times New Roman"/>
          <w:b/>
          <w:color w:val="002060"/>
          <w:sz w:val="28"/>
        </w:rPr>
        <w:t>Модуль «Декоративно-прикладное искусство»</w:t>
      </w:r>
    </w:p>
    <w:p w:rsidR="00C745A7" w:rsidRDefault="00AD1BE5">
      <w:pPr>
        <w:spacing w:line="264" w:lineRule="auto"/>
        <w:ind w:firstLine="600"/>
        <w:rPr>
          <w:rFonts w:cs="Times New Roman"/>
          <w:color w:val="002060"/>
        </w:rPr>
      </w:pPr>
      <w:r>
        <w:rPr>
          <w:rFonts w:cs="Times New Roman"/>
          <w:color w:val="002060"/>
          <w:sz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C745A7" w:rsidRDefault="00AD1BE5">
      <w:pPr>
        <w:spacing w:line="264" w:lineRule="auto"/>
        <w:ind w:firstLine="600"/>
        <w:rPr>
          <w:rFonts w:cs="Times New Roman"/>
          <w:color w:val="002060"/>
        </w:rPr>
      </w:pPr>
      <w:r>
        <w:rPr>
          <w:rFonts w:cs="Times New Roman"/>
          <w:color w:val="002060"/>
          <w:sz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C745A7" w:rsidRDefault="00AD1BE5">
      <w:pPr>
        <w:spacing w:line="264" w:lineRule="auto"/>
        <w:ind w:firstLine="600"/>
        <w:rPr>
          <w:rFonts w:cs="Times New Roman"/>
          <w:color w:val="002060"/>
        </w:rPr>
      </w:pPr>
      <w:r>
        <w:rPr>
          <w:rFonts w:cs="Times New Roman"/>
          <w:color w:val="002060"/>
          <w:sz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C745A7" w:rsidRDefault="00AD1BE5">
      <w:pPr>
        <w:spacing w:line="264" w:lineRule="auto"/>
        <w:ind w:firstLine="600"/>
        <w:rPr>
          <w:rFonts w:cs="Times New Roman"/>
          <w:color w:val="002060"/>
        </w:rPr>
      </w:pPr>
      <w:r>
        <w:rPr>
          <w:rFonts w:cs="Times New Roman"/>
          <w:color w:val="002060"/>
          <w:sz w:val="28"/>
        </w:rPr>
        <w:t>Познакомиться с женским и мужским костюмами в традициях разных народов, со своеобразием одежды в разных культурах и в разные эпохи.</w:t>
      </w:r>
    </w:p>
    <w:p w:rsidR="00C745A7" w:rsidRDefault="00AD1BE5">
      <w:pPr>
        <w:spacing w:line="264" w:lineRule="auto"/>
        <w:ind w:firstLine="600"/>
        <w:rPr>
          <w:rFonts w:cs="Times New Roman"/>
          <w:color w:val="002060"/>
        </w:rPr>
      </w:pPr>
      <w:r>
        <w:rPr>
          <w:rFonts w:cs="Times New Roman"/>
          <w:b/>
          <w:color w:val="002060"/>
          <w:sz w:val="28"/>
        </w:rPr>
        <w:t>Модуль «Архитектура»</w:t>
      </w:r>
    </w:p>
    <w:p w:rsidR="00C745A7" w:rsidRDefault="00AD1BE5">
      <w:pPr>
        <w:spacing w:line="264" w:lineRule="auto"/>
        <w:ind w:firstLine="600"/>
        <w:rPr>
          <w:rFonts w:cs="Times New Roman"/>
          <w:color w:val="002060"/>
        </w:rPr>
      </w:pPr>
      <w:r>
        <w:rPr>
          <w:rFonts w:cs="Times New Roman"/>
          <w:color w:val="002060"/>
          <w:sz w:val="28"/>
        </w:rPr>
        <w:lastRenderedPageBreak/>
        <w:t>Получить представление о конструкции традиционных жилищ у разных народов, об их связи с окружающей природой.</w:t>
      </w:r>
    </w:p>
    <w:p w:rsidR="00C745A7" w:rsidRDefault="00AD1BE5">
      <w:pPr>
        <w:spacing w:line="264" w:lineRule="auto"/>
        <w:ind w:firstLine="600"/>
        <w:rPr>
          <w:rFonts w:cs="Times New Roman"/>
          <w:color w:val="002060"/>
        </w:rPr>
      </w:pPr>
      <w:r>
        <w:rPr>
          <w:rFonts w:cs="Times New Roman"/>
          <w:color w:val="002060"/>
          <w:sz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C745A7" w:rsidRDefault="00AD1BE5">
      <w:pPr>
        <w:spacing w:line="264" w:lineRule="auto"/>
        <w:ind w:firstLine="600"/>
        <w:rPr>
          <w:rFonts w:cs="Times New Roman"/>
          <w:color w:val="002060"/>
        </w:rPr>
      </w:pPr>
      <w:r>
        <w:rPr>
          <w:rFonts w:cs="Times New Roman"/>
          <w:color w:val="002060"/>
          <w:sz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C745A7" w:rsidRDefault="00AD1BE5">
      <w:pPr>
        <w:spacing w:line="264" w:lineRule="auto"/>
        <w:ind w:firstLine="600"/>
        <w:rPr>
          <w:rFonts w:cs="Times New Roman"/>
          <w:color w:val="002060"/>
        </w:rPr>
      </w:pPr>
      <w:r>
        <w:rPr>
          <w:rFonts w:cs="Times New Roman"/>
          <w:color w:val="002060"/>
          <w:sz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C745A7" w:rsidRDefault="00AD1BE5">
      <w:pPr>
        <w:spacing w:line="264" w:lineRule="auto"/>
        <w:ind w:firstLine="600"/>
        <w:rPr>
          <w:rFonts w:cs="Times New Roman"/>
          <w:color w:val="002060"/>
        </w:rPr>
      </w:pPr>
      <w:r>
        <w:rPr>
          <w:rFonts w:cs="Times New Roman"/>
          <w:color w:val="002060"/>
          <w:sz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C745A7" w:rsidRDefault="00AD1BE5">
      <w:pPr>
        <w:spacing w:line="264" w:lineRule="auto"/>
        <w:ind w:firstLine="600"/>
        <w:rPr>
          <w:rFonts w:cs="Times New Roman"/>
          <w:color w:val="002060"/>
        </w:rPr>
      </w:pPr>
      <w:r>
        <w:rPr>
          <w:rFonts w:cs="Times New Roman"/>
          <w:b/>
          <w:color w:val="002060"/>
          <w:sz w:val="28"/>
        </w:rPr>
        <w:t>Модуль «Восприятие произведений искусства»</w:t>
      </w:r>
    </w:p>
    <w:p w:rsidR="00C745A7" w:rsidRDefault="00AD1BE5">
      <w:pPr>
        <w:spacing w:line="264" w:lineRule="auto"/>
        <w:ind w:firstLine="600"/>
        <w:rPr>
          <w:rFonts w:cs="Times New Roman"/>
          <w:color w:val="002060"/>
        </w:rPr>
      </w:pPr>
      <w:r>
        <w:rPr>
          <w:rFonts w:cs="Times New Roman"/>
          <w:color w:val="002060"/>
          <w:sz w:val="28"/>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C745A7" w:rsidRDefault="00AD1BE5">
      <w:pPr>
        <w:spacing w:line="264" w:lineRule="auto"/>
        <w:ind w:firstLine="600"/>
        <w:rPr>
          <w:rFonts w:cs="Times New Roman"/>
          <w:color w:val="002060"/>
        </w:rPr>
      </w:pPr>
      <w:r>
        <w:rPr>
          <w:rFonts w:cs="Times New Roman"/>
          <w:color w:val="002060"/>
          <w:sz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C745A7" w:rsidRDefault="00AD1BE5">
      <w:pPr>
        <w:spacing w:line="264" w:lineRule="auto"/>
        <w:ind w:firstLine="600"/>
        <w:rPr>
          <w:rFonts w:cs="Times New Roman"/>
          <w:color w:val="002060"/>
        </w:rPr>
      </w:pPr>
      <w:r>
        <w:rPr>
          <w:rFonts w:cs="Times New Roman"/>
          <w:color w:val="002060"/>
          <w:sz w:val="28"/>
        </w:rPr>
        <w:t>Узнавать соборы Московского Кремля, Софийский собор в Великом Новгороде, храм Покрова на Нерли.</w:t>
      </w:r>
    </w:p>
    <w:p w:rsidR="00C745A7" w:rsidRDefault="00AD1BE5">
      <w:pPr>
        <w:spacing w:line="264" w:lineRule="auto"/>
        <w:ind w:firstLine="600"/>
        <w:rPr>
          <w:rFonts w:cs="Times New Roman"/>
          <w:color w:val="002060"/>
        </w:rPr>
      </w:pPr>
      <w:r>
        <w:rPr>
          <w:rFonts w:cs="Times New Roman"/>
          <w:color w:val="002060"/>
          <w:sz w:val="28"/>
        </w:rPr>
        <w:t>Уметь называть и объяснять содержание памятника К. Минину и Д. Пожарскому скульптора И. П. Мартоса в Москве.</w:t>
      </w:r>
    </w:p>
    <w:p w:rsidR="00C745A7" w:rsidRDefault="00AD1BE5">
      <w:pPr>
        <w:spacing w:line="264" w:lineRule="auto"/>
        <w:ind w:firstLine="600"/>
        <w:rPr>
          <w:rFonts w:cs="Times New Roman"/>
          <w:color w:val="002060"/>
        </w:rPr>
      </w:pPr>
      <w:r>
        <w:rPr>
          <w:rFonts w:cs="Times New Roman"/>
          <w:color w:val="002060"/>
          <w:sz w:val="28"/>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w:t>
      </w:r>
      <w:r>
        <w:rPr>
          <w:rFonts w:cs="Times New Roman"/>
          <w:color w:val="002060"/>
          <w:sz w:val="28"/>
        </w:rPr>
        <w:lastRenderedPageBreak/>
        <w:t>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C745A7" w:rsidRDefault="00AD1BE5">
      <w:pPr>
        <w:spacing w:line="264" w:lineRule="auto"/>
        <w:ind w:firstLine="600"/>
        <w:rPr>
          <w:rFonts w:cs="Times New Roman"/>
          <w:color w:val="002060"/>
        </w:rPr>
      </w:pPr>
      <w:r>
        <w:rPr>
          <w:rFonts w:cs="Times New Roman"/>
          <w:color w:val="002060"/>
          <w:sz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C745A7" w:rsidRDefault="00AD1BE5">
      <w:pPr>
        <w:spacing w:line="264" w:lineRule="auto"/>
        <w:ind w:firstLine="600"/>
        <w:rPr>
          <w:rFonts w:cs="Times New Roman"/>
          <w:color w:val="002060"/>
        </w:rPr>
      </w:pPr>
      <w:r>
        <w:rPr>
          <w:rFonts w:cs="Times New Roman"/>
          <w:color w:val="002060"/>
          <w:sz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C745A7" w:rsidRDefault="00AD1BE5">
      <w:pPr>
        <w:spacing w:line="264" w:lineRule="auto"/>
        <w:ind w:firstLine="600"/>
        <w:rPr>
          <w:rFonts w:cs="Times New Roman"/>
          <w:color w:val="002060"/>
        </w:rPr>
      </w:pPr>
      <w:r>
        <w:rPr>
          <w:rFonts w:cs="Times New Roman"/>
          <w:color w:val="002060"/>
          <w:sz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C745A7" w:rsidRDefault="00AD1BE5">
      <w:pPr>
        <w:spacing w:line="264" w:lineRule="auto"/>
        <w:ind w:firstLine="600"/>
        <w:rPr>
          <w:rFonts w:cs="Times New Roman"/>
          <w:color w:val="002060"/>
        </w:rPr>
      </w:pPr>
      <w:r>
        <w:rPr>
          <w:rFonts w:cs="Times New Roman"/>
          <w:b/>
          <w:color w:val="002060"/>
          <w:sz w:val="28"/>
        </w:rPr>
        <w:t>Модуль «Азбука цифровой графики»</w:t>
      </w:r>
    </w:p>
    <w:p w:rsidR="00C745A7" w:rsidRDefault="00AD1BE5">
      <w:pPr>
        <w:spacing w:line="264" w:lineRule="auto"/>
        <w:ind w:firstLine="600"/>
        <w:rPr>
          <w:rFonts w:cs="Times New Roman"/>
          <w:color w:val="002060"/>
        </w:rPr>
      </w:pPr>
      <w:r>
        <w:rPr>
          <w:rFonts w:cs="Times New Roman"/>
          <w:color w:val="002060"/>
          <w:sz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C745A7" w:rsidRDefault="00AD1BE5">
      <w:pPr>
        <w:spacing w:line="264" w:lineRule="auto"/>
        <w:ind w:firstLine="600"/>
        <w:rPr>
          <w:rFonts w:cs="Times New Roman"/>
          <w:color w:val="002060"/>
        </w:rPr>
      </w:pPr>
      <w:r>
        <w:rPr>
          <w:rFonts w:cs="Times New Roman"/>
          <w:color w:val="002060"/>
          <w:sz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C745A7" w:rsidRDefault="00AD1BE5">
      <w:pPr>
        <w:spacing w:line="264" w:lineRule="auto"/>
        <w:ind w:firstLine="600"/>
        <w:rPr>
          <w:rFonts w:cs="Times New Roman"/>
          <w:color w:val="002060"/>
        </w:rPr>
      </w:pPr>
      <w:r>
        <w:rPr>
          <w:rFonts w:cs="Times New Roman"/>
          <w:color w:val="002060"/>
          <w:sz w:val="28"/>
        </w:rPr>
        <w:t>Использовать поисковую систему для знакомства с разными видами деревянного дома на основе избы и традициями её украшений.</w:t>
      </w:r>
    </w:p>
    <w:p w:rsidR="00C745A7" w:rsidRDefault="00AD1BE5">
      <w:pPr>
        <w:spacing w:line="264" w:lineRule="auto"/>
        <w:ind w:firstLine="600"/>
        <w:rPr>
          <w:rFonts w:cs="Times New Roman"/>
          <w:color w:val="002060"/>
        </w:rPr>
      </w:pPr>
      <w:r>
        <w:rPr>
          <w:rFonts w:cs="Times New Roman"/>
          <w:color w:val="002060"/>
          <w:sz w:val="28"/>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C745A7" w:rsidRDefault="00AD1BE5">
      <w:pPr>
        <w:spacing w:line="264" w:lineRule="auto"/>
        <w:ind w:firstLine="600"/>
        <w:rPr>
          <w:rFonts w:cs="Times New Roman"/>
          <w:color w:val="002060"/>
        </w:rPr>
      </w:pPr>
      <w:r>
        <w:rPr>
          <w:rFonts w:cs="Times New Roman"/>
          <w:color w:val="002060"/>
          <w:sz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C745A7" w:rsidRDefault="00AD1BE5">
      <w:pPr>
        <w:spacing w:line="264" w:lineRule="auto"/>
        <w:ind w:firstLine="600"/>
        <w:rPr>
          <w:rFonts w:cs="Times New Roman"/>
          <w:color w:val="002060"/>
        </w:rPr>
      </w:pPr>
      <w:r>
        <w:rPr>
          <w:rFonts w:cs="Times New Roman"/>
          <w:color w:val="002060"/>
          <w:sz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C745A7" w:rsidRDefault="00AD1BE5">
      <w:pPr>
        <w:spacing w:line="264" w:lineRule="auto"/>
        <w:ind w:firstLine="600"/>
        <w:rPr>
          <w:rFonts w:cs="Times New Roman"/>
          <w:color w:val="002060"/>
        </w:rPr>
      </w:pPr>
      <w:r>
        <w:rPr>
          <w:rFonts w:cs="Times New Roman"/>
          <w:color w:val="002060"/>
          <w:sz w:val="28"/>
        </w:rPr>
        <w:t>Освоить анимацию простого повторяющегося движения изображения в виртуальном редакторе GIF-анимации.</w:t>
      </w:r>
    </w:p>
    <w:p w:rsidR="00C745A7" w:rsidRDefault="00AD1BE5">
      <w:pPr>
        <w:spacing w:line="264" w:lineRule="auto"/>
        <w:ind w:firstLine="600"/>
        <w:rPr>
          <w:rFonts w:cs="Times New Roman"/>
          <w:color w:val="002060"/>
        </w:rPr>
      </w:pPr>
      <w:r>
        <w:rPr>
          <w:rFonts w:cs="Times New Roman"/>
          <w:color w:val="002060"/>
          <w:sz w:val="28"/>
        </w:rPr>
        <w:lastRenderedPageBreak/>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C745A7" w:rsidRDefault="00AD1BE5">
      <w:pPr>
        <w:spacing w:line="264" w:lineRule="auto"/>
        <w:ind w:firstLine="600"/>
        <w:rPr>
          <w:rFonts w:cs="Times New Roman"/>
          <w:color w:val="002060"/>
        </w:rPr>
      </w:pPr>
      <w:r>
        <w:rPr>
          <w:rFonts w:cs="Times New Roman"/>
          <w:color w:val="002060"/>
          <w:sz w:val="28"/>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C745A7" w:rsidRDefault="00C745A7">
      <w:pPr>
        <w:rPr>
          <w:rFonts w:cs="Times New Roman"/>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bookmarkEnd w:id="155"/>
    <w:p w:rsidR="00C745A7" w:rsidRDefault="00AD1BE5">
      <w:pPr>
        <w:ind w:left="120"/>
        <w:rPr>
          <w:color w:val="002060"/>
        </w:rPr>
      </w:pPr>
      <w:r>
        <w:rPr>
          <w:b/>
          <w:color w:val="002060"/>
          <w:sz w:val="28"/>
        </w:rPr>
        <w:lastRenderedPageBreak/>
        <w:t xml:space="preserve">ТЕМАТИЧЕСКОЕ ПЛАНИРОВАНИЕ </w:t>
      </w:r>
    </w:p>
    <w:p w:rsidR="00C745A7" w:rsidRDefault="00AD1BE5">
      <w:pPr>
        <w:ind w:left="120"/>
        <w:rPr>
          <w:color w:val="002060"/>
        </w:rPr>
      </w:pPr>
      <w:r>
        <w:rPr>
          <w:b/>
          <w:color w:val="002060"/>
          <w:sz w:val="28"/>
        </w:rPr>
        <w:t xml:space="preserve"> 1 КЛАСС </w:t>
      </w:r>
    </w:p>
    <w:tbl>
      <w:tblPr>
        <w:tblW w:w="9160" w:type="dxa"/>
        <w:tblCellSpacing w:w="0" w:type="dxa"/>
        <w:tblInd w:w="14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0"/>
        <w:gridCol w:w="2136"/>
        <w:gridCol w:w="841"/>
        <w:gridCol w:w="1708"/>
        <w:gridCol w:w="1777"/>
        <w:gridCol w:w="2088"/>
      </w:tblGrid>
      <w:tr w:rsidR="00C745A7">
        <w:trPr>
          <w:trHeight w:val="144"/>
          <w:tblCellSpacing w:w="0" w:type="dxa"/>
        </w:trPr>
        <w:tc>
          <w:tcPr>
            <w:tcW w:w="997" w:type="dxa"/>
            <w:vMerge w:val="restart"/>
            <w:tcMar>
              <w:top w:w="50" w:type="dxa"/>
              <w:left w:w="100" w:type="dxa"/>
            </w:tcMar>
            <w:vAlign w:val="center"/>
          </w:tcPr>
          <w:p w:rsidR="00C745A7" w:rsidRDefault="00AD1BE5">
            <w:pPr>
              <w:ind w:firstLine="0"/>
              <w:rPr>
                <w:color w:val="002060"/>
              </w:rPr>
            </w:pPr>
            <w:r>
              <w:rPr>
                <w:b/>
                <w:color w:val="002060"/>
                <w:sz w:val="24"/>
              </w:rPr>
              <w:t xml:space="preserve">№ п/п </w:t>
            </w:r>
          </w:p>
          <w:p w:rsidR="00C745A7" w:rsidRDefault="00C745A7">
            <w:pPr>
              <w:ind w:left="135"/>
              <w:rPr>
                <w:color w:val="002060"/>
              </w:rPr>
            </w:pPr>
          </w:p>
        </w:tc>
        <w:tc>
          <w:tcPr>
            <w:tcW w:w="3117" w:type="dxa"/>
            <w:vMerge w:val="restart"/>
            <w:tcMar>
              <w:top w:w="50" w:type="dxa"/>
              <w:left w:w="100" w:type="dxa"/>
            </w:tcMar>
            <w:vAlign w:val="center"/>
          </w:tcPr>
          <w:p w:rsidR="00C745A7" w:rsidRDefault="00AD1BE5">
            <w:pPr>
              <w:ind w:firstLine="0"/>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3293"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1753" w:type="dxa"/>
            <w:vMerge w:val="restart"/>
            <w:tcMar>
              <w:top w:w="50" w:type="dxa"/>
              <w:left w:w="100" w:type="dxa"/>
            </w:tcMar>
            <w:vAlign w:val="center"/>
          </w:tcPr>
          <w:p w:rsidR="00C745A7" w:rsidRDefault="00AD1BE5">
            <w:pPr>
              <w:ind w:firstLine="0"/>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997" w:type="dxa"/>
            <w:vMerge/>
            <w:tcBorders>
              <w:top w:val="nil"/>
            </w:tcBorders>
            <w:tcMar>
              <w:top w:w="50" w:type="dxa"/>
              <w:left w:w="100" w:type="dxa"/>
            </w:tcMar>
          </w:tcPr>
          <w:p w:rsidR="00C745A7" w:rsidRDefault="00C745A7">
            <w:pPr>
              <w:rPr>
                <w:color w:val="002060"/>
              </w:rPr>
            </w:pPr>
          </w:p>
        </w:tc>
        <w:tc>
          <w:tcPr>
            <w:tcW w:w="3117" w:type="dxa"/>
            <w:vMerge/>
            <w:tcBorders>
              <w:top w:val="nil"/>
            </w:tcBorders>
            <w:tcMar>
              <w:top w:w="50" w:type="dxa"/>
              <w:left w:w="100" w:type="dxa"/>
            </w:tcMar>
          </w:tcPr>
          <w:p w:rsidR="00C745A7" w:rsidRDefault="00C745A7">
            <w:pPr>
              <w:rPr>
                <w:color w:val="002060"/>
              </w:rPr>
            </w:pPr>
          </w:p>
        </w:tc>
        <w:tc>
          <w:tcPr>
            <w:tcW w:w="1052" w:type="dxa"/>
            <w:tcMar>
              <w:top w:w="50" w:type="dxa"/>
              <w:left w:w="100" w:type="dxa"/>
            </w:tcMar>
            <w:vAlign w:val="center"/>
          </w:tcPr>
          <w:p w:rsidR="00C745A7" w:rsidRDefault="00AD1BE5">
            <w:pPr>
              <w:ind w:firstLine="0"/>
              <w:rPr>
                <w:color w:val="002060"/>
              </w:rPr>
            </w:pPr>
            <w:r>
              <w:rPr>
                <w:b/>
                <w:color w:val="002060"/>
                <w:sz w:val="24"/>
              </w:rPr>
              <w:t xml:space="preserve">Всего </w:t>
            </w:r>
          </w:p>
          <w:p w:rsidR="00C745A7" w:rsidRDefault="00C745A7">
            <w:pPr>
              <w:ind w:left="135"/>
              <w:rPr>
                <w:color w:val="002060"/>
              </w:rPr>
            </w:pPr>
          </w:p>
        </w:tc>
        <w:tc>
          <w:tcPr>
            <w:tcW w:w="1103" w:type="dxa"/>
            <w:tcMar>
              <w:top w:w="50" w:type="dxa"/>
              <w:left w:w="100" w:type="dxa"/>
            </w:tcMar>
            <w:vAlign w:val="center"/>
          </w:tcPr>
          <w:p w:rsidR="00C745A7" w:rsidRDefault="00AD1BE5">
            <w:pPr>
              <w:ind w:firstLine="0"/>
              <w:rPr>
                <w:color w:val="002060"/>
              </w:rPr>
            </w:pPr>
            <w:r>
              <w:rPr>
                <w:b/>
                <w:color w:val="002060"/>
                <w:sz w:val="24"/>
              </w:rPr>
              <w:t xml:space="preserve">Контрольные работы </w:t>
            </w:r>
          </w:p>
          <w:p w:rsidR="00C745A7" w:rsidRDefault="00C745A7">
            <w:pPr>
              <w:ind w:left="135"/>
              <w:rPr>
                <w:color w:val="002060"/>
              </w:rPr>
            </w:pPr>
          </w:p>
        </w:tc>
        <w:tc>
          <w:tcPr>
            <w:tcW w:w="1138" w:type="dxa"/>
            <w:tcMar>
              <w:top w:w="50" w:type="dxa"/>
              <w:left w:w="100" w:type="dxa"/>
            </w:tcMar>
            <w:vAlign w:val="center"/>
          </w:tcPr>
          <w:p w:rsidR="00C745A7" w:rsidRDefault="00AD1BE5">
            <w:pPr>
              <w:ind w:firstLine="0"/>
              <w:rPr>
                <w:color w:val="002060"/>
              </w:rPr>
            </w:pPr>
            <w:r>
              <w:rPr>
                <w:b/>
                <w:color w:val="002060"/>
                <w:sz w:val="24"/>
              </w:rPr>
              <w:t xml:space="preserve">Практические работы </w:t>
            </w:r>
          </w:p>
          <w:p w:rsidR="00C745A7" w:rsidRDefault="00C745A7">
            <w:pPr>
              <w:ind w:left="135"/>
              <w:rPr>
                <w:color w:val="002060"/>
              </w:rPr>
            </w:pPr>
          </w:p>
        </w:tc>
        <w:tc>
          <w:tcPr>
            <w:tcW w:w="1753" w:type="dxa"/>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997" w:type="dxa"/>
            <w:tcMar>
              <w:top w:w="50" w:type="dxa"/>
              <w:left w:w="100" w:type="dxa"/>
            </w:tcMar>
            <w:vAlign w:val="center"/>
          </w:tcPr>
          <w:p w:rsidR="00C745A7" w:rsidRDefault="00AD1BE5">
            <w:pPr>
              <w:rPr>
                <w:color w:val="002060"/>
              </w:rPr>
            </w:pPr>
            <w:r>
              <w:rPr>
                <w:color w:val="002060"/>
                <w:sz w:val="24"/>
              </w:rPr>
              <w:t>1</w:t>
            </w:r>
          </w:p>
        </w:tc>
        <w:tc>
          <w:tcPr>
            <w:tcW w:w="3117" w:type="dxa"/>
            <w:tcMar>
              <w:top w:w="50" w:type="dxa"/>
              <w:left w:w="100" w:type="dxa"/>
            </w:tcMar>
            <w:vAlign w:val="center"/>
          </w:tcPr>
          <w:p w:rsidR="00C745A7" w:rsidRDefault="00AD1BE5">
            <w:pPr>
              <w:ind w:left="135"/>
              <w:rPr>
                <w:color w:val="002060"/>
              </w:rPr>
            </w:pPr>
            <w:r>
              <w:rPr>
                <w:color w:val="002060"/>
                <w:sz w:val="24"/>
              </w:rPr>
              <w:t>Ты учишься изображать</w:t>
            </w:r>
          </w:p>
        </w:tc>
        <w:tc>
          <w:tcPr>
            <w:tcW w:w="1052" w:type="dxa"/>
            <w:tcMar>
              <w:top w:w="50" w:type="dxa"/>
              <w:left w:w="100" w:type="dxa"/>
            </w:tcMar>
            <w:vAlign w:val="center"/>
          </w:tcPr>
          <w:p w:rsidR="00C745A7" w:rsidRDefault="00AD1BE5">
            <w:pPr>
              <w:ind w:left="135"/>
              <w:jc w:val="center"/>
              <w:rPr>
                <w:color w:val="002060"/>
              </w:rPr>
            </w:pPr>
            <w:r>
              <w:rPr>
                <w:color w:val="002060"/>
                <w:sz w:val="24"/>
              </w:rPr>
              <w:t xml:space="preserve"> 5</w:t>
            </w:r>
          </w:p>
        </w:tc>
        <w:tc>
          <w:tcPr>
            <w:tcW w:w="1103" w:type="dxa"/>
            <w:tcMar>
              <w:top w:w="50" w:type="dxa"/>
              <w:left w:w="100" w:type="dxa"/>
            </w:tcMar>
            <w:vAlign w:val="center"/>
          </w:tcPr>
          <w:p w:rsidR="00C745A7" w:rsidRDefault="00C745A7">
            <w:pPr>
              <w:ind w:left="135"/>
              <w:jc w:val="center"/>
              <w:rPr>
                <w:color w:val="002060"/>
              </w:rPr>
            </w:pPr>
          </w:p>
        </w:tc>
        <w:tc>
          <w:tcPr>
            <w:tcW w:w="1138" w:type="dxa"/>
            <w:tcMar>
              <w:top w:w="50" w:type="dxa"/>
              <w:left w:w="100" w:type="dxa"/>
            </w:tcMar>
            <w:vAlign w:val="center"/>
          </w:tcPr>
          <w:p w:rsidR="00C745A7" w:rsidRDefault="00C745A7">
            <w:pPr>
              <w:ind w:left="135"/>
              <w:jc w:val="center"/>
              <w:rPr>
                <w:color w:val="002060"/>
              </w:rPr>
            </w:pPr>
          </w:p>
        </w:tc>
        <w:tc>
          <w:tcPr>
            <w:tcW w:w="1753"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997" w:type="dxa"/>
            <w:tcMar>
              <w:top w:w="50" w:type="dxa"/>
              <w:left w:w="100" w:type="dxa"/>
            </w:tcMar>
            <w:vAlign w:val="center"/>
          </w:tcPr>
          <w:p w:rsidR="00C745A7" w:rsidRDefault="00AD1BE5">
            <w:pPr>
              <w:rPr>
                <w:color w:val="002060"/>
              </w:rPr>
            </w:pPr>
            <w:r>
              <w:rPr>
                <w:color w:val="002060"/>
                <w:sz w:val="24"/>
              </w:rPr>
              <w:t>2</w:t>
            </w:r>
          </w:p>
        </w:tc>
        <w:tc>
          <w:tcPr>
            <w:tcW w:w="3117" w:type="dxa"/>
            <w:tcMar>
              <w:top w:w="50" w:type="dxa"/>
              <w:left w:w="100" w:type="dxa"/>
            </w:tcMar>
            <w:vAlign w:val="center"/>
          </w:tcPr>
          <w:p w:rsidR="00C745A7" w:rsidRDefault="00AD1BE5">
            <w:pPr>
              <w:ind w:left="135"/>
              <w:rPr>
                <w:color w:val="002060"/>
              </w:rPr>
            </w:pPr>
            <w:r>
              <w:rPr>
                <w:color w:val="002060"/>
                <w:sz w:val="24"/>
              </w:rPr>
              <w:t>Ты украшаешь</w:t>
            </w:r>
          </w:p>
        </w:tc>
        <w:tc>
          <w:tcPr>
            <w:tcW w:w="1052" w:type="dxa"/>
            <w:tcMar>
              <w:top w:w="50" w:type="dxa"/>
              <w:left w:w="100" w:type="dxa"/>
            </w:tcMar>
            <w:vAlign w:val="center"/>
          </w:tcPr>
          <w:p w:rsidR="00C745A7" w:rsidRDefault="00AD1BE5">
            <w:pPr>
              <w:ind w:left="135"/>
              <w:jc w:val="center"/>
              <w:rPr>
                <w:color w:val="002060"/>
              </w:rPr>
            </w:pPr>
            <w:r>
              <w:rPr>
                <w:color w:val="002060"/>
                <w:sz w:val="24"/>
              </w:rPr>
              <w:t xml:space="preserve"> 5 </w:t>
            </w:r>
          </w:p>
        </w:tc>
        <w:tc>
          <w:tcPr>
            <w:tcW w:w="1103" w:type="dxa"/>
            <w:tcMar>
              <w:top w:w="50" w:type="dxa"/>
              <w:left w:w="100" w:type="dxa"/>
            </w:tcMar>
            <w:vAlign w:val="center"/>
          </w:tcPr>
          <w:p w:rsidR="00C745A7" w:rsidRDefault="00C745A7">
            <w:pPr>
              <w:ind w:left="135"/>
              <w:jc w:val="center"/>
              <w:rPr>
                <w:color w:val="002060"/>
              </w:rPr>
            </w:pPr>
          </w:p>
        </w:tc>
        <w:tc>
          <w:tcPr>
            <w:tcW w:w="1138" w:type="dxa"/>
            <w:tcMar>
              <w:top w:w="50" w:type="dxa"/>
              <w:left w:w="100" w:type="dxa"/>
            </w:tcMar>
            <w:vAlign w:val="center"/>
          </w:tcPr>
          <w:p w:rsidR="00C745A7" w:rsidRDefault="00C745A7">
            <w:pPr>
              <w:ind w:left="135"/>
              <w:jc w:val="center"/>
              <w:rPr>
                <w:color w:val="002060"/>
              </w:rPr>
            </w:pPr>
          </w:p>
        </w:tc>
        <w:tc>
          <w:tcPr>
            <w:tcW w:w="1753"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997" w:type="dxa"/>
            <w:tcMar>
              <w:top w:w="50" w:type="dxa"/>
              <w:left w:w="100" w:type="dxa"/>
            </w:tcMar>
            <w:vAlign w:val="center"/>
          </w:tcPr>
          <w:p w:rsidR="00C745A7" w:rsidRDefault="00AD1BE5">
            <w:pPr>
              <w:rPr>
                <w:color w:val="002060"/>
              </w:rPr>
            </w:pPr>
            <w:r>
              <w:rPr>
                <w:color w:val="002060"/>
                <w:sz w:val="24"/>
              </w:rPr>
              <w:t>3</w:t>
            </w:r>
          </w:p>
        </w:tc>
        <w:tc>
          <w:tcPr>
            <w:tcW w:w="3117" w:type="dxa"/>
            <w:tcMar>
              <w:top w:w="50" w:type="dxa"/>
              <w:left w:w="100" w:type="dxa"/>
            </w:tcMar>
            <w:vAlign w:val="center"/>
          </w:tcPr>
          <w:p w:rsidR="00C745A7" w:rsidRDefault="00AD1BE5">
            <w:pPr>
              <w:ind w:left="135"/>
              <w:rPr>
                <w:color w:val="002060"/>
              </w:rPr>
            </w:pPr>
            <w:r>
              <w:rPr>
                <w:color w:val="002060"/>
                <w:sz w:val="24"/>
              </w:rPr>
              <w:t>Ты строишь</w:t>
            </w:r>
          </w:p>
        </w:tc>
        <w:tc>
          <w:tcPr>
            <w:tcW w:w="1052"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103" w:type="dxa"/>
            <w:tcMar>
              <w:top w:w="50" w:type="dxa"/>
              <w:left w:w="100" w:type="dxa"/>
            </w:tcMar>
            <w:vAlign w:val="center"/>
          </w:tcPr>
          <w:p w:rsidR="00C745A7" w:rsidRDefault="00C745A7">
            <w:pPr>
              <w:ind w:left="135"/>
              <w:jc w:val="center"/>
              <w:rPr>
                <w:color w:val="002060"/>
              </w:rPr>
            </w:pPr>
          </w:p>
        </w:tc>
        <w:tc>
          <w:tcPr>
            <w:tcW w:w="1138" w:type="dxa"/>
            <w:tcMar>
              <w:top w:w="50" w:type="dxa"/>
              <w:left w:w="100" w:type="dxa"/>
            </w:tcMar>
            <w:vAlign w:val="center"/>
          </w:tcPr>
          <w:p w:rsidR="00C745A7" w:rsidRDefault="00C745A7">
            <w:pPr>
              <w:ind w:left="135"/>
              <w:jc w:val="center"/>
              <w:rPr>
                <w:color w:val="002060"/>
              </w:rPr>
            </w:pPr>
          </w:p>
        </w:tc>
        <w:tc>
          <w:tcPr>
            <w:tcW w:w="1753"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997" w:type="dxa"/>
            <w:tcMar>
              <w:top w:w="50" w:type="dxa"/>
              <w:left w:w="100" w:type="dxa"/>
            </w:tcMar>
            <w:vAlign w:val="center"/>
          </w:tcPr>
          <w:p w:rsidR="00C745A7" w:rsidRDefault="00AD1BE5">
            <w:pPr>
              <w:rPr>
                <w:color w:val="002060"/>
              </w:rPr>
            </w:pPr>
            <w:r>
              <w:rPr>
                <w:color w:val="002060"/>
                <w:sz w:val="24"/>
              </w:rPr>
              <w:t>4</w:t>
            </w:r>
          </w:p>
        </w:tc>
        <w:tc>
          <w:tcPr>
            <w:tcW w:w="3117" w:type="dxa"/>
            <w:tcMar>
              <w:top w:w="50" w:type="dxa"/>
              <w:left w:w="100" w:type="dxa"/>
            </w:tcMar>
            <w:vAlign w:val="center"/>
          </w:tcPr>
          <w:p w:rsidR="00C745A7" w:rsidRDefault="00AD1BE5">
            <w:pPr>
              <w:ind w:left="135"/>
              <w:rPr>
                <w:color w:val="002060"/>
              </w:rPr>
            </w:pPr>
            <w:r>
              <w:rPr>
                <w:color w:val="002060"/>
                <w:sz w:val="24"/>
              </w:rPr>
              <w:t>Изображение, украшение, постройка всегда помогают друг другу</w:t>
            </w:r>
          </w:p>
        </w:tc>
        <w:tc>
          <w:tcPr>
            <w:tcW w:w="1052" w:type="dxa"/>
            <w:tcMar>
              <w:top w:w="50" w:type="dxa"/>
              <w:left w:w="100" w:type="dxa"/>
            </w:tcMar>
            <w:vAlign w:val="center"/>
          </w:tcPr>
          <w:p w:rsidR="00C745A7" w:rsidRDefault="00AD1BE5">
            <w:pPr>
              <w:ind w:left="135"/>
              <w:jc w:val="center"/>
              <w:rPr>
                <w:color w:val="002060"/>
              </w:rPr>
            </w:pPr>
            <w:r>
              <w:rPr>
                <w:color w:val="002060"/>
                <w:sz w:val="24"/>
              </w:rPr>
              <w:t xml:space="preserve"> 2</w:t>
            </w:r>
          </w:p>
        </w:tc>
        <w:tc>
          <w:tcPr>
            <w:tcW w:w="1103" w:type="dxa"/>
            <w:tcMar>
              <w:top w:w="50" w:type="dxa"/>
              <w:left w:w="100" w:type="dxa"/>
            </w:tcMar>
            <w:vAlign w:val="center"/>
          </w:tcPr>
          <w:p w:rsidR="00C745A7" w:rsidRDefault="00C745A7">
            <w:pPr>
              <w:ind w:left="135"/>
              <w:jc w:val="center"/>
              <w:rPr>
                <w:color w:val="002060"/>
              </w:rPr>
            </w:pPr>
          </w:p>
        </w:tc>
        <w:tc>
          <w:tcPr>
            <w:tcW w:w="1138" w:type="dxa"/>
            <w:tcMar>
              <w:top w:w="50" w:type="dxa"/>
              <w:left w:w="100" w:type="dxa"/>
            </w:tcMar>
            <w:vAlign w:val="center"/>
          </w:tcPr>
          <w:p w:rsidR="00C745A7" w:rsidRDefault="00C745A7">
            <w:pPr>
              <w:ind w:left="135"/>
              <w:jc w:val="center"/>
              <w:rPr>
                <w:color w:val="002060"/>
              </w:rPr>
            </w:pPr>
          </w:p>
        </w:tc>
        <w:tc>
          <w:tcPr>
            <w:tcW w:w="1753"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114"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052" w:type="dxa"/>
            <w:tcMar>
              <w:top w:w="50" w:type="dxa"/>
              <w:left w:w="100" w:type="dxa"/>
            </w:tcMar>
            <w:vAlign w:val="center"/>
          </w:tcPr>
          <w:p w:rsidR="00C745A7" w:rsidRDefault="00AD1BE5">
            <w:pPr>
              <w:ind w:left="135"/>
              <w:jc w:val="center"/>
              <w:rPr>
                <w:color w:val="002060"/>
              </w:rPr>
            </w:pPr>
            <w:r>
              <w:rPr>
                <w:color w:val="002060"/>
                <w:sz w:val="24"/>
              </w:rPr>
              <w:t xml:space="preserve"> 16 </w:t>
            </w:r>
          </w:p>
        </w:tc>
        <w:tc>
          <w:tcPr>
            <w:tcW w:w="1103"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138"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753" w:type="dxa"/>
            <w:tcMar>
              <w:top w:w="50" w:type="dxa"/>
              <w:left w:w="100" w:type="dxa"/>
            </w:tcMar>
            <w:vAlign w:val="center"/>
          </w:tcPr>
          <w:p w:rsidR="00C745A7" w:rsidRDefault="00C745A7">
            <w:pPr>
              <w:rPr>
                <w:color w:val="002060"/>
              </w:rPr>
            </w:pPr>
          </w:p>
        </w:tc>
      </w:tr>
    </w:tbl>
    <w:p w:rsidR="00C745A7" w:rsidRDefault="00C745A7">
      <w:pPr>
        <w:ind w:left="120"/>
        <w:rPr>
          <w:b/>
          <w:color w:val="002060"/>
          <w:sz w:val="28"/>
        </w:rPr>
      </w:pPr>
    </w:p>
    <w:p w:rsidR="00C745A7" w:rsidRDefault="00AD1BE5">
      <w:pPr>
        <w:ind w:left="120"/>
        <w:rPr>
          <w:color w:val="002060"/>
        </w:rPr>
      </w:pPr>
      <w:r>
        <w:rPr>
          <w:b/>
          <w:color w:val="002060"/>
          <w:sz w:val="28"/>
        </w:rPr>
        <w:t xml:space="preserve"> 2 КЛАСС </w:t>
      </w:r>
    </w:p>
    <w:tbl>
      <w:tblPr>
        <w:tblW w:w="9187" w:type="dxa"/>
        <w:tblCellSpacing w:w="0" w:type="dxa"/>
        <w:tblInd w:w="12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4"/>
        <w:gridCol w:w="2075"/>
        <w:gridCol w:w="875"/>
        <w:gridCol w:w="1708"/>
        <w:gridCol w:w="1777"/>
        <w:gridCol w:w="2088"/>
      </w:tblGrid>
      <w:tr w:rsidR="00C745A7">
        <w:trPr>
          <w:trHeight w:val="144"/>
          <w:tblCellSpacing w:w="0" w:type="dxa"/>
        </w:trPr>
        <w:tc>
          <w:tcPr>
            <w:tcW w:w="1018" w:type="dxa"/>
            <w:vMerge w:val="restart"/>
            <w:tcMar>
              <w:top w:w="50" w:type="dxa"/>
              <w:left w:w="100" w:type="dxa"/>
            </w:tcMar>
            <w:vAlign w:val="center"/>
          </w:tcPr>
          <w:p w:rsidR="00C745A7" w:rsidRDefault="00AD1BE5">
            <w:pPr>
              <w:ind w:firstLine="0"/>
              <w:rPr>
                <w:color w:val="002060"/>
              </w:rPr>
            </w:pPr>
            <w:r>
              <w:rPr>
                <w:b/>
                <w:color w:val="002060"/>
                <w:sz w:val="24"/>
              </w:rPr>
              <w:t xml:space="preserve">№ п/п </w:t>
            </w:r>
          </w:p>
          <w:p w:rsidR="00C745A7" w:rsidRDefault="00C745A7">
            <w:pPr>
              <w:ind w:left="135"/>
              <w:rPr>
                <w:color w:val="002060"/>
              </w:rPr>
            </w:pPr>
          </w:p>
        </w:tc>
        <w:tc>
          <w:tcPr>
            <w:tcW w:w="2948" w:type="dxa"/>
            <w:vMerge w:val="restart"/>
            <w:tcMar>
              <w:top w:w="50" w:type="dxa"/>
              <w:left w:w="100" w:type="dxa"/>
            </w:tcMar>
            <w:vAlign w:val="center"/>
          </w:tcPr>
          <w:p w:rsidR="00C745A7" w:rsidRDefault="00AD1BE5">
            <w:pPr>
              <w:ind w:firstLine="0"/>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3402"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1819" w:type="dxa"/>
            <w:vMerge w:val="restart"/>
            <w:tcMar>
              <w:top w:w="50" w:type="dxa"/>
              <w:left w:w="100" w:type="dxa"/>
            </w:tcMar>
            <w:vAlign w:val="center"/>
          </w:tcPr>
          <w:p w:rsidR="00C745A7" w:rsidRDefault="00AD1BE5">
            <w:pPr>
              <w:ind w:firstLine="0"/>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1018" w:type="dxa"/>
            <w:vMerge/>
            <w:tcBorders>
              <w:top w:val="nil"/>
            </w:tcBorders>
            <w:tcMar>
              <w:top w:w="50" w:type="dxa"/>
              <w:left w:w="100" w:type="dxa"/>
            </w:tcMar>
          </w:tcPr>
          <w:p w:rsidR="00C745A7" w:rsidRDefault="00C745A7">
            <w:pPr>
              <w:rPr>
                <w:color w:val="002060"/>
              </w:rPr>
            </w:pPr>
          </w:p>
        </w:tc>
        <w:tc>
          <w:tcPr>
            <w:tcW w:w="2948" w:type="dxa"/>
            <w:vMerge/>
            <w:tcBorders>
              <w:top w:val="nil"/>
            </w:tcBorders>
            <w:tcMar>
              <w:top w:w="50" w:type="dxa"/>
              <w:left w:w="100" w:type="dxa"/>
            </w:tcMar>
          </w:tcPr>
          <w:p w:rsidR="00C745A7" w:rsidRDefault="00C745A7">
            <w:pPr>
              <w:rPr>
                <w:color w:val="002060"/>
              </w:rPr>
            </w:pPr>
          </w:p>
        </w:tc>
        <w:tc>
          <w:tcPr>
            <w:tcW w:w="1084" w:type="dxa"/>
            <w:tcMar>
              <w:top w:w="50" w:type="dxa"/>
              <w:left w:w="100" w:type="dxa"/>
            </w:tcMar>
            <w:vAlign w:val="center"/>
          </w:tcPr>
          <w:p w:rsidR="00C745A7" w:rsidRDefault="00AD1BE5">
            <w:pPr>
              <w:ind w:firstLine="0"/>
              <w:rPr>
                <w:color w:val="002060"/>
              </w:rPr>
            </w:pPr>
            <w:r>
              <w:rPr>
                <w:b/>
                <w:color w:val="002060"/>
                <w:sz w:val="24"/>
              </w:rPr>
              <w:t xml:space="preserve">Всего </w:t>
            </w:r>
          </w:p>
          <w:p w:rsidR="00C745A7" w:rsidRDefault="00C745A7">
            <w:pPr>
              <w:ind w:left="135"/>
              <w:rPr>
                <w:color w:val="002060"/>
              </w:rPr>
            </w:pPr>
          </w:p>
        </w:tc>
        <w:tc>
          <w:tcPr>
            <w:tcW w:w="1140" w:type="dxa"/>
            <w:tcMar>
              <w:top w:w="50" w:type="dxa"/>
              <w:left w:w="100" w:type="dxa"/>
            </w:tcMar>
            <w:vAlign w:val="center"/>
          </w:tcPr>
          <w:p w:rsidR="00C745A7" w:rsidRDefault="00AD1BE5">
            <w:pPr>
              <w:ind w:firstLine="0"/>
              <w:rPr>
                <w:color w:val="002060"/>
              </w:rPr>
            </w:pPr>
            <w:r>
              <w:rPr>
                <w:b/>
                <w:color w:val="002060"/>
                <w:sz w:val="24"/>
              </w:rPr>
              <w:t xml:space="preserve">Контрольные работы </w:t>
            </w:r>
          </w:p>
          <w:p w:rsidR="00C745A7" w:rsidRDefault="00C745A7">
            <w:pPr>
              <w:ind w:left="135"/>
              <w:rPr>
                <w:color w:val="002060"/>
              </w:rPr>
            </w:pPr>
          </w:p>
        </w:tc>
        <w:tc>
          <w:tcPr>
            <w:tcW w:w="1178" w:type="dxa"/>
            <w:tcMar>
              <w:top w:w="50" w:type="dxa"/>
              <w:left w:w="100" w:type="dxa"/>
            </w:tcMar>
            <w:vAlign w:val="center"/>
          </w:tcPr>
          <w:p w:rsidR="00C745A7" w:rsidRDefault="00AD1BE5">
            <w:pPr>
              <w:ind w:firstLine="0"/>
              <w:rPr>
                <w:color w:val="002060"/>
              </w:rPr>
            </w:pPr>
            <w:r>
              <w:rPr>
                <w:b/>
                <w:color w:val="002060"/>
                <w:sz w:val="24"/>
              </w:rPr>
              <w:t xml:space="preserve">Практические работы </w:t>
            </w:r>
          </w:p>
          <w:p w:rsidR="00C745A7" w:rsidRDefault="00C745A7">
            <w:pPr>
              <w:ind w:left="135"/>
              <w:rPr>
                <w:color w:val="002060"/>
              </w:rPr>
            </w:pPr>
          </w:p>
        </w:tc>
        <w:tc>
          <w:tcPr>
            <w:tcW w:w="1819" w:type="dxa"/>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1018" w:type="dxa"/>
            <w:tcMar>
              <w:top w:w="50" w:type="dxa"/>
              <w:left w:w="100" w:type="dxa"/>
            </w:tcMar>
            <w:vAlign w:val="center"/>
          </w:tcPr>
          <w:p w:rsidR="00C745A7" w:rsidRDefault="00AD1BE5">
            <w:pPr>
              <w:rPr>
                <w:color w:val="002060"/>
              </w:rPr>
            </w:pPr>
            <w:r>
              <w:rPr>
                <w:color w:val="002060"/>
                <w:sz w:val="24"/>
              </w:rPr>
              <w:t>1</w:t>
            </w:r>
          </w:p>
        </w:tc>
        <w:tc>
          <w:tcPr>
            <w:tcW w:w="2948" w:type="dxa"/>
            <w:tcMar>
              <w:top w:w="50" w:type="dxa"/>
              <w:left w:w="100" w:type="dxa"/>
            </w:tcMar>
            <w:vAlign w:val="center"/>
          </w:tcPr>
          <w:p w:rsidR="00C745A7" w:rsidRDefault="00AD1BE5">
            <w:pPr>
              <w:ind w:left="135"/>
              <w:rPr>
                <w:color w:val="002060"/>
              </w:rPr>
            </w:pPr>
            <w:r>
              <w:rPr>
                <w:color w:val="002060"/>
                <w:sz w:val="24"/>
              </w:rPr>
              <w:t>Введение</w:t>
            </w:r>
          </w:p>
        </w:tc>
        <w:tc>
          <w:tcPr>
            <w:tcW w:w="1084" w:type="dxa"/>
            <w:tcMar>
              <w:top w:w="50" w:type="dxa"/>
              <w:left w:w="100" w:type="dxa"/>
            </w:tcMar>
            <w:vAlign w:val="center"/>
          </w:tcPr>
          <w:p w:rsidR="00C745A7" w:rsidRDefault="00AD1BE5">
            <w:pPr>
              <w:ind w:left="135"/>
              <w:jc w:val="center"/>
              <w:rPr>
                <w:color w:val="002060"/>
              </w:rPr>
            </w:pPr>
            <w:r>
              <w:rPr>
                <w:color w:val="002060"/>
                <w:sz w:val="24"/>
              </w:rPr>
              <w:t xml:space="preserve"> 2 </w:t>
            </w:r>
          </w:p>
        </w:tc>
        <w:tc>
          <w:tcPr>
            <w:tcW w:w="1140" w:type="dxa"/>
            <w:tcMar>
              <w:top w:w="50" w:type="dxa"/>
              <w:left w:w="100" w:type="dxa"/>
            </w:tcMar>
            <w:vAlign w:val="center"/>
          </w:tcPr>
          <w:p w:rsidR="00C745A7" w:rsidRDefault="00C745A7">
            <w:pPr>
              <w:ind w:left="135"/>
              <w:jc w:val="center"/>
              <w:rPr>
                <w:color w:val="002060"/>
              </w:rPr>
            </w:pPr>
          </w:p>
        </w:tc>
        <w:tc>
          <w:tcPr>
            <w:tcW w:w="1178" w:type="dxa"/>
            <w:tcMar>
              <w:top w:w="50" w:type="dxa"/>
              <w:left w:w="100" w:type="dxa"/>
            </w:tcMar>
            <w:vAlign w:val="center"/>
          </w:tcPr>
          <w:p w:rsidR="00C745A7" w:rsidRDefault="00C745A7">
            <w:pPr>
              <w:ind w:left="135"/>
              <w:jc w:val="center"/>
              <w:rPr>
                <w:color w:val="002060"/>
              </w:rPr>
            </w:pPr>
          </w:p>
        </w:tc>
        <w:tc>
          <w:tcPr>
            <w:tcW w:w="181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18" w:type="dxa"/>
            <w:tcMar>
              <w:top w:w="50" w:type="dxa"/>
              <w:left w:w="100" w:type="dxa"/>
            </w:tcMar>
            <w:vAlign w:val="center"/>
          </w:tcPr>
          <w:p w:rsidR="00C745A7" w:rsidRDefault="00AD1BE5">
            <w:pPr>
              <w:rPr>
                <w:color w:val="002060"/>
              </w:rPr>
            </w:pPr>
            <w:r>
              <w:rPr>
                <w:color w:val="002060"/>
                <w:sz w:val="24"/>
              </w:rPr>
              <w:t>2</w:t>
            </w:r>
          </w:p>
        </w:tc>
        <w:tc>
          <w:tcPr>
            <w:tcW w:w="2948" w:type="dxa"/>
            <w:tcMar>
              <w:top w:w="50" w:type="dxa"/>
              <w:left w:w="100" w:type="dxa"/>
            </w:tcMar>
            <w:vAlign w:val="center"/>
          </w:tcPr>
          <w:p w:rsidR="00C745A7" w:rsidRDefault="00AD1BE5">
            <w:pPr>
              <w:ind w:left="135"/>
              <w:rPr>
                <w:color w:val="002060"/>
              </w:rPr>
            </w:pPr>
            <w:r>
              <w:rPr>
                <w:color w:val="002060"/>
                <w:sz w:val="24"/>
              </w:rPr>
              <w:t>Как и чем работает художник</w:t>
            </w:r>
          </w:p>
        </w:tc>
        <w:tc>
          <w:tcPr>
            <w:tcW w:w="1084" w:type="dxa"/>
            <w:tcMar>
              <w:top w:w="50" w:type="dxa"/>
              <w:left w:w="100" w:type="dxa"/>
            </w:tcMar>
            <w:vAlign w:val="center"/>
          </w:tcPr>
          <w:p w:rsidR="00C745A7" w:rsidRDefault="00AD1BE5">
            <w:pPr>
              <w:ind w:left="135"/>
              <w:jc w:val="center"/>
              <w:rPr>
                <w:color w:val="002060"/>
              </w:rPr>
            </w:pPr>
            <w:r>
              <w:rPr>
                <w:color w:val="002060"/>
                <w:sz w:val="24"/>
              </w:rPr>
              <w:t xml:space="preserve"> 7</w:t>
            </w:r>
          </w:p>
        </w:tc>
        <w:tc>
          <w:tcPr>
            <w:tcW w:w="1140" w:type="dxa"/>
            <w:tcMar>
              <w:top w:w="50" w:type="dxa"/>
              <w:left w:w="100" w:type="dxa"/>
            </w:tcMar>
            <w:vAlign w:val="center"/>
          </w:tcPr>
          <w:p w:rsidR="00C745A7" w:rsidRDefault="00C745A7">
            <w:pPr>
              <w:ind w:left="135"/>
              <w:jc w:val="center"/>
              <w:rPr>
                <w:color w:val="002060"/>
              </w:rPr>
            </w:pPr>
          </w:p>
        </w:tc>
        <w:tc>
          <w:tcPr>
            <w:tcW w:w="1178" w:type="dxa"/>
            <w:tcMar>
              <w:top w:w="50" w:type="dxa"/>
              <w:left w:w="100" w:type="dxa"/>
            </w:tcMar>
            <w:vAlign w:val="center"/>
          </w:tcPr>
          <w:p w:rsidR="00C745A7" w:rsidRDefault="00C745A7">
            <w:pPr>
              <w:ind w:left="135"/>
              <w:jc w:val="center"/>
              <w:rPr>
                <w:color w:val="002060"/>
              </w:rPr>
            </w:pPr>
          </w:p>
        </w:tc>
        <w:tc>
          <w:tcPr>
            <w:tcW w:w="181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18" w:type="dxa"/>
            <w:tcMar>
              <w:top w:w="50" w:type="dxa"/>
              <w:left w:w="100" w:type="dxa"/>
            </w:tcMar>
            <w:vAlign w:val="center"/>
          </w:tcPr>
          <w:p w:rsidR="00C745A7" w:rsidRDefault="00AD1BE5">
            <w:pPr>
              <w:rPr>
                <w:color w:val="002060"/>
              </w:rPr>
            </w:pPr>
            <w:r>
              <w:rPr>
                <w:color w:val="002060"/>
                <w:sz w:val="24"/>
              </w:rPr>
              <w:t>3</w:t>
            </w:r>
          </w:p>
        </w:tc>
        <w:tc>
          <w:tcPr>
            <w:tcW w:w="2948" w:type="dxa"/>
            <w:tcMar>
              <w:top w:w="50" w:type="dxa"/>
              <w:left w:w="100" w:type="dxa"/>
            </w:tcMar>
            <w:vAlign w:val="center"/>
          </w:tcPr>
          <w:p w:rsidR="00C745A7" w:rsidRDefault="00AD1BE5">
            <w:pPr>
              <w:ind w:left="135"/>
              <w:rPr>
                <w:color w:val="002060"/>
              </w:rPr>
            </w:pPr>
            <w:r>
              <w:rPr>
                <w:color w:val="002060"/>
                <w:sz w:val="24"/>
              </w:rPr>
              <w:t>Реальность и фантазия</w:t>
            </w:r>
          </w:p>
        </w:tc>
        <w:tc>
          <w:tcPr>
            <w:tcW w:w="1084" w:type="dxa"/>
            <w:tcMar>
              <w:top w:w="50" w:type="dxa"/>
              <w:left w:w="100" w:type="dxa"/>
            </w:tcMar>
            <w:vAlign w:val="center"/>
          </w:tcPr>
          <w:p w:rsidR="00C745A7" w:rsidRDefault="00AD1BE5">
            <w:pPr>
              <w:ind w:left="135"/>
              <w:jc w:val="center"/>
              <w:rPr>
                <w:color w:val="002060"/>
              </w:rPr>
            </w:pPr>
            <w:r>
              <w:rPr>
                <w:color w:val="002060"/>
                <w:sz w:val="24"/>
              </w:rPr>
              <w:t xml:space="preserve"> 3 </w:t>
            </w:r>
          </w:p>
        </w:tc>
        <w:tc>
          <w:tcPr>
            <w:tcW w:w="1140" w:type="dxa"/>
            <w:tcMar>
              <w:top w:w="50" w:type="dxa"/>
              <w:left w:w="100" w:type="dxa"/>
            </w:tcMar>
            <w:vAlign w:val="center"/>
          </w:tcPr>
          <w:p w:rsidR="00C745A7" w:rsidRDefault="00C745A7">
            <w:pPr>
              <w:ind w:left="135"/>
              <w:jc w:val="center"/>
              <w:rPr>
                <w:color w:val="002060"/>
              </w:rPr>
            </w:pPr>
          </w:p>
        </w:tc>
        <w:tc>
          <w:tcPr>
            <w:tcW w:w="1178" w:type="dxa"/>
            <w:tcMar>
              <w:top w:w="50" w:type="dxa"/>
              <w:left w:w="100" w:type="dxa"/>
            </w:tcMar>
            <w:vAlign w:val="center"/>
          </w:tcPr>
          <w:p w:rsidR="00C745A7" w:rsidRDefault="00C745A7">
            <w:pPr>
              <w:ind w:left="135"/>
              <w:jc w:val="center"/>
              <w:rPr>
                <w:color w:val="002060"/>
              </w:rPr>
            </w:pPr>
          </w:p>
        </w:tc>
        <w:tc>
          <w:tcPr>
            <w:tcW w:w="181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18" w:type="dxa"/>
            <w:tcMar>
              <w:top w:w="50" w:type="dxa"/>
              <w:left w:w="100" w:type="dxa"/>
            </w:tcMar>
            <w:vAlign w:val="center"/>
          </w:tcPr>
          <w:p w:rsidR="00C745A7" w:rsidRDefault="00AD1BE5">
            <w:pPr>
              <w:rPr>
                <w:color w:val="002060"/>
              </w:rPr>
            </w:pPr>
            <w:r>
              <w:rPr>
                <w:color w:val="002060"/>
                <w:sz w:val="24"/>
              </w:rPr>
              <w:t>4</w:t>
            </w:r>
          </w:p>
        </w:tc>
        <w:tc>
          <w:tcPr>
            <w:tcW w:w="2948" w:type="dxa"/>
            <w:tcMar>
              <w:top w:w="50" w:type="dxa"/>
              <w:left w:w="100" w:type="dxa"/>
            </w:tcMar>
            <w:vAlign w:val="center"/>
          </w:tcPr>
          <w:p w:rsidR="00C745A7" w:rsidRDefault="00AD1BE5">
            <w:pPr>
              <w:ind w:left="135"/>
              <w:rPr>
                <w:color w:val="002060"/>
              </w:rPr>
            </w:pPr>
            <w:r>
              <w:rPr>
                <w:color w:val="002060"/>
                <w:sz w:val="24"/>
              </w:rPr>
              <w:t>О чем говорит искусство?</w:t>
            </w:r>
          </w:p>
        </w:tc>
        <w:tc>
          <w:tcPr>
            <w:tcW w:w="1084" w:type="dxa"/>
            <w:tcMar>
              <w:top w:w="50" w:type="dxa"/>
              <w:left w:w="100" w:type="dxa"/>
            </w:tcMar>
            <w:vAlign w:val="center"/>
          </w:tcPr>
          <w:p w:rsidR="00C745A7" w:rsidRDefault="00AD1BE5">
            <w:pPr>
              <w:ind w:left="135"/>
              <w:jc w:val="center"/>
              <w:rPr>
                <w:color w:val="002060"/>
              </w:rPr>
            </w:pPr>
            <w:r>
              <w:rPr>
                <w:color w:val="002060"/>
                <w:sz w:val="24"/>
              </w:rPr>
              <w:t xml:space="preserve"> 3 </w:t>
            </w:r>
          </w:p>
        </w:tc>
        <w:tc>
          <w:tcPr>
            <w:tcW w:w="1140" w:type="dxa"/>
            <w:tcMar>
              <w:top w:w="50" w:type="dxa"/>
              <w:left w:w="100" w:type="dxa"/>
            </w:tcMar>
            <w:vAlign w:val="center"/>
          </w:tcPr>
          <w:p w:rsidR="00C745A7" w:rsidRDefault="00C745A7">
            <w:pPr>
              <w:ind w:left="135"/>
              <w:jc w:val="center"/>
              <w:rPr>
                <w:color w:val="002060"/>
              </w:rPr>
            </w:pPr>
          </w:p>
        </w:tc>
        <w:tc>
          <w:tcPr>
            <w:tcW w:w="1178" w:type="dxa"/>
            <w:tcMar>
              <w:top w:w="50" w:type="dxa"/>
              <w:left w:w="100" w:type="dxa"/>
            </w:tcMar>
            <w:vAlign w:val="center"/>
          </w:tcPr>
          <w:p w:rsidR="00C745A7" w:rsidRDefault="00C745A7">
            <w:pPr>
              <w:ind w:left="135"/>
              <w:jc w:val="center"/>
              <w:rPr>
                <w:color w:val="002060"/>
              </w:rPr>
            </w:pPr>
          </w:p>
        </w:tc>
        <w:tc>
          <w:tcPr>
            <w:tcW w:w="181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1018" w:type="dxa"/>
            <w:tcMar>
              <w:top w:w="50" w:type="dxa"/>
              <w:left w:w="100" w:type="dxa"/>
            </w:tcMar>
            <w:vAlign w:val="center"/>
          </w:tcPr>
          <w:p w:rsidR="00C745A7" w:rsidRDefault="00AD1BE5">
            <w:pPr>
              <w:rPr>
                <w:color w:val="002060"/>
              </w:rPr>
            </w:pPr>
            <w:r>
              <w:rPr>
                <w:color w:val="002060"/>
                <w:sz w:val="24"/>
              </w:rPr>
              <w:t>5</w:t>
            </w:r>
          </w:p>
        </w:tc>
        <w:tc>
          <w:tcPr>
            <w:tcW w:w="2948" w:type="dxa"/>
            <w:tcMar>
              <w:top w:w="50" w:type="dxa"/>
              <w:left w:w="100" w:type="dxa"/>
            </w:tcMar>
            <w:vAlign w:val="center"/>
          </w:tcPr>
          <w:p w:rsidR="00C745A7" w:rsidRDefault="00AD1BE5">
            <w:pPr>
              <w:ind w:left="135"/>
              <w:rPr>
                <w:color w:val="002060"/>
              </w:rPr>
            </w:pPr>
            <w:r>
              <w:rPr>
                <w:color w:val="002060"/>
                <w:sz w:val="24"/>
              </w:rPr>
              <w:t>Как говорит искусство?</w:t>
            </w:r>
          </w:p>
        </w:tc>
        <w:tc>
          <w:tcPr>
            <w:tcW w:w="1084" w:type="dxa"/>
            <w:tcMar>
              <w:top w:w="50" w:type="dxa"/>
              <w:left w:w="100" w:type="dxa"/>
            </w:tcMar>
            <w:vAlign w:val="center"/>
          </w:tcPr>
          <w:p w:rsidR="00C745A7" w:rsidRDefault="00AD1BE5">
            <w:pPr>
              <w:ind w:left="135"/>
              <w:jc w:val="center"/>
              <w:rPr>
                <w:color w:val="002060"/>
              </w:rPr>
            </w:pPr>
            <w:r>
              <w:rPr>
                <w:color w:val="002060"/>
                <w:sz w:val="24"/>
              </w:rPr>
              <w:t xml:space="preserve"> 2</w:t>
            </w:r>
          </w:p>
        </w:tc>
        <w:tc>
          <w:tcPr>
            <w:tcW w:w="1140" w:type="dxa"/>
            <w:tcMar>
              <w:top w:w="50" w:type="dxa"/>
              <w:left w:w="100" w:type="dxa"/>
            </w:tcMar>
            <w:vAlign w:val="center"/>
          </w:tcPr>
          <w:p w:rsidR="00C745A7" w:rsidRDefault="00C745A7">
            <w:pPr>
              <w:ind w:left="135"/>
              <w:jc w:val="center"/>
              <w:rPr>
                <w:color w:val="002060"/>
              </w:rPr>
            </w:pPr>
          </w:p>
        </w:tc>
        <w:tc>
          <w:tcPr>
            <w:tcW w:w="1178" w:type="dxa"/>
            <w:tcMar>
              <w:top w:w="50" w:type="dxa"/>
              <w:left w:w="100" w:type="dxa"/>
            </w:tcMar>
            <w:vAlign w:val="center"/>
          </w:tcPr>
          <w:p w:rsidR="00C745A7" w:rsidRDefault="00C745A7">
            <w:pPr>
              <w:ind w:left="135"/>
              <w:jc w:val="center"/>
              <w:rPr>
                <w:color w:val="002060"/>
              </w:rPr>
            </w:pPr>
          </w:p>
        </w:tc>
        <w:tc>
          <w:tcPr>
            <w:tcW w:w="1819"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3966"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084" w:type="dxa"/>
            <w:tcMar>
              <w:top w:w="50" w:type="dxa"/>
              <w:left w:w="100" w:type="dxa"/>
            </w:tcMar>
            <w:vAlign w:val="center"/>
          </w:tcPr>
          <w:p w:rsidR="00C745A7" w:rsidRDefault="00AD1BE5">
            <w:pPr>
              <w:ind w:left="135"/>
              <w:jc w:val="center"/>
              <w:rPr>
                <w:color w:val="002060"/>
              </w:rPr>
            </w:pPr>
            <w:r>
              <w:rPr>
                <w:color w:val="002060"/>
                <w:sz w:val="24"/>
              </w:rPr>
              <w:t xml:space="preserve"> 17 </w:t>
            </w:r>
          </w:p>
        </w:tc>
        <w:tc>
          <w:tcPr>
            <w:tcW w:w="1140"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178"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819" w:type="dxa"/>
            <w:tcMar>
              <w:top w:w="50" w:type="dxa"/>
              <w:left w:w="100" w:type="dxa"/>
            </w:tcMar>
            <w:vAlign w:val="center"/>
          </w:tcPr>
          <w:p w:rsidR="00C745A7" w:rsidRDefault="00C745A7">
            <w:pPr>
              <w:rPr>
                <w:color w:val="002060"/>
              </w:rPr>
            </w:pPr>
          </w:p>
        </w:tc>
      </w:tr>
    </w:tbl>
    <w:p w:rsidR="00C745A7" w:rsidRDefault="00C745A7">
      <w:pPr>
        <w:ind w:left="120"/>
        <w:rPr>
          <w:b/>
          <w:color w:val="002060"/>
          <w:sz w:val="28"/>
        </w:rPr>
      </w:pPr>
    </w:p>
    <w:p w:rsidR="00C745A7" w:rsidRDefault="00C745A7">
      <w:pPr>
        <w:ind w:left="120"/>
        <w:rPr>
          <w:b/>
          <w:color w:val="002060"/>
          <w:sz w:val="28"/>
        </w:rPr>
      </w:pPr>
    </w:p>
    <w:p w:rsidR="00C745A7" w:rsidRDefault="00C745A7">
      <w:pPr>
        <w:ind w:left="120"/>
        <w:rPr>
          <w:b/>
          <w:color w:val="002060"/>
          <w:sz w:val="28"/>
        </w:rPr>
      </w:pPr>
    </w:p>
    <w:p w:rsidR="00C745A7" w:rsidRDefault="00C745A7">
      <w:pPr>
        <w:ind w:left="120"/>
        <w:rPr>
          <w:b/>
          <w:color w:val="002060"/>
          <w:sz w:val="28"/>
        </w:rPr>
      </w:pPr>
    </w:p>
    <w:p w:rsidR="00C745A7" w:rsidRDefault="00AD1BE5">
      <w:pPr>
        <w:ind w:left="120"/>
        <w:rPr>
          <w:color w:val="002060"/>
        </w:rPr>
      </w:pPr>
      <w:r>
        <w:rPr>
          <w:b/>
          <w:color w:val="002060"/>
          <w:sz w:val="28"/>
        </w:rPr>
        <w:t xml:space="preserve"> 3 КЛАСС </w:t>
      </w:r>
    </w:p>
    <w:tbl>
      <w:tblPr>
        <w:tblW w:w="9187" w:type="dxa"/>
        <w:tblCellSpacing w:w="0" w:type="dxa"/>
        <w:tblInd w:w="24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69"/>
        <w:gridCol w:w="2736"/>
        <w:gridCol w:w="1010"/>
        <w:gridCol w:w="1055"/>
        <w:gridCol w:w="1087"/>
        <w:gridCol w:w="2330"/>
      </w:tblGrid>
      <w:tr w:rsidR="00C745A7">
        <w:trPr>
          <w:trHeight w:val="144"/>
          <w:tblCellSpacing w:w="0" w:type="dxa"/>
        </w:trPr>
        <w:tc>
          <w:tcPr>
            <w:tcW w:w="969" w:type="dxa"/>
            <w:vMerge w:val="restart"/>
            <w:tcMar>
              <w:top w:w="50" w:type="dxa"/>
              <w:left w:w="100" w:type="dxa"/>
            </w:tcMar>
            <w:vAlign w:val="center"/>
          </w:tcPr>
          <w:p w:rsidR="00C745A7" w:rsidRDefault="00AD1BE5">
            <w:pPr>
              <w:ind w:firstLine="0"/>
              <w:rPr>
                <w:color w:val="002060"/>
              </w:rPr>
            </w:pPr>
            <w:r>
              <w:rPr>
                <w:b/>
                <w:color w:val="002060"/>
                <w:sz w:val="24"/>
              </w:rPr>
              <w:t xml:space="preserve">№ п/п </w:t>
            </w:r>
          </w:p>
          <w:p w:rsidR="00C745A7" w:rsidRDefault="00C745A7">
            <w:pPr>
              <w:ind w:left="135"/>
              <w:rPr>
                <w:color w:val="002060"/>
              </w:rPr>
            </w:pPr>
          </w:p>
        </w:tc>
        <w:tc>
          <w:tcPr>
            <w:tcW w:w="2736" w:type="dxa"/>
            <w:vMerge w:val="restart"/>
            <w:tcMar>
              <w:top w:w="50" w:type="dxa"/>
              <w:left w:w="100" w:type="dxa"/>
            </w:tcMar>
            <w:vAlign w:val="center"/>
          </w:tcPr>
          <w:p w:rsidR="00C745A7" w:rsidRDefault="00AD1BE5">
            <w:pPr>
              <w:ind w:firstLine="0"/>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3152"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2330" w:type="dxa"/>
            <w:vMerge w:val="restart"/>
            <w:tcMar>
              <w:top w:w="50" w:type="dxa"/>
              <w:left w:w="100" w:type="dxa"/>
            </w:tcMar>
            <w:vAlign w:val="center"/>
          </w:tcPr>
          <w:p w:rsidR="00C745A7" w:rsidRDefault="00AD1BE5">
            <w:pPr>
              <w:ind w:left="135"/>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969" w:type="dxa"/>
            <w:vMerge/>
            <w:tcBorders>
              <w:top w:val="nil"/>
            </w:tcBorders>
            <w:tcMar>
              <w:top w:w="50" w:type="dxa"/>
              <w:left w:w="100" w:type="dxa"/>
            </w:tcMar>
          </w:tcPr>
          <w:p w:rsidR="00C745A7" w:rsidRDefault="00C745A7">
            <w:pPr>
              <w:rPr>
                <w:color w:val="002060"/>
              </w:rPr>
            </w:pPr>
          </w:p>
        </w:tc>
        <w:tc>
          <w:tcPr>
            <w:tcW w:w="2736" w:type="dxa"/>
            <w:vMerge/>
            <w:tcBorders>
              <w:top w:val="nil"/>
            </w:tcBorders>
            <w:tcMar>
              <w:top w:w="50" w:type="dxa"/>
              <w:left w:w="100" w:type="dxa"/>
            </w:tcMar>
          </w:tcPr>
          <w:p w:rsidR="00C745A7" w:rsidRDefault="00C745A7">
            <w:pPr>
              <w:rPr>
                <w:color w:val="002060"/>
              </w:rPr>
            </w:pPr>
          </w:p>
        </w:tc>
        <w:tc>
          <w:tcPr>
            <w:tcW w:w="1010" w:type="dxa"/>
            <w:tcMar>
              <w:top w:w="50" w:type="dxa"/>
              <w:left w:w="100" w:type="dxa"/>
            </w:tcMar>
            <w:vAlign w:val="center"/>
          </w:tcPr>
          <w:p w:rsidR="00C745A7" w:rsidRDefault="00AD1BE5">
            <w:pPr>
              <w:ind w:firstLine="0"/>
              <w:rPr>
                <w:color w:val="002060"/>
              </w:rPr>
            </w:pPr>
            <w:r>
              <w:rPr>
                <w:b/>
                <w:color w:val="002060"/>
                <w:sz w:val="24"/>
              </w:rPr>
              <w:t xml:space="preserve">Всего </w:t>
            </w:r>
          </w:p>
          <w:p w:rsidR="00C745A7" w:rsidRDefault="00C745A7">
            <w:pPr>
              <w:ind w:left="135"/>
              <w:rPr>
                <w:color w:val="002060"/>
              </w:rPr>
            </w:pPr>
          </w:p>
        </w:tc>
        <w:tc>
          <w:tcPr>
            <w:tcW w:w="1055" w:type="dxa"/>
            <w:tcMar>
              <w:top w:w="50" w:type="dxa"/>
              <w:left w:w="100" w:type="dxa"/>
            </w:tcMar>
            <w:vAlign w:val="center"/>
          </w:tcPr>
          <w:p w:rsidR="00C745A7" w:rsidRDefault="00AD1BE5">
            <w:pPr>
              <w:ind w:firstLine="0"/>
              <w:rPr>
                <w:color w:val="002060"/>
              </w:rPr>
            </w:pPr>
            <w:r>
              <w:rPr>
                <w:b/>
                <w:color w:val="002060"/>
                <w:sz w:val="24"/>
              </w:rPr>
              <w:t xml:space="preserve">Контрольные работы </w:t>
            </w:r>
          </w:p>
          <w:p w:rsidR="00C745A7" w:rsidRDefault="00C745A7">
            <w:pPr>
              <w:ind w:left="135"/>
              <w:rPr>
                <w:color w:val="002060"/>
              </w:rPr>
            </w:pPr>
          </w:p>
        </w:tc>
        <w:tc>
          <w:tcPr>
            <w:tcW w:w="1087" w:type="dxa"/>
            <w:tcMar>
              <w:top w:w="50" w:type="dxa"/>
              <w:left w:w="100" w:type="dxa"/>
            </w:tcMar>
            <w:vAlign w:val="center"/>
          </w:tcPr>
          <w:p w:rsidR="00C745A7" w:rsidRDefault="00AD1BE5">
            <w:pPr>
              <w:ind w:firstLine="0"/>
              <w:rPr>
                <w:color w:val="002060"/>
              </w:rPr>
            </w:pPr>
            <w:r>
              <w:rPr>
                <w:b/>
                <w:color w:val="002060"/>
                <w:sz w:val="24"/>
              </w:rPr>
              <w:t xml:space="preserve">Практические работы </w:t>
            </w:r>
          </w:p>
          <w:p w:rsidR="00C745A7" w:rsidRDefault="00C745A7">
            <w:pPr>
              <w:ind w:left="135"/>
              <w:rPr>
                <w:color w:val="002060"/>
              </w:rPr>
            </w:pPr>
          </w:p>
        </w:tc>
        <w:tc>
          <w:tcPr>
            <w:tcW w:w="2330" w:type="dxa"/>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969" w:type="dxa"/>
            <w:tcMar>
              <w:top w:w="50" w:type="dxa"/>
              <w:left w:w="100" w:type="dxa"/>
            </w:tcMar>
            <w:vAlign w:val="center"/>
          </w:tcPr>
          <w:p w:rsidR="00C745A7" w:rsidRDefault="00AD1BE5">
            <w:pPr>
              <w:rPr>
                <w:color w:val="002060"/>
              </w:rPr>
            </w:pPr>
            <w:r>
              <w:rPr>
                <w:color w:val="002060"/>
                <w:sz w:val="24"/>
              </w:rPr>
              <w:t>1</w:t>
            </w:r>
          </w:p>
        </w:tc>
        <w:tc>
          <w:tcPr>
            <w:tcW w:w="2736" w:type="dxa"/>
            <w:tcMar>
              <w:top w:w="50" w:type="dxa"/>
              <w:left w:w="100" w:type="dxa"/>
            </w:tcMar>
            <w:vAlign w:val="center"/>
          </w:tcPr>
          <w:p w:rsidR="00C745A7" w:rsidRDefault="00AD1BE5">
            <w:pPr>
              <w:ind w:left="135"/>
              <w:rPr>
                <w:color w:val="002060"/>
              </w:rPr>
            </w:pPr>
            <w:r>
              <w:rPr>
                <w:color w:val="002060"/>
                <w:sz w:val="24"/>
              </w:rPr>
              <w:t>Введение</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5" w:type="dxa"/>
            <w:tcMar>
              <w:top w:w="50" w:type="dxa"/>
              <w:left w:w="100" w:type="dxa"/>
            </w:tcMar>
            <w:vAlign w:val="center"/>
          </w:tcPr>
          <w:p w:rsidR="00C745A7" w:rsidRDefault="00C745A7">
            <w:pPr>
              <w:ind w:left="135"/>
              <w:jc w:val="center"/>
              <w:rPr>
                <w:color w:val="002060"/>
              </w:rPr>
            </w:pPr>
          </w:p>
        </w:tc>
        <w:tc>
          <w:tcPr>
            <w:tcW w:w="1087" w:type="dxa"/>
            <w:tcMar>
              <w:top w:w="50" w:type="dxa"/>
              <w:left w:w="100" w:type="dxa"/>
            </w:tcMar>
            <w:vAlign w:val="center"/>
          </w:tcPr>
          <w:p w:rsidR="00C745A7" w:rsidRDefault="00C745A7">
            <w:pPr>
              <w:ind w:left="135"/>
              <w:jc w:val="center"/>
              <w:rPr>
                <w:color w:val="002060"/>
              </w:rPr>
            </w:pPr>
          </w:p>
        </w:tc>
        <w:tc>
          <w:tcPr>
            <w:tcW w:w="233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11">
              <w:r>
                <w:rPr>
                  <w:color w:val="002060"/>
                  <w:u w:val="single"/>
                </w:rPr>
                <w:t>https://m.edsoo.ru/7f411892</w:t>
              </w:r>
            </w:hyperlink>
          </w:p>
        </w:tc>
      </w:tr>
      <w:tr w:rsidR="00C745A7">
        <w:trPr>
          <w:trHeight w:val="144"/>
          <w:tblCellSpacing w:w="0" w:type="dxa"/>
        </w:trPr>
        <w:tc>
          <w:tcPr>
            <w:tcW w:w="969" w:type="dxa"/>
            <w:tcMar>
              <w:top w:w="50" w:type="dxa"/>
              <w:left w:w="100" w:type="dxa"/>
            </w:tcMar>
            <w:vAlign w:val="center"/>
          </w:tcPr>
          <w:p w:rsidR="00C745A7" w:rsidRDefault="00AD1BE5">
            <w:pPr>
              <w:rPr>
                <w:color w:val="002060"/>
              </w:rPr>
            </w:pPr>
            <w:r>
              <w:rPr>
                <w:color w:val="002060"/>
                <w:sz w:val="24"/>
              </w:rPr>
              <w:lastRenderedPageBreak/>
              <w:t>2</w:t>
            </w:r>
          </w:p>
        </w:tc>
        <w:tc>
          <w:tcPr>
            <w:tcW w:w="2736" w:type="dxa"/>
            <w:tcMar>
              <w:top w:w="50" w:type="dxa"/>
              <w:left w:w="100" w:type="dxa"/>
            </w:tcMar>
            <w:vAlign w:val="center"/>
          </w:tcPr>
          <w:p w:rsidR="00C745A7" w:rsidRDefault="00AD1BE5">
            <w:pPr>
              <w:ind w:left="135"/>
              <w:rPr>
                <w:color w:val="002060"/>
              </w:rPr>
            </w:pPr>
            <w:r>
              <w:rPr>
                <w:color w:val="002060"/>
                <w:sz w:val="24"/>
              </w:rPr>
              <w:t>Искусство в твоем доме</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5</w:t>
            </w:r>
          </w:p>
        </w:tc>
        <w:tc>
          <w:tcPr>
            <w:tcW w:w="1055" w:type="dxa"/>
            <w:tcMar>
              <w:top w:w="50" w:type="dxa"/>
              <w:left w:w="100" w:type="dxa"/>
            </w:tcMar>
            <w:vAlign w:val="center"/>
          </w:tcPr>
          <w:p w:rsidR="00C745A7" w:rsidRDefault="00C745A7">
            <w:pPr>
              <w:ind w:left="135"/>
              <w:jc w:val="center"/>
              <w:rPr>
                <w:color w:val="002060"/>
              </w:rPr>
            </w:pPr>
          </w:p>
        </w:tc>
        <w:tc>
          <w:tcPr>
            <w:tcW w:w="1087" w:type="dxa"/>
            <w:tcMar>
              <w:top w:w="50" w:type="dxa"/>
              <w:left w:w="100" w:type="dxa"/>
            </w:tcMar>
            <w:vAlign w:val="center"/>
          </w:tcPr>
          <w:p w:rsidR="00C745A7" w:rsidRDefault="00C745A7">
            <w:pPr>
              <w:ind w:left="135"/>
              <w:jc w:val="center"/>
              <w:rPr>
                <w:color w:val="002060"/>
              </w:rPr>
            </w:pPr>
          </w:p>
        </w:tc>
        <w:tc>
          <w:tcPr>
            <w:tcW w:w="233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12">
              <w:r>
                <w:rPr>
                  <w:color w:val="002060"/>
                  <w:u w:val="single"/>
                </w:rPr>
                <w:t>https://m.edsoo.ru/7f411892</w:t>
              </w:r>
            </w:hyperlink>
          </w:p>
        </w:tc>
      </w:tr>
      <w:tr w:rsidR="00C745A7">
        <w:trPr>
          <w:trHeight w:val="144"/>
          <w:tblCellSpacing w:w="0" w:type="dxa"/>
        </w:trPr>
        <w:tc>
          <w:tcPr>
            <w:tcW w:w="969" w:type="dxa"/>
            <w:tcMar>
              <w:top w:w="50" w:type="dxa"/>
              <w:left w:w="100" w:type="dxa"/>
            </w:tcMar>
            <w:vAlign w:val="center"/>
          </w:tcPr>
          <w:p w:rsidR="00C745A7" w:rsidRDefault="00AD1BE5">
            <w:pPr>
              <w:rPr>
                <w:color w:val="002060"/>
              </w:rPr>
            </w:pPr>
            <w:r>
              <w:rPr>
                <w:color w:val="002060"/>
                <w:sz w:val="24"/>
              </w:rPr>
              <w:t>3</w:t>
            </w:r>
          </w:p>
        </w:tc>
        <w:tc>
          <w:tcPr>
            <w:tcW w:w="2736" w:type="dxa"/>
            <w:tcMar>
              <w:top w:w="50" w:type="dxa"/>
              <w:left w:w="100" w:type="dxa"/>
            </w:tcMar>
            <w:vAlign w:val="center"/>
          </w:tcPr>
          <w:p w:rsidR="00C745A7" w:rsidRDefault="00AD1BE5">
            <w:pPr>
              <w:ind w:left="135"/>
              <w:rPr>
                <w:color w:val="002060"/>
              </w:rPr>
            </w:pPr>
            <w:r>
              <w:rPr>
                <w:color w:val="002060"/>
                <w:sz w:val="24"/>
              </w:rPr>
              <w:t>Искусство на улицах твоего города</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055" w:type="dxa"/>
            <w:tcMar>
              <w:top w:w="50" w:type="dxa"/>
              <w:left w:w="100" w:type="dxa"/>
            </w:tcMar>
            <w:vAlign w:val="center"/>
          </w:tcPr>
          <w:p w:rsidR="00C745A7" w:rsidRDefault="00C745A7">
            <w:pPr>
              <w:ind w:left="135"/>
              <w:jc w:val="center"/>
              <w:rPr>
                <w:color w:val="002060"/>
              </w:rPr>
            </w:pPr>
          </w:p>
        </w:tc>
        <w:tc>
          <w:tcPr>
            <w:tcW w:w="1087" w:type="dxa"/>
            <w:tcMar>
              <w:top w:w="50" w:type="dxa"/>
              <w:left w:w="100" w:type="dxa"/>
            </w:tcMar>
            <w:vAlign w:val="center"/>
          </w:tcPr>
          <w:p w:rsidR="00C745A7" w:rsidRDefault="00C745A7">
            <w:pPr>
              <w:ind w:left="135"/>
              <w:jc w:val="center"/>
              <w:rPr>
                <w:color w:val="002060"/>
              </w:rPr>
            </w:pPr>
          </w:p>
        </w:tc>
        <w:tc>
          <w:tcPr>
            <w:tcW w:w="233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13">
              <w:r>
                <w:rPr>
                  <w:color w:val="002060"/>
                  <w:u w:val="single"/>
                </w:rPr>
                <w:t>https://m.edsoo.ru/7f411892</w:t>
              </w:r>
            </w:hyperlink>
          </w:p>
        </w:tc>
      </w:tr>
      <w:tr w:rsidR="00C745A7">
        <w:trPr>
          <w:trHeight w:val="144"/>
          <w:tblCellSpacing w:w="0" w:type="dxa"/>
        </w:trPr>
        <w:tc>
          <w:tcPr>
            <w:tcW w:w="969" w:type="dxa"/>
            <w:tcMar>
              <w:top w:w="50" w:type="dxa"/>
              <w:left w:w="100" w:type="dxa"/>
            </w:tcMar>
            <w:vAlign w:val="center"/>
          </w:tcPr>
          <w:p w:rsidR="00C745A7" w:rsidRDefault="00AD1BE5">
            <w:pPr>
              <w:rPr>
                <w:color w:val="002060"/>
              </w:rPr>
            </w:pPr>
            <w:r>
              <w:rPr>
                <w:color w:val="002060"/>
                <w:sz w:val="24"/>
              </w:rPr>
              <w:t>4</w:t>
            </w:r>
          </w:p>
        </w:tc>
        <w:tc>
          <w:tcPr>
            <w:tcW w:w="2736" w:type="dxa"/>
            <w:tcMar>
              <w:top w:w="50" w:type="dxa"/>
              <w:left w:w="100" w:type="dxa"/>
            </w:tcMar>
            <w:vAlign w:val="center"/>
          </w:tcPr>
          <w:p w:rsidR="00C745A7" w:rsidRDefault="00AD1BE5">
            <w:pPr>
              <w:ind w:left="135"/>
              <w:rPr>
                <w:color w:val="002060"/>
              </w:rPr>
            </w:pPr>
            <w:r>
              <w:rPr>
                <w:color w:val="002060"/>
                <w:sz w:val="24"/>
              </w:rPr>
              <w:t>Художник и зрелище</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3 </w:t>
            </w:r>
          </w:p>
        </w:tc>
        <w:tc>
          <w:tcPr>
            <w:tcW w:w="1055" w:type="dxa"/>
            <w:tcMar>
              <w:top w:w="50" w:type="dxa"/>
              <w:left w:w="100" w:type="dxa"/>
            </w:tcMar>
            <w:vAlign w:val="center"/>
          </w:tcPr>
          <w:p w:rsidR="00C745A7" w:rsidRDefault="00C745A7">
            <w:pPr>
              <w:ind w:left="135"/>
              <w:jc w:val="center"/>
              <w:rPr>
                <w:color w:val="002060"/>
              </w:rPr>
            </w:pPr>
          </w:p>
        </w:tc>
        <w:tc>
          <w:tcPr>
            <w:tcW w:w="1087" w:type="dxa"/>
            <w:tcMar>
              <w:top w:w="50" w:type="dxa"/>
              <w:left w:w="100" w:type="dxa"/>
            </w:tcMar>
            <w:vAlign w:val="center"/>
          </w:tcPr>
          <w:p w:rsidR="00C745A7" w:rsidRDefault="00C745A7">
            <w:pPr>
              <w:ind w:left="135"/>
              <w:jc w:val="center"/>
              <w:rPr>
                <w:color w:val="002060"/>
              </w:rPr>
            </w:pPr>
          </w:p>
        </w:tc>
        <w:tc>
          <w:tcPr>
            <w:tcW w:w="233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14">
              <w:r>
                <w:rPr>
                  <w:color w:val="002060"/>
                  <w:u w:val="single"/>
                </w:rPr>
                <w:t>https://m.edsoo.ru/7f411892</w:t>
              </w:r>
            </w:hyperlink>
          </w:p>
        </w:tc>
      </w:tr>
      <w:tr w:rsidR="00C745A7">
        <w:trPr>
          <w:trHeight w:val="144"/>
          <w:tblCellSpacing w:w="0" w:type="dxa"/>
        </w:trPr>
        <w:tc>
          <w:tcPr>
            <w:tcW w:w="969" w:type="dxa"/>
            <w:tcMar>
              <w:top w:w="50" w:type="dxa"/>
              <w:left w:w="100" w:type="dxa"/>
            </w:tcMar>
            <w:vAlign w:val="center"/>
          </w:tcPr>
          <w:p w:rsidR="00C745A7" w:rsidRDefault="00AD1BE5">
            <w:pPr>
              <w:rPr>
                <w:color w:val="002060"/>
              </w:rPr>
            </w:pPr>
            <w:r>
              <w:rPr>
                <w:color w:val="002060"/>
                <w:sz w:val="24"/>
              </w:rPr>
              <w:t>5</w:t>
            </w:r>
          </w:p>
        </w:tc>
        <w:tc>
          <w:tcPr>
            <w:tcW w:w="2736" w:type="dxa"/>
            <w:tcMar>
              <w:top w:w="50" w:type="dxa"/>
              <w:left w:w="100" w:type="dxa"/>
            </w:tcMar>
            <w:vAlign w:val="center"/>
          </w:tcPr>
          <w:p w:rsidR="00C745A7" w:rsidRDefault="00AD1BE5">
            <w:pPr>
              <w:ind w:left="135"/>
              <w:rPr>
                <w:color w:val="002060"/>
              </w:rPr>
            </w:pPr>
            <w:r>
              <w:rPr>
                <w:color w:val="002060"/>
                <w:sz w:val="24"/>
              </w:rPr>
              <w:t>Художник и музей</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4</w:t>
            </w:r>
          </w:p>
        </w:tc>
        <w:tc>
          <w:tcPr>
            <w:tcW w:w="1055" w:type="dxa"/>
            <w:tcMar>
              <w:top w:w="50" w:type="dxa"/>
              <w:left w:w="100" w:type="dxa"/>
            </w:tcMar>
            <w:vAlign w:val="center"/>
          </w:tcPr>
          <w:p w:rsidR="00C745A7" w:rsidRDefault="00C745A7">
            <w:pPr>
              <w:ind w:left="135"/>
              <w:jc w:val="center"/>
              <w:rPr>
                <w:color w:val="002060"/>
              </w:rPr>
            </w:pPr>
          </w:p>
        </w:tc>
        <w:tc>
          <w:tcPr>
            <w:tcW w:w="1087" w:type="dxa"/>
            <w:tcMar>
              <w:top w:w="50" w:type="dxa"/>
              <w:left w:w="100" w:type="dxa"/>
            </w:tcMar>
            <w:vAlign w:val="center"/>
          </w:tcPr>
          <w:p w:rsidR="00C745A7" w:rsidRDefault="00C745A7">
            <w:pPr>
              <w:ind w:left="135"/>
              <w:jc w:val="center"/>
              <w:rPr>
                <w:color w:val="002060"/>
              </w:rPr>
            </w:pPr>
          </w:p>
        </w:tc>
        <w:tc>
          <w:tcPr>
            <w:tcW w:w="233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15">
              <w:r>
                <w:rPr>
                  <w:color w:val="002060"/>
                  <w:u w:val="single"/>
                </w:rPr>
                <w:t>https://m.edsoo.ru/7f411892</w:t>
              </w:r>
            </w:hyperlink>
          </w:p>
        </w:tc>
      </w:tr>
      <w:tr w:rsidR="00C745A7">
        <w:trPr>
          <w:trHeight w:val="144"/>
          <w:tblCellSpacing w:w="0" w:type="dxa"/>
        </w:trPr>
        <w:tc>
          <w:tcPr>
            <w:tcW w:w="3705"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17</w:t>
            </w:r>
          </w:p>
        </w:tc>
        <w:tc>
          <w:tcPr>
            <w:tcW w:w="1055"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087"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330" w:type="dxa"/>
            <w:tcMar>
              <w:top w:w="50" w:type="dxa"/>
              <w:left w:w="100" w:type="dxa"/>
            </w:tcMar>
            <w:vAlign w:val="center"/>
          </w:tcPr>
          <w:p w:rsidR="00C745A7" w:rsidRDefault="00C745A7">
            <w:pPr>
              <w:rPr>
                <w:color w:val="002060"/>
              </w:rPr>
            </w:pPr>
          </w:p>
        </w:tc>
      </w:tr>
    </w:tbl>
    <w:p w:rsidR="00C745A7" w:rsidRDefault="00C745A7">
      <w:pPr>
        <w:ind w:left="120"/>
        <w:rPr>
          <w:b/>
          <w:color w:val="002060"/>
          <w:sz w:val="28"/>
        </w:rPr>
      </w:pPr>
    </w:p>
    <w:p w:rsidR="00C745A7" w:rsidRDefault="00AD1BE5">
      <w:pPr>
        <w:ind w:left="120"/>
        <w:rPr>
          <w:color w:val="002060"/>
        </w:rPr>
      </w:pPr>
      <w:r>
        <w:rPr>
          <w:b/>
          <w:color w:val="002060"/>
          <w:sz w:val="28"/>
        </w:rPr>
        <w:t xml:space="preserve"> 4 КЛАСС </w:t>
      </w:r>
    </w:p>
    <w:tbl>
      <w:tblPr>
        <w:tblW w:w="9067" w:type="dxa"/>
        <w:tblCellSpacing w:w="0" w:type="dxa"/>
        <w:tblInd w:w="28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71"/>
        <w:gridCol w:w="2741"/>
        <w:gridCol w:w="1011"/>
        <w:gridCol w:w="1057"/>
        <w:gridCol w:w="1089"/>
        <w:gridCol w:w="2198"/>
      </w:tblGrid>
      <w:tr w:rsidR="00C745A7">
        <w:trPr>
          <w:trHeight w:val="144"/>
          <w:tblCellSpacing w:w="0" w:type="dxa"/>
        </w:trPr>
        <w:tc>
          <w:tcPr>
            <w:tcW w:w="971" w:type="dxa"/>
            <w:vMerge w:val="restart"/>
            <w:tcMar>
              <w:top w:w="50" w:type="dxa"/>
              <w:left w:w="100" w:type="dxa"/>
            </w:tcMar>
            <w:vAlign w:val="center"/>
          </w:tcPr>
          <w:p w:rsidR="00C745A7" w:rsidRDefault="00AD1BE5">
            <w:pPr>
              <w:ind w:firstLine="0"/>
              <w:rPr>
                <w:color w:val="002060"/>
              </w:rPr>
            </w:pPr>
            <w:r>
              <w:rPr>
                <w:b/>
                <w:color w:val="002060"/>
                <w:sz w:val="24"/>
              </w:rPr>
              <w:t xml:space="preserve">№ п/п </w:t>
            </w:r>
          </w:p>
          <w:p w:rsidR="00C745A7" w:rsidRDefault="00C745A7">
            <w:pPr>
              <w:ind w:left="135"/>
              <w:rPr>
                <w:color w:val="002060"/>
              </w:rPr>
            </w:pPr>
          </w:p>
        </w:tc>
        <w:tc>
          <w:tcPr>
            <w:tcW w:w="2741" w:type="dxa"/>
            <w:vMerge w:val="restart"/>
            <w:tcMar>
              <w:top w:w="50" w:type="dxa"/>
              <w:left w:w="100" w:type="dxa"/>
            </w:tcMar>
            <w:vAlign w:val="center"/>
          </w:tcPr>
          <w:p w:rsidR="00C745A7" w:rsidRDefault="00AD1BE5">
            <w:pPr>
              <w:ind w:firstLine="0"/>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3157"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2198" w:type="dxa"/>
            <w:vMerge w:val="restart"/>
            <w:tcMar>
              <w:top w:w="50" w:type="dxa"/>
              <w:left w:w="100" w:type="dxa"/>
            </w:tcMar>
            <w:vAlign w:val="center"/>
          </w:tcPr>
          <w:p w:rsidR="00C745A7" w:rsidRDefault="00AD1BE5">
            <w:pPr>
              <w:ind w:firstLine="0"/>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971" w:type="dxa"/>
            <w:vMerge/>
            <w:tcBorders>
              <w:top w:val="nil"/>
            </w:tcBorders>
            <w:tcMar>
              <w:top w:w="50" w:type="dxa"/>
              <w:left w:w="100" w:type="dxa"/>
            </w:tcMar>
          </w:tcPr>
          <w:p w:rsidR="00C745A7" w:rsidRDefault="00C745A7">
            <w:pPr>
              <w:rPr>
                <w:color w:val="002060"/>
              </w:rPr>
            </w:pPr>
          </w:p>
        </w:tc>
        <w:tc>
          <w:tcPr>
            <w:tcW w:w="2741" w:type="dxa"/>
            <w:vMerge/>
            <w:tcBorders>
              <w:top w:val="nil"/>
            </w:tcBorders>
            <w:tcMar>
              <w:top w:w="50" w:type="dxa"/>
              <w:left w:w="100" w:type="dxa"/>
            </w:tcMar>
          </w:tcPr>
          <w:p w:rsidR="00C745A7" w:rsidRDefault="00C745A7">
            <w:pPr>
              <w:rPr>
                <w:color w:val="002060"/>
              </w:rPr>
            </w:pPr>
          </w:p>
        </w:tc>
        <w:tc>
          <w:tcPr>
            <w:tcW w:w="1011" w:type="dxa"/>
            <w:tcMar>
              <w:top w:w="50" w:type="dxa"/>
              <w:left w:w="100" w:type="dxa"/>
            </w:tcMar>
            <w:vAlign w:val="center"/>
          </w:tcPr>
          <w:p w:rsidR="00C745A7" w:rsidRDefault="00AD1BE5">
            <w:pPr>
              <w:ind w:firstLine="0"/>
              <w:rPr>
                <w:color w:val="002060"/>
              </w:rPr>
            </w:pPr>
            <w:r>
              <w:rPr>
                <w:b/>
                <w:color w:val="002060"/>
                <w:sz w:val="24"/>
              </w:rPr>
              <w:t xml:space="preserve">Всего </w:t>
            </w:r>
          </w:p>
          <w:p w:rsidR="00C745A7" w:rsidRDefault="00C745A7">
            <w:pPr>
              <w:ind w:left="135"/>
              <w:rPr>
                <w:color w:val="002060"/>
              </w:rPr>
            </w:pPr>
          </w:p>
        </w:tc>
        <w:tc>
          <w:tcPr>
            <w:tcW w:w="1057" w:type="dxa"/>
            <w:tcMar>
              <w:top w:w="50" w:type="dxa"/>
              <w:left w:w="100" w:type="dxa"/>
            </w:tcMar>
            <w:vAlign w:val="center"/>
          </w:tcPr>
          <w:p w:rsidR="00C745A7" w:rsidRDefault="00AD1BE5">
            <w:pPr>
              <w:ind w:firstLine="0"/>
              <w:rPr>
                <w:color w:val="002060"/>
              </w:rPr>
            </w:pPr>
            <w:r>
              <w:rPr>
                <w:b/>
                <w:color w:val="002060"/>
                <w:sz w:val="24"/>
              </w:rPr>
              <w:t xml:space="preserve">Контрольные работы </w:t>
            </w:r>
          </w:p>
          <w:p w:rsidR="00C745A7" w:rsidRDefault="00C745A7">
            <w:pPr>
              <w:ind w:left="135"/>
              <w:rPr>
                <w:color w:val="002060"/>
              </w:rPr>
            </w:pPr>
          </w:p>
        </w:tc>
        <w:tc>
          <w:tcPr>
            <w:tcW w:w="1089" w:type="dxa"/>
            <w:tcMar>
              <w:top w:w="50" w:type="dxa"/>
              <w:left w:w="100" w:type="dxa"/>
            </w:tcMar>
            <w:vAlign w:val="center"/>
          </w:tcPr>
          <w:p w:rsidR="00C745A7" w:rsidRDefault="00AD1BE5">
            <w:pPr>
              <w:ind w:firstLine="0"/>
              <w:rPr>
                <w:color w:val="002060"/>
              </w:rPr>
            </w:pPr>
            <w:r>
              <w:rPr>
                <w:b/>
                <w:color w:val="002060"/>
                <w:sz w:val="24"/>
              </w:rPr>
              <w:t xml:space="preserve">Практические работы </w:t>
            </w:r>
          </w:p>
          <w:p w:rsidR="00C745A7" w:rsidRDefault="00C745A7">
            <w:pPr>
              <w:ind w:left="135"/>
              <w:rPr>
                <w:color w:val="002060"/>
              </w:rPr>
            </w:pPr>
          </w:p>
        </w:tc>
        <w:tc>
          <w:tcPr>
            <w:tcW w:w="2198" w:type="dxa"/>
            <w:vMerge/>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971" w:type="dxa"/>
            <w:tcMar>
              <w:top w:w="50" w:type="dxa"/>
              <w:left w:w="100" w:type="dxa"/>
            </w:tcMar>
            <w:vAlign w:val="center"/>
          </w:tcPr>
          <w:p w:rsidR="00C745A7" w:rsidRDefault="00AD1BE5">
            <w:pPr>
              <w:rPr>
                <w:color w:val="002060"/>
              </w:rPr>
            </w:pPr>
            <w:r>
              <w:rPr>
                <w:color w:val="002060"/>
                <w:sz w:val="24"/>
              </w:rPr>
              <w:t>1</w:t>
            </w:r>
          </w:p>
        </w:tc>
        <w:tc>
          <w:tcPr>
            <w:tcW w:w="2741" w:type="dxa"/>
            <w:tcMar>
              <w:top w:w="50" w:type="dxa"/>
              <w:left w:w="100" w:type="dxa"/>
            </w:tcMar>
            <w:vAlign w:val="center"/>
          </w:tcPr>
          <w:p w:rsidR="00C745A7" w:rsidRDefault="00AD1BE5">
            <w:pPr>
              <w:ind w:left="135"/>
              <w:rPr>
                <w:color w:val="002060"/>
              </w:rPr>
            </w:pPr>
            <w:r>
              <w:rPr>
                <w:color w:val="002060"/>
                <w:sz w:val="24"/>
              </w:rPr>
              <w:t>Введение</w:t>
            </w:r>
          </w:p>
        </w:tc>
        <w:tc>
          <w:tcPr>
            <w:tcW w:w="1011"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7" w:type="dxa"/>
            <w:tcMar>
              <w:top w:w="50" w:type="dxa"/>
              <w:left w:w="100" w:type="dxa"/>
            </w:tcMar>
            <w:vAlign w:val="center"/>
          </w:tcPr>
          <w:p w:rsidR="00C745A7" w:rsidRDefault="00C745A7">
            <w:pPr>
              <w:ind w:left="135"/>
              <w:jc w:val="center"/>
              <w:rPr>
                <w:color w:val="002060"/>
              </w:rPr>
            </w:pPr>
          </w:p>
        </w:tc>
        <w:tc>
          <w:tcPr>
            <w:tcW w:w="1089" w:type="dxa"/>
            <w:tcMar>
              <w:top w:w="50" w:type="dxa"/>
              <w:left w:w="100" w:type="dxa"/>
            </w:tcMar>
            <w:vAlign w:val="center"/>
          </w:tcPr>
          <w:p w:rsidR="00C745A7" w:rsidRDefault="00C745A7">
            <w:pPr>
              <w:ind w:left="135"/>
              <w:jc w:val="center"/>
              <w:rPr>
                <w:color w:val="002060"/>
              </w:rPr>
            </w:pPr>
          </w:p>
        </w:tc>
        <w:tc>
          <w:tcPr>
            <w:tcW w:w="2198"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16">
              <w:r>
                <w:rPr>
                  <w:color w:val="002060"/>
                  <w:u w:val="single"/>
                </w:rPr>
                <w:t>https://m.edsoo.ru/7f4129ea</w:t>
              </w:r>
            </w:hyperlink>
          </w:p>
        </w:tc>
      </w:tr>
      <w:tr w:rsidR="00C745A7">
        <w:trPr>
          <w:trHeight w:val="144"/>
          <w:tblCellSpacing w:w="0" w:type="dxa"/>
        </w:trPr>
        <w:tc>
          <w:tcPr>
            <w:tcW w:w="971" w:type="dxa"/>
            <w:tcMar>
              <w:top w:w="50" w:type="dxa"/>
              <w:left w:w="100" w:type="dxa"/>
            </w:tcMar>
            <w:vAlign w:val="center"/>
          </w:tcPr>
          <w:p w:rsidR="00C745A7" w:rsidRDefault="00AD1BE5">
            <w:pPr>
              <w:rPr>
                <w:color w:val="002060"/>
              </w:rPr>
            </w:pPr>
            <w:r>
              <w:rPr>
                <w:color w:val="002060"/>
                <w:sz w:val="24"/>
              </w:rPr>
              <w:t>2</w:t>
            </w:r>
          </w:p>
        </w:tc>
        <w:tc>
          <w:tcPr>
            <w:tcW w:w="2741" w:type="dxa"/>
            <w:tcMar>
              <w:top w:w="50" w:type="dxa"/>
              <w:left w:w="100" w:type="dxa"/>
            </w:tcMar>
            <w:vAlign w:val="center"/>
          </w:tcPr>
          <w:p w:rsidR="00C745A7" w:rsidRDefault="00AD1BE5">
            <w:pPr>
              <w:ind w:left="135"/>
              <w:rPr>
                <w:color w:val="002060"/>
              </w:rPr>
            </w:pPr>
            <w:r>
              <w:rPr>
                <w:color w:val="002060"/>
                <w:sz w:val="24"/>
              </w:rPr>
              <w:t>Истоки родного искусства</w:t>
            </w:r>
          </w:p>
        </w:tc>
        <w:tc>
          <w:tcPr>
            <w:tcW w:w="1011" w:type="dxa"/>
            <w:tcMar>
              <w:top w:w="50" w:type="dxa"/>
              <w:left w:w="100" w:type="dxa"/>
            </w:tcMar>
            <w:vAlign w:val="center"/>
          </w:tcPr>
          <w:p w:rsidR="00C745A7" w:rsidRDefault="00AD1BE5">
            <w:pPr>
              <w:ind w:left="135"/>
              <w:jc w:val="center"/>
              <w:rPr>
                <w:color w:val="002060"/>
              </w:rPr>
            </w:pPr>
            <w:r>
              <w:rPr>
                <w:color w:val="002060"/>
                <w:sz w:val="24"/>
              </w:rPr>
              <w:t xml:space="preserve"> 3 </w:t>
            </w:r>
          </w:p>
        </w:tc>
        <w:tc>
          <w:tcPr>
            <w:tcW w:w="1057" w:type="dxa"/>
            <w:tcMar>
              <w:top w:w="50" w:type="dxa"/>
              <w:left w:w="100" w:type="dxa"/>
            </w:tcMar>
            <w:vAlign w:val="center"/>
          </w:tcPr>
          <w:p w:rsidR="00C745A7" w:rsidRDefault="00C745A7">
            <w:pPr>
              <w:ind w:left="135"/>
              <w:jc w:val="center"/>
              <w:rPr>
                <w:color w:val="002060"/>
              </w:rPr>
            </w:pPr>
          </w:p>
        </w:tc>
        <w:tc>
          <w:tcPr>
            <w:tcW w:w="1089" w:type="dxa"/>
            <w:tcMar>
              <w:top w:w="50" w:type="dxa"/>
              <w:left w:w="100" w:type="dxa"/>
            </w:tcMar>
            <w:vAlign w:val="center"/>
          </w:tcPr>
          <w:p w:rsidR="00C745A7" w:rsidRDefault="00C745A7">
            <w:pPr>
              <w:ind w:left="135"/>
              <w:jc w:val="center"/>
              <w:rPr>
                <w:color w:val="002060"/>
              </w:rPr>
            </w:pPr>
          </w:p>
        </w:tc>
        <w:tc>
          <w:tcPr>
            <w:tcW w:w="2198"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17">
              <w:r>
                <w:rPr>
                  <w:color w:val="002060"/>
                  <w:u w:val="single"/>
                </w:rPr>
                <w:t>https://m.edsoo.ru/7f4129ea</w:t>
              </w:r>
            </w:hyperlink>
          </w:p>
        </w:tc>
      </w:tr>
      <w:tr w:rsidR="00C745A7">
        <w:trPr>
          <w:trHeight w:val="144"/>
          <w:tblCellSpacing w:w="0" w:type="dxa"/>
        </w:trPr>
        <w:tc>
          <w:tcPr>
            <w:tcW w:w="971" w:type="dxa"/>
            <w:tcMar>
              <w:top w:w="50" w:type="dxa"/>
              <w:left w:w="100" w:type="dxa"/>
            </w:tcMar>
            <w:vAlign w:val="center"/>
          </w:tcPr>
          <w:p w:rsidR="00C745A7" w:rsidRDefault="00AD1BE5">
            <w:pPr>
              <w:rPr>
                <w:color w:val="002060"/>
              </w:rPr>
            </w:pPr>
            <w:r>
              <w:rPr>
                <w:color w:val="002060"/>
                <w:sz w:val="24"/>
              </w:rPr>
              <w:t>3</w:t>
            </w:r>
          </w:p>
        </w:tc>
        <w:tc>
          <w:tcPr>
            <w:tcW w:w="2741" w:type="dxa"/>
            <w:tcMar>
              <w:top w:w="50" w:type="dxa"/>
              <w:left w:w="100" w:type="dxa"/>
            </w:tcMar>
            <w:vAlign w:val="center"/>
          </w:tcPr>
          <w:p w:rsidR="00C745A7" w:rsidRDefault="00AD1BE5">
            <w:pPr>
              <w:ind w:left="135"/>
              <w:rPr>
                <w:color w:val="002060"/>
              </w:rPr>
            </w:pPr>
            <w:r>
              <w:rPr>
                <w:color w:val="002060"/>
                <w:sz w:val="24"/>
              </w:rPr>
              <w:t>Древние города нашей земли</w:t>
            </w:r>
          </w:p>
        </w:tc>
        <w:tc>
          <w:tcPr>
            <w:tcW w:w="1011" w:type="dxa"/>
            <w:tcMar>
              <w:top w:w="50" w:type="dxa"/>
              <w:left w:w="100" w:type="dxa"/>
            </w:tcMar>
            <w:vAlign w:val="center"/>
          </w:tcPr>
          <w:p w:rsidR="00C745A7" w:rsidRDefault="00AD1BE5">
            <w:pPr>
              <w:ind w:left="135"/>
              <w:jc w:val="center"/>
              <w:rPr>
                <w:color w:val="002060"/>
              </w:rPr>
            </w:pPr>
            <w:r>
              <w:rPr>
                <w:color w:val="002060"/>
                <w:sz w:val="24"/>
              </w:rPr>
              <w:t xml:space="preserve"> 5 </w:t>
            </w:r>
          </w:p>
        </w:tc>
        <w:tc>
          <w:tcPr>
            <w:tcW w:w="1057" w:type="dxa"/>
            <w:tcMar>
              <w:top w:w="50" w:type="dxa"/>
              <w:left w:w="100" w:type="dxa"/>
            </w:tcMar>
            <w:vAlign w:val="center"/>
          </w:tcPr>
          <w:p w:rsidR="00C745A7" w:rsidRDefault="00C745A7">
            <w:pPr>
              <w:ind w:left="135"/>
              <w:jc w:val="center"/>
              <w:rPr>
                <w:color w:val="002060"/>
              </w:rPr>
            </w:pPr>
          </w:p>
        </w:tc>
        <w:tc>
          <w:tcPr>
            <w:tcW w:w="1089" w:type="dxa"/>
            <w:tcMar>
              <w:top w:w="50" w:type="dxa"/>
              <w:left w:w="100" w:type="dxa"/>
            </w:tcMar>
            <w:vAlign w:val="center"/>
          </w:tcPr>
          <w:p w:rsidR="00C745A7" w:rsidRDefault="00C745A7">
            <w:pPr>
              <w:ind w:left="135"/>
              <w:jc w:val="center"/>
              <w:rPr>
                <w:color w:val="002060"/>
              </w:rPr>
            </w:pPr>
          </w:p>
        </w:tc>
        <w:tc>
          <w:tcPr>
            <w:tcW w:w="2198"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18">
              <w:r>
                <w:rPr>
                  <w:color w:val="002060"/>
                  <w:u w:val="single"/>
                </w:rPr>
                <w:t>https://m.edsoo.ru/7f4129ea</w:t>
              </w:r>
            </w:hyperlink>
          </w:p>
        </w:tc>
      </w:tr>
      <w:tr w:rsidR="00C745A7">
        <w:trPr>
          <w:trHeight w:val="144"/>
          <w:tblCellSpacing w:w="0" w:type="dxa"/>
        </w:trPr>
        <w:tc>
          <w:tcPr>
            <w:tcW w:w="971" w:type="dxa"/>
            <w:tcMar>
              <w:top w:w="50" w:type="dxa"/>
              <w:left w:w="100" w:type="dxa"/>
            </w:tcMar>
            <w:vAlign w:val="center"/>
          </w:tcPr>
          <w:p w:rsidR="00C745A7" w:rsidRDefault="00AD1BE5">
            <w:pPr>
              <w:rPr>
                <w:color w:val="002060"/>
              </w:rPr>
            </w:pPr>
            <w:r>
              <w:rPr>
                <w:color w:val="002060"/>
                <w:sz w:val="24"/>
              </w:rPr>
              <w:t>4</w:t>
            </w:r>
          </w:p>
        </w:tc>
        <w:tc>
          <w:tcPr>
            <w:tcW w:w="2741" w:type="dxa"/>
            <w:tcMar>
              <w:top w:w="50" w:type="dxa"/>
              <w:left w:w="100" w:type="dxa"/>
            </w:tcMar>
            <w:vAlign w:val="center"/>
          </w:tcPr>
          <w:p w:rsidR="00C745A7" w:rsidRDefault="00AD1BE5">
            <w:pPr>
              <w:ind w:left="135"/>
              <w:rPr>
                <w:color w:val="002060"/>
              </w:rPr>
            </w:pPr>
            <w:r>
              <w:rPr>
                <w:color w:val="002060"/>
                <w:sz w:val="24"/>
              </w:rPr>
              <w:t>Каждый народ – художник</w:t>
            </w:r>
          </w:p>
        </w:tc>
        <w:tc>
          <w:tcPr>
            <w:tcW w:w="1011"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057" w:type="dxa"/>
            <w:tcMar>
              <w:top w:w="50" w:type="dxa"/>
              <w:left w:w="100" w:type="dxa"/>
            </w:tcMar>
            <w:vAlign w:val="center"/>
          </w:tcPr>
          <w:p w:rsidR="00C745A7" w:rsidRDefault="00C745A7">
            <w:pPr>
              <w:ind w:left="135"/>
              <w:jc w:val="center"/>
              <w:rPr>
                <w:color w:val="002060"/>
              </w:rPr>
            </w:pPr>
          </w:p>
        </w:tc>
        <w:tc>
          <w:tcPr>
            <w:tcW w:w="1089" w:type="dxa"/>
            <w:tcMar>
              <w:top w:w="50" w:type="dxa"/>
              <w:left w:w="100" w:type="dxa"/>
            </w:tcMar>
            <w:vAlign w:val="center"/>
          </w:tcPr>
          <w:p w:rsidR="00C745A7" w:rsidRDefault="00C745A7">
            <w:pPr>
              <w:ind w:left="135"/>
              <w:jc w:val="center"/>
              <w:rPr>
                <w:color w:val="002060"/>
              </w:rPr>
            </w:pPr>
          </w:p>
        </w:tc>
        <w:tc>
          <w:tcPr>
            <w:tcW w:w="2198"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19">
              <w:r>
                <w:rPr>
                  <w:color w:val="002060"/>
                  <w:u w:val="single"/>
                </w:rPr>
                <w:t>https://m.edsoo.ru/7f4129ea</w:t>
              </w:r>
            </w:hyperlink>
          </w:p>
        </w:tc>
      </w:tr>
      <w:tr w:rsidR="00C745A7">
        <w:trPr>
          <w:trHeight w:val="144"/>
          <w:tblCellSpacing w:w="0" w:type="dxa"/>
        </w:trPr>
        <w:tc>
          <w:tcPr>
            <w:tcW w:w="971" w:type="dxa"/>
            <w:tcMar>
              <w:top w:w="50" w:type="dxa"/>
              <w:left w:w="100" w:type="dxa"/>
            </w:tcMar>
            <w:vAlign w:val="center"/>
          </w:tcPr>
          <w:p w:rsidR="00C745A7" w:rsidRDefault="00AD1BE5">
            <w:pPr>
              <w:rPr>
                <w:color w:val="002060"/>
              </w:rPr>
            </w:pPr>
            <w:r>
              <w:rPr>
                <w:color w:val="002060"/>
                <w:sz w:val="24"/>
              </w:rPr>
              <w:t>5</w:t>
            </w:r>
          </w:p>
        </w:tc>
        <w:tc>
          <w:tcPr>
            <w:tcW w:w="2741" w:type="dxa"/>
            <w:tcMar>
              <w:top w:w="50" w:type="dxa"/>
              <w:left w:w="100" w:type="dxa"/>
            </w:tcMar>
            <w:vAlign w:val="center"/>
          </w:tcPr>
          <w:p w:rsidR="00C745A7" w:rsidRDefault="00AD1BE5">
            <w:pPr>
              <w:ind w:left="135"/>
              <w:rPr>
                <w:color w:val="002060"/>
              </w:rPr>
            </w:pPr>
            <w:r>
              <w:rPr>
                <w:color w:val="002060"/>
                <w:sz w:val="24"/>
              </w:rPr>
              <w:t>Искусство объединяет народы</w:t>
            </w:r>
          </w:p>
        </w:tc>
        <w:tc>
          <w:tcPr>
            <w:tcW w:w="1011" w:type="dxa"/>
            <w:tcMar>
              <w:top w:w="50" w:type="dxa"/>
              <w:left w:w="100" w:type="dxa"/>
            </w:tcMar>
            <w:vAlign w:val="center"/>
          </w:tcPr>
          <w:p w:rsidR="00C745A7" w:rsidRDefault="00AD1BE5">
            <w:pPr>
              <w:ind w:left="135"/>
              <w:jc w:val="center"/>
              <w:rPr>
                <w:color w:val="002060"/>
              </w:rPr>
            </w:pPr>
            <w:r>
              <w:rPr>
                <w:color w:val="002060"/>
                <w:sz w:val="24"/>
              </w:rPr>
              <w:t xml:space="preserve"> 4 </w:t>
            </w:r>
          </w:p>
        </w:tc>
        <w:tc>
          <w:tcPr>
            <w:tcW w:w="1057" w:type="dxa"/>
            <w:tcMar>
              <w:top w:w="50" w:type="dxa"/>
              <w:left w:w="100" w:type="dxa"/>
            </w:tcMar>
            <w:vAlign w:val="center"/>
          </w:tcPr>
          <w:p w:rsidR="00C745A7" w:rsidRDefault="00C745A7">
            <w:pPr>
              <w:ind w:left="135"/>
              <w:jc w:val="center"/>
              <w:rPr>
                <w:color w:val="002060"/>
              </w:rPr>
            </w:pPr>
          </w:p>
        </w:tc>
        <w:tc>
          <w:tcPr>
            <w:tcW w:w="1089" w:type="dxa"/>
            <w:tcMar>
              <w:top w:w="50" w:type="dxa"/>
              <w:left w:w="100" w:type="dxa"/>
            </w:tcMar>
            <w:vAlign w:val="center"/>
          </w:tcPr>
          <w:p w:rsidR="00C745A7" w:rsidRDefault="00C745A7">
            <w:pPr>
              <w:ind w:left="135"/>
              <w:jc w:val="center"/>
              <w:rPr>
                <w:color w:val="002060"/>
              </w:rPr>
            </w:pPr>
          </w:p>
        </w:tc>
        <w:tc>
          <w:tcPr>
            <w:tcW w:w="2198"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20">
              <w:r>
                <w:rPr>
                  <w:color w:val="002060"/>
                  <w:u w:val="single"/>
                </w:rPr>
                <w:t>https://m.edsoo.ru/7f4129ea</w:t>
              </w:r>
            </w:hyperlink>
          </w:p>
        </w:tc>
      </w:tr>
      <w:tr w:rsidR="00C745A7">
        <w:trPr>
          <w:trHeight w:val="144"/>
          <w:tblCellSpacing w:w="0" w:type="dxa"/>
        </w:trPr>
        <w:tc>
          <w:tcPr>
            <w:tcW w:w="3712"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011" w:type="dxa"/>
            <w:tcMar>
              <w:top w:w="50" w:type="dxa"/>
              <w:left w:w="100" w:type="dxa"/>
            </w:tcMar>
            <w:vAlign w:val="center"/>
          </w:tcPr>
          <w:p w:rsidR="00C745A7" w:rsidRDefault="00AD1BE5">
            <w:pPr>
              <w:ind w:left="135"/>
              <w:jc w:val="center"/>
              <w:rPr>
                <w:color w:val="002060"/>
              </w:rPr>
            </w:pPr>
            <w:r>
              <w:rPr>
                <w:color w:val="002060"/>
                <w:sz w:val="24"/>
              </w:rPr>
              <w:t xml:space="preserve"> 17 </w:t>
            </w:r>
          </w:p>
        </w:tc>
        <w:tc>
          <w:tcPr>
            <w:tcW w:w="1057"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089"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198" w:type="dxa"/>
            <w:tcMar>
              <w:top w:w="50" w:type="dxa"/>
              <w:left w:w="100" w:type="dxa"/>
            </w:tcMar>
            <w:vAlign w:val="center"/>
          </w:tcPr>
          <w:p w:rsidR="00C745A7" w:rsidRDefault="00C745A7">
            <w:pPr>
              <w:rPr>
                <w:color w:val="002060"/>
              </w:rPr>
            </w:pPr>
          </w:p>
        </w:tc>
      </w:tr>
    </w:tbl>
    <w:p w:rsidR="00C745A7" w:rsidRDefault="00C745A7">
      <w:pPr>
        <w:widowControl w:val="0"/>
        <w:spacing w:line="276" w:lineRule="auto"/>
        <w:ind w:firstLine="0"/>
        <w:rPr>
          <w:rFonts w:eastAsia="Calibri" w:cs="Times New Roman"/>
          <w:b/>
          <w:bCs/>
          <w:color w:val="002060"/>
          <w:sz w:val="28"/>
          <w:szCs w:val="28"/>
          <w:lang w:eastAsia="en-US"/>
        </w:rPr>
      </w:pPr>
    </w:p>
    <w:p w:rsidR="00C745A7" w:rsidRDefault="00C745A7">
      <w:pPr>
        <w:widowControl w:val="0"/>
        <w:spacing w:line="276" w:lineRule="auto"/>
        <w:ind w:firstLine="0"/>
        <w:jc w:val="center"/>
        <w:rPr>
          <w:rFonts w:eastAsia="Calibri" w:cs="Times New Roman"/>
          <w:b/>
          <w:bCs/>
          <w:color w:val="002060"/>
          <w:sz w:val="28"/>
          <w:szCs w:val="28"/>
          <w:lang w:eastAsia="en-US"/>
        </w:rPr>
      </w:pPr>
    </w:p>
    <w:p w:rsidR="00C745A7" w:rsidRDefault="00AD1BE5">
      <w:pPr>
        <w:widowControl w:val="0"/>
        <w:spacing w:line="276" w:lineRule="auto"/>
        <w:ind w:firstLine="0"/>
        <w:jc w:val="center"/>
        <w:rPr>
          <w:rFonts w:eastAsia="Calibri" w:cs="Times New Roman"/>
          <w:b/>
          <w:bCs/>
          <w:color w:val="002060"/>
          <w:sz w:val="28"/>
          <w:szCs w:val="28"/>
          <w:lang w:eastAsia="en-US"/>
        </w:rPr>
      </w:pPr>
      <w:r>
        <w:rPr>
          <w:rFonts w:eastAsia="Calibri" w:cs="Times New Roman"/>
          <w:b/>
          <w:bCs/>
          <w:color w:val="002060"/>
          <w:sz w:val="28"/>
          <w:szCs w:val="28"/>
          <w:lang w:eastAsia="en-US"/>
        </w:rPr>
        <w:t>2.1.10. Рабочая программа по учебному предмету «Музыка»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Федеральная рабочая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lastRenderedPageBreak/>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C745A7" w:rsidRDefault="00C745A7">
      <w:pPr>
        <w:spacing w:line="276" w:lineRule="auto"/>
        <w:ind w:left="120" w:firstLine="0"/>
        <w:jc w:val="left"/>
        <w:rPr>
          <w:rFonts w:eastAsia="Calibri" w:cs="Times New Roman"/>
          <w:color w:val="002060"/>
          <w:sz w:val="28"/>
          <w:szCs w:val="28"/>
          <w:lang w:eastAsia="en-US"/>
        </w:rPr>
      </w:pPr>
      <w:bookmarkStart w:id="160" w:name="_Toc144448634"/>
      <w:bookmarkEnd w:id="160"/>
    </w:p>
    <w:p w:rsidR="00C745A7" w:rsidRDefault="00C745A7">
      <w:pPr>
        <w:spacing w:line="276" w:lineRule="auto"/>
        <w:ind w:left="120" w:firstLine="0"/>
        <w:jc w:val="left"/>
        <w:rPr>
          <w:rFonts w:eastAsia="Calibri" w:cs="Times New Roman"/>
          <w:color w:val="002060"/>
          <w:sz w:val="28"/>
          <w:szCs w:val="28"/>
          <w:lang w:eastAsia="en-US"/>
        </w:rPr>
      </w:pPr>
    </w:p>
    <w:p w:rsidR="00C745A7" w:rsidRDefault="00AD1BE5">
      <w:pPr>
        <w:spacing w:line="264" w:lineRule="auto"/>
        <w:ind w:left="120"/>
        <w:jc w:val="center"/>
        <w:rPr>
          <w:color w:val="002060"/>
        </w:rPr>
      </w:pPr>
      <w:bookmarkStart w:id="161" w:name="block-19914491"/>
      <w:r>
        <w:rPr>
          <w:b/>
          <w:color w:val="002060"/>
          <w:sz w:val="28"/>
        </w:rPr>
        <w:t>ПОЯСНИТЕЛЬНАЯ ЗАПИСКА</w:t>
      </w:r>
    </w:p>
    <w:p w:rsidR="00C745A7" w:rsidRDefault="00C745A7">
      <w:pPr>
        <w:spacing w:line="264" w:lineRule="auto"/>
        <w:ind w:left="120"/>
        <w:rPr>
          <w:color w:val="002060"/>
        </w:rPr>
      </w:pPr>
    </w:p>
    <w:p w:rsidR="00C745A7" w:rsidRDefault="00AD1BE5">
      <w:pPr>
        <w:spacing w:line="264" w:lineRule="auto"/>
        <w:ind w:firstLine="600"/>
        <w:rPr>
          <w:color w:val="002060"/>
        </w:rPr>
      </w:pPr>
      <w:r>
        <w:rPr>
          <w:color w:val="002060"/>
          <w:sz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C745A7" w:rsidRDefault="00AD1BE5">
      <w:pPr>
        <w:spacing w:line="264" w:lineRule="auto"/>
        <w:ind w:firstLine="600"/>
        <w:rPr>
          <w:color w:val="002060"/>
        </w:rPr>
      </w:pPr>
      <w:r>
        <w:rPr>
          <w:b/>
          <w:color w:val="002060"/>
          <w:sz w:val="28"/>
        </w:rPr>
        <w:t>В течение периода начального общего образования необходимо</w:t>
      </w:r>
      <w:r>
        <w:rPr>
          <w:color w:val="002060"/>
          <w:sz w:val="28"/>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C745A7" w:rsidRDefault="00AD1BE5">
      <w:pPr>
        <w:spacing w:line="264" w:lineRule="auto"/>
        <w:ind w:firstLine="600"/>
        <w:rPr>
          <w:color w:val="002060"/>
        </w:rPr>
      </w:pPr>
      <w:r>
        <w:rPr>
          <w:b/>
          <w:color w:val="002060"/>
          <w:sz w:val="28"/>
        </w:rPr>
        <w:t>Программа по музыке предусматривает</w:t>
      </w:r>
      <w:r>
        <w:rPr>
          <w:color w:val="002060"/>
          <w:sz w:val="28"/>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w:t>
      </w:r>
      <w:r>
        <w:rPr>
          <w:color w:val="002060"/>
          <w:sz w:val="28"/>
        </w:rPr>
        <w:lastRenderedPageBreak/>
        <w:t xml:space="preserve">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C745A7" w:rsidRDefault="00AD1BE5">
      <w:pPr>
        <w:spacing w:line="264" w:lineRule="auto"/>
        <w:ind w:firstLine="600"/>
        <w:rPr>
          <w:color w:val="002060"/>
        </w:rPr>
      </w:pPr>
      <w:r>
        <w:rPr>
          <w:color w:val="002060"/>
          <w:sz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C745A7" w:rsidRDefault="00AD1BE5">
      <w:pPr>
        <w:spacing w:line="264" w:lineRule="auto"/>
        <w:ind w:firstLine="600"/>
        <w:rPr>
          <w:color w:val="002060"/>
        </w:rPr>
      </w:pPr>
      <w:r>
        <w:rPr>
          <w:color w:val="002060"/>
          <w:sz w:val="28"/>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C745A7" w:rsidRDefault="00AD1BE5">
      <w:pPr>
        <w:spacing w:line="264" w:lineRule="auto"/>
        <w:ind w:firstLine="600"/>
        <w:rPr>
          <w:color w:val="002060"/>
        </w:rPr>
      </w:pPr>
      <w:r>
        <w:rPr>
          <w:color w:val="002060"/>
          <w:sz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C745A7" w:rsidRDefault="00AD1BE5">
      <w:pPr>
        <w:spacing w:line="264" w:lineRule="auto"/>
        <w:ind w:firstLine="600"/>
        <w:rPr>
          <w:color w:val="002060"/>
        </w:rPr>
      </w:pPr>
      <w:r>
        <w:rPr>
          <w:b/>
          <w:color w:val="002060"/>
          <w:sz w:val="28"/>
        </w:rPr>
        <w:t>Основная цель программы по музыке</w:t>
      </w:r>
      <w:r>
        <w:rPr>
          <w:color w:val="002060"/>
          <w:sz w:val="28"/>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C745A7" w:rsidRDefault="00AD1BE5">
      <w:pPr>
        <w:spacing w:line="264" w:lineRule="auto"/>
        <w:ind w:firstLine="600"/>
        <w:rPr>
          <w:color w:val="002060"/>
        </w:rPr>
      </w:pPr>
      <w:r>
        <w:rPr>
          <w:b/>
          <w:color w:val="002060"/>
          <w:sz w:val="28"/>
        </w:rPr>
        <w:t>В процессе конкретизации учебных целей их реализация осуществляется по следующим направлениям</w:t>
      </w:r>
      <w:r>
        <w:rPr>
          <w:color w:val="002060"/>
          <w:sz w:val="28"/>
        </w:rPr>
        <w:t>:</w:t>
      </w:r>
    </w:p>
    <w:p w:rsidR="00C745A7" w:rsidRDefault="00AD1BE5">
      <w:pPr>
        <w:spacing w:line="264" w:lineRule="auto"/>
        <w:ind w:firstLine="600"/>
        <w:rPr>
          <w:color w:val="002060"/>
        </w:rPr>
      </w:pPr>
      <w:r>
        <w:rPr>
          <w:color w:val="002060"/>
          <w:sz w:val="28"/>
        </w:rPr>
        <w:t>становление системы ценностей, обучающихся в единстве эмоциональной и познавательной сферы;</w:t>
      </w:r>
    </w:p>
    <w:p w:rsidR="00C745A7" w:rsidRDefault="00AD1BE5">
      <w:pPr>
        <w:spacing w:line="264" w:lineRule="auto"/>
        <w:ind w:firstLine="600"/>
        <w:rPr>
          <w:color w:val="002060"/>
        </w:rPr>
      </w:pPr>
      <w:r>
        <w:rPr>
          <w:color w:val="002060"/>
          <w:sz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C745A7" w:rsidRDefault="00AD1BE5">
      <w:pPr>
        <w:spacing w:line="264" w:lineRule="auto"/>
        <w:ind w:firstLine="600"/>
        <w:rPr>
          <w:color w:val="002060"/>
        </w:rPr>
      </w:pPr>
      <w:r>
        <w:rPr>
          <w:color w:val="002060"/>
          <w:sz w:val="28"/>
        </w:rPr>
        <w:t>формирование творческих способностей ребёнка, развитие внутренней мотивации к музицированию.</w:t>
      </w:r>
    </w:p>
    <w:p w:rsidR="00C745A7" w:rsidRDefault="00AD1BE5">
      <w:pPr>
        <w:spacing w:line="264" w:lineRule="auto"/>
        <w:ind w:firstLine="600"/>
        <w:rPr>
          <w:color w:val="002060"/>
        </w:rPr>
      </w:pPr>
      <w:r>
        <w:rPr>
          <w:b/>
          <w:color w:val="002060"/>
          <w:sz w:val="28"/>
        </w:rPr>
        <w:t>Важнейшие задачи обучения музыке</w:t>
      </w:r>
      <w:r>
        <w:rPr>
          <w:color w:val="002060"/>
          <w:sz w:val="28"/>
        </w:rPr>
        <w:t xml:space="preserve"> на уровне начального общего образования:</w:t>
      </w:r>
    </w:p>
    <w:p w:rsidR="00C745A7" w:rsidRDefault="00AD1BE5">
      <w:pPr>
        <w:spacing w:line="264" w:lineRule="auto"/>
        <w:ind w:firstLine="600"/>
        <w:rPr>
          <w:color w:val="002060"/>
        </w:rPr>
      </w:pPr>
      <w:r>
        <w:rPr>
          <w:color w:val="002060"/>
          <w:sz w:val="28"/>
        </w:rPr>
        <w:lastRenderedPageBreak/>
        <w:t>формирование эмоционально-ценностной отзывчивости на прекрасноев жизни и в искусстве;</w:t>
      </w:r>
    </w:p>
    <w:p w:rsidR="00C745A7" w:rsidRDefault="00AD1BE5">
      <w:pPr>
        <w:spacing w:line="264" w:lineRule="auto"/>
        <w:ind w:firstLine="600"/>
        <w:rPr>
          <w:color w:val="002060"/>
        </w:rPr>
      </w:pPr>
      <w:r>
        <w:rPr>
          <w:color w:val="002060"/>
          <w:sz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C745A7" w:rsidRDefault="00AD1BE5">
      <w:pPr>
        <w:spacing w:line="264" w:lineRule="auto"/>
        <w:ind w:firstLine="600"/>
        <w:rPr>
          <w:color w:val="002060"/>
        </w:rPr>
      </w:pPr>
      <w:r>
        <w:rPr>
          <w:color w:val="002060"/>
          <w:sz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C745A7" w:rsidRDefault="00AD1BE5">
      <w:pPr>
        <w:spacing w:line="264" w:lineRule="auto"/>
        <w:ind w:firstLine="600"/>
        <w:rPr>
          <w:color w:val="002060"/>
        </w:rPr>
      </w:pPr>
      <w:r>
        <w:rPr>
          <w:color w:val="002060"/>
          <w:sz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C745A7" w:rsidRDefault="00AD1BE5">
      <w:pPr>
        <w:spacing w:line="264" w:lineRule="auto"/>
        <w:ind w:firstLine="600"/>
        <w:rPr>
          <w:color w:val="002060"/>
        </w:rPr>
      </w:pPr>
      <w:r>
        <w:rPr>
          <w:color w:val="002060"/>
          <w:sz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C745A7" w:rsidRDefault="00AD1BE5">
      <w:pPr>
        <w:spacing w:line="264" w:lineRule="auto"/>
        <w:ind w:firstLine="600"/>
        <w:rPr>
          <w:color w:val="002060"/>
        </w:rPr>
      </w:pPr>
      <w:r>
        <w:rPr>
          <w:color w:val="002060"/>
          <w:sz w:val="28"/>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C745A7" w:rsidRDefault="00AD1BE5">
      <w:pPr>
        <w:spacing w:line="264" w:lineRule="auto"/>
        <w:ind w:firstLine="600"/>
        <w:rPr>
          <w:color w:val="002060"/>
        </w:rPr>
      </w:pPr>
      <w:r>
        <w:rPr>
          <w:color w:val="002060"/>
          <w:sz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C745A7" w:rsidRDefault="00AD1BE5">
      <w:pPr>
        <w:spacing w:line="264" w:lineRule="auto"/>
        <w:ind w:firstLine="600"/>
        <w:rPr>
          <w:color w:val="002060"/>
        </w:rPr>
      </w:pPr>
      <w:r>
        <w:rPr>
          <w:color w:val="002060"/>
          <w:sz w:val="28"/>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C745A7" w:rsidRDefault="00AD1BE5">
      <w:pPr>
        <w:spacing w:line="264" w:lineRule="auto"/>
        <w:ind w:firstLine="600"/>
        <w:rPr>
          <w:color w:val="002060"/>
        </w:rPr>
      </w:pPr>
      <w:r>
        <w:rPr>
          <w:color w:val="002060"/>
          <w:sz w:val="28"/>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C745A7" w:rsidRDefault="00AD1BE5">
      <w:pPr>
        <w:spacing w:line="264" w:lineRule="auto"/>
        <w:ind w:firstLine="600"/>
        <w:rPr>
          <w:color w:val="002060"/>
        </w:rPr>
      </w:pPr>
      <w:r>
        <w:rPr>
          <w:b/>
          <w:color w:val="002060"/>
          <w:sz w:val="28"/>
        </w:rPr>
        <w:t xml:space="preserve">Содержание учебного предмета структурно представлено восемью модулями </w:t>
      </w:r>
      <w:r>
        <w:rPr>
          <w:color w:val="002060"/>
          <w:sz w:val="28"/>
        </w:rPr>
        <w:t>(тематическими линиями):</w:t>
      </w:r>
    </w:p>
    <w:p w:rsidR="00C745A7" w:rsidRDefault="00AD1BE5">
      <w:pPr>
        <w:spacing w:line="264" w:lineRule="auto"/>
        <w:ind w:firstLine="600"/>
        <w:rPr>
          <w:color w:val="002060"/>
        </w:rPr>
      </w:pPr>
      <w:r>
        <w:rPr>
          <w:b/>
          <w:color w:val="002060"/>
          <w:sz w:val="28"/>
        </w:rPr>
        <w:t>инвариантные:</w:t>
      </w:r>
    </w:p>
    <w:p w:rsidR="00C745A7" w:rsidRDefault="00AD1BE5">
      <w:pPr>
        <w:spacing w:line="264" w:lineRule="auto"/>
        <w:ind w:firstLine="600"/>
        <w:rPr>
          <w:color w:val="002060"/>
        </w:rPr>
      </w:pPr>
      <w:r>
        <w:rPr>
          <w:color w:val="002060"/>
          <w:sz w:val="28"/>
        </w:rPr>
        <w:t xml:space="preserve">модуль № 1 «Народная музыка России»; </w:t>
      </w:r>
    </w:p>
    <w:p w:rsidR="00C745A7" w:rsidRDefault="00AD1BE5">
      <w:pPr>
        <w:spacing w:line="264" w:lineRule="auto"/>
        <w:ind w:firstLine="600"/>
        <w:rPr>
          <w:color w:val="002060"/>
        </w:rPr>
      </w:pPr>
      <w:r>
        <w:rPr>
          <w:color w:val="002060"/>
          <w:sz w:val="28"/>
        </w:rPr>
        <w:t xml:space="preserve">модуль № 2 «Классическая музыка»; </w:t>
      </w:r>
    </w:p>
    <w:p w:rsidR="00C745A7" w:rsidRDefault="00AD1BE5">
      <w:pPr>
        <w:spacing w:line="264" w:lineRule="auto"/>
        <w:ind w:firstLine="600"/>
        <w:rPr>
          <w:color w:val="002060"/>
        </w:rPr>
      </w:pPr>
      <w:r>
        <w:rPr>
          <w:color w:val="002060"/>
          <w:sz w:val="28"/>
        </w:rPr>
        <w:t xml:space="preserve">модуль № 3 «Музыка в жизни человека» </w:t>
      </w:r>
    </w:p>
    <w:p w:rsidR="00C745A7" w:rsidRDefault="00AD1BE5">
      <w:pPr>
        <w:spacing w:line="264" w:lineRule="auto"/>
        <w:ind w:firstLine="600"/>
        <w:rPr>
          <w:color w:val="002060"/>
        </w:rPr>
      </w:pPr>
      <w:r>
        <w:rPr>
          <w:b/>
          <w:color w:val="002060"/>
          <w:sz w:val="28"/>
        </w:rPr>
        <w:t>вариативные:</w:t>
      </w:r>
    </w:p>
    <w:p w:rsidR="00C745A7" w:rsidRDefault="00AD1BE5">
      <w:pPr>
        <w:spacing w:line="264" w:lineRule="auto"/>
        <w:ind w:firstLine="600"/>
        <w:rPr>
          <w:color w:val="002060"/>
        </w:rPr>
      </w:pPr>
      <w:r>
        <w:rPr>
          <w:color w:val="002060"/>
          <w:sz w:val="28"/>
        </w:rPr>
        <w:t xml:space="preserve">модуль № 4 «Музыка народов мира»; </w:t>
      </w:r>
    </w:p>
    <w:p w:rsidR="00C745A7" w:rsidRDefault="00AD1BE5">
      <w:pPr>
        <w:spacing w:line="264" w:lineRule="auto"/>
        <w:ind w:firstLine="600"/>
        <w:rPr>
          <w:color w:val="002060"/>
        </w:rPr>
      </w:pPr>
      <w:r>
        <w:rPr>
          <w:color w:val="002060"/>
          <w:sz w:val="28"/>
        </w:rPr>
        <w:t xml:space="preserve">модуль № 5 «Духовная музыка»; </w:t>
      </w:r>
    </w:p>
    <w:p w:rsidR="00C745A7" w:rsidRDefault="00AD1BE5">
      <w:pPr>
        <w:spacing w:line="264" w:lineRule="auto"/>
        <w:ind w:firstLine="600"/>
        <w:rPr>
          <w:color w:val="002060"/>
        </w:rPr>
      </w:pPr>
      <w:r>
        <w:rPr>
          <w:color w:val="002060"/>
          <w:sz w:val="28"/>
        </w:rPr>
        <w:lastRenderedPageBreak/>
        <w:t xml:space="preserve">модуль № 6 «Музыка театра и кино»; </w:t>
      </w:r>
    </w:p>
    <w:p w:rsidR="00C745A7" w:rsidRDefault="00AD1BE5">
      <w:pPr>
        <w:spacing w:line="264" w:lineRule="auto"/>
        <w:ind w:firstLine="600"/>
        <w:rPr>
          <w:color w:val="002060"/>
        </w:rPr>
      </w:pPr>
      <w:r>
        <w:rPr>
          <w:color w:val="002060"/>
          <w:sz w:val="28"/>
        </w:rPr>
        <w:t xml:space="preserve">модуль № 7 «Современная музыкальная культура»; </w:t>
      </w:r>
    </w:p>
    <w:p w:rsidR="00C745A7" w:rsidRDefault="00AD1BE5">
      <w:pPr>
        <w:spacing w:line="264" w:lineRule="auto"/>
        <w:ind w:firstLine="600"/>
        <w:rPr>
          <w:color w:val="002060"/>
        </w:rPr>
      </w:pPr>
      <w:r>
        <w:rPr>
          <w:color w:val="002060"/>
          <w:sz w:val="28"/>
        </w:rPr>
        <w:t>модуль № 8 «Музыкальная грамота»</w:t>
      </w:r>
    </w:p>
    <w:p w:rsidR="00C745A7" w:rsidRDefault="00AD1BE5">
      <w:pPr>
        <w:spacing w:line="264" w:lineRule="auto"/>
        <w:ind w:firstLine="600"/>
        <w:rPr>
          <w:color w:val="002060"/>
        </w:rPr>
      </w:pPr>
      <w:r>
        <w:rPr>
          <w:color w:val="002060"/>
          <w:sz w:val="28"/>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C745A7" w:rsidRDefault="00AD1BE5">
      <w:pPr>
        <w:spacing w:line="264" w:lineRule="auto"/>
        <w:ind w:firstLine="600"/>
        <w:rPr>
          <w:color w:val="002060"/>
        </w:rPr>
      </w:pPr>
      <w:r>
        <w:rPr>
          <w:b/>
          <w:color w:val="002060"/>
          <w:sz w:val="28"/>
        </w:rPr>
        <w:t>Общее число часов</w:t>
      </w:r>
      <w:r>
        <w:rPr>
          <w:color w:val="002060"/>
          <w:sz w:val="28"/>
        </w:rPr>
        <w:t>, рекомендованных для изучения музыки ‑ 67 часов:</w:t>
      </w:r>
    </w:p>
    <w:p w:rsidR="00C745A7" w:rsidRDefault="00AD1BE5">
      <w:pPr>
        <w:spacing w:line="264" w:lineRule="auto"/>
        <w:ind w:firstLine="600"/>
        <w:rPr>
          <w:color w:val="002060"/>
        </w:rPr>
      </w:pPr>
      <w:r>
        <w:rPr>
          <w:color w:val="002060"/>
          <w:sz w:val="28"/>
        </w:rPr>
        <w:t xml:space="preserve">в 1 классе – 16 часов (0,5 час в неделю), </w:t>
      </w:r>
    </w:p>
    <w:p w:rsidR="00C745A7" w:rsidRDefault="00AD1BE5">
      <w:pPr>
        <w:spacing w:line="264" w:lineRule="auto"/>
        <w:ind w:firstLine="600"/>
        <w:rPr>
          <w:color w:val="002060"/>
        </w:rPr>
      </w:pPr>
      <w:r>
        <w:rPr>
          <w:color w:val="002060"/>
          <w:sz w:val="28"/>
        </w:rPr>
        <w:t xml:space="preserve">во 2 классе –  17 часов (0,5 час в неделю), </w:t>
      </w:r>
    </w:p>
    <w:p w:rsidR="00C745A7" w:rsidRDefault="00AD1BE5">
      <w:pPr>
        <w:spacing w:line="264" w:lineRule="auto"/>
        <w:ind w:firstLine="600"/>
        <w:rPr>
          <w:color w:val="002060"/>
        </w:rPr>
      </w:pPr>
      <w:r>
        <w:rPr>
          <w:color w:val="002060"/>
          <w:sz w:val="28"/>
        </w:rPr>
        <w:t xml:space="preserve">в 3 классе – 17 часов (0,5 час в неделю), </w:t>
      </w:r>
    </w:p>
    <w:p w:rsidR="00C745A7" w:rsidRDefault="00AD1BE5">
      <w:pPr>
        <w:spacing w:line="264" w:lineRule="auto"/>
        <w:ind w:firstLine="600"/>
        <w:rPr>
          <w:color w:val="002060"/>
        </w:rPr>
      </w:pPr>
      <w:r>
        <w:rPr>
          <w:color w:val="002060"/>
          <w:sz w:val="28"/>
        </w:rPr>
        <w:t>в 4 классе – 17 часов (0,5 час в неделю).</w:t>
      </w:r>
    </w:p>
    <w:p w:rsidR="00C745A7" w:rsidRDefault="00AD1BE5">
      <w:pPr>
        <w:spacing w:line="264" w:lineRule="auto"/>
        <w:ind w:firstLine="600"/>
        <w:rPr>
          <w:color w:val="002060"/>
        </w:rPr>
      </w:pPr>
      <w:r>
        <w:rPr>
          <w:color w:val="002060"/>
          <w:sz w:val="28"/>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C745A7" w:rsidRDefault="00AD1BE5">
      <w:pPr>
        <w:spacing w:line="264" w:lineRule="auto"/>
        <w:ind w:firstLine="600"/>
        <w:rPr>
          <w:color w:val="002060"/>
        </w:rPr>
      </w:pPr>
      <w:r>
        <w:rPr>
          <w:color w:val="002060"/>
          <w:sz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C745A7" w:rsidRDefault="00C745A7">
      <w:pPr>
        <w:rPr>
          <w:color w:val="002060"/>
        </w:rPr>
      </w:pPr>
    </w:p>
    <w:p w:rsidR="00C745A7" w:rsidRDefault="00AD1BE5">
      <w:pPr>
        <w:spacing w:line="264" w:lineRule="auto"/>
        <w:ind w:left="120"/>
        <w:rPr>
          <w:color w:val="002060"/>
        </w:rPr>
      </w:pPr>
      <w:bookmarkStart w:id="162" w:name="block-19914492"/>
      <w:bookmarkEnd w:id="161"/>
      <w:r>
        <w:rPr>
          <w:b/>
          <w:color w:val="002060"/>
          <w:sz w:val="28"/>
        </w:rPr>
        <w:t>СОДЕРЖАНИЕ ОБУЧЕНИЯ</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Инвариантные модули</w:t>
      </w:r>
    </w:p>
    <w:p w:rsidR="00C745A7" w:rsidRDefault="00C745A7">
      <w:pPr>
        <w:ind w:left="120"/>
        <w:rPr>
          <w:color w:val="002060"/>
        </w:rPr>
      </w:pPr>
    </w:p>
    <w:p w:rsidR="00C745A7" w:rsidRDefault="00AD1BE5">
      <w:pPr>
        <w:ind w:left="120"/>
        <w:rPr>
          <w:color w:val="002060"/>
        </w:rPr>
      </w:pPr>
      <w:r>
        <w:rPr>
          <w:b/>
          <w:color w:val="002060"/>
          <w:sz w:val="28"/>
        </w:rPr>
        <w:t>Модуль № 1 «Народная музыка России»</w:t>
      </w:r>
    </w:p>
    <w:p w:rsidR="00C745A7" w:rsidRDefault="00C745A7">
      <w:pPr>
        <w:ind w:left="120"/>
        <w:rPr>
          <w:color w:val="002060"/>
        </w:rPr>
      </w:pPr>
    </w:p>
    <w:p w:rsidR="00C745A7" w:rsidRDefault="00AD1BE5">
      <w:pPr>
        <w:spacing w:line="264" w:lineRule="auto"/>
        <w:ind w:firstLine="600"/>
        <w:rPr>
          <w:color w:val="002060"/>
        </w:rPr>
      </w:pPr>
      <w:r>
        <w:rPr>
          <w:color w:val="002060"/>
          <w:sz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w:t>
      </w:r>
      <w:r>
        <w:rPr>
          <w:color w:val="002060"/>
          <w:sz w:val="28"/>
        </w:rPr>
        <w:lastRenderedPageBreak/>
        <w:t xml:space="preserve">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C745A7" w:rsidRDefault="00AD1BE5">
      <w:pPr>
        <w:spacing w:line="264" w:lineRule="auto"/>
        <w:ind w:left="120"/>
        <w:rPr>
          <w:color w:val="002060"/>
        </w:rPr>
      </w:pPr>
      <w:r>
        <w:rPr>
          <w:b/>
          <w:color w:val="002060"/>
          <w:sz w:val="28"/>
        </w:rPr>
        <w:t>Край, в котором ты живёшь</w:t>
      </w:r>
    </w:p>
    <w:p w:rsidR="00C745A7" w:rsidRDefault="00AD1BE5">
      <w:pPr>
        <w:spacing w:line="264" w:lineRule="auto"/>
        <w:ind w:firstLine="600"/>
        <w:rPr>
          <w:color w:val="002060"/>
        </w:rPr>
      </w:pPr>
      <w:r>
        <w:rPr>
          <w:color w:val="002060"/>
          <w:sz w:val="28"/>
        </w:rPr>
        <w:t>Содержание: Музыкальные традиции малой Родины. Песни, обряды, музыкальные инструменты.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C745A7" w:rsidRDefault="00AD1BE5">
      <w:pPr>
        <w:spacing w:line="264" w:lineRule="auto"/>
        <w:ind w:firstLine="600"/>
        <w:rPr>
          <w:color w:val="002060"/>
        </w:rPr>
      </w:pPr>
      <w:r>
        <w:rPr>
          <w:color w:val="002060"/>
          <w:sz w:val="28"/>
        </w:rPr>
        <w:t xml:space="preserve">диалог с учителем о музыкальных традициях своего родного края; </w:t>
      </w:r>
    </w:p>
    <w:p w:rsidR="00C745A7" w:rsidRDefault="00AD1BE5">
      <w:pPr>
        <w:spacing w:line="264" w:lineRule="auto"/>
        <w:ind w:firstLine="600"/>
        <w:rPr>
          <w:color w:val="002060"/>
        </w:rPr>
      </w:pPr>
      <w:r>
        <w:rPr>
          <w:color w:val="002060"/>
          <w:sz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C745A7" w:rsidRDefault="00AD1BE5">
      <w:pPr>
        <w:spacing w:line="264" w:lineRule="auto"/>
        <w:ind w:left="120"/>
        <w:rPr>
          <w:color w:val="002060"/>
        </w:rPr>
      </w:pPr>
      <w:r>
        <w:rPr>
          <w:b/>
          <w:color w:val="002060"/>
          <w:sz w:val="28"/>
        </w:rPr>
        <w:t>Русский фольклор</w:t>
      </w:r>
    </w:p>
    <w:p w:rsidR="00C745A7" w:rsidRDefault="00AD1BE5">
      <w:pPr>
        <w:spacing w:line="264" w:lineRule="auto"/>
        <w:ind w:firstLine="600"/>
        <w:rPr>
          <w:color w:val="002060"/>
        </w:rPr>
      </w:pPr>
      <w:r>
        <w:rPr>
          <w:color w:val="002060"/>
          <w:sz w:val="28"/>
        </w:rPr>
        <w:t xml:space="preserve">Содержание: Русские народные песни (трудовые, хороводные). Детский фольклор (игровые, заклички, потешки, считалки, прибаутки). </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разучивание, исполнение русских народных песен разных жанров;</w:t>
      </w:r>
    </w:p>
    <w:p w:rsidR="00C745A7" w:rsidRDefault="00AD1BE5">
      <w:pPr>
        <w:spacing w:line="264" w:lineRule="auto"/>
        <w:ind w:firstLine="600"/>
        <w:rPr>
          <w:color w:val="002060"/>
        </w:rPr>
      </w:pPr>
      <w:r>
        <w:rPr>
          <w:color w:val="002060"/>
          <w:sz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C745A7" w:rsidRDefault="00AD1BE5">
      <w:pPr>
        <w:spacing w:line="264" w:lineRule="auto"/>
        <w:ind w:firstLine="600"/>
        <w:rPr>
          <w:color w:val="002060"/>
        </w:rPr>
      </w:pPr>
      <w:r>
        <w:rPr>
          <w:color w:val="002060"/>
          <w:sz w:val="28"/>
        </w:rPr>
        <w:t>сочинение мелодий, вокальная импровизация на основе текстов игрового детского фольклора;</w:t>
      </w:r>
    </w:p>
    <w:p w:rsidR="00C745A7" w:rsidRDefault="00AD1BE5">
      <w:pPr>
        <w:spacing w:line="264" w:lineRule="auto"/>
        <w:ind w:firstLine="600"/>
        <w:rPr>
          <w:color w:val="002060"/>
        </w:rPr>
      </w:pPr>
      <w:r>
        <w:rPr>
          <w:color w:val="002060"/>
          <w:sz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C745A7" w:rsidRDefault="00AD1BE5">
      <w:pPr>
        <w:spacing w:line="264" w:lineRule="auto"/>
        <w:ind w:left="120"/>
        <w:rPr>
          <w:color w:val="002060"/>
        </w:rPr>
      </w:pPr>
      <w:r>
        <w:rPr>
          <w:b/>
          <w:color w:val="002060"/>
          <w:sz w:val="28"/>
        </w:rPr>
        <w:t>Русские народные музыкальные инструменты</w:t>
      </w:r>
    </w:p>
    <w:p w:rsidR="00C745A7" w:rsidRDefault="00AD1BE5">
      <w:pPr>
        <w:spacing w:line="264" w:lineRule="auto"/>
        <w:ind w:firstLine="600"/>
        <w:rPr>
          <w:color w:val="002060"/>
        </w:rPr>
      </w:pPr>
      <w:r>
        <w:rPr>
          <w:color w:val="002060"/>
          <w:sz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внешним видом, особенностями исполнения и звучания русских народных инструментов;</w:t>
      </w:r>
    </w:p>
    <w:p w:rsidR="00C745A7" w:rsidRDefault="00AD1BE5">
      <w:pPr>
        <w:spacing w:line="264" w:lineRule="auto"/>
        <w:ind w:firstLine="600"/>
        <w:rPr>
          <w:color w:val="002060"/>
        </w:rPr>
      </w:pPr>
      <w:r>
        <w:rPr>
          <w:color w:val="002060"/>
          <w:sz w:val="28"/>
        </w:rPr>
        <w:t>определение на слух тембров инструментов;</w:t>
      </w:r>
    </w:p>
    <w:p w:rsidR="00C745A7" w:rsidRDefault="00AD1BE5">
      <w:pPr>
        <w:spacing w:line="264" w:lineRule="auto"/>
        <w:ind w:firstLine="600"/>
        <w:rPr>
          <w:color w:val="002060"/>
        </w:rPr>
      </w:pPr>
      <w:r>
        <w:rPr>
          <w:color w:val="002060"/>
          <w:sz w:val="28"/>
        </w:rPr>
        <w:t>классификация на группы духовых, ударных, струнных;</w:t>
      </w:r>
    </w:p>
    <w:p w:rsidR="00C745A7" w:rsidRDefault="00AD1BE5">
      <w:pPr>
        <w:spacing w:line="264" w:lineRule="auto"/>
        <w:ind w:firstLine="600"/>
        <w:rPr>
          <w:color w:val="002060"/>
        </w:rPr>
      </w:pPr>
      <w:r>
        <w:rPr>
          <w:color w:val="002060"/>
          <w:sz w:val="28"/>
        </w:rPr>
        <w:lastRenderedPageBreak/>
        <w:t>музыкальная викторина на знание тембров народных инструментов;</w:t>
      </w:r>
    </w:p>
    <w:p w:rsidR="00C745A7" w:rsidRDefault="00AD1BE5">
      <w:pPr>
        <w:spacing w:line="264" w:lineRule="auto"/>
        <w:ind w:firstLine="600"/>
        <w:rPr>
          <w:color w:val="002060"/>
        </w:rPr>
      </w:pPr>
      <w:r>
        <w:rPr>
          <w:color w:val="002060"/>
          <w:sz w:val="28"/>
        </w:rPr>
        <w:t>двигательная игра – импровизация-подражание игре на музыкальных инструментах;</w:t>
      </w:r>
    </w:p>
    <w:p w:rsidR="00C745A7" w:rsidRDefault="00AD1BE5">
      <w:pPr>
        <w:spacing w:line="264" w:lineRule="auto"/>
        <w:ind w:firstLine="600"/>
        <w:rPr>
          <w:color w:val="002060"/>
        </w:rPr>
      </w:pPr>
      <w:r>
        <w:rPr>
          <w:color w:val="002060"/>
          <w:sz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C745A7" w:rsidRDefault="00AD1BE5">
      <w:pPr>
        <w:spacing w:line="264" w:lineRule="auto"/>
        <w:ind w:firstLine="600"/>
        <w:rPr>
          <w:color w:val="002060"/>
        </w:rPr>
      </w:pPr>
      <w:r>
        <w:rPr>
          <w:color w:val="002060"/>
          <w:sz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C745A7" w:rsidRDefault="00AD1BE5">
      <w:pPr>
        <w:spacing w:line="264" w:lineRule="auto"/>
        <w:ind w:left="120"/>
        <w:rPr>
          <w:color w:val="002060"/>
        </w:rPr>
      </w:pPr>
      <w:r>
        <w:rPr>
          <w:b/>
          <w:color w:val="002060"/>
          <w:sz w:val="28"/>
        </w:rPr>
        <w:t>Сказки, мифы и легенды</w:t>
      </w:r>
    </w:p>
    <w:p w:rsidR="00C745A7" w:rsidRDefault="00AD1BE5">
      <w:pPr>
        <w:spacing w:line="264" w:lineRule="auto"/>
        <w:ind w:firstLine="600"/>
        <w:rPr>
          <w:color w:val="002060"/>
        </w:rPr>
      </w:pPr>
      <w:r>
        <w:rPr>
          <w:color w:val="002060"/>
          <w:sz w:val="28"/>
        </w:rPr>
        <w:t>Содержание: Народные сказители. Русские народные сказания, былины. Сказки и легенды о музыке и музыкантах.</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манерой сказывания нараспев;</w:t>
      </w:r>
    </w:p>
    <w:p w:rsidR="00C745A7" w:rsidRDefault="00AD1BE5">
      <w:pPr>
        <w:spacing w:line="264" w:lineRule="auto"/>
        <w:ind w:firstLine="600"/>
        <w:rPr>
          <w:color w:val="002060"/>
        </w:rPr>
      </w:pPr>
      <w:r>
        <w:rPr>
          <w:color w:val="002060"/>
          <w:sz w:val="28"/>
        </w:rPr>
        <w:t>слушание сказок, былин, эпических сказаний, рассказываемых нараспев;</w:t>
      </w:r>
    </w:p>
    <w:p w:rsidR="00C745A7" w:rsidRDefault="00AD1BE5">
      <w:pPr>
        <w:spacing w:line="264" w:lineRule="auto"/>
        <w:ind w:firstLine="600"/>
        <w:rPr>
          <w:color w:val="002060"/>
        </w:rPr>
      </w:pPr>
      <w:r>
        <w:rPr>
          <w:color w:val="002060"/>
          <w:sz w:val="28"/>
        </w:rPr>
        <w:t>в инструментальной музыке определение на слух музыкальных интонаций речитативного характера;</w:t>
      </w:r>
    </w:p>
    <w:p w:rsidR="00C745A7" w:rsidRDefault="00AD1BE5">
      <w:pPr>
        <w:spacing w:line="264" w:lineRule="auto"/>
        <w:ind w:firstLine="600"/>
        <w:rPr>
          <w:color w:val="002060"/>
        </w:rPr>
      </w:pPr>
      <w:r>
        <w:rPr>
          <w:color w:val="002060"/>
          <w:sz w:val="28"/>
        </w:rPr>
        <w:t>создание иллюстраций к прослушанным музыкальным и литературным произведениям;</w:t>
      </w:r>
    </w:p>
    <w:p w:rsidR="00C745A7" w:rsidRDefault="00AD1BE5">
      <w:pPr>
        <w:spacing w:line="264" w:lineRule="auto"/>
        <w:ind w:firstLine="600"/>
        <w:rPr>
          <w:color w:val="002060"/>
        </w:rPr>
      </w:pPr>
      <w:r>
        <w:rPr>
          <w:color w:val="002060"/>
          <w:sz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C745A7" w:rsidRDefault="00AD1BE5">
      <w:pPr>
        <w:spacing w:line="264" w:lineRule="auto"/>
        <w:ind w:left="120"/>
        <w:rPr>
          <w:color w:val="002060"/>
        </w:rPr>
      </w:pPr>
      <w:r>
        <w:rPr>
          <w:b/>
          <w:color w:val="002060"/>
          <w:sz w:val="28"/>
        </w:rPr>
        <w:t>Жанры музыкального фольклора</w:t>
      </w:r>
    </w:p>
    <w:p w:rsidR="00C745A7" w:rsidRDefault="00AD1BE5">
      <w:pPr>
        <w:spacing w:line="264" w:lineRule="auto"/>
        <w:ind w:firstLine="600"/>
        <w:rPr>
          <w:color w:val="002060"/>
        </w:rPr>
      </w:pPr>
      <w:r>
        <w:rPr>
          <w:color w:val="002060"/>
          <w:sz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различение на слух контрастных по характеру фольклорных жанров: колыбельная, трудовая, лирическая, плясовая;</w:t>
      </w:r>
    </w:p>
    <w:p w:rsidR="00C745A7" w:rsidRDefault="00AD1BE5">
      <w:pPr>
        <w:spacing w:line="264" w:lineRule="auto"/>
        <w:ind w:firstLine="600"/>
        <w:rPr>
          <w:color w:val="002060"/>
        </w:rPr>
      </w:pPr>
      <w:r>
        <w:rPr>
          <w:color w:val="002060"/>
          <w:sz w:val="28"/>
        </w:rPr>
        <w:t>определение, характеристика типичных элементов музыкального языка (темп, ритм, мелодия, динамика), состава исполнителей;</w:t>
      </w:r>
    </w:p>
    <w:p w:rsidR="00C745A7" w:rsidRDefault="00AD1BE5">
      <w:pPr>
        <w:spacing w:line="264" w:lineRule="auto"/>
        <w:ind w:firstLine="600"/>
        <w:rPr>
          <w:color w:val="002060"/>
        </w:rPr>
      </w:pPr>
      <w:r>
        <w:rPr>
          <w:color w:val="002060"/>
          <w:sz w:val="28"/>
        </w:rPr>
        <w:t>определение тембра музыкальных инструментов, отнесение к одной из групп (духовые, ударные, струнные);</w:t>
      </w:r>
    </w:p>
    <w:p w:rsidR="00C745A7" w:rsidRDefault="00AD1BE5">
      <w:pPr>
        <w:spacing w:line="264" w:lineRule="auto"/>
        <w:ind w:firstLine="600"/>
        <w:rPr>
          <w:color w:val="002060"/>
        </w:rPr>
      </w:pPr>
      <w:r>
        <w:rPr>
          <w:color w:val="002060"/>
          <w:sz w:val="28"/>
        </w:rPr>
        <w:t>разучивание, исполнение песен разных жанров, относящихся к фольклору разных народов Российской Федерации;</w:t>
      </w:r>
    </w:p>
    <w:p w:rsidR="00C745A7" w:rsidRDefault="00AD1BE5">
      <w:pPr>
        <w:spacing w:line="264" w:lineRule="auto"/>
        <w:ind w:firstLine="600"/>
        <w:rPr>
          <w:color w:val="002060"/>
        </w:rPr>
      </w:pPr>
      <w:r>
        <w:rPr>
          <w:color w:val="002060"/>
          <w:sz w:val="28"/>
        </w:rPr>
        <w:t>импровизации, сочинение к ним ритмических аккомпанементов (звучащими жестами, на ударных инструментах);</w:t>
      </w:r>
    </w:p>
    <w:p w:rsidR="00C745A7" w:rsidRDefault="00AD1BE5">
      <w:pPr>
        <w:spacing w:line="264" w:lineRule="auto"/>
        <w:ind w:firstLine="600"/>
        <w:rPr>
          <w:color w:val="002060"/>
        </w:rPr>
      </w:pPr>
      <w:r>
        <w:rPr>
          <w:color w:val="002060"/>
          <w:sz w:val="28"/>
        </w:rPr>
        <w:lastRenderedPageBreak/>
        <w:t>вариативно: исполнение на клавишных или духовых инструментах (свирель) мелодий народных песен, прослеживание мелодии по нотной записи.</w:t>
      </w:r>
    </w:p>
    <w:p w:rsidR="00C745A7" w:rsidRDefault="00AD1BE5">
      <w:pPr>
        <w:spacing w:line="264" w:lineRule="auto"/>
        <w:ind w:left="120"/>
        <w:rPr>
          <w:color w:val="002060"/>
        </w:rPr>
      </w:pPr>
      <w:r>
        <w:rPr>
          <w:b/>
          <w:color w:val="002060"/>
          <w:sz w:val="28"/>
        </w:rPr>
        <w:t>Народные праздники</w:t>
      </w:r>
    </w:p>
    <w:p w:rsidR="00C745A7" w:rsidRDefault="00AD1BE5">
      <w:pPr>
        <w:spacing w:line="264" w:lineRule="auto"/>
        <w:ind w:firstLine="600"/>
        <w:rPr>
          <w:color w:val="002060"/>
        </w:rPr>
      </w:pPr>
      <w:r>
        <w:rPr>
          <w:color w:val="002060"/>
          <w:sz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праздничными обычаями, обрядами, бытовавшими ранее и сохранившимися сегодня у различных народностей Российской Федерации;</w:t>
      </w:r>
    </w:p>
    <w:p w:rsidR="00C745A7" w:rsidRDefault="00AD1BE5">
      <w:pPr>
        <w:spacing w:line="264" w:lineRule="auto"/>
        <w:ind w:firstLine="600"/>
        <w:rPr>
          <w:color w:val="002060"/>
        </w:rPr>
      </w:pPr>
      <w:r>
        <w:rPr>
          <w:color w:val="002060"/>
          <w:sz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C745A7" w:rsidRDefault="00AD1BE5">
      <w:pPr>
        <w:spacing w:line="264" w:lineRule="auto"/>
        <w:ind w:firstLine="600"/>
        <w:rPr>
          <w:color w:val="002060"/>
        </w:rPr>
      </w:pPr>
      <w:r>
        <w:rPr>
          <w:color w:val="002060"/>
          <w:sz w:val="28"/>
        </w:rPr>
        <w:t>вариативно: просмотр фильма (мультфильма), рассказывающего о символике фольклорного праздника;</w:t>
      </w:r>
    </w:p>
    <w:p w:rsidR="00C745A7" w:rsidRDefault="00AD1BE5">
      <w:pPr>
        <w:spacing w:line="264" w:lineRule="auto"/>
        <w:ind w:firstLine="600"/>
        <w:rPr>
          <w:color w:val="002060"/>
        </w:rPr>
      </w:pPr>
      <w:r>
        <w:rPr>
          <w:color w:val="002060"/>
          <w:sz w:val="28"/>
        </w:rPr>
        <w:t>посещение театра, театрализованного представления;</w:t>
      </w:r>
    </w:p>
    <w:p w:rsidR="00C745A7" w:rsidRDefault="00AD1BE5">
      <w:pPr>
        <w:spacing w:line="264" w:lineRule="auto"/>
        <w:ind w:firstLine="600"/>
        <w:rPr>
          <w:color w:val="002060"/>
        </w:rPr>
      </w:pPr>
      <w:r>
        <w:rPr>
          <w:color w:val="002060"/>
          <w:sz w:val="28"/>
        </w:rPr>
        <w:t>участие в народных гуляньях на улицах родного города, посёлка.</w:t>
      </w:r>
    </w:p>
    <w:p w:rsidR="00C745A7" w:rsidRDefault="00AD1BE5">
      <w:pPr>
        <w:spacing w:line="264" w:lineRule="auto"/>
        <w:ind w:left="120"/>
        <w:rPr>
          <w:color w:val="002060"/>
        </w:rPr>
      </w:pPr>
      <w:r>
        <w:rPr>
          <w:b/>
          <w:color w:val="002060"/>
          <w:sz w:val="28"/>
        </w:rPr>
        <w:t>Первые артисты, народный театр</w:t>
      </w:r>
    </w:p>
    <w:p w:rsidR="00C745A7" w:rsidRDefault="00AD1BE5">
      <w:pPr>
        <w:spacing w:line="264" w:lineRule="auto"/>
        <w:ind w:firstLine="600"/>
        <w:rPr>
          <w:color w:val="002060"/>
        </w:rPr>
      </w:pPr>
      <w:r>
        <w:rPr>
          <w:color w:val="002060"/>
          <w:sz w:val="28"/>
        </w:rPr>
        <w:t>Содержание: Скоморохи. Ярмарочный балаган. Вертеп.</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чтение учебных, справочных текстов по теме;</w:t>
      </w:r>
    </w:p>
    <w:p w:rsidR="00C745A7" w:rsidRDefault="00AD1BE5">
      <w:pPr>
        <w:spacing w:line="264" w:lineRule="auto"/>
        <w:ind w:firstLine="600"/>
        <w:rPr>
          <w:color w:val="002060"/>
        </w:rPr>
      </w:pPr>
      <w:r>
        <w:rPr>
          <w:color w:val="002060"/>
          <w:sz w:val="28"/>
        </w:rPr>
        <w:t>диалог с учителем;</w:t>
      </w:r>
    </w:p>
    <w:p w:rsidR="00C745A7" w:rsidRDefault="00AD1BE5">
      <w:pPr>
        <w:spacing w:line="264" w:lineRule="auto"/>
        <w:ind w:firstLine="600"/>
        <w:rPr>
          <w:color w:val="002060"/>
        </w:rPr>
      </w:pPr>
      <w:r>
        <w:rPr>
          <w:color w:val="002060"/>
          <w:sz w:val="28"/>
        </w:rPr>
        <w:t>разучивание, исполнение скоморошин;</w:t>
      </w:r>
    </w:p>
    <w:p w:rsidR="00C745A7" w:rsidRDefault="00AD1BE5">
      <w:pPr>
        <w:spacing w:line="264" w:lineRule="auto"/>
        <w:ind w:firstLine="600"/>
        <w:rPr>
          <w:color w:val="002060"/>
        </w:rPr>
      </w:pPr>
      <w:r>
        <w:rPr>
          <w:color w:val="002060"/>
          <w:sz w:val="28"/>
        </w:rPr>
        <w:t>вариативно: просмотр фильма (мультфильма), фрагмента музыкального спектакля; творческий проект – театрализованная постановка.</w:t>
      </w:r>
    </w:p>
    <w:p w:rsidR="00C745A7" w:rsidRDefault="00AD1BE5">
      <w:pPr>
        <w:spacing w:line="264" w:lineRule="auto"/>
        <w:ind w:left="120"/>
        <w:rPr>
          <w:color w:val="002060"/>
        </w:rPr>
      </w:pPr>
      <w:r>
        <w:rPr>
          <w:b/>
          <w:color w:val="002060"/>
          <w:sz w:val="28"/>
        </w:rPr>
        <w:t>Фольклор народов России</w:t>
      </w:r>
    </w:p>
    <w:p w:rsidR="00C745A7" w:rsidRDefault="00AD1BE5">
      <w:pPr>
        <w:spacing w:line="264" w:lineRule="auto"/>
        <w:ind w:firstLine="600"/>
        <w:rPr>
          <w:color w:val="002060"/>
        </w:rPr>
      </w:pPr>
      <w:r>
        <w:rPr>
          <w:color w:val="002060"/>
          <w:sz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особенностями музыкального фольклора различных народностей Российской Федерации;</w:t>
      </w:r>
    </w:p>
    <w:p w:rsidR="00C745A7" w:rsidRDefault="00AD1BE5">
      <w:pPr>
        <w:spacing w:line="264" w:lineRule="auto"/>
        <w:ind w:firstLine="600"/>
        <w:rPr>
          <w:color w:val="002060"/>
        </w:rPr>
      </w:pPr>
      <w:r>
        <w:rPr>
          <w:color w:val="002060"/>
          <w:sz w:val="28"/>
        </w:rPr>
        <w:lastRenderedPageBreak/>
        <w:t>определение характерных черт, характеристика типичных элементов музыкального языка (ритм, лад, интонации);</w:t>
      </w:r>
    </w:p>
    <w:p w:rsidR="00C745A7" w:rsidRDefault="00AD1BE5">
      <w:pPr>
        <w:spacing w:line="264" w:lineRule="auto"/>
        <w:ind w:firstLine="600"/>
        <w:rPr>
          <w:color w:val="002060"/>
        </w:rPr>
      </w:pPr>
      <w:r>
        <w:rPr>
          <w:color w:val="002060"/>
          <w:sz w:val="28"/>
        </w:rPr>
        <w:t>разучивание песен, танцев, импровизация ритмических аккомпанементов на ударных инструментах;</w:t>
      </w:r>
    </w:p>
    <w:p w:rsidR="00C745A7" w:rsidRDefault="00AD1BE5">
      <w:pPr>
        <w:spacing w:line="264" w:lineRule="auto"/>
        <w:ind w:firstLine="600"/>
        <w:rPr>
          <w:color w:val="002060"/>
        </w:rPr>
      </w:pPr>
      <w:r>
        <w:rPr>
          <w:color w:val="002060"/>
          <w:sz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C745A7" w:rsidRDefault="00AD1BE5">
      <w:pPr>
        <w:spacing w:line="264" w:lineRule="auto"/>
        <w:ind w:firstLine="600"/>
        <w:rPr>
          <w:color w:val="002060"/>
        </w:rPr>
      </w:pPr>
      <w:r>
        <w:rPr>
          <w:color w:val="002060"/>
          <w:sz w:val="28"/>
        </w:rPr>
        <w:t>творческие, исследовательские проекты, школьные фестивали, посвящённые музыкальному творчеству народов России.</w:t>
      </w:r>
    </w:p>
    <w:p w:rsidR="00C745A7" w:rsidRDefault="00AD1BE5">
      <w:pPr>
        <w:spacing w:line="264" w:lineRule="auto"/>
        <w:ind w:left="120"/>
        <w:rPr>
          <w:color w:val="002060"/>
        </w:rPr>
      </w:pPr>
      <w:r>
        <w:rPr>
          <w:b/>
          <w:color w:val="002060"/>
          <w:sz w:val="28"/>
        </w:rPr>
        <w:t>Фольклор в творчестве профессиональных музыкантов</w:t>
      </w:r>
    </w:p>
    <w:p w:rsidR="00C745A7" w:rsidRDefault="00AD1BE5">
      <w:pPr>
        <w:spacing w:line="264" w:lineRule="auto"/>
        <w:ind w:firstLine="600"/>
        <w:rPr>
          <w:color w:val="002060"/>
        </w:rPr>
      </w:pPr>
      <w:r>
        <w:rPr>
          <w:color w:val="002060"/>
          <w:sz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 xml:space="preserve">диалог с учителем о значении фольклористики; </w:t>
      </w:r>
    </w:p>
    <w:p w:rsidR="00C745A7" w:rsidRDefault="00AD1BE5">
      <w:pPr>
        <w:spacing w:line="264" w:lineRule="auto"/>
        <w:ind w:firstLine="600"/>
        <w:rPr>
          <w:color w:val="002060"/>
        </w:rPr>
      </w:pPr>
      <w:r>
        <w:rPr>
          <w:color w:val="002060"/>
          <w:sz w:val="28"/>
        </w:rPr>
        <w:t>чтение учебных, популярных текстов о собирателях фольклора;</w:t>
      </w:r>
    </w:p>
    <w:p w:rsidR="00C745A7" w:rsidRDefault="00AD1BE5">
      <w:pPr>
        <w:spacing w:line="264" w:lineRule="auto"/>
        <w:ind w:firstLine="600"/>
        <w:rPr>
          <w:color w:val="002060"/>
        </w:rPr>
      </w:pPr>
      <w:r>
        <w:rPr>
          <w:color w:val="002060"/>
          <w:sz w:val="28"/>
        </w:rPr>
        <w:t>слушание музыки, созданной композиторами на основе народных жанров и интонаций;</w:t>
      </w:r>
    </w:p>
    <w:p w:rsidR="00C745A7" w:rsidRDefault="00AD1BE5">
      <w:pPr>
        <w:spacing w:line="264" w:lineRule="auto"/>
        <w:ind w:firstLine="600"/>
        <w:rPr>
          <w:color w:val="002060"/>
        </w:rPr>
      </w:pPr>
      <w:r>
        <w:rPr>
          <w:color w:val="002060"/>
          <w:sz w:val="28"/>
        </w:rPr>
        <w:t>определение приёмов обработки, развития народных мелодий;</w:t>
      </w:r>
    </w:p>
    <w:p w:rsidR="00C745A7" w:rsidRDefault="00AD1BE5">
      <w:pPr>
        <w:spacing w:line="264" w:lineRule="auto"/>
        <w:ind w:firstLine="600"/>
        <w:rPr>
          <w:color w:val="002060"/>
        </w:rPr>
      </w:pPr>
      <w:r>
        <w:rPr>
          <w:color w:val="002060"/>
          <w:sz w:val="28"/>
        </w:rPr>
        <w:t>разучивание, исполнение народных песен в композиторской обработке;</w:t>
      </w:r>
    </w:p>
    <w:p w:rsidR="00C745A7" w:rsidRDefault="00AD1BE5">
      <w:pPr>
        <w:spacing w:line="264" w:lineRule="auto"/>
        <w:ind w:firstLine="600"/>
        <w:rPr>
          <w:color w:val="002060"/>
        </w:rPr>
      </w:pPr>
      <w:r>
        <w:rPr>
          <w:color w:val="002060"/>
          <w:sz w:val="28"/>
        </w:rPr>
        <w:t>сравнение звучания одних и тех же мелодий в народном и композиторском варианте;</w:t>
      </w:r>
    </w:p>
    <w:p w:rsidR="00C745A7" w:rsidRDefault="00AD1BE5">
      <w:pPr>
        <w:spacing w:line="264" w:lineRule="auto"/>
        <w:ind w:firstLine="600"/>
        <w:rPr>
          <w:color w:val="002060"/>
        </w:rPr>
      </w:pPr>
      <w:r>
        <w:rPr>
          <w:color w:val="002060"/>
          <w:sz w:val="28"/>
        </w:rPr>
        <w:t>обсуждение аргументированных оценочных суждений на основе сравнения;</w:t>
      </w:r>
    </w:p>
    <w:p w:rsidR="00C745A7" w:rsidRDefault="00AD1BE5">
      <w:pPr>
        <w:spacing w:line="264" w:lineRule="auto"/>
        <w:ind w:firstLine="600"/>
        <w:rPr>
          <w:color w:val="002060"/>
        </w:rPr>
      </w:pPr>
      <w:r>
        <w:rPr>
          <w:color w:val="002060"/>
          <w:sz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C745A7" w:rsidRDefault="00C745A7">
      <w:pPr>
        <w:ind w:left="120"/>
        <w:rPr>
          <w:color w:val="002060"/>
        </w:rPr>
      </w:pPr>
    </w:p>
    <w:p w:rsidR="00C745A7" w:rsidRDefault="00AD1BE5">
      <w:pPr>
        <w:ind w:left="120"/>
        <w:rPr>
          <w:color w:val="002060"/>
        </w:rPr>
      </w:pPr>
      <w:r>
        <w:rPr>
          <w:b/>
          <w:color w:val="002060"/>
          <w:sz w:val="28"/>
        </w:rPr>
        <w:t>Модуль № 2 «Классическая музыка»</w:t>
      </w:r>
      <w:r>
        <w:rPr>
          <w:color w:val="002060"/>
          <w:sz w:val="28"/>
        </w:rPr>
        <w:t xml:space="preserve"> </w:t>
      </w:r>
    </w:p>
    <w:p w:rsidR="00C745A7" w:rsidRDefault="00C745A7">
      <w:pPr>
        <w:ind w:left="120"/>
        <w:rPr>
          <w:color w:val="002060"/>
        </w:rPr>
      </w:pPr>
    </w:p>
    <w:p w:rsidR="00C745A7" w:rsidRDefault="00AD1BE5">
      <w:pPr>
        <w:spacing w:line="264" w:lineRule="auto"/>
        <w:ind w:firstLine="600"/>
        <w:rPr>
          <w:color w:val="002060"/>
        </w:rPr>
      </w:pPr>
      <w:r>
        <w:rPr>
          <w:color w:val="002060"/>
          <w:sz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C745A7" w:rsidRDefault="00AD1BE5">
      <w:pPr>
        <w:spacing w:line="264" w:lineRule="auto"/>
        <w:ind w:left="120"/>
        <w:rPr>
          <w:color w:val="002060"/>
        </w:rPr>
      </w:pPr>
      <w:r>
        <w:rPr>
          <w:b/>
          <w:color w:val="002060"/>
          <w:sz w:val="28"/>
        </w:rPr>
        <w:t>Композитор – исполнитель – слушатель</w:t>
      </w:r>
    </w:p>
    <w:p w:rsidR="00C745A7" w:rsidRDefault="00AD1BE5">
      <w:pPr>
        <w:spacing w:line="264" w:lineRule="auto"/>
        <w:ind w:firstLine="600"/>
        <w:rPr>
          <w:color w:val="002060"/>
        </w:rPr>
      </w:pPr>
      <w:r>
        <w:rPr>
          <w:color w:val="002060"/>
          <w:sz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C745A7" w:rsidRDefault="00AD1BE5">
      <w:pPr>
        <w:spacing w:line="264" w:lineRule="auto"/>
        <w:ind w:firstLine="600"/>
        <w:rPr>
          <w:color w:val="002060"/>
        </w:rPr>
      </w:pPr>
      <w:r>
        <w:rPr>
          <w:color w:val="002060"/>
          <w:sz w:val="28"/>
        </w:rPr>
        <w:lastRenderedPageBreak/>
        <w:t>Виды деятельности обучающихся:</w:t>
      </w:r>
    </w:p>
    <w:p w:rsidR="00C745A7" w:rsidRDefault="00AD1BE5">
      <w:pPr>
        <w:spacing w:line="264" w:lineRule="auto"/>
        <w:ind w:firstLine="600"/>
        <w:rPr>
          <w:color w:val="002060"/>
        </w:rPr>
      </w:pPr>
      <w:r>
        <w:rPr>
          <w:color w:val="002060"/>
          <w:sz w:val="28"/>
        </w:rPr>
        <w:t xml:space="preserve">просмотр видеозаписи концерта; </w:t>
      </w:r>
    </w:p>
    <w:p w:rsidR="00C745A7" w:rsidRDefault="00AD1BE5">
      <w:pPr>
        <w:spacing w:line="264" w:lineRule="auto"/>
        <w:ind w:firstLine="600"/>
        <w:rPr>
          <w:color w:val="002060"/>
        </w:rPr>
      </w:pPr>
      <w:r>
        <w:rPr>
          <w:color w:val="002060"/>
          <w:sz w:val="28"/>
        </w:rPr>
        <w:t>слушание музыки, рассматривание иллюстраций;</w:t>
      </w:r>
    </w:p>
    <w:p w:rsidR="00C745A7" w:rsidRDefault="00AD1BE5">
      <w:pPr>
        <w:spacing w:line="264" w:lineRule="auto"/>
        <w:ind w:firstLine="600"/>
        <w:rPr>
          <w:color w:val="002060"/>
        </w:rPr>
      </w:pPr>
      <w:r>
        <w:rPr>
          <w:color w:val="002060"/>
          <w:sz w:val="28"/>
        </w:rPr>
        <w:t xml:space="preserve">диалог с учителем по теме занятия; </w:t>
      </w:r>
    </w:p>
    <w:p w:rsidR="00C745A7" w:rsidRDefault="00AD1BE5">
      <w:pPr>
        <w:spacing w:line="264" w:lineRule="auto"/>
        <w:ind w:firstLine="600"/>
        <w:rPr>
          <w:color w:val="002060"/>
        </w:rPr>
      </w:pPr>
      <w:r>
        <w:rPr>
          <w:color w:val="002060"/>
          <w:sz w:val="28"/>
        </w:rPr>
        <w:t>«Я – исполнитель» (игра – имитация исполнительских движений), игра «Я – композитор» (сочинение небольших попевок, мелодических фраз);</w:t>
      </w:r>
    </w:p>
    <w:p w:rsidR="00C745A7" w:rsidRDefault="00AD1BE5">
      <w:pPr>
        <w:spacing w:line="264" w:lineRule="auto"/>
        <w:ind w:firstLine="600"/>
        <w:rPr>
          <w:color w:val="002060"/>
        </w:rPr>
      </w:pPr>
      <w:r>
        <w:rPr>
          <w:color w:val="002060"/>
          <w:sz w:val="28"/>
        </w:rPr>
        <w:t>освоение правил поведения на концерте;</w:t>
      </w:r>
    </w:p>
    <w:p w:rsidR="00C745A7" w:rsidRDefault="00AD1BE5">
      <w:pPr>
        <w:spacing w:line="264" w:lineRule="auto"/>
        <w:ind w:firstLine="600"/>
        <w:rPr>
          <w:color w:val="002060"/>
        </w:rPr>
      </w:pPr>
      <w:r>
        <w:rPr>
          <w:color w:val="002060"/>
          <w:sz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C745A7" w:rsidRDefault="00AD1BE5">
      <w:pPr>
        <w:spacing w:line="264" w:lineRule="auto"/>
        <w:ind w:left="120"/>
        <w:rPr>
          <w:color w:val="002060"/>
        </w:rPr>
      </w:pPr>
      <w:r>
        <w:rPr>
          <w:b/>
          <w:color w:val="002060"/>
          <w:sz w:val="28"/>
        </w:rPr>
        <w:t>Композиторы – детям</w:t>
      </w:r>
    </w:p>
    <w:p w:rsidR="00C745A7" w:rsidRDefault="00AD1BE5">
      <w:pPr>
        <w:spacing w:line="264" w:lineRule="auto"/>
        <w:ind w:firstLine="600"/>
        <w:rPr>
          <w:color w:val="002060"/>
        </w:rPr>
      </w:pPr>
      <w:r>
        <w:rPr>
          <w:color w:val="002060"/>
          <w:sz w:val="28"/>
        </w:rPr>
        <w:t>Содержание: Детская музыка П.И. Чайковского, С.С. Прокофьева, Д.Б. Кабалевского и других композиторов. Понятие жанра. Песня, танец, марш.</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музыки, определение основного характера, музыкально-выразительных средств, использованных композитором;</w:t>
      </w:r>
    </w:p>
    <w:p w:rsidR="00C745A7" w:rsidRDefault="00AD1BE5">
      <w:pPr>
        <w:spacing w:line="264" w:lineRule="auto"/>
        <w:ind w:firstLine="600"/>
        <w:rPr>
          <w:color w:val="002060"/>
        </w:rPr>
      </w:pPr>
      <w:r>
        <w:rPr>
          <w:color w:val="002060"/>
          <w:sz w:val="28"/>
        </w:rPr>
        <w:t>подбор эпитетов, иллюстраций к музыке;</w:t>
      </w:r>
    </w:p>
    <w:p w:rsidR="00C745A7" w:rsidRDefault="00AD1BE5">
      <w:pPr>
        <w:spacing w:line="264" w:lineRule="auto"/>
        <w:ind w:firstLine="600"/>
        <w:rPr>
          <w:color w:val="002060"/>
        </w:rPr>
      </w:pPr>
      <w:r>
        <w:rPr>
          <w:color w:val="002060"/>
          <w:sz w:val="28"/>
        </w:rPr>
        <w:t>определение жанра;</w:t>
      </w:r>
    </w:p>
    <w:p w:rsidR="00C745A7" w:rsidRDefault="00AD1BE5">
      <w:pPr>
        <w:spacing w:line="264" w:lineRule="auto"/>
        <w:ind w:firstLine="600"/>
        <w:rPr>
          <w:color w:val="002060"/>
        </w:rPr>
      </w:pPr>
      <w:r>
        <w:rPr>
          <w:color w:val="002060"/>
          <w:sz w:val="28"/>
        </w:rPr>
        <w:t>музыкальная викторина;</w:t>
      </w:r>
    </w:p>
    <w:p w:rsidR="00C745A7" w:rsidRDefault="00AD1BE5">
      <w:pPr>
        <w:spacing w:line="264" w:lineRule="auto"/>
        <w:ind w:firstLine="600"/>
        <w:rPr>
          <w:color w:val="002060"/>
        </w:rPr>
      </w:pPr>
      <w:r>
        <w:rPr>
          <w:color w:val="002060"/>
          <w:sz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C745A7" w:rsidRDefault="00AD1BE5">
      <w:pPr>
        <w:spacing w:line="264" w:lineRule="auto"/>
        <w:ind w:left="120"/>
        <w:rPr>
          <w:color w:val="002060"/>
        </w:rPr>
      </w:pPr>
      <w:r>
        <w:rPr>
          <w:b/>
          <w:color w:val="002060"/>
          <w:sz w:val="28"/>
        </w:rPr>
        <w:t>Оркестр</w:t>
      </w:r>
    </w:p>
    <w:p w:rsidR="00C745A7" w:rsidRDefault="00AD1BE5">
      <w:pPr>
        <w:spacing w:line="264" w:lineRule="auto"/>
        <w:ind w:firstLine="600"/>
        <w:rPr>
          <w:color w:val="002060"/>
        </w:rPr>
      </w:pPr>
      <w:r>
        <w:rPr>
          <w:color w:val="002060"/>
          <w:sz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музыки в исполнении оркестра;</w:t>
      </w:r>
    </w:p>
    <w:p w:rsidR="00C745A7" w:rsidRDefault="00AD1BE5">
      <w:pPr>
        <w:spacing w:line="264" w:lineRule="auto"/>
        <w:ind w:firstLine="600"/>
        <w:rPr>
          <w:color w:val="002060"/>
        </w:rPr>
      </w:pPr>
      <w:r>
        <w:rPr>
          <w:color w:val="002060"/>
          <w:sz w:val="28"/>
        </w:rPr>
        <w:t>просмотр видеозаписи;</w:t>
      </w:r>
    </w:p>
    <w:p w:rsidR="00C745A7" w:rsidRDefault="00AD1BE5">
      <w:pPr>
        <w:spacing w:line="264" w:lineRule="auto"/>
        <w:ind w:firstLine="600"/>
        <w:rPr>
          <w:color w:val="002060"/>
        </w:rPr>
      </w:pPr>
      <w:r>
        <w:rPr>
          <w:color w:val="002060"/>
          <w:sz w:val="28"/>
        </w:rPr>
        <w:t>диалог с учителем о роли дирижёра,</w:t>
      </w:r>
      <w:r>
        <w:rPr>
          <w:i/>
          <w:color w:val="002060"/>
          <w:sz w:val="28"/>
        </w:rPr>
        <w:t xml:space="preserve"> </w:t>
      </w:r>
      <w:r>
        <w:rPr>
          <w:color w:val="002060"/>
          <w:sz w:val="28"/>
        </w:rPr>
        <w:t>«Я – дирижёр» – игра-имитация дирижёрских жестов во время звучания музыки;</w:t>
      </w:r>
    </w:p>
    <w:p w:rsidR="00C745A7" w:rsidRDefault="00AD1BE5">
      <w:pPr>
        <w:spacing w:line="264" w:lineRule="auto"/>
        <w:ind w:firstLine="600"/>
        <w:rPr>
          <w:color w:val="002060"/>
        </w:rPr>
      </w:pPr>
      <w:r>
        <w:rPr>
          <w:color w:val="002060"/>
          <w:sz w:val="28"/>
        </w:rPr>
        <w:t>разучивание и исполнение песен соответствующей тематики;</w:t>
      </w:r>
    </w:p>
    <w:p w:rsidR="00C745A7" w:rsidRDefault="00AD1BE5">
      <w:pPr>
        <w:spacing w:line="264" w:lineRule="auto"/>
        <w:ind w:firstLine="600"/>
        <w:rPr>
          <w:color w:val="002060"/>
        </w:rPr>
      </w:pPr>
      <w:r>
        <w:rPr>
          <w:color w:val="002060"/>
          <w:sz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C745A7" w:rsidRDefault="00AD1BE5">
      <w:pPr>
        <w:spacing w:line="264" w:lineRule="auto"/>
        <w:ind w:left="120"/>
        <w:rPr>
          <w:color w:val="002060"/>
        </w:rPr>
      </w:pPr>
      <w:r>
        <w:rPr>
          <w:b/>
          <w:color w:val="002060"/>
          <w:sz w:val="28"/>
        </w:rPr>
        <w:t>Музыкальные инструменты. Фортепиано</w:t>
      </w:r>
    </w:p>
    <w:p w:rsidR="00C745A7" w:rsidRDefault="00AD1BE5">
      <w:pPr>
        <w:spacing w:line="264" w:lineRule="auto"/>
        <w:ind w:firstLine="600"/>
        <w:rPr>
          <w:color w:val="002060"/>
        </w:rPr>
      </w:pPr>
      <w:r>
        <w:rPr>
          <w:color w:val="002060"/>
          <w:sz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C745A7" w:rsidRDefault="00AD1BE5">
      <w:pPr>
        <w:spacing w:line="264" w:lineRule="auto"/>
        <w:ind w:firstLine="600"/>
        <w:rPr>
          <w:color w:val="002060"/>
        </w:rPr>
      </w:pPr>
      <w:r>
        <w:rPr>
          <w:color w:val="002060"/>
          <w:sz w:val="28"/>
        </w:rPr>
        <w:lastRenderedPageBreak/>
        <w:t>Виды деятельности обучающихся:</w:t>
      </w:r>
    </w:p>
    <w:p w:rsidR="00C745A7" w:rsidRDefault="00AD1BE5">
      <w:pPr>
        <w:spacing w:line="264" w:lineRule="auto"/>
        <w:ind w:firstLine="600"/>
        <w:rPr>
          <w:color w:val="002060"/>
        </w:rPr>
      </w:pPr>
      <w:r>
        <w:rPr>
          <w:color w:val="002060"/>
          <w:sz w:val="28"/>
        </w:rPr>
        <w:t>знакомство с многообразием красок фортепиано;</w:t>
      </w:r>
    </w:p>
    <w:p w:rsidR="00C745A7" w:rsidRDefault="00AD1BE5">
      <w:pPr>
        <w:spacing w:line="264" w:lineRule="auto"/>
        <w:ind w:firstLine="600"/>
        <w:rPr>
          <w:color w:val="002060"/>
        </w:rPr>
      </w:pPr>
      <w:r>
        <w:rPr>
          <w:color w:val="002060"/>
          <w:sz w:val="28"/>
        </w:rPr>
        <w:t>слушание фортепианных пьес в исполнении известных пианистов;</w:t>
      </w:r>
    </w:p>
    <w:p w:rsidR="00C745A7" w:rsidRDefault="00AD1BE5">
      <w:pPr>
        <w:spacing w:line="264" w:lineRule="auto"/>
        <w:ind w:firstLine="600"/>
        <w:rPr>
          <w:color w:val="002060"/>
        </w:rPr>
      </w:pPr>
      <w:r>
        <w:rPr>
          <w:color w:val="002060"/>
          <w:sz w:val="28"/>
        </w:rPr>
        <w:t>«Я – пианист» – игра-имитация исполнительских движений во время звучания музыки;</w:t>
      </w:r>
    </w:p>
    <w:p w:rsidR="00C745A7" w:rsidRDefault="00AD1BE5">
      <w:pPr>
        <w:spacing w:line="264" w:lineRule="auto"/>
        <w:ind w:firstLine="600"/>
        <w:rPr>
          <w:color w:val="002060"/>
        </w:rPr>
      </w:pPr>
      <w:r>
        <w:rPr>
          <w:color w:val="002060"/>
          <w:sz w:val="28"/>
        </w:rPr>
        <w:t>слушание детских пьес на фортепиано в исполнении учителя;</w:t>
      </w:r>
    </w:p>
    <w:p w:rsidR="00C745A7" w:rsidRDefault="00AD1BE5">
      <w:pPr>
        <w:spacing w:line="264" w:lineRule="auto"/>
        <w:ind w:firstLine="600"/>
        <w:rPr>
          <w:color w:val="002060"/>
        </w:rPr>
      </w:pPr>
      <w:r>
        <w:rPr>
          <w:color w:val="002060"/>
          <w:sz w:val="28"/>
        </w:rPr>
        <w:t>демонстрация возможностей инструмента (исполнение одной и той же пьесы тихо и громко, в разных регистрах, разными штрихами);</w:t>
      </w:r>
    </w:p>
    <w:p w:rsidR="00C745A7" w:rsidRDefault="00AD1BE5">
      <w:pPr>
        <w:spacing w:line="264" w:lineRule="auto"/>
        <w:ind w:firstLine="600"/>
        <w:rPr>
          <w:color w:val="002060"/>
        </w:rPr>
      </w:pPr>
      <w:r>
        <w:rPr>
          <w:color w:val="002060"/>
          <w:sz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C745A7" w:rsidRDefault="00AD1BE5">
      <w:pPr>
        <w:spacing w:line="264" w:lineRule="auto"/>
        <w:ind w:left="120"/>
        <w:rPr>
          <w:color w:val="002060"/>
        </w:rPr>
      </w:pPr>
      <w:r>
        <w:rPr>
          <w:b/>
          <w:color w:val="002060"/>
          <w:sz w:val="28"/>
        </w:rPr>
        <w:t>Музыкальные инструменты. Флейта</w:t>
      </w:r>
    </w:p>
    <w:p w:rsidR="00C745A7" w:rsidRDefault="00AD1BE5">
      <w:pPr>
        <w:spacing w:line="264" w:lineRule="auto"/>
        <w:ind w:firstLine="600"/>
        <w:rPr>
          <w:color w:val="002060"/>
        </w:rPr>
      </w:pPr>
      <w:r>
        <w:rPr>
          <w:color w:val="002060"/>
          <w:sz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внешним видом, устройством и тембрами классических музыкальных инструментов;</w:t>
      </w:r>
    </w:p>
    <w:p w:rsidR="00C745A7" w:rsidRDefault="00AD1BE5">
      <w:pPr>
        <w:spacing w:line="264" w:lineRule="auto"/>
        <w:ind w:firstLine="600"/>
        <w:rPr>
          <w:color w:val="002060"/>
        </w:rPr>
      </w:pPr>
      <w:r>
        <w:rPr>
          <w:color w:val="002060"/>
          <w:sz w:val="28"/>
        </w:rPr>
        <w:t>слушание музыкальных фрагментов в исполнении известных музыкантов-инструменталистов;</w:t>
      </w:r>
    </w:p>
    <w:p w:rsidR="00C745A7" w:rsidRDefault="00AD1BE5">
      <w:pPr>
        <w:spacing w:line="264" w:lineRule="auto"/>
        <w:ind w:firstLine="600"/>
        <w:rPr>
          <w:color w:val="002060"/>
        </w:rPr>
      </w:pPr>
      <w:r>
        <w:rPr>
          <w:color w:val="002060"/>
          <w:sz w:val="28"/>
        </w:rPr>
        <w:t>чтение учебных текстов, сказок и легенд, рассказывающих о музыкальных инструментах, истории их появления.</w:t>
      </w:r>
    </w:p>
    <w:p w:rsidR="00C745A7" w:rsidRDefault="00AD1BE5">
      <w:pPr>
        <w:spacing w:line="264" w:lineRule="auto"/>
        <w:ind w:left="120"/>
        <w:rPr>
          <w:color w:val="002060"/>
        </w:rPr>
      </w:pPr>
      <w:r>
        <w:rPr>
          <w:b/>
          <w:color w:val="002060"/>
          <w:sz w:val="28"/>
        </w:rPr>
        <w:t>Музыкальные инструменты. Скрипка, виолончель</w:t>
      </w:r>
    </w:p>
    <w:p w:rsidR="00C745A7" w:rsidRDefault="00AD1BE5">
      <w:pPr>
        <w:spacing w:line="264" w:lineRule="auto"/>
        <w:ind w:firstLine="600"/>
        <w:rPr>
          <w:color w:val="002060"/>
        </w:rPr>
      </w:pPr>
      <w:r>
        <w:rPr>
          <w:color w:val="002060"/>
          <w:sz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игра-имитация исполнительских движений во время звучания музыки;</w:t>
      </w:r>
    </w:p>
    <w:p w:rsidR="00C745A7" w:rsidRDefault="00AD1BE5">
      <w:pPr>
        <w:spacing w:line="264" w:lineRule="auto"/>
        <w:ind w:firstLine="600"/>
        <w:rPr>
          <w:color w:val="002060"/>
        </w:rPr>
      </w:pPr>
      <w:r>
        <w:rPr>
          <w:color w:val="002060"/>
          <w:sz w:val="28"/>
        </w:rPr>
        <w:t>музыкальная викторина на знание конкретных произведений и их авторов, определения тембров звучащих инструментов;</w:t>
      </w:r>
    </w:p>
    <w:p w:rsidR="00C745A7" w:rsidRDefault="00AD1BE5">
      <w:pPr>
        <w:spacing w:line="264" w:lineRule="auto"/>
        <w:ind w:firstLine="600"/>
        <w:rPr>
          <w:color w:val="002060"/>
        </w:rPr>
      </w:pPr>
      <w:r>
        <w:rPr>
          <w:color w:val="002060"/>
          <w:sz w:val="28"/>
        </w:rPr>
        <w:t>разучивание, исполнение песен, посвящённых музыкальным инструментам;</w:t>
      </w:r>
    </w:p>
    <w:p w:rsidR="00C745A7" w:rsidRDefault="00AD1BE5">
      <w:pPr>
        <w:spacing w:line="264" w:lineRule="auto"/>
        <w:ind w:firstLine="600"/>
        <w:rPr>
          <w:color w:val="002060"/>
        </w:rPr>
      </w:pPr>
      <w:r>
        <w:rPr>
          <w:color w:val="002060"/>
          <w:sz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C745A7" w:rsidRDefault="00AD1BE5">
      <w:pPr>
        <w:spacing w:line="264" w:lineRule="auto"/>
        <w:ind w:left="120"/>
        <w:rPr>
          <w:color w:val="002060"/>
        </w:rPr>
      </w:pPr>
      <w:r>
        <w:rPr>
          <w:b/>
          <w:color w:val="002060"/>
          <w:sz w:val="28"/>
        </w:rPr>
        <w:t>Вокальная музыка</w:t>
      </w:r>
    </w:p>
    <w:p w:rsidR="00C745A7" w:rsidRDefault="00AD1BE5">
      <w:pPr>
        <w:spacing w:line="264" w:lineRule="auto"/>
        <w:ind w:firstLine="600"/>
        <w:rPr>
          <w:color w:val="002060"/>
        </w:rPr>
      </w:pPr>
      <w:r>
        <w:rPr>
          <w:color w:val="002060"/>
          <w:sz w:val="28"/>
        </w:rPr>
        <w:lastRenderedPageBreak/>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определение на слух типов человеческих голосов (детские, мужские, женские), тембров голосов профессиональных вокалистов;</w:t>
      </w:r>
    </w:p>
    <w:p w:rsidR="00C745A7" w:rsidRDefault="00AD1BE5">
      <w:pPr>
        <w:spacing w:line="264" w:lineRule="auto"/>
        <w:ind w:firstLine="600"/>
        <w:rPr>
          <w:color w:val="002060"/>
        </w:rPr>
      </w:pPr>
      <w:r>
        <w:rPr>
          <w:color w:val="002060"/>
          <w:sz w:val="28"/>
        </w:rPr>
        <w:t>знакомство с жанрами вокальной музыки;</w:t>
      </w:r>
    </w:p>
    <w:p w:rsidR="00C745A7" w:rsidRDefault="00AD1BE5">
      <w:pPr>
        <w:spacing w:line="264" w:lineRule="auto"/>
        <w:ind w:firstLine="600"/>
        <w:rPr>
          <w:color w:val="002060"/>
        </w:rPr>
      </w:pPr>
      <w:r>
        <w:rPr>
          <w:color w:val="002060"/>
          <w:sz w:val="28"/>
        </w:rPr>
        <w:t>слушание вокальных произведений композиторов-классиков;</w:t>
      </w:r>
    </w:p>
    <w:p w:rsidR="00C745A7" w:rsidRDefault="00AD1BE5">
      <w:pPr>
        <w:spacing w:line="264" w:lineRule="auto"/>
        <w:ind w:firstLine="600"/>
        <w:rPr>
          <w:color w:val="002060"/>
        </w:rPr>
      </w:pPr>
      <w:r>
        <w:rPr>
          <w:color w:val="002060"/>
          <w:sz w:val="28"/>
        </w:rPr>
        <w:t>освоение комплекса дыхательных, артикуляционных упражнений;</w:t>
      </w:r>
    </w:p>
    <w:p w:rsidR="00C745A7" w:rsidRDefault="00AD1BE5">
      <w:pPr>
        <w:spacing w:line="264" w:lineRule="auto"/>
        <w:ind w:firstLine="600"/>
        <w:rPr>
          <w:color w:val="002060"/>
        </w:rPr>
      </w:pPr>
      <w:r>
        <w:rPr>
          <w:color w:val="002060"/>
          <w:sz w:val="28"/>
        </w:rPr>
        <w:t>вокальные упражнения на развитие гибкости голоса, расширения его диапазона;</w:t>
      </w:r>
    </w:p>
    <w:p w:rsidR="00C745A7" w:rsidRDefault="00AD1BE5">
      <w:pPr>
        <w:spacing w:line="264" w:lineRule="auto"/>
        <w:ind w:firstLine="600"/>
        <w:rPr>
          <w:color w:val="002060"/>
        </w:rPr>
      </w:pPr>
      <w:r>
        <w:rPr>
          <w:color w:val="002060"/>
          <w:sz w:val="28"/>
        </w:rPr>
        <w:t>проблемная ситуация: что значит красивое пение;</w:t>
      </w:r>
    </w:p>
    <w:p w:rsidR="00C745A7" w:rsidRDefault="00AD1BE5">
      <w:pPr>
        <w:spacing w:line="264" w:lineRule="auto"/>
        <w:ind w:firstLine="600"/>
        <w:rPr>
          <w:color w:val="002060"/>
        </w:rPr>
      </w:pPr>
      <w:r>
        <w:rPr>
          <w:color w:val="002060"/>
          <w:sz w:val="28"/>
        </w:rPr>
        <w:t>музыкальная викторина на знание вокальных музыкальных произведений и их авторов;</w:t>
      </w:r>
    </w:p>
    <w:p w:rsidR="00C745A7" w:rsidRDefault="00AD1BE5">
      <w:pPr>
        <w:spacing w:line="264" w:lineRule="auto"/>
        <w:ind w:firstLine="600"/>
        <w:rPr>
          <w:color w:val="002060"/>
        </w:rPr>
      </w:pPr>
      <w:r>
        <w:rPr>
          <w:color w:val="002060"/>
          <w:sz w:val="28"/>
        </w:rPr>
        <w:t>разучивание, исполнение вокальных произведений композиторов-классиков;</w:t>
      </w:r>
    </w:p>
    <w:p w:rsidR="00C745A7" w:rsidRDefault="00AD1BE5">
      <w:pPr>
        <w:spacing w:line="264" w:lineRule="auto"/>
        <w:ind w:firstLine="600"/>
        <w:rPr>
          <w:color w:val="002060"/>
        </w:rPr>
      </w:pPr>
      <w:r>
        <w:rPr>
          <w:color w:val="002060"/>
          <w:sz w:val="28"/>
        </w:rPr>
        <w:t>вариативно: посещение концерта вокальной музыки; школьный конкурс юных вокалистов.</w:t>
      </w:r>
    </w:p>
    <w:p w:rsidR="00C745A7" w:rsidRDefault="00AD1BE5">
      <w:pPr>
        <w:spacing w:line="264" w:lineRule="auto"/>
        <w:ind w:left="120"/>
        <w:rPr>
          <w:color w:val="002060"/>
        </w:rPr>
      </w:pPr>
      <w:r>
        <w:rPr>
          <w:b/>
          <w:color w:val="002060"/>
          <w:sz w:val="28"/>
        </w:rPr>
        <w:t>Инструментальная музыка</w:t>
      </w:r>
    </w:p>
    <w:p w:rsidR="00C745A7" w:rsidRDefault="00AD1BE5">
      <w:pPr>
        <w:spacing w:line="264" w:lineRule="auto"/>
        <w:ind w:firstLine="600"/>
        <w:rPr>
          <w:color w:val="002060"/>
        </w:rPr>
      </w:pPr>
      <w:r>
        <w:rPr>
          <w:color w:val="002060"/>
          <w:sz w:val="28"/>
        </w:rPr>
        <w:t>Содержание: Жанры камерной инструментальной музыки: этюд, пьеса. Альбом. Цикл. Сюита. Соната. Квартет.</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жанрами камерной инструментальной музыки;</w:t>
      </w:r>
    </w:p>
    <w:p w:rsidR="00C745A7" w:rsidRDefault="00AD1BE5">
      <w:pPr>
        <w:spacing w:line="264" w:lineRule="auto"/>
        <w:ind w:firstLine="600"/>
        <w:rPr>
          <w:color w:val="002060"/>
        </w:rPr>
      </w:pPr>
      <w:r>
        <w:rPr>
          <w:color w:val="002060"/>
          <w:sz w:val="28"/>
        </w:rPr>
        <w:t>слушание произведений композиторов-классиков;</w:t>
      </w:r>
    </w:p>
    <w:p w:rsidR="00C745A7" w:rsidRDefault="00AD1BE5">
      <w:pPr>
        <w:spacing w:line="264" w:lineRule="auto"/>
        <w:ind w:firstLine="600"/>
        <w:rPr>
          <w:color w:val="002060"/>
        </w:rPr>
      </w:pPr>
      <w:r>
        <w:rPr>
          <w:color w:val="002060"/>
          <w:sz w:val="28"/>
        </w:rPr>
        <w:t>определение комплекса выразительных средств;</w:t>
      </w:r>
    </w:p>
    <w:p w:rsidR="00C745A7" w:rsidRDefault="00AD1BE5">
      <w:pPr>
        <w:spacing w:line="264" w:lineRule="auto"/>
        <w:ind w:firstLine="600"/>
        <w:rPr>
          <w:color w:val="002060"/>
        </w:rPr>
      </w:pPr>
      <w:r>
        <w:rPr>
          <w:color w:val="002060"/>
          <w:sz w:val="28"/>
        </w:rPr>
        <w:t>описание своего впечатления от восприятия;</w:t>
      </w:r>
    </w:p>
    <w:p w:rsidR="00C745A7" w:rsidRDefault="00AD1BE5">
      <w:pPr>
        <w:spacing w:line="264" w:lineRule="auto"/>
        <w:ind w:firstLine="600"/>
        <w:rPr>
          <w:color w:val="002060"/>
        </w:rPr>
      </w:pPr>
      <w:r>
        <w:rPr>
          <w:color w:val="002060"/>
          <w:sz w:val="28"/>
        </w:rPr>
        <w:t>музыкальная викторина;</w:t>
      </w:r>
    </w:p>
    <w:p w:rsidR="00C745A7" w:rsidRDefault="00AD1BE5">
      <w:pPr>
        <w:spacing w:line="264" w:lineRule="auto"/>
        <w:ind w:firstLine="600"/>
        <w:rPr>
          <w:color w:val="002060"/>
        </w:rPr>
      </w:pPr>
      <w:r>
        <w:rPr>
          <w:color w:val="002060"/>
          <w:sz w:val="28"/>
        </w:rPr>
        <w:t>вариативно: посещение концерта инструментальной музыки; составление словаря музыкальных жанров.</w:t>
      </w:r>
    </w:p>
    <w:p w:rsidR="00C745A7" w:rsidRDefault="00AD1BE5">
      <w:pPr>
        <w:spacing w:line="264" w:lineRule="auto"/>
        <w:ind w:left="120"/>
        <w:rPr>
          <w:color w:val="002060"/>
        </w:rPr>
      </w:pPr>
      <w:r>
        <w:rPr>
          <w:b/>
          <w:color w:val="002060"/>
          <w:sz w:val="28"/>
        </w:rPr>
        <w:t>Программная музыка</w:t>
      </w:r>
    </w:p>
    <w:p w:rsidR="00C745A7" w:rsidRDefault="00AD1BE5">
      <w:pPr>
        <w:spacing w:line="264" w:lineRule="auto"/>
        <w:ind w:firstLine="600"/>
        <w:rPr>
          <w:color w:val="002060"/>
        </w:rPr>
      </w:pPr>
      <w:r>
        <w:rPr>
          <w:color w:val="002060"/>
          <w:sz w:val="28"/>
        </w:rPr>
        <w:t>Содержание: Программное название, известный сюжет, литературный эпиграф.</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произведений программной музыки;</w:t>
      </w:r>
    </w:p>
    <w:p w:rsidR="00C745A7" w:rsidRDefault="00AD1BE5">
      <w:pPr>
        <w:spacing w:line="264" w:lineRule="auto"/>
        <w:ind w:firstLine="600"/>
        <w:rPr>
          <w:color w:val="002060"/>
        </w:rPr>
      </w:pPr>
      <w:r>
        <w:rPr>
          <w:color w:val="002060"/>
          <w:sz w:val="28"/>
        </w:rPr>
        <w:t>обсуждение музыкального образа, музыкальных средств, использованных композитором;</w:t>
      </w:r>
    </w:p>
    <w:p w:rsidR="00C745A7" w:rsidRDefault="00AD1BE5">
      <w:pPr>
        <w:spacing w:line="264" w:lineRule="auto"/>
        <w:ind w:firstLine="600"/>
        <w:rPr>
          <w:color w:val="002060"/>
        </w:rPr>
      </w:pPr>
      <w:r>
        <w:rPr>
          <w:color w:val="002060"/>
          <w:sz w:val="28"/>
        </w:rPr>
        <w:lastRenderedPageBreak/>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C745A7" w:rsidRDefault="00AD1BE5">
      <w:pPr>
        <w:spacing w:line="264" w:lineRule="auto"/>
        <w:ind w:left="120"/>
        <w:rPr>
          <w:color w:val="002060"/>
        </w:rPr>
      </w:pPr>
      <w:r>
        <w:rPr>
          <w:b/>
          <w:color w:val="002060"/>
          <w:sz w:val="28"/>
        </w:rPr>
        <w:t>Симфоническая музыка</w:t>
      </w:r>
    </w:p>
    <w:p w:rsidR="00C745A7" w:rsidRDefault="00AD1BE5">
      <w:pPr>
        <w:spacing w:line="264" w:lineRule="auto"/>
        <w:ind w:firstLine="600"/>
        <w:rPr>
          <w:color w:val="002060"/>
        </w:rPr>
      </w:pPr>
      <w:r>
        <w:rPr>
          <w:color w:val="002060"/>
          <w:sz w:val="28"/>
        </w:rPr>
        <w:t>Содержание: Симфонический оркестр. Тембры, группы инструментов. Симфония, симфоническая картина.</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составом симфонического оркестра, группами инструментов;</w:t>
      </w:r>
    </w:p>
    <w:p w:rsidR="00C745A7" w:rsidRDefault="00AD1BE5">
      <w:pPr>
        <w:spacing w:line="264" w:lineRule="auto"/>
        <w:ind w:firstLine="600"/>
        <w:rPr>
          <w:color w:val="002060"/>
        </w:rPr>
      </w:pPr>
      <w:r>
        <w:rPr>
          <w:color w:val="002060"/>
          <w:sz w:val="28"/>
        </w:rPr>
        <w:t>определение на слух тембров инструментов симфонического оркестра;</w:t>
      </w:r>
    </w:p>
    <w:p w:rsidR="00C745A7" w:rsidRDefault="00AD1BE5">
      <w:pPr>
        <w:spacing w:line="264" w:lineRule="auto"/>
        <w:ind w:firstLine="600"/>
        <w:rPr>
          <w:color w:val="002060"/>
        </w:rPr>
      </w:pPr>
      <w:r>
        <w:rPr>
          <w:color w:val="002060"/>
          <w:sz w:val="28"/>
        </w:rPr>
        <w:t>слушание фрагментов симфонической музыки;</w:t>
      </w:r>
    </w:p>
    <w:p w:rsidR="00C745A7" w:rsidRDefault="00AD1BE5">
      <w:pPr>
        <w:spacing w:line="264" w:lineRule="auto"/>
        <w:ind w:firstLine="600"/>
        <w:rPr>
          <w:color w:val="002060"/>
        </w:rPr>
      </w:pPr>
      <w:r>
        <w:rPr>
          <w:color w:val="002060"/>
          <w:sz w:val="28"/>
        </w:rPr>
        <w:t>«дирижирование» оркестром;</w:t>
      </w:r>
    </w:p>
    <w:p w:rsidR="00C745A7" w:rsidRDefault="00AD1BE5">
      <w:pPr>
        <w:spacing w:line="264" w:lineRule="auto"/>
        <w:ind w:firstLine="600"/>
        <w:rPr>
          <w:color w:val="002060"/>
        </w:rPr>
      </w:pPr>
      <w:r>
        <w:rPr>
          <w:color w:val="002060"/>
          <w:sz w:val="28"/>
        </w:rPr>
        <w:t>музыкальная викторина;</w:t>
      </w:r>
    </w:p>
    <w:p w:rsidR="00C745A7" w:rsidRDefault="00AD1BE5">
      <w:pPr>
        <w:spacing w:line="264" w:lineRule="auto"/>
        <w:ind w:firstLine="600"/>
        <w:rPr>
          <w:color w:val="002060"/>
        </w:rPr>
      </w:pPr>
      <w:r>
        <w:rPr>
          <w:color w:val="002060"/>
          <w:sz w:val="28"/>
        </w:rPr>
        <w:t>вариативно: посещение концерта симфонической музыки; просмотр фильма об устройстве оркестра.</w:t>
      </w:r>
    </w:p>
    <w:p w:rsidR="00C745A7" w:rsidRDefault="00AD1BE5">
      <w:pPr>
        <w:spacing w:line="264" w:lineRule="auto"/>
        <w:ind w:left="120"/>
        <w:rPr>
          <w:color w:val="002060"/>
        </w:rPr>
      </w:pPr>
      <w:r>
        <w:rPr>
          <w:b/>
          <w:color w:val="002060"/>
          <w:sz w:val="28"/>
        </w:rPr>
        <w:t>Русские композиторы-классики</w:t>
      </w:r>
    </w:p>
    <w:p w:rsidR="00C745A7" w:rsidRDefault="00AD1BE5">
      <w:pPr>
        <w:spacing w:line="264" w:lineRule="auto"/>
        <w:ind w:firstLine="600"/>
        <w:rPr>
          <w:color w:val="002060"/>
        </w:rPr>
      </w:pPr>
      <w:r>
        <w:rPr>
          <w:color w:val="002060"/>
          <w:sz w:val="28"/>
        </w:rPr>
        <w:t>Содержание: Творчество выдающихся отечественных композиторов.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творчеством выдающихся композиторов, отдельными фактами из их биографии;</w:t>
      </w:r>
    </w:p>
    <w:p w:rsidR="00C745A7" w:rsidRDefault="00AD1BE5">
      <w:pPr>
        <w:spacing w:line="264" w:lineRule="auto"/>
        <w:ind w:firstLine="600"/>
        <w:rPr>
          <w:color w:val="002060"/>
        </w:rPr>
      </w:pPr>
      <w:r>
        <w:rPr>
          <w:color w:val="002060"/>
          <w:sz w:val="28"/>
        </w:rPr>
        <w:t>слушание музыки: фрагменты вокальных, инструментальных, симфонических сочинений;</w:t>
      </w:r>
    </w:p>
    <w:p w:rsidR="00C745A7" w:rsidRDefault="00AD1BE5">
      <w:pPr>
        <w:spacing w:line="264" w:lineRule="auto"/>
        <w:ind w:firstLine="600"/>
        <w:rPr>
          <w:color w:val="002060"/>
        </w:rPr>
      </w:pPr>
      <w:r>
        <w:rPr>
          <w:color w:val="002060"/>
          <w:sz w:val="28"/>
        </w:rPr>
        <w:t>круг характерных образов (картины природы, народной жизни, истории); характеристика музыкальных образов, музыкально-выразительных средств;</w:t>
      </w:r>
    </w:p>
    <w:p w:rsidR="00C745A7" w:rsidRDefault="00AD1BE5">
      <w:pPr>
        <w:spacing w:line="264" w:lineRule="auto"/>
        <w:ind w:firstLine="600"/>
        <w:rPr>
          <w:color w:val="002060"/>
        </w:rPr>
      </w:pPr>
      <w:r>
        <w:rPr>
          <w:color w:val="002060"/>
          <w:sz w:val="28"/>
        </w:rPr>
        <w:t>наблюдение за развитием музыки; определение жанра, формы;</w:t>
      </w:r>
    </w:p>
    <w:p w:rsidR="00C745A7" w:rsidRDefault="00AD1BE5">
      <w:pPr>
        <w:spacing w:line="264" w:lineRule="auto"/>
        <w:ind w:firstLine="600"/>
        <w:rPr>
          <w:color w:val="002060"/>
        </w:rPr>
      </w:pPr>
      <w:r>
        <w:rPr>
          <w:color w:val="002060"/>
          <w:sz w:val="28"/>
        </w:rPr>
        <w:t>чтение учебных текстов и художественной литературы биографического характера;</w:t>
      </w:r>
    </w:p>
    <w:p w:rsidR="00C745A7" w:rsidRDefault="00AD1BE5">
      <w:pPr>
        <w:spacing w:line="264" w:lineRule="auto"/>
        <w:ind w:firstLine="600"/>
        <w:rPr>
          <w:color w:val="002060"/>
        </w:rPr>
      </w:pPr>
      <w:r>
        <w:rPr>
          <w:color w:val="002060"/>
          <w:sz w:val="28"/>
        </w:rPr>
        <w:t>вокализация тем инструментальных сочинений; разучивание, исполнение доступных вокальных сочинений;</w:t>
      </w:r>
    </w:p>
    <w:p w:rsidR="00C745A7" w:rsidRDefault="00AD1BE5">
      <w:pPr>
        <w:spacing w:line="264" w:lineRule="auto"/>
        <w:ind w:firstLine="600"/>
        <w:rPr>
          <w:color w:val="002060"/>
        </w:rPr>
      </w:pPr>
      <w:r>
        <w:rPr>
          <w:color w:val="002060"/>
          <w:sz w:val="28"/>
        </w:rPr>
        <w:t>вариативно: посещение концерта; просмотр биографического фильма.</w:t>
      </w:r>
    </w:p>
    <w:p w:rsidR="00C745A7" w:rsidRDefault="00AD1BE5">
      <w:pPr>
        <w:spacing w:line="264" w:lineRule="auto"/>
        <w:ind w:left="120"/>
        <w:rPr>
          <w:color w:val="002060"/>
        </w:rPr>
      </w:pPr>
      <w:r>
        <w:rPr>
          <w:b/>
          <w:color w:val="002060"/>
          <w:sz w:val="28"/>
        </w:rPr>
        <w:t>Европейские композиторы-классики</w:t>
      </w:r>
    </w:p>
    <w:p w:rsidR="00C745A7" w:rsidRDefault="00AD1BE5">
      <w:pPr>
        <w:spacing w:line="264" w:lineRule="auto"/>
        <w:ind w:firstLine="600"/>
        <w:rPr>
          <w:color w:val="002060"/>
        </w:rPr>
      </w:pPr>
      <w:r>
        <w:rPr>
          <w:color w:val="002060"/>
          <w:sz w:val="28"/>
        </w:rPr>
        <w:t>Содержание: Творчество выдающихся зарубежных композиторов.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творчеством выдающихся композиторов, отдельными фактами из их биографии;</w:t>
      </w:r>
    </w:p>
    <w:p w:rsidR="00C745A7" w:rsidRDefault="00AD1BE5">
      <w:pPr>
        <w:spacing w:line="264" w:lineRule="auto"/>
        <w:ind w:firstLine="600"/>
        <w:rPr>
          <w:color w:val="002060"/>
        </w:rPr>
      </w:pPr>
      <w:r>
        <w:rPr>
          <w:color w:val="002060"/>
          <w:sz w:val="28"/>
        </w:rPr>
        <w:t>слушание музыки: фрагменты вокальных, инструментальных, симфонических сочинений;</w:t>
      </w:r>
    </w:p>
    <w:p w:rsidR="00C745A7" w:rsidRDefault="00AD1BE5">
      <w:pPr>
        <w:spacing w:line="264" w:lineRule="auto"/>
        <w:ind w:firstLine="600"/>
        <w:rPr>
          <w:color w:val="002060"/>
        </w:rPr>
      </w:pPr>
      <w:r>
        <w:rPr>
          <w:color w:val="002060"/>
          <w:sz w:val="28"/>
        </w:rPr>
        <w:t>круг характерных образов (картины природы, народной жизни, истории); характеристика музыкальных образов, музыкально-выразительных средств;</w:t>
      </w:r>
    </w:p>
    <w:p w:rsidR="00C745A7" w:rsidRDefault="00AD1BE5">
      <w:pPr>
        <w:spacing w:line="264" w:lineRule="auto"/>
        <w:ind w:firstLine="600"/>
        <w:rPr>
          <w:color w:val="002060"/>
        </w:rPr>
      </w:pPr>
      <w:r>
        <w:rPr>
          <w:color w:val="002060"/>
          <w:sz w:val="28"/>
        </w:rPr>
        <w:t>наблюдение за развитием музыки; определение жанра, формы;</w:t>
      </w:r>
    </w:p>
    <w:p w:rsidR="00C745A7" w:rsidRDefault="00AD1BE5">
      <w:pPr>
        <w:spacing w:line="264" w:lineRule="auto"/>
        <w:ind w:firstLine="600"/>
        <w:rPr>
          <w:color w:val="002060"/>
        </w:rPr>
      </w:pPr>
      <w:r>
        <w:rPr>
          <w:color w:val="002060"/>
          <w:sz w:val="28"/>
        </w:rPr>
        <w:lastRenderedPageBreak/>
        <w:t>чтение учебных текстов и художественной литературы биографического характера;</w:t>
      </w:r>
    </w:p>
    <w:p w:rsidR="00C745A7" w:rsidRDefault="00AD1BE5">
      <w:pPr>
        <w:spacing w:line="264" w:lineRule="auto"/>
        <w:ind w:firstLine="600"/>
        <w:rPr>
          <w:color w:val="002060"/>
        </w:rPr>
      </w:pPr>
      <w:r>
        <w:rPr>
          <w:color w:val="002060"/>
          <w:sz w:val="28"/>
        </w:rPr>
        <w:t>вокализация тем инструментальных сочинений;</w:t>
      </w:r>
    </w:p>
    <w:p w:rsidR="00C745A7" w:rsidRDefault="00AD1BE5">
      <w:pPr>
        <w:spacing w:line="264" w:lineRule="auto"/>
        <w:ind w:firstLine="600"/>
        <w:rPr>
          <w:color w:val="002060"/>
        </w:rPr>
      </w:pPr>
      <w:r>
        <w:rPr>
          <w:color w:val="002060"/>
          <w:sz w:val="28"/>
        </w:rPr>
        <w:t>разучивание, исполнение доступных вокальных сочинений;</w:t>
      </w:r>
    </w:p>
    <w:p w:rsidR="00C745A7" w:rsidRDefault="00AD1BE5">
      <w:pPr>
        <w:spacing w:line="264" w:lineRule="auto"/>
        <w:ind w:firstLine="600"/>
        <w:rPr>
          <w:color w:val="002060"/>
        </w:rPr>
      </w:pPr>
      <w:r>
        <w:rPr>
          <w:color w:val="002060"/>
          <w:sz w:val="28"/>
        </w:rPr>
        <w:t>вариативно: посещение концерта; просмотр биографического фильма.</w:t>
      </w:r>
    </w:p>
    <w:p w:rsidR="00C745A7" w:rsidRDefault="00AD1BE5">
      <w:pPr>
        <w:spacing w:line="264" w:lineRule="auto"/>
        <w:ind w:left="120"/>
        <w:rPr>
          <w:color w:val="002060"/>
        </w:rPr>
      </w:pPr>
      <w:r>
        <w:rPr>
          <w:b/>
          <w:color w:val="002060"/>
          <w:sz w:val="28"/>
        </w:rPr>
        <w:t>Мастерство исполнителя</w:t>
      </w:r>
    </w:p>
    <w:p w:rsidR="00C745A7" w:rsidRDefault="00AD1BE5">
      <w:pPr>
        <w:spacing w:line="264" w:lineRule="auto"/>
        <w:ind w:firstLine="600"/>
        <w:rPr>
          <w:color w:val="002060"/>
        </w:rPr>
      </w:pPr>
      <w:r>
        <w:rPr>
          <w:color w:val="002060"/>
          <w:sz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творчеством выдающихся исполнителей классической музыки;</w:t>
      </w:r>
    </w:p>
    <w:p w:rsidR="00C745A7" w:rsidRDefault="00AD1BE5">
      <w:pPr>
        <w:spacing w:line="264" w:lineRule="auto"/>
        <w:ind w:firstLine="600"/>
        <w:rPr>
          <w:color w:val="002060"/>
        </w:rPr>
      </w:pPr>
      <w:r>
        <w:rPr>
          <w:color w:val="002060"/>
          <w:sz w:val="28"/>
        </w:rPr>
        <w:t>изучение программ, афиш консерватории, филармонии;</w:t>
      </w:r>
    </w:p>
    <w:p w:rsidR="00C745A7" w:rsidRDefault="00AD1BE5">
      <w:pPr>
        <w:spacing w:line="264" w:lineRule="auto"/>
        <w:ind w:firstLine="600"/>
        <w:rPr>
          <w:color w:val="002060"/>
        </w:rPr>
      </w:pPr>
      <w:r>
        <w:rPr>
          <w:color w:val="002060"/>
          <w:sz w:val="28"/>
        </w:rPr>
        <w:t>сравнение нескольких интерпретаций одного и того же произведения в исполнении разных музыкантов;</w:t>
      </w:r>
    </w:p>
    <w:p w:rsidR="00C745A7" w:rsidRDefault="00AD1BE5">
      <w:pPr>
        <w:spacing w:line="264" w:lineRule="auto"/>
        <w:ind w:firstLine="600"/>
        <w:rPr>
          <w:color w:val="002060"/>
        </w:rPr>
      </w:pPr>
      <w:r>
        <w:rPr>
          <w:color w:val="002060"/>
          <w:sz w:val="28"/>
        </w:rPr>
        <w:t xml:space="preserve">беседа на тему «Композитор – исполнитель – слушатель»; </w:t>
      </w:r>
    </w:p>
    <w:p w:rsidR="00C745A7" w:rsidRDefault="00AD1BE5">
      <w:pPr>
        <w:spacing w:line="264" w:lineRule="auto"/>
        <w:ind w:firstLine="600"/>
        <w:rPr>
          <w:color w:val="002060"/>
        </w:rPr>
      </w:pPr>
      <w:r>
        <w:rPr>
          <w:color w:val="002060"/>
          <w:sz w:val="28"/>
        </w:rPr>
        <w:t>вариативно: посещение концерта классической музыки;</w:t>
      </w:r>
    </w:p>
    <w:p w:rsidR="00C745A7" w:rsidRDefault="00AD1BE5">
      <w:pPr>
        <w:spacing w:line="264" w:lineRule="auto"/>
        <w:ind w:firstLine="600"/>
        <w:rPr>
          <w:color w:val="002060"/>
        </w:rPr>
      </w:pPr>
      <w:r>
        <w:rPr>
          <w:color w:val="002060"/>
          <w:sz w:val="28"/>
        </w:rPr>
        <w:t>создание коллекции записей любимого исполнителя.</w:t>
      </w:r>
    </w:p>
    <w:p w:rsidR="00C745A7" w:rsidRDefault="00C745A7">
      <w:pPr>
        <w:ind w:left="120"/>
        <w:rPr>
          <w:color w:val="002060"/>
        </w:rPr>
      </w:pPr>
    </w:p>
    <w:p w:rsidR="00C745A7" w:rsidRDefault="00AD1BE5">
      <w:pPr>
        <w:ind w:left="120"/>
        <w:rPr>
          <w:color w:val="002060"/>
        </w:rPr>
      </w:pPr>
      <w:r>
        <w:rPr>
          <w:b/>
          <w:color w:val="002060"/>
          <w:sz w:val="28"/>
        </w:rPr>
        <w:t>Модуль № 3 «Музыка в жизни человека»</w:t>
      </w:r>
    </w:p>
    <w:p w:rsidR="00C745A7" w:rsidRDefault="00C745A7">
      <w:pPr>
        <w:ind w:left="120"/>
        <w:rPr>
          <w:color w:val="002060"/>
        </w:rPr>
      </w:pPr>
    </w:p>
    <w:p w:rsidR="00C745A7" w:rsidRDefault="00AD1BE5">
      <w:pPr>
        <w:spacing w:line="264" w:lineRule="auto"/>
        <w:ind w:firstLine="600"/>
        <w:rPr>
          <w:color w:val="002060"/>
        </w:rPr>
      </w:pPr>
      <w:r>
        <w:rPr>
          <w:color w:val="002060"/>
          <w:sz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C745A7" w:rsidRDefault="00AD1BE5">
      <w:pPr>
        <w:spacing w:line="264" w:lineRule="auto"/>
        <w:ind w:left="120"/>
        <w:rPr>
          <w:color w:val="002060"/>
        </w:rPr>
      </w:pPr>
      <w:r>
        <w:rPr>
          <w:b/>
          <w:color w:val="002060"/>
          <w:sz w:val="28"/>
        </w:rPr>
        <w:t>Красота и вдохновение</w:t>
      </w:r>
    </w:p>
    <w:p w:rsidR="00C745A7" w:rsidRDefault="00AD1BE5">
      <w:pPr>
        <w:spacing w:line="264" w:lineRule="auto"/>
        <w:ind w:firstLine="600"/>
        <w:rPr>
          <w:color w:val="002060"/>
        </w:rPr>
      </w:pPr>
      <w:r>
        <w:rPr>
          <w:color w:val="002060"/>
          <w:sz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диалог с учителем о значении красоты и вдохновения в жизни человека;</w:t>
      </w:r>
    </w:p>
    <w:p w:rsidR="00C745A7" w:rsidRDefault="00AD1BE5">
      <w:pPr>
        <w:spacing w:line="264" w:lineRule="auto"/>
        <w:ind w:firstLine="600"/>
        <w:rPr>
          <w:color w:val="002060"/>
        </w:rPr>
      </w:pPr>
      <w:r>
        <w:rPr>
          <w:color w:val="002060"/>
          <w:sz w:val="28"/>
        </w:rPr>
        <w:t>слушание музыки, концентрация на её восприятии, своём внутреннем состоянии;</w:t>
      </w:r>
    </w:p>
    <w:p w:rsidR="00C745A7" w:rsidRDefault="00AD1BE5">
      <w:pPr>
        <w:spacing w:line="264" w:lineRule="auto"/>
        <w:ind w:firstLine="600"/>
        <w:rPr>
          <w:color w:val="002060"/>
        </w:rPr>
      </w:pPr>
      <w:r>
        <w:rPr>
          <w:color w:val="002060"/>
          <w:sz w:val="28"/>
        </w:rPr>
        <w:lastRenderedPageBreak/>
        <w:t>двигательная импровизация под музыку лирического характера «Цветы распускаются под музыку»;</w:t>
      </w:r>
    </w:p>
    <w:p w:rsidR="00C745A7" w:rsidRDefault="00AD1BE5">
      <w:pPr>
        <w:spacing w:line="264" w:lineRule="auto"/>
        <w:ind w:firstLine="600"/>
        <w:rPr>
          <w:color w:val="002060"/>
        </w:rPr>
      </w:pPr>
      <w:r>
        <w:rPr>
          <w:color w:val="002060"/>
          <w:sz w:val="28"/>
        </w:rPr>
        <w:t>выстраивание хорового унисона – вокального и психологического;</w:t>
      </w:r>
    </w:p>
    <w:p w:rsidR="00C745A7" w:rsidRDefault="00AD1BE5">
      <w:pPr>
        <w:spacing w:line="264" w:lineRule="auto"/>
        <w:ind w:firstLine="600"/>
        <w:rPr>
          <w:color w:val="002060"/>
        </w:rPr>
      </w:pPr>
      <w:r>
        <w:rPr>
          <w:color w:val="002060"/>
          <w:sz w:val="28"/>
        </w:rPr>
        <w:t>одновременное взятие и снятие звука, навыки певческого дыхания по руке дирижёра;</w:t>
      </w:r>
    </w:p>
    <w:p w:rsidR="00C745A7" w:rsidRDefault="00AD1BE5">
      <w:pPr>
        <w:spacing w:line="264" w:lineRule="auto"/>
        <w:ind w:firstLine="600"/>
        <w:rPr>
          <w:color w:val="002060"/>
        </w:rPr>
      </w:pPr>
      <w:r>
        <w:rPr>
          <w:color w:val="002060"/>
          <w:sz w:val="28"/>
        </w:rPr>
        <w:t>разучивание, исполнение красивой песни;</w:t>
      </w:r>
    </w:p>
    <w:p w:rsidR="00C745A7" w:rsidRDefault="00AD1BE5">
      <w:pPr>
        <w:spacing w:line="264" w:lineRule="auto"/>
        <w:ind w:firstLine="600"/>
        <w:rPr>
          <w:color w:val="002060"/>
        </w:rPr>
      </w:pPr>
      <w:r>
        <w:rPr>
          <w:color w:val="002060"/>
          <w:sz w:val="28"/>
        </w:rPr>
        <w:t xml:space="preserve">вариативно: разучивание хоровода </w:t>
      </w:r>
    </w:p>
    <w:p w:rsidR="00C745A7" w:rsidRDefault="00AD1BE5">
      <w:pPr>
        <w:spacing w:line="264" w:lineRule="auto"/>
        <w:ind w:left="120"/>
        <w:rPr>
          <w:color w:val="002060"/>
        </w:rPr>
      </w:pPr>
      <w:r>
        <w:rPr>
          <w:b/>
          <w:color w:val="002060"/>
          <w:sz w:val="28"/>
        </w:rPr>
        <w:t>Музыкальные пейзажи</w:t>
      </w:r>
    </w:p>
    <w:p w:rsidR="00C745A7" w:rsidRDefault="00AD1BE5">
      <w:pPr>
        <w:spacing w:line="264" w:lineRule="auto"/>
        <w:ind w:firstLine="600"/>
        <w:rPr>
          <w:color w:val="002060"/>
        </w:rPr>
      </w:pPr>
      <w:r>
        <w:rPr>
          <w:color w:val="002060"/>
          <w:sz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произведений программной музыки, посвящённой образам природы;</w:t>
      </w:r>
    </w:p>
    <w:p w:rsidR="00C745A7" w:rsidRDefault="00AD1BE5">
      <w:pPr>
        <w:spacing w:line="264" w:lineRule="auto"/>
        <w:ind w:firstLine="600"/>
        <w:rPr>
          <w:color w:val="002060"/>
        </w:rPr>
      </w:pPr>
      <w:r>
        <w:rPr>
          <w:color w:val="002060"/>
          <w:sz w:val="28"/>
        </w:rPr>
        <w:t>подбор эпитетов для описания настроения, характера музыки;</w:t>
      </w:r>
    </w:p>
    <w:p w:rsidR="00C745A7" w:rsidRDefault="00AD1BE5">
      <w:pPr>
        <w:spacing w:line="264" w:lineRule="auto"/>
        <w:ind w:firstLine="600"/>
        <w:rPr>
          <w:color w:val="002060"/>
        </w:rPr>
      </w:pPr>
      <w:r>
        <w:rPr>
          <w:color w:val="002060"/>
          <w:sz w:val="28"/>
        </w:rPr>
        <w:t>сопоставление музыки с произведениями изобразительного искусства;</w:t>
      </w:r>
    </w:p>
    <w:p w:rsidR="00C745A7" w:rsidRDefault="00AD1BE5">
      <w:pPr>
        <w:spacing w:line="264" w:lineRule="auto"/>
        <w:ind w:firstLine="600"/>
        <w:rPr>
          <w:color w:val="002060"/>
        </w:rPr>
      </w:pPr>
      <w:r>
        <w:rPr>
          <w:color w:val="002060"/>
          <w:sz w:val="28"/>
        </w:rPr>
        <w:t>двигательная импровизация, пластическое интонирование;</w:t>
      </w:r>
    </w:p>
    <w:p w:rsidR="00C745A7" w:rsidRDefault="00AD1BE5">
      <w:pPr>
        <w:spacing w:line="264" w:lineRule="auto"/>
        <w:ind w:firstLine="600"/>
        <w:rPr>
          <w:color w:val="002060"/>
        </w:rPr>
      </w:pPr>
      <w:r>
        <w:rPr>
          <w:color w:val="002060"/>
          <w:sz w:val="28"/>
        </w:rPr>
        <w:t>разучивание, одухотворенное исполнение песен о природе, её красоте;</w:t>
      </w:r>
    </w:p>
    <w:p w:rsidR="00C745A7" w:rsidRDefault="00AD1BE5">
      <w:pPr>
        <w:spacing w:line="264" w:lineRule="auto"/>
        <w:ind w:firstLine="600"/>
        <w:rPr>
          <w:color w:val="002060"/>
        </w:rPr>
      </w:pPr>
      <w:r>
        <w:rPr>
          <w:color w:val="002060"/>
          <w:sz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C745A7" w:rsidRDefault="00AD1BE5">
      <w:pPr>
        <w:spacing w:line="264" w:lineRule="auto"/>
        <w:ind w:left="120"/>
        <w:rPr>
          <w:color w:val="002060"/>
        </w:rPr>
      </w:pPr>
      <w:r>
        <w:rPr>
          <w:b/>
          <w:color w:val="002060"/>
          <w:sz w:val="28"/>
        </w:rPr>
        <w:t>Музыкальные портреты</w:t>
      </w:r>
    </w:p>
    <w:p w:rsidR="00C745A7" w:rsidRDefault="00AD1BE5">
      <w:pPr>
        <w:spacing w:line="264" w:lineRule="auto"/>
        <w:ind w:firstLine="600"/>
        <w:rPr>
          <w:color w:val="002060"/>
        </w:rPr>
      </w:pPr>
      <w:r>
        <w:rPr>
          <w:color w:val="002060"/>
          <w:sz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произведений вокальной, программной инструментальной музыки, посвящённой образам людей, сказочных персонажей;</w:t>
      </w:r>
    </w:p>
    <w:p w:rsidR="00C745A7" w:rsidRDefault="00AD1BE5">
      <w:pPr>
        <w:spacing w:line="264" w:lineRule="auto"/>
        <w:ind w:firstLine="600"/>
        <w:rPr>
          <w:color w:val="002060"/>
        </w:rPr>
      </w:pPr>
      <w:r>
        <w:rPr>
          <w:color w:val="002060"/>
          <w:sz w:val="28"/>
        </w:rPr>
        <w:t>подбор эпитетов для описания настроения, характера музыки;</w:t>
      </w:r>
    </w:p>
    <w:p w:rsidR="00C745A7" w:rsidRDefault="00AD1BE5">
      <w:pPr>
        <w:spacing w:line="264" w:lineRule="auto"/>
        <w:ind w:firstLine="600"/>
        <w:rPr>
          <w:color w:val="002060"/>
        </w:rPr>
      </w:pPr>
      <w:r>
        <w:rPr>
          <w:color w:val="002060"/>
          <w:sz w:val="28"/>
        </w:rPr>
        <w:t>сопоставление музыки с произведениями изобразительного искусства;</w:t>
      </w:r>
    </w:p>
    <w:p w:rsidR="00C745A7" w:rsidRDefault="00AD1BE5">
      <w:pPr>
        <w:spacing w:line="264" w:lineRule="auto"/>
        <w:ind w:firstLine="600"/>
        <w:rPr>
          <w:color w:val="002060"/>
        </w:rPr>
      </w:pPr>
      <w:r>
        <w:rPr>
          <w:color w:val="002060"/>
          <w:sz w:val="28"/>
        </w:rPr>
        <w:t>двигательная импровизация в образе героя музыкального произведения;</w:t>
      </w:r>
    </w:p>
    <w:p w:rsidR="00C745A7" w:rsidRDefault="00AD1BE5">
      <w:pPr>
        <w:spacing w:line="264" w:lineRule="auto"/>
        <w:ind w:firstLine="600"/>
        <w:rPr>
          <w:color w:val="002060"/>
        </w:rPr>
      </w:pPr>
      <w:r>
        <w:rPr>
          <w:color w:val="002060"/>
          <w:sz w:val="28"/>
        </w:rPr>
        <w:t>разучивание, харáктерное исполнение песни – портретной зарисовки;</w:t>
      </w:r>
    </w:p>
    <w:p w:rsidR="00C745A7" w:rsidRDefault="00AD1BE5">
      <w:pPr>
        <w:spacing w:line="264" w:lineRule="auto"/>
        <w:ind w:firstLine="600"/>
        <w:rPr>
          <w:color w:val="002060"/>
        </w:rPr>
      </w:pPr>
      <w:r>
        <w:rPr>
          <w:color w:val="002060"/>
          <w:sz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C745A7" w:rsidRDefault="00AD1BE5">
      <w:pPr>
        <w:spacing w:line="264" w:lineRule="auto"/>
        <w:ind w:left="120"/>
        <w:rPr>
          <w:color w:val="002060"/>
        </w:rPr>
      </w:pPr>
      <w:r>
        <w:rPr>
          <w:b/>
          <w:color w:val="002060"/>
          <w:sz w:val="28"/>
        </w:rPr>
        <w:t>Какой же праздник без музыки?</w:t>
      </w:r>
    </w:p>
    <w:p w:rsidR="00C745A7" w:rsidRDefault="00AD1BE5">
      <w:pPr>
        <w:spacing w:line="264" w:lineRule="auto"/>
        <w:ind w:firstLine="600"/>
        <w:rPr>
          <w:color w:val="002060"/>
        </w:rPr>
      </w:pPr>
      <w:r>
        <w:rPr>
          <w:color w:val="002060"/>
          <w:sz w:val="28"/>
        </w:rPr>
        <w:t>Содержание: Музыка, создающая настроение праздника. Музыка в цирке, на уличном шествии, спортивном празднике.</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lastRenderedPageBreak/>
        <w:t>диалог с учителем о значении музыки на празднике;</w:t>
      </w:r>
    </w:p>
    <w:p w:rsidR="00C745A7" w:rsidRDefault="00AD1BE5">
      <w:pPr>
        <w:spacing w:line="264" w:lineRule="auto"/>
        <w:ind w:firstLine="600"/>
        <w:rPr>
          <w:color w:val="002060"/>
        </w:rPr>
      </w:pPr>
      <w:r>
        <w:rPr>
          <w:color w:val="002060"/>
          <w:sz w:val="28"/>
        </w:rPr>
        <w:t>слушание произведений торжественного, праздничного характера;</w:t>
      </w:r>
    </w:p>
    <w:p w:rsidR="00C745A7" w:rsidRDefault="00AD1BE5">
      <w:pPr>
        <w:spacing w:line="264" w:lineRule="auto"/>
        <w:ind w:firstLine="600"/>
        <w:rPr>
          <w:color w:val="002060"/>
        </w:rPr>
      </w:pPr>
      <w:r>
        <w:rPr>
          <w:color w:val="002060"/>
          <w:sz w:val="28"/>
        </w:rPr>
        <w:t>«дирижирование» фрагментами произведений;</w:t>
      </w:r>
    </w:p>
    <w:p w:rsidR="00C745A7" w:rsidRDefault="00AD1BE5">
      <w:pPr>
        <w:spacing w:line="264" w:lineRule="auto"/>
        <w:ind w:firstLine="600"/>
        <w:rPr>
          <w:color w:val="002060"/>
        </w:rPr>
      </w:pPr>
      <w:r>
        <w:rPr>
          <w:color w:val="002060"/>
          <w:sz w:val="28"/>
        </w:rPr>
        <w:t xml:space="preserve">конкурс на лучшего «дирижёра»; </w:t>
      </w:r>
    </w:p>
    <w:p w:rsidR="00C745A7" w:rsidRDefault="00AD1BE5">
      <w:pPr>
        <w:spacing w:line="264" w:lineRule="auto"/>
        <w:ind w:firstLine="600"/>
        <w:rPr>
          <w:color w:val="002060"/>
        </w:rPr>
      </w:pPr>
      <w:r>
        <w:rPr>
          <w:color w:val="002060"/>
          <w:sz w:val="28"/>
        </w:rPr>
        <w:t>разучивание и исполнение тематических песен к ближайшему празднику;</w:t>
      </w:r>
    </w:p>
    <w:p w:rsidR="00C745A7" w:rsidRDefault="00AD1BE5">
      <w:pPr>
        <w:spacing w:line="264" w:lineRule="auto"/>
        <w:ind w:firstLine="600"/>
        <w:rPr>
          <w:color w:val="002060"/>
        </w:rPr>
      </w:pPr>
      <w:r>
        <w:rPr>
          <w:color w:val="002060"/>
          <w:sz w:val="28"/>
        </w:rPr>
        <w:t>проблемная ситуация: почему на праздниках обязательно звучит музыка;</w:t>
      </w:r>
    </w:p>
    <w:p w:rsidR="00C745A7" w:rsidRDefault="00AD1BE5">
      <w:pPr>
        <w:spacing w:line="264" w:lineRule="auto"/>
        <w:ind w:firstLine="600"/>
        <w:rPr>
          <w:color w:val="002060"/>
        </w:rPr>
      </w:pPr>
      <w:r>
        <w:rPr>
          <w:color w:val="002060"/>
          <w:sz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C745A7" w:rsidRDefault="00AD1BE5">
      <w:pPr>
        <w:spacing w:line="264" w:lineRule="auto"/>
        <w:ind w:left="120"/>
        <w:rPr>
          <w:color w:val="002060"/>
        </w:rPr>
      </w:pPr>
      <w:r>
        <w:rPr>
          <w:b/>
          <w:color w:val="002060"/>
          <w:sz w:val="28"/>
        </w:rPr>
        <w:t>Танцы, игры и веселье</w:t>
      </w:r>
    </w:p>
    <w:p w:rsidR="00C745A7" w:rsidRDefault="00AD1BE5">
      <w:pPr>
        <w:spacing w:line="264" w:lineRule="auto"/>
        <w:ind w:firstLine="600"/>
        <w:rPr>
          <w:color w:val="002060"/>
        </w:rPr>
      </w:pPr>
      <w:r>
        <w:rPr>
          <w:color w:val="002060"/>
          <w:sz w:val="28"/>
        </w:rPr>
        <w:t>Содержание: Музыка – игра звуками. Танец – искусство и радость движения. Примеры популярных танцев.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исполнение музыки скерцозного характера;</w:t>
      </w:r>
    </w:p>
    <w:p w:rsidR="00C745A7" w:rsidRDefault="00AD1BE5">
      <w:pPr>
        <w:spacing w:line="264" w:lineRule="auto"/>
        <w:ind w:firstLine="600"/>
        <w:rPr>
          <w:color w:val="002060"/>
        </w:rPr>
      </w:pPr>
      <w:r>
        <w:rPr>
          <w:color w:val="002060"/>
          <w:sz w:val="28"/>
        </w:rPr>
        <w:t>разучивание, исполнение танцевальных движений;</w:t>
      </w:r>
    </w:p>
    <w:p w:rsidR="00C745A7" w:rsidRDefault="00AD1BE5">
      <w:pPr>
        <w:spacing w:line="264" w:lineRule="auto"/>
        <w:ind w:firstLine="600"/>
        <w:rPr>
          <w:color w:val="002060"/>
        </w:rPr>
      </w:pPr>
      <w:r>
        <w:rPr>
          <w:color w:val="002060"/>
          <w:sz w:val="28"/>
        </w:rPr>
        <w:t>танец-игра;</w:t>
      </w:r>
    </w:p>
    <w:p w:rsidR="00C745A7" w:rsidRDefault="00AD1BE5">
      <w:pPr>
        <w:spacing w:line="264" w:lineRule="auto"/>
        <w:ind w:firstLine="600"/>
        <w:rPr>
          <w:color w:val="002060"/>
        </w:rPr>
      </w:pPr>
      <w:r>
        <w:rPr>
          <w:color w:val="002060"/>
          <w:sz w:val="28"/>
        </w:rPr>
        <w:t>рефлексия собственного эмоционального состояния после участияв танцевальных композициях и импровизациях;</w:t>
      </w:r>
    </w:p>
    <w:p w:rsidR="00C745A7" w:rsidRDefault="00AD1BE5">
      <w:pPr>
        <w:spacing w:line="264" w:lineRule="auto"/>
        <w:ind w:firstLine="600"/>
        <w:rPr>
          <w:color w:val="002060"/>
        </w:rPr>
      </w:pPr>
      <w:r>
        <w:rPr>
          <w:color w:val="002060"/>
          <w:sz w:val="28"/>
        </w:rPr>
        <w:t>проблемная ситуация: зачем люди танцуют;</w:t>
      </w:r>
    </w:p>
    <w:p w:rsidR="00C745A7" w:rsidRDefault="00AD1BE5">
      <w:pPr>
        <w:spacing w:line="264" w:lineRule="auto"/>
        <w:ind w:firstLine="600"/>
        <w:rPr>
          <w:color w:val="002060"/>
        </w:rPr>
      </w:pPr>
      <w:r>
        <w:rPr>
          <w:color w:val="002060"/>
          <w:sz w:val="28"/>
        </w:rPr>
        <w:t>ритмическая импровизация в стиле определённого танцевального жанра;</w:t>
      </w:r>
    </w:p>
    <w:p w:rsidR="00C745A7" w:rsidRDefault="00AD1BE5">
      <w:pPr>
        <w:spacing w:line="264" w:lineRule="auto"/>
        <w:ind w:left="120"/>
        <w:rPr>
          <w:color w:val="002060"/>
        </w:rPr>
      </w:pPr>
      <w:r>
        <w:rPr>
          <w:b/>
          <w:color w:val="002060"/>
          <w:sz w:val="28"/>
        </w:rPr>
        <w:t>Музыка на войне, музыка о войне</w:t>
      </w:r>
    </w:p>
    <w:p w:rsidR="00C745A7" w:rsidRDefault="00AD1BE5">
      <w:pPr>
        <w:spacing w:line="264" w:lineRule="auto"/>
        <w:ind w:firstLine="600"/>
        <w:rPr>
          <w:color w:val="002060"/>
        </w:rPr>
      </w:pPr>
      <w:r>
        <w:rPr>
          <w:color w:val="002060"/>
          <w:sz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чтение учебных и художественных текстов, посвящённых песням Великой Отечественной войны;</w:t>
      </w:r>
    </w:p>
    <w:p w:rsidR="00C745A7" w:rsidRDefault="00AD1BE5">
      <w:pPr>
        <w:spacing w:line="264" w:lineRule="auto"/>
        <w:ind w:firstLine="600"/>
        <w:rPr>
          <w:color w:val="002060"/>
        </w:rPr>
      </w:pPr>
      <w:r>
        <w:rPr>
          <w:color w:val="002060"/>
          <w:sz w:val="28"/>
        </w:rPr>
        <w:t>слушание, исполнение песен Великой Отечественной войны, знакомство с историей их сочинения и исполнения;</w:t>
      </w:r>
    </w:p>
    <w:p w:rsidR="00C745A7" w:rsidRDefault="00AD1BE5">
      <w:pPr>
        <w:spacing w:line="264" w:lineRule="auto"/>
        <w:ind w:firstLine="600"/>
        <w:rPr>
          <w:color w:val="002060"/>
        </w:rPr>
      </w:pPr>
      <w:r>
        <w:rPr>
          <w:color w:val="002060"/>
          <w:sz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C745A7" w:rsidRDefault="00AD1BE5">
      <w:pPr>
        <w:spacing w:line="264" w:lineRule="auto"/>
        <w:ind w:left="120"/>
        <w:rPr>
          <w:color w:val="002060"/>
        </w:rPr>
      </w:pPr>
      <w:r>
        <w:rPr>
          <w:b/>
          <w:color w:val="002060"/>
          <w:sz w:val="28"/>
        </w:rPr>
        <w:t>Главный музыкальный символ</w:t>
      </w:r>
    </w:p>
    <w:p w:rsidR="00C745A7" w:rsidRDefault="00AD1BE5">
      <w:pPr>
        <w:spacing w:line="264" w:lineRule="auto"/>
        <w:ind w:firstLine="600"/>
        <w:rPr>
          <w:color w:val="002060"/>
        </w:rPr>
      </w:pPr>
      <w:r>
        <w:rPr>
          <w:color w:val="002060"/>
          <w:sz w:val="28"/>
        </w:rPr>
        <w:t>Содержание: Гимн России – главный музыкальный символ нашей страны. Традиции исполнения Гимна России. Другие гимны.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разучивание, исполнение Гимна Российской Федерации;</w:t>
      </w:r>
    </w:p>
    <w:p w:rsidR="00C745A7" w:rsidRDefault="00AD1BE5">
      <w:pPr>
        <w:spacing w:line="264" w:lineRule="auto"/>
        <w:ind w:firstLine="600"/>
        <w:rPr>
          <w:color w:val="002060"/>
        </w:rPr>
      </w:pPr>
      <w:r>
        <w:rPr>
          <w:color w:val="002060"/>
          <w:sz w:val="28"/>
        </w:rPr>
        <w:t>знакомство с историей создания, правилами исполнения;</w:t>
      </w:r>
    </w:p>
    <w:p w:rsidR="00C745A7" w:rsidRDefault="00AD1BE5">
      <w:pPr>
        <w:spacing w:line="264" w:lineRule="auto"/>
        <w:ind w:firstLine="600"/>
        <w:rPr>
          <w:color w:val="002060"/>
        </w:rPr>
      </w:pPr>
      <w:r>
        <w:rPr>
          <w:color w:val="002060"/>
          <w:sz w:val="28"/>
        </w:rPr>
        <w:lastRenderedPageBreak/>
        <w:t>просмотр видеозаписей парада, церемонии награждения спортсменов;</w:t>
      </w:r>
    </w:p>
    <w:p w:rsidR="00C745A7" w:rsidRDefault="00AD1BE5">
      <w:pPr>
        <w:spacing w:line="264" w:lineRule="auto"/>
        <w:ind w:firstLine="600"/>
        <w:rPr>
          <w:color w:val="002060"/>
        </w:rPr>
      </w:pPr>
      <w:r>
        <w:rPr>
          <w:color w:val="002060"/>
          <w:sz w:val="28"/>
        </w:rPr>
        <w:t>чувство гордости, понятия достоинства и чести;</w:t>
      </w:r>
    </w:p>
    <w:p w:rsidR="00C745A7" w:rsidRDefault="00AD1BE5">
      <w:pPr>
        <w:spacing w:line="264" w:lineRule="auto"/>
        <w:ind w:firstLine="600"/>
        <w:rPr>
          <w:color w:val="002060"/>
        </w:rPr>
      </w:pPr>
      <w:r>
        <w:rPr>
          <w:color w:val="002060"/>
          <w:sz w:val="28"/>
        </w:rPr>
        <w:t>обсуждение этических вопросов, связанных с государственными символами страны;</w:t>
      </w:r>
    </w:p>
    <w:p w:rsidR="00C745A7" w:rsidRDefault="00AD1BE5">
      <w:pPr>
        <w:spacing w:line="264" w:lineRule="auto"/>
        <w:ind w:firstLine="600"/>
        <w:rPr>
          <w:color w:val="002060"/>
        </w:rPr>
      </w:pPr>
      <w:r>
        <w:rPr>
          <w:color w:val="002060"/>
          <w:sz w:val="28"/>
        </w:rPr>
        <w:t>разучивание, исполнение Гимна своей республики, города, школы.</w:t>
      </w:r>
    </w:p>
    <w:p w:rsidR="00C745A7" w:rsidRDefault="00AD1BE5">
      <w:pPr>
        <w:spacing w:line="264" w:lineRule="auto"/>
        <w:ind w:left="120"/>
        <w:rPr>
          <w:color w:val="002060"/>
        </w:rPr>
      </w:pPr>
      <w:r>
        <w:rPr>
          <w:b/>
          <w:color w:val="002060"/>
          <w:sz w:val="28"/>
        </w:rPr>
        <w:t>Искусство времени</w:t>
      </w:r>
    </w:p>
    <w:p w:rsidR="00C745A7" w:rsidRDefault="00AD1BE5">
      <w:pPr>
        <w:spacing w:line="264" w:lineRule="auto"/>
        <w:ind w:firstLine="600"/>
        <w:rPr>
          <w:color w:val="002060"/>
        </w:rPr>
      </w:pPr>
      <w:r>
        <w:rPr>
          <w:color w:val="002060"/>
          <w:sz w:val="28"/>
        </w:rPr>
        <w:t>Содержание: Музыка – временное искусство. Погружение в поток музыкального звучания. Музыкальные образы движения, изменения и развития.</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исполнение музыкальных произведений, передающих образ непрерывного движения;</w:t>
      </w:r>
    </w:p>
    <w:p w:rsidR="00C745A7" w:rsidRDefault="00AD1BE5">
      <w:pPr>
        <w:spacing w:line="264" w:lineRule="auto"/>
        <w:ind w:firstLine="600"/>
        <w:rPr>
          <w:color w:val="002060"/>
        </w:rPr>
      </w:pPr>
      <w:r>
        <w:rPr>
          <w:color w:val="002060"/>
          <w:sz w:val="28"/>
        </w:rPr>
        <w:t>наблюдение за своими телесными реакциями (дыхание, пульс, мышечный тонус) при восприятии музыки;</w:t>
      </w:r>
    </w:p>
    <w:p w:rsidR="00C745A7" w:rsidRDefault="00AD1BE5">
      <w:pPr>
        <w:spacing w:line="264" w:lineRule="auto"/>
        <w:ind w:firstLine="600"/>
        <w:rPr>
          <w:color w:val="002060"/>
        </w:rPr>
      </w:pPr>
      <w:r>
        <w:rPr>
          <w:color w:val="002060"/>
          <w:sz w:val="28"/>
        </w:rPr>
        <w:t>проблемная ситуация: как музыка воздействует на человека;</w:t>
      </w:r>
    </w:p>
    <w:p w:rsidR="00C745A7" w:rsidRDefault="00AD1BE5">
      <w:pPr>
        <w:spacing w:line="264" w:lineRule="auto"/>
        <w:ind w:firstLine="600"/>
        <w:rPr>
          <w:color w:val="002060"/>
        </w:rPr>
      </w:pPr>
      <w:r>
        <w:rPr>
          <w:color w:val="002060"/>
          <w:sz w:val="28"/>
        </w:rPr>
        <w:t>вариативно: программная ритмическая или инструментальная импровизация «Поезд», «Космический корабль».</w:t>
      </w:r>
    </w:p>
    <w:p w:rsidR="00C745A7" w:rsidRDefault="00C745A7">
      <w:pPr>
        <w:ind w:left="120"/>
        <w:rPr>
          <w:color w:val="002060"/>
        </w:rPr>
      </w:pPr>
    </w:p>
    <w:p w:rsidR="00C745A7" w:rsidRDefault="00AD1BE5">
      <w:pPr>
        <w:ind w:left="120"/>
        <w:rPr>
          <w:color w:val="002060"/>
        </w:rPr>
      </w:pPr>
      <w:r>
        <w:rPr>
          <w:b/>
          <w:color w:val="002060"/>
          <w:sz w:val="28"/>
        </w:rPr>
        <w:t>Модуль № 4 «Музыка народов мира»</w:t>
      </w:r>
    </w:p>
    <w:p w:rsidR="00C745A7" w:rsidRDefault="00C745A7">
      <w:pPr>
        <w:ind w:left="120"/>
        <w:rPr>
          <w:color w:val="002060"/>
        </w:rPr>
      </w:pPr>
    </w:p>
    <w:p w:rsidR="00C745A7" w:rsidRDefault="00AD1BE5">
      <w:pPr>
        <w:spacing w:line="264" w:lineRule="auto"/>
        <w:ind w:firstLine="600"/>
        <w:rPr>
          <w:color w:val="002060"/>
        </w:rPr>
      </w:pPr>
      <w:r>
        <w:rPr>
          <w:color w:val="002060"/>
          <w:sz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C745A7" w:rsidRDefault="00AD1BE5">
      <w:pPr>
        <w:spacing w:line="264" w:lineRule="auto"/>
        <w:ind w:left="120"/>
        <w:rPr>
          <w:color w:val="002060"/>
        </w:rPr>
      </w:pPr>
      <w:r>
        <w:rPr>
          <w:b/>
          <w:color w:val="002060"/>
          <w:sz w:val="28"/>
        </w:rPr>
        <w:t>Певец своего народа</w:t>
      </w:r>
    </w:p>
    <w:p w:rsidR="00C745A7" w:rsidRDefault="00AD1BE5">
      <w:pPr>
        <w:spacing w:line="264" w:lineRule="auto"/>
        <w:ind w:firstLine="600"/>
        <w:rPr>
          <w:color w:val="002060"/>
        </w:rPr>
      </w:pPr>
      <w:r>
        <w:rPr>
          <w:color w:val="002060"/>
          <w:sz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творчеством композиторов;</w:t>
      </w:r>
    </w:p>
    <w:p w:rsidR="00C745A7" w:rsidRDefault="00AD1BE5">
      <w:pPr>
        <w:spacing w:line="264" w:lineRule="auto"/>
        <w:ind w:firstLine="600"/>
        <w:rPr>
          <w:color w:val="002060"/>
        </w:rPr>
      </w:pPr>
      <w:r>
        <w:rPr>
          <w:color w:val="002060"/>
          <w:sz w:val="28"/>
        </w:rPr>
        <w:t>сравнение их сочинений с народной музыкой;</w:t>
      </w:r>
    </w:p>
    <w:p w:rsidR="00C745A7" w:rsidRDefault="00AD1BE5">
      <w:pPr>
        <w:spacing w:line="264" w:lineRule="auto"/>
        <w:ind w:firstLine="600"/>
        <w:rPr>
          <w:color w:val="002060"/>
        </w:rPr>
      </w:pPr>
      <w:r>
        <w:rPr>
          <w:color w:val="002060"/>
          <w:sz w:val="28"/>
        </w:rPr>
        <w:t>определение формы, принципа развития фольклорного музыкального материала;</w:t>
      </w:r>
    </w:p>
    <w:p w:rsidR="00C745A7" w:rsidRDefault="00AD1BE5">
      <w:pPr>
        <w:spacing w:line="264" w:lineRule="auto"/>
        <w:ind w:firstLine="600"/>
        <w:rPr>
          <w:color w:val="002060"/>
        </w:rPr>
      </w:pPr>
      <w:r>
        <w:rPr>
          <w:color w:val="002060"/>
          <w:sz w:val="28"/>
        </w:rPr>
        <w:t>вокализация наиболее ярких тем инструментальных сочинений;</w:t>
      </w:r>
    </w:p>
    <w:p w:rsidR="00C745A7" w:rsidRDefault="00AD1BE5">
      <w:pPr>
        <w:spacing w:line="264" w:lineRule="auto"/>
        <w:ind w:firstLine="600"/>
        <w:rPr>
          <w:color w:val="002060"/>
        </w:rPr>
      </w:pPr>
      <w:r>
        <w:rPr>
          <w:color w:val="002060"/>
          <w:sz w:val="28"/>
        </w:rPr>
        <w:t>разучивание, исполнение доступных вокальных сочинений;</w:t>
      </w:r>
    </w:p>
    <w:p w:rsidR="00C745A7" w:rsidRDefault="00AD1BE5">
      <w:pPr>
        <w:spacing w:line="264" w:lineRule="auto"/>
        <w:ind w:firstLine="600"/>
        <w:rPr>
          <w:color w:val="002060"/>
        </w:rPr>
      </w:pPr>
      <w:r>
        <w:rPr>
          <w:color w:val="002060"/>
          <w:sz w:val="28"/>
        </w:rPr>
        <w:t>вариативно: исполнение на клавишных или духовых инструментах композиторских мелодий, прослеживание их по нотной записи;</w:t>
      </w:r>
    </w:p>
    <w:p w:rsidR="00C745A7" w:rsidRDefault="00AD1BE5">
      <w:pPr>
        <w:spacing w:line="264" w:lineRule="auto"/>
        <w:ind w:firstLine="600"/>
        <w:rPr>
          <w:color w:val="002060"/>
        </w:rPr>
      </w:pPr>
      <w:r>
        <w:rPr>
          <w:color w:val="002060"/>
          <w:sz w:val="28"/>
        </w:rPr>
        <w:t>творческие, исследовательские проекты, посвящённые выдающимся композиторам.</w:t>
      </w:r>
    </w:p>
    <w:p w:rsidR="00C745A7" w:rsidRDefault="00AD1BE5">
      <w:pPr>
        <w:spacing w:line="264" w:lineRule="auto"/>
        <w:ind w:left="120"/>
        <w:rPr>
          <w:color w:val="002060"/>
        </w:rPr>
      </w:pPr>
      <w:r>
        <w:rPr>
          <w:b/>
          <w:color w:val="002060"/>
          <w:sz w:val="28"/>
        </w:rPr>
        <w:t xml:space="preserve">Музыка стран ближнего зарубежья </w:t>
      </w:r>
    </w:p>
    <w:p w:rsidR="00C745A7" w:rsidRDefault="00AD1BE5">
      <w:pPr>
        <w:spacing w:line="264" w:lineRule="auto"/>
        <w:ind w:firstLine="600"/>
        <w:rPr>
          <w:color w:val="002060"/>
        </w:rPr>
      </w:pPr>
      <w:r>
        <w:rPr>
          <w:color w:val="002060"/>
          <w:sz w:val="28"/>
        </w:rPr>
        <w:lastRenderedPageBreak/>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особенностями музыкального фольклора народов других стран;</w:t>
      </w:r>
    </w:p>
    <w:p w:rsidR="00C745A7" w:rsidRDefault="00AD1BE5">
      <w:pPr>
        <w:spacing w:line="264" w:lineRule="auto"/>
        <w:ind w:firstLine="600"/>
        <w:rPr>
          <w:color w:val="002060"/>
        </w:rPr>
      </w:pPr>
      <w:r>
        <w:rPr>
          <w:color w:val="002060"/>
          <w:sz w:val="28"/>
        </w:rPr>
        <w:t>определение характерных черт, типичных элементов музыкального языка (ритм, лад, интонации);</w:t>
      </w:r>
    </w:p>
    <w:p w:rsidR="00C745A7" w:rsidRDefault="00AD1BE5">
      <w:pPr>
        <w:spacing w:line="264" w:lineRule="auto"/>
        <w:ind w:firstLine="600"/>
        <w:rPr>
          <w:color w:val="002060"/>
        </w:rPr>
      </w:pPr>
      <w:r>
        <w:rPr>
          <w:color w:val="002060"/>
          <w:sz w:val="28"/>
        </w:rPr>
        <w:t>знакомство с внешним видом, особенностями исполнения и звучания народных инструментов;</w:t>
      </w:r>
    </w:p>
    <w:p w:rsidR="00C745A7" w:rsidRDefault="00AD1BE5">
      <w:pPr>
        <w:spacing w:line="264" w:lineRule="auto"/>
        <w:ind w:firstLine="600"/>
        <w:rPr>
          <w:color w:val="002060"/>
        </w:rPr>
      </w:pPr>
      <w:r>
        <w:rPr>
          <w:color w:val="002060"/>
          <w:sz w:val="28"/>
        </w:rPr>
        <w:t>определение на слух тембров инструментов;</w:t>
      </w:r>
    </w:p>
    <w:p w:rsidR="00C745A7" w:rsidRDefault="00AD1BE5">
      <w:pPr>
        <w:spacing w:line="264" w:lineRule="auto"/>
        <w:ind w:firstLine="600"/>
        <w:rPr>
          <w:color w:val="002060"/>
        </w:rPr>
      </w:pPr>
      <w:r>
        <w:rPr>
          <w:color w:val="002060"/>
          <w:sz w:val="28"/>
        </w:rPr>
        <w:t>классификация на группы духовых, ударных, струнных;</w:t>
      </w:r>
    </w:p>
    <w:p w:rsidR="00C745A7" w:rsidRDefault="00AD1BE5">
      <w:pPr>
        <w:spacing w:line="264" w:lineRule="auto"/>
        <w:ind w:firstLine="600"/>
        <w:rPr>
          <w:color w:val="002060"/>
        </w:rPr>
      </w:pPr>
      <w:r>
        <w:rPr>
          <w:color w:val="002060"/>
          <w:sz w:val="28"/>
        </w:rPr>
        <w:t>музыкальная викторина на знание тембров народных инструментов;</w:t>
      </w:r>
    </w:p>
    <w:p w:rsidR="00C745A7" w:rsidRDefault="00AD1BE5">
      <w:pPr>
        <w:spacing w:line="264" w:lineRule="auto"/>
        <w:ind w:firstLine="600"/>
        <w:rPr>
          <w:color w:val="002060"/>
        </w:rPr>
      </w:pPr>
      <w:r>
        <w:rPr>
          <w:color w:val="002060"/>
          <w:sz w:val="28"/>
        </w:rPr>
        <w:t>двигательная игра – импровизация-подражание игре на музыкальных инструментах;</w:t>
      </w:r>
    </w:p>
    <w:p w:rsidR="00C745A7" w:rsidRDefault="00AD1BE5">
      <w:pPr>
        <w:spacing w:line="264" w:lineRule="auto"/>
        <w:ind w:firstLine="600"/>
        <w:rPr>
          <w:color w:val="002060"/>
        </w:rPr>
      </w:pPr>
      <w:r>
        <w:rPr>
          <w:color w:val="002060"/>
          <w:sz w:val="28"/>
        </w:rPr>
        <w:t>сравнение интонаций, жанров, ладов, инструментов других народовс фольклорными элементами народов России;</w:t>
      </w:r>
    </w:p>
    <w:p w:rsidR="00C745A7" w:rsidRDefault="00AD1BE5">
      <w:pPr>
        <w:spacing w:line="264" w:lineRule="auto"/>
        <w:ind w:firstLine="600"/>
        <w:rPr>
          <w:color w:val="002060"/>
        </w:rPr>
      </w:pPr>
      <w:r>
        <w:rPr>
          <w:color w:val="00206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C745A7" w:rsidRDefault="00AD1BE5">
      <w:pPr>
        <w:spacing w:line="264" w:lineRule="auto"/>
        <w:ind w:firstLine="600"/>
        <w:rPr>
          <w:color w:val="002060"/>
        </w:rPr>
      </w:pPr>
      <w:r>
        <w:rPr>
          <w:color w:val="002060"/>
          <w:sz w:val="28"/>
        </w:rPr>
        <w:t>вариативно: исполнение на клавишных или духовых инструментах народных мелодий, прослеживание их по нотной записи;</w:t>
      </w:r>
    </w:p>
    <w:p w:rsidR="00C745A7" w:rsidRDefault="00AD1BE5">
      <w:pPr>
        <w:spacing w:line="264" w:lineRule="auto"/>
        <w:ind w:firstLine="600"/>
        <w:rPr>
          <w:color w:val="002060"/>
        </w:rPr>
      </w:pPr>
      <w:r>
        <w:rPr>
          <w:color w:val="002060"/>
          <w:sz w:val="28"/>
        </w:rPr>
        <w:t>творческие, исследовательские проекты, школьные фестивали, посвящённые музыкальной культуре народов мира.</w:t>
      </w:r>
    </w:p>
    <w:p w:rsidR="00C745A7" w:rsidRDefault="00AD1BE5">
      <w:pPr>
        <w:spacing w:line="264" w:lineRule="auto"/>
        <w:ind w:left="120"/>
        <w:rPr>
          <w:color w:val="002060"/>
        </w:rPr>
      </w:pPr>
      <w:r>
        <w:rPr>
          <w:b/>
          <w:color w:val="002060"/>
          <w:sz w:val="28"/>
        </w:rPr>
        <w:t>Музыка стран дальнего зарубежья</w:t>
      </w:r>
    </w:p>
    <w:p w:rsidR="00C745A7" w:rsidRDefault="00AD1BE5">
      <w:pPr>
        <w:spacing w:line="264" w:lineRule="auto"/>
        <w:ind w:firstLine="600"/>
        <w:rPr>
          <w:color w:val="002060"/>
        </w:rPr>
      </w:pPr>
      <w:r>
        <w:rPr>
          <w:color w:val="002060"/>
          <w:sz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C745A7" w:rsidRDefault="00AD1BE5">
      <w:pPr>
        <w:spacing w:line="264" w:lineRule="auto"/>
        <w:ind w:firstLine="600"/>
        <w:rPr>
          <w:color w:val="002060"/>
        </w:rPr>
      </w:pPr>
      <w:r>
        <w:rPr>
          <w:color w:val="002060"/>
          <w:sz w:val="28"/>
        </w:rPr>
        <w:t xml:space="preserve">Смешение традиций и культур в музыке Северной Америки. </w:t>
      </w:r>
    </w:p>
    <w:p w:rsidR="00C745A7" w:rsidRDefault="00AD1BE5">
      <w:pPr>
        <w:spacing w:line="264" w:lineRule="auto"/>
        <w:ind w:firstLine="600"/>
        <w:rPr>
          <w:color w:val="002060"/>
        </w:rPr>
      </w:pPr>
      <w:r>
        <w:rPr>
          <w:color w:val="002060"/>
          <w:sz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C745A7" w:rsidRDefault="00AD1BE5">
      <w:pPr>
        <w:spacing w:line="264" w:lineRule="auto"/>
        <w:ind w:firstLine="600"/>
        <w:rPr>
          <w:color w:val="002060"/>
        </w:rPr>
      </w:pPr>
      <w:r>
        <w:rPr>
          <w:color w:val="002060"/>
          <w:sz w:val="28"/>
        </w:rPr>
        <w:lastRenderedPageBreak/>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особенностями музыкального фольклора народов других стран;</w:t>
      </w:r>
    </w:p>
    <w:p w:rsidR="00C745A7" w:rsidRDefault="00AD1BE5">
      <w:pPr>
        <w:spacing w:line="264" w:lineRule="auto"/>
        <w:ind w:firstLine="600"/>
        <w:rPr>
          <w:color w:val="002060"/>
        </w:rPr>
      </w:pPr>
      <w:r>
        <w:rPr>
          <w:color w:val="002060"/>
          <w:sz w:val="28"/>
        </w:rPr>
        <w:t>определение характерных черт, типичных элементов музыкального языка (ритм, лад, интонации);</w:t>
      </w:r>
    </w:p>
    <w:p w:rsidR="00C745A7" w:rsidRDefault="00AD1BE5">
      <w:pPr>
        <w:spacing w:line="264" w:lineRule="auto"/>
        <w:ind w:firstLine="600"/>
        <w:rPr>
          <w:color w:val="002060"/>
        </w:rPr>
      </w:pPr>
      <w:r>
        <w:rPr>
          <w:color w:val="002060"/>
          <w:sz w:val="28"/>
        </w:rPr>
        <w:t>знакомство с внешним видом, особенностями исполнения и звучания народных инструментов;</w:t>
      </w:r>
    </w:p>
    <w:p w:rsidR="00C745A7" w:rsidRDefault="00AD1BE5">
      <w:pPr>
        <w:spacing w:line="264" w:lineRule="auto"/>
        <w:ind w:firstLine="600"/>
        <w:rPr>
          <w:color w:val="002060"/>
        </w:rPr>
      </w:pPr>
      <w:r>
        <w:rPr>
          <w:color w:val="002060"/>
          <w:sz w:val="28"/>
        </w:rPr>
        <w:t>определение на слух тембров инструментов;</w:t>
      </w:r>
    </w:p>
    <w:p w:rsidR="00C745A7" w:rsidRDefault="00AD1BE5">
      <w:pPr>
        <w:spacing w:line="264" w:lineRule="auto"/>
        <w:ind w:firstLine="600"/>
        <w:rPr>
          <w:color w:val="002060"/>
        </w:rPr>
      </w:pPr>
      <w:r>
        <w:rPr>
          <w:color w:val="002060"/>
          <w:sz w:val="28"/>
        </w:rPr>
        <w:t>классификация на группы духовых, ударных, струнных;</w:t>
      </w:r>
    </w:p>
    <w:p w:rsidR="00C745A7" w:rsidRDefault="00AD1BE5">
      <w:pPr>
        <w:spacing w:line="264" w:lineRule="auto"/>
        <w:ind w:firstLine="600"/>
        <w:rPr>
          <w:color w:val="002060"/>
        </w:rPr>
      </w:pPr>
      <w:r>
        <w:rPr>
          <w:color w:val="002060"/>
          <w:sz w:val="28"/>
        </w:rPr>
        <w:t>музыкальная викторина на знание тембров народных инструментов;</w:t>
      </w:r>
    </w:p>
    <w:p w:rsidR="00C745A7" w:rsidRDefault="00AD1BE5">
      <w:pPr>
        <w:spacing w:line="264" w:lineRule="auto"/>
        <w:ind w:firstLine="600"/>
        <w:rPr>
          <w:color w:val="002060"/>
        </w:rPr>
      </w:pPr>
      <w:r>
        <w:rPr>
          <w:color w:val="002060"/>
          <w:sz w:val="28"/>
        </w:rPr>
        <w:t>двигательная игра – импровизация-подражание игре на музыкальных инструментах;</w:t>
      </w:r>
    </w:p>
    <w:p w:rsidR="00C745A7" w:rsidRDefault="00AD1BE5">
      <w:pPr>
        <w:spacing w:line="264" w:lineRule="auto"/>
        <w:ind w:firstLine="600"/>
        <w:rPr>
          <w:color w:val="002060"/>
        </w:rPr>
      </w:pPr>
      <w:r>
        <w:rPr>
          <w:color w:val="002060"/>
          <w:sz w:val="28"/>
        </w:rPr>
        <w:t>сравнение интонаций, жанров, ладов, инструментов других народов с фольклорными элементами народов России;</w:t>
      </w:r>
    </w:p>
    <w:p w:rsidR="00C745A7" w:rsidRDefault="00AD1BE5">
      <w:pPr>
        <w:spacing w:line="264" w:lineRule="auto"/>
        <w:ind w:firstLine="600"/>
        <w:rPr>
          <w:color w:val="002060"/>
        </w:rPr>
      </w:pPr>
      <w:r>
        <w:rPr>
          <w:color w:val="00206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C745A7" w:rsidRDefault="00AD1BE5">
      <w:pPr>
        <w:spacing w:line="264" w:lineRule="auto"/>
        <w:ind w:firstLine="600"/>
        <w:rPr>
          <w:color w:val="002060"/>
        </w:rPr>
      </w:pPr>
      <w:r>
        <w:rPr>
          <w:color w:val="002060"/>
          <w:sz w:val="28"/>
        </w:rPr>
        <w:t>вариативно: исполнение на клавишных или духовых инструментах народных мелодий, прослеживание их по нотной записи;</w:t>
      </w:r>
    </w:p>
    <w:p w:rsidR="00C745A7" w:rsidRDefault="00AD1BE5">
      <w:pPr>
        <w:spacing w:line="264" w:lineRule="auto"/>
        <w:ind w:firstLine="600"/>
        <w:rPr>
          <w:color w:val="002060"/>
        </w:rPr>
      </w:pPr>
      <w:r>
        <w:rPr>
          <w:color w:val="002060"/>
          <w:sz w:val="28"/>
        </w:rPr>
        <w:t xml:space="preserve">творческие, исследовательские проекты, школьные фестивали, посвящённые музыкальной культуре народов мира. </w:t>
      </w:r>
    </w:p>
    <w:p w:rsidR="00C745A7" w:rsidRDefault="00AD1BE5">
      <w:pPr>
        <w:spacing w:line="264" w:lineRule="auto"/>
        <w:ind w:left="120"/>
        <w:rPr>
          <w:color w:val="002060"/>
        </w:rPr>
      </w:pPr>
      <w:r>
        <w:rPr>
          <w:b/>
          <w:color w:val="002060"/>
          <w:sz w:val="28"/>
        </w:rPr>
        <w:t>Диалог культур</w:t>
      </w:r>
    </w:p>
    <w:p w:rsidR="00C745A7" w:rsidRDefault="00AD1BE5">
      <w:pPr>
        <w:spacing w:line="264" w:lineRule="auto"/>
        <w:ind w:firstLine="600"/>
        <w:rPr>
          <w:color w:val="002060"/>
        </w:rPr>
      </w:pPr>
      <w:r>
        <w:rPr>
          <w:color w:val="002060"/>
          <w:sz w:val="28"/>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творчеством композиторов;</w:t>
      </w:r>
    </w:p>
    <w:p w:rsidR="00C745A7" w:rsidRDefault="00AD1BE5">
      <w:pPr>
        <w:spacing w:line="264" w:lineRule="auto"/>
        <w:ind w:firstLine="600"/>
        <w:rPr>
          <w:color w:val="002060"/>
        </w:rPr>
      </w:pPr>
      <w:r>
        <w:rPr>
          <w:color w:val="002060"/>
          <w:sz w:val="28"/>
        </w:rPr>
        <w:t>сравнение их сочинений с народной музыкой;</w:t>
      </w:r>
    </w:p>
    <w:p w:rsidR="00C745A7" w:rsidRDefault="00AD1BE5">
      <w:pPr>
        <w:spacing w:line="264" w:lineRule="auto"/>
        <w:ind w:firstLine="600"/>
        <w:rPr>
          <w:color w:val="002060"/>
        </w:rPr>
      </w:pPr>
      <w:r>
        <w:rPr>
          <w:color w:val="002060"/>
          <w:sz w:val="28"/>
        </w:rPr>
        <w:t>определение формы, принципа развития фольклорного музыкального материала;</w:t>
      </w:r>
    </w:p>
    <w:p w:rsidR="00C745A7" w:rsidRDefault="00AD1BE5">
      <w:pPr>
        <w:spacing w:line="264" w:lineRule="auto"/>
        <w:ind w:firstLine="600"/>
        <w:rPr>
          <w:color w:val="002060"/>
        </w:rPr>
      </w:pPr>
      <w:r>
        <w:rPr>
          <w:color w:val="002060"/>
          <w:sz w:val="28"/>
        </w:rPr>
        <w:t>вокализация наиболее ярких тем инструментальных сочинений;</w:t>
      </w:r>
    </w:p>
    <w:p w:rsidR="00C745A7" w:rsidRDefault="00AD1BE5">
      <w:pPr>
        <w:spacing w:line="264" w:lineRule="auto"/>
        <w:ind w:firstLine="600"/>
        <w:rPr>
          <w:color w:val="002060"/>
        </w:rPr>
      </w:pPr>
      <w:r>
        <w:rPr>
          <w:color w:val="002060"/>
          <w:sz w:val="28"/>
        </w:rPr>
        <w:t>разучивание, исполнение доступных вокальных сочинений;</w:t>
      </w:r>
    </w:p>
    <w:p w:rsidR="00C745A7" w:rsidRDefault="00AD1BE5">
      <w:pPr>
        <w:spacing w:line="264" w:lineRule="auto"/>
        <w:ind w:firstLine="600"/>
        <w:rPr>
          <w:color w:val="002060"/>
        </w:rPr>
      </w:pPr>
      <w:r>
        <w:rPr>
          <w:color w:val="002060"/>
          <w:sz w:val="28"/>
        </w:rPr>
        <w:t>вариативно: исполнение на клавишных или духовых инструментах композиторских мелодий, прослеживание их по нотной записи;</w:t>
      </w:r>
    </w:p>
    <w:p w:rsidR="00C745A7" w:rsidRDefault="00AD1BE5">
      <w:pPr>
        <w:spacing w:line="264" w:lineRule="auto"/>
        <w:ind w:firstLine="600"/>
        <w:rPr>
          <w:color w:val="002060"/>
        </w:rPr>
      </w:pPr>
      <w:r>
        <w:rPr>
          <w:color w:val="002060"/>
          <w:sz w:val="28"/>
        </w:rPr>
        <w:lastRenderedPageBreak/>
        <w:t>творческие, исследовательские проекты, посвящённые выдающимся композиторам.</w:t>
      </w:r>
    </w:p>
    <w:p w:rsidR="00C745A7" w:rsidRDefault="00C745A7">
      <w:pPr>
        <w:ind w:left="120"/>
        <w:rPr>
          <w:color w:val="002060"/>
        </w:rPr>
      </w:pPr>
    </w:p>
    <w:p w:rsidR="00C745A7" w:rsidRDefault="00AD1BE5">
      <w:pPr>
        <w:ind w:left="120"/>
        <w:rPr>
          <w:color w:val="002060"/>
        </w:rPr>
      </w:pPr>
      <w:r>
        <w:rPr>
          <w:b/>
          <w:color w:val="002060"/>
          <w:sz w:val="28"/>
        </w:rPr>
        <w:t>Модуль № 5 «Духовная музыка»</w:t>
      </w:r>
      <w:r>
        <w:rPr>
          <w:color w:val="002060"/>
          <w:sz w:val="28"/>
        </w:rPr>
        <w:t xml:space="preserve"> </w:t>
      </w:r>
    </w:p>
    <w:p w:rsidR="00C745A7" w:rsidRDefault="00C745A7">
      <w:pPr>
        <w:ind w:left="120"/>
        <w:rPr>
          <w:color w:val="002060"/>
        </w:rPr>
      </w:pPr>
    </w:p>
    <w:p w:rsidR="00C745A7" w:rsidRDefault="00AD1BE5">
      <w:pPr>
        <w:spacing w:line="264" w:lineRule="auto"/>
        <w:ind w:firstLine="600"/>
        <w:rPr>
          <w:color w:val="002060"/>
        </w:rPr>
      </w:pPr>
      <w:r>
        <w:rPr>
          <w:color w:val="002060"/>
          <w:sz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C745A7" w:rsidRDefault="00AD1BE5">
      <w:pPr>
        <w:spacing w:line="264" w:lineRule="auto"/>
        <w:ind w:left="120"/>
        <w:rPr>
          <w:color w:val="002060"/>
        </w:rPr>
      </w:pPr>
      <w:r>
        <w:rPr>
          <w:b/>
          <w:color w:val="002060"/>
          <w:sz w:val="28"/>
        </w:rPr>
        <w:t>Звучание храма</w:t>
      </w:r>
    </w:p>
    <w:p w:rsidR="00C745A7" w:rsidRDefault="00AD1BE5">
      <w:pPr>
        <w:spacing w:line="264" w:lineRule="auto"/>
        <w:ind w:firstLine="600"/>
        <w:rPr>
          <w:color w:val="002060"/>
        </w:rPr>
      </w:pPr>
      <w:r>
        <w:rPr>
          <w:color w:val="002060"/>
          <w:sz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обобщение жизненного опыта, связанного со звучанием колоколов;</w:t>
      </w:r>
    </w:p>
    <w:p w:rsidR="00C745A7" w:rsidRDefault="00AD1BE5">
      <w:pPr>
        <w:spacing w:line="264" w:lineRule="auto"/>
        <w:ind w:firstLine="600"/>
        <w:rPr>
          <w:color w:val="002060"/>
        </w:rPr>
      </w:pPr>
      <w:r>
        <w:rPr>
          <w:color w:val="002060"/>
          <w:sz w:val="28"/>
        </w:rPr>
        <w:t>диалог с учителем о традициях изготовления колоколов, значении колокольного звона; знакомство с видами колокольных звонов;</w:t>
      </w:r>
    </w:p>
    <w:p w:rsidR="00C745A7" w:rsidRDefault="00AD1BE5">
      <w:pPr>
        <w:spacing w:line="264" w:lineRule="auto"/>
        <w:ind w:firstLine="600"/>
        <w:rPr>
          <w:color w:val="002060"/>
        </w:rPr>
      </w:pPr>
      <w:r>
        <w:rPr>
          <w:color w:val="002060"/>
          <w:sz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C745A7" w:rsidRDefault="00AD1BE5">
      <w:pPr>
        <w:spacing w:line="264" w:lineRule="auto"/>
        <w:ind w:firstLine="600"/>
        <w:rPr>
          <w:color w:val="002060"/>
        </w:rPr>
      </w:pPr>
      <w:r>
        <w:rPr>
          <w:color w:val="002060"/>
          <w:sz w:val="28"/>
        </w:rPr>
        <w:t>выявление, обсуждение характера, выразительных средств, использованных композитором;</w:t>
      </w:r>
    </w:p>
    <w:p w:rsidR="00C745A7" w:rsidRDefault="00AD1BE5">
      <w:pPr>
        <w:spacing w:line="264" w:lineRule="auto"/>
        <w:ind w:firstLine="600"/>
        <w:rPr>
          <w:color w:val="002060"/>
        </w:rPr>
      </w:pPr>
      <w:r>
        <w:rPr>
          <w:color w:val="002060"/>
          <w:sz w:val="28"/>
        </w:rPr>
        <w:t xml:space="preserve">двигательная импровизация – имитация движений звонаря на колокольне; </w:t>
      </w:r>
    </w:p>
    <w:p w:rsidR="00C745A7" w:rsidRDefault="00AD1BE5">
      <w:pPr>
        <w:spacing w:line="264" w:lineRule="auto"/>
        <w:ind w:firstLine="600"/>
        <w:rPr>
          <w:color w:val="002060"/>
        </w:rPr>
      </w:pPr>
      <w:r>
        <w:rPr>
          <w:color w:val="002060"/>
          <w:sz w:val="28"/>
        </w:rPr>
        <w:t>ритмические и артикуляционные упражнения на основе звонарских приговорок;</w:t>
      </w:r>
    </w:p>
    <w:p w:rsidR="00C745A7" w:rsidRDefault="00AD1BE5">
      <w:pPr>
        <w:spacing w:line="264" w:lineRule="auto"/>
        <w:ind w:firstLine="600"/>
        <w:rPr>
          <w:color w:val="002060"/>
        </w:rPr>
      </w:pPr>
      <w:r>
        <w:rPr>
          <w:color w:val="002060"/>
          <w:sz w:val="28"/>
        </w:rPr>
        <w:t xml:space="preserve">вариативно: просмотр документального фильма о колоколах; </w:t>
      </w:r>
    </w:p>
    <w:p w:rsidR="00C745A7" w:rsidRDefault="00AD1BE5">
      <w:pPr>
        <w:spacing w:line="264" w:lineRule="auto"/>
        <w:ind w:firstLine="600"/>
        <w:rPr>
          <w:color w:val="002060"/>
        </w:rPr>
      </w:pPr>
      <w:r>
        <w:rPr>
          <w:color w:val="002060"/>
          <w:sz w:val="28"/>
        </w:rPr>
        <w:t>сочинение, исполнение на фортепиано, синтезаторе или металлофонах композиции (импровизации), имитирующей звучание колоколов.</w:t>
      </w:r>
    </w:p>
    <w:p w:rsidR="00C745A7" w:rsidRDefault="00AD1BE5">
      <w:pPr>
        <w:spacing w:line="264" w:lineRule="auto"/>
        <w:ind w:left="120"/>
        <w:rPr>
          <w:color w:val="002060"/>
        </w:rPr>
      </w:pPr>
      <w:r>
        <w:rPr>
          <w:b/>
          <w:color w:val="002060"/>
          <w:sz w:val="28"/>
        </w:rPr>
        <w:t>Песни верующих</w:t>
      </w:r>
    </w:p>
    <w:p w:rsidR="00C745A7" w:rsidRDefault="00AD1BE5">
      <w:pPr>
        <w:spacing w:line="264" w:lineRule="auto"/>
        <w:ind w:firstLine="600"/>
        <w:rPr>
          <w:color w:val="002060"/>
        </w:rPr>
      </w:pPr>
      <w:r>
        <w:rPr>
          <w:color w:val="002060"/>
          <w:sz w:val="28"/>
        </w:rPr>
        <w:t>Содержание: Молитва, хорал, песнопение, духовный стих. Образы духовной музыки в творчестве композиторов-классиков.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разучивание, исполнение вокальных произведений религиозного содержания;</w:t>
      </w:r>
    </w:p>
    <w:p w:rsidR="00C745A7" w:rsidRDefault="00AD1BE5">
      <w:pPr>
        <w:spacing w:line="264" w:lineRule="auto"/>
        <w:ind w:firstLine="600"/>
        <w:rPr>
          <w:color w:val="002060"/>
        </w:rPr>
      </w:pPr>
      <w:r>
        <w:rPr>
          <w:color w:val="002060"/>
          <w:sz w:val="28"/>
        </w:rPr>
        <w:t>диалог с учителем о характере музыки, манере исполнения, выразительных средствах;</w:t>
      </w:r>
    </w:p>
    <w:p w:rsidR="00C745A7" w:rsidRDefault="00AD1BE5">
      <w:pPr>
        <w:spacing w:line="264" w:lineRule="auto"/>
        <w:ind w:firstLine="600"/>
        <w:rPr>
          <w:color w:val="002060"/>
        </w:rPr>
      </w:pPr>
      <w:r>
        <w:rPr>
          <w:color w:val="002060"/>
          <w:sz w:val="28"/>
        </w:rPr>
        <w:lastRenderedPageBreak/>
        <w:t>знакомство с произведениями светской музыки, в которых воплощены молитвенные интонации, используется хоральный склад звучания;</w:t>
      </w:r>
    </w:p>
    <w:p w:rsidR="00C745A7" w:rsidRDefault="00AD1BE5">
      <w:pPr>
        <w:spacing w:line="264" w:lineRule="auto"/>
        <w:ind w:firstLine="600"/>
        <w:rPr>
          <w:color w:val="002060"/>
        </w:rPr>
      </w:pPr>
      <w:r>
        <w:rPr>
          <w:color w:val="002060"/>
          <w:sz w:val="28"/>
        </w:rPr>
        <w:t>вариативно: просмотр документального фильма о значении молитвы;</w:t>
      </w:r>
    </w:p>
    <w:p w:rsidR="00C745A7" w:rsidRDefault="00AD1BE5">
      <w:pPr>
        <w:spacing w:line="264" w:lineRule="auto"/>
        <w:ind w:firstLine="600"/>
        <w:rPr>
          <w:color w:val="002060"/>
        </w:rPr>
      </w:pPr>
      <w:r>
        <w:rPr>
          <w:color w:val="002060"/>
          <w:sz w:val="28"/>
        </w:rPr>
        <w:t>рисование по мотивам прослушанных музыкальных произведений.</w:t>
      </w:r>
    </w:p>
    <w:p w:rsidR="00C745A7" w:rsidRDefault="00AD1BE5">
      <w:pPr>
        <w:spacing w:line="264" w:lineRule="auto"/>
        <w:ind w:left="120"/>
        <w:rPr>
          <w:color w:val="002060"/>
        </w:rPr>
      </w:pPr>
      <w:r>
        <w:rPr>
          <w:b/>
          <w:color w:val="002060"/>
          <w:sz w:val="28"/>
        </w:rPr>
        <w:t>Инструментальная музыка в церкви</w:t>
      </w:r>
    </w:p>
    <w:p w:rsidR="00C745A7" w:rsidRDefault="00AD1BE5">
      <w:pPr>
        <w:spacing w:line="264" w:lineRule="auto"/>
        <w:ind w:firstLine="600"/>
        <w:rPr>
          <w:color w:val="002060"/>
        </w:rPr>
      </w:pPr>
      <w:r>
        <w:rPr>
          <w:color w:val="002060"/>
          <w:sz w:val="28"/>
        </w:rPr>
        <w:t>Содержание: Орган и его роль в богослужении. Творчество И.С. Баха.</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C745A7" w:rsidRDefault="00AD1BE5">
      <w:pPr>
        <w:spacing w:line="264" w:lineRule="auto"/>
        <w:ind w:firstLine="600"/>
        <w:rPr>
          <w:color w:val="002060"/>
        </w:rPr>
      </w:pPr>
      <w:r>
        <w:rPr>
          <w:color w:val="002060"/>
          <w:sz w:val="28"/>
        </w:rPr>
        <w:t>ответы на вопросы учителя;</w:t>
      </w:r>
    </w:p>
    <w:p w:rsidR="00C745A7" w:rsidRDefault="00AD1BE5">
      <w:pPr>
        <w:spacing w:line="264" w:lineRule="auto"/>
        <w:ind w:firstLine="600"/>
        <w:rPr>
          <w:color w:val="002060"/>
        </w:rPr>
      </w:pPr>
      <w:r>
        <w:rPr>
          <w:color w:val="002060"/>
          <w:sz w:val="28"/>
        </w:rPr>
        <w:t>слушание органной музыки И.С. Баха;</w:t>
      </w:r>
    </w:p>
    <w:p w:rsidR="00C745A7" w:rsidRDefault="00AD1BE5">
      <w:pPr>
        <w:spacing w:line="264" w:lineRule="auto"/>
        <w:ind w:firstLine="600"/>
        <w:rPr>
          <w:color w:val="002060"/>
        </w:rPr>
      </w:pPr>
      <w:r>
        <w:rPr>
          <w:color w:val="002060"/>
          <w:sz w:val="28"/>
        </w:rPr>
        <w:t>описание впечатления от восприятия, характеристика музыкально-выразительных средств;</w:t>
      </w:r>
    </w:p>
    <w:p w:rsidR="00C745A7" w:rsidRDefault="00AD1BE5">
      <w:pPr>
        <w:spacing w:line="264" w:lineRule="auto"/>
        <w:ind w:firstLine="600"/>
        <w:rPr>
          <w:color w:val="002060"/>
        </w:rPr>
      </w:pPr>
      <w:r>
        <w:rPr>
          <w:color w:val="002060"/>
          <w:sz w:val="28"/>
        </w:rPr>
        <w:t>игровая имитация особенностей игры на органе (во время слушания);</w:t>
      </w:r>
    </w:p>
    <w:p w:rsidR="00C745A7" w:rsidRDefault="00AD1BE5">
      <w:pPr>
        <w:spacing w:line="264" w:lineRule="auto"/>
        <w:ind w:firstLine="600"/>
        <w:rPr>
          <w:color w:val="002060"/>
        </w:rPr>
      </w:pPr>
      <w:r>
        <w:rPr>
          <w:color w:val="002060"/>
          <w:sz w:val="28"/>
        </w:rPr>
        <w:t>звуковое исследование – исполнение (учителем) на синтезаторе знакомых музыкальных произведений тембром органа;</w:t>
      </w:r>
    </w:p>
    <w:p w:rsidR="00C745A7" w:rsidRDefault="00AD1BE5">
      <w:pPr>
        <w:spacing w:line="264" w:lineRule="auto"/>
        <w:ind w:firstLine="600"/>
        <w:rPr>
          <w:color w:val="002060"/>
        </w:rPr>
      </w:pPr>
      <w:r>
        <w:rPr>
          <w:color w:val="002060"/>
          <w:sz w:val="28"/>
        </w:rPr>
        <w:t>наблюдение за трансформацией музыкального образа;</w:t>
      </w:r>
    </w:p>
    <w:p w:rsidR="00C745A7" w:rsidRDefault="00AD1BE5">
      <w:pPr>
        <w:spacing w:line="264" w:lineRule="auto"/>
        <w:ind w:firstLine="600"/>
        <w:rPr>
          <w:color w:val="002060"/>
        </w:rPr>
      </w:pPr>
      <w:r>
        <w:rPr>
          <w:color w:val="002060"/>
          <w:sz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C745A7" w:rsidRDefault="00AD1BE5">
      <w:pPr>
        <w:spacing w:line="264" w:lineRule="auto"/>
        <w:ind w:left="120"/>
        <w:rPr>
          <w:color w:val="002060"/>
        </w:rPr>
      </w:pPr>
      <w:r>
        <w:rPr>
          <w:b/>
          <w:color w:val="002060"/>
          <w:sz w:val="28"/>
        </w:rPr>
        <w:t>Искусство Русской православной церкви</w:t>
      </w:r>
    </w:p>
    <w:p w:rsidR="00C745A7" w:rsidRDefault="00AD1BE5">
      <w:pPr>
        <w:spacing w:line="264" w:lineRule="auto"/>
        <w:ind w:firstLine="600"/>
        <w:rPr>
          <w:color w:val="002060"/>
        </w:rPr>
      </w:pPr>
      <w:r>
        <w:rPr>
          <w:color w:val="002060"/>
          <w:sz w:val="28"/>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C745A7" w:rsidRDefault="00AD1BE5">
      <w:pPr>
        <w:spacing w:line="264" w:lineRule="auto"/>
        <w:ind w:firstLine="600"/>
        <w:rPr>
          <w:color w:val="002060"/>
        </w:rPr>
      </w:pPr>
      <w:r>
        <w:rPr>
          <w:color w:val="002060"/>
          <w:sz w:val="28"/>
        </w:rPr>
        <w:t>прослеживание исполняемых мелодий по нотной записи;</w:t>
      </w:r>
    </w:p>
    <w:p w:rsidR="00C745A7" w:rsidRDefault="00AD1BE5">
      <w:pPr>
        <w:spacing w:line="264" w:lineRule="auto"/>
        <w:ind w:firstLine="600"/>
        <w:rPr>
          <w:color w:val="002060"/>
        </w:rPr>
      </w:pPr>
      <w:r>
        <w:rPr>
          <w:color w:val="002060"/>
          <w:sz w:val="28"/>
        </w:rPr>
        <w:t>анализ типа мелодического движения, особенностей ритма, темпа, динамики;</w:t>
      </w:r>
    </w:p>
    <w:p w:rsidR="00C745A7" w:rsidRDefault="00AD1BE5">
      <w:pPr>
        <w:spacing w:line="264" w:lineRule="auto"/>
        <w:ind w:firstLine="600"/>
        <w:rPr>
          <w:color w:val="002060"/>
        </w:rPr>
      </w:pPr>
      <w:r>
        <w:rPr>
          <w:color w:val="002060"/>
          <w:sz w:val="28"/>
        </w:rPr>
        <w:t>сопоставление произведений музыки и живописи, посвящённых святым, Христу, Богородице;</w:t>
      </w:r>
    </w:p>
    <w:p w:rsidR="00C745A7" w:rsidRDefault="00AD1BE5">
      <w:pPr>
        <w:spacing w:line="264" w:lineRule="auto"/>
        <w:ind w:firstLine="600"/>
        <w:rPr>
          <w:color w:val="002060"/>
        </w:rPr>
      </w:pPr>
      <w:r>
        <w:rPr>
          <w:color w:val="002060"/>
          <w:sz w:val="28"/>
        </w:rPr>
        <w:t>вариативно: посещение храма; поиск в Интернете информации о Крещении Руси, святых, об иконах.</w:t>
      </w:r>
    </w:p>
    <w:p w:rsidR="00C745A7" w:rsidRDefault="00AD1BE5">
      <w:pPr>
        <w:spacing w:line="264" w:lineRule="auto"/>
        <w:ind w:left="120"/>
        <w:rPr>
          <w:color w:val="002060"/>
        </w:rPr>
      </w:pPr>
      <w:r>
        <w:rPr>
          <w:b/>
          <w:color w:val="002060"/>
          <w:sz w:val="28"/>
        </w:rPr>
        <w:t>Религиозные праздники</w:t>
      </w:r>
    </w:p>
    <w:p w:rsidR="00C745A7" w:rsidRDefault="00AD1BE5">
      <w:pPr>
        <w:spacing w:line="264" w:lineRule="auto"/>
        <w:ind w:firstLine="600"/>
        <w:rPr>
          <w:color w:val="002060"/>
        </w:rPr>
      </w:pPr>
      <w:r>
        <w:rPr>
          <w:color w:val="002060"/>
          <w:sz w:val="28"/>
        </w:rPr>
        <w:lastRenderedPageBreak/>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C745A7" w:rsidRDefault="00AD1BE5">
      <w:pPr>
        <w:spacing w:line="264" w:lineRule="auto"/>
        <w:ind w:firstLine="600"/>
        <w:rPr>
          <w:color w:val="002060"/>
        </w:rPr>
      </w:pPr>
      <w:r>
        <w:rPr>
          <w:color w:val="002060"/>
          <w:sz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музыкальных фрагментов праздничных богослужений, определение характера музыки, её религиозного содержания;</w:t>
      </w:r>
    </w:p>
    <w:p w:rsidR="00C745A7" w:rsidRDefault="00AD1BE5">
      <w:pPr>
        <w:spacing w:line="264" w:lineRule="auto"/>
        <w:ind w:firstLine="600"/>
        <w:rPr>
          <w:color w:val="002060"/>
        </w:rPr>
      </w:pPr>
      <w:r>
        <w:rPr>
          <w:color w:val="002060"/>
          <w:sz w:val="28"/>
        </w:rPr>
        <w:t>разучивание (с опорой на нотный текст), исполнение доступных вокальных произведений духовной музыки;</w:t>
      </w:r>
    </w:p>
    <w:p w:rsidR="00C745A7" w:rsidRDefault="00AD1BE5">
      <w:pPr>
        <w:spacing w:line="264" w:lineRule="auto"/>
        <w:ind w:firstLine="600"/>
        <w:rPr>
          <w:color w:val="002060"/>
        </w:rPr>
      </w:pPr>
      <w:r>
        <w:rPr>
          <w:color w:val="002060"/>
          <w:sz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C745A7" w:rsidRDefault="00C745A7">
      <w:pPr>
        <w:ind w:left="120"/>
        <w:rPr>
          <w:color w:val="002060"/>
        </w:rPr>
      </w:pPr>
    </w:p>
    <w:p w:rsidR="00C745A7" w:rsidRDefault="00AD1BE5">
      <w:pPr>
        <w:ind w:left="120"/>
        <w:rPr>
          <w:color w:val="002060"/>
        </w:rPr>
      </w:pPr>
      <w:r>
        <w:rPr>
          <w:b/>
          <w:color w:val="002060"/>
          <w:sz w:val="28"/>
        </w:rPr>
        <w:t>Модуль № 6 «Музыка театра и кино»</w:t>
      </w:r>
    </w:p>
    <w:p w:rsidR="00C745A7" w:rsidRDefault="00C745A7">
      <w:pPr>
        <w:ind w:left="120"/>
        <w:rPr>
          <w:color w:val="002060"/>
        </w:rPr>
      </w:pPr>
    </w:p>
    <w:p w:rsidR="00C745A7" w:rsidRDefault="00AD1BE5">
      <w:pPr>
        <w:spacing w:line="264" w:lineRule="auto"/>
        <w:ind w:firstLine="600"/>
        <w:rPr>
          <w:color w:val="002060"/>
        </w:rPr>
      </w:pPr>
      <w:r>
        <w:rPr>
          <w:color w:val="002060"/>
          <w:sz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C745A7" w:rsidRDefault="00AD1BE5">
      <w:pPr>
        <w:spacing w:line="264" w:lineRule="auto"/>
        <w:ind w:left="120"/>
        <w:rPr>
          <w:color w:val="002060"/>
        </w:rPr>
      </w:pPr>
      <w:r>
        <w:rPr>
          <w:b/>
          <w:color w:val="002060"/>
          <w:sz w:val="28"/>
        </w:rPr>
        <w:t>Музыкальная сказка на сцене, на экране</w:t>
      </w:r>
    </w:p>
    <w:p w:rsidR="00C745A7" w:rsidRDefault="00AD1BE5">
      <w:pPr>
        <w:spacing w:line="264" w:lineRule="auto"/>
        <w:ind w:firstLine="600"/>
        <w:rPr>
          <w:color w:val="002060"/>
        </w:rPr>
      </w:pPr>
      <w:r>
        <w:rPr>
          <w:color w:val="002060"/>
          <w:sz w:val="28"/>
        </w:rPr>
        <w:t>Содержание: Характеры персонажей, отражённые в музыке. Тембр голоса. Соло. Хор, ансамбль.</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видеопросмотр музыкальной сказки;</w:t>
      </w:r>
    </w:p>
    <w:p w:rsidR="00C745A7" w:rsidRDefault="00AD1BE5">
      <w:pPr>
        <w:spacing w:line="264" w:lineRule="auto"/>
        <w:ind w:firstLine="600"/>
        <w:rPr>
          <w:color w:val="002060"/>
        </w:rPr>
      </w:pPr>
      <w:r>
        <w:rPr>
          <w:color w:val="002060"/>
          <w:sz w:val="28"/>
        </w:rPr>
        <w:t>обсуждение музыкально-выразительных средств, передающих повороты сюжета, характеры героев;</w:t>
      </w:r>
    </w:p>
    <w:p w:rsidR="00C745A7" w:rsidRDefault="00AD1BE5">
      <w:pPr>
        <w:spacing w:line="264" w:lineRule="auto"/>
        <w:ind w:firstLine="600"/>
        <w:rPr>
          <w:color w:val="002060"/>
        </w:rPr>
      </w:pPr>
      <w:r>
        <w:rPr>
          <w:color w:val="002060"/>
          <w:sz w:val="28"/>
        </w:rPr>
        <w:t>игра-викторина «Угадай по голосу»;</w:t>
      </w:r>
    </w:p>
    <w:p w:rsidR="00C745A7" w:rsidRDefault="00AD1BE5">
      <w:pPr>
        <w:spacing w:line="264" w:lineRule="auto"/>
        <w:ind w:firstLine="600"/>
        <w:rPr>
          <w:color w:val="002060"/>
        </w:rPr>
      </w:pPr>
      <w:r>
        <w:rPr>
          <w:color w:val="002060"/>
          <w:sz w:val="28"/>
        </w:rPr>
        <w:t>разучивание, исполнение отдельных номеров из детской оперы, музыкальной сказки;</w:t>
      </w:r>
    </w:p>
    <w:p w:rsidR="00C745A7" w:rsidRDefault="00AD1BE5">
      <w:pPr>
        <w:spacing w:line="264" w:lineRule="auto"/>
        <w:ind w:firstLine="600"/>
        <w:rPr>
          <w:color w:val="002060"/>
        </w:rPr>
      </w:pPr>
      <w:r>
        <w:rPr>
          <w:color w:val="002060"/>
          <w:sz w:val="28"/>
        </w:rPr>
        <w:t>вариативно: постановка детской музыкальной сказки, спектакль для родителей; творческий проект «Озвучиваем мультфильм».</w:t>
      </w:r>
    </w:p>
    <w:p w:rsidR="00C745A7" w:rsidRDefault="00AD1BE5">
      <w:pPr>
        <w:spacing w:line="264" w:lineRule="auto"/>
        <w:ind w:left="120"/>
        <w:rPr>
          <w:color w:val="002060"/>
        </w:rPr>
      </w:pPr>
      <w:r>
        <w:rPr>
          <w:b/>
          <w:color w:val="002060"/>
          <w:sz w:val="28"/>
        </w:rPr>
        <w:t>Театр оперы и балета</w:t>
      </w:r>
    </w:p>
    <w:p w:rsidR="00C745A7" w:rsidRDefault="00AD1BE5">
      <w:pPr>
        <w:spacing w:line="264" w:lineRule="auto"/>
        <w:ind w:firstLine="600"/>
        <w:rPr>
          <w:color w:val="002060"/>
        </w:rPr>
      </w:pPr>
      <w:r>
        <w:rPr>
          <w:color w:val="002060"/>
          <w:sz w:val="28"/>
        </w:rPr>
        <w:lastRenderedPageBreak/>
        <w:t>Содержание: Особенности музыкальных спектаклей. Балет. Опера. Солисты, хор, оркестр, дирижёр в музыкальном спектакле.</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со знаменитыми музыкальными театрами;</w:t>
      </w:r>
    </w:p>
    <w:p w:rsidR="00C745A7" w:rsidRDefault="00AD1BE5">
      <w:pPr>
        <w:spacing w:line="264" w:lineRule="auto"/>
        <w:ind w:firstLine="600"/>
        <w:rPr>
          <w:color w:val="002060"/>
        </w:rPr>
      </w:pPr>
      <w:r>
        <w:rPr>
          <w:color w:val="002060"/>
          <w:sz w:val="28"/>
        </w:rPr>
        <w:t>просмотр фрагментов музыкальных спектаклей с комментариями учителя;</w:t>
      </w:r>
    </w:p>
    <w:p w:rsidR="00C745A7" w:rsidRDefault="00AD1BE5">
      <w:pPr>
        <w:spacing w:line="264" w:lineRule="auto"/>
        <w:ind w:firstLine="600"/>
        <w:rPr>
          <w:color w:val="002060"/>
        </w:rPr>
      </w:pPr>
      <w:r>
        <w:rPr>
          <w:color w:val="002060"/>
          <w:sz w:val="28"/>
        </w:rPr>
        <w:t>определение особенностей балетного и оперного спектакля;</w:t>
      </w:r>
    </w:p>
    <w:p w:rsidR="00C745A7" w:rsidRDefault="00AD1BE5">
      <w:pPr>
        <w:spacing w:line="264" w:lineRule="auto"/>
        <w:ind w:firstLine="600"/>
        <w:rPr>
          <w:color w:val="002060"/>
        </w:rPr>
      </w:pPr>
      <w:r>
        <w:rPr>
          <w:color w:val="002060"/>
          <w:sz w:val="28"/>
        </w:rPr>
        <w:t>тесты или кроссворды на освоение специальных терминов;</w:t>
      </w:r>
    </w:p>
    <w:p w:rsidR="00C745A7" w:rsidRDefault="00AD1BE5">
      <w:pPr>
        <w:spacing w:line="264" w:lineRule="auto"/>
        <w:ind w:firstLine="600"/>
        <w:rPr>
          <w:color w:val="002060"/>
        </w:rPr>
      </w:pPr>
      <w:r>
        <w:rPr>
          <w:color w:val="002060"/>
          <w:sz w:val="28"/>
        </w:rPr>
        <w:t>танцевальная импровизация под музыку фрагмента балета;</w:t>
      </w:r>
    </w:p>
    <w:p w:rsidR="00C745A7" w:rsidRDefault="00AD1BE5">
      <w:pPr>
        <w:spacing w:line="264" w:lineRule="auto"/>
        <w:ind w:firstLine="600"/>
        <w:rPr>
          <w:color w:val="002060"/>
        </w:rPr>
      </w:pPr>
      <w:r>
        <w:rPr>
          <w:color w:val="002060"/>
          <w:sz w:val="28"/>
        </w:rPr>
        <w:t>разучивание и исполнение доступного фрагмента, обработки песни (хора из оперы);</w:t>
      </w:r>
    </w:p>
    <w:p w:rsidR="00C745A7" w:rsidRDefault="00AD1BE5">
      <w:pPr>
        <w:spacing w:line="264" w:lineRule="auto"/>
        <w:ind w:firstLine="600"/>
        <w:rPr>
          <w:color w:val="002060"/>
        </w:rPr>
      </w:pPr>
      <w:r>
        <w:rPr>
          <w:color w:val="002060"/>
          <w:sz w:val="28"/>
        </w:rPr>
        <w:t>«игра в дирижёра» – двигательная импровизация во время слушания оркестрового фрагмента музыкального спектакля;</w:t>
      </w:r>
    </w:p>
    <w:p w:rsidR="00C745A7" w:rsidRDefault="00AD1BE5">
      <w:pPr>
        <w:spacing w:line="264" w:lineRule="auto"/>
        <w:ind w:firstLine="600"/>
        <w:rPr>
          <w:color w:val="002060"/>
        </w:rPr>
      </w:pPr>
      <w:r>
        <w:rPr>
          <w:color w:val="002060"/>
          <w:sz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C745A7" w:rsidRDefault="00AD1BE5">
      <w:pPr>
        <w:spacing w:line="264" w:lineRule="auto"/>
        <w:ind w:left="120"/>
        <w:rPr>
          <w:color w:val="002060"/>
        </w:rPr>
      </w:pPr>
      <w:r>
        <w:rPr>
          <w:b/>
          <w:color w:val="002060"/>
          <w:sz w:val="28"/>
        </w:rPr>
        <w:t>Балет. Хореография – искусство танца</w:t>
      </w:r>
    </w:p>
    <w:p w:rsidR="00C745A7" w:rsidRDefault="00AD1BE5">
      <w:pPr>
        <w:spacing w:line="264" w:lineRule="auto"/>
        <w:ind w:firstLine="600"/>
        <w:rPr>
          <w:color w:val="002060"/>
        </w:rPr>
      </w:pPr>
      <w:r>
        <w:rPr>
          <w:color w:val="002060"/>
          <w:sz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просмотр и обсуждение видеозаписей – знакомство с несколькими яркими сольными номерами и сценами из балетов русских композиторов;</w:t>
      </w:r>
    </w:p>
    <w:p w:rsidR="00C745A7" w:rsidRDefault="00AD1BE5">
      <w:pPr>
        <w:spacing w:line="264" w:lineRule="auto"/>
        <w:ind w:firstLine="600"/>
        <w:rPr>
          <w:color w:val="002060"/>
        </w:rPr>
      </w:pPr>
      <w:r>
        <w:rPr>
          <w:color w:val="002060"/>
          <w:sz w:val="28"/>
        </w:rPr>
        <w:t>музыкальная викторина на знание балетной музыки;</w:t>
      </w:r>
    </w:p>
    <w:p w:rsidR="00C745A7" w:rsidRDefault="00AD1BE5">
      <w:pPr>
        <w:spacing w:line="264" w:lineRule="auto"/>
        <w:ind w:firstLine="600"/>
        <w:rPr>
          <w:color w:val="002060"/>
        </w:rPr>
      </w:pPr>
      <w:r>
        <w:rPr>
          <w:color w:val="002060"/>
          <w:sz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C745A7" w:rsidRDefault="00AD1BE5">
      <w:pPr>
        <w:spacing w:line="264" w:lineRule="auto"/>
        <w:ind w:left="120"/>
        <w:rPr>
          <w:color w:val="002060"/>
        </w:rPr>
      </w:pPr>
      <w:r>
        <w:rPr>
          <w:b/>
          <w:color w:val="002060"/>
          <w:sz w:val="28"/>
        </w:rPr>
        <w:t>Опера. Главные герои и номера оперного спектакля</w:t>
      </w:r>
    </w:p>
    <w:p w:rsidR="00C745A7" w:rsidRDefault="00AD1BE5">
      <w:pPr>
        <w:spacing w:line="264" w:lineRule="auto"/>
        <w:ind w:firstLine="600"/>
        <w:rPr>
          <w:color w:val="002060"/>
        </w:rPr>
      </w:pPr>
      <w:r>
        <w:rPr>
          <w:color w:val="002060"/>
          <w:sz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фрагментов опер;</w:t>
      </w:r>
    </w:p>
    <w:p w:rsidR="00C745A7" w:rsidRDefault="00AD1BE5">
      <w:pPr>
        <w:spacing w:line="264" w:lineRule="auto"/>
        <w:ind w:firstLine="600"/>
        <w:rPr>
          <w:color w:val="002060"/>
        </w:rPr>
      </w:pPr>
      <w:r>
        <w:rPr>
          <w:color w:val="002060"/>
          <w:sz w:val="28"/>
        </w:rPr>
        <w:t>определение характера музыки сольной партии, роли и выразительных средств оркестрового сопровождения;</w:t>
      </w:r>
    </w:p>
    <w:p w:rsidR="00C745A7" w:rsidRDefault="00AD1BE5">
      <w:pPr>
        <w:spacing w:line="264" w:lineRule="auto"/>
        <w:ind w:firstLine="600"/>
        <w:rPr>
          <w:color w:val="002060"/>
        </w:rPr>
      </w:pPr>
      <w:r>
        <w:rPr>
          <w:color w:val="002060"/>
          <w:sz w:val="28"/>
        </w:rPr>
        <w:t>знакомство с тембрами голосов оперных певцов;</w:t>
      </w:r>
    </w:p>
    <w:p w:rsidR="00C745A7" w:rsidRDefault="00AD1BE5">
      <w:pPr>
        <w:spacing w:line="264" w:lineRule="auto"/>
        <w:ind w:firstLine="600"/>
        <w:rPr>
          <w:color w:val="002060"/>
        </w:rPr>
      </w:pPr>
      <w:r>
        <w:rPr>
          <w:color w:val="002060"/>
          <w:sz w:val="28"/>
        </w:rPr>
        <w:lastRenderedPageBreak/>
        <w:t>освоение терминологии;</w:t>
      </w:r>
    </w:p>
    <w:p w:rsidR="00C745A7" w:rsidRDefault="00AD1BE5">
      <w:pPr>
        <w:spacing w:line="264" w:lineRule="auto"/>
        <w:ind w:firstLine="600"/>
        <w:rPr>
          <w:color w:val="002060"/>
        </w:rPr>
      </w:pPr>
      <w:r>
        <w:rPr>
          <w:color w:val="002060"/>
          <w:sz w:val="28"/>
        </w:rPr>
        <w:t>звучащие тесты и кроссворды на проверку знаний;</w:t>
      </w:r>
    </w:p>
    <w:p w:rsidR="00C745A7" w:rsidRDefault="00AD1BE5">
      <w:pPr>
        <w:spacing w:line="264" w:lineRule="auto"/>
        <w:ind w:firstLine="600"/>
        <w:rPr>
          <w:color w:val="002060"/>
        </w:rPr>
      </w:pPr>
      <w:r>
        <w:rPr>
          <w:color w:val="002060"/>
          <w:sz w:val="28"/>
        </w:rPr>
        <w:t>разучивание, исполнение песни, хора из оперы;</w:t>
      </w:r>
    </w:p>
    <w:p w:rsidR="00C745A7" w:rsidRDefault="00AD1BE5">
      <w:pPr>
        <w:spacing w:line="264" w:lineRule="auto"/>
        <w:ind w:firstLine="600"/>
        <w:rPr>
          <w:color w:val="002060"/>
        </w:rPr>
      </w:pPr>
      <w:r>
        <w:rPr>
          <w:color w:val="002060"/>
          <w:sz w:val="28"/>
        </w:rPr>
        <w:t>рисование героев, сцен из опер;</w:t>
      </w:r>
    </w:p>
    <w:p w:rsidR="00C745A7" w:rsidRDefault="00AD1BE5">
      <w:pPr>
        <w:spacing w:line="264" w:lineRule="auto"/>
        <w:ind w:firstLine="600"/>
        <w:rPr>
          <w:color w:val="002060"/>
        </w:rPr>
      </w:pPr>
      <w:r>
        <w:rPr>
          <w:color w:val="002060"/>
          <w:sz w:val="28"/>
        </w:rPr>
        <w:t>вариативно: просмотр фильма-оперы; постановка детской оперы.</w:t>
      </w:r>
    </w:p>
    <w:p w:rsidR="00C745A7" w:rsidRDefault="00AD1BE5">
      <w:pPr>
        <w:spacing w:line="264" w:lineRule="auto"/>
        <w:ind w:left="120"/>
        <w:rPr>
          <w:color w:val="002060"/>
        </w:rPr>
      </w:pPr>
      <w:r>
        <w:rPr>
          <w:b/>
          <w:color w:val="002060"/>
          <w:sz w:val="28"/>
        </w:rPr>
        <w:t>Сюжет музыкального спектакля</w:t>
      </w:r>
    </w:p>
    <w:p w:rsidR="00C745A7" w:rsidRDefault="00AD1BE5">
      <w:pPr>
        <w:spacing w:line="264" w:lineRule="auto"/>
        <w:ind w:firstLine="600"/>
        <w:rPr>
          <w:color w:val="002060"/>
        </w:rPr>
      </w:pPr>
      <w:r>
        <w:rPr>
          <w:color w:val="002060"/>
          <w:sz w:val="28"/>
        </w:rPr>
        <w:t>Содержание: Либретто. Развитие музыки в соответствии с сюжетом. Действия и сцены в опере и балете. Контрастные образы, лейтмотивы.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либретто, структурой музыкального спектакля;</w:t>
      </w:r>
    </w:p>
    <w:p w:rsidR="00C745A7" w:rsidRDefault="00AD1BE5">
      <w:pPr>
        <w:spacing w:line="264" w:lineRule="auto"/>
        <w:ind w:firstLine="600"/>
        <w:rPr>
          <w:color w:val="002060"/>
        </w:rPr>
      </w:pPr>
      <w:r>
        <w:rPr>
          <w:color w:val="002060"/>
          <w:sz w:val="28"/>
        </w:rPr>
        <w:t xml:space="preserve">рисунок обложки для либретто опер и балетов; </w:t>
      </w:r>
    </w:p>
    <w:p w:rsidR="00C745A7" w:rsidRDefault="00AD1BE5">
      <w:pPr>
        <w:spacing w:line="264" w:lineRule="auto"/>
        <w:ind w:firstLine="600"/>
        <w:rPr>
          <w:color w:val="002060"/>
        </w:rPr>
      </w:pPr>
      <w:r>
        <w:rPr>
          <w:color w:val="002060"/>
          <w:sz w:val="28"/>
        </w:rPr>
        <w:t>анализ выразительных средств, создающих образы главных героев, противоборствующих сторон;</w:t>
      </w:r>
    </w:p>
    <w:p w:rsidR="00C745A7" w:rsidRDefault="00AD1BE5">
      <w:pPr>
        <w:spacing w:line="264" w:lineRule="auto"/>
        <w:ind w:firstLine="600"/>
        <w:rPr>
          <w:color w:val="002060"/>
        </w:rPr>
      </w:pPr>
      <w:r>
        <w:rPr>
          <w:color w:val="002060"/>
          <w:sz w:val="28"/>
        </w:rPr>
        <w:t>наблюдение за музыкальным развитием, характеристика приёмов, использованных композитором;</w:t>
      </w:r>
    </w:p>
    <w:p w:rsidR="00C745A7" w:rsidRDefault="00AD1BE5">
      <w:pPr>
        <w:spacing w:line="264" w:lineRule="auto"/>
        <w:ind w:firstLine="600"/>
        <w:rPr>
          <w:color w:val="002060"/>
        </w:rPr>
      </w:pPr>
      <w:r>
        <w:rPr>
          <w:color w:val="002060"/>
          <w:sz w:val="28"/>
        </w:rPr>
        <w:t>вокализация, пропевание музыкальных тем, пластическое интонирование оркестровых фрагментов;</w:t>
      </w:r>
    </w:p>
    <w:p w:rsidR="00C745A7" w:rsidRDefault="00AD1BE5">
      <w:pPr>
        <w:spacing w:line="264" w:lineRule="auto"/>
        <w:ind w:firstLine="600"/>
        <w:rPr>
          <w:color w:val="002060"/>
        </w:rPr>
      </w:pPr>
      <w:r>
        <w:rPr>
          <w:color w:val="002060"/>
          <w:sz w:val="28"/>
        </w:rPr>
        <w:t>музыкальная викторина на знание музыки;</w:t>
      </w:r>
    </w:p>
    <w:p w:rsidR="00C745A7" w:rsidRDefault="00AD1BE5">
      <w:pPr>
        <w:spacing w:line="264" w:lineRule="auto"/>
        <w:ind w:firstLine="600"/>
        <w:rPr>
          <w:color w:val="002060"/>
        </w:rPr>
      </w:pPr>
      <w:r>
        <w:rPr>
          <w:color w:val="002060"/>
          <w:sz w:val="28"/>
        </w:rPr>
        <w:t>звучащие и терминологические тесты;</w:t>
      </w:r>
    </w:p>
    <w:p w:rsidR="00C745A7" w:rsidRDefault="00AD1BE5">
      <w:pPr>
        <w:spacing w:line="264" w:lineRule="auto"/>
        <w:ind w:firstLine="600"/>
        <w:rPr>
          <w:color w:val="002060"/>
        </w:rPr>
      </w:pPr>
      <w:r>
        <w:rPr>
          <w:color w:val="002060"/>
          <w:sz w:val="28"/>
        </w:rPr>
        <w:t>вариативно: создание любительского видеофильма на основе выбранного либретто; просмотр фильма-оперы или фильма-балета.</w:t>
      </w:r>
    </w:p>
    <w:p w:rsidR="00C745A7" w:rsidRDefault="00AD1BE5">
      <w:pPr>
        <w:spacing w:line="264" w:lineRule="auto"/>
        <w:ind w:left="120"/>
        <w:rPr>
          <w:color w:val="002060"/>
        </w:rPr>
      </w:pPr>
      <w:r>
        <w:rPr>
          <w:b/>
          <w:color w:val="002060"/>
          <w:sz w:val="28"/>
        </w:rPr>
        <w:t>Оперетта, мюзикл</w:t>
      </w:r>
    </w:p>
    <w:p w:rsidR="00C745A7" w:rsidRDefault="00AD1BE5">
      <w:pPr>
        <w:spacing w:line="264" w:lineRule="auto"/>
        <w:ind w:firstLine="600"/>
        <w:rPr>
          <w:color w:val="002060"/>
        </w:rPr>
      </w:pPr>
      <w:r>
        <w:rPr>
          <w:color w:val="002060"/>
          <w:sz w:val="28"/>
        </w:rPr>
        <w:t xml:space="preserve">Содержание: История возникновения и особенности жанра. Отдельные номера из оперетт И. Штрауса, И. Кальмана и др. </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жанрами оперетты, мюзикла;</w:t>
      </w:r>
    </w:p>
    <w:p w:rsidR="00C745A7" w:rsidRDefault="00AD1BE5">
      <w:pPr>
        <w:spacing w:line="264" w:lineRule="auto"/>
        <w:ind w:firstLine="600"/>
        <w:rPr>
          <w:color w:val="002060"/>
        </w:rPr>
      </w:pPr>
      <w:r>
        <w:rPr>
          <w:color w:val="002060"/>
          <w:sz w:val="28"/>
        </w:rPr>
        <w:t>слушание фрагментов из оперетт, анализ характерных особенностей жанра;</w:t>
      </w:r>
    </w:p>
    <w:p w:rsidR="00C745A7" w:rsidRDefault="00AD1BE5">
      <w:pPr>
        <w:spacing w:line="264" w:lineRule="auto"/>
        <w:ind w:firstLine="600"/>
        <w:rPr>
          <w:color w:val="002060"/>
        </w:rPr>
      </w:pPr>
      <w:r>
        <w:rPr>
          <w:color w:val="002060"/>
          <w:sz w:val="28"/>
        </w:rPr>
        <w:t>разучивание, исполнение отдельных номеров из популярных музыкальных спектаклей;</w:t>
      </w:r>
    </w:p>
    <w:p w:rsidR="00C745A7" w:rsidRDefault="00AD1BE5">
      <w:pPr>
        <w:spacing w:line="264" w:lineRule="auto"/>
        <w:ind w:firstLine="600"/>
        <w:rPr>
          <w:color w:val="002060"/>
        </w:rPr>
      </w:pPr>
      <w:r>
        <w:rPr>
          <w:color w:val="002060"/>
          <w:sz w:val="28"/>
        </w:rPr>
        <w:t>сравнение разных постановок одного и того же мюзикла;</w:t>
      </w:r>
    </w:p>
    <w:p w:rsidR="00C745A7" w:rsidRDefault="00AD1BE5">
      <w:pPr>
        <w:spacing w:line="264" w:lineRule="auto"/>
        <w:ind w:firstLine="600"/>
        <w:rPr>
          <w:color w:val="002060"/>
        </w:rPr>
      </w:pPr>
      <w:r>
        <w:rPr>
          <w:color w:val="002060"/>
          <w:sz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C745A7" w:rsidRDefault="00AD1BE5">
      <w:pPr>
        <w:spacing w:line="264" w:lineRule="auto"/>
        <w:ind w:left="120"/>
        <w:rPr>
          <w:color w:val="002060"/>
        </w:rPr>
      </w:pPr>
      <w:r>
        <w:rPr>
          <w:b/>
          <w:color w:val="002060"/>
          <w:sz w:val="28"/>
        </w:rPr>
        <w:t>Кто создаёт музыкальный спектакль?</w:t>
      </w:r>
    </w:p>
    <w:p w:rsidR="00C745A7" w:rsidRDefault="00AD1BE5">
      <w:pPr>
        <w:spacing w:line="264" w:lineRule="auto"/>
        <w:ind w:firstLine="600"/>
        <w:rPr>
          <w:color w:val="002060"/>
        </w:rPr>
      </w:pPr>
      <w:r>
        <w:rPr>
          <w:color w:val="002060"/>
          <w:sz w:val="28"/>
        </w:rPr>
        <w:t>Содержание: Профессии музыкального театра: дирижёр, режиссёр, оперные певцы, балерины и танцовщики, художники и другие.</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диалог с учителем по поводу синкретичного характера музыкального спектакля;</w:t>
      </w:r>
    </w:p>
    <w:p w:rsidR="00C745A7" w:rsidRDefault="00AD1BE5">
      <w:pPr>
        <w:spacing w:line="264" w:lineRule="auto"/>
        <w:ind w:firstLine="600"/>
        <w:rPr>
          <w:color w:val="002060"/>
        </w:rPr>
      </w:pPr>
      <w:r>
        <w:rPr>
          <w:color w:val="002060"/>
          <w:sz w:val="28"/>
        </w:rPr>
        <w:lastRenderedPageBreak/>
        <w:t>знакомство с миром театральных профессий, творчеством театральных режиссёров, художников;</w:t>
      </w:r>
    </w:p>
    <w:p w:rsidR="00C745A7" w:rsidRDefault="00AD1BE5">
      <w:pPr>
        <w:spacing w:line="264" w:lineRule="auto"/>
        <w:ind w:firstLine="600"/>
        <w:rPr>
          <w:color w:val="002060"/>
        </w:rPr>
      </w:pPr>
      <w:r>
        <w:rPr>
          <w:color w:val="002060"/>
          <w:sz w:val="28"/>
        </w:rPr>
        <w:t>просмотр фрагментов одного и того же спектакля в разных постановках;</w:t>
      </w:r>
    </w:p>
    <w:p w:rsidR="00C745A7" w:rsidRDefault="00AD1BE5">
      <w:pPr>
        <w:spacing w:line="264" w:lineRule="auto"/>
        <w:ind w:firstLine="600"/>
        <w:rPr>
          <w:color w:val="002060"/>
        </w:rPr>
      </w:pPr>
      <w:r>
        <w:rPr>
          <w:color w:val="002060"/>
          <w:sz w:val="28"/>
        </w:rPr>
        <w:t>обсуждение различий в оформлении, режиссуре;</w:t>
      </w:r>
    </w:p>
    <w:p w:rsidR="00C745A7" w:rsidRDefault="00AD1BE5">
      <w:pPr>
        <w:spacing w:line="264" w:lineRule="auto"/>
        <w:ind w:firstLine="600"/>
        <w:rPr>
          <w:color w:val="002060"/>
        </w:rPr>
      </w:pPr>
      <w:r>
        <w:rPr>
          <w:color w:val="002060"/>
          <w:sz w:val="28"/>
        </w:rPr>
        <w:t>создание эскизов костюмов и декораций к одному из изученных музыкальных спектаклей;</w:t>
      </w:r>
    </w:p>
    <w:p w:rsidR="00C745A7" w:rsidRDefault="00AD1BE5">
      <w:pPr>
        <w:spacing w:line="264" w:lineRule="auto"/>
        <w:ind w:firstLine="600"/>
        <w:rPr>
          <w:color w:val="002060"/>
        </w:rPr>
      </w:pPr>
      <w:r>
        <w:rPr>
          <w:color w:val="002060"/>
          <w:sz w:val="28"/>
        </w:rPr>
        <w:t>вариативно: виртуальный квест по музыкальному театру.</w:t>
      </w:r>
    </w:p>
    <w:p w:rsidR="00C745A7" w:rsidRDefault="00AD1BE5">
      <w:pPr>
        <w:spacing w:line="264" w:lineRule="auto"/>
        <w:ind w:left="120"/>
        <w:rPr>
          <w:color w:val="002060"/>
        </w:rPr>
      </w:pPr>
      <w:r>
        <w:rPr>
          <w:b/>
          <w:color w:val="002060"/>
          <w:sz w:val="28"/>
        </w:rPr>
        <w:t>Патриотическая и народная тема в театре и кино</w:t>
      </w:r>
    </w:p>
    <w:p w:rsidR="00C745A7" w:rsidRDefault="00AD1BE5">
      <w:pPr>
        <w:spacing w:line="264" w:lineRule="auto"/>
        <w:ind w:firstLine="600"/>
        <w:rPr>
          <w:color w:val="002060"/>
        </w:rPr>
      </w:pPr>
      <w:r>
        <w:rPr>
          <w:color w:val="002060"/>
          <w:sz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C745A7" w:rsidRDefault="00AD1BE5">
      <w:pPr>
        <w:spacing w:line="264" w:lineRule="auto"/>
        <w:ind w:firstLine="600"/>
        <w:rPr>
          <w:color w:val="002060"/>
        </w:rPr>
      </w:pPr>
      <w:r>
        <w:rPr>
          <w:color w:val="002060"/>
          <w:sz w:val="28"/>
        </w:rPr>
        <w:t>диалог с учителем;</w:t>
      </w:r>
    </w:p>
    <w:p w:rsidR="00C745A7" w:rsidRDefault="00AD1BE5">
      <w:pPr>
        <w:spacing w:line="264" w:lineRule="auto"/>
        <w:ind w:firstLine="600"/>
        <w:rPr>
          <w:color w:val="002060"/>
        </w:rPr>
      </w:pPr>
      <w:r>
        <w:rPr>
          <w:color w:val="002060"/>
          <w:sz w:val="28"/>
        </w:rPr>
        <w:t>просмотр фрагментов крупных сценических произведений, фильмов;</w:t>
      </w:r>
    </w:p>
    <w:p w:rsidR="00C745A7" w:rsidRDefault="00AD1BE5">
      <w:pPr>
        <w:spacing w:line="264" w:lineRule="auto"/>
        <w:ind w:firstLine="600"/>
        <w:rPr>
          <w:color w:val="002060"/>
        </w:rPr>
      </w:pPr>
      <w:r>
        <w:rPr>
          <w:color w:val="002060"/>
          <w:sz w:val="28"/>
        </w:rPr>
        <w:t>обсуждение характера героев и событий;</w:t>
      </w:r>
    </w:p>
    <w:p w:rsidR="00C745A7" w:rsidRDefault="00AD1BE5">
      <w:pPr>
        <w:spacing w:line="264" w:lineRule="auto"/>
        <w:ind w:firstLine="600"/>
        <w:rPr>
          <w:color w:val="002060"/>
        </w:rPr>
      </w:pPr>
      <w:r>
        <w:rPr>
          <w:color w:val="002060"/>
          <w:sz w:val="28"/>
        </w:rPr>
        <w:t>проблемная ситуация: зачем нужна серьёзная музыка;</w:t>
      </w:r>
    </w:p>
    <w:p w:rsidR="00C745A7" w:rsidRDefault="00AD1BE5">
      <w:pPr>
        <w:spacing w:line="264" w:lineRule="auto"/>
        <w:ind w:firstLine="600"/>
        <w:rPr>
          <w:color w:val="002060"/>
        </w:rPr>
      </w:pPr>
      <w:r>
        <w:rPr>
          <w:color w:val="002060"/>
          <w:sz w:val="28"/>
        </w:rPr>
        <w:t>разучивание, исполнение песен о Родине, нашей стране, исторических событиях и подвигах героев;</w:t>
      </w:r>
    </w:p>
    <w:p w:rsidR="00C745A7" w:rsidRDefault="00AD1BE5">
      <w:pPr>
        <w:spacing w:line="264" w:lineRule="auto"/>
        <w:ind w:firstLine="600"/>
        <w:rPr>
          <w:color w:val="002060"/>
        </w:rPr>
      </w:pPr>
      <w:r>
        <w:rPr>
          <w:color w:val="002060"/>
          <w:sz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C745A7" w:rsidRDefault="00C745A7">
      <w:pPr>
        <w:ind w:left="120"/>
        <w:rPr>
          <w:color w:val="002060"/>
        </w:rPr>
      </w:pPr>
    </w:p>
    <w:p w:rsidR="00C745A7" w:rsidRDefault="00AD1BE5">
      <w:pPr>
        <w:ind w:left="120"/>
        <w:rPr>
          <w:color w:val="002060"/>
        </w:rPr>
      </w:pPr>
      <w:r>
        <w:rPr>
          <w:b/>
          <w:color w:val="002060"/>
          <w:sz w:val="28"/>
        </w:rPr>
        <w:t>Модуль № 7 «Современная музыкальная культура»</w:t>
      </w:r>
    </w:p>
    <w:p w:rsidR="00C745A7" w:rsidRDefault="00C745A7">
      <w:pPr>
        <w:ind w:left="120"/>
        <w:rPr>
          <w:color w:val="002060"/>
        </w:rPr>
      </w:pPr>
    </w:p>
    <w:p w:rsidR="00C745A7" w:rsidRDefault="00AD1BE5">
      <w:pPr>
        <w:spacing w:line="264" w:lineRule="auto"/>
        <w:ind w:firstLine="600"/>
        <w:rPr>
          <w:color w:val="002060"/>
        </w:rPr>
      </w:pPr>
      <w:r>
        <w:rPr>
          <w:color w:val="002060"/>
          <w:sz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w:t>
      </w:r>
      <w:r>
        <w:rPr>
          <w:color w:val="002060"/>
          <w:sz w:val="28"/>
        </w:rPr>
        <w:lastRenderedPageBreak/>
        <w:t>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C745A7" w:rsidRDefault="00AD1BE5">
      <w:pPr>
        <w:spacing w:line="264" w:lineRule="auto"/>
        <w:ind w:left="120"/>
        <w:rPr>
          <w:color w:val="002060"/>
        </w:rPr>
      </w:pPr>
      <w:r>
        <w:rPr>
          <w:b/>
          <w:color w:val="002060"/>
          <w:sz w:val="28"/>
        </w:rPr>
        <w:t>Современные обработки классической музыки</w:t>
      </w:r>
    </w:p>
    <w:p w:rsidR="00C745A7" w:rsidRDefault="00AD1BE5">
      <w:pPr>
        <w:spacing w:line="264" w:lineRule="auto"/>
        <w:ind w:firstLine="600"/>
        <w:rPr>
          <w:color w:val="002060"/>
        </w:rPr>
      </w:pPr>
      <w:r>
        <w:rPr>
          <w:color w:val="002060"/>
          <w:sz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различение музыки классической и её современной обработки;</w:t>
      </w:r>
    </w:p>
    <w:p w:rsidR="00C745A7" w:rsidRDefault="00AD1BE5">
      <w:pPr>
        <w:spacing w:line="264" w:lineRule="auto"/>
        <w:ind w:firstLine="600"/>
        <w:rPr>
          <w:color w:val="002060"/>
        </w:rPr>
      </w:pPr>
      <w:r>
        <w:rPr>
          <w:color w:val="002060"/>
          <w:sz w:val="28"/>
        </w:rPr>
        <w:t>слушание обработок классической музыки, сравнение их с оригиналом;</w:t>
      </w:r>
    </w:p>
    <w:p w:rsidR="00C745A7" w:rsidRDefault="00AD1BE5">
      <w:pPr>
        <w:spacing w:line="264" w:lineRule="auto"/>
        <w:ind w:firstLine="600"/>
        <w:rPr>
          <w:color w:val="002060"/>
        </w:rPr>
      </w:pPr>
      <w:r>
        <w:rPr>
          <w:color w:val="002060"/>
          <w:sz w:val="28"/>
        </w:rPr>
        <w:t>обсуждение комплекса выразительных средств, наблюдение за изменением характера музыки;</w:t>
      </w:r>
    </w:p>
    <w:p w:rsidR="00C745A7" w:rsidRDefault="00AD1BE5">
      <w:pPr>
        <w:spacing w:line="264" w:lineRule="auto"/>
        <w:ind w:firstLine="600"/>
        <w:rPr>
          <w:color w:val="002060"/>
        </w:rPr>
      </w:pPr>
      <w:r>
        <w:rPr>
          <w:color w:val="002060"/>
          <w:sz w:val="28"/>
        </w:rPr>
        <w:t>вокальное исполнение классических тем в сопровождении современного ритмизованного аккомпанемента;</w:t>
      </w:r>
    </w:p>
    <w:p w:rsidR="00C745A7" w:rsidRDefault="00AD1BE5">
      <w:pPr>
        <w:spacing w:line="264" w:lineRule="auto"/>
        <w:ind w:left="120"/>
        <w:rPr>
          <w:color w:val="002060"/>
        </w:rPr>
      </w:pPr>
      <w:r>
        <w:rPr>
          <w:b/>
          <w:color w:val="002060"/>
          <w:sz w:val="28"/>
        </w:rPr>
        <w:t>Джаз</w:t>
      </w:r>
    </w:p>
    <w:p w:rsidR="00C745A7" w:rsidRDefault="00AD1BE5">
      <w:pPr>
        <w:spacing w:line="264" w:lineRule="auto"/>
        <w:ind w:firstLine="600"/>
        <w:rPr>
          <w:color w:val="002060"/>
        </w:rPr>
      </w:pPr>
      <w:r>
        <w:rPr>
          <w:color w:val="002060"/>
          <w:sz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творчеством джазовых музыкантов;</w:t>
      </w:r>
    </w:p>
    <w:p w:rsidR="00C745A7" w:rsidRDefault="00AD1BE5">
      <w:pPr>
        <w:spacing w:line="264" w:lineRule="auto"/>
        <w:ind w:firstLine="600"/>
        <w:rPr>
          <w:color w:val="002060"/>
        </w:rPr>
      </w:pPr>
      <w:r>
        <w:rPr>
          <w:color w:val="002060"/>
          <w:sz w:val="28"/>
        </w:rPr>
        <w:t>узнавание, различение на слух джазовых композиций в отличие от других музыкальных стилей и направлений;</w:t>
      </w:r>
    </w:p>
    <w:p w:rsidR="00C745A7" w:rsidRDefault="00AD1BE5">
      <w:pPr>
        <w:spacing w:line="264" w:lineRule="auto"/>
        <w:ind w:firstLine="600"/>
        <w:rPr>
          <w:color w:val="002060"/>
        </w:rPr>
      </w:pPr>
      <w:r>
        <w:rPr>
          <w:color w:val="002060"/>
          <w:sz w:val="28"/>
        </w:rPr>
        <w:t>определение на слух тембров музыкальных инструментов, исполняющих джазовую композицию;</w:t>
      </w:r>
    </w:p>
    <w:p w:rsidR="00C745A7" w:rsidRDefault="00AD1BE5">
      <w:pPr>
        <w:spacing w:line="264" w:lineRule="auto"/>
        <w:ind w:firstLine="600"/>
        <w:rPr>
          <w:color w:val="002060"/>
        </w:rPr>
      </w:pPr>
      <w:r>
        <w:rPr>
          <w:color w:val="002060"/>
          <w:sz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C745A7" w:rsidRDefault="00AD1BE5">
      <w:pPr>
        <w:spacing w:line="264" w:lineRule="auto"/>
        <w:ind w:left="120"/>
        <w:rPr>
          <w:color w:val="002060"/>
        </w:rPr>
      </w:pPr>
      <w:r>
        <w:rPr>
          <w:b/>
          <w:color w:val="002060"/>
          <w:sz w:val="28"/>
        </w:rPr>
        <w:t>Исполнители современной музыки</w:t>
      </w:r>
    </w:p>
    <w:p w:rsidR="00C745A7" w:rsidRDefault="00AD1BE5">
      <w:pPr>
        <w:spacing w:line="264" w:lineRule="auto"/>
        <w:ind w:firstLine="600"/>
        <w:rPr>
          <w:color w:val="002060"/>
        </w:rPr>
      </w:pPr>
      <w:r>
        <w:rPr>
          <w:color w:val="002060"/>
          <w:sz w:val="28"/>
        </w:rPr>
        <w:t>Содержание: Творчество одного или нескольких исполнителей современной музыки, популярных у молодёжи.</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просмотр видеоклипов современных исполнителей;</w:t>
      </w:r>
    </w:p>
    <w:p w:rsidR="00C745A7" w:rsidRDefault="00AD1BE5">
      <w:pPr>
        <w:spacing w:line="264" w:lineRule="auto"/>
        <w:ind w:firstLine="600"/>
        <w:rPr>
          <w:color w:val="002060"/>
        </w:rPr>
      </w:pPr>
      <w:r>
        <w:rPr>
          <w:color w:val="002060"/>
          <w:sz w:val="28"/>
        </w:rPr>
        <w:t>сравнение их композиций с другими направлениями и стилями (классикой, духовной, народной музыкой);</w:t>
      </w:r>
    </w:p>
    <w:p w:rsidR="00C745A7" w:rsidRDefault="00AD1BE5">
      <w:pPr>
        <w:spacing w:line="264" w:lineRule="auto"/>
        <w:ind w:firstLine="600"/>
        <w:rPr>
          <w:color w:val="002060"/>
        </w:rPr>
      </w:pPr>
      <w:r>
        <w:rPr>
          <w:color w:val="002060"/>
          <w:sz w:val="28"/>
        </w:rPr>
        <w:lastRenderedPageBreak/>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C745A7" w:rsidRDefault="00AD1BE5">
      <w:pPr>
        <w:spacing w:line="264" w:lineRule="auto"/>
        <w:ind w:left="120"/>
        <w:rPr>
          <w:color w:val="002060"/>
        </w:rPr>
      </w:pPr>
      <w:r>
        <w:rPr>
          <w:b/>
          <w:color w:val="002060"/>
          <w:sz w:val="28"/>
        </w:rPr>
        <w:t>Электронные музыкальные инструменты</w:t>
      </w:r>
    </w:p>
    <w:p w:rsidR="00C745A7" w:rsidRDefault="00AD1BE5">
      <w:pPr>
        <w:spacing w:line="264" w:lineRule="auto"/>
        <w:ind w:firstLine="600"/>
        <w:rPr>
          <w:color w:val="002060"/>
        </w:rPr>
      </w:pPr>
      <w:r>
        <w:rPr>
          <w:color w:val="002060"/>
          <w:sz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музыкальных композиций в исполнении на электронных музыкальных инструментах;</w:t>
      </w:r>
    </w:p>
    <w:p w:rsidR="00C745A7" w:rsidRDefault="00AD1BE5">
      <w:pPr>
        <w:spacing w:line="264" w:lineRule="auto"/>
        <w:ind w:firstLine="600"/>
        <w:rPr>
          <w:color w:val="002060"/>
        </w:rPr>
      </w:pPr>
      <w:r>
        <w:rPr>
          <w:color w:val="002060"/>
          <w:sz w:val="28"/>
        </w:rPr>
        <w:t>сравнение их звучания с акустическими инструментами, обсуждение результатов сравнения;</w:t>
      </w:r>
    </w:p>
    <w:p w:rsidR="00C745A7" w:rsidRDefault="00AD1BE5">
      <w:pPr>
        <w:spacing w:line="264" w:lineRule="auto"/>
        <w:ind w:firstLine="600"/>
        <w:rPr>
          <w:color w:val="002060"/>
        </w:rPr>
      </w:pPr>
      <w:r>
        <w:rPr>
          <w:color w:val="002060"/>
          <w:sz w:val="28"/>
        </w:rPr>
        <w:t>подбор электронных тембров для создания музыки к фантастическому фильму;</w:t>
      </w:r>
    </w:p>
    <w:p w:rsidR="00C745A7" w:rsidRDefault="00AD1BE5">
      <w:pPr>
        <w:spacing w:line="264" w:lineRule="auto"/>
        <w:ind w:firstLine="600"/>
        <w:rPr>
          <w:color w:val="002060"/>
        </w:rPr>
      </w:pPr>
      <w:r>
        <w:rPr>
          <w:color w:val="002060"/>
          <w:sz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C745A7" w:rsidRDefault="00C745A7">
      <w:pPr>
        <w:ind w:left="120"/>
        <w:rPr>
          <w:color w:val="002060"/>
        </w:rPr>
      </w:pPr>
    </w:p>
    <w:p w:rsidR="00C745A7" w:rsidRDefault="00AD1BE5">
      <w:pPr>
        <w:ind w:left="120"/>
        <w:rPr>
          <w:color w:val="002060"/>
        </w:rPr>
      </w:pPr>
      <w:r>
        <w:rPr>
          <w:b/>
          <w:color w:val="002060"/>
          <w:sz w:val="28"/>
        </w:rPr>
        <w:t>Модуль № 8 «Музыкальная грамота»</w:t>
      </w:r>
    </w:p>
    <w:p w:rsidR="00C745A7" w:rsidRDefault="00C745A7">
      <w:pPr>
        <w:ind w:left="120"/>
        <w:rPr>
          <w:color w:val="002060"/>
        </w:rPr>
      </w:pPr>
    </w:p>
    <w:p w:rsidR="00C745A7" w:rsidRDefault="00AD1BE5">
      <w:pPr>
        <w:spacing w:line="264" w:lineRule="auto"/>
        <w:ind w:firstLine="600"/>
        <w:rPr>
          <w:color w:val="002060"/>
        </w:rPr>
      </w:pPr>
      <w:r>
        <w:rPr>
          <w:color w:val="002060"/>
          <w:sz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C745A7" w:rsidRDefault="00AD1BE5">
      <w:pPr>
        <w:spacing w:line="264" w:lineRule="auto"/>
        <w:ind w:left="120"/>
        <w:rPr>
          <w:color w:val="002060"/>
        </w:rPr>
      </w:pPr>
      <w:r>
        <w:rPr>
          <w:b/>
          <w:color w:val="002060"/>
          <w:sz w:val="28"/>
        </w:rPr>
        <w:t>Весь мир звучит</w:t>
      </w:r>
    </w:p>
    <w:p w:rsidR="00C745A7" w:rsidRDefault="00AD1BE5">
      <w:pPr>
        <w:spacing w:line="264" w:lineRule="auto"/>
        <w:ind w:firstLine="600"/>
        <w:rPr>
          <w:color w:val="002060"/>
        </w:rPr>
      </w:pPr>
      <w:r>
        <w:rPr>
          <w:color w:val="002060"/>
          <w:sz w:val="28"/>
        </w:rPr>
        <w:t>Содержание: Звуки музыкальные и шумовые. Свойства звука: высота, громкость, длительность, тембр.</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со звуками музыкальными и шумовыми;</w:t>
      </w:r>
    </w:p>
    <w:p w:rsidR="00C745A7" w:rsidRDefault="00AD1BE5">
      <w:pPr>
        <w:spacing w:line="264" w:lineRule="auto"/>
        <w:ind w:firstLine="600"/>
        <w:rPr>
          <w:color w:val="002060"/>
        </w:rPr>
      </w:pPr>
      <w:r>
        <w:rPr>
          <w:color w:val="002060"/>
          <w:sz w:val="28"/>
        </w:rPr>
        <w:t>различение, определение на слух звуков различного качества;</w:t>
      </w:r>
    </w:p>
    <w:p w:rsidR="00C745A7" w:rsidRDefault="00AD1BE5">
      <w:pPr>
        <w:spacing w:line="264" w:lineRule="auto"/>
        <w:ind w:firstLine="600"/>
        <w:rPr>
          <w:color w:val="002060"/>
        </w:rPr>
      </w:pPr>
      <w:r>
        <w:rPr>
          <w:color w:val="002060"/>
          <w:sz w:val="28"/>
        </w:rPr>
        <w:t>игра – подражание звукам и голосам природы с использованием шумовых музыкальных инструментов, вокальной импровизации;</w:t>
      </w:r>
    </w:p>
    <w:p w:rsidR="00C745A7" w:rsidRDefault="00AD1BE5">
      <w:pPr>
        <w:spacing w:line="264" w:lineRule="auto"/>
        <w:ind w:firstLine="600"/>
        <w:rPr>
          <w:color w:val="002060"/>
        </w:rPr>
      </w:pPr>
      <w:r>
        <w:rPr>
          <w:color w:val="002060"/>
          <w:sz w:val="28"/>
        </w:rPr>
        <w:lastRenderedPageBreak/>
        <w:t>артикуляционные упражнения, разучивание и исполнение попевок и песен с использованием звукоподражательных элементов, шумовых звуков.</w:t>
      </w:r>
    </w:p>
    <w:p w:rsidR="00C745A7" w:rsidRDefault="00AD1BE5">
      <w:pPr>
        <w:spacing w:line="264" w:lineRule="auto"/>
        <w:ind w:left="120"/>
        <w:rPr>
          <w:color w:val="002060"/>
        </w:rPr>
      </w:pPr>
      <w:r>
        <w:rPr>
          <w:b/>
          <w:color w:val="002060"/>
          <w:sz w:val="28"/>
        </w:rPr>
        <w:t>Звукоряд</w:t>
      </w:r>
    </w:p>
    <w:p w:rsidR="00C745A7" w:rsidRDefault="00AD1BE5">
      <w:pPr>
        <w:spacing w:line="264" w:lineRule="auto"/>
        <w:ind w:firstLine="600"/>
        <w:rPr>
          <w:color w:val="002060"/>
        </w:rPr>
      </w:pPr>
      <w:r>
        <w:rPr>
          <w:color w:val="002060"/>
          <w:sz w:val="28"/>
        </w:rPr>
        <w:t>Содержание: Нотный стан, скрипичный ключ. Ноты первой октавы.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элементами нотной записи;</w:t>
      </w:r>
    </w:p>
    <w:p w:rsidR="00C745A7" w:rsidRDefault="00AD1BE5">
      <w:pPr>
        <w:spacing w:line="264" w:lineRule="auto"/>
        <w:ind w:firstLine="600"/>
        <w:rPr>
          <w:color w:val="002060"/>
        </w:rPr>
      </w:pPr>
      <w:r>
        <w:rPr>
          <w:color w:val="002060"/>
          <w:sz w:val="28"/>
        </w:rPr>
        <w:t>различение по нотной записи, определение на слух звукоряда в отличие от других последовательностей звуков;</w:t>
      </w:r>
    </w:p>
    <w:p w:rsidR="00C745A7" w:rsidRDefault="00AD1BE5">
      <w:pPr>
        <w:spacing w:line="264" w:lineRule="auto"/>
        <w:ind w:firstLine="600"/>
        <w:rPr>
          <w:color w:val="002060"/>
        </w:rPr>
      </w:pPr>
      <w:r>
        <w:rPr>
          <w:color w:val="002060"/>
          <w:sz w:val="28"/>
        </w:rPr>
        <w:t>пение с названием нот, игра на металлофоне звукоряда от ноты «до»;</w:t>
      </w:r>
    </w:p>
    <w:p w:rsidR="00C745A7" w:rsidRDefault="00AD1BE5">
      <w:pPr>
        <w:spacing w:line="264" w:lineRule="auto"/>
        <w:ind w:firstLine="600"/>
        <w:rPr>
          <w:color w:val="002060"/>
        </w:rPr>
      </w:pPr>
      <w:r>
        <w:rPr>
          <w:color w:val="002060"/>
          <w:sz w:val="28"/>
        </w:rPr>
        <w:t>разучивание и исполнение вокальных упражнений, песен, построенных на элементах звукоряда.</w:t>
      </w:r>
    </w:p>
    <w:p w:rsidR="00C745A7" w:rsidRDefault="00AD1BE5">
      <w:pPr>
        <w:spacing w:line="264" w:lineRule="auto"/>
        <w:ind w:left="120"/>
        <w:rPr>
          <w:color w:val="002060"/>
        </w:rPr>
      </w:pPr>
      <w:r>
        <w:rPr>
          <w:b/>
          <w:color w:val="002060"/>
          <w:sz w:val="28"/>
        </w:rPr>
        <w:t>Интонация</w:t>
      </w:r>
    </w:p>
    <w:p w:rsidR="00C745A7" w:rsidRDefault="00AD1BE5">
      <w:pPr>
        <w:spacing w:line="264" w:lineRule="auto"/>
        <w:ind w:firstLine="600"/>
        <w:rPr>
          <w:color w:val="002060"/>
        </w:rPr>
      </w:pPr>
      <w:r>
        <w:rPr>
          <w:color w:val="002060"/>
          <w:sz w:val="28"/>
        </w:rPr>
        <w:t>Содержание: Выразительные и изобразительные интонации.</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C745A7" w:rsidRDefault="00AD1BE5">
      <w:pPr>
        <w:spacing w:line="264" w:lineRule="auto"/>
        <w:ind w:firstLine="600"/>
        <w:rPr>
          <w:color w:val="002060"/>
        </w:rPr>
      </w:pPr>
      <w:r>
        <w:rPr>
          <w:color w:val="002060"/>
          <w:sz w:val="28"/>
        </w:rPr>
        <w:t>разучивание, исполнение попевок, вокальных упражнений, песен, вокальные и инструментальные импровизации на основе данных интонаций;</w:t>
      </w:r>
    </w:p>
    <w:p w:rsidR="00C745A7" w:rsidRDefault="00AD1BE5">
      <w:pPr>
        <w:spacing w:line="264" w:lineRule="auto"/>
        <w:ind w:firstLine="600"/>
        <w:rPr>
          <w:color w:val="002060"/>
        </w:rPr>
      </w:pPr>
      <w:r>
        <w:rPr>
          <w:color w:val="002060"/>
          <w:sz w:val="28"/>
        </w:rPr>
        <w:t>слушание фрагментов музыкальных произведений, включающих примеры изобразительных интонаций.</w:t>
      </w:r>
    </w:p>
    <w:p w:rsidR="00C745A7" w:rsidRDefault="00AD1BE5">
      <w:pPr>
        <w:spacing w:line="264" w:lineRule="auto"/>
        <w:ind w:left="120"/>
        <w:rPr>
          <w:color w:val="002060"/>
        </w:rPr>
      </w:pPr>
      <w:r>
        <w:rPr>
          <w:b/>
          <w:color w:val="002060"/>
          <w:sz w:val="28"/>
        </w:rPr>
        <w:t>Ритм</w:t>
      </w:r>
    </w:p>
    <w:p w:rsidR="00C745A7" w:rsidRDefault="00AD1BE5">
      <w:pPr>
        <w:spacing w:line="264" w:lineRule="auto"/>
        <w:ind w:firstLine="600"/>
        <w:rPr>
          <w:color w:val="002060"/>
        </w:rPr>
      </w:pPr>
      <w:r>
        <w:rPr>
          <w:color w:val="002060"/>
          <w:sz w:val="28"/>
        </w:rPr>
        <w:t>Содержание: Звуки длинные и короткие (восьмые и четвертные длительности), такт, тактовая черта.</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определение на слух, прослеживание по нотной записи ритмических рисунков, состоящих из различных длительностей и пауз;</w:t>
      </w:r>
    </w:p>
    <w:p w:rsidR="00C745A7" w:rsidRDefault="00AD1BE5">
      <w:pPr>
        <w:spacing w:line="264" w:lineRule="auto"/>
        <w:ind w:firstLine="600"/>
        <w:rPr>
          <w:color w:val="002060"/>
        </w:rPr>
      </w:pPr>
      <w:r>
        <w:rPr>
          <w:color w:val="002060"/>
          <w:sz w:val="28"/>
        </w:rPr>
        <w:t>исполнение, импровизация с помощью звучащих жестов (хлопки, шлепки, притопы) и (или) ударных инструментов простых ритмов;</w:t>
      </w:r>
    </w:p>
    <w:p w:rsidR="00C745A7" w:rsidRDefault="00AD1BE5">
      <w:pPr>
        <w:spacing w:line="264" w:lineRule="auto"/>
        <w:ind w:firstLine="600"/>
        <w:rPr>
          <w:color w:val="002060"/>
        </w:rPr>
      </w:pPr>
      <w:r>
        <w:rPr>
          <w:color w:val="002060"/>
          <w:sz w:val="28"/>
        </w:rPr>
        <w:t>игра «Ритмическое эхо», прохлопывание ритма по ритмическим карточкам, проговаривание с использованием ритмослогов;</w:t>
      </w:r>
    </w:p>
    <w:p w:rsidR="00C745A7" w:rsidRDefault="00AD1BE5">
      <w:pPr>
        <w:spacing w:line="264" w:lineRule="auto"/>
        <w:ind w:firstLine="600"/>
        <w:rPr>
          <w:color w:val="002060"/>
        </w:rPr>
      </w:pPr>
      <w:r>
        <w:rPr>
          <w:color w:val="002060"/>
          <w:sz w:val="28"/>
        </w:rPr>
        <w:t>разучивание, исполнение на ударных инструментах ритмической партитуры;</w:t>
      </w:r>
    </w:p>
    <w:p w:rsidR="00C745A7" w:rsidRDefault="00AD1BE5">
      <w:pPr>
        <w:spacing w:line="264" w:lineRule="auto"/>
        <w:ind w:firstLine="600"/>
        <w:rPr>
          <w:color w:val="002060"/>
        </w:rPr>
      </w:pPr>
      <w:r>
        <w:rPr>
          <w:color w:val="002060"/>
          <w:sz w:val="28"/>
        </w:rPr>
        <w:t>слушание музыкальных произведений с ярко выраженным ритмическим рисунком, воспроизведение данного ритма по памяти (хлопками);</w:t>
      </w:r>
    </w:p>
    <w:p w:rsidR="00C745A7" w:rsidRDefault="00AD1BE5">
      <w:pPr>
        <w:spacing w:line="264" w:lineRule="auto"/>
        <w:ind w:left="120"/>
        <w:rPr>
          <w:color w:val="002060"/>
        </w:rPr>
      </w:pPr>
      <w:r>
        <w:rPr>
          <w:b/>
          <w:color w:val="002060"/>
          <w:sz w:val="28"/>
        </w:rPr>
        <w:t>Ритмический рисунок</w:t>
      </w:r>
    </w:p>
    <w:p w:rsidR="00C745A7" w:rsidRDefault="00AD1BE5">
      <w:pPr>
        <w:spacing w:line="264" w:lineRule="auto"/>
        <w:ind w:firstLine="600"/>
        <w:rPr>
          <w:color w:val="002060"/>
        </w:rPr>
      </w:pPr>
      <w:r>
        <w:rPr>
          <w:color w:val="002060"/>
          <w:sz w:val="28"/>
        </w:rPr>
        <w:t>Содержание: Длительности половинная, целая, шестнадцатые. Паузы. Ритмические рисунки. Ритмическая партитура.</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lastRenderedPageBreak/>
        <w:t>определение на слух, прослеживание по нотной записи ритмических рисунков, состоящих из различных длительностей и пауз;</w:t>
      </w:r>
    </w:p>
    <w:p w:rsidR="00C745A7" w:rsidRDefault="00AD1BE5">
      <w:pPr>
        <w:spacing w:line="264" w:lineRule="auto"/>
        <w:ind w:firstLine="600"/>
        <w:rPr>
          <w:color w:val="002060"/>
        </w:rPr>
      </w:pPr>
      <w:r>
        <w:rPr>
          <w:color w:val="002060"/>
          <w:sz w:val="28"/>
        </w:rPr>
        <w:t>исполнение, импровизация с помощью звучащих жестов (хлопки, шлепки, притопы) и (или) ударных инструментов простых ритмов;</w:t>
      </w:r>
    </w:p>
    <w:p w:rsidR="00C745A7" w:rsidRDefault="00AD1BE5">
      <w:pPr>
        <w:spacing w:line="264" w:lineRule="auto"/>
        <w:ind w:firstLine="600"/>
        <w:rPr>
          <w:color w:val="002060"/>
        </w:rPr>
      </w:pPr>
      <w:r>
        <w:rPr>
          <w:color w:val="002060"/>
          <w:sz w:val="28"/>
        </w:rPr>
        <w:t>игра «Ритмическое эхо», прохлопывание ритма по ритмическим карточкам, проговаривание с использованием ритмослогов;</w:t>
      </w:r>
    </w:p>
    <w:p w:rsidR="00C745A7" w:rsidRDefault="00AD1BE5">
      <w:pPr>
        <w:spacing w:line="264" w:lineRule="auto"/>
        <w:ind w:firstLine="600"/>
        <w:rPr>
          <w:color w:val="002060"/>
        </w:rPr>
      </w:pPr>
      <w:r>
        <w:rPr>
          <w:color w:val="002060"/>
          <w:sz w:val="28"/>
        </w:rPr>
        <w:t>разучивание, исполнение на ударных инструментах ритмической партитуры;</w:t>
      </w:r>
    </w:p>
    <w:p w:rsidR="00C745A7" w:rsidRDefault="00AD1BE5">
      <w:pPr>
        <w:spacing w:line="264" w:lineRule="auto"/>
        <w:ind w:firstLine="600"/>
        <w:rPr>
          <w:color w:val="002060"/>
        </w:rPr>
      </w:pPr>
      <w:r>
        <w:rPr>
          <w:color w:val="002060"/>
          <w:sz w:val="28"/>
        </w:rPr>
        <w:t>слушание музыкальных произведений с ярко выраженным ритмическим рисунком, воспроизведение данного ритма по памяти (хлопками);</w:t>
      </w:r>
    </w:p>
    <w:p w:rsidR="00C745A7" w:rsidRDefault="00AD1BE5">
      <w:pPr>
        <w:spacing w:line="264" w:lineRule="auto"/>
        <w:ind w:left="120"/>
        <w:rPr>
          <w:color w:val="002060"/>
        </w:rPr>
      </w:pPr>
      <w:r>
        <w:rPr>
          <w:b/>
          <w:color w:val="002060"/>
          <w:sz w:val="28"/>
        </w:rPr>
        <w:t>Размер</w:t>
      </w:r>
    </w:p>
    <w:p w:rsidR="00C745A7" w:rsidRDefault="00AD1BE5">
      <w:pPr>
        <w:spacing w:line="264" w:lineRule="auto"/>
        <w:ind w:firstLine="600"/>
        <w:rPr>
          <w:color w:val="002060"/>
        </w:rPr>
      </w:pPr>
      <w:r>
        <w:rPr>
          <w:color w:val="002060"/>
          <w:sz w:val="28"/>
        </w:rPr>
        <w:t>Содержание: Равномерная пульсация. Сильные и слабые доли. Размеры 2/4, 3/4, 4/4.</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ритмические упражнения на ровную пульсацию, выделение сильных долей в размерах 2/4, 3/4, 4/4 (звучащими жестами или на ударных инструментах);</w:t>
      </w:r>
    </w:p>
    <w:p w:rsidR="00C745A7" w:rsidRDefault="00AD1BE5">
      <w:pPr>
        <w:spacing w:line="264" w:lineRule="auto"/>
        <w:ind w:firstLine="600"/>
        <w:rPr>
          <w:color w:val="002060"/>
        </w:rPr>
      </w:pPr>
      <w:r>
        <w:rPr>
          <w:color w:val="002060"/>
          <w:sz w:val="28"/>
        </w:rPr>
        <w:t>определение на слух, по нотной записи размеров 2/4, 3/4, 4/4;</w:t>
      </w:r>
    </w:p>
    <w:p w:rsidR="00C745A7" w:rsidRDefault="00AD1BE5">
      <w:pPr>
        <w:spacing w:line="264" w:lineRule="auto"/>
        <w:ind w:firstLine="600"/>
        <w:rPr>
          <w:color w:val="002060"/>
        </w:rPr>
      </w:pPr>
      <w:r>
        <w:rPr>
          <w:color w:val="002060"/>
          <w:sz w:val="28"/>
        </w:rPr>
        <w:t>исполнение вокальных упражнений, песен в размерах 2/4, 3/4, 4/4 с хлопками-акцентами на сильную долю, элементарными дирижёрскими жестами;</w:t>
      </w:r>
    </w:p>
    <w:p w:rsidR="00C745A7" w:rsidRDefault="00AD1BE5">
      <w:pPr>
        <w:spacing w:line="264" w:lineRule="auto"/>
        <w:ind w:firstLine="600"/>
        <w:rPr>
          <w:color w:val="002060"/>
        </w:rPr>
      </w:pPr>
      <w:r>
        <w:rPr>
          <w:color w:val="002060"/>
          <w:sz w:val="28"/>
        </w:rPr>
        <w:t>слушание музыкальных произведений с ярко выраженным музыкальным размером, танцевальные, двигательные импровизации под музыку;</w:t>
      </w:r>
    </w:p>
    <w:p w:rsidR="00C745A7" w:rsidRDefault="00AD1BE5">
      <w:pPr>
        <w:spacing w:line="264" w:lineRule="auto"/>
        <w:ind w:firstLine="600"/>
        <w:rPr>
          <w:color w:val="002060"/>
        </w:rPr>
      </w:pPr>
      <w:r>
        <w:rPr>
          <w:color w:val="002060"/>
          <w:sz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C745A7" w:rsidRDefault="00AD1BE5">
      <w:pPr>
        <w:spacing w:line="264" w:lineRule="auto"/>
        <w:ind w:left="120"/>
        <w:rPr>
          <w:color w:val="002060"/>
        </w:rPr>
      </w:pPr>
      <w:r>
        <w:rPr>
          <w:b/>
          <w:color w:val="002060"/>
          <w:sz w:val="28"/>
        </w:rPr>
        <w:t>Музыкальный язык</w:t>
      </w:r>
    </w:p>
    <w:p w:rsidR="00C745A7" w:rsidRDefault="00AD1BE5">
      <w:pPr>
        <w:spacing w:line="264" w:lineRule="auto"/>
        <w:ind w:firstLine="600"/>
        <w:rPr>
          <w:color w:val="002060"/>
        </w:rPr>
      </w:pPr>
      <w:r>
        <w:rPr>
          <w:color w:val="002060"/>
          <w:sz w:val="28"/>
        </w:rPr>
        <w:t>Содержание: Темп, тембр. Динамика (форте, пиано, крещендо, диминуэндо). Штрихи (стаккато, легато, акцент).</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элементами музыкального языка, специальными терминами, их обозначением в нотной записи;</w:t>
      </w:r>
    </w:p>
    <w:p w:rsidR="00C745A7" w:rsidRDefault="00AD1BE5">
      <w:pPr>
        <w:spacing w:line="264" w:lineRule="auto"/>
        <w:ind w:firstLine="600"/>
        <w:rPr>
          <w:color w:val="002060"/>
        </w:rPr>
      </w:pPr>
      <w:r>
        <w:rPr>
          <w:color w:val="002060"/>
          <w:sz w:val="28"/>
        </w:rPr>
        <w:t>определение изученных элементов на слух при восприятии музыкальных произведений;</w:t>
      </w:r>
    </w:p>
    <w:p w:rsidR="00C745A7" w:rsidRDefault="00AD1BE5">
      <w:pPr>
        <w:spacing w:line="264" w:lineRule="auto"/>
        <w:ind w:firstLine="600"/>
        <w:rPr>
          <w:color w:val="002060"/>
        </w:rPr>
      </w:pPr>
      <w:r>
        <w:rPr>
          <w:color w:val="002060"/>
          <w:sz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C745A7" w:rsidRDefault="00AD1BE5">
      <w:pPr>
        <w:spacing w:line="264" w:lineRule="auto"/>
        <w:ind w:firstLine="600"/>
        <w:rPr>
          <w:color w:val="002060"/>
        </w:rPr>
      </w:pPr>
      <w:r>
        <w:rPr>
          <w:color w:val="002060"/>
          <w:sz w:val="28"/>
        </w:rPr>
        <w:t>исполнение вокальных и ритмических упражнений, песен с ярко выраженными динамическими, темповыми, штриховыми красками;</w:t>
      </w:r>
    </w:p>
    <w:p w:rsidR="00C745A7" w:rsidRDefault="00AD1BE5">
      <w:pPr>
        <w:spacing w:line="264" w:lineRule="auto"/>
        <w:ind w:firstLine="600"/>
        <w:rPr>
          <w:color w:val="002060"/>
        </w:rPr>
      </w:pPr>
      <w:r>
        <w:rPr>
          <w:color w:val="002060"/>
          <w:sz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C745A7" w:rsidRDefault="00AD1BE5">
      <w:pPr>
        <w:spacing w:line="264" w:lineRule="auto"/>
        <w:ind w:firstLine="600"/>
        <w:rPr>
          <w:color w:val="002060"/>
        </w:rPr>
      </w:pPr>
      <w:r>
        <w:rPr>
          <w:color w:val="002060"/>
          <w:sz w:val="28"/>
        </w:rPr>
        <w:lastRenderedPageBreak/>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C745A7" w:rsidRDefault="00AD1BE5">
      <w:pPr>
        <w:spacing w:line="264" w:lineRule="auto"/>
        <w:ind w:left="120"/>
        <w:rPr>
          <w:color w:val="002060"/>
        </w:rPr>
      </w:pPr>
      <w:r>
        <w:rPr>
          <w:b/>
          <w:color w:val="002060"/>
          <w:sz w:val="28"/>
        </w:rPr>
        <w:t>Высота звуков</w:t>
      </w:r>
    </w:p>
    <w:p w:rsidR="00C745A7" w:rsidRDefault="00AD1BE5">
      <w:pPr>
        <w:spacing w:line="264" w:lineRule="auto"/>
        <w:ind w:firstLine="600"/>
        <w:rPr>
          <w:color w:val="002060"/>
        </w:rPr>
      </w:pPr>
      <w:r>
        <w:rPr>
          <w:color w:val="002060"/>
          <w:sz w:val="28"/>
        </w:rPr>
        <w:t>Содержание: Регистры. Ноты певческого диапазона. Расположение нот на клавиатуре. Знаки альтерации (диезы, бемоли, бекары).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освоение понятий «выше-ниже»;</w:t>
      </w:r>
    </w:p>
    <w:p w:rsidR="00C745A7" w:rsidRDefault="00AD1BE5">
      <w:pPr>
        <w:spacing w:line="264" w:lineRule="auto"/>
        <w:ind w:firstLine="600"/>
        <w:rPr>
          <w:color w:val="002060"/>
        </w:rPr>
      </w:pPr>
      <w:r>
        <w:rPr>
          <w:color w:val="002060"/>
          <w:sz w:val="28"/>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C745A7" w:rsidRDefault="00AD1BE5">
      <w:pPr>
        <w:spacing w:line="264" w:lineRule="auto"/>
        <w:ind w:firstLine="600"/>
        <w:rPr>
          <w:color w:val="002060"/>
        </w:rPr>
      </w:pPr>
      <w:r>
        <w:rPr>
          <w:color w:val="002060"/>
          <w:sz w:val="28"/>
        </w:rPr>
        <w:t>наблюдение за изменением музыкального образа при изменении регистра;</w:t>
      </w:r>
    </w:p>
    <w:p w:rsidR="00C745A7" w:rsidRDefault="00AD1BE5">
      <w:pPr>
        <w:spacing w:line="264" w:lineRule="auto"/>
        <w:ind w:firstLine="600"/>
        <w:rPr>
          <w:color w:val="002060"/>
        </w:rPr>
      </w:pPr>
      <w:r>
        <w:rPr>
          <w:color w:val="002060"/>
          <w:sz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C745A7" w:rsidRDefault="00AD1BE5">
      <w:pPr>
        <w:spacing w:line="264" w:lineRule="auto"/>
        <w:ind w:left="120"/>
        <w:rPr>
          <w:color w:val="002060"/>
        </w:rPr>
      </w:pPr>
      <w:r>
        <w:rPr>
          <w:b/>
          <w:color w:val="002060"/>
          <w:sz w:val="28"/>
        </w:rPr>
        <w:t>Мелодия</w:t>
      </w:r>
    </w:p>
    <w:p w:rsidR="00C745A7" w:rsidRDefault="00AD1BE5">
      <w:pPr>
        <w:spacing w:line="264" w:lineRule="auto"/>
        <w:ind w:firstLine="600"/>
        <w:rPr>
          <w:color w:val="002060"/>
        </w:rPr>
      </w:pPr>
      <w:r>
        <w:rPr>
          <w:color w:val="002060"/>
          <w:sz w:val="28"/>
        </w:rPr>
        <w:t>Содержание: Мотив, музыкальная фраза. Поступенное, плавное движение мелодии, скачки. Мелодический рисунок.</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определение на слух, прослеживание по нотной записи мелодических рисунков с поступенным, плавным движением, скачками, остановками;</w:t>
      </w:r>
    </w:p>
    <w:p w:rsidR="00C745A7" w:rsidRDefault="00AD1BE5">
      <w:pPr>
        <w:spacing w:line="264" w:lineRule="auto"/>
        <w:ind w:firstLine="600"/>
        <w:rPr>
          <w:color w:val="002060"/>
        </w:rPr>
      </w:pPr>
      <w:r>
        <w:rPr>
          <w:color w:val="002060"/>
          <w:sz w:val="28"/>
        </w:rPr>
        <w:t>исполнение, импровизация (вокальная или на звуковысотных музыкальных инструментах) различных мелодических рисунков;</w:t>
      </w:r>
    </w:p>
    <w:p w:rsidR="00C745A7" w:rsidRDefault="00AD1BE5">
      <w:pPr>
        <w:spacing w:line="264" w:lineRule="auto"/>
        <w:ind w:firstLine="600"/>
        <w:rPr>
          <w:color w:val="002060"/>
        </w:rPr>
      </w:pPr>
      <w:r>
        <w:rPr>
          <w:color w:val="002060"/>
          <w:sz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C745A7" w:rsidRDefault="00AD1BE5">
      <w:pPr>
        <w:spacing w:line="264" w:lineRule="auto"/>
        <w:ind w:left="120"/>
        <w:rPr>
          <w:color w:val="002060"/>
        </w:rPr>
      </w:pPr>
      <w:r>
        <w:rPr>
          <w:b/>
          <w:color w:val="002060"/>
          <w:sz w:val="28"/>
        </w:rPr>
        <w:t>Сопровождение</w:t>
      </w:r>
    </w:p>
    <w:p w:rsidR="00C745A7" w:rsidRDefault="00AD1BE5">
      <w:pPr>
        <w:spacing w:line="264" w:lineRule="auto"/>
        <w:ind w:firstLine="600"/>
        <w:rPr>
          <w:color w:val="002060"/>
        </w:rPr>
      </w:pPr>
      <w:r>
        <w:rPr>
          <w:color w:val="002060"/>
          <w:sz w:val="28"/>
        </w:rPr>
        <w:t>Содержание: Аккомпанемент. Остинато. Вступление, заключение, проигрыш.</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определение на слух, прослеживание по нотной записи главного голоса и сопровождения;</w:t>
      </w:r>
    </w:p>
    <w:p w:rsidR="00C745A7" w:rsidRDefault="00AD1BE5">
      <w:pPr>
        <w:spacing w:line="264" w:lineRule="auto"/>
        <w:ind w:firstLine="600"/>
        <w:rPr>
          <w:color w:val="002060"/>
        </w:rPr>
      </w:pPr>
      <w:r>
        <w:rPr>
          <w:color w:val="002060"/>
          <w:sz w:val="28"/>
        </w:rPr>
        <w:t>различение, характеристика мелодических и ритмических особенностей главного голоса и сопровождения;</w:t>
      </w:r>
    </w:p>
    <w:p w:rsidR="00C745A7" w:rsidRDefault="00AD1BE5">
      <w:pPr>
        <w:spacing w:line="264" w:lineRule="auto"/>
        <w:ind w:firstLine="600"/>
        <w:rPr>
          <w:color w:val="002060"/>
        </w:rPr>
      </w:pPr>
      <w:r>
        <w:rPr>
          <w:color w:val="002060"/>
          <w:sz w:val="28"/>
        </w:rPr>
        <w:t>показ рукой линии движения главного голоса и аккомпанемента;</w:t>
      </w:r>
    </w:p>
    <w:p w:rsidR="00C745A7" w:rsidRDefault="00AD1BE5">
      <w:pPr>
        <w:spacing w:line="264" w:lineRule="auto"/>
        <w:ind w:firstLine="600"/>
        <w:rPr>
          <w:color w:val="002060"/>
        </w:rPr>
      </w:pPr>
      <w:r>
        <w:rPr>
          <w:color w:val="002060"/>
          <w:sz w:val="28"/>
        </w:rPr>
        <w:t>различение простейших элементов музыкальной формы: вступление, заключение, проигрыш;</w:t>
      </w:r>
    </w:p>
    <w:p w:rsidR="00C745A7" w:rsidRDefault="00AD1BE5">
      <w:pPr>
        <w:spacing w:line="264" w:lineRule="auto"/>
        <w:ind w:firstLine="600"/>
        <w:rPr>
          <w:color w:val="002060"/>
        </w:rPr>
      </w:pPr>
      <w:r>
        <w:rPr>
          <w:color w:val="002060"/>
          <w:sz w:val="28"/>
        </w:rPr>
        <w:t>составление наглядной графической схемы;</w:t>
      </w:r>
    </w:p>
    <w:p w:rsidR="00C745A7" w:rsidRDefault="00AD1BE5">
      <w:pPr>
        <w:spacing w:line="264" w:lineRule="auto"/>
        <w:ind w:firstLine="600"/>
        <w:rPr>
          <w:color w:val="002060"/>
        </w:rPr>
      </w:pPr>
      <w:r>
        <w:rPr>
          <w:color w:val="002060"/>
          <w:sz w:val="28"/>
        </w:rPr>
        <w:lastRenderedPageBreak/>
        <w:t>импровизация ритмического аккомпанемента к знакомой песне (звучащими жестами или на ударных инструментах);</w:t>
      </w:r>
    </w:p>
    <w:p w:rsidR="00C745A7" w:rsidRDefault="00AD1BE5">
      <w:pPr>
        <w:spacing w:line="264" w:lineRule="auto"/>
        <w:ind w:firstLine="600"/>
        <w:rPr>
          <w:color w:val="002060"/>
        </w:rPr>
      </w:pPr>
      <w:r>
        <w:rPr>
          <w:color w:val="002060"/>
          <w:sz w:val="28"/>
        </w:rPr>
        <w:t>вариативно: исполнение простейшего сопровождения к знакомой мелодии на клавишных или духовых инструментах.</w:t>
      </w:r>
    </w:p>
    <w:p w:rsidR="00C745A7" w:rsidRDefault="00AD1BE5">
      <w:pPr>
        <w:spacing w:line="264" w:lineRule="auto"/>
        <w:ind w:left="120"/>
        <w:rPr>
          <w:color w:val="002060"/>
        </w:rPr>
      </w:pPr>
      <w:r>
        <w:rPr>
          <w:b/>
          <w:color w:val="002060"/>
          <w:sz w:val="28"/>
        </w:rPr>
        <w:t>Песня</w:t>
      </w:r>
    </w:p>
    <w:p w:rsidR="00C745A7" w:rsidRDefault="00AD1BE5">
      <w:pPr>
        <w:spacing w:line="264" w:lineRule="auto"/>
        <w:ind w:firstLine="600"/>
        <w:rPr>
          <w:color w:val="002060"/>
        </w:rPr>
      </w:pPr>
      <w:r>
        <w:rPr>
          <w:color w:val="002060"/>
          <w:sz w:val="28"/>
        </w:rPr>
        <w:t>Содержание: Куплетная форма. Запев, припев.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со строением куплетной формы;</w:t>
      </w:r>
    </w:p>
    <w:p w:rsidR="00C745A7" w:rsidRDefault="00AD1BE5">
      <w:pPr>
        <w:spacing w:line="264" w:lineRule="auto"/>
        <w:ind w:firstLine="600"/>
        <w:rPr>
          <w:color w:val="002060"/>
        </w:rPr>
      </w:pPr>
      <w:r>
        <w:rPr>
          <w:color w:val="002060"/>
          <w:sz w:val="28"/>
        </w:rPr>
        <w:t>составление наглядной буквенной или графической схемы куплетной формы;</w:t>
      </w:r>
    </w:p>
    <w:p w:rsidR="00C745A7" w:rsidRDefault="00AD1BE5">
      <w:pPr>
        <w:spacing w:line="264" w:lineRule="auto"/>
        <w:ind w:firstLine="600"/>
        <w:rPr>
          <w:color w:val="002060"/>
        </w:rPr>
      </w:pPr>
      <w:r>
        <w:rPr>
          <w:color w:val="002060"/>
          <w:sz w:val="28"/>
        </w:rPr>
        <w:t>исполнение песен, написанных в куплетной форме;</w:t>
      </w:r>
    </w:p>
    <w:p w:rsidR="00C745A7" w:rsidRDefault="00AD1BE5">
      <w:pPr>
        <w:spacing w:line="264" w:lineRule="auto"/>
        <w:ind w:firstLine="600"/>
        <w:rPr>
          <w:color w:val="002060"/>
        </w:rPr>
      </w:pPr>
      <w:r>
        <w:rPr>
          <w:color w:val="002060"/>
          <w:sz w:val="28"/>
        </w:rPr>
        <w:t>различение куплетной формы при слушании незнакомых музыкальных произведений;</w:t>
      </w:r>
    </w:p>
    <w:p w:rsidR="00C745A7" w:rsidRDefault="00AD1BE5">
      <w:pPr>
        <w:spacing w:line="264" w:lineRule="auto"/>
        <w:ind w:firstLine="600"/>
        <w:rPr>
          <w:color w:val="002060"/>
        </w:rPr>
      </w:pPr>
      <w:r>
        <w:rPr>
          <w:color w:val="002060"/>
          <w:sz w:val="28"/>
        </w:rPr>
        <w:t>вариативно: импровизация, сочинение новых куплетов к знакомой песне.</w:t>
      </w:r>
    </w:p>
    <w:p w:rsidR="00C745A7" w:rsidRDefault="00AD1BE5">
      <w:pPr>
        <w:spacing w:line="264" w:lineRule="auto"/>
        <w:ind w:left="120"/>
        <w:rPr>
          <w:color w:val="002060"/>
        </w:rPr>
      </w:pPr>
      <w:r>
        <w:rPr>
          <w:b/>
          <w:color w:val="002060"/>
          <w:sz w:val="28"/>
        </w:rPr>
        <w:t>Лад</w:t>
      </w:r>
    </w:p>
    <w:p w:rsidR="00C745A7" w:rsidRDefault="00AD1BE5">
      <w:pPr>
        <w:spacing w:line="264" w:lineRule="auto"/>
        <w:ind w:firstLine="600"/>
        <w:rPr>
          <w:color w:val="002060"/>
        </w:rPr>
      </w:pPr>
      <w:r>
        <w:rPr>
          <w:color w:val="002060"/>
          <w:sz w:val="28"/>
        </w:rPr>
        <w:t>Содержание: Понятие лада. Семиступенные лады мажор и минор. Краска звучания. Ступеневый состав.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определение на слух ладового наклонения музыки;</w:t>
      </w:r>
    </w:p>
    <w:p w:rsidR="00C745A7" w:rsidRDefault="00AD1BE5">
      <w:pPr>
        <w:spacing w:line="264" w:lineRule="auto"/>
        <w:ind w:firstLine="600"/>
        <w:rPr>
          <w:color w:val="002060"/>
        </w:rPr>
      </w:pPr>
      <w:r>
        <w:rPr>
          <w:color w:val="002060"/>
          <w:sz w:val="28"/>
        </w:rPr>
        <w:t>игра «Солнышко – туча»;</w:t>
      </w:r>
    </w:p>
    <w:p w:rsidR="00C745A7" w:rsidRDefault="00AD1BE5">
      <w:pPr>
        <w:spacing w:line="264" w:lineRule="auto"/>
        <w:ind w:firstLine="600"/>
        <w:rPr>
          <w:color w:val="002060"/>
        </w:rPr>
      </w:pPr>
      <w:r>
        <w:rPr>
          <w:color w:val="002060"/>
          <w:sz w:val="28"/>
        </w:rPr>
        <w:t>наблюдение за изменением музыкального образа при изменении лада;</w:t>
      </w:r>
    </w:p>
    <w:p w:rsidR="00C745A7" w:rsidRDefault="00AD1BE5">
      <w:pPr>
        <w:spacing w:line="264" w:lineRule="auto"/>
        <w:ind w:firstLine="600"/>
        <w:rPr>
          <w:color w:val="002060"/>
        </w:rPr>
      </w:pPr>
      <w:r>
        <w:rPr>
          <w:color w:val="002060"/>
          <w:sz w:val="28"/>
        </w:rPr>
        <w:t>распевания, вокальные упражнения, построенные на чередовании мажора и минора;</w:t>
      </w:r>
    </w:p>
    <w:p w:rsidR="00C745A7" w:rsidRDefault="00AD1BE5">
      <w:pPr>
        <w:spacing w:line="264" w:lineRule="auto"/>
        <w:ind w:firstLine="600"/>
        <w:rPr>
          <w:color w:val="002060"/>
        </w:rPr>
      </w:pPr>
      <w:r>
        <w:rPr>
          <w:color w:val="002060"/>
          <w:sz w:val="28"/>
        </w:rPr>
        <w:t>исполнение песен с ярко выраженной ладовой окраской;</w:t>
      </w:r>
    </w:p>
    <w:p w:rsidR="00C745A7" w:rsidRDefault="00AD1BE5">
      <w:pPr>
        <w:spacing w:line="264" w:lineRule="auto"/>
        <w:ind w:firstLine="600"/>
        <w:rPr>
          <w:color w:val="002060"/>
        </w:rPr>
      </w:pPr>
      <w:r>
        <w:rPr>
          <w:color w:val="002060"/>
          <w:sz w:val="28"/>
        </w:rPr>
        <w:t>вариативно: импровизация, сочинение в заданном ладу; чтение сказок о нотах и музыкальных ладах.</w:t>
      </w:r>
    </w:p>
    <w:p w:rsidR="00C745A7" w:rsidRDefault="00AD1BE5">
      <w:pPr>
        <w:spacing w:line="264" w:lineRule="auto"/>
        <w:ind w:left="120"/>
        <w:rPr>
          <w:color w:val="002060"/>
        </w:rPr>
      </w:pPr>
      <w:r>
        <w:rPr>
          <w:b/>
          <w:color w:val="002060"/>
          <w:sz w:val="28"/>
        </w:rPr>
        <w:t>Пентатоника</w:t>
      </w:r>
    </w:p>
    <w:p w:rsidR="00C745A7" w:rsidRDefault="00AD1BE5">
      <w:pPr>
        <w:spacing w:line="264" w:lineRule="auto"/>
        <w:ind w:firstLine="600"/>
        <w:rPr>
          <w:color w:val="002060"/>
        </w:rPr>
      </w:pPr>
      <w:r>
        <w:rPr>
          <w:color w:val="002060"/>
          <w:sz w:val="28"/>
        </w:rPr>
        <w:t>Содержание: Пентатоника – пятиступенный лад, распространённый у многих народов.</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инструментальных произведений, исполнение песен, написанных в пентатонике</w:t>
      </w:r>
    </w:p>
    <w:p w:rsidR="00C745A7" w:rsidRDefault="00AD1BE5">
      <w:pPr>
        <w:spacing w:line="264" w:lineRule="auto"/>
        <w:ind w:left="120"/>
        <w:rPr>
          <w:color w:val="002060"/>
        </w:rPr>
      </w:pPr>
      <w:r>
        <w:rPr>
          <w:b/>
          <w:color w:val="002060"/>
          <w:sz w:val="28"/>
        </w:rPr>
        <w:t>Ноты в разных октавах</w:t>
      </w:r>
    </w:p>
    <w:p w:rsidR="00C745A7" w:rsidRDefault="00AD1BE5">
      <w:pPr>
        <w:spacing w:line="264" w:lineRule="auto"/>
        <w:ind w:firstLine="600"/>
        <w:rPr>
          <w:color w:val="002060"/>
        </w:rPr>
      </w:pPr>
      <w:r>
        <w:rPr>
          <w:color w:val="002060"/>
          <w:sz w:val="28"/>
        </w:rPr>
        <w:t>Содержание: Ноты второй и малой октавы. Басовый ключ.</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нотной записью во второй и малой октаве;</w:t>
      </w:r>
    </w:p>
    <w:p w:rsidR="00C745A7" w:rsidRDefault="00AD1BE5">
      <w:pPr>
        <w:spacing w:line="264" w:lineRule="auto"/>
        <w:ind w:firstLine="600"/>
        <w:rPr>
          <w:color w:val="002060"/>
        </w:rPr>
      </w:pPr>
      <w:r>
        <w:rPr>
          <w:color w:val="002060"/>
          <w:sz w:val="28"/>
        </w:rPr>
        <w:t>прослеживание по нотам небольших мелодий в соответствующем диапазоне; сравнение одной и той же мелодии, записанной в разных октавах;</w:t>
      </w:r>
    </w:p>
    <w:p w:rsidR="00C745A7" w:rsidRDefault="00AD1BE5">
      <w:pPr>
        <w:spacing w:line="264" w:lineRule="auto"/>
        <w:ind w:firstLine="600"/>
        <w:rPr>
          <w:color w:val="002060"/>
        </w:rPr>
      </w:pPr>
      <w:r>
        <w:rPr>
          <w:color w:val="002060"/>
          <w:sz w:val="28"/>
        </w:rPr>
        <w:t>определение на слух, в какой октаве звучит музыкальный фрагмент;</w:t>
      </w:r>
    </w:p>
    <w:p w:rsidR="00C745A7" w:rsidRDefault="00AD1BE5">
      <w:pPr>
        <w:spacing w:line="264" w:lineRule="auto"/>
        <w:ind w:firstLine="600"/>
        <w:rPr>
          <w:color w:val="002060"/>
        </w:rPr>
      </w:pPr>
      <w:r>
        <w:rPr>
          <w:color w:val="002060"/>
          <w:sz w:val="28"/>
        </w:rPr>
        <w:lastRenderedPageBreak/>
        <w:t>вариативно: исполнение на духовых, клавишных инструментах или виртуальной клавиатуре попевок, кратких мелодий по нотам.</w:t>
      </w:r>
    </w:p>
    <w:p w:rsidR="00C745A7" w:rsidRDefault="00AD1BE5">
      <w:pPr>
        <w:spacing w:line="264" w:lineRule="auto"/>
        <w:ind w:left="120"/>
        <w:rPr>
          <w:color w:val="002060"/>
        </w:rPr>
      </w:pPr>
      <w:r>
        <w:rPr>
          <w:b/>
          <w:color w:val="002060"/>
          <w:sz w:val="28"/>
        </w:rPr>
        <w:t>Дополнительные обозначения в нотах</w:t>
      </w:r>
    </w:p>
    <w:p w:rsidR="00C745A7" w:rsidRDefault="00AD1BE5">
      <w:pPr>
        <w:spacing w:line="264" w:lineRule="auto"/>
        <w:ind w:firstLine="600"/>
        <w:rPr>
          <w:color w:val="002060"/>
        </w:rPr>
      </w:pPr>
      <w:r>
        <w:rPr>
          <w:color w:val="002060"/>
          <w:sz w:val="28"/>
        </w:rPr>
        <w:t>Содержание: Реприза, фермата, вольта, украшения (трели, форшлаги).</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 дополнительными элементами нотной записи;</w:t>
      </w:r>
    </w:p>
    <w:p w:rsidR="00C745A7" w:rsidRDefault="00AD1BE5">
      <w:pPr>
        <w:spacing w:line="264" w:lineRule="auto"/>
        <w:ind w:firstLine="600"/>
        <w:rPr>
          <w:color w:val="002060"/>
        </w:rPr>
      </w:pPr>
      <w:r>
        <w:rPr>
          <w:color w:val="002060"/>
          <w:sz w:val="28"/>
        </w:rPr>
        <w:t>исполнение песен, попевок, в которых присутствуют данные элементы.</w:t>
      </w:r>
    </w:p>
    <w:p w:rsidR="00C745A7" w:rsidRDefault="00AD1BE5">
      <w:pPr>
        <w:spacing w:line="264" w:lineRule="auto"/>
        <w:ind w:left="120"/>
        <w:rPr>
          <w:color w:val="002060"/>
        </w:rPr>
      </w:pPr>
      <w:r>
        <w:rPr>
          <w:b/>
          <w:color w:val="002060"/>
          <w:sz w:val="28"/>
        </w:rPr>
        <w:t>Ритмические рисунки в размере 6/8</w:t>
      </w:r>
    </w:p>
    <w:p w:rsidR="00C745A7" w:rsidRDefault="00AD1BE5">
      <w:pPr>
        <w:spacing w:line="264" w:lineRule="auto"/>
        <w:ind w:firstLine="600"/>
        <w:rPr>
          <w:color w:val="002060"/>
        </w:rPr>
      </w:pPr>
      <w:r>
        <w:rPr>
          <w:color w:val="002060"/>
          <w:sz w:val="28"/>
        </w:rPr>
        <w:t>Содержание: Размер 6/8. Нота с точкой. Шестнадцатые. Пунктирный ритм.</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определение на слух, прослеживание по нотной записи ритмических рисунков в размере 6/8;</w:t>
      </w:r>
    </w:p>
    <w:p w:rsidR="00C745A7" w:rsidRDefault="00AD1BE5">
      <w:pPr>
        <w:spacing w:line="264" w:lineRule="auto"/>
        <w:ind w:firstLine="600"/>
        <w:rPr>
          <w:color w:val="002060"/>
        </w:rPr>
      </w:pPr>
      <w:r>
        <w:rPr>
          <w:color w:val="002060"/>
          <w:sz w:val="28"/>
        </w:rPr>
        <w:t>исполнение, импровизация с помощью звучащих жестов (хлопки, шлепки, притопы) и (или) ударных инструментов;</w:t>
      </w:r>
    </w:p>
    <w:p w:rsidR="00C745A7" w:rsidRDefault="00AD1BE5">
      <w:pPr>
        <w:spacing w:line="264" w:lineRule="auto"/>
        <w:ind w:firstLine="600"/>
        <w:rPr>
          <w:color w:val="002060"/>
        </w:rPr>
      </w:pPr>
      <w:r>
        <w:rPr>
          <w:color w:val="002060"/>
          <w:sz w:val="28"/>
        </w:rPr>
        <w:t>игра «Ритмическое эхо», прохлопывание ритма по ритмическим карточкам, проговаривание ритмослогами;</w:t>
      </w:r>
    </w:p>
    <w:p w:rsidR="00C745A7" w:rsidRDefault="00AD1BE5">
      <w:pPr>
        <w:spacing w:line="264" w:lineRule="auto"/>
        <w:ind w:firstLine="600"/>
        <w:rPr>
          <w:color w:val="002060"/>
        </w:rPr>
      </w:pPr>
      <w:r>
        <w:rPr>
          <w:color w:val="002060"/>
          <w:sz w:val="28"/>
        </w:rPr>
        <w:t>разучивание, исполнение на ударных инструментах ритмической партитуры;</w:t>
      </w:r>
    </w:p>
    <w:p w:rsidR="00C745A7" w:rsidRDefault="00AD1BE5">
      <w:pPr>
        <w:spacing w:line="264" w:lineRule="auto"/>
        <w:ind w:firstLine="600"/>
        <w:rPr>
          <w:color w:val="002060"/>
        </w:rPr>
      </w:pPr>
      <w:r>
        <w:rPr>
          <w:color w:val="002060"/>
          <w:sz w:val="28"/>
        </w:rPr>
        <w:t>слушание музыкальных произведений с ярко выраженным ритмическим рисунком, воспроизведение данного ритма по памяти (хлопками);</w:t>
      </w:r>
    </w:p>
    <w:p w:rsidR="00C745A7" w:rsidRDefault="00AD1BE5">
      <w:pPr>
        <w:spacing w:line="264" w:lineRule="auto"/>
        <w:ind w:firstLine="600"/>
        <w:rPr>
          <w:color w:val="002060"/>
        </w:rPr>
      </w:pPr>
      <w:r>
        <w:rPr>
          <w:color w:val="002060"/>
          <w:sz w:val="28"/>
        </w:rPr>
        <w:t>вариативно: исполнение на клавишных или духовых инструментах попевок, мелодий и аккомпанементов в размере 6/8.</w:t>
      </w:r>
    </w:p>
    <w:p w:rsidR="00C745A7" w:rsidRDefault="00AD1BE5">
      <w:pPr>
        <w:spacing w:line="264" w:lineRule="auto"/>
        <w:ind w:left="120"/>
        <w:rPr>
          <w:color w:val="002060"/>
        </w:rPr>
      </w:pPr>
      <w:r>
        <w:rPr>
          <w:b/>
          <w:color w:val="002060"/>
          <w:sz w:val="28"/>
        </w:rPr>
        <w:t>Тональность. Гамма</w:t>
      </w:r>
    </w:p>
    <w:p w:rsidR="00C745A7" w:rsidRDefault="00AD1BE5">
      <w:pPr>
        <w:spacing w:line="264" w:lineRule="auto"/>
        <w:ind w:firstLine="600"/>
        <w:rPr>
          <w:color w:val="002060"/>
        </w:rPr>
      </w:pPr>
      <w:r>
        <w:rPr>
          <w:color w:val="002060"/>
          <w:sz w:val="28"/>
        </w:rPr>
        <w:t>Содержание: Тоника, тональность. Знаки при ключе. Мажорные и минорные тональности (до 2–3 знаков при ключе).</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определение на слух устойчивых звуков;</w:t>
      </w:r>
    </w:p>
    <w:p w:rsidR="00C745A7" w:rsidRDefault="00AD1BE5">
      <w:pPr>
        <w:spacing w:line="264" w:lineRule="auto"/>
        <w:ind w:firstLine="600"/>
        <w:rPr>
          <w:color w:val="002060"/>
        </w:rPr>
      </w:pPr>
      <w:r>
        <w:rPr>
          <w:color w:val="002060"/>
          <w:sz w:val="28"/>
        </w:rPr>
        <w:t>игра «устой – неустой»;</w:t>
      </w:r>
    </w:p>
    <w:p w:rsidR="00C745A7" w:rsidRDefault="00AD1BE5">
      <w:pPr>
        <w:spacing w:line="264" w:lineRule="auto"/>
        <w:ind w:firstLine="600"/>
        <w:rPr>
          <w:color w:val="002060"/>
        </w:rPr>
      </w:pPr>
      <w:r>
        <w:rPr>
          <w:color w:val="002060"/>
          <w:sz w:val="28"/>
        </w:rPr>
        <w:t>пение упражнений – гамм с названием нот, прослеживание по нотам;</w:t>
      </w:r>
    </w:p>
    <w:p w:rsidR="00C745A7" w:rsidRDefault="00AD1BE5">
      <w:pPr>
        <w:spacing w:line="264" w:lineRule="auto"/>
        <w:ind w:firstLine="600"/>
        <w:rPr>
          <w:color w:val="002060"/>
        </w:rPr>
      </w:pPr>
      <w:r>
        <w:rPr>
          <w:color w:val="002060"/>
          <w:sz w:val="28"/>
        </w:rPr>
        <w:t>освоение понятия «тоника»;</w:t>
      </w:r>
    </w:p>
    <w:p w:rsidR="00C745A7" w:rsidRDefault="00AD1BE5">
      <w:pPr>
        <w:spacing w:line="264" w:lineRule="auto"/>
        <w:ind w:firstLine="600"/>
        <w:rPr>
          <w:color w:val="002060"/>
        </w:rPr>
      </w:pPr>
      <w:r>
        <w:rPr>
          <w:color w:val="002060"/>
          <w:sz w:val="28"/>
        </w:rPr>
        <w:t>упражнение на допевание неполной музыкальной фразы до тоники «Закончи музыкальную фразу»;</w:t>
      </w:r>
    </w:p>
    <w:p w:rsidR="00C745A7" w:rsidRDefault="00AD1BE5">
      <w:pPr>
        <w:spacing w:line="264" w:lineRule="auto"/>
        <w:ind w:firstLine="600"/>
        <w:rPr>
          <w:color w:val="002060"/>
        </w:rPr>
      </w:pPr>
      <w:r>
        <w:rPr>
          <w:color w:val="002060"/>
          <w:sz w:val="28"/>
        </w:rPr>
        <w:t>вариативно: импровизация в заданной тональности.</w:t>
      </w:r>
    </w:p>
    <w:p w:rsidR="00C745A7" w:rsidRDefault="00AD1BE5">
      <w:pPr>
        <w:spacing w:line="264" w:lineRule="auto"/>
        <w:ind w:left="120"/>
        <w:rPr>
          <w:color w:val="002060"/>
        </w:rPr>
      </w:pPr>
      <w:r>
        <w:rPr>
          <w:b/>
          <w:color w:val="002060"/>
          <w:sz w:val="28"/>
        </w:rPr>
        <w:t>Интервалы</w:t>
      </w:r>
    </w:p>
    <w:p w:rsidR="00C745A7" w:rsidRDefault="00AD1BE5">
      <w:pPr>
        <w:spacing w:line="264" w:lineRule="auto"/>
        <w:ind w:firstLine="600"/>
        <w:rPr>
          <w:color w:val="002060"/>
        </w:rPr>
      </w:pPr>
      <w:r>
        <w:rPr>
          <w:color w:val="002060"/>
          <w:sz w:val="28"/>
        </w:rPr>
        <w:t>Содержание: Понятие музыкального интервала. Тон, полутон. Консонансы: терция, кварта, квинта, секста, октава. Диссонансы: секунда, септима.</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освоение понятия «интервал»;</w:t>
      </w:r>
    </w:p>
    <w:p w:rsidR="00C745A7" w:rsidRDefault="00AD1BE5">
      <w:pPr>
        <w:spacing w:line="264" w:lineRule="auto"/>
        <w:ind w:firstLine="600"/>
        <w:rPr>
          <w:color w:val="002060"/>
        </w:rPr>
      </w:pPr>
      <w:r>
        <w:rPr>
          <w:color w:val="002060"/>
          <w:sz w:val="28"/>
        </w:rPr>
        <w:t>анализ ступеневого состава мажорной и минорной гаммы (тон-полутон);</w:t>
      </w:r>
    </w:p>
    <w:p w:rsidR="00C745A7" w:rsidRDefault="00AD1BE5">
      <w:pPr>
        <w:spacing w:line="264" w:lineRule="auto"/>
        <w:ind w:firstLine="600"/>
        <w:rPr>
          <w:color w:val="002060"/>
        </w:rPr>
      </w:pPr>
      <w:r>
        <w:rPr>
          <w:color w:val="002060"/>
          <w:sz w:val="28"/>
        </w:rPr>
        <w:lastRenderedPageBreak/>
        <w:t>различение на слух диссонансов и консонансов, параллельного движения двух голосов в октаву, терцию, сексту;</w:t>
      </w:r>
    </w:p>
    <w:p w:rsidR="00C745A7" w:rsidRDefault="00AD1BE5">
      <w:pPr>
        <w:spacing w:line="264" w:lineRule="auto"/>
        <w:ind w:firstLine="600"/>
        <w:rPr>
          <w:color w:val="002060"/>
        </w:rPr>
      </w:pPr>
      <w:r>
        <w:rPr>
          <w:color w:val="002060"/>
          <w:sz w:val="28"/>
        </w:rPr>
        <w:t>подбор эпитетов для определения краски звучания различных интервалов;</w:t>
      </w:r>
    </w:p>
    <w:p w:rsidR="00C745A7" w:rsidRDefault="00AD1BE5">
      <w:pPr>
        <w:spacing w:line="264" w:lineRule="auto"/>
        <w:ind w:firstLine="600"/>
        <w:rPr>
          <w:color w:val="002060"/>
        </w:rPr>
      </w:pPr>
      <w:r>
        <w:rPr>
          <w:color w:val="002060"/>
          <w:sz w:val="28"/>
        </w:rPr>
        <w:t>разучивание, исполнение попевок и песен с ярко выраженной характерной интерваликой в мелодическом движении;</w:t>
      </w:r>
    </w:p>
    <w:p w:rsidR="00C745A7" w:rsidRDefault="00AD1BE5">
      <w:pPr>
        <w:spacing w:line="264" w:lineRule="auto"/>
        <w:ind w:firstLine="600"/>
        <w:rPr>
          <w:color w:val="002060"/>
        </w:rPr>
      </w:pPr>
      <w:r>
        <w:rPr>
          <w:color w:val="002060"/>
          <w:sz w:val="28"/>
        </w:rPr>
        <w:t>элементы двухголосия;</w:t>
      </w:r>
    </w:p>
    <w:p w:rsidR="00C745A7" w:rsidRDefault="00AD1BE5">
      <w:pPr>
        <w:spacing w:line="264" w:lineRule="auto"/>
        <w:ind w:firstLine="600"/>
        <w:rPr>
          <w:color w:val="002060"/>
        </w:rPr>
      </w:pPr>
      <w:r>
        <w:rPr>
          <w:color w:val="002060"/>
          <w:sz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C745A7" w:rsidRDefault="00AD1BE5">
      <w:pPr>
        <w:spacing w:line="264" w:lineRule="auto"/>
        <w:ind w:left="120"/>
        <w:rPr>
          <w:color w:val="002060"/>
        </w:rPr>
      </w:pPr>
      <w:r>
        <w:rPr>
          <w:b/>
          <w:color w:val="002060"/>
          <w:sz w:val="28"/>
        </w:rPr>
        <w:t>Гармония</w:t>
      </w:r>
    </w:p>
    <w:p w:rsidR="00C745A7" w:rsidRDefault="00AD1BE5">
      <w:pPr>
        <w:spacing w:line="264" w:lineRule="auto"/>
        <w:ind w:firstLine="600"/>
        <w:rPr>
          <w:color w:val="002060"/>
        </w:rPr>
      </w:pPr>
      <w:r>
        <w:rPr>
          <w:color w:val="002060"/>
          <w:sz w:val="28"/>
        </w:rPr>
        <w:t>Содержание: Аккорд. Трезвучие мажорное и минорное. Понятие фактуры. Фактуры аккомпанемента бас-аккорд, аккордовая, арпеджио.</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различение на слух интервалов и аккордов;</w:t>
      </w:r>
    </w:p>
    <w:p w:rsidR="00C745A7" w:rsidRDefault="00AD1BE5">
      <w:pPr>
        <w:spacing w:line="264" w:lineRule="auto"/>
        <w:ind w:firstLine="600"/>
        <w:rPr>
          <w:color w:val="002060"/>
        </w:rPr>
      </w:pPr>
      <w:r>
        <w:rPr>
          <w:color w:val="002060"/>
          <w:sz w:val="28"/>
        </w:rPr>
        <w:t>различение на слух мажорных и минорных аккордов;</w:t>
      </w:r>
    </w:p>
    <w:p w:rsidR="00C745A7" w:rsidRDefault="00AD1BE5">
      <w:pPr>
        <w:spacing w:line="264" w:lineRule="auto"/>
        <w:ind w:firstLine="600"/>
        <w:rPr>
          <w:color w:val="002060"/>
        </w:rPr>
      </w:pPr>
      <w:r>
        <w:rPr>
          <w:color w:val="002060"/>
          <w:sz w:val="28"/>
        </w:rPr>
        <w:t>разучивание, исполнение попевок и песен с мелодическим движениемпо звукам аккордов;</w:t>
      </w:r>
    </w:p>
    <w:p w:rsidR="00C745A7" w:rsidRDefault="00AD1BE5">
      <w:pPr>
        <w:spacing w:line="264" w:lineRule="auto"/>
        <w:ind w:firstLine="600"/>
        <w:rPr>
          <w:color w:val="002060"/>
        </w:rPr>
      </w:pPr>
      <w:r>
        <w:rPr>
          <w:color w:val="002060"/>
          <w:sz w:val="28"/>
        </w:rPr>
        <w:t>вокальные упражнения с элементами трёхголосия;</w:t>
      </w:r>
    </w:p>
    <w:p w:rsidR="00C745A7" w:rsidRDefault="00AD1BE5">
      <w:pPr>
        <w:spacing w:line="264" w:lineRule="auto"/>
        <w:ind w:firstLine="600"/>
        <w:rPr>
          <w:color w:val="002060"/>
        </w:rPr>
      </w:pPr>
      <w:r>
        <w:rPr>
          <w:color w:val="002060"/>
          <w:sz w:val="28"/>
        </w:rPr>
        <w:t>определение на слух типа фактуры аккомпанемента исполняемых песен, прослушанных инструментальных произведений;</w:t>
      </w:r>
    </w:p>
    <w:p w:rsidR="00C745A7" w:rsidRDefault="00AD1BE5">
      <w:pPr>
        <w:spacing w:line="264" w:lineRule="auto"/>
        <w:ind w:firstLine="600"/>
        <w:rPr>
          <w:color w:val="002060"/>
        </w:rPr>
      </w:pPr>
      <w:r>
        <w:rPr>
          <w:color w:val="002060"/>
          <w:sz w:val="28"/>
        </w:rPr>
        <w:t>вариативно: сочинение аккордового аккомпанемента к мелодии песни.</w:t>
      </w:r>
    </w:p>
    <w:p w:rsidR="00C745A7" w:rsidRDefault="00AD1BE5">
      <w:pPr>
        <w:spacing w:line="264" w:lineRule="auto"/>
        <w:ind w:left="120"/>
        <w:rPr>
          <w:color w:val="002060"/>
        </w:rPr>
      </w:pPr>
      <w:r>
        <w:rPr>
          <w:b/>
          <w:color w:val="002060"/>
          <w:sz w:val="28"/>
        </w:rPr>
        <w:t>Музыкальная форма</w:t>
      </w:r>
    </w:p>
    <w:p w:rsidR="00C745A7" w:rsidRDefault="00AD1BE5">
      <w:pPr>
        <w:spacing w:line="264" w:lineRule="auto"/>
        <w:ind w:firstLine="600"/>
        <w:rPr>
          <w:color w:val="002060"/>
        </w:rPr>
      </w:pPr>
      <w:r>
        <w:rPr>
          <w:color w:val="002060"/>
          <w:sz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знакомство со строением музыкального произведения, понятиями двухчастной и трёхчастной формы, рондо;</w:t>
      </w:r>
    </w:p>
    <w:p w:rsidR="00C745A7" w:rsidRDefault="00AD1BE5">
      <w:pPr>
        <w:spacing w:line="264" w:lineRule="auto"/>
        <w:ind w:firstLine="600"/>
        <w:rPr>
          <w:color w:val="002060"/>
        </w:rPr>
      </w:pPr>
      <w:r>
        <w:rPr>
          <w:color w:val="002060"/>
          <w:sz w:val="28"/>
        </w:rPr>
        <w:t>слушание произведений: определение формы их строения на слух;</w:t>
      </w:r>
    </w:p>
    <w:p w:rsidR="00C745A7" w:rsidRDefault="00AD1BE5">
      <w:pPr>
        <w:spacing w:line="264" w:lineRule="auto"/>
        <w:ind w:firstLine="600"/>
        <w:rPr>
          <w:color w:val="002060"/>
        </w:rPr>
      </w:pPr>
      <w:r>
        <w:rPr>
          <w:color w:val="002060"/>
          <w:sz w:val="28"/>
        </w:rPr>
        <w:t>составление наглядной буквенной или графической схемы;</w:t>
      </w:r>
    </w:p>
    <w:p w:rsidR="00C745A7" w:rsidRDefault="00AD1BE5">
      <w:pPr>
        <w:spacing w:line="264" w:lineRule="auto"/>
        <w:ind w:firstLine="600"/>
        <w:rPr>
          <w:color w:val="002060"/>
        </w:rPr>
      </w:pPr>
      <w:r>
        <w:rPr>
          <w:color w:val="002060"/>
          <w:sz w:val="28"/>
        </w:rPr>
        <w:t>исполнение песен, написанных в двухчастной или трёхчастной форме;</w:t>
      </w:r>
    </w:p>
    <w:p w:rsidR="00C745A7" w:rsidRDefault="00AD1BE5">
      <w:pPr>
        <w:spacing w:line="264" w:lineRule="auto"/>
        <w:ind w:firstLine="600"/>
        <w:rPr>
          <w:color w:val="002060"/>
        </w:rPr>
      </w:pPr>
      <w:r>
        <w:rPr>
          <w:color w:val="002060"/>
          <w:sz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C745A7" w:rsidRDefault="00AD1BE5">
      <w:pPr>
        <w:spacing w:line="264" w:lineRule="auto"/>
        <w:ind w:left="120"/>
        <w:rPr>
          <w:color w:val="002060"/>
        </w:rPr>
      </w:pPr>
      <w:r>
        <w:rPr>
          <w:b/>
          <w:color w:val="002060"/>
          <w:sz w:val="28"/>
        </w:rPr>
        <w:t>Вариации</w:t>
      </w:r>
    </w:p>
    <w:p w:rsidR="00C745A7" w:rsidRDefault="00AD1BE5">
      <w:pPr>
        <w:spacing w:line="264" w:lineRule="auto"/>
        <w:ind w:firstLine="600"/>
        <w:rPr>
          <w:color w:val="002060"/>
        </w:rPr>
      </w:pPr>
      <w:r>
        <w:rPr>
          <w:color w:val="002060"/>
          <w:sz w:val="28"/>
        </w:rPr>
        <w:t>Содержание: Варьирование как принцип развития. Тема. Вариации.</w:t>
      </w:r>
    </w:p>
    <w:p w:rsidR="00C745A7" w:rsidRDefault="00AD1BE5">
      <w:pPr>
        <w:spacing w:line="264" w:lineRule="auto"/>
        <w:ind w:firstLine="600"/>
        <w:rPr>
          <w:color w:val="002060"/>
        </w:rPr>
      </w:pPr>
      <w:r>
        <w:rPr>
          <w:color w:val="002060"/>
          <w:sz w:val="28"/>
        </w:rPr>
        <w:t>Виды деятельности обучающихся:</w:t>
      </w:r>
    </w:p>
    <w:p w:rsidR="00C745A7" w:rsidRDefault="00AD1BE5">
      <w:pPr>
        <w:spacing w:line="264" w:lineRule="auto"/>
        <w:ind w:firstLine="600"/>
        <w:rPr>
          <w:color w:val="002060"/>
        </w:rPr>
      </w:pPr>
      <w:r>
        <w:rPr>
          <w:color w:val="002060"/>
          <w:sz w:val="28"/>
        </w:rPr>
        <w:t>слушание произведений, сочинённых в форме вариаций;</w:t>
      </w:r>
    </w:p>
    <w:p w:rsidR="00C745A7" w:rsidRDefault="00AD1BE5">
      <w:pPr>
        <w:spacing w:line="264" w:lineRule="auto"/>
        <w:ind w:firstLine="600"/>
        <w:rPr>
          <w:color w:val="002060"/>
        </w:rPr>
      </w:pPr>
      <w:r>
        <w:rPr>
          <w:color w:val="002060"/>
          <w:sz w:val="28"/>
        </w:rPr>
        <w:t>наблюдение за развитием, изменением основной темы;</w:t>
      </w:r>
    </w:p>
    <w:p w:rsidR="00C745A7" w:rsidRDefault="00AD1BE5">
      <w:pPr>
        <w:spacing w:line="264" w:lineRule="auto"/>
        <w:ind w:firstLine="600"/>
        <w:rPr>
          <w:color w:val="002060"/>
        </w:rPr>
      </w:pPr>
      <w:r>
        <w:rPr>
          <w:color w:val="002060"/>
          <w:sz w:val="28"/>
        </w:rPr>
        <w:lastRenderedPageBreak/>
        <w:t>составление наглядной буквенной или графической схемы;</w:t>
      </w:r>
    </w:p>
    <w:p w:rsidR="00C745A7" w:rsidRDefault="00AD1BE5">
      <w:pPr>
        <w:spacing w:line="264" w:lineRule="auto"/>
        <w:ind w:firstLine="600"/>
        <w:rPr>
          <w:color w:val="002060"/>
        </w:rPr>
      </w:pPr>
      <w:r>
        <w:rPr>
          <w:color w:val="002060"/>
          <w:sz w:val="28"/>
        </w:rPr>
        <w:t>исполнение ритмической партитуры, построенной по принципу вариаций;</w:t>
      </w:r>
    </w:p>
    <w:p w:rsidR="00C745A7" w:rsidRDefault="00AD1BE5">
      <w:pPr>
        <w:spacing w:line="264" w:lineRule="auto"/>
        <w:ind w:firstLine="600"/>
        <w:rPr>
          <w:color w:val="002060"/>
        </w:rPr>
      </w:pPr>
      <w:r>
        <w:rPr>
          <w:color w:val="002060"/>
          <w:sz w:val="28"/>
        </w:rPr>
        <w:t>вариативно: коллективная импровизация в форме вариаций.</w:t>
      </w:r>
    </w:p>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spacing w:line="264" w:lineRule="auto"/>
        <w:ind w:left="120"/>
        <w:rPr>
          <w:color w:val="002060"/>
        </w:rPr>
      </w:pPr>
      <w:bookmarkStart w:id="163" w:name="block-19914493"/>
      <w:bookmarkEnd w:id="162"/>
      <w:r>
        <w:rPr>
          <w:color w:val="002060"/>
          <w:sz w:val="28"/>
        </w:rPr>
        <w:lastRenderedPageBreak/>
        <w:t xml:space="preserve">ПЛАНИРУЕМЫЕ РЕЗУЛЬТАТЫ ОСВОЕНИЯ ПРОГРАММЫ ПО МУЗЫКЕ НА УРОВНЕ НАЧАЛЬНОГО ОБЩЕГО ОБРАЗОВАНИЯ </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ЛИЧНОСТНЫЕ РЕЗУЛЬТАТЫ</w:t>
      </w:r>
    </w:p>
    <w:p w:rsidR="00C745A7" w:rsidRDefault="00C745A7">
      <w:pPr>
        <w:spacing w:line="264" w:lineRule="auto"/>
        <w:ind w:left="120"/>
        <w:rPr>
          <w:color w:val="002060"/>
        </w:rPr>
      </w:pPr>
    </w:p>
    <w:p w:rsidR="00C745A7" w:rsidRDefault="00AD1BE5">
      <w:pPr>
        <w:spacing w:line="264" w:lineRule="auto"/>
        <w:ind w:firstLine="600"/>
        <w:rPr>
          <w:color w:val="002060"/>
        </w:rPr>
      </w:pPr>
      <w:r>
        <w:rPr>
          <w:color w:val="002060"/>
          <w:sz w:val="28"/>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C745A7" w:rsidRDefault="00AD1BE5">
      <w:pPr>
        <w:spacing w:line="264" w:lineRule="auto"/>
        <w:ind w:firstLine="600"/>
        <w:rPr>
          <w:color w:val="002060"/>
        </w:rPr>
      </w:pPr>
      <w:r>
        <w:rPr>
          <w:b/>
          <w:color w:val="002060"/>
          <w:sz w:val="28"/>
        </w:rPr>
        <w:t xml:space="preserve">1) в области гражданско-патриотического воспитания: </w:t>
      </w:r>
    </w:p>
    <w:p w:rsidR="00C745A7" w:rsidRDefault="00AD1BE5">
      <w:pPr>
        <w:spacing w:line="264" w:lineRule="auto"/>
        <w:ind w:firstLine="600"/>
        <w:rPr>
          <w:color w:val="002060"/>
        </w:rPr>
      </w:pPr>
      <w:r>
        <w:rPr>
          <w:color w:val="002060"/>
          <w:sz w:val="28"/>
        </w:rPr>
        <w:t>осознание российской гражданской идентичности;</w:t>
      </w:r>
    </w:p>
    <w:p w:rsidR="00C745A7" w:rsidRDefault="00AD1BE5">
      <w:pPr>
        <w:spacing w:line="264" w:lineRule="auto"/>
        <w:ind w:firstLine="600"/>
        <w:rPr>
          <w:color w:val="002060"/>
        </w:rPr>
      </w:pPr>
      <w:r>
        <w:rPr>
          <w:color w:val="002060"/>
          <w:sz w:val="28"/>
        </w:rPr>
        <w:t>знание Гимна России и традиций его исполнения, уважение музыкальных символов и традиций республик Российской Федерации;</w:t>
      </w:r>
    </w:p>
    <w:p w:rsidR="00C745A7" w:rsidRDefault="00AD1BE5">
      <w:pPr>
        <w:spacing w:line="264" w:lineRule="auto"/>
        <w:ind w:firstLine="600"/>
        <w:rPr>
          <w:color w:val="002060"/>
        </w:rPr>
      </w:pPr>
      <w:r>
        <w:rPr>
          <w:color w:val="002060"/>
          <w:sz w:val="28"/>
        </w:rPr>
        <w:t>проявление интереса к освоению музыкальных традиций своего края, музыкальной культуры народов России;</w:t>
      </w:r>
    </w:p>
    <w:p w:rsidR="00C745A7" w:rsidRDefault="00AD1BE5">
      <w:pPr>
        <w:spacing w:line="264" w:lineRule="auto"/>
        <w:ind w:firstLine="600"/>
        <w:rPr>
          <w:color w:val="002060"/>
        </w:rPr>
      </w:pPr>
      <w:r>
        <w:rPr>
          <w:color w:val="002060"/>
          <w:sz w:val="28"/>
        </w:rPr>
        <w:t>уважение к достижениям отечественных мастеров культуры;</w:t>
      </w:r>
    </w:p>
    <w:p w:rsidR="00C745A7" w:rsidRDefault="00AD1BE5">
      <w:pPr>
        <w:spacing w:line="264" w:lineRule="auto"/>
        <w:ind w:firstLine="600"/>
        <w:rPr>
          <w:color w:val="002060"/>
        </w:rPr>
      </w:pPr>
      <w:r>
        <w:rPr>
          <w:color w:val="002060"/>
          <w:sz w:val="28"/>
        </w:rPr>
        <w:t>стремление участвовать в творческой жизни своей школы, города, республики.</w:t>
      </w:r>
    </w:p>
    <w:p w:rsidR="00C745A7" w:rsidRDefault="00AD1BE5">
      <w:pPr>
        <w:spacing w:line="264" w:lineRule="auto"/>
        <w:ind w:firstLine="600"/>
        <w:rPr>
          <w:color w:val="002060"/>
        </w:rPr>
      </w:pPr>
      <w:r>
        <w:rPr>
          <w:b/>
          <w:color w:val="002060"/>
          <w:sz w:val="28"/>
        </w:rPr>
        <w:t>2) в области духовно-нравственного воспитания:</w:t>
      </w:r>
    </w:p>
    <w:p w:rsidR="00C745A7" w:rsidRDefault="00AD1BE5">
      <w:pPr>
        <w:spacing w:line="264" w:lineRule="auto"/>
        <w:ind w:firstLine="600"/>
        <w:rPr>
          <w:color w:val="002060"/>
        </w:rPr>
      </w:pPr>
      <w:r>
        <w:rPr>
          <w:color w:val="002060"/>
          <w:sz w:val="28"/>
        </w:rPr>
        <w:t>признание индивидуальности каждого человека;</w:t>
      </w:r>
    </w:p>
    <w:p w:rsidR="00C745A7" w:rsidRDefault="00AD1BE5">
      <w:pPr>
        <w:spacing w:line="264" w:lineRule="auto"/>
        <w:ind w:firstLine="600"/>
        <w:rPr>
          <w:color w:val="002060"/>
        </w:rPr>
      </w:pPr>
      <w:r>
        <w:rPr>
          <w:color w:val="002060"/>
          <w:sz w:val="28"/>
        </w:rPr>
        <w:t>проявление сопереживания, уважения и доброжелательности;</w:t>
      </w:r>
    </w:p>
    <w:p w:rsidR="00C745A7" w:rsidRDefault="00AD1BE5">
      <w:pPr>
        <w:spacing w:line="264" w:lineRule="auto"/>
        <w:ind w:firstLine="600"/>
        <w:rPr>
          <w:color w:val="002060"/>
        </w:rPr>
      </w:pPr>
      <w:r>
        <w:rPr>
          <w:color w:val="002060"/>
          <w:sz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C745A7" w:rsidRDefault="00AD1BE5">
      <w:pPr>
        <w:spacing w:line="264" w:lineRule="auto"/>
        <w:ind w:firstLine="600"/>
        <w:rPr>
          <w:color w:val="002060"/>
        </w:rPr>
      </w:pPr>
      <w:r>
        <w:rPr>
          <w:b/>
          <w:color w:val="002060"/>
          <w:sz w:val="28"/>
        </w:rPr>
        <w:t>3) в области эстетического воспитания:</w:t>
      </w:r>
    </w:p>
    <w:p w:rsidR="00C745A7" w:rsidRDefault="00AD1BE5">
      <w:pPr>
        <w:spacing w:line="264" w:lineRule="auto"/>
        <w:ind w:firstLine="600"/>
        <w:rPr>
          <w:color w:val="002060"/>
        </w:rPr>
      </w:pPr>
      <w:r>
        <w:rPr>
          <w:color w:val="002060"/>
          <w:sz w:val="28"/>
        </w:rPr>
        <w:t>восприимчивость к различным видам искусства, музыкальным традициям и творчеству своего и других народов;</w:t>
      </w:r>
    </w:p>
    <w:p w:rsidR="00C745A7" w:rsidRDefault="00AD1BE5">
      <w:pPr>
        <w:spacing w:line="264" w:lineRule="auto"/>
        <w:ind w:firstLine="600"/>
        <w:rPr>
          <w:color w:val="002060"/>
        </w:rPr>
      </w:pPr>
      <w:r>
        <w:rPr>
          <w:color w:val="002060"/>
          <w:sz w:val="28"/>
        </w:rPr>
        <w:t>умение видеть прекрасное в жизни, наслаждаться красотой;</w:t>
      </w:r>
    </w:p>
    <w:p w:rsidR="00C745A7" w:rsidRDefault="00AD1BE5">
      <w:pPr>
        <w:spacing w:line="264" w:lineRule="auto"/>
        <w:ind w:firstLine="600"/>
        <w:rPr>
          <w:color w:val="002060"/>
        </w:rPr>
      </w:pPr>
      <w:r>
        <w:rPr>
          <w:color w:val="002060"/>
          <w:sz w:val="28"/>
        </w:rPr>
        <w:t>стремление к самовыражению в разных видах искусства.</w:t>
      </w:r>
    </w:p>
    <w:p w:rsidR="00C745A7" w:rsidRDefault="00AD1BE5">
      <w:pPr>
        <w:spacing w:line="264" w:lineRule="auto"/>
        <w:ind w:firstLine="600"/>
        <w:rPr>
          <w:color w:val="002060"/>
        </w:rPr>
      </w:pPr>
      <w:r>
        <w:rPr>
          <w:b/>
          <w:color w:val="002060"/>
          <w:sz w:val="28"/>
        </w:rPr>
        <w:t xml:space="preserve">4) в области научного познания: </w:t>
      </w:r>
    </w:p>
    <w:p w:rsidR="00C745A7" w:rsidRDefault="00AD1BE5">
      <w:pPr>
        <w:spacing w:line="264" w:lineRule="auto"/>
        <w:ind w:firstLine="600"/>
        <w:rPr>
          <w:color w:val="002060"/>
        </w:rPr>
      </w:pPr>
      <w:r>
        <w:rPr>
          <w:color w:val="002060"/>
          <w:sz w:val="28"/>
        </w:rPr>
        <w:t>первоначальные представления о единстве и особенностях художественной и научной картины мира;</w:t>
      </w:r>
    </w:p>
    <w:p w:rsidR="00C745A7" w:rsidRDefault="00AD1BE5">
      <w:pPr>
        <w:spacing w:line="264" w:lineRule="auto"/>
        <w:ind w:firstLine="600"/>
        <w:rPr>
          <w:color w:val="002060"/>
        </w:rPr>
      </w:pPr>
      <w:r>
        <w:rPr>
          <w:color w:val="002060"/>
          <w:sz w:val="28"/>
        </w:rPr>
        <w:t>познавательные интересы, активность, инициативность, любознательность и самостоятельность в познании.</w:t>
      </w:r>
    </w:p>
    <w:p w:rsidR="00C745A7" w:rsidRDefault="00AD1BE5">
      <w:pPr>
        <w:spacing w:line="264" w:lineRule="auto"/>
        <w:ind w:firstLine="600"/>
        <w:rPr>
          <w:color w:val="002060"/>
        </w:rPr>
      </w:pPr>
      <w:r>
        <w:rPr>
          <w:b/>
          <w:color w:val="002060"/>
          <w:sz w:val="28"/>
        </w:rPr>
        <w:t>5) в области физического воспитания, формирования культуры здоровья и эмоционального благополучия:</w:t>
      </w:r>
    </w:p>
    <w:p w:rsidR="00C745A7" w:rsidRDefault="00AD1BE5">
      <w:pPr>
        <w:spacing w:line="264" w:lineRule="auto"/>
        <w:ind w:firstLine="600"/>
        <w:rPr>
          <w:color w:val="002060"/>
        </w:rPr>
      </w:pPr>
      <w:r>
        <w:rPr>
          <w:color w:val="002060"/>
          <w:sz w:val="28"/>
        </w:rPr>
        <w:t>знание правил здорового и безопасного (для себя и других людей) образа жизни в окружающей среде и готовность к их выполнению;</w:t>
      </w:r>
    </w:p>
    <w:p w:rsidR="00C745A7" w:rsidRDefault="00AD1BE5">
      <w:pPr>
        <w:spacing w:line="264" w:lineRule="auto"/>
        <w:ind w:firstLine="600"/>
        <w:rPr>
          <w:color w:val="002060"/>
        </w:rPr>
      </w:pPr>
      <w:r>
        <w:rPr>
          <w:color w:val="002060"/>
          <w:sz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C745A7" w:rsidRDefault="00AD1BE5">
      <w:pPr>
        <w:spacing w:line="264" w:lineRule="auto"/>
        <w:ind w:firstLine="600"/>
        <w:rPr>
          <w:color w:val="002060"/>
        </w:rPr>
      </w:pPr>
      <w:r>
        <w:rPr>
          <w:color w:val="002060"/>
          <w:sz w:val="28"/>
        </w:rPr>
        <w:lastRenderedPageBreak/>
        <w:t>профилактика умственного и физического утомления с использованием возможностей музыкотерапии.</w:t>
      </w:r>
    </w:p>
    <w:p w:rsidR="00C745A7" w:rsidRDefault="00AD1BE5">
      <w:pPr>
        <w:spacing w:line="264" w:lineRule="auto"/>
        <w:ind w:firstLine="600"/>
        <w:rPr>
          <w:color w:val="002060"/>
        </w:rPr>
      </w:pPr>
      <w:r>
        <w:rPr>
          <w:b/>
          <w:color w:val="002060"/>
          <w:sz w:val="28"/>
        </w:rPr>
        <w:t>6) в области трудового воспитания:</w:t>
      </w:r>
    </w:p>
    <w:p w:rsidR="00C745A7" w:rsidRDefault="00AD1BE5">
      <w:pPr>
        <w:spacing w:line="264" w:lineRule="auto"/>
        <w:ind w:firstLine="600"/>
        <w:rPr>
          <w:color w:val="002060"/>
        </w:rPr>
      </w:pPr>
      <w:r>
        <w:rPr>
          <w:color w:val="002060"/>
          <w:sz w:val="28"/>
        </w:rPr>
        <w:t>установка на посильное активное участие в практической деятельности;</w:t>
      </w:r>
    </w:p>
    <w:p w:rsidR="00C745A7" w:rsidRDefault="00AD1BE5">
      <w:pPr>
        <w:spacing w:line="264" w:lineRule="auto"/>
        <w:ind w:firstLine="600"/>
        <w:rPr>
          <w:color w:val="002060"/>
        </w:rPr>
      </w:pPr>
      <w:r>
        <w:rPr>
          <w:color w:val="002060"/>
          <w:sz w:val="28"/>
        </w:rPr>
        <w:t>трудолюбие в учёбе, настойчивость в достижении поставленных целей;</w:t>
      </w:r>
    </w:p>
    <w:p w:rsidR="00C745A7" w:rsidRDefault="00AD1BE5">
      <w:pPr>
        <w:spacing w:line="264" w:lineRule="auto"/>
        <w:ind w:firstLine="600"/>
        <w:rPr>
          <w:color w:val="002060"/>
        </w:rPr>
      </w:pPr>
      <w:r>
        <w:rPr>
          <w:color w:val="002060"/>
          <w:sz w:val="28"/>
        </w:rPr>
        <w:t>интерес к практическому изучению профессий в сфере культуры и искусства;</w:t>
      </w:r>
    </w:p>
    <w:p w:rsidR="00C745A7" w:rsidRDefault="00AD1BE5">
      <w:pPr>
        <w:spacing w:line="264" w:lineRule="auto"/>
        <w:ind w:firstLine="600"/>
        <w:rPr>
          <w:color w:val="002060"/>
        </w:rPr>
      </w:pPr>
      <w:r>
        <w:rPr>
          <w:color w:val="002060"/>
          <w:sz w:val="28"/>
        </w:rPr>
        <w:t>уважение к труду и результатам трудовой деятельности.</w:t>
      </w:r>
    </w:p>
    <w:p w:rsidR="00C745A7" w:rsidRDefault="00AD1BE5">
      <w:pPr>
        <w:spacing w:line="264" w:lineRule="auto"/>
        <w:ind w:firstLine="600"/>
        <w:rPr>
          <w:color w:val="002060"/>
        </w:rPr>
      </w:pPr>
      <w:r>
        <w:rPr>
          <w:b/>
          <w:color w:val="002060"/>
          <w:sz w:val="28"/>
        </w:rPr>
        <w:t>7) в области экологического воспитания:</w:t>
      </w:r>
    </w:p>
    <w:p w:rsidR="00C745A7" w:rsidRDefault="00AD1BE5">
      <w:pPr>
        <w:spacing w:line="264" w:lineRule="auto"/>
        <w:ind w:firstLine="600"/>
        <w:rPr>
          <w:color w:val="002060"/>
        </w:rPr>
      </w:pPr>
      <w:r>
        <w:rPr>
          <w:color w:val="002060"/>
          <w:sz w:val="28"/>
        </w:rPr>
        <w:t>бережное отношение к природе; неприятие действий, приносящих ей вред.</w:t>
      </w:r>
    </w:p>
    <w:p w:rsidR="00C745A7" w:rsidRDefault="00C745A7">
      <w:pPr>
        <w:ind w:left="120"/>
        <w:rPr>
          <w:color w:val="002060"/>
        </w:rPr>
      </w:pPr>
      <w:bookmarkStart w:id="164" w:name="_Toc139972685"/>
      <w:bookmarkEnd w:id="164"/>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МЕТАПРЕДМЕТНЫЕ РЕЗУЛЬТАТЫ</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Овладение универсальными познавательными действиями</w:t>
      </w:r>
      <w:r>
        <w:rPr>
          <w:color w:val="002060"/>
          <w:sz w:val="28"/>
        </w:rPr>
        <w:t xml:space="preserve"> </w:t>
      </w:r>
    </w:p>
    <w:p w:rsidR="00C745A7" w:rsidRDefault="00AD1BE5">
      <w:pPr>
        <w:spacing w:line="264" w:lineRule="auto"/>
        <w:ind w:firstLine="600"/>
        <w:rPr>
          <w:color w:val="002060"/>
        </w:rPr>
      </w:pPr>
      <w:r>
        <w:rPr>
          <w:color w:val="002060"/>
          <w:sz w:val="28"/>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745A7" w:rsidRDefault="00AD1BE5">
      <w:pPr>
        <w:spacing w:line="264" w:lineRule="auto"/>
        <w:ind w:firstLine="600"/>
        <w:rPr>
          <w:color w:val="002060"/>
        </w:rPr>
      </w:pPr>
      <w:r>
        <w:rPr>
          <w:b/>
          <w:color w:val="002060"/>
          <w:sz w:val="28"/>
        </w:rPr>
        <w:t>У обучающегося будут сформированы следующие базовые логические действия как часть универсальных познавательных учебных действий</w:t>
      </w:r>
      <w:r>
        <w:rPr>
          <w:color w:val="002060"/>
          <w:sz w:val="28"/>
        </w:rPr>
        <w:t>:</w:t>
      </w:r>
    </w:p>
    <w:p w:rsidR="00C745A7" w:rsidRDefault="00AD1BE5">
      <w:pPr>
        <w:spacing w:line="264" w:lineRule="auto"/>
        <w:ind w:firstLine="600"/>
        <w:rPr>
          <w:color w:val="002060"/>
        </w:rPr>
      </w:pPr>
      <w:r>
        <w:rPr>
          <w:color w:val="002060"/>
          <w:sz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C745A7" w:rsidRDefault="00AD1BE5">
      <w:pPr>
        <w:spacing w:line="264" w:lineRule="auto"/>
        <w:ind w:firstLine="600"/>
        <w:rPr>
          <w:color w:val="002060"/>
        </w:rPr>
      </w:pPr>
      <w:r>
        <w:rPr>
          <w:color w:val="002060"/>
          <w:sz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C745A7" w:rsidRDefault="00AD1BE5">
      <w:pPr>
        <w:spacing w:line="264" w:lineRule="auto"/>
        <w:ind w:firstLine="600"/>
        <w:rPr>
          <w:color w:val="002060"/>
        </w:rPr>
      </w:pPr>
      <w:r>
        <w:rPr>
          <w:color w:val="002060"/>
          <w:sz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745A7" w:rsidRDefault="00AD1BE5">
      <w:pPr>
        <w:spacing w:line="264" w:lineRule="auto"/>
        <w:ind w:firstLine="600"/>
        <w:rPr>
          <w:color w:val="002060"/>
        </w:rPr>
      </w:pPr>
      <w:r>
        <w:rPr>
          <w:color w:val="002060"/>
          <w:sz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C745A7" w:rsidRDefault="00AD1BE5">
      <w:pPr>
        <w:spacing w:line="264" w:lineRule="auto"/>
        <w:ind w:firstLine="600"/>
        <w:rPr>
          <w:color w:val="002060"/>
        </w:rPr>
      </w:pPr>
      <w:r>
        <w:rPr>
          <w:color w:val="002060"/>
          <w:sz w:val="28"/>
        </w:rPr>
        <w:t>устанавливать причинно-следственные связи в ситуациях музыкального восприятия и исполнения, делать выводы.</w:t>
      </w:r>
    </w:p>
    <w:p w:rsidR="00C745A7" w:rsidRDefault="00AD1BE5">
      <w:pPr>
        <w:spacing w:line="264" w:lineRule="auto"/>
        <w:ind w:firstLine="600"/>
        <w:rPr>
          <w:color w:val="002060"/>
        </w:rPr>
      </w:pPr>
      <w:r>
        <w:rPr>
          <w:b/>
          <w:color w:val="002060"/>
          <w:sz w:val="28"/>
        </w:rPr>
        <w:t>У обучающегося будут сформированы следующие базовые исследовательские действия как часть универсальных познавательных учебных действий</w:t>
      </w:r>
      <w:r>
        <w:rPr>
          <w:color w:val="002060"/>
          <w:sz w:val="28"/>
        </w:rPr>
        <w:t>:</w:t>
      </w:r>
    </w:p>
    <w:p w:rsidR="00C745A7" w:rsidRDefault="00AD1BE5">
      <w:pPr>
        <w:spacing w:line="264" w:lineRule="auto"/>
        <w:ind w:firstLine="600"/>
        <w:rPr>
          <w:color w:val="002060"/>
        </w:rPr>
      </w:pPr>
      <w:r>
        <w:rPr>
          <w:color w:val="002060"/>
          <w:sz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C745A7" w:rsidRDefault="00AD1BE5">
      <w:pPr>
        <w:spacing w:line="264" w:lineRule="auto"/>
        <w:ind w:firstLine="600"/>
        <w:rPr>
          <w:color w:val="002060"/>
        </w:rPr>
      </w:pPr>
      <w:r>
        <w:rPr>
          <w:color w:val="002060"/>
          <w:sz w:val="28"/>
        </w:rPr>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C745A7" w:rsidRDefault="00AD1BE5">
      <w:pPr>
        <w:spacing w:line="264" w:lineRule="auto"/>
        <w:ind w:firstLine="600"/>
        <w:rPr>
          <w:color w:val="002060"/>
        </w:rPr>
      </w:pPr>
      <w:r>
        <w:rPr>
          <w:color w:val="002060"/>
          <w:sz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C745A7" w:rsidRDefault="00AD1BE5">
      <w:pPr>
        <w:spacing w:line="264" w:lineRule="auto"/>
        <w:ind w:firstLine="600"/>
        <w:rPr>
          <w:color w:val="002060"/>
        </w:rPr>
      </w:pPr>
      <w:r>
        <w:rPr>
          <w:color w:val="002060"/>
          <w:sz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C745A7" w:rsidRDefault="00AD1BE5">
      <w:pPr>
        <w:spacing w:line="264" w:lineRule="auto"/>
        <w:ind w:firstLine="600"/>
        <w:rPr>
          <w:color w:val="002060"/>
        </w:rPr>
      </w:pPr>
      <w:r>
        <w:rPr>
          <w:color w:val="002060"/>
          <w:sz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C745A7" w:rsidRDefault="00AD1BE5">
      <w:pPr>
        <w:spacing w:line="264" w:lineRule="auto"/>
        <w:ind w:firstLine="600"/>
        <w:rPr>
          <w:color w:val="002060"/>
        </w:rPr>
      </w:pPr>
      <w:r>
        <w:rPr>
          <w:color w:val="002060"/>
          <w:sz w:val="28"/>
        </w:rPr>
        <w:t>прогнозировать возможное развитие музыкального процесса, эволюции культурных явлений в различных условиях.</w:t>
      </w:r>
    </w:p>
    <w:p w:rsidR="00C745A7" w:rsidRDefault="00AD1BE5">
      <w:pPr>
        <w:spacing w:line="264" w:lineRule="auto"/>
        <w:ind w:firstLine="600"/>
        <w:rPr>
          <w:color w:val="002060"/>
        </w:rPr>
      </w:pPr>
      <w:r>
        <w:rPr>
          <w:b/>
          <w:color w:val="002060"/>
          <w:sz w:val="28"/>
        </w:rPr>
        <w:t>У обучающегося будут сформированы следующие умения работать с информацией как часть универсальных познавательных учебных действий</w:t>
      </w:r>
      <w:r>
        <w:rPr>
          <w:color w:val="002060"/>
          <w:sz w:val="28"/>
        </w:rPr>
        <w:t>:</w:t>
      </w:r>
    </w:p>
    <w:p w:rsidR="00C745A7" w:rsidRDefault="00AD1BE5">
      <w:pPr>
        <w:spacing w:line="264" w:lineRule="auto"/>
        <w:ind w:firstLine="600"/>
        <w:rPr>
          <w:color w:val="002060"/>
        </w:rPr>
      </w:pPr>
      <w:r>
        <w:rPr>
          <w:color w:val="002060"/>
          <w:sz w:val="28"/>
        </w:rPr>
        <w:t>выбирать источник получения информации;</w:t>
      </w:r>
    </w:p>
    <w:p w:rsidR="00C745A7" w:rsidRDefault="00AD1BE5">
      <w:pPr>
        <w:spacing w:line="264" w:lineRule="auto"/>
        <w:ind w:firstLine="600"/>
        <w:rPr>
          <w:color w:val="002060"/>
        </w:rPr>
      </w:pPr>
      <w:r>
        <w:rPr>
          <w:color w:val="002060"/>
          <w:sz w:val="28"/>
        </w:rPr>
        <w:t>согласно заданному алгоритму находить в предложенном источнике информацию, представленную в явном виде;</w:t>
      </w:r>
    </w:p>
    <w:p w:rsidR="00C745A7" w:rsidRDefault="00AD1BE5">
      <w:pPr>
        <w:spacing w:line="264" w:lineRule="auto"/>
        <w:ind w:firstLine="600"/>
        <w:rPr>
          <w:color w:val="002060"/>
        </w:rPr>
      </w:pPr>
      <w:r>
        <w:rPr>
          <w:color w:val="002060"/>
          <w:sz w:val="28"/>
        </w:rPr>
        <w:t>распознавать достоверную и недостоверную информацию самостоятельно или на основании предложенного учителем способа её проверки;</w:t>
      </w:r>
    </w:p>
    <w:p w:rsidR="00C745A7" w:rsidRDefault="00AD1BE5">
      <w:pPr>
        <w:spacing w:line="264" w:lineRule="auto"/>
        <w:ind w:firstLine="600"/>
        <w:rPr>
          <w:color w:val="002060"/>
        </w:rPr>
      </w:pPr>
      <w:r>
        <w:rPr>
          <w:color w:val="002060"/>
          <w:sz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C745A7" w:rsidRDefault="00AD1BE5">
      <w:pPr>
        <w:spacing w:line="264" w:lineRule="auto"/>
        <w:ind w:firstLine="600"/>
        <w:rPr>
          <w:color w:val="002060"/>
        </w:rPr>
      </w:pPr>
      <w:r>
        <w:rPr>
          <w:color w:val="002060"/>
          <w:sz w:val="28"/>
        </w:rPr>
        <w:t>анализировать текстовую, видео-, графическую, звуковую, информацию в соответствии с учебной задачей;</w:t>
      </w:r>
    </w:p>
    <w:p w:rsidR="00C745A7" w:rsidRDefault="00AD1BE5">
      <w:pPr>
        <w:spacing w:line="264" w:lineRule="auto"/>
        <w:ind w:firstLine="600"/>
        <w:rPr>
          <w:color w:val="002060"/>
        </w:rPr>
      </w:pPr>
      <w:r>
        <w:rPr>
          <w:color w:val="002060"/>
          <w:sz w:val="28"/>
        </w:rPr>
        <w:t>анализировать музыкальные тексты (акустические и нотные)по предложенному учителем алгоритму;</w:t>
      </w:r>
    </w:p>
    <w:p w:rsidR="00C745A7" w:rsidRDefault="00AD1BE5">
      <w:pPr>
        <w:spacing w:line="264" w:lineRule="auto"/>
        <w:ind w:firstLine="600"/>
        <w:rPr>
          <w:color w:val="002060"/>
        </w:rPr>
      </w:pPr>
      <w:r>
        <w:rPr>
          <w:color w:val="002060"/>
          <w:sz w:val="28"/>
        </w:rPr>
        <w:t>самостоятельно создавать схемы, таблицы для представления информации.</w:t>
      </w:r>
    </w:p>
    <w:p w:rsidR="00C745A7" w:rsidRDefault="00AD1BE5">
      <w:pPr>
        <w:spacing w:line="264" w:lineRule="auto"/>
        <w:ind w:firstLine="600"/>
        <w:rPr>
          <w:color w:val="002060"/>
        </w:rPr>
      </w:pPr>
      <w:r>
        <w:rPr>
          <w:b/>
          <w:color w:val="002060"/>
          <w:sz w:val="28"/>
        </w:rPr>
        <w:t>У обучающегося будут сформированы следующие умения как часть универсальных коммуникативных учебных действий</w:t>
      </w:r>
      <w:r>
        <w:rPr>
          <w:color w:val="002060"/>
          <w:sz w:val="28"/>
        </w:rPr>
        <w:t>:</w:t>
      </w:r>
    </w:p>
    <w:p w:rsidR="00C745A7" w:rsidRDefault="00AD1BE5">
      <w:pPr>
        <w:spacing w:line="264" w:lineRule="auto"/>
        <w:ind w:firstLine="600"/>
        <w:rPr>
          <w:color w:val="002060"/>
        </w:rPr>
      </w:pPr>
      <w:r>
        <w:rPr>
          <w:b/>
          <w:color w:val="002060"/>
          <w:sz w:val="28"/>
        </w:rPr>
        <w:t>1) невербальная коммуникация:</w:t>
      </w:r>
    </w:p>
    <w:p w:rsidR="00C745A7" w:rsidRDefault="00AD1BE5">
      <w:pPr>
        <w:spacing w:line="264" w:lineRule="auto"/>
        <w:ind w:firstLine="600"/>
        <w:rPr>
          <w:color w:val="002060"/>
        </w:rPr>
      </w:pPr>
      <w:r>
        <w:rPr>
          <w:color w:val="002060"/>
          <w:sz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C745A7" w:rsidRDefault="00AD1BE5">
      <w:pPr>
        <w:spacing w:line="264" w:lineRule="auto"/>
        <w:ind w:firstLine="600"/>
        <w:rPr>
          <w:color w:val="002060"/>
        </w:rPr>
      </w:pPr>
      <w:r>
        <w:rPr>
          <w:color w:val="002060"/>
          <w:sz w:val="28"/>
        </w:rPr>
        <w:t>выступать перед публикой в качестве исполнителя музыки (соло или в коллективе);</w:t>
      </w:r>
    </w:p>
    <w:p w:rsidR="00C745A7" w:rsidRDefault="00AD1BE5">
      <w:pPr>
        <w:spacing w:line="264" w:lineRule="auto"/>
        <w:ind w:firstLine="600"/>
        <w:rPr>
          <w:color w:val="002060"/>
        </w:rPr>
      </w:pPr>
      <w:r>
        <w:rPr>
          <w:color w:val="002060"/>
          <w:sz w:val="28"/>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745A7" w:rsidRDefault="00AD1BE5">
      <w:pPr>
        <w:spacing w:line="264" w:lineRule="auto"/>
        <w:ind w:firstLine="600"/>
        <w:rPr>
          <w:color w:val="002060"/>
        </w:rPr>
      </w:pPr>
      <w:r>
        <w:rPr>
          <w:color w:val="00206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745A7" w:rsidRDefault="00AD1BE5">
      <w:pPr>
        <w:spacing w:line="264" w:lineRule="auto"/>
        <w:ind w:firstLine="600"/>
        <w:rPr>
          <w:color w:val="002060"/>
        </w:rPr>
      </w:pPr>
      <w:r>
        <w:rPr>
          <w:b/>
          <w:color w:val="002060"/>
          <w:sz w:val="28"/>
        </w:rPr>
        <w:t>2) вербальная коммуникация:</w:t>
      </w:r>
    </w:p>
    <w:p w:rsidR="00C745A7" w:rsidRDefault="00AD1BE5">
      <w:pPr>
        <w:spacing w:line="264" w:lineRule="auto"/>
        <w:ind w:firstLine="600"/>
        <w:rPr>
          <w:color w:val="002060"/>
        </w:rPr>
      </w:pPr>
      <w:r>
        <w:rPr>
          <w:color w:val="002060"/>
          <w:sz w:val="28"/>
        </w:rPr>
        <w:t>воспринимать и формулировать суждения, выражать эмоции в соответствии с целями и условиями общения в знакомой среде;</w:t>
      </w:r>
    </w:p>
    <w:p w:rsidR="00C745A7" w:rsidRDefault="00AD1BE5">
      <w:pPr>
        <w:spacing w:line="264" w:lineRule="auto"/>
        <w:ind w:firstLine="600"/>
        <w:rPr>
          <w:color w:val="002060"/>
        </w:rPr>
      </w:pPr>
      <w:r>
        <w:rPr>
          <w:color w:val="002060"/>
          <w:sz w:val="28"/>
        </w:rPr>
        <w:t>проявлять уважительное отношение к собеседнику, соблюдать правила ведения диалога и дискуссии;</w:t>
      </w:r>
    </w:p>
    <w:p w:rsidR="00C745A7" w:rsidRDefault="00AD1BE5">
      <w:pPr>
        <w:spacing w:line="264" w:lineRule="auto"/>
        <w:ind w:firstLine="600"/>
        <w:rPr>
          <w:color w:val="002060"/>
        </w:rPr>
      </w:pPr>
      <w:r>
        <w:rPr>
          <w:color w:val="002060"/>
          <w:sz w:val="28"/>
        </w:rPr>
        <w:t>признавать возможность существования разных точек зрения;</w:t>
      </w:r>
    </w:p>
    <w:p w:rsidR="00C745A7" w:rsidRDefault="00AD1BE5">
      <w:pPr>
        <w:spacing w:line="264" w:lineRule="auto"/>
        <w:ind w:firstLine="600"/>
        <w:rPr>
          <w:color w:val="002060"/>
        </w:rPr>
      </w:pPr>
      <w:r>
        <w:rPr>
          <w:color w:val="002060"/>
          <w:sz w:val="28"/>
        </w:rPr>
        <w:t>корректно и аргументированно высказывать своё мнение;</w:t>
      </w:r>
    </w:p>
    <w:p w:rsidR="00C745A7" w:rsidRDefault="00AD1BE5">
      <w:pPr>
        <w:spacing w:line="264" w:lineRule="auto"/>
        <w:ind w:firstLine="600"/>
        <w:rPr>
          <w:color w:val="002060"/>
        </w:rPr>
      </w:pPr>
      <w:r>
        <w:rPr>
          <w:color w:val="002060"/>
          <w:sz w:val="28"/>
        </w:rPr>
        <w:t>строить речевое высказывание в соответствии с поставленной задачей;</w:t>
      </w:r>
    </w:p>
    <w:p w:rsidR="00C745A7" w:rsidRDefault="00AD1BE5">
      <w:pPr>
        <w:spacing w:line="264" w:lineRule="auto"/>
        <w:ind w:firstLine="600"/>
        <w:rPr>
          <w:color w:val="002060"/>
        </w:rPr>
      </w:pPr>
      <w:r>
        <w:rPr>
          <w:color w:val="002060"/>
          <w:sz w:val="28"/>
        </w:rPr>
        <w:t>создавать устные и письменные тексты (описание, рассуждение, повествование);</w:t>
      </w:r>
    </w:p>
    <w:p w:rsidR="00C745A7" w:rsidRDefault="00AD1BE5">
      <w:pPr>
        <w:spacing w:line="264" w:lineRule="auto"/>
        <w:ind w:firstLine="600"/>
        <w:rPr>
          <w:color w:val="002060"/>
        </w:rPr>
      </w:pPr>
      <w:r>
        <w:rPr>
          <w:color w:val="002060"/>
          <w:sz w:val="28"/>
        </w:rPr>
        <w:t>готовить небольшие публичные выступления;</w:t>
      </w:r>
    </w:p>
    <w:p w:rsidR="00C745A7" w:rsidRDefault="00AD1BE5">
      <w:pPr>
        <w:spacing w:line="264" w:lineRule="auto"/>
        <w:ind w:firstLine="600"/>
        <w:rPr>
          <w:color w:val="002060"/>
        </w:rPr>
      </w:pPr>
      <w:r>
        <w:rPr>
          <w:color w:val="002060"/>
          <w:sz w:val="28"/>
        </w:rPr>
        <w:t>подбирать иллюстративный материал (рисунки, фото, плакаты) к тексту выступления.</w:t>
      </w:r>
    </w:p>
    <w:p w:rsidR="00C745A7" w:rsidRDefault="00AD1BE5">
      <w:pPr>
        <w:spacing w:line="264" w:lineRule="auto"/>
        <w:ind w:firstLine="600"/>
        <w:rPr>
          <w:color w:val="002060"/>
        </w:rPr>
      </w:pPr>
      <w:r>
        <w:rPr>
          <w:b/>
          <w:color w:val="002060"/>
          <w:sz w:val="28"/>
        </w:rPr>
        <w:t>3) совместная деятельность (сотрудничество):</w:t>
      </w:r>
    </w:p>
    <w:p w:rsidR="00C745A7" w:rsidRDefault="00AD1BE5">
      <w:pPr>
        <w:spacing w:line="264" w:lineRule="auto"/>
        <w:ind w:firstLine="600"/>
        <w:rPr>
          <w:color w:val="002060"/>
        </w:rPr>
      </w:pPr>
      <w:r>
        <w:rPr>
          <w:color w:val="002060"/>
          <w:sz w:val="28"/>
        </w:rPr>
        <w:t>стремиться к объединению усилий, эмоциональной эмпатии в ситуациях совместного восприятия, исполнения музыки;</w:t>
      </w:r>
    </w:p>
    <w:p w:rsidR="00C745A7" w:rsidRDefault="00AD1BE5">
      <w:pPr>
        <w:spacing w:line="264" w:lineRule="auto"/>
        <w:ind w:firstLine="600"/>
        <w:rPr>
          <w:color w:val="002060"/>
        </w:rPr>
      </w:pPr>
      <w:r>
        <w:rPr>
          <w:color w:val="002060"/>
          <w:sz w:val="28"/>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745A7" w:rsidRDefault="00AD1BE5">
      <w:pPr>
        <w:spacing w:line="264" w:lineRule="auto"/>
        <w:ind w:firstLine="600"/>
        <w:rPr>
          <w:color w:val="002060"/>
        </w:rPr>
      </w:pPr>
      <w:r>
        <w:rPr>
          <w:color w:val="002060"/>
          <w:sz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C745A7" w:rsidRDefault="00AD1BE5">
      <w:pPr>
        <w:spacing w:line="264" w:lineRule="auto"/>
        <w:ind w:firstLine="600"/>
        <w:rPr>
          <w:color w:val="002060"/>
        </w:rPr>
      </w:pPr>
      <w:r>
        <w:rPr>
          <w:color w:val="00206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745A7" w:rsidRDefault="00AD1BE5">
      <w:pPr>
        <w:spacing w:line="264" w:lineRule="auto"/>
        <w:ind w:firstLine="600"/>
        <w:rPr>
          <w:color w:val="002060"/>
        </w:rPr>
      </w:pPr>
      <w:r>
        <w:rPr>
          <w:color w:val="002060"/>
          <w:sz w:val="28"/>
        </w:rPr>
        <w:t>ответственно выполнять свою часть работы; оценивать свой вклад в общий результат;</w:t>
      </w:r>
    </w:p>
    <w:p w:rsidR="00C745A7" w:rsidRDefault="00AD1BE5">
      <w:pPr>
        <w:spacing w:line="264" w:lineRule="auto"/>
        <w:ind w:firstLine="600"/>
        <w:rPr>
          <w:color w:val="002060"/>
        </w:rPr>
      </w:pPr>
      <w:r>
        <w:rPr>
          <w:color w:val="002060"/>
          <w:sz w:val="28"/>
        </w:rPr>
        <w:t>выполнять совместные проектные, творческие задания с опорой на предложенные образцы.</w:t>
      </w:r>
    </w:p>
    <w:p w:rsidR="00C745A7" w:rsidRDefault="00AD1BE5">
      <w:pPr>
        <w:spacing w:line="264" w:lineRule="auto"/>
        <w:ind w:firstLine="600"/>
        <w:rPr>
          <w:color w:val="002060"/>
        </w:rPr>
      </w:pPr>
      <w:r>
        <w:rPr>
          <w:b/>
          <w:color w:val="002060"/>
          <w:sz w:val="28"/>
        </w:rPr>
        <w:lastRenderedPageBreak/>
        <w:t>У обучающегося будут сформированы следующие умения самоорганизации как части универсальных регулятивных учебных действий</w:t>
      </w:r>
      <w:r>
        <w:rPr>
          <w:color w:val="002060"/>
          <w:sz w:val="28"/>
        </w:rPr>
        <w:t>:</w:t>
      </w:r>
    </w:p>
    <w:p w:rsidR="00C745A7" w:rsidRDefault="00AD1BE5">
      <w:pPr>
        <w:spacing w:line="264" w:lineRule="auto"/>
        <w:ind w:firstLine="600"/>
        <w:rPr>
          <w:color w:val="002060"/>
        </w:rPr>
      </w:pPr>
      <w:r>
        <w:rPr>
          <w:color w:val="002060"/>
          <w:sz w:val="28"/>
        </w:rPr>
        <w:t>планировать действия по решению учебной задачи для получения результата;</w:t>
      </w:r>
    </w:p>
    <w:p w:rsidR="00C745A7" w:rsidRDefault="00AD1BE5">
      <w:pPr>
        <w:spacing w:line="264" w:lineRule="auto"/>
        <w:ind w:firstLine="600"/>
        <w:rPr>
          <w:color w:val="002060"/>
        </w:rPr>
      </w:pPr>
      <w:r>
        <w:rPr>
          <w:color w:val="002060"/>
          <w:sz w:val="28"/>
        </w:rPr>
        <w:t>выстраивать последовательность выбранных действий.</w:t>
      </w:r>
    </w:p>
    <w:p w:rsidR="00C745A7" w:rsidRDefault="00AD1BE5">
      <w:pPr>
        <w:spacing w:line="264" w:lineRule="auto"/>
        <w:ind w:firstLine="600"/>
        <w:rPr>
          <w:color w:val="002060"/>
        </w:rPr>
      </w:pPr>
      <w:r>
        <w:rPr>
          <w:b/>
          <w:color w:val="00206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Pr>
          <w:color w:val="002060"/>
          <w:sz w:val="28"/>
        </w:rPr>
        <w:t>:</w:t>
      </w:r>
    </w:p>
    <w:p w:rsidR="00C745A7" w:rsidRDefault="00AD1BE5">
      <w:pPr>
        <w:spacing w:line="264" w:lineRule="auto"/>
        <w:ind w:firstLine="600"/>
        <w:rPr>
          <w:color w:val="002060"/>
        </w:rPr>
      </w:pPr>
      <w:r>
        <w:rPr>
          <w:color w:val="002060"/>
          <w:sz w:val="28"/>
        </w:rPr>
        <w:t>устанавливать причины успеха (неудач) учебной деятельности;</w:t>
      </w:r>
    </w:p>
    <w:p w:rsidR="00C745A7" w:rsidRDefault="00AD1BE5">
      <w:pPr>
        <w:spacing w:line="264" w:lineRule="auto"/>
        <w:ind w:firstLine="600"/>
        <w:rPr>
          <w:color w:val="002060"/>
        </w:rPr>
      </w:pPr>
      <w:r>
        <w:rPr>
          <w:color w:val="002060"/>
          <w:sz w:val="28"/>
        </w:rPr>
        <w:t>корректировать свои учебные действия для преодоления ошибок.</w:t>
      </w:r>
    </w:p>
    <w:p w:rsidR="00C745A7" w:rsidRDefault="00AD1BE5">
      <w:pPr>
        <w:spacing w:line="264" w:lineRule="auto"/>
        <w:ind w:firstLine="600"/>
        <w:rPr>
          <w:color w:val="002060"/>
        </w:rPr>
      </w:pPr>
      <w:r>
        <w:rPr>
          <w:color w:val="002060"/>
          <w:sz w:val="28"/>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C745A7" w:rsidRDefault="00C745A7">
      <w:pPr>
        <w:ind w:left="120"/>
        <w:rPr>
          <w:color w:val="002060"/>
        </w:rPr>
      </w:pPr>
      <w:bookmarkStart w:id="165" w:name="_Toc139972686"/>
      <w:bookmarkEnd w:id="165"/>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ПРЕДМЕТНЫЕ РЕЗУЛЬТАТЫ</w:t>
      </w:r>
    </w:p>
    <w:p w:rsidR="00C745A7" w:rsidRDefault="00C745A7">
      <w:pPr>
        <w:spacing w:line="264" w:lineRule="auto"/>
        <w:ind w:left="120"/>
        <w:rPr>
          <w:color w:val="002060"/>
        </w:rPr>
      </w:pPr>
    </w:p>
    <w:p w:rsidR="00C745A7" w:rsidRDefault="00AD1BE5">
      <w:pPr>
        <w:spacing w:line="264" w:lineRule="auto"/>
        <w:ind w:firstLine="600"/>
        <w:rPr>
          <w:color w:val="002060"/>
        </w:rPr>
      </w:pPr>
      <w:r>
        <w:rPr>
          <w:color w:val="002060"/>
          <w:sz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Обучающиеся, освоившие основную образовательную программу по музыке:</w:t>
      </w:r>
    </w:p>
    <w:p w:rsidR="00C745A7" w:rsidRDefault="00AD1BE5">
      <w:pPr>
        <w:spacing w:line="264" w:lineRule="auto"/>
        <w:ind w:firstLine="600"/>
        <w:rPr>
          <w:color w:val="002060"/>
        </w:rPr>
      </w:pPr>
      <w:r>
        <w:rPr>
          <w:color w:val="002060"/>
          <w:sz w:val="28"/>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C745A7" w:rsidRDefault="00AD1BE5">
      <w:pPr>
        <w:spacing w:line="264" w:lineRule="auto"/>
        <w:ind w:firstLine="600"/>
        <w:rPr>
          <w:color w:val="002060"/>
        </w:rPr>
      </w:pPr>
      <w:r>
        <w:rPr>
          <w:color w:val="002060"/>
          <w:sz w:val="28"/>
        </w:rPr>
        <w:t>сознательно стремятся к развитию своих музыкальных способностей;</w:t>
      </w:r>
    </w:p>
    <w:p w:rsidR="00C745A7" w:rsidRDefault="00AD1BE5">
      <w:pPr>
        <w:spacing w:line="264" w:lineRule="auto"/>
        <w:ind w:firstLine="600"/>
        <w:rPr>
          <w:color w:val="002060"/>
        </w:rPr>
      </w:pPr>
      <w:r>
        <w:rPr>
          <w:color w:val="002060"/>
          <w:sz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C745A7" w:rsidRDefault="00AD1BE5">
      <w:pPr>
        <w:spacing w:line="264" w:lineRule="auto"/>
        <w:ind w:firstLine="600"/>
        <w:rPr>
          <w:color w:val="002060"/>
        </w:rPr>
      </w:pPr>
      <w:r>
        <w:rPr>
          <w:color w:val="002060"/>
          <w:sz w:val="28"/>
        </w:rPr>
        <w:t xml:space="preserve">имеют опыт восприятия, творческой и исполнительской деятельности; </w:t>
      </w:r>
    </w:p>
    <w:p w:rsidR="00C745A7" w:rsidRDefault="00AD1BE5">
      <w:pPr>
        <w:spacing w:line="264" w:lineRule="auto"/>
        <w:ind w:firstLine="600"/>
        <w:rPr>
          <w:color w:val="002060"/>
        </w:rPr>
      </w:pPr>
      <w:r>
        <w:rPr>
          <w:color w:val="002060"/>
          <w:sz w:val="28"/>
        </w:rPr>
        <w:t>с уважением относятся к достижениям отечественной музыкальной культуры;</w:t>
      </w:r>
    </w:p>
    <w:p w:rsidR="00C745A7" w:rsidRDefault="00AD1BE5">
      <w:pPr>
        <w:spacing w:line="264" w:lineRule="auto"/>
        <w:ind w:firstLine="600"/>
        <w:rPr>
          <w:color w:val="002060"/>
        </w:rPr>
      </w:pPr>
      <w:r>
        <w:rPr>
          <w:color w:val="002060"/>
          <w:sz w:val="28"/>
        </w:rPr>
        <w:t>стремятся к расширению своего музыкального кругозора.</w:t>
      </w:r>
    </w:p>
    <w:p w:rsidR="00C745A7" w:rsidRDefault="00AD1BE5">
      <w:pPr>
        <w:spacing w:line="264" w:lineRule="auto"/>
        <w:ind w:firstLine="600"/>
        <w:rPr>
          <w:color w:val="002060"/>
        </w:rPr>
      </w:pPr>
      <w:r>
        <w:rPr>
          <w:b/>
          <w:color w:val="002060"/>
          <w:sz w:val="28"/>
        </w:rPr>
        <w:lastRenderedPageBreak/>
        <w:t>К концу изучения модуля № 1 «Народная музыка России» обучающийся научится:</w:t>
      </w:r>
    </w:p>
    <w:p w:rsidR="00C745A7" w:rsidRDefault="00AD1BE5">
      <w:pPr>
        <w:spacing w:line="264" w:lineRule="auto"/>
        <w:ind w:firstLine="600"/>
        <w:rPr>
          <w:color w:val="002060"/>
        </w:rPr>
      </w:pPr>
      <w:r>
        <w:rPr>
          <w:color w:val="002060"/>
          <w:sz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745A7" w:rsidRDefault="00AD1BE5">
      <w:pPr>
        <w:spacing w:line="264" w:lineRule="auto"/>
        <w:ind w:firstLine="600"/>
        <w:rPr>
          <w:color w:val="002060"/>
        </w:rPr>
      </w:pPr>
      <w:r>
        <w:rPr>
          <w:color w:val="002060"/>
          <w:sz w:val="28"/>
        </w:rPr>
        <w:t>определять на слух и называть знакомые народные музыкальные инструменты;</w:t>
      </w:r>
    </w:p>
    <w:p w:rsidR="00C745A7" w:rsidRDefault="00AD1BE5">
      <w:pPr>
        <w:spacing w:line="264" w:lineRule="auto"/>
        <w:ind w:firstLine="600"/>
        <w:rPr>
          <w:color w:val="002060"/>
        </w:rPr>
      </w:pPr>
      <w:r>
        <w:rPr>
          <w:color w:val="002060"/>
          <w:sz w:val="28"/>
        </w:rPr>
        <w:t>группировать народные музыкальные инструменты по принципу звукоизвлечения: духовые, ударные, струнные;</w:t>
      </w:r>
    </w:p>
    <w:p w:rsidR="00C745A7" w:rsidRDefault="00AD1BE5">
      <w:pPr>
        <w:spacing w:line="264" w:lineRule="auto"/>
        <w:ind w:firstLine="600"/>
        <w:rPr>
          <w:color w:val="002060"/>
        </w:rPr>
      </w:pPr>
      <w:r>
        <w:rPr>
          <w:color w:val="002060"/>
          <w:sz w:val="28"/>
        </w:rPr>
        <w:t>определять принадлежность музыкальных произведений и их фрагментов к композиторскому или народному творчеству;</w:t>
      </w:r>
    </w:p>
    <w:p w:rsidR="00C745A7" w:rsidRDefault="00AD1BE5">
      <w:pPr>
        <w:spacing w:line="264" w:lineRule="auto"/>
        <w:ind w:firstLine="600"/>
        <w:rPr>
          <w:color w:val="002060"/>
        </w:rPr>
      </w:pPr>
      <w:r>
        <w:rPr>
          <w:color w:val="002060"/>
          <w:sz w:val="28"/>
        </w:rPr>
        <w:t>различать манеру пения, инструментального исполнения, типы солистов и коллективов – народных и академических;</w:t>
      </w:r>
    </w:p>
    <w:p w:rsidR="00C745A7" w:rsidRDefault="00AD1BE5">
      <w:pPr>
        <w:spacing w:line="264" w:lineRule="auto"/>
        <w:ind w:firstLine="600"/>
        <w:rPr>
          <w:color w:val="002060"/>
        </w:rPr>
      </w:pPr>
      <w:r>
        <w:rPr>
          <w:color w:val="002060"/>
          <w:sz w:val="28"/>
        </w:rPr>
        <w:t>создавать ритмический аккомпанемент на ударных инструментахпри исполнении народной песни;</w:t>
      </w:r>
    </w:p>
    <w:p w:rsidR="00C745A7" w:rsidRDefault="00AD1BE5">
      <w:pPr>
        <w:spacing w:line="264" w:lineRule="auto"/>
        <w:ind w:firstLine="600"/>
        <w:rPr>
          <w:color w:val="002060"/>
        </w:rPr>
      </w:pPr>
      <w:r>
        <w:rPr>
          <w:color w:val="002060"/>
          <w:sz w:val="28"/>
        </w:rPr>
        <w:t>исполнять народные произведения различных жанров с сопровождением и без сопровождения;</w:t>
      </w:r>
    </w:p>
    <w:p w:rsidR="00C745A7" w:rsidRDefault="00AD1BE5">
      <w:pPr>
        <w:spacing w:line="264" w:lineRule="auto"/>
        <w:ind w:firstLine="600"/>
        <w:rPr>
          <w:color w:val="002060"/>
        </w:rPr>
      </w:pPr>
      <w:r>
        <w:rPr>
          <w:color w:val="002060"/>
          <w:sz w:val="28"/>
        </w:rPr>
        <w:t>участвовать в коллективной игре (импровизации) (вокальной, инструментальной, танцевальной) на основе освоенных фольклорных жанров.</w:t>
      </w:r>
    </w:p>
    <w:p w:rsidR="00C745A7" w:rsidRDefault="00AD1BE5">
      <w:pPr>
        <w:spacing w:line="264" w:lineRule="auto"/>
        <w:ind w:firstLine="600"/>
        <w:rPr>
          <w:color w:val="002060"/>
        </w:rPr>
      </w:pPr>
      <w:r>
        <w:rPr>
          <w:b/>
          <w:color w:val="002060"/>
          <w:sz w:val="28"/>
        </w:rPr>
        <w:t>К концу изучения модуля № 2 «Классическая музыка» обучающийся научится:</w:t>
      </w:r>
    </w:p>
    <w:p w:rsidR="00C745A7" w:rsidRDefault="00AD1BE5">
      <w:pPr>
        <w:spacing w:line="264" w:lineRule="auto"/>
        <w:ind w:firstLine="600"/>
        <w:rPr>
          <w:color w:val="002060"/>
        </w:rPr>
      </w:pPr>
      <w:r>
        <w:rPr>
          <w:color w:val="002060"/>
          <w:sz w:val="28"/>
        </w:rPr>
        <w:t>различать на слух произведения классической музыки, называть автора и произведение, исполнительский состав;</w:t>
      </w:r>
    </w:p>
    <w:p w:rsidR="00C745A7" w:rsidRDefault="00AD1BE5">
      <w:pPr>
        <w:spacing w:line="264" w:lineRule="auto"/>
        <w:ind w:firstLine="600"/>
        <w:rPr>
          <w:color w:val="002060"/>
        </w:rPr>
      </w:pPr>
      <w:r>
        <w:rPr>
          <w:color w:val="002060"/>
          <w:sz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C745A7" w:rsidRDefault="00AD1BE5">
      <w:pPr>
        <w:spacing w:line="264" w:lineRule="auto"/>
        <w:ind w:firstLine="600"/>
        <w:rPr>
          <w:color w:val="002060"/>
        </w:rPr>
      </w:pPr>
      <w:r>
        <w:rPr>
          <w:color w:val="002060"/>
          <w:sz w:val="28"/>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C745A7" w:rsidRDefault="00AD1BE5">
      <w:pPr>
        <w:spacing w:line="264" w:lineRule="auto"/>
        <w:ind w:firstLine="600"/>
        <w:rPr>
          <w:color w:val="002060"/>
        </w:rPr>
      </w:pPr>
      <w:r>
        <w:rPr>
          <w:color w:val="002060"/>
          <w:sz w:val="28"/>
        </w:rPr>
        <w:t>исполнять (в том числе фрагментарно, отдельными темами) сочинения композиторов-классиков;</w:t>
      </w:r>
    </w:p>
    <w:p w:rsidR="00C745A7" w:rsidRDefault="00AD1BE5">
      <w:pPr>
        <w:spacing w:line="264" w:lineRule="auto"/>
        <w:ind w:firstLine="600"/>
        <w:rPr>
          <w:color w:val="002060"/>
        </w:rPr>
      </w:pPr>
      <w:r>
        <w:rPr>
          <w:color w:val="002060"/>
          <w:sz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C745A7" w:rsidRDefault="00AD1BE5">
      <w:pPr>
        <w:spacing w:line="264" w:lineRule="auto"/>
        <w:ind w:firstLine="600"/>
        <w:rPr>
          <w:color w:val="002060"/>
        </w:rPr>
      </w:pPr>
      <w:r>
        <w:rPr>
          <w:color w:val="002060"/>
          <w:sz w:val="28"/>
        </w:rPr>
        <w:t>характеризовать выразительные средства, использованные композитором для создания музыкального образа;</w:t>
      </w:r>
    </w:p>
    <w:p w:rsidR="00C745A7" w:rsidRDefault="00AD1BE5">
      <w:pPr>
        <w:spacing w:line="264" w:lineRule="auto"/>
        <w:ind w:firstLine="600"/>
        <w:rPr>
          <w:color w:val="002060"/>
        </w:rPr>
      </w:pPr>
      <w:r>
        <w:rPr>
          <w:color w:val="002060"/>
          <w:sz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C745A7" w:rsidRDefault="00AD1BE5">
      <w:pPr>
        <w:spacing w:line="264" w:lineRule="auto"/>
        <w:ind w:firstLine="600"/>
        <w:rPr>
          <w:color w:val="002060"/>
        </w:rPr>
      </w:pPr>
      <w:r>
        <w:rPr>
          <w:b/>
          <w:color w:val="002060"/>
          <w:sz w:val="28"/>
        </w:rPr>
        <w:lastRenderedPageBreak/>
        <w:t>К концу изучения модуля № 3 «Музыка в жизни человека» обучающийся научится:</w:t>
      </w:r>
    </w:p>
    <w:p w:rsidR="00C745A7" w:rsidRDefault="00AD1BE5">
      <w:pPr>
        <w:spacing w:line="264" w:lineRule="auto"/>
        <w:ind w:firstLine="600"/>
        <w:rPr>
          <w:color w:val="002060"/>
        </w:rPr>
      </w:pPr>
      <w:r>
        <w:rPr>
          <w:color w:val="002060"/>
          <w:sz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C745A7" w:rsidRDefault="00AD1BE5">
      <w:pPr>
        <w:spacing w:line="264" w:lineRule="auto"/>
        <w:ind w:firstLine="600"/>
        <w:rPr>
          <w:color w:val="002060"/>
        </w:rPr>
      </w:pPr>
      <w:r>
        <w:rPr>
          <w:color w:val="002060"/>
          <w:sz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C745A7" w:rsidRDefault="00AD1BE5">
      <w:pPr>
        <w:spacing w:line="264" w:lineRule="auto"/>
        <w:ind w:firstLine="600"/>
        <w:rPr>
          <w:color w:val="002060"/>
        </w:rPr>
      </w:pPr>
      <w:r>
        <w:rPr>
          <w:color w:val="002060"/>
          <w:sz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C745A7" w:rsidRDefault="00AD1BE5">
      <w:pPr>
        <w:spacing w:line="264" w:lineRule="auto"/>
        <w:ind w:firstLine="600"/>
        <w:rPr>
          <w:color w:val="002060"/>
        </w:rPr>
      </w:pPr>
      <w:r>
        <w:rPr>
          <w:b/>
          <w:color w:val="002060"/>
          <w:sz w:val="28"/>
        </w:rPr>
        <w:t>К концу изучения модуля № 4 «Музыка народов мира» обучающийся научится:</w:t>
      </w:r>
    </w:p>
    <w:p w:rsidR="00C745A7" w:rsidRDefault="00AD1BE5">
      <w:pPr>
        <w:spacing w:line="264" w:lineRule="auto"/>
        <w:ind w:firstLine="600"/>
        <w:rPr>
          <w:color w:val="002060"/>
        </w:rPr>
      </w:pPr>
      <w:r>
        <w:rPr>
          <w:color w:val="002060"/>
          <w:sz w:val="28"/>
        </w:rPr>
        <w:t>различать на слух и исполнять произведения народной и композиторской музыки других стран;</w:t>
      </w:r>
    </w:p>
    <w:p w:rsidR="00C745A7" w:rsidRDefault="00AD1BE5">
      <w:pPr>
        <w:spacing w:line="264" w:lineRule="auto"/>
        <w:ind w:firstLine="600"/>
        <w:rPr>
          <w:color w:val="002060"/>
        </w:rPr>
      </w:pPr>
      <w:r>
        <w:rPr>
          <w:color w:val="002060"/>
          <w:sz w:val="28"/>
        </w:rPr>
        <w:t>определять на слух принадлежность народных музыкальных инструментов к группам духовых, струнных, ударно-шумовых инструментов;</w:t>
      </w:r>
    </w:p>
    <w:p w:rsidR="00C745A7" w:rsidRDefault="00AD1BE5">
      <w:pPr>
        <w:spacing w:line="264" w:lineRule="auto"/>
        <w:ind w:firstLine="600"/>
        <w:rPr>
          <w:color w:val="002060"/>
        </w:rPr>
      </w:pPr>
      <w:r>
        <w:rPr>
          <w:color w:val="002060"/>
          <w:sz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C745A7" w:rsidRDefault="00AD1BE5">
      <w:pPr>
        <w:spacing w:line="264" w:lineRule="auto"/>
        <w:ind w:firstLine="600"/>
        <w:rPr>
          <w:color w:val="002060"/>
        </w:rPr>
      </w:pPr>
      <w:r>
        <w:rPr>
          <w:color w:val="002060"/>
          <w:sz w:val="28"/>
        </w:rPr>
        <w:t>различать и характеризовать фольклорные жанры музыки (песенные, танцевальные), вычленять и называть типичные жанровые признаки.</w:t>
      </w:r>
    </w:p>
    <w:p w:rsidR="00C745A7" w:rsidRDefault="00AD1BE5">
      <w:pPr>
        <w:spacing w:line="264" w:lineRule="auto"/>
        <w:ind w:firstLine="600"/>
        <w:rPr>
          <w:color w:val="002060"/>
        </w:rPr>
      </w:pPr>
      <w:r>
        <w:rPr>
          <w:b/>
          <w:color w:val="002060"/>
          <w:sz w:val="28"/>
        </w:rPr>
        <w:t>К концу изучения модуля № 5 «Духовная музыка» обучающийся научится:</w:t>
      </w:r>
    </w:p>
    <w:p w:rsidR="00C745A7" w:rsidRDefault="00AD1BE5">
      <w:pPr>
        <w:spacing w:line="264" w:lineRule="auto"/>
        <w:ind w:firstLine="600"/>
        <w:rPr>
          <w:color w:val="002060"/>
        </w:rPr>
      </w:pPr>
      <w:r>
        <w:rPr>
          <w:color w:val="002060"/>
          <w:sz w:val="28"/>
        </w:rPr>
        <w:t>определять характер, настроение музыкальных произведений духовной музыки, характеризовать её жизненное предназначение;</w:t>
      </w:r>
    </w:p>
    <w:p w:rsidR="00C745A7" w:rsidRDefault="00AD1BE5">
      <w:pPr>
        <w:spacing w:line="264" w:lineRule="auto"/>
        <w:ind w:firstLine="600"/>
        <w:rPr>
          <w:color w:val="002060"/>
        </w:rPr>
      </w:pPr>
      <w:r>
        <w:rPr>
          <w:color w:val="002060"/>
          <w:sz w:val="28"/>
        </w:rPr>
        <w:t>исполнять доступные образцы духовной музыки;</w:t>
      </w:r>
    </w:p>
    <w:p w:rsidR="00C745A7" w:rsidRDefault="00AD1BE5">
      <w:pPr>
        <w:spacing w:line="264" w:lineRule="auto"/>
        <w:ind w:firstLine="600"/>
        <w:rPr>
          <w:color w:val="002060"/>
        </w:rPr>
      </w:pPr>
      <w:r>
        <w:rPr>
          <w:color w:val="002060"/>
          <w:sz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C745A7" w:rsidRDefault="00AD1BE5">
      <w:pPr>
        <w:spacing w:line="264" w:lineRule="auto"/>
        <w:ind w:firstLine="600"/>
        <w:rPr>
          <w:color w:val="002060"/>
        </w:rPr>
      </w:pPr>
      <w:r>
        <w:rPr>
          <w:b/>
          <w:color w:val="002060"/>
          <w:sz w:val="28"/>
        </w:rPr>
        <w:t>К концу изучения модуля № 6 «Музыка театра и кино» обучающийся научится:</w:t>
      </w:r>
    </w:p>
    <w:p w:rsidR="00C745A7" w:rsidRDefault="00AD1BE5">
      <w:pPr>
        <w:spacing w:line="264" w:lineRule="auto"/>
        <w:ind w:firstLine="600"/>
        <w:rPr>
          <w:color w:val="002060"/>
        </w:rPr>
      </w:pPr>
      <w:r>
        <w:rPr>
          <w:color w:val="002060"/>
          <w:sz w:val="28"/>
        </w:rPr>
        <w:t>определять и называть особенности музыкально-сценических жанров (опера, балет, оперетта, мюзикл);</w:t>
      </w:r>
    </w:p>
    <w:p w:rsidR="00C745A7" w:rsidRDefault="00AD1BE5">
      <w:pPr>
        <w:spacing w:line="264" w:lineRule="auto"/>
        <w:ind w:firstLine="600"/>
        <w:rPr>
          <w:color w:val="002060"/>
        </w:rPr>
      </w:pPr>
      <w:r>
        <w:rPr>
          <w:color w:val="002060"/>
          <w:sz w:val="28"/>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C745A7" w:rsidRDefault="00AD1BE5">
      <w:pPr>
        <w:spacing w:line="264" w:lineRule="auto"/>
        <w:ind w:firstLine="600"/>
        <w:rPr>
          <w:color w:val="002060"/>
        </w:rPr>
      </w:pPr>
      <w:r>
        <w:rPr>
          <w:color w:val="002060"/>
          <w:sz w:val="28"/>
        </w:rPr>
        <w:lastRenderedPageBreak/>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C745A7" w:rsidRDefault="00AD1BE5">
      <w:pPr>
        <w:spacing w:line="264" w:lineRule="auto"/>
        <w:ind w:firstLine="600"/>
        <w:rPr>
          <w:color w:val="002060"/>
        </w:rPr>
      </w:pPr>
      <w:r>
        <w:rPr>
          <w:color w:val="002060"/>
          <w:sz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C745A7" w:rsidRDefault="00AD1BE5">
      <w:pPr>
        <w:spacing w:line="264" w:lineRule="auto"/>
        <w:ind w:firstLine="600"/>
        <w:rPr>
          <w:color w:val="002060"/>
        </w:rPr>
      </w:pPr>
      <w:r>
        <w:rPr>
          <w:b/>
          <w:color w:val="002060"/>
          <w:sz w:val="28"/>
        </w:rPr>
        <w:t>К концу изучения модуля № 7 «Современная музыкальная культура» обучающийся научится:</w:t>
      </w:r>
    </w:p>
    <w:p w:rsidR="00C745A7" w:rsidRDefault="00AD1BE5">
      <w:pPr>
        <w:spacing w:line="264" w:lineRule="auto"/>
        <w:ind w:firstLine="600"/>
        <w:rPr>
          <w:color w:val="002060"/>
        </w:rPr>
      </w:pPr>
      <w:r>
        <w:rPr>
          <w:color w:val="002060"/>
          <w:sz w:val="28"/>
        </w:rPr>
        <w:t xml:space="preserve">различать разнообразные виды и жанры, современной музыкальной культуры, стремиться к расширению музыкального кругозора; </w:t>
      </w:r>
    </w:p>
    <w:p w:rsidR="00C745A7" w:rsidRDefault="00AD1BE5">
      <w:pPr>
        <w:spacing w:line="264" w:lineRule="auto"/>
        <w:ind w:firstLine="600"/>
        <w:rPr>
          <w:color w:val="002060"/>
        </w:rPr>
      </w:pPr>
      <w:r>
        <w:rPr>
          <w:color w:val="002060"/>
          <w:sz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C745A7" w:rsidRDefault="00AD1BE5">
      <w:pPr>
        <w:spacing w:line="264" w:lineRule="auto"/>
        <w:ind w:firstLine="600"/>
        <w:rPr>
          <w:color w:val="002060"/>
        </w:rPr>
      </w:pPr>
      <w:r>
        <w:rPr>
          <w:color w:val="002060"/>
          <w:sz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C745A7" w:rsidRDefault="00AD1BE5">
      <w:pPr>
        <w:spacing w:line="264" w:lineRule="auto"/>
        <w:ind w:firstLine="600"/>
        <w:rPr>
          <w:color w:val="002060"/>
        </w:rPr>
      </w:pPr>
      <w:r>
        <w:rPr>
          <w:color w:val="002060"/>
          <w:sz w:val="28"/>
        </w:rPr>
        <w:t>исполнять современные музыкальные произведения, соблюдая певческую культуру звука.</w:t>
      </w:r>
    </w:p>
    <w:p w:rsidR="00C745A7" w:rsidRDefault="00AD1BE5">
      <w:pPr>
        <w:spacing w:line="264" w:lineRule="auto"/>
        <w:ind w:firstLine="600"/>
        <w:rPr>
          <w:color w:val="002060"/>
        </w:rPr>
      </w:pPr>
      <w:r>
        <w:rPr>
          <w:b/>
          <w:color w:val="002060"/>
          <w:sz w:val="28"/>
        </w:rPr>
        <w:t>К концу изучения модуля № 8 «Музыкальная грамота» обучающийся научится:</w:t>
      </w:r>
    </w:p>
    <w:p w:rsidR="00C745A7" w:rsidRDefault="00AD1BE5">
      <w:pPr>
        <w:spacing w:line="264" w:lineRule="auto"/>
        <w:ind w:firstLine="600"/>
        <w:rPr>
          <w:color w:val="002060"/>
        </w:rPr>
      </w:pPr>
      <w:r>
        <w:rPr>
          <w:color w:val="002060"/>
          <w:sz w:val="28"/>
        </w:rPr>
        <w:t>классифицировать звуки: шумовые и музыкальные, длинные, короткие, тихие, громкие, низкие, высокие;</w:t>
      </w:r>
    </w:p>
    <w:p w:rsidR="00C745A7" w:rsidRDefault="00AD1BE5">
      <w:pPr>
        <w:spacing w:line="264" w:lineRule="auto"/>
        <w:ind w:firstLine="600"/>
        <w:rPr>
          <w:color w:val="002060"/>
        </w:rPr>
      </w:pPr>
      <w:r>
        <w:rPr>
          <w:color w:val="002060"/>
          <w:sz w:val="28"/>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C745A7" w:rsidRDefault="00AD1BE5">
      <w:pPr>
        <w:spacing w:line="264" w:lineRule="auto"/>
        <w:ind w:firstLine="600"/>
        <w:rPr>
          <w:color w:val="002060"/>
        </w:rPr>
      </w:pPr>
      <w:r>
        <w:rPr>
          <w:color w:val="002060"/>
          <w:sz w:val="28"/>
        </w:rPr>
        <w:t>различать изобразительные и выразительные интонации, находить признаки сходства и различия музыкальных и речевых интонаций;</w:t>
      </w:r>
    </w:p>
    <w:p w:rsidR="00C745A7" w:rsidRDefault="00AD1BE5">
      <w:pPr>
        <w:spacing w:line="264" w:lineRule="auto"/>
        <w:ind w:firstLine="600"/>
        <w:rPr>
          <w:color w:val="002060"/>
        </w:rPr>
      </w:pPr>
      <w:r>
        <w:rPr>
          <w:color w:val="002060"/>
          <w:sz w:val="28"/>
        </w:rPr>
        <w:t>различать на слух принципы развития: повтор, контраст, варьирование;</w:t>
      </w:r>
    </w:p>
    <w:p w:rsidR="00C745A7" w:rsidRDefault="00AD1BE5">
      <w:pPr>
        <w:spacing w:line="264" w:lineRule="auto"/>
        <w:ind w:firstLine="600"/>
        <w:rPr>
          <w:color w:val="002060"/>
        </w:rPr>
      </w:pPr>
      <w:r>
        <w:rPr>
          <w:color w:val="002060"/>
          <w:sz w:val="28"/>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C745A7" w:rsidRDefault="00AD1BE5">
      <w:pPr>
        <w:spacing w:line="264" w:lineRule="auto"/>
        <w:ind w:firstLine="600"/>
        <w:rPr>
          <w:color w:val="002060"/>
        </w:rPr>
      </w:pPr>
      <w:r>
        <w:rPr>
          <w:color w:val="002060"/>
          <w:sz w:val="28"/>
        </w:rPr>
        <w:t>ориентироваться в нотной записи в пределах певческого диапазона;</w:t>
      </w:r>
    </w:p>
    <w:p w:rsidR="00C745A7" w:rsidRDefault="00AD1BE5">
      <w:pPr>
        <w:spacing w:line="264" w:lineRule="auto"/>
        <w:ind w:firstLine="600"/>
        <w:rPr>
          <w:color w:val="002060"/>
        </w:rPr>
      </w:pPr>
      <w:r>
        <w:rPr>
          <w:color w:val="002060"/>
          <w:sz w:val="28"/>
        </w:rPr>
        <w:t>исполнять и создавать различные ритмические рисунки;</w:t>
      </w:r>
    </w:p>
    <w:p w:rsidR="00C745A7" w:rsidRDefault="00AD1BE5">
      <w:pPr>
        <w:spacing w:line="264" w:lineRule="auto"/>
        <w:ind w:firstLine="600"/>
        <w:rPr>
          <w:color w:val="002060"/>
        </w:rPr>
      </w:pPr>
      <w:r>
        <w:rPr>
          <w:color w:val="002060"/>
          <w:sz w:val="28"/>
        </w:rPr>
        <w:t>исполнять песни с простым мелодическим рисунком.</w:t>
      </w:r>
    </w:p>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bookmarkEnd w:id="163"/>
    <w:p w:rsidR="00C745A7" w:rsidRDefault="00AD1BE5">
      <w:pPr>
        <w:ind w:left="120"/>
        <w:rPr>
          <w:color w:val="002060"/>
        </w:rPr>
      </w:pPr>
      <w:r>
        <w:rPr>
          <w:b/>
          <w:color w:val="002060"/>
          <w:sz w:val="28"/>
        </w:rPr>
        <w:lastRenderedPageBreak/>
        <w:t xml:space="preserve">ТЕМАТИЧЕСКОЕ ПЛАНИРОВАНИЕ </w:t>
      </w:r>
    </w:p>
    <w:p w:rsidR="00C745A7" w:rsidRDefault="00AD1BE5">
      <w:pPr>
        <w:ind w:left="120"/>
        <w:rPr>
          <w:color w:val="002060"/>
        </w:rPr>
      </w:pPr>
      <w:r>
        <w:rPr>
          <w:b/>
          <w:color w:val="002060"/>
          <w:sz w:val="28"/>
        </w:rPr>
        <w:t xml:space="preserve"> 1 КЛАСС </w:t>
      </w:r>
    </w:p>
    <w:tbl>
      <w:tblPr>
        <w:tblW w:w="0" w:type="auto"/>
        <w:tblCellSpacing w:w="0" w:type="dxa"/>
        <w:tblInd w:w="34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9"/>
        <w:gridCol w:w="2844"/>
        <w:gridCol w:w="746"/>
        <w:gridCol w:w="1541"/>
        <w:gridCol w:w="1602"/>
        <w:gridCol w:w="1879"/>
      </w:tblGrid>
      <w:tr w:rsidR="00C745A7">
        <w:trPr>
          <w:trHeight w:val="144"/>
          <w:tblCellSpacing w:w="0" w:type="dxa"/>
        </w:trPr>
        <w:tc>
          <w:tcPr>
            <w:tcW w:w="855" w:type="dxa"/>
            <w:vMerge w:val="restart"/>
            <w:tcMar>
              <w:top w:w="50" w:type="dxa"/>
              <w:left w:w="100" w:type="dxa"/>
            </w:tcMar>
            <w:vAlign w:val="center"/>
          </w:tcPr>
          <w:p w:rsidR="00C745A7" w:rsidRDefault="00AD1BE5">
            <w:pPr>
              <w:ind w:firstLine="0"/>
              <w:rPr>
                <w:color w:val="002060"/>
              </w:rPr>
            </w:pPr>
            <w:r>
              <w:rPr>
                <w:b/>
                <w:color w:val="002060"/>
                <w:sz w:val="24"/>
              </w:rPr>
              <w:t xml:space="preserve">№ п/п </w:t>
            </w:r>
          </w:p>
          <w:p w:rsidR="00C745A7" w:rsidRDefault="00C745A7">
            <w:pPr>
              <w:ind w:left="135"/>
              <w:rPr>
                <w:color w:val="002060"/>
              </w:rPr>
            </w:pPr>
          </w:p>
        </w:tc>
        <w:tc>
          <w:tcPr>
            <w:tcW w:w="3425" w:type="dxa"/>
            <w:vMerge w:val="restart"/>
            <w:tcMar>
              <w:top w:w="50" w:type="dxa"/>
              <w:left w:w="100" w:type="dxa"/>
            </w:tcMar>
            <w:vAlign w:val="center"/>
          </w:tcPr>
          <w:p w:rsidR="00C745A7" w:rsidRDefault="00AD1BE5">
            <w:pPr>
              <w:ind w:firstLine="0"/>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2900" w:type="dxa"/>
            <w:gridSpan w:val="3"/>
            <w:tcMar>
              <w:top w:w="50" w:type="dxa"/>
              <w:left w:w="100" w:type="dxa"/>
            </w:tcMar>
            <w:vAlign w:val="center"/>
          </w:tcPr>
          <w:p w:rsidR="00C745A7" w:rsidRDefault="00AD1BE5">
            <w:pPr>
              <w:ind w:firstLine="0"/>
              <w:rPr>
                <w:color w:val="002060"/>
              </w:rPr>
            </w:pPr>
            <w:r>
              <w:rPr>
                <w:b/>
                <w:color w:val="002060"/>
                <w:sz w:val="24"/>
              </w:rPr>
              <w:t>Количество часов</w:t>
            </w:r>
          </w:p>
        </w:tc>
        <w:tc>
          <w:tcPr>
            <w:tcW w:w="2038" w:type="dxa"/>
            <w:tcMar>
              <w:top w:w="50" w:type="dxa"/>
              <w:left w:w="100" w:type="dxa"/>
            </w:tcMar>
            <w:vAlign w:val="center"/>
          </w:tcPr>
          <w:p w:rsidR="00C745A7" w:rsidRDefault="00AD1BE5">
            <w:pPr>
              <w:ind w:firstLine="0"/>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855" w:type="dxa"/>
            <w:vMerge/>
            <w:tcBorders>
              <w:top w:val="nil"/>
            </w:tcBorders>
            <w:tcMar>
              <w:top w:w="50" w:type="dxa"/>
              <w:left w:w="100" w:type="dxa"/>
            </w:tcMar>
          </w:tcPr>
          <w:p w:rsidR="00C745A7" w:rsidRDefault="00C745A7">
            <w:pPr>
              <w:rPr>
                <w:color w:val="002060"/>
              </w:rPr>
            </w:pPr>
          </w:p>
        </w:tc>
        <w:tc>
          <w:tcPr>
            <w:tcW w:w="3425" w:type="dxa"/>
            <w:vMerge/>
            <w:tcBorders>
              <w:top w:val="nil"/>
            </w:tcBorders>
            <w:tcMar>
              <w:top w:w="50" w:type="dxa"/>
              <w:left w:w="100" w:type="dxa"/>
            </w:tcMar>
          </w:tcPr>
          <w:p w:rsidR="00C745A7" w:rsidRDefault="00C745A7">
            <w:pPr>
              <w:rPr>
                <w:color w:val="002060"/>
              </w:rPr>
            </w:pPr>
          </w:p>
        </w:tc>
        <w:tc>
          <w:tcPr>
            <w:tcW w:w="970" w:type="dxa"/>
            <w:tcMar>
              <w:top w:w="50" w:type="dxa"/>
              <w:left w:w="100" w:type="dxa"/>
            </w:tcMar>
            <w:vAlign w:val="center"/>
          </w:tcPr>
          <w:p w:rsidR="00C745A7" w:rsidRDefault="00AD1BE5">
            <w:pPr>
              <w:ind w:firstLine="0"/>
              <w:rPr>
                <w:color w:val="002060"/>
              </w:rPr>
            </w:pPr>
            <w:r>
              <w:rPr>
                <w:b/>
                <w:color w:val="002060"/>
                <w:sz w:val="24"/>
              </w:rPr>
              <w:t xml:space="preserve">Всего </w:t>
            </w:r>
          </w:p>
          <w:p w:rsidR="00C745A7" w:rsidRDefault="00C745A7">
            <w:pPr>
              <w:ind w:left="135"/>
              <w:rPr>
                <w:color w:val="002060"/>
              </w:rPr>
            </w:pPr>
          </w:p>
        </w:tc>
        <w:tc>
          <w:tcPr>
            <w:tcW w:w="930" w:type="dxa"/>
            <w:tcMar>
              <w:top w:w="50" w:type="dxa"/>
              <w:left w:w="100" w:type="dxa"/>
            </w:tcMar>
            <w:vAlign w:val="center"/>
          </w:tcPr>
          <w:p w:rsidR="00C745A7" w:rsidRDefault="00AD1BE5">
            <w:pPr>
              <w:ind w:firstLine="0"/>
              <w:rPr>
                <w:color w:val="002060"/>
              </w:rPr>
            </w:pPr>
            <w:r>
              <w:rPr>
                <w:b/>
                <w:color w:val="002060"/>
                <w:sz w:val="24"/>
              </w:rPr>
              <w:t xml:space="preserve">Контрольные работы </w:t>
            </w:r>
          </w:p>
          <w:p w:rsidR="00C745A7" w:rsidRDefault="00C745A7">
            <w:pPr>
              <w:ind w:left="135"/>
              <w:rPr>
                <w:color w:val="002060"/>
              </w:rPr>
            </w:pPr>
          </w:p>
        </w:tc>
        <w:tc>
          <w:tcPr>
            <w:tcW w:w="1000" w:type="dxa"/>
            <w:tcMar>
              <w:top w:w="50" w:type="dxa"/>
              <w:left w:w="100" w:type="dxa"/>
            </w:tcMar>
            <w:vAlign w:val="center"/>
          </w:tcPr>
          <w:p w:rsidR="00C745A7" w:rsidRDefault="00AD1BE5">
            <w:pPr>
              <w:ind w:firstLine="0"/>
              <w:rPr>
                <w:color w:val="002060"/>
              </w:rPr>
            </w:pPr>
            <w:r>
              <w:rPr>
                <w:b/>
                <w:color w:val="002060"/>
                <w:sz w:val="24"/>
              </w:rPr>
              <w:t xml:space="preserve">Практические работы </w:t>
            </w:r>
          </w:p>
          <w:p w:rsidR="00C745A7" w:rsidRDefault="00C745A7">
            <w:pPr>
              <w:ind w:left="135"/>
              <w:rPr>
                <w:color w:val="002060"/>
              </w:rPr>
            </w:pPr>
          </w:p>
        </w:tc>
        <w:tc>
          <w:tcPr>
            <w:tcW w:w="2038" w:type="dxa"/>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ИНВАРИАНТНАЯ ЧАСТЬ</w:t>
            </w: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Раздел 1.</w:t>
            </w:r>
            <w:r>
              <w:rPr>
                <w:color w:val="002060"/>
                <w:sz w:val="24"/>
              </w:rPr>
              <w:t xml:space="preserve"> </w:t>
            </w:r>
            <w:r>
              <w:rPr>
                <w:b/>
                <w:color w:val="002060"/>
                <w:sz w:val="24"/>
              </w:rPr>
              <w:t>Народная музыка России</w:t>
            </w: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1.1</w:t>
            </w:r>
          </w:p>
        </w:tc>
        <w:tc>
          <w:tcPr>
            <w:tcW w:w="3425" w:type="dxa"/>
            <w:tcMar>
              <w:top w:w="50" w:type="dxa"/>
              <w:left w:w="100" w:type="dxa"/>
            </w:tcMar>
            <w:vAlign w:val="center"/>
          </w:tcPr>
          <w:p w:rsidR="00C745A7" w:rsidRDefault="00AD1BE5">
            <w:pPr>
              <w:ind w:left="135"/>
              <w:rPr>
                <w:color w:val="002060"/>
              </w:rPr>
            </w:pPr>
            <w:r>
              <w:rPr>
                <w:color w:val="002060"/>
                <w:sz w:val="24"/>
              </w:rPr>
              <w:t>Край, в котором ты живёшь: «Наш край» (То березка, то рябина…, муз. Д.Б. Кабалевского, сл. А.Пришельца); «Моя Россия» (муз. Г. Струве, сл. Н.Соловьёвой) 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1.2</w:t>
            </w:r>
          </w:p>
        </w:tc>
        <w:tc>
          <w:tcPr>
            <w:tcW w:w="3425" w:type="dxa"/>
            <w:tcMar>
              <w:top w:w="50" w:type="dxa"/>
              <w:left w:w="100" w:type="dxa"/>
            </w:tcMar>
            <w:vAlign w:val="center"/>
          </w:tcPr>
          <w:p w:rsidR="00C745A7" w:rsidRDefault="00AD1BE5">
            <w:pPr>
              <w:ind w:left="135"/>
              <w:rPr>
                <w:color w:val="002060"/>
              </w:rPr>
            </w:pPr>
            <w:r>
              <w:rPr>
                <w:color w:val="002060"/>
                <w:sz w:val="24"/>
              </w:rPr>
              <w:t>Сказки, мифы и легенды: С.Прокофьев. Симфоническая сказка «Петя и Волк»; Н. Римский-Корсаков «Садко» Фольклор народов России: татарская народная песня «Энисэ», якутская народная песня «Олененок»</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1.3</w:t>
            </w:r>
          </w:p>
        </w:tc>
        <w:tc>
          <w:tcPr>
            <w:tcW w:w="3425" w:type="dxa"/>
            <w:tcMar>
              <w:top w:w="50" w:type="dxa"/>
              <w:left w:w="100" w:type="dxa"/>
            </w:tcMar>
            <w:vAlign w:val="center"/>
          </w:tcPr>
          <w:p w:rsidR="00C745A7" w:rsidRDefault="00AD1BE5">
            <w:pPr>
              <w:ind w:left="135"/>
              <w:rPr>
                <w:color w:val="002060"/>
              </w:rPr>
            </w:pPr>
            <w:r>
              <w:rPr>
                <w:color w:val="002060"/>
                <w:sz w:val="24"/>
              </w:rPr>
              <w:t>Народные праздники: «Рождественское чудо» колядка; «Прощай, прощай Масленица» русская народная песня</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280"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70" w:type="dxa"/>
            <w:tcMar>
              <w:top w:w="50" w:type="dxa"/>
              <w:left w:w="100" w:type="dxa"/>
            </w:tcMar>
            <w:vAlign w:val="center"/>
          </w:tcPr>
          <w:p w:rsidR="00C745A7" w:rsidRDefault="00AD1BE5">
            <w:pPr>
              <w:ind w:left="135"/>
              <w:jc w:val="center"/>
              <w:rPr>
                <w:b/>
                <w:color w:val="002060"/>
              </w:rPr>
            </w:pPr>
            <w:r>
              <w:rPr>
                <w:b/>
                <w:color w:val="002060"/>
                <w:sz w:val="24"/>
              </w:rPr>
              <w:t xml:space="preserve"> 3</w:t>
            </w:r>
          </w:p>
        </w:tc>
        <w:tc>
          <w:tcPr>
            <w:tcW w:w="3968"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Раздел 2.</w:t>
            </w:r>
            <w:r>
              <w:rPr>
                <w:color w:val="002060"/>
                <w:sz w:val="24"/>
              </w:rPr>
              <w:t xml:space="preserve"> </w:t>
            </w:r>
            <w:r>
              <w:rPr>
                <w:b/>
                <w:color w:val="002060"/>
                <w:sz w:val="24"/>
              </w:rPr>
              <w:t>Классическая музыка</w:t>
            </w: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2.1</w:t>
            </w:r>
          </w:p>
        </w:tc>
        <w:tc>
          <w:tcPr>
            <w:tcW w:w="3425" w:type="dxa"/>
            <w:tcMar>
              <w:top w:w="50" w:type="dxa"/>
              <w:left w:w="100" w:type="dxa"/>
            </w:tcMar>
            <w:vAlign w:val="center"/>
          </w:tcPr>
          <w:p w:rsidR="00C745A7" w:rsidRDefault="00AD1BE5">
            <w:pPr>
              <w:ind w:left="135"/>
              <w:rPr>
                <w:color w:val="002060"/>
              </w:rPr>
            </w:pPr>
            <w:r>
              <w:rPr>
                <w:color w:val="002060"/>
                <w:sz w:val="24"/>
              </w:rPr>
              <w:t xml:space="preserve">Композиторы – детям: Д.Кабалевский песня о школе; П.И.Чайковский «Марш деревянных солдатиков», «Мама», </w:t>
            </w:r>
            <w:r>
              <w:rPr>
                <w:color w:val="002060"/>
                <w:sz w:val="24"/>
              </w:rPr>
              <w:lastRenderedPageBreak/>
              <w:t>«Песня жаворонка» из Детского альбома; Г. Дмитриев Вальс, В. Ребиков «Медведь» Оркестр: И. Гайдн Анданте из симфонии № 94; Л.ван Бетховен Маршевая тема из финала Пятой симфонии</w:t>
            </w:r>
          </w:p>
        </w:tc>
        <w:tc>
          <w:tcPr>
            <w:tcW w:w="97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lastRenderedPageBreak/>
              <w:t>2.2</w:t>
            </w:r>
          </w:p>
        </w:tc>
        <w:tc>
          <w:tcPr>
            <w:tcW w:w="3425" w:type="dxa"/>
            <w:tcMar>
              <w:top w:w="50" w:type="dxa"/>
              <w:left w:w="100" w:type="dxa"/>
            </w:tcMar>
            <w:vAlign w:val="center"/>
          </w:tcPr>
          <w:p w:rsidR="00C745A7" w:rsidRDefault="00AD1BE5">
            <w:pPr>
              <w:ind w:left="135"/>
              <w:rPr>
                <w:color w:val="002060"/>
              </w:rPr>
            </w:pPr>
            <w:r>
              <w:rPr>
                <w:color w:val="002060"/>
                <w:sz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2.3</w:t>
            </w:r>
          </w:p>
        </w:tc>
        <w:tc>
          <w:tcPr>
            <w:tcW w:w="3425" w:type="dxa"/>
            <w:tcMar>
              <w:top w:w="50" w:type="dxa"/>
              <w:left w:w="100" w:type="dxa"/>
            </w:tcMar>
            <w:vAlign w:val="center"/>
          </w:tcPr>
          <w:p w:rsidR="00C745A7" w:rsidRDefault="00AD1BE5">
            <w:pPr>
              <w:ind w:left="135"/>
              <w:rPr>
                <w:color w:val="002060"/>
              </w:rPr>
            </w:pPr>
            <w:r>
              <w:rPr>
                <w:color w:val="002060"/>
                <w:sz w:val="24"/>
              </w:rPr>
              <w:t>Вокальная музыка: С.С. Прокофьев, стихи А. Барто «Болтунья»; М.И. Глинка, стихи Н. Кукольника «Попутная песня» Инструментальная музыка: П.И. Чайковский «Мама», «Игра в лошадки» из Детского альбома, С.С. Прокофьев «Раскаяние» из Детской музыки</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2.4</w:t>
            </w:r>
          </w:p>
        </w:tc>
        <w:tc>
          <w:tcPr>
            <w:tcW w:w="3425" w:type="dxa"/>
            <w:tcMar>
              <w:top w:w="50" w:type="dxa"/>
              <w:left w:w="100" w:type="dxa"/>
            </w:tcMar>
            <w:vAlign w:val="center"/>
          </w:tcPr>
          <w:p w:rsidR="00C745A7" w:rsidRDefault="00AD1BE5">
            <w:pPr>
              <w:ind w:left="135"/>
              <w:rPr>
                <w:color w:val="002060"/>
              </w:rPr>
            </w:pPr>
            <w:r>
              <w:rPr>
                <w:color w:val="002060"/>
                <w:sz w:val="24"/>
              </w:rPr>
              <w:t>Русские композиторы-классики: П.И. Чайковский «Утренняя молитва», «Полька» из Детского альбома Европейские композиторы-классики: Л. ван Бетховен Марш «Афинские развалины», И.Брамс «Колыбельная»</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280"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70" w:type="dxa"/>
            <w:tcMar>
              <w:top w:w="50" w:type="dxa"/>
              <w:left w:w="100" w:type="dxa"/>
            </w:tcMar>
            <w:vAlign w:val="center"/>
          </w:tcPr>
          <w:p w:rsidR="00C745A7" w:rsidRDefault="00AD1BE5">
            <w:pPr>
              <w:ind w:left="135"/>
              <w:jc w:val="center"/>
              <w:rPr>
                <w:b/>
                <w:color w:val="002060"/>
              </w:rPr>
            </w:pPr>
            <w:r>
              <w:rPr>
                <w:b/>
                <w:color w:val="002060"/>
                <w:sz w:val="24"/>
              </w:rPr>
              <w:t xml:space="preserve"> 4</w:t>
            </w:r>
          </w:p>
        </w:tc>
        <w:tc>
          <w:tcPr>
            <w:tcW w:w="3968"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Раздел 3.</w:t>
            </w:r>
            <w:r>
              <w:rPr>
                <w:color w:val="002060"/>
                <w:sz w:val="24"/>
              </w:rPr>
              <w:t xml:space="preserve"> </w:t>
            </w:r>
            <w:r>
              <w:rPr>
                <w:b/>
                <w:color w:val="002060"/>
                <w:sz w:val="24"/>
              </w:rPr>
              <w:t>Музыка в жизни человека</w:t>
            </w: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3.1</w:t>
            </w:r>
          </w:p>
        </w:tc>
        <w:tc>
          <w:tcPr>
            <w:tcW w:w="3425" w:type="dxa"/>
            <w:tcMar>
              <w:top w:w="50" w:type="dxa"/>
              <w:left w:w="100" w:type="dxa"/>
            </w:tcMar>
            <w:vAlign w:val="center"/>
          </w:tcPr>
          <w:p w:rsidR="00C745A7" w:rsidRDefault="00AD1BE5">
            <w:pPr>
              <w:ind w:left="135"/>
              <w:rPr>
                <w:color w:val="002060"/>
              </w:rPr>
            </w:pPr>
            <w:r>
              <w:rPr>
                <w:color w:val="002060"/>
                <w:sz w:val="24"/>
              </w:rPr>
              <w:t xml:space="preserve">Музыкальные пейзажи: С.С. Прокофьев «Дождь и радуга», «Утро», «Вечер» из Детской музыки; утренний пейзаж </w:t>
            </w:r>
            <w:r>
              <w:rPr>
                <w:color w:val="002060"/>
                <w:sz w:val="24"/>
              </w:rPr>
              <w:lastRenderedPageBreak/>
              <w:t>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 Музыкальные портреты: песня «Болтунья» сл. А. Барто, муз. С. Прокофьева; П.И. Чайковский «Баба Яга» из Детского альбома; Л. Моцарт «Менуэт»</w:t>
            </w:r>
          </w:p>
        </w:tc>
        <w:tc>
          <w:tcPr>
            <w:tcW w:w="97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lastRenderedPageBreak/>
              <w:t>3.2</w:t>
            </w:r>
          </w:p>
        </w:tc>
        <w:tc>
          <w:tcPr>
            <w:tcW w:w="3425" w:type="dxa"/>
            <w:tcMar>
              <w:top w:w="50" w:type="dxa"/>
              <w:left w:w="100" w:type="dxa"/>
            </w:tcMar>
            <w:vAlign w:val="center"/>
          </w:tcPr>
          <w:p w:rsidR="00C745A7" w:rsidRDefault="00AD1BE5">
            <w:pPr>
              <w:ind w:left="135"/>
              <w:rPr>
                <w:color w:val="002060"/>
              </w:rPr>
            </w:pPr>
            <w:r>
              <w:rPr>
                <w:color w:val="002060"/>
                <w:sz w:val="24"/>
              </w:rPr>
              <w:t>Танцы, игры и веселье: А. Спадавеккиа «Добрый жук», песня из к/ф «Золушка», И. Дунаевский Полька; И.С. Бах «Волынка» Какой же праздник без музыки? О. Бихлер марш «Триумф победителей»; В. Соловьев-Седой Марш нахимовцев; песни, посвящённые Дню Победы</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280"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70" w:type="dxa"/>
            <w:tcMar>
              <w:top w:w="50" w:type="dxa"/>
              <w:left w:w="100" w:type="dxa"/>
            </w:tcMar>
            <w:vAlign w:val="center"/>
          </w:tcPr>
          <w:p w:rsidR="00C745A7" w:rsidRDefault="00AD1BE5">
            <w:pPr>
              <w:ind w:left="135"/>
              <w:jc w:val="center"/>
              <w:rPr>
                <w:b/>
                <w:color w:val="002060"/>
              </w:rPr>
            </w:pPr>
            <w:r>
              <w:rPr>
                <w:b/>
                <w:color w:val="002060"/>
                <w:sz w:val="24"/>
              </w:rPr>
              <w:t xml:space="preserve"> 2 </w:t>
            </w:r>
          </w:p>
        </w:tc>
        <w:tc>
          <w:tcPr>
            <w:tcW w:w="3968"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ВАРИАТИВНАЯ ЧАСТЬ</w:t>
            </w: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Раздел 1.</w:t>
            </w:r>
            <w:r>
              <w:rPr>
                <w:color w:val="002060"/>
                <w:sz w:val="24"/>
              </w:rPr>
              <w:t xml:space="preserve"> </w:t>
            </w:r>
            <w:r>
              <w:rPr>
                <w:b/>
                <w:color w:val="002060"/>
                <w:sz w:val="24"/>
              </w:rPr>
              <w:t>Музыка народов мира</w:t>
            </w: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1.1</w:t>
            </w:r>
          </w:p>
        </w:tc>
        <w:tc>
          <w:tcPr>
            <w:tcW w:w="3425" w:type="dxa"/>
            <w:tcMar>
              <w:top w:w="50" w:type="dxa"/>
              <w:left w:w="100" w:type="dxa"/>
            </w:tcMar>
            <w:vAlign w:val="center"/>
          </w:tcPr>
          <w:p w:rsidR="00C745A7" w:rsidRDefault="00AD1BE5">
            <w:pPr>
              <w:ind w:left="135"/>
              <w:rPr>
                <w:color w:val="002060"/>
              </w:rPr>
            </w:pPr>
            <w:r>
              <w:rPr>
                <w:color w:val="002060"/>
                <w:sz w:val="24"/>
              </w:rPr>
              <w:t>Певец своего народа: А. Хачатурян Андантино, «Подражание народному»</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1.2</w:t>
            </w:r>
          </w:p>
        </w:tc>
        <w:tc>
          <w:tcPr>
            <w:tcW w:w="3425" w:type="dxa"/>
            <w:tcMar>
              <w:top w:w="50" w:type="dxa"/>
              <w:left w:w="100" w:type="dxa"/>
            </w:tcMar>
            <w:vAlign w:val="center"/>
          </w:tcPr>
          <w:p w:rsidR="00C745A7" w:rsidRDefault="00AD1BE5">
            <w:pPr>
              <w:ind w:left="135"/>
              <w:rPr>
                <w:color w:val="002060"/>
              </w:rPr>
            </w:pPr>
            <w:r>
              <w:rPr>
                <w:color w:val="002060"/>
                <w:sz w:val="24"/>
              </w:rPr>
              <w:t xml:space="preserve">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 Музыка стран дальнего </w:t>
            </w:r>
            <w:r>
              <w:rPr>
                <w:color w:val="002060"/>
                <w:sz w:val="24"/>
              </w:rPr>
              <w:lastRenderedPageBreak/>
              <w:t>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7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280" w:type="dxa"/>
            <w:gridSpan w:val="2"/>
            <w:tcMar>
              <w:top w:w="50" w:type="dxa"/>
              <w:left w:w="100" w:type="dxa"/>
            </w:tcMar>
            <w:vAlign w:val="center"/>
          </w:tcPr>
          <w:p w:rsidR="00C745A7" w:rsidRDefault="00AD1BE5">
            <w:pPr>
              <w:ind w:left="135"/>
              <w:rPr>
                <w:b/>
                <w:color w:val="002060"/>
              </w:rPr>
            </w:pPr>
            <w:r>
              <w:rPr>
                <w:b/>
                <w:color w:val="002060"/>
                <w:sz w:val="24"/>
              </w:rPr>
              <w:lastRenderedPageBreak/>
              <w:t>Итого по разделу</w:t>
            </w:r>
          </w:p>
        </w:tc>
        <w:tc>
          <w:tcPr>
            <w:tcW w:w="970" w:type="dxa"/>
            <w:tcMar>
              <w:top w:w="50" w:type="dxa"/>
              <w:left w:w="100" w:type="dxa"/>
            </w:tcMar>
            <w:vAlign w:val="center"/>
          </w:tcPr>
          <w:p w:rsidR="00C745A7" w:rsidRDefault="00AD1BE5">
            <w:pPr>
              <w:ind w:left="135"/>
              <w:jc w:val="center"/>
              <w:rPr>
                <w:b/>
                <w:color w:val="002060"/>
              </w:rPr>
            </w:pPr>
            <w:r>
              <w:rPr>
                <w:b/>
                <w:color w:val="002060"/>
                <w:sz w:val="24"/>
              </w:rPr>
              <w:t xml:space="preserve"> 2</w:t>
            </w:r>
          </w:p>
        </w:tc>
        <w:tc>
          <w:tcPr>
            <w:tcW w:w="3968"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Раздел 2.</w:t>
            </w:r>
            <w:r>
              <w:rPr>
                <w:color w:val="002060"/>
                <w:sz w:val="24"/>
              </w:rPr>
              <w:t xml:space="preserve"> </w:t>
            </w:r>
            <w:r>
              <w:rPr>
                <w:b/>
                <w:color w:val="002060"/>
                <w:sz w:val="24"/>
              </w:rPr>
              <w:t>Духовная музыка</w:t>
            </w: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2.1</w:t>
            </w:r>
          </w:p>
        </w:tc>
        <w:tc>
          <w:tcPr>
            <w:tcW w:w="3425" w:type="dxa"/>
            <w:tcMar>
              <w:top w:w="50" w:type="dxa"/>
              <w:left w:w="100" w:type="dxa"/>
            </w:tcMar>
            <w:vAlign w:val="center"/>
          </w:tcPr>
          <w:p w:rsidR="00C745A7" w:rsidRDefault="00AD1BE5">
            <w:pPr>
              <w:ind w:left="135"/>
              <w:rPr>
                <w:color w:val="002060"/>
              </w:rPr>
            </w:pPr>
            <w:r>
              <w:rPr>
                <w:color w:val="002060"/>
                <w:sz w:val="24"/>
              </w:rPr>
              <w:t>Звучание храма: П.И. Чайковский «Утренняя молитва» и «В церкви» из Детского альбома Религиозные праздники:Рождественский псалом «Эта ночь святая», Рождественская песня «Тихая ночь»</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280"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70" w:type="dxa"/>
            <w:tcMar>
              <w:top w:w="50" w:type="dxa"/>
              <w:left w:w="100" w:type="dxa"/>
            </w:tcMar>
            <w:vAlign w:val="center"/>
          </w:tcPr>
          <w:p w:rsidR="00C745A7" w:rsidRDefault="00AD1BE5">
            <w:pPr>
              <w:ind w:left="135"/>
              <w:jc w:val="center"/>
              <w:rPr>
                <w:b/>
                <w:color w:val="002060"/>
              </w:rPr>
            </w:pPr>
            <w:r>
              <w:rPr>
                <w:b/>
                <w:color w:val="002060"/>
                <w:sz w:val="24"/>
              </w:rPr>
              <w:t xml:space="preserve"> 1 </w:t>
            </w:r>
          </w:p>
        </w:tc>
        <w:tc>
          <w:tcPr>
            <w:tcW w:w="3968"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Раздел 3.</w:t>
            </w:r>
            <w:r>
              <w:rPr>
                <w:color w:val="002060"/>
                <w:sz w:val="24"/>
              </w:rPr>
              <w:t xml:space="preserve"> </w:t>
            </w:r>
            <w:r>
              <w:rPr>
                <w:b/>
                <w:color w:val="002060"/>
                <w:sz w:val="24"/>
              </w:rPr>
              <w:t>Музыка театра и кино</w:t>
            </w: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3.1</w:t>
            </w:r>
          </w:p>
        </w:tc>
        <w:tc>
          <w:tcPr>
            <w:tcW w:w="3425" w:type="dxa"/>
            <w:tcMar>
              <w:top w:w="50" w:type="dxa"/>
              <w:left w:w="100" w:type="dxa"/>
            </w:tcMar>
            <w:vAlign w:val="center"/>
          </w:tcPr>
          <w:p w:rsidR="00C745A7" w:rsidRDefault="00AD1BE5">
            <w:pPr>
              <w:ind w:left="135"/>
              <w:rPr>
                <w:color w:val="002060"/>
              </w:rPr>
            </w:pPr>
            <w:r>
              <w:rPr>
                <w:color w:val="002060"/>
                <w:sz w:val="24"/>
              </w:rPr>
              <w:t>Музыкальная сказка на сцене, на экране: оперы-сказки «Муха-цокотуха», «Волк и семеро козлят»; песни из мультфильма «Бременские музыканты» 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3.2</w:t>
            </w:r>
          </w:p>
        </w:tc>
        <w:tc>
          <w:tcPr>
            <w:tcW w:w="3425" w:type="dxa"/>
            <w:tcMar>
              <w:top w:w="50" w:type="dxa"/>
              <w:left w:w="100" w:type="dxa"/>
            </w:tcMar>
            <w:vAlign w:val="center"/>
          </w:tcPr>
          <w:p w:rsidR="00C745A7" w:rsidRDefault="00AD1BE5">
            <w:pPr>
              <w:ind w:left="135"/>
              <w:rPr>
                <w:color w:val="002060"/>
              </w:rPr>
            </w:pPr>
            <w:r>
              <w:rPr>
                <w:color w:val="002060"/>
                <w:sz w:val="24"/>
              </w:rPr>
              <w:t xml:space="preserve">Балет. Хореография – искусство танца: П. Чайковский. Финал 1-го действия из балета «Спящая красавица» Опера. Главные герои и номера оперного спектакля: мужской и </w:t>
            </w:r>
            <w:r>
              <w:rPr>
                <w:color w:val="002060"/>
                <w:sz w:val="24"/>
              </w:rPr>
              <w:lastRenderedPageBreak/>
              <w:t>женский хоры из Интродукции оперы М.И. Глинки «Иван Сусанин»</w:t>
            </w:r>
          </w:p>
        </w:tc>
        <w:tc>
          <w:tcPr>
            <w:tcW w:w="97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280" w:type="dxa"/>
            <w:gridSpan w:val="2"/>
            <w:tcMar>
              <w:top w:w="50" w:type="dxa"/>
              <w:left w:w="100" w:type="dxa"/>
            </w:tcMar>
            <w:vAlign w:val="center"/>
          </w:tcPr>
          <w:p w:rsidR="00C745A7" w:rsidRDefault="00AD1BE5">
            <w:pPr>
              <w:ind w:left="135"/>
              <w:rPr>
                <w:b/>
                <w:color w:val="002060"/>
              </w:rPr>
            </w:pPr>
            <w:r>
              <w:rPr>
                <w:b/>
                <w:color w:val="002060"/>
                <w:sz w:val="24"/>
              </w:rPr>
              <w:lastRenderedPageBreak/>
              <w:t>Итого по разделу</w:t>
            </w:r>
          </w:p>
        </w:tc>
        <w:tc>
          <w:tcPr>
            <w:tcW w:w="970" w:type="dxa"/>
            <w:tcMar>
              <w:top w:w="50" w:type="dxa"/>
              <w:left w:w="100" w:type="dxa"/>
            </w:tcMar>
            <w:vAlign w:val="center"/>
          </w:tcPr>
          <w:p w:rsidR="00C745A7" w:rsidRDefault="00AD1BE5">
            <w:pPr>
              <w:ind w:left="135"/>
              <w:jc w:val="center"/>
              <w:rPr>
                <w:b/>
                <w:color w:val="002060"/>
              </w:rPr>
            </w:pPr>
            <w:r>
              <w:rPr>
                <w:b/>
                <w:color w:val="002060"/>
                <w:sz w:val="24"/>
              </w:rPr>
              <w:t xml:space="preserve"> 2 </w:t>
            </w:r>
          </w:p>
        </w:tc>
        <w:tc>
          <w:tcPr>
            <w:tcW w:w="3968"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Раздел 4.</w:t>
            </w:r>
            <w:r>
              <w:rPr>
                <w:color w:val="002060"/>
                <w:sz w:val="24"/>
              </w:rPr>
              <w:t xml:space="preserve"> </w:t>
            </w:r>
            <w:r>
              <w:rPr>
                <w:b/>
                <w:color w:val="002060"/>
                <w:sz w:val="24"/>
              </w:rPr>
              <w:t>Современная музыкальная культура</w:t>
            </w: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4.1</w:t>
            </w:r>
          </w:p>
        </w:tc>
        <w:tc>
          <w:tcPr>
            <w:tcW w:w="3425" w:type="dxa"/>
            <w:tcMar>
              <w:top w:w="50" w:type="dxa"/>
              <w:left w:w="100" w:type="dxa"/>
            </w:tcMar>
            <w:vAlign w:val="center"/>
          </w:tcPr>
          <w:p w:rsidR="00C745A7" w:rsidRDefault="00AD1BE5">
            <w:pPr>
              <w:ind w:left="135"/>
              <w:rPr>
                <w:color w:val="002060"/>
              </w:rPr>
            </w:pPr>
            <w:r>
              <w:rPr>
                <w:color w:val="002060"/>
                <w:sz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 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280"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70" w:type="dxa"/>
            <w:tcMar>
              <w:top w:w="50" w:type="dxa"/>
              <w:left w:w="100" w:type="dxa"/>
            </w:tcMar>
            <w:vAlign w:val="center"/>
          </w:tcPr>
          <w:p w:rsidR="00C745A7" w:rsidRDefault="00AD1BE5">
            <w:pPr>
              <w:ind w:left="135"/>
              <w:jc w:val="center"/>
              <w:rPr>
                <w:b/>
                <w:color w:val="002060"/>
              </w:rPr>
            </w:pPr>
            <w:r>
              <w:rPr>
                <w:b/>
                <w:color w:val="002060"/>
                <w:sz w:val="24"/>
              </w:rPr>
              <w:t xml:space="preserve"> 1</w:t>
            </w:r>
          </w:p>
        </w:tc>
        <w:tc>
          <w:tcPr>
            <w:tcW w:w="3968"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18" w:type="dxa"/>
            <w:gridSpan w:val="6"/>
            <w:tcMar>
              <w:top w:w="50" w:type="dxa"/>
              <w:left w:w="100" w:type="dxa"/>
            </w:tcMar>
            <w:vAlign w:val="center"/>
          </w:tcPr>
          <w:p w:rsidR="00C745A7" w:rsidRDefault="00AD1BE5">
            <w:pPr>
              <w:ind w:left="135"/>
              <w:rPr>
                <w:color w:val="002060"/>
              </w:rPr>
            </w:pPr>
            <w:r>
              <w:rPr>
                <w:b/>
                <w:color w:val="002060"/>
                <w:sz w:val="24"/>
              </w:rPr>
              <w:t>Раздел 5.</w:t>
            </w:r>
            <w:r>
              <w:rPr>
                <w:color w:val="002060"/>
                <w:sz w:val="24"/>
              </w:rPr>
              <w:t xml:space="preserve"> </w:t>
            </w:r>
            <w:r>
              <w:rPr>
                <w:b/>
                <w:color w:val="002060"/>
                <w:sz w:val="24"/>
              </w:rPr>
              <w:t>Музыкальная грамота</w:t>
            </w:r>
          </w:p>
        </w:tc>
      </w:tr>
      <w:tr w:rsidR="00C745A7">
        <w:trPr>
          <w:trHeight w:val="144"/>
          <w:tblCellSpacing w:w="0" w:type="dxa"/>
        </w:trPr>
        <w:tc>
          <w:tcPr>
            <w:tcW w:w="855" w:type="dxa"/>
            <w:tcMar>
              <w:top w:w="50" w:type="dxa"/>
              <w:left w:w="100" w:type="dxa"/>
            </w:tcMar>
            <w:vAlign w:val="center"/>
          </w:tcPr>
          <w:p w:rsidR="00C745A7" w:rsidRDefault="00AD1BE5">
            <w:pPr>
              <w:rPr>
                <w:color w:val="002060"/>
              </w:rPr>
            </w:pPr>
            <w:r>
              <w:rPr>
                <w:color w:val="002060"/>
                <w:sz w:val="24"/>
              </w:rPr>
              <w:t>5.1</w:t>
            </w:r>
          </w:p>
        </w:tc>
        <w:tc>
          <w:tcPr>
            <w:tcW w:w="3425" w:type="dxa"/>
            <w:tcMar>
              <w:top w:w="50" w:type="dxa"/>
              <w:left w:w="100" w:type="dxa"/>
            </w:tcMar>
            <w:vAlign w:val="center"/>
          </w:tcPr>
          <w:p w:rsidR="00C745A7" w:rsidRDefault="00AD1BE5">
            <w:pPr>
              <w:ind w:left="135"/>
              <w:rPr>
                <w:color w:val="002060"/>
              </w:rPr>
            </w:pPr>
            <w:r>
              <w:rPr>
                <w:color w:val="002060"/>
                <w:sz w:val="24"/>
              </w:rPr>
              <w:t>Весь мир звучит: Н.А. Римский-Корсаков «Похвала пустыне» из оперы «Сказание о невидимом граде Китеже и деве Февронии» Песня: П.И. Чайковский «Осенняя песнь»; Д.Б. Кабалевский, стихи В. Викторова «Песня о школе», А.Д. Филиппенко, стихи Т.И. Волгиной «Веселый музыкант»</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930" w:type="dxa"/>
            <w:tcMar>
              <w:top w:w="50" w:type="dxa"/>
              <w:left w:w="100" w:type="dxa"/>
            </w:tcMar>
            <w:vAlign w:val="center"/>
          </w:tcPr>
          <w:p w:rsidR="00C745A7" w:rsidRDefault="00C745A7">
            <w:pPr>
              <w:ind w:left="135"/>
              <w:jc w:val="center"/>
              <w:rPr>
                <w:color w:val="002060"/>
              </w:rPr>
            </w:pPr>
          </w:p>
        </w:tc>
        <w:tc>
          <w:tcPr>
            <w:tcW w:w="1000" w:type="dxa"/>
            <w:tcMar>
              <w:top w:w="50" w:type="dxa"/>
              <w:left w:w="100" w:type="dxa"/>
            </w:tcMar>
            <w:vAlign w:val="center"/>
          </w:tcPr>
          <w:p w:rsidR="00C745A7" w:rsidRDefault="00C745A7">
            <w:pPr>
              <w:ind w:left="135"/>
              <w:jc w:val="center"/>
              <w:rPr>
                <w:color w:val="002060"/>
              </w:rPr>
            </w:pPr>
          </w:p>
        </w:tc>
        <w:tc>
          <w:tcPr>
            <w:tcW w:w="2038"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280"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70" w:type="dxa"/>
            <w:tcMar>
              <w:top w:w="50" w:type="dxa"/>
              <w:left w:w="100" w:type="dxa"/>
            </w:tcMar>
            <w:vAlign w:val="center"/>
          </w:tcPr>
          <w:p w:rsidR="00C745A7" w:rsidRDefault="00AD1BE5">
            <w:pPr>
              <w:ind w:left="135"/>
              <w:jc w:val="center"/>
              <w:rPr>
                <w:b/>
                <w:color w:val="002060"/>
              </w:rPr>
            </w:pPr>
            <w:r>
              <w:rPr>
                <w:b/>
                <w:color w:val="002060"/>
                <w:sz w:val="24"/>
              </w:rPr>
              <w:t xml:space="preserve"> 1 </w:t>
            </w:r>
          </w:p>
        </w:tc>
        <w:tc>
          <w:tcPr>
            <w:tcW w:w="3968"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4280"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970" w:type="dxa"/>
            <w:tcMar>
              <w:top w:w="50" w:type="dxa"/>
              <w:left w:w="100" w:type="dxa"/>
            </w:tcMar>
            <w:vAlign w:val="center"/>
          </w:tcPr>
          <w:p w:rsidR="00C745A7" w:rsidRDefault="00AD1BE5">
            <w:pPr>
              <w:ind w:left="135"/>
              <w:jc w:val="center"/>
              <w:rPr>
                <w:color w:val="002060"/>
              </w:rPr>
            </w:pPr>
            <w:r>
              <w:rPr>
                <w:color w:val="002060"/>
                <w:sz w:val="24"/>
              </w:rPr>
              <w:t xml:space="preserve"> 16</w:t>
            </w:r>
          </w:p>
        </w:tc>
        <w:tc>
          <w:tcPr>
            <w:tcW w:w="930"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000"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038" w:type="dxa"/>
            <w:tcMar>
              <w:top w:w="50" w:type="dxa"/>
              <w:left w:w="100" w:type="dxa"/>
            </w:tcMar>
            <w:vAlign w:val="center"/>
          </w:tcPr>
          <w:p w:rsidR="00C745A7" w:rsidRDefault="00C745A7">
            <w:pPr>
              <w:rPr>
                <w:color w:val="002060"/>
              </w:rPr>
            </w:pPr>
          </w:p>
        </w:tc>
      </w:tr>
    </w:tbl>
    <w:p w:rsidR="00C745A7" w:rsidRDefault="00C745A7">
      <w:pPr>
        <w:ind w:left="120"/>
        <w:rPr>
          <w:b/>
          <w:color w:val="002060"/>
          <w:sz w:val="28"/>
        </w:rPr>
      </w:pPr>
    </w:p>
    <w:p w:rsidR="00C745A7" w:rsidRDefault="00C745A7">
      <w:pPr>
        <w:ind w:left="120"/>
        <w:rPr>
          <w:b/>
          <w:color w:val="002060"/>
          <w:sz w:val="28"/>
        </w:rPr>
      </w:pPr>
    </w:p>
    <w:p w:rsidR="00C745A7" w:rsidRDefault="00AD1BE5">
      <w:pPr>
        <w:ind w:left="120"/>
        <w:rPr>
          <w:color w:val="002060"/>
        </w:rPr>
      </w:pPr>
      <w:r>
        <w:rPr>
          <w:b/>
          <w:color w:val="002060"/>
          <w:sz w:val="28"/>
        </w:rPr>
        <w:t xml:space="preserve"> 2 КЛАСС </w:t>
      </w:r>
    </w:p>
    <w:tbl>
      <w:tblPr>
        <w:tblW w:w="9297" w:type="dxa"/>
        <w:tblCellSpacing w:w="0" w:type="dxa"/>
        <w:tblInd w:w="34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8"/>
        <w:gridCol w:w="2498"/>
        <w:gridCol w:w="813"/>
        <w:gridCol w:w="1708"/>
        <w:gridCol w:w="1777"/>
        <w:gridCol w:w="2088"/>
      </w:tblGrid>
      <w:tr w:rsidR="00C745A7">
        <w:trPr>
          <w:trHeight w:val="144"/>
          <w:tblCellSpacing w:w="0" w:type="dxa"/>
        </w:trPr>
        <w:tc>
          <w:tcPr>
            <w:tcW w:w="878" w:type="dxa"/>
            <w:vMerge w:val="restart"/>
            <w:tcMar>
              <w:top w:w="50" w:type="dxa"/>
              <w:left w:w="100" w:type="dxa"/>
            </w:tcMar>
            <w:vAlign w:val="center"/>
          </w:tcPr>
          <w:p w:rsidR="00C745A7" w:rsidRDefault="00AD1BE5">
            <w:pPr>
              <w:ind w:firstLine="0"/>
              <w:rPr>
                <w:color w:val="002060"/>
              </w:rPr>
            </w:pPr>
            <w:r>
              <w:rPr>
                <w:b/>
                <w:color w:val="002060"/>
                <w:sz w:val="24"/>
              </w:rPr>
              <w:t xml:space="preserve">№ п/п </w:t>
            </w:r>
          </w:p>
          <w:p w:rsidR="00C745A7" w:rsidRDefault="00C745A7">
            <w:pPr>
              <w:ind w:left="135"/>
              <w:rPr>
                <w:color w:val="002060"/>
              </w:rPr>
            </w:pPr>
          </w:p>
        </w:tc>
        <w:tc>
          <w:tcPr>
            <w:tcW w:w="3159" w:type="dxa"/>
            <w:vMerge w:val="restart"/>
            <w:tcMar>
              <w:top w:w="50" w:type="dxa"/>
              <w:left w:w="100" w:type="dxa"/>
            </w:tcMar>
            <w:vAlign w:val="center"/>
          </w:tcPr>
          <w:p w:rsidR="00C745A7" w:rsidRDefault="00AD1BE5">
            <w:pPr>
              <w:ind w:firstLine="0"/>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3043" w:type="dxa"/>
            <w:gridSpan w:val="3"/>
            <w:tcMar>
              <w:top w:w="50" w:type="dxa"/>
              <w:left w:w="100" w:type="dxa"/>
            </w:tcMar>
            <w:vAlign w:val="center"/>
          </w:tcPr>
          <w:p w:rsidR="00C745A7" w:rsidRDefault="00AD1BE5">
            <w:pPr>
              <w:ind w:firstLine="0"/>
              <w:rPr>
                <w:color w:val="002060"/>
              </w:rPr>
            </w:pPr>
            <w:r>
              <w:rPr>
                <w:b/>
                <w:color w:val="002060"/>
                <w:sz w:val="24"/>
              </w:rPr>
              <w:t>Количество часов</w:t>
            </w:r>
          </w:p>
        </w:tc>
        <w:tc>
          <w:tcPr>
            <w:tcW w:w="2217" w:type="dxa"/>
            <w:tcMar>
              <w:top w:w="50" w:type="dxa"/>
              <w:left w:w="100" w:type="dxa"/>
            </w:tcMar>
            <w:vAlign w:val="center"/>
          </w:tcPr>
          <w:p w:rsidR="00C745A7" w:rsidRDefault="00AD1BE5">
            <w:pPr>
              <w:ind w:firstLine="0"/>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878" w:type="dxa"/>
            <w:vMerge/>
            <w:tcBorders>
              <w:top w:val="nil"/>
            </w:tcBorders>
            <w:tcMar>
              <w:top w:w="50" w:type="dxa"/>
              <w:left w:w="100" w:type="dxa"/>
            </w:tcMar>
          </w:tcPr>
          <w:p w:rsidR="00C745A7" w:rsidRDefault="00C745A7">
            <w:pPr>
              <w:rPr>
                <w:color w:val="002060"/>
              </w:rPr>
            </w:pPr>
          </w:p>
        </w:tc>
        <w:tc>
          <w:tcPr>
            <w:tcW w:w="3159" w:type="dxa"/>
            <w:vMerge/>
            <w:tcBorders>
              <w:top w:val="nil"/>
            </w:tcBorders>
            <w:tcMar>
              <w:top w:w="50" w:type="dxa"/>
              <w:left w:w="100" w:type="dxa"/>
            </w:tcMar>
          </w:tcPr>
          <w:p w:rsidR="00C745A7" w:rsidRDefault="00C745A7">
            <w:pPr>
              <w:rPr>
                <w:color w:val="002060"/>
              </w:rPr>
            </w:pPr>
          </w:p>
        </w:tc>
        <w:tc>
          <w:tcPr>
            <w:tcW w:w="920" w:type="dxa"/>
            <w:tcMar>
              <w:top w:w="50" w:type="dxa"/>
              <w:left w:w="100" w:type="dxa"/>
            </w:tcMar>
            <w:vAlign w:val="center"/>
          </w:tcPr>
          <w:p w:rsidR="00C745A7" w:rsidRDefault="00AD1BE5">
            <w:pPr>
              <w:ind w:firstLine="0"/>
              <w:rPr>
                <w:color w:val="002060"/>
              </w:rPr>
            </w:pPr>
            <w:r>
              <w:rPr>
                <w:b/>
                <w:color w:val="002060"/>
                <w:sz w:val="24"/>
              </w:rPr>
              <w:t xml:space="preserve">Всего </w:t>
            </w:r>
          </w:p>
          <w:p w:rsidR="00C745A7" w:rsidRDefault="00C745A7">
            <w:pPr>
              <w:ind w:left="135"/>
              <w:rPr>
                <w:color w:val="002060"/>
              </w:rPr>
            </w:pPr>
          </w:p>
        </w:tc>
        <w:tc>
          <w:tcPr>
            <w:tcW w:w="1051" w:type="dxa"/>
            <w:tcMar>
              <w:top w:w="50" w:type="dxa"/>
              <w:left w:w="100" w:type="dxa"/>
            </w:tcMar>
            <w:vAlign w:val="center"/>
          </w:tcPr>
          <w:p w:rsidR="00C745A7" w:rsidRDefault="00AD1BE5">
            <w:pPr>
              <w:ind w:firstLine="0"/>
              <w:rPr>
                <w:color w:val="002060"/>
              </w:rPr>
            </w:pPr>
            <w:r>
              <w:rPr>
                <w:b/>
                <w:color w:val="002060"/>
                <w:sz w:val="24"/>
              </w:rPr>
              <w:t xml:space="preserve">Контрольные работы </w:t>
            </w:r>
          </w:p>
          <w:p w:rsidR="00C745A7" w:rsidRDefault="00C745A7">
            <w:pPr>
              <w:ind w:left="135"/>
              <w:rPr>
                <w:color w:val="002060"/>
              </w:rPr>
            </w:pPr>
          </w:p>
        </w:tc>
        <w:tc>
          <w:tcPr>
            <w:tcW w:w="1072" w:type="dxa"/>
            <w:tcMar>
              <w:top w:w="50" w:type="dxa"/>
              <w:left w:w="100" w:type="dxa"/>
            </w:tcMar>
            <w:vAlign w:val="center"/>
          </w:tcPr>
          <w:p w:rsidR="00C745A7" w:rsidRDefault="00AD1BE5">
            <w:pPr>
              <w:ind w:firstLine="0"/>
              <w:rPr>
                <w:color w:val="002060"/>
              </w:rPr>
            </w:pPr>
            <w:r>
              <w:rPr>
                <w:b/>
                <w:color w:val="002060"/>
                <w:sz w:val="24"/>
              </w:rPr>
              <w:t xml:space="preserve">Практические работы </w:t>
            </w:r>
          </w:p>
          <w:p w:rsidR="00C745A7" w:rsidRDefault="00C745A7">
            <w:pPr>
              <w:ind w:left="135"/>
              <w:rPr>
                <w:color w:val="002060"/>
              </w:rPr>
            </w:pPr>
          </w:p>
        </w:tc>
        <w:tc>
          <w:tcPr>
            <w:tcW w:w="2217" w:type="dxa"/>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9297" w:type="dxa"/>
            <w:gridSpan w:val="6"/>
            <w:tcMar>
              <w:top w:w="50" w:type="dxa"/>
              <w:left w:w="100" w:type="dxa"/>
            </w:tcMar>
            <w:vAlign w:val="center"/>
          </w:tcPr>
          <w:p w:rsidR="00C745A7" w:rsidRDefault="00AD1BE5">
            <w:pPr>
              <w:ind w:left="135"/>
              <w:rPr>
                <w:color w:val="002060"/>
              </w:rPr>
            </w:pPr>
            <w:r>
              <w:rPr>
                <w:b/>
                <w:color w:val="002060"/>
                <w:sz w:val="24"/>
              </w:rPr>
              <w:t>ИНВАРИАНТНАЯ ЧАСТЬ</w:t>
            </w:r>
          </w:p>
        </w:tc>
      </w:tr>
      <w:tr w:rsidR="00C745A7">
        <w:trPr>
          <w:trHeight w:val="144"/>
          <w:tblCellSpacing w:w="0" w:type="dxa"/>
        </w:trPr>
        <w:tc>
          <w:tcPr>
            <w:tcW w:w="9297" w:type="dxa"/>
            <w:gridSpan w:val="6"/>
            <w:tcMar>
              <w:top w:w="50" w:type="dxa"/>
              <w:left w:w="100" w:type="dxa"/>
            </w:tcMar>
            <w:vAlign w:val="center"/>
          </w:tcPr>
          <w:p w:rsidR="00C745A7" w:rsidRDefault="00AD1BE5">
            <w:pPr>
              <w:ind w:left="135"/>
              <w:rPr>
                <w:color w:val="002060"/>
              </w:rPr>
            </w:pPr>
            <w:r>
              <w:rPr>
                <w:b/>
                <w:color w:val="002060"/>
                <w:sz w:val="24"/>
              </w:rPr>
              <w:t>Раздел 1.</w:t>
            </w:r>
            <w:r>
              <w:rPr>
                <w:color w:val="002060"/>
                <w:sz w:val="24"/>
              </w:rPr>
              <w:t xml:space="preserve"> </w:t>
            </w:r>
            <w:r>
              <w:rPr>
                <w:b/>
                <w:color w:val="002060"/>
                <w:sz w:val="24"/>
              </w:rPr>
              <w:t>Народная музыка России</w:t>
            </w: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1.1</w:t>
            </w:r>
          </w:p>
        </w:tc>
        <w:tc>
          <w:tcPr>
            <w:tcW w:w="3159" w:type="dxa"/>
            <w:tcMar>
              <w:top w:w="50" w:type="dxa"/>
              <w:left w:w="100" w:type="dxa"/>
            </w:tcMar>
            <w:vAlign w:val="center"/>
          </w:tcPr>
          <w:p w:rsidR="00C745A7" w:rsidRDefault="00AD1BE5">
            <w:pPr>
              <w:ind w:left="135"/>
              <w:rPr>
                <w:color w:val="002060"/>
              </w:rPr>
            </w:pPr>
            <w:r>
              <w:rPr>
                <w:color w:val="002060"/>
                <w:sz w:val="24"/>
              </w:rPr>
              <w:t>Край, в котором ты живёшь: русские народные песни «Во поле береза стояла», «Уж как по мосту, мосточку»; В.Я.Шаинский «Вместе весело шагать» Русский фольклор: русские народные песни «Из-под дуба, из-под вяза» Русские народные музыкальные инструменты: Русские народные песни «Светит месяц»; «Ах вы, сени, мои сени»</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1.2</w:t>
            </w:r>
          </w:p>
        </w:tc>
        <w:tc>
          <w:tcPr>
            <w:tcW w:w="3159" w:type="dxa"/>
            <w:tcMar>
              <w:top w:w="50" w:type="dxa"/>
              <w:left w:w="100" w:type="dxa"/>
            </w:tcMar>
            <w:vAlign w:val="center"/>
          </w:tcPr>
          <w:p w:rsidR="00C745A7" w:rsidRDefault="00AD1BE5">
            <w:pPr>
              <w:ind w:left="135"/>
              <w:rPr>
                <w:color w:val="002060"/>
              </w:rPr>
            </w:pPr>
            <w:r>
              <w:rPr>
                <w:color w:val="002060"/>
                <w:sz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 Народные праздники: песни-колядки «Пришла коляда», «В ночном саду»</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1.3</w:t>
            </w:r>
          </w:p>
        </w:tc>
        <w:tc>
          <w:tcPr>
            <w:tcW w:w="3159" w:type="dxa"/>
            <w:tcMar>
              <w:top w:w="50" w:type="dxa"/>
              <w:left w:w="100" w:type="dxa"/>
            </w:tcMar>
            <w:vAlign w:val="center"/>
          </w:tcPr>
          <w:p w:rsidR="00C745A7" w:rsidRDefault="00AD1BE5">
            <w:pPr>
              <w:ind w:left="135"/>
              <w:rPr>
                <w:color w:val="002060"/>
              </w:rPr>
            </w:pPr>
            <w:r>
              <w:rPr>
                <w:color w:val="002060"/>
                <w:sz w:val="24"/>
              </w:rPr>
              <w:t xml:space="preserve">Фольклор народов России: народная песня коми «Провожание»; татарская народная песня «Туган як» </w:t>
            </w:r>
            <w:r>
              <w:rPr>
                <w:color w:val="002060"/>
                <w:sz w:val="24"/>
              </w:rPr>
              <w:lastRenderedPageBreak/>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2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37" w:type="dxa"/>
            <w:gridSpan w:val="2"/>
            <w:tcMar>
              <w:top w:w="50" w:type="dxa"/>
              <w:left w:w="100" w:type="dxa"/>
            </w:tcMar>
            <w:vAlign w:val="center"/>
          </w:tcPr>
          <w:p w:rsidR="00C745A7" w:rsidRDefault="00AD1BE5">
            <w:pPr>
              <w:ind w:left="135"/>
              <w:rPr>
                <w:b/>
                <w:color w:val="002060"/>
              </w:rPr>
            </w:pPr>
            <w:r>
              <w:rPr>
                <w:b/>
                <w:color w:val="002060"/>
                <w:sz w:val="24"/>
              </w:rPr>
              <w:lastRenderedPageBreak/>
              <w:t>Итого по разделу</w:t>
            </w:r>
          </w:p>
        </w:tc>
        <w:tc>
          <w:tcPr>
            <w:tcW w:w="920" w:type="dxa"/>
            <w:tcMar>
              <w:top w:w="50" w:type="dxa"/>
              <w:left w:w="100" w:type="dxa"/>
            </w:tcMar>
            <w:vAlign w:val="center"/>
          </w:tcPr>
          <w:p w:rsidR="00C745A7" w:rsidRDefault="00AD1BE5">
            <w:pPr>
              <w:ind w:left="135"/>
              <w:jc w:val="center"/>
              <w:rPr>
                <w:b/>
                <w:color w:val="002060"/>
              </w:rPr>
            </w:pPr>
            <w:r>
              <w:rPr>
                <w:b/>
                <w:color w:val="002060"/>
                <w:sz w:val="24"/>
              </w:rPr>
              <w:t xml:space="preserve"> 3</w:t>
            </w:r>
          </w:p>
        </w:tc>
        <w:tc>
          <w:tcPr>
            <w:tcW w:w="4340"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97" w:type="dxa"/>
            <w:gridSpan w:val="6"/>
            <w:tcMar>
              <w:top w:w="50" w:type="dxa"/>
              <w:left w:w="100" w:type="dxa"/>
            </w:tcMar>
            <w:vAlign w:val="center"/>
          </w:tcPr>
          <w:p w:rsidR="00C745A7" w:rsidRDefault="00AD1BE5">
            <w:pPr>
              <w:ind w:left="135"/>
              <w:rPr>
                <w:color w:val="002060"/>
              </w:rPr>
            </w:pPr>
            <w:r>
              <w:rPr>
                <w:b/>
                <w:color w:val="002060"/>
                <w:sz w:val="24"/>
              </w:rPr>
              <w:t>Раздел 2.</w:t>
            </w:r>
            <w:r>
              <w:rPr>
                <w:color w:val="002060"/>
                <w:sz w:val="24"/>
              </w:rPr>
              <w:t xml:space="preserve"> </w:t>
            </w:r>
            <w:r>
              <w:rPr>
                <w:b/>
                <w:color w:val="002060"/>
                <w:sz w:val="24"/>
              </w:rPr>
              <w:t>Классическая музыка</w:t>
            </w: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2.1</w:t>
            </w:r>
          </w:p>
        </w:tc>
        <w:tc>
          <w:tcPr>
            <w:tcW w:w="3159" w:type="dxa"/>
            <w:tcMar>
              <w:top w:w="50" w:type="dxa"/>
              <w:left w:w="100" w:type="dxa"/>
            </w:tcMar>
            <w:vAlign w:val="center"/>
          </w:tcPr>
          <w:p w:rsidR="00C745A7" w:rsidRDefault="00AD1BE5">
            <w:pPr>
              <w:ind w:left="135"/>
              <w:rPr>
                <w:color w:val="002060"/>
              </w:rPr>
            </w:pPr>
            <w:r>
              <w:rPr>
                <w:color w:val="002060"/>
                <w:sz w:val="24"/>
              </w:rPr>
              <w:t>Русские композиторы-классики: П.И.Чайковский «Немецкая песенка», «Неаполитанская песенка» из Детского альбома Европейские композиторы-классики: Л. ван Бетховен «Сурок»; Концерт для фортепиано с оркестром № 4, 2-я часть</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2.2</w:t>
            </w:r>
          </w:p>
        </w:tc>
        <w:tc>
          <w:tcPr>
            <w:tcW w:w="3159" w:type="dxa"/>
            <w:tcMar>
              <w:top w:w="50" w:type="dxa"/>
              <w:left w:w="100" w:type="dxa"/>
            </w:tcMar>
            <w:vAlign w:val="center"/>
          </w:tcPr>
          <w:p w:rsidR="00C745A7" w:rsidRDefault="00AD1BE5">
            <w:pPr>
              <w:ind w:left="135"/>
              <w:rPr>
                <w:color w:val="002060"/>
              </w:rPr>
            </w:pPr>
            <w:r>
              <w:rPr>
                <w:color w:val="002060"/>
                <w:sz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2.3</w:t>
            </w:r>
          </w:p>
        </w:tc>
        <w:tc>
          <w:tcPr>
            <w:tcW w:w="3159" w:type="dxa"/>
            <w:tcMar>
              <w:top w:w="50" w:type="dxa"/>
              <w:left w:w="100" w:type="dxa"/>
            </w:tcMar>
            <w:vAlign w:val="center"/>
          </w:tcPr>
          <w:p w:rsidR="00C745A7" w:rsidRDefault="00AD1BE5">
            <w:pPr>
              <w:ind w:left="135"/>
              <w:rPr>
                <w:color w:val="002060"/>
              </w:rPr>
            </w:pPr>
            <w:r>
              <w:rPr>
                <w:color w:val="002060"/>
                <w:sz w:val="24"/>
              </w:rPr>
              <w:t>Вокальная музыка: М.И. Глинка «Жаворонок»; "Школьный вальс" Исаака Дунаевского Программная музыка: А.К. Лядов «Кикимора», «Волшебное озеро»; М.П. Мусоргский. «Рассвет на Москве-реке» – вступление к опере «Хованщина»</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2.4</w:t>
            </w:r>
          </w:p>
        </w:tc>
        <w:tc>
          <w:tcPr>
            <w:tcW w:w="3159" w:type="dxa"/>
            <w:tcMar>
              <w:top w:w="50" w:type="dxa"/>
              <w:left w:w="100" w:type="dxa"/>
            </w:tcMar>
            <w:vAlign w:val="center"/>
          </w:tcPr>
          <w:p w:rsidR="00C745A7" w:rsidRDefault="00AD1BE5">
            <w:pPr>
              <w:ind w:left="135"/>
              <w:rPr>
                <w:color w:val="002060"/>
              </w:rPr>
            </w:pPr>
            <w:r>
              <w:rPr>
                <w:color w:val="002060"/>
                <w:sz w:val="24"/>
              </w:rPr>
              <w:t xml:space="preserve">Симфоническая музыка: П.И. Чайковский </w:t>
            </w:r>
            <w:r>
              <w:rPr>
                <w:color w:val="002060"/>
                <w:sz w:val="24"/>
              </w:rPr>
              <w:lastRenderedPageBreak/>
              <w:t>Симфония № 4, Финал; С.С. Прокофьев. Классическая симфония (№ 1) Первая часть 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 Инструментальная музыка: Р. Шуман «Грезы»; С.С. Прокофьев «Сказки старой бабушки»</w:t>
            </w:r>
          </w:p>
        </w:tc>
        <w:tc>
          <w:tcPr>
            <w:tcW w:w="92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37" w:type="dxa"/>
            <w:gridSpan w:val="2"/>
            <w:tcMar>
              <w:top w:w="50" w:type="dxa"/>
              <w:left w:w="100" w:type="dxa"/>
            </w:tcMar>
            <w:vAlign w:val="center"/>
          </w:tcPr>
          <w:p w:rsidR="00C745A7" w:rsidRDefault="00AD1BE5">
            <w:pPr>
              <w:ind w:left="135"/>
              <w:rPr>
                <w:b/>
                <w:color w:val="002060"/>
              </w:rPr>
            </w:pPr>
            <w:r>
              <w:rPr>
                <w:b/>
                <w:color w:val="002060"/>
                <w:sz w:val="24"/>
              </w:rPr>
              <w:lastRenderedPageBreak/>
              <w:t>Итого по разделу</w:t>
            </w:r>
          </w:p>
        </w:tc>
        <w:tc>
          <w:tcPr>
            <w:tcW w:w="920" w:type="dxa"/>
            <w:tcMar>
              <w:top w:w="50" w:type="dxa"/>
              <w:left w:w="100" w:type="dxa"/>
            </w:tcMar>
            <w:vAlign w:val="center"/>
          </w:tcPr>
          <w:p w:rsidR="00C745A7" w:rsidRDefault="00AD1BE5">
            <w:pPr>
              <w:ind w:left="135"/>
              <w:jc w:val="center"/>
              <w:rPr>
                <w:b/>
                <w:color w:val="002060"/>
              </w:rPr>
            </w:pPr>
            <w:r>
              <w:rPr>
                <w:b/>
                <w:color w:val="002060"/>
                <w:sz w:val="24"/>
              </w:rPr>
              <w:t xml:space="preserve"> 4</w:t>
            </w:r>
          </w:p>
        </w:tc>
        <w:tc>
          <w:tcPr>
            <w:tcW w:w="4340"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97" w:type="dxa"/>
            <w:gridSpan w:val="6"/>
            <w:tcMar>
              <w:top w:w="50" w:type="dxa"/>
              <w:left w:w="100" w:type="dxa"/>
            </w:tcMar>
            <w:vAlign w:val="center"/>
          </w:tcPr>
          <w:p w:rsidR="00C745A7" w:rsidRDefault="00AD1BE5">
            <w:pPr>
              <w:ind w:left="135"/>
              <w:rPr>
                <w:color w:val="002060"/>
              </w:rPr>
            </w:pPr>
            <w:r>
              <w:rPr>
                <w:b/>
                <w:color w:val="002060"/>
                <w:sz w:val="24"/>
              </w:rPr>
              <w:t>Раздел 3.</w:t>
            </w:r>
            <w:r>
              <w:rPr>
                <w:color w:val="002060"/>
                <w:sz w:val="24"/>
              </w:rPr>
              <w:t xml:space="preserve"> </w:t>
            </w:r>
            <w:r>
              <w:rPr>
                <w:b/>
                <w:color w:val="002060"/>
                <w:sz w:val="24"/>
              </w:rPr>
              <w:t>Музыка в жизни человека</w:t>
            </w: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3.1</w:t>
            </w:r>
          </w:p>
        </w:tc>
        <w:tc>
          <w:tcPr>
            <w:tcW w:w="3159" w:type="dxa"/>
            <w:tcMar>
              <w:top w:w="50" w:type="dxa"/>
              <w:left w:w="100" w:type="dxa"/>
            </w:tcMar>
            <w:vAlign w:val="center"/>
          </w:tcPr>
          <w:p w:rsidR="00C745A7" w:rsidRDefault="00AD1BE5">
            <w:pPr>
              <w:ind w:left="135"/>
              <w:rPr>
                <w:color w:val="002060"/>
              </w:rPr>
            </w:pPr>
            <w:r>
              <w:rPr>
                <w:color w:val="002060"/>
                <w:sz w:val="24"/>
              </w:rPr>
              <w:t>Главный музыкальный символ: Гимн России 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3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20" w:type="dxa"/>
            <w:tcMar>
              <w:top w:w="50" w:type="dxa"/>
              <w:left w:w="100" w:type="dxa"/>
            </w:tcMar>
            <w:vAlign w:val="center"/>
          </w:tcPr>
          <w:p w:rsidR="00C745A7" w:rsidRDefault="00AD1BE5">
            <w:pPr>
              <w:ind w:left="135"/>
              <w:jc w:val="center"/>
              <w:rPr>
                <w:b/>
                <w:color w:val="002060"/>
              </w:rPr>
            </w:pPr>
            <w:r>
              <w:rPr>
                <w:b/>
                <w:color w:val="002060"/>
                <w:sz w:val="24"/>
              </w:rPr>
              <w:t xml:space="preserve"> 1 </w:t>
            </w:r>
          </w:p>
        </w:tc>
        <w:tc>
          <w:tcPr>
            <w:tcW w:w="4340"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97" w:type="dxa"/>
            <w:gridSpan w:val="6"/>
            <w:tcMar>
              <w:top w:w="50" w:type="dxa"/>
              <w:left w:w="100" w:type="dxa"/>
            </w:tcMar>
            <w:vAlign w:val="center"/>
          </w:tcPr>
          <w:p w:rsidR="00C745A7" w:rsidRDefault="00AD1BE5">
            <w:pPr>
              <w:ind w:left="135"/>
              <w:rPr>
                <w:color w:val="002060"/>
              </w:rPr>
            </w:pPr>
            <w:r>
              <w:rPr>
                <w:b/>
                <w:color w:val="002060"/>
                <w:sz w:val="24"/>
              </w:rPr>
              <w:t>ВАРИАТИВНАЯ ЧАСТЬ</w:t>
            </w:r>
          </w:p>
        </w:tc>
      </w:tr>
      <w:tr w:rsidR="00C745A7">
        <w:trPr>
          <w:trHeight w:val="144"/>
          <w:tblCellSpacing w:w="0" w:type="dxa"/>
        </w:trPr>
        <w:tc>
          <w:tcPr>
            <w:tcW w:w="9297" w:type="dxa"/>
            <w:gridSpan w:val="6"/>
            <w:tcMar>
              <w:top w:w="50" w:type="dxa"/>
              <w:left w:w="100" w:type="dxa"/>
            </w:tcMar>
            <w:vAlign w:val="center"/>
          </w:tcPr>
          <w:p w:rsidR="00C745A7" w:rsidRDefault="00AD1BE5">
            <w:pPr>
              <w:ind w:left="135"/>
              <w:rPr>
                <w:color w:val="002060"/>
              </w:rPr>
            </w:pPr>
            <w:r>
              <w:rPr>
                <w:b/>
                <w:color w:val="002060"/>
                <w:sz w:val="24"/>
              </w:rPr>
              <w:t>Раздел 1.</w:t>
            </w:r>
            <w:r>
              <w:rPr>
                <w:color w:val="002060"/>
                <w:sz w:val="24"/>
              </w:rPr>
              <w:t xml:space="preserve"> </w:t>
            </w:r>
            <w:r>
              <w:rPr>
                <w:b/>
                <w:color w:val="002060"/>
                <w:sz w:val="24"/>
              </w:rPr>
              <w:t>Музыка народов мира</w:t>
            </w: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1.1</w:t>
            </w:r>
          </w:p>
        </w:tc>
        <w:tc>
          <w:tcPr>
            <w:tcW w:w="3159" w:type="dxa"/>
            <w:tcMar>
              <w:top w:w="50" w:type="dxa"/>
              <w:left w:w="100" w:type="dxa"/>
            </w:tcMar>
            <w:vAlign w:val="center"/>
          </w:tcPr>
          <w:p w:rsidR="00C745A7" w:rsidRDefault="00AD1BE5">
            <w:pPr>
              <w:ind w:left="135"/>
              <w:rPr>
                <w:color w:val="002060"/>
              </w:rPr>
            </w:pPr>
            <w:r>
              <w:rPr>
                <w:color w:val="002060"/>
                <w:sz w:val="24"/>
              </w:rPr>
              <w:t xml:space="preserve">Диалог культур: М.И. Глинка Персидский хор из оперы «Руслан и Людмила»; А.И. Хачатурян «Русская пляска» из балета «Гаянэ»; А.П. Бородин музыкальная картина «В Средней </w:t>
            </w:r>
            <w:r>
              <w:rPr>
                <w:color w:val="002060"/>
                <w:sz w:val="24"/>
              </w:rPr>
              <w:lastRenderedPageBreak/>
              <w:t>Азии»; Н.А. Римский-Корсаков «Песня индийского гостя» из оперы «Садко»</w:t>
            </w:r>
          </w:p>
        </w:tc>
        <w:tc>
          <w:tcPr>
            <w:tcW w:w="92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37" w:type="dxa"/>
            <w:gridSpan w:val="2"/>
            <w:tcMar>
              <w:top w:w="50" w:type="dxa"/>
              <w:left w:w="100" w:type="dxa"/>
            </w:tcMar>
            <w:vAlign w:val="center"/>
          </w:tcPr>
          <w:p w:rsidR="00C745A7" w:rsidRDefault="00AD1BE5">
            <w:pPr>
              <w:ind w:left="135"/>
              <w:rPr>
                <w:b/>
                <w:color w:val="002060"/>
              </w:rPr>
            </w:pPr>
            <w:r>
              <w:rPr>
                <w:b/>
                <w:color w:val="002060"/>
                <w:sz w:val="24"/>
              </w:rPr>
              <w:lastRenderedPageBreak/>
              <w:t>Итого по разделу</w:t>
            </w:r>
          </w:p>
        </w:tc>
        <w:tc>
          <w:tcPr>
            <w:tcW w:w="920" w:type="dxa"/>
            <w:tcMar>
              <w:top w:w="50" w:type="dxa"/>
              <w:left w:w="100" w:type="dxa"/>
            </w:tcMar>
            <w:vAlign w:val="center"/>
          </w:tcPr>
          <w:p w:rsidR="00C745A7" w:rsidRDefault="00AD1BE5">
            <w:pPr>
              <w:ind w:left="135"/>
              <w:jc w:val="center"/>
              <w:rPr>
                <w:b/>
                <w:color w:val="002060"/>
              </w:rPr>
            </w:pPr>
            <w:r>
              <w:rPr>
                <w:b/>
                <w:color w:val="002060"/>
                <w:sz w:val="24"/>
              </w:rPr>
              <w:t xml:space="preserve"> 1</w:t>
            </w:r>
          </w:p>
        </w:tc>
        <w:tc>
          <w:tcPr>
            <w:tcW w:w="4340"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97" w:type="dxa"/>
            <w:gridSpan w:val="6"/>
            <w:tcMar>
              <w:top w:w="50" w:type="dxa"/>
              <w:left w:w="100" w:type="dxa"/>
            </w:tcMar>
            <w:vAlign w:val="center"/>
          </w:tcPr>
          <w:p w:rsidR="00C745A7" w:rsidRDefault="00AD1BE5">
            <w:pPr>
              <w:ind w:left="135"/>
              <w:rPr>
                <w:color w:val="002060"/>
              </w:rPr>
            </w:pPr>
            <w:r>
              <w:rPr>
                <w:b/>
                <w:color w:val="002060"/>
                <w:sz w:val="24"/>
              </w:rPr>
              <w:t>Раздел 2.</w:t>
            </w:r>
            <w:r>
              <w:rPr>
                <w:color w:val="002060"/>
                <w:sz w:val="24"/>
              </w:rPr>
              <w:t xml:space="preserve"> </w:t>
            </w:r>
            <w:r>
              <w:rPr>
                <w:b/>
                <w:color w:val="002060"/>
                <w:sz w:val="24"/>
              </w:rPr>
              <w:t>Духовная музыка</w:t>
            </w: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2.1</w:t>
            </w:r>
          </w:p>
        </w:tc>
        <w:tc>
          <w:tcPr>
            <w:tcW w:w="3159" w:type="dxa"/>
            <w:tcMar>
              <w:top w:w="50" w:type="dxa"/>
              <w:left w:w="100" w:type="dxa"/>
            </w:tcMar>
            <w:vAlign w:val="center"/>
          </w:tcPr>
          <w:p w:rsidR="00C745A7" w:rsidRDefault="00AD1BE5">
            <w:pPr>
              <w:ind w:left="135"/>
              <w:rPr>
                <w:color w:val="002060"/>
              </w:rPr>
            </w:pPr>
            <w:r>
              <w:rPr>
                <w:color w:val="002060"/>
                <w:sz w:val="24"/>
              </w:rPr>
              <w:t>Инструментальная музыка в церкви: И.С. Бах Хоральная прелюдия фа-минор для органа, Токката и фуга ре минор для органа 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 Религиозные праздники: колядки «Добрый тебе вечер», «Небо и земля», Рождественские песни</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3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20" w:type="dxa"/>
            <w:tcMar>
              <w:top w:w="50" w:type="dxa"/>
              <w:left w:w="100" w:type="dxa"/>
            </w:tcMar>
            <w:vAlign w:val="center"/>
          </w:tcPr>
          <w:p w:rsidR="00C745A7" w:rsidRDefault="00AD1BE5">
            <w:pPr>
              <w:ind w:left="135"/>
              <w:jc w:val="center"/>
              <w:rPr>
                <w:b/>
                <w:color w:val="002060"/>
              </w:rPr>
            </w:pPr>
            <w:r>
              <w:rPr>
                <w:b/>
                <w:color w:val="002060"/>
                <w:sz w:val="24"/>
              </w:rPr>
              <w:t xml:space="preserve"> 1 </w:t>
            </w:r>
          </w:p>
        </w:tc>
        <w:tc>
          <w:tcPr>
            <w:tcW w:w="4340"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97" w:type="dxa"/>
            <w:gridSpan w:val="6"/>
            <w:tcMar>
              <w:top w:w="50" w:type="dxa"/>
              <w:left w:w="100" w:type="dxa"/>
            </w:tcMar>
            <w:vAlign w:val="center"/>
          </w:tcPr>
          <w:p w:rsidR="00C745A7" w:rsidRDefault="00AD1BE5">
            <w:pPr>
              <w:ind w:left="135"/>
              <w:rPr>
                <w:color w:val="002060"/>
              </w:rPr>
            </w:pPr>
            <w:r>
              <w:rPr>
                <w:b/>
                <w:color w:val="002060"/>
                <w:sz w:val="24"/>
              </w:rPr>
              <w:t>Раздел 3.</w:t>
            </w:r>
            <w:r>
              <w:rPr>
                <w:color w:val="002060"/>
                <w:sz w:val="24"/>
              </w:rPr>
              <w:t xml:space="preserve"> </w:t>
            </w:r>
            <w:r>
              <w:rPr>
                <w:b/>
                <w:color w:val="002060"/>
                <w:sz w:val="24"/>
              </w:rPr>
              <w:t>Музыка театра и кино</w:t>
            </w: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3.1</w:t>
            </w:r>
          </w:p>
        </w:tc>
        <w:tc>
          <w:tcPr>
            <w:tcW w:w="3159" w:type="dxa"/>
            <w:tcMar>
              <w:top w:w="50" w:type="dxa"/>
              <w:left w:w="100" w:type="dxa"/>
            </w:tcMar>
            <w:vAlign w:val="center"/>
          </w:tcPr>
          <w:p w:rsidR="00C745A7" w:rsidRDefault="00AD1BE5">
            <w:pPr>
              <w:ind w:left="135"/>
              <w:rPr>
                <w:color w:val="002060"/>
              </w:rPr>
            </w:pPr>
            <w:r>
              <w:rPr>
                <w:color w:val="002060"/>
                <w:sz w:val="24"/>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 Театр оперы и балета: отъезд Золушки на бал, Полночь из балета С.С. Прокофьева «Золушка»</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lastRenderedPageBreak/>
              <w:t>3.2</w:t>
            </w:r>
          </w:p>
        </w:tc>
        <w:tc>
          <w:tcPr>
            <w:tcW w:w="3159" w:type="dxa"/>
            <w:tcMar>
              <w:top w:w="50" w:type="dxa"/>
              <w:left w:w="100" w:type="dxa"/>
            </w:tcMar>
            <w:vAlign w:val="center"/>
          </w:tcPr>
          <w:p w:rsidR="00C745A7" w:rsidRDefault="00AD1BE5">
            <w:pPr>
              <w:ind w:left="135"/>
              <w:rPr>
                <w:color w:val="002060"/>
              </w:rPr>
            </w:pPr>
            <w:r>
              <w:rPr>
                <w:color w:val="002060"/>
                <w:sz w:val="24"/>
              </w:rPr>
              <w:t>Балет. Хореография – искусство танца: вальс, сцена примерки туфельки и финал из балета С.С. Прокофьева «Золушка»</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3.3</w:t>
            </w:r>
          </w:p>
        </w:tc>
        <w:tc>
          <w:tcPr>
            <w:tcW w:w="3159" w:type="dxa"/>
            <w:tcMar>
              <w:top w:w="50" w:type="dxa"/>
              <w:left w:w="100" w:type="dxa"/>
            </w:tcMar>
            <w:vAlign w:val="center"/>
          </w:tcPr>
          <w:p w:rsidR="00C745A7" w:rsidRDefault="00AD1BE5">
            <w:pPr>
              <w:ind w:left="135"/>
              <w:rPr>
                <w:color w:val="002060"/>
              </w:rPr>
            </w:pPr>
            <w:r>
              <w:rPr>
                <w:color w:val="002060"/>
                <w:sz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 Сюжет музыкального спектакля: сцена у Посада из оперы М.И. Глинки «Иван Сусанин»</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3.4</w:t>
            </w:r>
          </w:p>
        </w:tc>
        <w:tc>
          <w:tcPr>
            <w:tcW w:w="3159" w:type="dxa"/>
            <w:tcMar>
              <w:top w:w="50" w:type="dxa"/>
              <w:left w:w="100" w:type="dxa"/>
            </w:tcMar>
            <w:vAlign w:val="center"/>
          </w:tcPr>
          <w:p w:rsidR="00C745A7" w:rsidRDefault="00AD1BE5">
            <w:pPr>
              <w:ind w:left="135"/>
              <w:rPr>
                <w:color w:val="002060"/>
              </w:rPr>
            </w:pPr>
            <w:r>
              <w:rPr>
                <w:color w:val="002060"/>
                <w:sz w:val="24"/>
              </w:rPr>
              <w:t>Оперетта, мюзикл: Ж. Оффенбах «Шествие царей» из оперетты «Прекрасная Елена»; Песня «До-Ре-Ми» из мюзикла Р. Роджерса «Звуки музыки»</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3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20" w:type="dxa"/>
            <w:tcMar>
              <w:top w:w="50" w:type="dxa"/>
              <w:left w:w="100" w:type="dxa"/>
            </w:tcMar>
            <w:vAlign w:val="center"/>
          </w:tcPr>
          <w:p w:rsidR="00C745A7" w:rsidRDefault="00AD1BE5">
            <w:pPr>
              <w:ind w:left="135"/>
              <w:jc w:val="center"/>
              <w:rPr>
                <w:b/>
                <w:color w:val="002060"/>
              </w:rPr>
            </w:pPr>
            <w:r>
              <w:rPr>
                <w:b/>
                <w:color w:val="002060"/>
                <w:sz w:val="24"/>
              </w:rPr>
              <w:t xml:space="preserve"> 4</w:t>
            </w:r>
          </w:p>
        </w:tc>
        <w:tc>
          <w:tcPr>
            <w:tcW w:w="4340"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297" w:type="dxa"/>
            <w:gridSpan w:val="6"/>
            <w:tcMar>
              <w:top w:w="50" w:type="dxa"/>
              <w:left w:w="100" w:type="dxa"/>
            </w:tcMar>
            <w:vAlign w:val="center"/>
          </w:tcPr>
          <w:p w:rsidR="00C745A7" w:rsidRDefault="00AD1BE5">
            <w:pPr>
              <w:ind w:left="135"/>
              <w:rPr>
                <w:color w:val="002060"/>
              </w:rPr>
            </w:pPr>
            <w:r>
              <w:rPr>
                <w:b/>
                <w:color w:val="002060"/>
                <w:sz w:val="24"/>
              </w:rPr>
              <w:t>Раздел 4.</w:t>
            </w:r>
            <w:r>
              <w:rPr>
                <w:color w:val="002060"/>
                <w:sz w:val="24"/>
              </w:rPr>
              <w:t xml:space="preserve"> </w:t>
            </w:r>
            <w:r>
              <w:rPr>
                <w:b/>
                <w:color w:val="002060"/>
                <w:sz w:val="24"/>
              </w:rPr>
              <w:t>Современная музыкальная культура</w:t>
            </w: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4.1</w:t>
            </w:r>
          </w:p>
        </w:tc>
        <w:tc>
          <w:tcPr>
            <w:tcW w:w="3159" w:type="dxa"/>
            <w:tcMar>
              <w:top w:w="50" w:type="dxa"/>
              <w:left w:w="100" w:type="dxa"/>
            </w:tcMar>
            <w:vAlign w:val="center"/>
          </w:tcPr>
          <w:p w:rsidR="00C745A7" w:rsidRDefault="00AD1BE5">
            <w:pPr>
              <w:ind w:left="135"/>
              <w:rPr>
                <w:color w:val="002060"/>
              </w:rPr>
            </w:pPr>
            <w:r>
              <w:rPr>
                <w:color w:val="002060"/>
                <w:sz w:val="24"/>
              </w:rPr>
              <w:t>Современные обработки классической музыки: Ф. Шопен Прелюдия ми-минор, Чардаш В. Монти в современной обработке Джаз: С. Джоплин регтайм «Артист эстрады». Б. Тиэл «Как прекрасен мир!», Д. Херман «Hello Dolly» в исполнении Л. Армстронга</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t>4.2</w:t>
            </w:r>
          </w:p>
        </w:tc>
        <w:tc>
          <w:tcPr>
            <w:tcW w:w="3159" w:type="dxa"/>
            <w:tcMar>
              <w:top w:w="50" w:type="dxa"/>
              <w:left w:w="100" w:type="dxa"/>
            </w:tcMar>
            <w:vAlign w:val="center"/>
          </w:tcPr>
          <w:p w:rsidR="00C745A7" w:rsidRDefault="00AD1BE5">
            <w:pPr>
              <w:ind w:left="135"/>
              <w:rPr>
                <w:color w:val="002060"/>
              </w:rPr>
            </w:pPr>
            <w:r>
              <w:rPr>
                <w:color w:val="002060"/>
                <w:sz w:val="24"/>
              </w:rPr>
              <w:t xml:space="preserve">Исполнители современной музыки: О.Газманов </w:t>
            </w:r>
            <w:r>
              <w:rPr>
                <w:color w:val="002060"/>
                <w:sz w:val="24"/>
              </w:rPr>
              <w:lastRenderedPageBreak/>
              <w:t>«Люси» в исполнении Р.Газманова (6 лет); И. Лиева, Э. Терская «Мама» в исполнении группы «Рирада»</w:t>
            </w:r>
          </w:p>
        </w:tc>
        <w:tc>
          <w:tcPr>
            <w:tcW w:w="92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878" w:type="dxa"/>
            <w:tcMar>
              <w:top w:w="50" w:type="dxa"/>
              <w:left w:w="100" w:type="dxa"/>
            </w:tcMar>
            <w:vAlign w:val="center"/>
          </w:tcPr>
          <w:p w:rsidR="00C745A7" w:rsidRDefault="00AD1BE5">
            <w:pPr>
              <w:rPr>
                <w:color w:val="002060"/>
              </w:rPr>
            </w:pPr>
            <w:r>
              <w:rPr>
                <w:color w:val="002060"/>
                <w:sz w:val="24"/>
              </w:rPr>
              <w:lastRenderedPageBreak/>
              <w:t>4.3</w:t>
            </w:r>
          </w:p>
        </w:tc>
        <w:tc>
          <w:tcPr>
            <w:tcW w:w="3159" w:type="dxa"/>
            <w:tcMar>
              <w:top w:w="50" w:type="dxa"/>
              <w:left w:w="100" w:type="dxa"/>
            </w:tcMar>
            <w:vAlign w:val="center"/>
          </w:tcPr>
          <w:p w:rsidR="00C745A7" w:rsidRDefault="00AD1BE5">
            <w:pPr>
              <w:ind w:left="135"/>
              <w:rPr>
                <w:color w:val="002060"/>
              </w:rPr>
            </w:pPr>
            <w:r>
              <w:rPr>
                <w:color w:val="002060"/>
                <w:sz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051" w:type="dxa"/>
            <w:tcMar>
              <w:top w:w="50" w:type="dxa"/>
              <w:left w:w="100" w:type="dxa"/>
            </w:tcMar>
            <w:vAlign w:val="center"/>
          </w:tcPr>
          <w:p w:rsidR="00C745A7" w:rsidRDefault="00C745A7">
            <w:pPr>
              <w:ind w:left="135"/>
              <w:jc w:val="center"/>
              <w:rPr>
                <w:color w:val="002060"/>
              </w:rPr>
            </w:pPr>
          </w:p>
        </w:tc>
        <w:tc>
          <w:tcPr>
            <w:tcW w:w="1072" w:type="dxa"/>
            <w:tcMar>
              <w:top w:w="50" w:type="dxa"/>
              <w:left w:w="100" w:type="dxa"/>
            </w:tcMar>
            <w:vAlign w:val="center"/>
          </w:tcPr>
          <w:p w:rsidR="00C745A7" w:rsidRDefault="00C745A7">
            <w:pPr>
              <w:ind w:left="135"/>
              <w:jc w:val="center"/>
              <w:rPr>
                <w:color w:val="002060"/>
              </w:rPr>
            </w:pPr>
          </w:p>
        </w:tc>
        <w:tc>
          <w:tcPr>
            <w:tcW w:w="2217" w:type="dxa"/>
            <w:tcMar>
              <w:top w:w="50" w:type="dxa"/>
              <w:left w:w="100" w:type="dxa"/>
            </w:tcMar>
            <w:vAlign w:val="center"/>
          </w:tcPr>
          <w:p w:rsidR="00C745A7" w:rsidRDefault="00C745A7">
            <w:pPr>
              <w:ind w:left="135"/>
              <w:rPr>
                <w:color w:val="002060"/>
              </w:rPr>
            </w:pPr>
          </w:p>
        </w:tc>
      </w:tr>
      <w:tr w:rsidR="00C745A7">
        <w:trPr>
          <w:trHeight w:val="144"/>
          <w:tblCellSpacing w:w="0" w:type="dxa"/>
        </w:trPr>
        <w:tc>
          <w:tcPr>
            <w:tcW w:w="403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920" w:type="dxa"/>
            <w:tcMar>
              <w:top w:w="50" w:type="dxa"/>
              <w:left w:w="100" w:type="dxa"/>
            </w:tcMar>
            <w:vAlign w:val="center"/>
          </w:tcPr>
          <w:p w:rsidR="00C745A7" w:rsidRDefault="00AD1BE5">
            <w:pPr>
              <w:ind w:left="135"/>
              <w:jc w:val="center"/>
              <w:rPr>
                <w:b/>
                <w:color w:val="002060"/>
              </w:rPr>
            </w:pPr>
            <w:r>
              <w:rPr>
                <w:b/>
                <w:color w:val="002060"/>
                <w:sz w:val="24"/>
              </w:rPr>
              <w:t xml:space="preserve"> 3 </w:t>
            </w:r>
          </w:p>
        </w:tc>
        <w:tc>
          <w:tcPr>
            <w:tcW w:w="4340"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4037"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920" w:type="dxa"/>
            <w:tcMar>
              <w:top w:w="50" w:type="dxa"/>
              <w:left w:w="100" w:type="dxa"/>
            </w:tcMar>
            <w:vAlign w:val="center"/>
          </w:tcPr>
          <w:p w:rsidR="00C745A7" w:rsidRDefault="00AD1BE5">
            <w:pPr>
              <w:ind w:left="135"/>
              <w:jc w:val="center"/>
              <w:rPr>
                <w:color w:val="002060"/>
              </w:rPr>
            </w:pPr>
            <w:r>
              <w:rPr>
                <w:color w:val="002060"/>
                <w:sz w:val="24"/>
              </w:rPr>
              <w:t xml:space="preserve"> 17 </w:t>
            </w:r>
          </w:p>
        </w:tc>
        <w:tc>
          <w:tcPr>
            <w:tcW w:w="1051"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072"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2217" w:type="dxa"/>
            <w:tcMar>
              <w:top w:w="50" w:type="dxa"/>
              <w:left w:w="100" w:type="dxa"/>
            </w:tcMar>
            <w:vAlign w:val="center"/>
          </w:tcPr>
          <w:p w:rsidR="00C745A7" w:rsidRDefault="00C745A7">
            <w:pPr>
              <w:rPr>
                <w:color w:val="002060"/>
              </w:rPr>
            </w:pPr>
          </w:p>
        </w:tc>
      </w:tr>
    </w:tbl>
    <w:p w:rsidR="00C745A7" w:rsidRDefault="00C745A7">
      <w:pPr>
        <w:rPr>
          <w:color w:val="002060"/>
        </w:rPr>
      </w:pPr>
    </w:p>
    <w:p w:rsidR="00C745A7" w:rsidRDefault="00AD1BE5">
      <w:pPr>
        <w:ind w:left="120"/>
        <w:rPr>
          <w:color w:val="002060"/>
        </w:rPr>
      </w:pPr>
      <w:r>
        <w:rPr>
          <w:b/>
          <w:color w:val="002060"/>
          <w:sz w:val="28"/>
        </w:rPr>
        <w:t xml:space="preserve"> 3 КЛАСС </w:t>
      </w:r>
    </w:p>
    <w:tbl>
      <w:tblPr>
        <w:tblW w:w="9434" w:type="dxa"/>
        <w:tblCellSpacing w:w="0" w:type="dxa"/>
        <w:tblInd w:w="26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68"/>
        <w:gridCol w:w="2929"/>
        <w:gridCol w:w="1260"/>
        <w:gridCol w:w="1332"/>
        <w:gridCol w:w="905"/>
        <w:gridCol w:w="1940"/>
      </w:tblGrid>
      <w:tr w:rsidR="00C745A7">
        <w:trPr>
          <w:trHeight w:val="144"/>
          <w:tblCellSpacing w:w="0" w:type="dxa"/>
        </w:trPr>
        <w:tc>
          <w:tcPr>
            <w:tcW w:w="1068" w:type="dxa"/>
            <w:vMerge w:val="restart"/>
            <w:tcMar>
              <w:top w:w="50" w:type="dxa"/>
              <w:left w:w="100" w:type="dxa"/>
            </w:tcMar>
            <w:vAlign w:val="center"/>
          </w:tcPr>
          <w:p w:rsidR="00C745A7" w:rsidRDefault="00AD1BE5">
            <w:pPr>
              <w:ind w:firstLine="0"/>
              <w:rPr>
                <w:color w:val="002060"/>
              </w:rPr>
            </w:pPr>
            <w:r>
              <w:rPr>
                <w:b/>
                <w:color w:val="002060"/>
                <w:sz w:val="24"/>
              </w:rPr>
              <w:t xml:space="preserve">№ п/п </w:t>
            </w:r>
          </w:p>
          <w:p w:rsidR="00C745A7" w:rsidRDefault="00C745A7">
            <w:pPr>
              <w:ind w:left="135"/>
              <w:rPr>
                <w:color w:val="002060"/>
              </w:rPr>
            </w:pPr>
          </w:p>
        </w:tc>
        <w:tc>
          <w:tcPr>
            <w:tcW w:w="2929" w:type="dxa"/>
            <w:vMerge w:val="restart"/>
            <w:tcMar>
              <w:top w:w="50" w:type="dxa"/>
              <w:left w:w="100" w:type="dxa"/>
            </w:tcMar>
            <w:vAlign w:val="center"/>
          </w:tcPr>
          <w:p w:rsidR="00C745A7" w:rsidRDefault="00AD1BE5">
            <w:pPr>
              <w:ind w:firstLine="0"/>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3497"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1940" w:type="dxa"/>
            <w:tcMar>
              <w:top w:w="50" w:type="dxa"/>
              <w:left w:w="100" w:type="dxa"/>
            </w:tcMar>
            <w:vAlign w:val="center"/>
          </w:tcPr>
          <w:p w:rsidR="00C745A7" w:rsidRDefault="00AD1BE5">
            <w:pPr>
              <w:ind w:firstLine="0"/>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1068" w:type="dxa"/>
            <w:vMerge/>
            <w:tcBorders>
              <w:top w:val="nil"/>
            </w:tcBorders>
            <w:tcMar>
              <w:top w:w="50" w:type="dxa"/>
              <w:left w:w="100" w:type="dxa"/>
            </w:tcMar>
          </w:tcPr>
          <w:p w:rsidR="00C745A7" w:rsidRDefault="00C745A7">
            <w:pPr>
              <w:rPr>
                <w:color w:val="002060"/>
              </w:rPr>
            </w:pPr>
          </w:p>
        </w:tc>
        <w:tc>
          <w:tcPr>
            <w:tcW w:w="2929" w:type="dxa"/>
            <w:vMerge/>
            <w:tcBorders>
              <w:top w:val="nil"/>
            </w:tcBorders>
            <w:tcMar>
              <w:top w:w="50" w:type="dxa"/>
              <w:left w:w="100" w:type="dxa"/>
            </w:tcMar>
          </w:tcPr>
          <w:p w:rsidR="00C745A7" w:rsidRDefault="00C745A7">
            <w:pPr>
              <w:rPr>
                <w:color w:val="002060"/>
              </w:rPr>
            </w:pPr>
          </w:p>
        </w:tc>
        <w:tc>
          <w:tcPr>
            <w:tcW w:w="1260" w:type="dxa"/>
            <w:tcMar>
              <w:top w:w="50" w:type="dxa"/>
              <w:left w:w="100" w:type="dxa"/>
            </w:tcMar>
            <w:vAlign w:val="center"/>
          </w:tcPr>
          <w:p w:rsidR="00C745A7" w:rsidRDefault="00AD1BE5">
            <w:pPr>
              <w:ind w:firstLine="0"/>
              <w:rPr>
                <w:color w:val="002060"/>
              </w:rPr>
            </w:pPr>
            <w:r>
              <w:rPr>
                <w:b/>
                <w:color w:val="002060"/>
                <w:sz w:val="24"/>
              </w:rPr>
              <w:t xml:space="preserve">Всего </w:t>
            </w:r>
          </w:p>
          <w:p w:rsidR="00C745A7" w:rsidRDefault="00C745A7">
            <w:pPr>
              <w:ind w:left="135"/>
              <w:rPr>
                <w:color w:val="002060"/>
              </w:rPr>
            </w:pPr>
          </w:p>
        </w:tc>
        <w:tc>
          <w:tcPr>
            <w:tcW w:w="1332" w:type="dxa"/>
            <w:tcMar>
              <w:top w:w="50" w:type="dxa"/>
              <w:left w:w="100" w:type="dxa"/>
            </w:tcMar>
            <w:vAlign w:val="center"/>
          </w:tcPr>
          <w:p w:rsidR="00C745A7" w:rsidRDefault="00AD1BE5">
            <w:pPr>
              <w:ind w:firstLine="0"/>
              <w:rPr>
                <w:color w:val="002060"/>
              </w:rPr>
            </w:pPr>
            <w:r>
              <w:rPr>
                <w:b/>
                <w:color w:val="002060"/>
                <w:sz w:val="24"/>
              </w:rPr>
              <w:t xml:space="preserve">Контрольные работы </w:t>
            </w:r>
          </w:p>
          <w:p w:rsidR="00C745A7" w:rsidRDefault="00C745A7">
            <w:pPr>
              <w:ind w:left="135"/>
              <w:rPr>
                <w:color w:val="002060"/>
              </w:rPr>
            </w:pPr>
          </w:p>
        </w:tc>
        <w:tc>
          <w:tcPr>
            <w:tcW w:w="905" w:type="dxa"/>
            <w:tcMar>
              <w:top w:w="50" w:type="dxa"/>
              <w:left w:w="100" w:type="dxa"/>
            </w:tcMar>
            <w:vAlign w:val="center"/>
          </w:tcPr>
          <w:p w:rsidR="00C745A7" w:rsidRDefault="00AD1BE5">
            <w:pPr>
              <w:ind w:firstLine="0"/>
              <w:rPr>
                <w:color w:val="002060"/>
              </w:rPr>
            </w:pPr>
            <w:r>
              <w:rPr>
                <w:b/>
                <w:color w:val="002060"/>
                <w:sz w:val="24"/>
              </w:rPr>
              <w:t xml:space="preserve">Практические работы </w:t>
            </w:r>
          </w:p>
          <w:p w:rsidR="00C745A7" w:rsidRDefault="00C745A7">
            <w:pPr>
              <w:ind w:left="135"/>
              <w:rPr>
                <w:color w:val="002060"/>
              </w:rPr>
            </w:pPr>
          </w:p>
        </w:tc>
        <w:tc>
          <w:tcPr>
            <w:tcW w:w="1940" w:type="dxa"/>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ИНВАРИАНТНАЯ ЧАСТЬ</w:t>
            </w: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Раздел 1.</w:t>
            </w:r>
            <w:r>
              <w:rPr>
                <w:color w:val="002060"/>
                <w:sz w:val="24"/>
              </w:rPr>
              <w:t xml:space="preserve"> </w:t>
            </w:r>
            <w:r>
              <w:rPr>
                <w:b/>
                <w:color w:val="002060"/>
                <w:sz w:val="24"/>
              </w:rPr>
              <w:t>Народная музыка России</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1.1</w:t>
            </w:r>
          </w:p>
        </w:tc>
        <w:tc>
          <w:tcPr>
            <w:tcW w:w="2929" w:type="dxa"/>
            <w:tcMar>
              <w:top w:w="50" w:type="dxa"/>
              <w:left w:w="100" w:type="dxa"/>
            </w:tcMar>
            <w:vAlign w:val="center"/>
          </w:tcPr>
          <w:p w:rsidR="00C745A7" w:rsidRDefault="00AD1BE5">
            <w:pPr>
              <w:ind w:left="135"/>
              <w:rPr>
                <w:color w:val="002060"/>
              </w:rPr>
            </w:pPr>
            <w:r>
              <w:rPr>
                <w:color w:val="002060"/>
                <w:sz w:val="24"/>
              </w:rPr>
              <w:t>Край, в котором ты живёшь: русская народная песня «Степь, да степь кругом»; «Рондо на русские темы»; Е.П.Крылатов «Крылатые качели»</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21">
              <w:r>
                <w:rPr>
                  <w:color w:val="002060"/>
                  <w:u w:val="single"/>
                </w:rPr>
                <w:t>https://m.edsoo.ru/7f411bf8</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1.2</w:t>
            </w:r>
          </w:p>
        </w:tc>
        <w:tc>
          <w:tcPr>
            <w:tcW w:w="2929" w:type="dxa"/>
            <w:tcMar>
              <w:top w:w="50" w:type="dxa"/>
              <w:left w:w="100" w:type="dxa"/>
            </w:tcMar>
            <w:vAlign w:val="center"/>
          </w:tcPr>
          <w:p w:rsidR="00C745A7" w:rsidRDefault="00AD1BE5">
            <w:pPr>
              <w:ind w:left="135"/>
              <w:rPr>
                <w:color w:val="002060"/>
              </w:rPr>
            </w:pPr>
            <w:r>
              <w:rPr>
                <w:color w:val="002060"/>
                <w:sz w:val="24"/>
              </w:rPr>
              <w:t xml:space="preserve">Русский фольклор: «Среди долины ровныя», «Пойду ль я, выйду ль я»; кант «Радуйся, Роско земле»; марш «Славны были наши деды», «Вспомним, братцы, Русь и славу!» Русские народные музыкальные инструменты и народные </w:t>
            </w:r>
            <w:r>
              <w:rPr>
                <w:color w:val="002060"/>
                <w:sz w:val="24"/>
              </w:rPr>
              <w:lastRenderedPageBreak/>
              <w:t>песни: «Пошла млада за водой», «Ах, улица, улица широкая». Инструментальные наигрыши. Плясовые мелодии</w:t>
            </w:r>
          </w:p>
        </w:tc>
        <w:tc>
          <w:tcPr>
            <w:tcW w:w="126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firstLine="0"/>
              <w:rPr>
                <w:color w:val="002060"/>
              </w:rPr>
            </w:pPr>
            <w:r>
              <w:rPr>
                <w:color w:val="002060"/>
                <w:sz w:val="24"/>
              </w:rPr>
              <w:t xml:space="preserve">Библиотека ЦОК </w:t>
            </w:r>
            <w:hyperlink r:id="rId322">
              <w:r>
                <w:rPr>
                  <w:color w:val="002060"/>
                  <w:u w:val="single"/>
                </w:rPr>
                <w:t>https://m.edsoo.ru/7f411bf8</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lastRenderedPageBreak/>
              <w:t>1.3</w:t>
            </w:r>
          </w:p>
        </w:tc>
        <w:tc>
          <w:tcPr>
            <w:tcW w:w="2929" w:type="dxa"/>
            <w:tcMar>
              <w:top w:w="50" w:type="dxa"/>
              <w:left w:w="100" w:type="dxa"/>
            </w:tcMar>
            <w:vAlign w:val="center"/>
          </w:tcPr>
          <w:p w:rsidR="00C745A7" w:rsidRDefault="00AD1BE5">
            <w:pPr>
              <w:ind w:left="135"/>
              <w:rPr>
                <w:color w:val="002060"/>
              </w:rPr>
            </w:pPr>
            <w:r>
              <w:rPr>
                <w:color w:val="002060"/>
                <w:sz w:val="24"/>
              </w:rPr>
              <w:t>Жанры музыкального фольклора: русские народные песни «Ах ты, степь», «Я на горку шла» Фольклор народов России: «Апипа», татарская народная песня; «Сказочка», марийская народная песня. Фольклор в творчестве профессиональных музыкантов: А.Эшпай «Песни горных и луговых мари»</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firstLine="0"/>
              <w:rPr>
                <w:color w:val="002060"/>
              </w:rPr>
            </w:pPr>
            <w:r>
              <w:rPr>
                <w:color w:val="002060"/>
                <w:sz w:val="24"/>
              </w:rPr>
              <w:t xml:space="preserve">Библиотека ЦОК </w:t>
            </w:r>
            <w:hyperlink r:id="rId323">
              <w:r>
                <w:rPr>
                  <w:color w:val="002060"/>
                  <w:u w:val="single"/>
                </w:rPr>
                <w:t>https://m.edsoo.ru/7f411bf8</w:t>
              </w:r>
            </w:hyperlink>
          </w:p>
        </w:tc>
      </w:tr>
      <w:tr w:rsidR="00C745A7">
        <w:trPr>
          <w:trHeight w:val="144"/>
          <w:tblCellSpacing w:w="0" w:type="dxa"/>
        </w:trPr>
        <w:tc>
          <w:tcPr>
            <w:tcW w:w="399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260" w:type="dxa"/>
            <w:tcMar>
              <w:top w:w="50" w:type="dxa"/>
              <w:left w:w="100" w:type="dxa"/>
            </w:tcMar>
            <w:vAlign w:val="center"/>
          </w:tcPr>
          <w:p w:rsidR="00C745A7" w:rsidRDefault="00AD1BE5">
            <w:pPr>
              <w:ind w:left="135"/>
              <w:jc w:val="center"/>
              <w:rPr>
                <w:b/>
                <w:color w:val="002060"/>
              </w:rPr>
            </w:pPr>
            <w:r>
              <w:rPr>
                <w:b/>
                <w:color w:val="002060"/>
                <w:sz w:val="24"/>
              </w:rPr>
              <w:t xml:space="preserve"> 3</w:t>
            </w:r>
          </w:p>
        </w:tc>
        <w:tc>
          <w:tcPr>
            <w:tcW w:w="4177"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Раздел 2.</w:t>
            </w:r>
            <w:r>
              <w:rPr>
                <w:color w:val="002060"/>
                <w:sz w:val="24"/>
              </w:rPr>
              <w:t xml:space="preserve"> </w:t>
            </w:r>
            <w:r>
              <w:rPr>
                <w:b/>
                <w:color w:val="002060"/>
                <w:sz w:val="24"/>
              </w:rPr>
              <w:t>Классическая музыка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2.1</w:t>
            </w:r>
          </w:p>
        </w:tc>
        <w:tc>
          <w:tcPr>
            <w:tcW w:w="2929" w:type="dxa"/>
            <w:tcMar>
              <w:top w:w="50" w:type="dxa"/>
              <w:left w:w="100" w:type="dxa"/>
            </w:tcMar>
            <w:vAlign w:val="center"/>
          </w:tcPr>
          <w:p w:rsidR="00C745A7" w:rsidRDefault="00AD1BE5">
            <w:pPr>
              <w:ind w:left="135"/>
              <w:rPr>
                <w:color w:val="002060"/>
              </w:rPr>
            </w:pPr>
            <w:r>
              <w:rPr>
                <w:color w:val="002060"/>
                <w:sz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 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24">
              <w:r>
                <w:rPr>
                  <w:color w:val="002060"/>
                  <w:u w:val="single"/>
                </w:rPr>
                <w:t>https://m.edsoo.ru/7f411bf8</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2.2</w:t>
            </w:r>
          </w:p>
        </w:tc>
        <w:tc>
          <w:tcPr>
            <w:tcW w:w="2929" w:type="dxa"/>
            <w:tcMar>
              <w:top w:w="50" w:type="dxa"/>
              <w:left w:w="100" w:type="dxa"/>
            </w:tcMar>
            <w:vAlign w:val="center"/>
          </w:tcPr>
          <w:p w:rsidR="00C745A7" w:rsidRDefault="00AD1BE5">
            <w:pPr>
              <w:ind w:left="135"/>
              <w:rPr>
                <w:color w:val="002060"/>
              </w:rPr>
            </w:pPr>
            <w:r>
              <w:rPr>
                <w:color w:val="002060"/>
                <w:sz w:val="24"/>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25">
              <w:r>
                <w:rPr>
                  <w:color w:val="002060"/>
                  <w:u w:val="single"/>
                </w:rPr>
                <w:t>https://m.edsoo.ru/7f411bf8</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2.3</w:t>
            </w:r>
          </w:p>
        </w:tc>
        <w:tc>
          <w:tcPr>
            <w:tcW w:w="2929" w:type="dxa"/>
            <w:tcMar>
              <w:top w:w="50" w:type="dxa"/>
              <w:left w:w="100" w:type="dxa"/>
            </w:tcMar>
            <w:vAlign w:val="center"/>
          </w:tcPr>
          <w:p w:rsidR="00C745A7" w:rsidRDefault="00AD1BE5">
            <w:pPr>
              <w:ind w:left="135"/>
              <w:rPr>
                <w:color w:val="002060"/>
              </w:rPr>
            </w:pPr>
            <w:r>
              <w:rPr>
                <w:color w:val="002060"/>
                <w:sz w:val="24"/>
              </w:rPr>
              <w:t xml:space="preserve">Вокальная музыка: «Детская» — вокальный </w:t>
            </w:r>
            <w:r>
              <w:rPr>
                <w:color w:val="002060"/>
                <w:sz w:val="24"/>
              </w:rPr>
              <w:lastRenderedPageBreak/>
              <w:t>цикл М.П. Мусоргского; С.С. Прокофьев «Вставайте, люди русские!» из кантаты «Александр Невский» Инструментальная музыка: «Тюильрийский сад», фортепианный цикл «Картинки с выставки» М.П. Мусоргского</w:t>
            </w:r>
          </w:p>
        </w:tc>
        <w:tc>
          <w:tcPr>
            <w:tcW w:w="126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26">
              <w:r>
                <w:rPr>
                  <w:color w:val="002060"/>
                  <w:u w:val="single"/>
                </w:rPr>
                <w:t>https://m.edsoo.ru/7f411bf8</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lastRenderedPageBreak/>
              <w:t>2.4</w:t>
            </w:r>
          </w:p>
        </w:tc>
        <w:tc>
          <w:tcPr>
            <w:tcW w:w="2929" w:type="dxa"/>
            <w:tcMar>
              <w:top w:w="50" w:type="dxa"/>
              <w:left w:w="100" w:type="dxa"/>
            </w:tcMar>
            <w:vAlign w:val="center"/>
          </w:tcPr>
          <w:p w:rsidR="00C745A7" w:rsidRDefault="00AD1BE5">
            <w:pPr>
              <w:ind w:left="135"/>
              <w:rPr>
                <w:color w:val="002060"/>
              </w:rPr>
            </w:pPr>
            <w:r>
              <w:rPr>
                <w:color w:val="002060"/>
                <w:sz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firstLine="0"/>
              <w:rPr>
                <w:color w:val="002060"/>
              </w:rPr>
            </w:pPr>
            <w:r>
              <w:rPr>
                <w:color w:val="002060"/>
                <w:sz w:val="24"/>
              </w:rPr>
              <w:t xml:space="preserve">Библиотека ЦОК </w:t>
            </w:r>
            <w:hyperlink r:id="rId327">
              <w:r>
                <w:rPr>
                  <w:color w:val="002060"/>
                  <w:u w:val="single"/>
                </w:rPr>
                <w:t>https://m.edsoo.ru/7f411bf8</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2.5</w:t>
            </w:r>
          </w:p>
        </w:tc>
        <w:tc>
          <w:tcPr>
            <w:tcW w:w="2929" w:type="dxa"/>
            <w:tcMar>
              <w:top w:w="50" w:type="dxa"/>
              <w:left w:w="100" w:type="dxa"/>
            </w:tcMar>
            <w:vAlign w:val="center"/>
          </w:tcPr>
          <w:p w:rsidR="00C745A7" w:rsidRDefault="00AD1BE5">
            <w:pPr>
              <w:ind w:left="135"/>
              <w:rPr>
                <w:color w:val="002060"/>
              </w:rPr>
            </w:pPr>
            <w:r>
              <w:rPr>
                <w:color w:val="002060"/>
                <w:sz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 Мастерство исполнителя: песня Баяна из оперы М.И. Глинки «Руслан и Людмила», песни гусляра Садко в опере-былине «Садко» Н.А. Римского-Корсакова</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firstLine="0"/>
              <w:rPr>
                <w:color w:val="002060"/>
              </w:rPr>
            </w:pPr>
            <w:r>
              <w:rPr>
                <w:color w:val="002060"/>
                <w:sz w:val="24"/>
              </w:rPr>
              <w:t xml:space="preserve">Библиотека ЦОК </w:t>
            </w:r>
            <w:hyperlink r:id="rId328">
              <w:r>
                <w:rPr>
                  <w:color w:val="002060"/>
                  <w:u w:val="single"/>
                </w:rPr>
                <w:t>https://m.edsoo.ru/7f411bf8</w:t>
              </w:r>
            </w:hyperlink>
          </w:p>
        </w:tc>
      </w:tr>
      <w:tr w:rsidR="00C745A7">
        <w:trPr>
          <w:trHeight w:val="144"/>
          <w:tblCellSpacing w:w="0" w:type="dxa"/>
        </w:trPr>
        <w:tc>
          <w:tcPr>
            <w:tcW w:w="399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260" w:type="dxa"/>
            <w:tcMar>
              <w:top w:w="50" w:type="dxa"/>
              <w:left w:w="100" w:type="dxa"/>
            </w:tcMar>
            <w:vAlign w:val="center"/>
          </w:tcPr>
          <w:p w:rsidR="00C745A7" w:rsidRDefault="00AD1BE5">
            <w:pPr>
              <w:ind w:left="135"/>
              <w:jc w:val="center"/>
              <w:rPr>
                <w:b/>
                <w:color w:val="002060"/>
              </w:rPr>
            </w:pPr>
            <w:r>
              <w:rPr>
                <w:b/>
                <w:color w:val="002060"/>
                <w:sz w:val="24"/>
              </w:rPr>
              <w:t xml:space="preserve"> 5</w:t>
            </w:r>
          </w:p>
        </w:tc>
        <w:tc>
          <w:tcPr>
            <w:tcW w:w="4177"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Раздел 3.</w:t>
            </w:r>
            <w:r>
              <w:rPr>
                <w:color w:val="002060"/>
                <w:sz w:val="24"/>
              </w:rPr>
              <w:t xml:space="preserve"> </w:t>
            </w:r>
            <w:r>
              <w:rPr>
                <w:b/>
                <w:color w:val="002060"/>
                <w:sz w:val="24"/>
              </w:rPr>
              <w:t>Музыка в жизни человека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3.1</w:t>
            </w:r>
          </w:p>
        </w:tc>
        <w:tc>
          <w:tcPr>
            <w:tcW w:w="2929" w:type="dxa"/>
            <w:tcMar>
              <w:top w:w="50" w:type="dxa"/>
              <w:left w:w="100" w:type="dxa"/>
            </w:tcMar>
            <w:vAlign w:val="center"/>
          </w:tcPr>
          <w:p w:rsidR="00C745A7" w:rsidRDefault="00AD1BE5">
            <w:pPr>
              <w:ind w:left="135"/>
              <w:rPr>
                <w:color w:val="002060"/>
              </w:rPr>
            </w:pPr>
            <w:r>
              <w:rPr>
                <w:color w:val="002060"/>
                <w:sz w:val="24"/>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Гюнт»Танцы, игры и веселье: Муз. Ю.Чичкова, </w:t>
            </w:r>
            <w:r>
              <w:rPr>
                <w:color w:val="002060"/>
                <w:sz w:val="24"/>
              </w:rPr>
              <w:lastRenderedPageBreak/>
              <w:t>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126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29">
              <w:r>
                <w:rPr>
                  <w:color w:val="002060"/>
                  <w:u w:val="single"/>
                </w:rPr>
                <w:t>https://m.edsoo.ru/7f411bf8</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lastRenderedPageBreak/>
              <w:t>3.2</w:t>
            </w:r>
          </w:p>
        </w:tc>
        <w:tc>
          <w:tcPr>
            <w:tcW w:w="2929" w:type="dxa"/>
            <w:tcMar>
              <w:top w:w="50" w:type="dxa"/>
              <w:left w:w="100" w:type="dxa"/>
            </w:tcMar>
            <w:vAlign w:val="center"/>
          </w:tcPr>
          <w:p w:rsidR="00C745A7" w:rsidRDefault="00AD1BE5">
            <w:pPr>
              <w:ind w:left="135"/>
              <w:rPr>
                <w:color w:val="002060"/>
              </w:rPr>
            </w:pPr>
            <w:r>
              <w:rPr>
                <w:color w:val="002060"/>
                <w:sz w:val="24"/>
              </w:rPr>
              <w:t>Музыка на войне, музыка о войне: песни Великой Отечественной войны – песни Великой Победы</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0">
              <w:r>
                <w:rPr>
                  <w:color w:val="002060"/>
                  <w:u w:val="single"/>
                </w:rPr>
                <w:t>https://m.edsoo.ru/7f411bf8</w:t>
              </w:r>
            </w:hyperlink>
          </w:p>
        </w:tc>
      </w:tr>
      <w:tr w:rsidR="00C745A7">
        <w:trPr>
          <w:trHeight w:val="144"/>
          <w:tblCellSpacing w:w="0" w:type="dxa"/>
        </w:trPr>
        <w:tc>
          <w:tcPr>
            <w:tcW w:w="399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260" w:type="dxa"/>
            <w:tcMar>
              <w:top w:w="50" w:type="dxa"/>
              <w:left w:w="100" w:type="dxa"/>
            </w:tcMar>
            <w:vAlign w:val="center"/>
          </w:tcPr>
          <w:p w:rsidR="00C745A7" w:rsidRDefault="00AD1BE5">
            <w:pPr>
              <w:ind w:left="135"/>
              <w:jc w:val="center"/>
              <w:rPr>
                <w:b/>
                <w:color w:val="002060"/>
              </w:rPr>
            </w:pPr>
            <w:r>
              <w:rPr>
                <w:b/>
                <w:color w:val="002060"/>
                <w:sz w:val="24"/>
              </w:rPr>
              <w:t xml:space="preserve"> 2 </w:t>
            </w:r>
          </w:p>
        </w:tc>
        <w:tc>
          <w:tcPr>
            <w:tcW w:w="4177"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ВАРИАТИВНАЯ ЧАСТЬ</w:t>
            </w: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Раздел 1.</w:t>
            </w:r>
            <w:r>
              <w:rPr>
                <w:color w:val="002060"/>
                <w:sz w:val="24"/>
              </w:rPr>
              <w:t xml:space="preserve"> </w:t>
            </w:r>
            <w:r>
              <w:rPr>
                <w:b/>
                <w:color w:val="002060"/>
                <w:sz w:val="24"/>
              </w:rPr>
              <w:t>Музыка народов мира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1.1</w:t>
            </w:r>
          </w:p>
        </w:tc>
        <w:tc>
          <w:tcPr>
            <w:tcW w:w="2929" w:type="dxa"/>
            <w:tcMar>
              <w:top w:w="50" w:type="dxa"/>
              <w:left w:w="100" w:type="dxa"/>
            </w:tcMar>
            <w:vAlign w:val="center"/>
          </w:tcPr>
          <w:p w:rsidR="00C745A7" w:rsidRDefault="00AD1BE5">
            <w:pPr>
              <w:ind w:left="135"/>
              <w:rPr>
                <w:color w:val="002060"/>
              </w:rPr>
            </w:pPr>
            <w:r>
              <w:rPr>
                <w:color w:val="002060"/>
                <w:sz w:val="24"/>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 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1">
              <w:r>
                <w:rPr>
                  <w:color w:val="002060"/>
                  <w:u w:val="single"/>
                </w:rPr>
                <w:t>https://m.edsoo.ru/7f411bf8</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1.2</w:t>
            </w:r>
          </w:p>
        </w:tc>
        <w:tc>
          <w:tcPr>
            <w:tcW w:w="2929" w:type="dxa"/>
            <w:tcMar>
              <w:top w:w="50" w:type="dxa"/>
              <w:left w:w="100" w:type="dxa"/>
            </w:tcMar>
            <w:vAlign w:val="center"/>
          </w:tcPr>
          <w:p w:rsidR="00C745A7" w:rsidRDefault="00AD1BE5">
            <w:pPr>
              <w:ind w:left="135"/>
              <w:rPr>
                <w:color w:val="002060"/>
              </w:rPr>
            </w:pPr>
            <w:r>
              <w:rPr>
                <w:color w:val="002060"/>
                <w:sz w:val="24"/>
              </w:rPr>
              <w:t>Русские музыкальные цитаты в творчестве зарубежных композиторов: П. Сарасате «Москвичка». И.Штраус «Русский марш»</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2">
              <w:r>
                <w:rPr>
                  <w:color w:val="002060"/>
                  <w:u w:val="single"/>
                </w:rPr>
                <w:t>https://m.edsoo.ru/7f411bf8</w:t>
              </w:r>
            </w:hyperlink>
          </w:p>
        </w:tc>
      </w:tr>
      <w:tr w:rsidR="00C745A7">
        <w:trPr>
          <w:trHeight w:val="144"/>
          <w:tblCellSpacing w:w="0" w:type="dxa"/>
        </w:trPr>
        <w:tc>
          <w:tcPr>
            <w:tcW w:w="399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260" w:type="dxa"/>
            <w:tcMar>
              <w:top w:w="50" w:type="dxa"/>
              <w:left w:w="100" w:type="dxa"/>
            </w:tcMar>
            <w:vAlign w:val="center"/>
          </w:tcPr>
          <w:p w:rsidR="00C745A7" w:rsidRDefault="00AD1BE5">
            <w:pPr>
              <w:ind w:left="135"/>
              <w:jc w:val="center"/>
              <w:rPr>
                <w:b/>
                <w:color w:val="002060"/>
              </w:rPr>
            </w:pPr>
            <w:r>
              <w:rPr>
                <w:b/>
                <w:color w:val="002060"/>
                <w:sz w:val="24"/>
              </w:rPr>
              <w:t xml:space="preserve"> 2</w:t>
            </w:r>
          </w:p>
        </w:tc>
        <w:tc>
          <w:tcPr>
            <w:tcW w:w="4177"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Раздел 2.</w:t>
            </w:r>
            <w:r>
              <w:rPr>
                <w:color w:val="002060"/>
                <w:sz w:val="24"/>
              </w:rPr>
              <w:t xml:space="preserve"> </w:t>
            </w:r>
            <w:r>
              <w:rPr>
                <w:b/>
                <w:color w:val="002060"/>
                <w:sz w:val="24"/>
              </w:rPr>
              <w:t>Духовная музыка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2.1</w:t>
            </w:r>
          </w:p>
        </w:tc>
        <w:tc>
          <w:tcPr>
            <w:tcW w:w="2929" w:type="dxa"/>
            <w:tcMar>
              <w:top w:w="50" w:type="dxa"/>
              <w:left w:w="100" w:type="dxa"/>
            </w:tcMar>
            <w:vAlign w:val="center"/>
          </w:tcPr>
          <w:p w:rsidR="00C745A7" w:rsidRDefault="00AD1BE5">
            <w:pPr>
              <w:ind w:left="135"/>
              <w:rPr>
                <w:color w:val="002060"/>
              </w:rPr>
            </w:pPr>
            <w:r>
              <w:rPr>
                <w:color w:val="002060"/>
                <w:sz w:val="24"/>
              </w:rPr>
              <w:t xml:space="preserve">Религиозные праздники: вербное </w:t>
            </w:r>
            <w:r>
              <w:rPr>
                <w:color w:val="002060"/>
                <w:sz w:val="24"/>
              </w:rPr>
              <w:lastRenderedPageBreak/>
              <w:t>воскресенье: «Вербочки» русского поэта А. Блока. Выучи и спой песни А. Гречанинова и Р. Глиэра Троица: летние народные обрядовые песни, детские песни о березках («Березонька кудрявая» и др.)</w:t>
            </w:r>
          </w:p>
        </w:tc>
        <w:tc>
          <w:tcPr>
            <w:tcW w:w="126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3">
              <w:r>
                <w:rPr>
                  <w:color w:val="002060"/>
                  <w:u w:val="single"/>
                </w:rPr>
                <w:t>https://m.edsoo.ru/7f411bf8</w:t>
              </w:r>
            </w:hyperlink>
          </w:p>
        </w:tc>
      </w:tr>
      <w:tr w:rsidR="00C745A7">
        <w:trPr>
          <w:trHeight w:val="144"/>
          <w:tblCellSpacing w:w="0" w:type="dxa"/>
        </w:trPr>
        <w:tc>
          <w:tcPr>
            <w:tcW w:w="3997" w:type="dxa"/>
            <w:gridSpan w:val="2"/>
            <w:tcMar>
              <w:top w:w="50" w:type="dxa"/>
              <w:left w:w="100" w:type="dxa"/>
            </w:tcMar>
            <w:vAlign w:val="center"/>
          </w:tcPr>
          <w:p w:rsidR="00C745A7" w:rsidRDefault="00AD1BE5">
            <w:pPr>
              <w:ind w:left="135"/>
              <w:rPr>
                <w:b/>
                <w:color w:val="002060"/>
              </w:rPr>
            </w:pPr>
            <w:r>
              <w:rPr>
                <w:b/>
                <w:color w:val="002060"/>
                <w:sz w:val="24"/>
              </w:rPr>
              <w:lastRenderedPageBreak/>
              <w:t>Итого по разделу</w:t>
            </w:r>
          </w:p>
        </w:tc>
        <w:tc>
          <w:tcPr>
            <w:tcW w:w="1260" w:type="dxa"/>
            <w:tcMar>
              <w:top w:w="50" w:type="dxa"/>
              <w:left w:w="100" w:type="dxa"/>
            </w:tcMar>
            <w:vAlign w:val="center"/>
          </w:tcPr>
          <w:p w:rsidR="00C745A7" w:rsidRDefault="00AD1BE5">
            <w:pPr>
              <w:ind w:left="135"/>
              <w:jc w:val="center"/>
              <w:rPr>
                <w:b/>
                <w:color w:val="002060"/>
              </w:rPr>
            </w:pPr>
            <w:r>
              <w:rPr>
                <w:b/>
                <w:color w:val="002060"/>
                <w:sz w:val="24"/>
              </w:rPr>
              <w:t xml:space="preserve"> 1</w:t>
            </w:r>
          </w:p>
        </w:tc>
        <w:tc>
          <w:tcPr>
            <w:tcW w:w="4177"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Раздел 3.</w:t>
            </w:r>
            <w:r>
              <w:rPr>
                <w:color w:val="002060"/>
                <w:sz w:val="24"/>
              </w:rPr>
              <w:t xml:space="preserve"> </w:t>
            </w:r>
            <w:r>
              <w:rPr>
                <w:b/>
                <w:color w:val="002060"/>
                <w:sz w:val="24"/>
              </w:rPr>
              <w:t>Музыка театра и кино</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3.1</w:t>
            </w:r>
          </w:p>
        </w:tc>
        <w:tc>
          <w:tcPr>
            <w:tcW w:w="2929" w:type="dxa"/>
            <w:tcMar>
              <w:top w:w="50" w:type="dxa"/>
              <w:left w:w="100" w:type="dxa"/>
            </w:tcMar>
            <w:vAlign w:val="center"/>
          </w:tcPr>
          <w:p w:rsidR="00C745A7" w:rsidRDefault="00AD1BE5">
            <w:pPr>
              <w:ind w:left="135"/>
              <w:rPr>
                <w:color w:val="002060"/>
              </w:rPr>
            </w:pPr>
            <w:r>
              <w:rPr>
                <w:color w:val="00206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4">
              <w:r>
                <w:rPr>
                  <w:color w:val="002060"/>
                  <w:u w:val="single"/>
                </w:rPr>
                <w:t>https://m.edsoo.ru/7f411bf8</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3.2</w:t>
            </w:r>
          </w:p>
        </w:tc>
        <w:tc>
          <w:tcPr>
            <w:tcW w:w="2929" w:type="dxa"/>
            <w:tcMar>
              <w:top w:w="50" w:type="dxa"/>
              <w:left w:w="100" w:type="dxa"/>
            </w:tcMar>
            <w:vAlign w:val="center"/>
          </w:tcPr>
          <w:p w:rsidR="00C745A7" w:rsidRDefault="00AD1BE5">
            <w:pPr>
              <w:ind w:left="135"/>
              <w:rPr>
                <w:color w:val="002060"/>
              </w:rPr>
            </w:pPr>
            <w:r>
              <w:rPr>
                <w:color w:val="002060"/>
                <w:sz w:val="24"/>
              </w:rPr>
              <w:t>Сюжет музыкального спектакля: мюзиклы «Семеро козлят на новый лад» А. Рыбникова, «Звуки музыки» Р. Роджерса Кто создаёт музыкальный спектакль: В. Моцарт опера «Волшебная флейта» (фрагменты)</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5">
              <w:r>
                <w:rPr>
                  <w:color w:val="002060"/>
                  <w:u w:val="single"/>
                </w:rPr>
                <w:t>https://m.edsoo.ru/7f411bf8</w:t>
              </w:r>
            </w:hyperlink>
          </w:p>
        </w:tc>
      </w:tr>
      <w:tr w:rsidR="00C745A7">
        <w:trPr>
          <w:trHeight w:val="144"/>
          <w:tblCellSpacing w:w="0" w:type="dxa"/>
        </w:trPr>
        <w:tc>
          <w:tcPr>
            <w:tcW w:w="399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260" w:type="dxa"/>
            <w:tcMar>
              <w:top w:w="50" w:type="dxa"/>
              <w:left w:w="100" w:type="dxa"/>
            </w:tcMar>
            <w:vAlign w:val="center"/>
          </w:tcPr>
          <w:p w:rsidR="00C745A7" w:rsidRDefault="00AD1BE5">
            <w:pPr>
              <w:ind w:left="135"/>
              <w:jc w:val="center"/>
              <w:rPr>
                <w:b/>
                <w:color w:val="002060"/>
              </w:rPr>
            </w:pPr>
            <w:r>
              <w:rPr>
                <w:b/>
                <w:color w:val="002060"/>
                <w:sz w:val="24"/>
              </w:rPr>
              <w:t xml:space="preserve"> 2 </w:t>
            </w:r>
          </w:p>
        </w:tc>
        <w:tc>
          <w:tcPr>
            <w:tcW w:w="4177"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Раздел 4.</w:t>
            </w:r>
            <w:r>
              <w:rPr>
                <w:color w:val="002060"/>
                <w:sz w:val="24"/>
              </w:rPr>
              <w:t xml:space="preserve"> </w:t>
            </w:r>
            <w:r>
              <w:rPr>
                <w:b/>
                <w:color w:val="002060"/>
                <w:sz w:val="24"/>
              </w:rPr>
              <w:t>Современная музыкальная культура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4.1</w:t>
            </w:r>
          </w:p>
        </w:tc>
        <w:tc>
          <w:tcPr>
            <w:tcW w:w="2929" w:type="dxa"/>
            <w:tcMar>
              <w:top w:w="50" w:type="dxa"/>
              <w:left w:w="100" w:type="dxa"/>
            </w:tcMar>
            <w:vAlign w:val="center"/>
          </w:tcPr>
          <w:p w:rsidR="00C745A7" w:rsidRDefault="00AD1BE5">
            <w:pPr>
              <w:ind w:left="135"/>
              <w:rPr>
                <w:color w:val="002060"/>
              </w:rPr>
            </w:pPr>
            <w:r>
              <w:rPr>
                <w:color w:val="002060"/>
                <w:sz w:val="24"/>
              </w:rPr>
              <w:t xml:space="preserve">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 Особенности джаза: «Колыбельная» из оперы Дж. Гершвина «Порги и Бесс» Электронные музыкальные инструменты: Э.Артемьев «Поход» из к/ф «Сибириада», </w:t>
            </w:r>
            <w:r>
              <w:rPr>
                <w:color w:val="002060"/>
                <w:sz w:val="24"/>
              </w:rPr>
              <w:lastRenderedPageBreak/>
              <w:t>«Слушая Баха» из к/ф «Солярис»</w:t>
            </w:r>
          </w:p>
        </w:tc>
        <w:tc>
          <w:tcPr>
            <w:tcW w:w="126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6">
              <w:r>
                <w:rPr>
                  <w:color w:val="002060"/>
                  <w:u w:val="single"/>
                </w:rPr>
                <w:t>https://m.edsoo.ru/7f411bf8</w:t>
              </w:r>
            </w:hyperlink>
          </w:p>
        </w:tc>
      </w:tr>
      <w:tr w:rsidR="00C745A7">
        <w:trPr>
          <w:trHeight w:val="144"/>
          <w:tblCellSpacing w:w="0" w:type="dxa"/>
        </w:trPr>
        <w:tc>
          <w:tcPr>
            <w:tcW w:w="3997" w:type="dxa"/>
            <w:gridSpan w:val="2"/>
            <w:tcMar>
              <w:top w:w="50" w:type="dxa"/>
              <w:left w:w="100" w:type="dxa"/>
            </w:tcMar>
            <w:vAlign w:val="center"/>
          </w:tcPr>
          <w:p w:rsidR="00C745A7" w:rsidRDefault="00AD1BE5">
            <w:pPr>
              <w:ind w:left="135"/>
              <w:rPr>
                <w:b/>
                <w:color w:val="002060"/>
              </w:rPr>
            </w:pPr>
            <w:r>
              <w:rPr>
                <w:b/>
                <w:color w:val="002060"/>
                <w:sz w:val="24"/>
              </w:rPr>
              <w:lastRenderedPageBreak/>
              <w:t>Итого по разделу</w:t>
            </w:r>
          </w:p>
        </w:tc>
        <w:tc>
          <w:tcPr>
            <w:tcW w:w="1260" w:type="dxa"/>
            <w:tcMar>
              <w:top w:w="50" w:type="dxa"/>
              <w:left w:w="100" w:type="dxa"/>
            </w:tcMar>
            <w:vAlign w:val="center"/>
          </w:tcPr>
          <w:p w:rsidR="00C745A7" w:rsidRDefault="00AD1BE5">
            <w:pPr>
              <w:ind w:left="135"/>
              <w:jc w:val="center"/>
              <w:rPr>
                <w:b/>
                <w:color w:val="002060"/>
              </w:rPr>
            </w:pPr>
            <w:r>
              <w:rPr>
                <w:b/>
                <w:color w:val="002060"/>
                <w:sz w:val="24"/>
              </w:rPr>
              <w:t xml:space="preserve"> 1</w:t>
            </w:r>
          </w:p>
        </w:tc>
        <w:tc>
          <w:tcPr>
            <w:tcW w:w="4177"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434" w:type="dxa"/>
            <w:gridSpan w:val="6"/>
            <w:tcMar>
              <w:top w:w="50" w:type="dxa"/>
              <w:left w:w="100" w:type="dxa"/>
            </w:tcMar>
            <w:vAlign w:val="center"/>
          </w:tcPr>
          <w:p w:rsidR="00C745A7" w:rsidRDefault="00AD1BE5">
            <w:pPr>
              <w:ind w:left="135"/>
              <w:rPr>
                <w:color w:val="002060"/>
              </w:rPr>
            </w:pPr>
            <w:r>
              <w:rPr>
                <w:b/>
                <w:color w:val="002060"/>
                <w:sz w:val="24"/>
              </w:rPr>
              <w:t>Раздел 5.</w:t>
            </w:r>
            <w:r>
              <w:rPr>
                <w:color w:val="002060"/>
                <w:sz w:val="24"/>
              </w:rPr>
              <w:t xml:space="preserve"> </w:t>
            </w:r>
            <w:r>
              <w:rPr>
                <w:b/>
                <w:color w:val="002060"/>
                <w:sz w:val="24"/>
              </w:rPr>
              <w:t>Музыкальная грамота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5.1</w:t>
            </w:r>
          </w:p>
        </w:tc>
        <w:tc>
          <w:tcPr>
            <w:tcW w:w="2929" w:type="dxa"/>
            <w:tcMar>
              <w:top w:w="50" w:type="dxa"/>
              <w:left w:w="100" w:type="dxa"/>
            </w:tcMar>
            <w:vAlign w:val="center"/>
          </w:tcPr>
          <w:p w:rsidR="00C745A7" w:rsidRDefault="00AD1BE5">
            <w:pPr>
              <w:ind w:left="135"/>
              <w:rPr>
                <w:color w:val="002060"/>
              </w:rPr>
            </w:pPr>
            <w:r>
              <w:rPr>
                <w:color w:val="002060"/>
                <w:sz w:val="24"/>
              </w:rPr>
              <w:t>Интонация: К. Сен-Санс пьесы из сюиты «Карнавал животных»: «Королевский марш льва», «Аквариум», «Лебедь» и др. Ритм: И. Штраус-отец Радецки-марш, И. Штраус-сын Полька-пиццикато, вальс «На прекрасном голубом Дунае» (фрагменты)</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332" w:type="dxa"/>
            <w:tcMar>
              <w:top w:w="50" w:type="dxa"/>
              <w:left w:w="100" w:type="dxa"/>
            </w:tcMar>
            <w:vAlign w:val="center"/>
          </w:tcPr>
          <w:p w:rsidR="00C745A7" w:rsidRDefault="00C745A7">
            <w:pPr>
              <w:ind w:left="135"/>
              <w:jc w:val="center"/>
              <w:rPr>
                <w:color w:val="002060"/>
              </w:rPr>
            </w:pPr>
          </w:p>
        </w:tc>
        <w:tc>
          <w:tcPr>
            <w:tcW w:w="905" w:type="dxa"/>
            <w:tcMar>
              <w:top w:w="50" w:type="dxa"/>
              <w:left w:w="100" w:type="dxa"/>
            </w:tcMar>
            <w:vAlign w:val="center"/>
          </w:tcPr>
          <w:p w:rsidR="00C745A7" w:rsidRDefault="00C745A7">
            <w:pPr>
              <w:ind w:left="135"/>
              <w:jc w:val="center"/>
              <w:rPr>
                <w:color w:val="002060"/>
              </w:rPr>
            </w:pPr>
          </w:p>
        </w:tc>
        <w:tc>
          <w:tcPr>
            <w:tcW w:w="1940"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7">
              <w:r>
                <w:rPr>
                  <w:color w:val="002060"/>
                  <w:u w:val="single"/>
                </w:rPr>
                <w:t>https://m.edsoo.ru/7f411bf8</w:t>
              </w:r>
            </w:hyperlink>
          </w:p>
        </w:tc>
      </w:tr>
      <w:tr w:rsidR="00C745A7">
        <w:trPr>
          <w:trHeight w:val="144"/>
          <w:tblCellSpacing w:w="0" w:type="dxa"/>
        </w:trPr>
        <w:tc>
          <w:tcPr>
            <w:tcW w:w="3997"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260" w:type="dxa"/>
            <w:tcMar>
              <w:top w:w="50" w:type="dxa"/>
              <w:left w:w="100" w:type="dxa"/>
            </w:tcMar>
            <w:vAlign w:val="center"/>
          </w:tcPr>
          <w:p w:rsidR="00C745A7" w:rsidRDefault="00AD1BE5">
            <w:pPr>
              <w:ind w:left="135"/>
              <w:jc w:val="center"/>
              <w:rPr>
                <w:b/>
                <w:color w:val="002060"/>
              </w:rPr>
            </w:pPr>
            <w:r>
              <w:rPr>
                <w:b/>
                <w:color w:val="002060"/>
                <w:sz w:val="24"/>
              </w:rPr>
              <w:t xml:space="preserve"> 1 </w:t>
            </w:r>
          </w:p>
        </w:tc>
        <w:tc>
          <w:tcPr>
            <w:tcW w:w="4177"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3997" w:type="dxa"/>
            <w:gridSpan w:val="2"/>
            <w:tcMar>
              <w:top w:w="50" w:type="dxa"/>
              <w:left w:w="100" w:type="dxa"/>
            </w:tcMar>
            <w:vAlign w:val="center"/>
          </w:tcPr>
          <w:p w:rsidR="00C745A7" w:rsidRDefault="00AD1BE5">
            <w:pPr>
              <w:ind w:firstLine="0"/>
              <w:rPr>
                <w:color w:val="002060"/>
              </w:rPr>
            </w:pPr>
            <w:r>
              <w:rPr>
                <w:color w:val="002060"/>
                <w:sz w:val="24"/>
              </w:rPr>
              <w:t>ОБЩЕЕ КОЛИЧЕСТВО ЧАСОВ ПО ПРОГРАММЕ</w:t>
            </w:r>
          </w:p>
        </w:tc>
        <w:tc>
          <w:tcPr>
            <w:tcW w:w="1260" w:type="dxa"/>
            <w:tcMar>
              <w:top w:w="50" w:type="dxa"/>
              <w:left w:w="100" w:type="dxa"/>
            </w:tcMar>
            <w:vAlign w:val="center"/>
          </w:tcPr>
          <w:p w:rsidR="00C745A7" w:rsidRDefault="00AD1BE5">
            <w:pPr>
              <w:ind w:left="135"/>
              <w:jc w:val="center"/>
              <w:rPr>
                <w:color w:val="002060"/>
              </w:rPr>
            </w:pPr>
            <w:r>
              <w:rPr>
                <w:color w:val="002060"/>
                <w:sz w:val="24"/>
              </w:rPr>
              <w:t xml:space="preserve"> 17 </w:t>
            </w:r>
          </w:p>
        </w:tc>
        <w:tc>
          <w:tcPr>
            <w:tcW w:w="1332"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905"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940" w:type="dxa"/>
            <w:tcMar>
              <w:top w:w="50" w:type="dxa"/>
              <w:left w:w="100" w:type="dxa"/>
            </w:tcMar>
            <w:vAlign w:val="center"/>
          </w:tcPr>
          <w:p w:rsidR="00C745A7" w:rsidRDefault="00C745A7">
            <w:pPr>
              <w:rPr>
                <w:color w:val="002060"/>
              </w:rPr>
            </w:pPr>
          </w:p>
        </w:tc>
      </w:tr>
    </w:tbl>
    <w:p w:rsidR="00C745A7" w:rsidRDefault="00C745A7">
      <w:pPr>
        <w:ind w:left="120"/>
        <w:rPr>
          <w:b/>
          <w:color w:val="002060"/>
          <w:sz w:val="28"/>
        </w:rPr>
      </w:pPr>
    </w:p>
    <w:p w:rsidR="00C745A7" w:rsidRDefault="00AD1BE5">
      <w:pPr>
        <w:ind w:left="120"/>
        <w:rPr>
          <w:color w:val="002060"/>
        </w:rPr>
      </w:pPr>
      <w:r>
        <w:rPr>
          <w:b/>
          <w:color w:val="002060"/>
          <w:sz w:val="28"/>
        </w:rPr>
        <w:t xml:space="preserve"> 4 КЛАСС </w:t>
      </w:r>
    </w:p>
    <w:tbl>
      <w:tblPr>
        <w:tblW w:w="9786" w:type="dxa"/>
        <w:tblCellSpacing w:w="0" w:type="dxa"/>
        <w:tblInd w:w="22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68"/>
        <w:gridCol w:w="3097"/>
        <w:gridCol w:w="1010"/>
        <w:gridCol w:w="1507"/>
        <w:gridCol w:w="1371"/>
        <w:gridCol w:w="1733"/>
      </w:tblGrid>
      <w:tr w:rsidR="00C745A7">
        <w:trPr>
          <w:trHeight w:val="144"/>
          <w:tblCellSpacing w:w="0" w:type="dxa"/>
        </w:trPr>
        <w:tc>
          <w:tcPr>
            <w:tcW w:w="1068" w:type="dxa"/>
            <w:vMerge w:val="restart"/>
            <w:tcMar>
              <w:top w:w="50" w:type="dxa"/>
              <w:left w:w="100" w:type="dxa"/>
            </w:tcMar>
            <w:vAlign w:val="center"/>
          </w:tcPr>
          <w:p w:rsidR="00C745A7" w:rsidRDefault="00AD1BE5">
            <w:pPr>
              <w:ind w:firstLine="0"/>
              <w:rPr>
                <w:color w:val="002060"/>
              </w:rPr>
            </w:pPr>
            <w:r>
              <w:rPr>
                <w:b/>
                <w:color w:val="002060"/>
                <w:sz w:val="24"/>
              </w:rPr>
              <w:t xml:space="preserve">№ п/п </w:t>
            </w:r>
          </w:p>
          <w:p w:rsidR="00C745A7" w:rsidRDefault="00C745A7">
            <w:pPr>
              <w:ind w:left="135"/>
              <w:rPr>
                <w:color w:val="002060"/>
              </w:rPr>
            </w:pPr>
          </w:p>
        </w:tc>
        <w:tc>
          <w:tcPr>
            <w:tcW w:w="3097" w:type="dxa"/>
            <w:vMerge w:val="restart"/>
            <w:tcMar>
              <w:top w:w="50" w:type="dxa"/>
              <w:left w:w="100" w:type="dxa"/>
            </w:tcMar>
            <w:vAlign w:val="center"/>
          </w:tcPr>
          <w:p w:rsidR="00C745A7" w:rsidRDefault="00AD1BE5">
            <w:pPr>
              <w:ind w:firstLine="0"/>
              <w:rPr>
                <w:color w:val="002060"/>
              </w:rPr>
            </w:pPr>
            <w:r>
              <w:rPr>
                <w:b/>
                <w:color w:val="002060"/>
                <w:sz w:val="24"/>
              </w:rPr>
              <w:t xml:space="preserve">Наименование разделов и тем программы </w:t>
            </w:r>
          </w:p>
          <w:p w:rsidR="00C745A7" w:rsidRDefault="00C745A7">
            <w:pPr>
              <w:ind w:left="135"/>
              <w:rPr>
                <w:color w:val="002060"/>
              </w:rPr>
            </w:pPr>
          </w:p>
        </w:tc>
        <w:tc>
          <w:tcPr>
            <w:tcW w:w="3888" w:type="dxa"/>
            <w:gridSpan w:val="3"/>
            <w:tcMar>
              <w:top w:w="50" w:type="dxa"/>
              <w:left w:w="100" w:type="dxa"/>
            </w:tcMar>
            <w:vAlign w:val="center"/>
          </w:tcPr>
          <w:p w:rsidR="00C745A7" w:rsidRDefault="00AD1BE5">
            <w:pPr>
              <w:rPr>
                <w:color w:val="002060"/>
              </w:rPr>
            </w:pPr>
            <w:r>
              <w:rPr>
                <w:b/>
                <w:color w:val="002060"/>
                <w:sz w:val="24"/>
              </w:rPr>
              <w:t>Количество часов</w:t>
            </w:r>
          </w:p>
        </w:tc>
        <w:tc>
          <w:tcPr>
            <w:tcW w:w="1733" w:type="dxa"/>
            <w:tcMar>
              <w:top w:w="50" w:type="dxa"/>
              <w:left w:w="100" w:type="dxa"/>
            </w:tcMar>
            <w:vAlign w:val="center"/>
          </w:tcPr>
          <w:p w:rsidR="00C745A7" w:rsidRDefault="00AD1BE5">
            <w:pPr>
              <w:ind w:firstLine="0"/>
              <w:rPr>
                <w:color w:val="002060"/>
              </w:rPr>
            </w:pPr>
            <w:r>
              <w:rPr>
                <w:b/>
                <w:color w:val="002060"/>
                <w:sz w:val="24"/>
              </w:rPr>
              <w:t xml:space="preserve">Электронные (цифровые) образовательные ресурсы </w:t>
            </w:r>
          </w:p>
          <w:p w:rsidR="00C745A7" w:rsidRDefault="00C745A7">
            <w:pPr>
              <w:ind w:left="135"/>
              <w:rPr>
                <w:color w:val="002060"/>
              </w:rPr>
            </w:pPr>
          </w:p>
        </w:tc>
      </w:tr>
      <w:tr w:rsidR="00C745A7">
        <w:trPr>
          <w:trHeight w:val="144"/>
          <w:tblCellSpacing w:w="0" w:type="dxa"/>
        </w:trPr>
        <w:tc>
          <w:tcPr>
            <w:tcW w:w="1068" w:type="dxa"/>
            <w:vMerge/>
            <w:tcBorders>
              <w:top w:val="nil"/>
            </w:tcBorders>
            <w:tcMar>
              <w:top w:w="50" w:type="dxa"/>
              <w:left w:w="100" w:type="dxa"/>
            </w:tcMar>
          </w:tcPr>
          <w:p w:rsidR="00C745A7" w:rsidRDefault="00C745A7">
            <w:pPr>
              <w:rPr>
                <w:color w:val="002060"/>
              </w:rPr>
            </w:pPr>
          </w:p>
        </w:tc>
        <w:tc>
          <w:tcPr>
            <w:tcW w:w="3097" w:type="dxa"/>
            <w:vMerge/>
            <w:tcBorders>
              <w:top w:val="nil"/>
            </w:tcBorders>
            <w:tcMar>
              <w:top w:w="50" w:type="dxa"/>
              <w:left w:w="100" w:type="dxa"/>
            </w:tcMar>
          </w:tcPr>
          <w:p w:rsidR="00C745A7" w:rsidRDefault="00C745A7">
            <w:pPr>
              <w:rPr>
                <w:color w:val="002060"/>
              </w:rPr>
            </w:pPr>
          </w:p>
        </w:tc>
        <w:tc>
          <w:tcPr>
            <w:tcW w:w="1010" w:type="dxa"/>
            <w:tcMar>
              <w:top w:w="50" w:type="dxa"/>
              <w:left w:w="100" w:type="dxa"/>
            </w:tcMar>
            <w:vAlign w:val="center"/>
          </w:tcPr>
          <w:p w:rsidR="00C745A7" w:rsidRDefault="00AD1BE5">
            <w:pPr>
              <w:ind w:firstLine="0"/>
              <w:rPr>
                <w:color w:val="002060"/>
              </w:rPr>
            </w:pPr>
            <w:r>
              <w:rPr>
                <w:b/>
                <w:color w:val="002060"/>
                <w:sz w:val="24"/>
              </w:rPr>
              <w:t xml:space="preserve">Всего </w:t>
            </w:r>
          </w:p>
          <w:p w:rsidR="00C745A7" w:rsidRDefault="00C745A7">
            <w:pPr>
              <w:ind w:left="135"/>
              <w:rPr>
                <w:color w:val="002060"/>
              </w:rPr>
            </w:pPr>
          </w:p>
        </w:tc>
        <w:tc>
          <w:tcPr>
            <w:tcW w:w="1507" w:type="dxa"/>
            <w:tcMar>
              <w:top w:w="50" w:type="dxa"/>
              <w:left w:w="100" w:type="dxa"/>
            </w:tcMar>
            <w:vAlign w:val="center"/>
          </w:tcPr>
          <w:p w:rsidR="00C745A7" w:rsidRDefault="00AD1BE5">
            <w:pPr>
              <w:ind w:firstLine="0"/>
              <w:rPr>
                <w:color w:val="002060"/>
              </w:rPr>
            </w:pPr>
            <w:r>
              <w:rPr>
                <w:b/>
                <w:color w:val="002060"/>
                <w:sz w:val="24"/>
              </w:rPr>
              <w:t xml:space="preserve">Контрольные работы </w:t>
            </w:r>
          </w:p>
          <w:p w:rsidR="00C745A7" w:rsidRDefault="00C745A7">
            <w:pPr>
              <w:ind w:left="135"/>
              <w:rPr>
                <w:color w:val="002060"/>
              </w:rPr>
            </w:pPr>
          </w:p>
        </w:tc>
        <w:tc>
          <w:tcPr>
            <w:tcW w:w="1371" w:type="dxa"/>
            <w:tcMar>
              <w:top w:w="50" w:type="dxa"/>
              <w:left w:w="100" w:type="dxa"/>
            </w:tcMar>
            <w:vAlign w:val="center"/>
          </w:tcPr>
          <w:p w:rsidR="00C745A7" w:rsidRDefault="00AD1BE5">
            <w:pPr>
              <w:ind w:firstLine="0"/>
              <w:rPr>
                <w:color w:val="002060"/>
              </w:rPr>
            </w:pPr>
            <w:r>
              <w:rPr>
                <w:b/>
                <w:color w:val="002060"/>
                <w:sz w:val="24"/>
              </w:rPr>
              <w:t xml:space="preserve">Практические работы </w:t>
            </w:r>
          </w:p>
          <w:p w:rsidR="00C745A7" w:rsidRDefault="00C745A7">
            <w:pPr>
              <w:ind w:left="135"/>
              <w:rPr>
                <w:color w:val="002060"/>
              </w:rPr>
            </w:pPr>
          </w:p>
        </w:tc>
        <w:tc>
          <w:tcPr>
            <w:tcW w:w="1733" w:type="dxa"/>
            <w:tcBorders>
              <w:top w:val="nil"/>
            </w:tcBorders>
            <w:tcMar>
              <w:top w:w="50" w:type="dxa"/>
              <w:left w:w="100" w:type="dxa"/>
            </w:tcMar>
          </w:tcPr>
          <w:p w:rsidR="00C745A7" w:rsidRDefault="00C745A7">
            <w:pPr>
              <w:rPr>
                <w:color w:val="002060"/>
              </w:rPr>
            </w:pP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ИНВАРИАНТНАЯ ЧАСТЬ</w:t>
            </w: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Раздел 1.</w:t>
            </w:r>
            <w:r>
              <w:rPr>
                <w:color w:val="002060"/>
                <w:sz w:val="24"/>
              </w:rPr>
              <w:t xml:space="preserve"> </w:t>
            </w:r>
            <w:r>
              <w:rPr>
                <w:b/>
                <w:color w:val="002060"/>
                <w:sz w:val="24"/>
              </w:rPr>
              <w:t>Народная музыка России</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1.1</w:t>
            </w:r>
          </w:p>
        </w:tc>
        <w:tc>
          <w:tcPr>
            <w:tcW w:w="3097" w:type="dxa"/>
            <w:tcMar>
              <w:top w:w="50" w:type="dxa"/>
              <w:left w:w="100" w:type="dxa"/>
            </w:tcMar>
            <w:vAlign w:val="center"/>
          </w:tcPr>
          <w:p w:rsidR="00C745A7" w:rsidRDefault="00AD1BE5">
            <w:pPr>
              <w:ind w:left="135"/>
              <w:rPr>
                <w:color w:val="002060"/>
              </w:rPr>
            </w:pPr>
            <w:r>
              <w:rPr>
                <w:color w:val="002060"/>
                <w:sz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8">
              <w:r>
                <w:rPr>
                  <w:color w:val="002060"/>
                  <w:u w:val="single"/>
                </w:rPr>
                <w:t>https://m.edsoo.ru/7f412ea4</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1.2</w:t>
            </w:r>
          </w:p>
        </w:tc>
        <w:tc>
          <w:tcPr>
            <w:tcW w:w="3097" w:type="dxa"/>
            <w:tcMar>
              <w:top w:w="50" w:type="dxa"/>
              <w:left w:w="100" w:type="dxa"/>
            </w:tcMar>
            <w:vAlign w:val="center"/>
          </w:tcPr>
          <w:p w:rsidR="00C745A7" w:rsidRDefault="00AD1BE5">
            <w:pPr>
              <w:ind w:left="135"/>
              <w:rPr>
                <w:color w:val="002060"/>
              </w:rPr>
            </w:pPr>
            <w:r>
              <w:rPr>
                <w:color w:val="002060"/>
                <w:sz w:val="24"/>
              </w:rPr>
              <w:t xml:space="preserve">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 .Русские народные музыкальные инструменты: П.И. Чайковский пьесы </w:t>
            </w:r>
            <w:r>
              <w:rPr>
                <w:color w:val="002060"/>
                <w:sz w:val="24"/>
              </w:rPr>
              <w:lastRenderedPageBreak/>
              <w:t>«Камаринская» «Мужик на гармонике играет»; «Пляска скоморохов» из оперы «Снегурочка» Н.А. Римского-Корсакова</w:t>
            </w:r>
          </w:p>
        </w:tc>
        <w:tc>
          <w:tcPr>
            <w:tcW w:w="101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39">
              <w:r>
                <w:rPr>
                  <w:color w:val="002060"/>
                  <w:u w:val="single"/>
                </w:rPr>
                <w:t>https://m.edsoo.ru/7f412ea4</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lastRenderedPageBreak/>
              <w:t>1.3</w:t>
            </w:r>
          </w:p>
        </w:tc>
        <w:tc>
          <w:tcPr>
            <w:tcW w:w="3097" w:type="dxa"/>
            <w:tcMar>
              <w:top w:w="50" w:type="dxa"/>
              <w:left w:w="100" w:type="dxa"/>
            </w:tcMar>
            <w:vAlign w:val="center"/>
          </w:tcPr>
          <w:p w:rsidR="00C745A7" w:rsidRDefault="00AD1BE5">
            <w:pPr>
              <w:ind w:left="135"/>
              <w:rPr>
                <w:color w:val="002060"/>
              </w:rPr>
            </w:pPr>
            <w:r>
              <w:rPr>
                <w:color w:val="002060"/>
                <w:sz w:val="24"/>
              </w:rPr>
              <w:t>Жанры музыкального фольклора: русская народная песня «Выходили красны девицы»; «Вариации на Камаринскую»</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0">
              <w:r>
                <w:rPr>
                  <w:color w:val="002060"/>
                  <w:u w:val="single"/>
                </w:rPr>
                <w:t>https://m.edsoo.ru/7f412ea4</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1.5</w:t>
            </w:r>
          </w:p>
        </w:tc>
        <w:tc>
          <w:tcPr>
            <w:tcW w:w="3097" w:type="dxa"/>
            <w:tcMar>
              <w:top w:w="50" w:type="dxa"/>
              <w:left w:w="100" w:type="dxa"/>
            </w:tcMar>
            <w:vAlign w:val="center"/>
          </w:tcPr>
          <w:p w:rsidR="00C745A7" w:rsidRDefault="00AD1BE5">
            <w:pPr>
              <w:ind w:left="135"/>
              <w:rPr>
                <w:color w:val="002060"/>
              </w:rPr>
            </w:pPr>
            <w:r>
              <w:rPr>
                <w:color w:val="002060"/>
                <w:sz w:val="24"/>
              </w:rPr>
              <w:t>Фольклор народов России: Якутские народные мелодии «Призыв весны», «Якутский танец». 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1">
              <w:r>
                <w:rPr>
                  <w:color w:val="002060"/>
                  <w:u w:val="single"/>
                </w:rPr>
                <w:t>https://m.edsoo.ru/7f412ea4</w:t>
              </w:r>
            </w:hyperlink>
          </w:p>
        </w:tc>
      </w:tr>
      <w:tr w:rsidR="00C745A7">
        <w:trPr>
          <w:trHeight w:val="144"/>
          <w:tblCellSpacing w:w="0" w:type="dxa"/>
        </w:trPr>
        <w:tc>
          <w:tcPr>
            <w:tcW w:w="4165"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010" w:type="dxa"/>
            <w:tcMar>
              <w:top w:w="50" w:type="dxa"/>
              <w:left w:w="100" w:type="dxa"/>
            </w:tcMar>
            <w:vAlign w:val="center"/>
          </w:tcPr>
          <w:p w:rsidR="00C745A7" w:rsidRDefault="00AD1BE5">
            <w:pPr>
              <w:ind w:left="135"/>
              <w:jc w:val="center"/>
              <w:rPr>
                <w:b/>
                <w:color w:val="002060"/>
              </w:rPr>
            </w:pPr>
            <w:r>
              <w:rPr>
                <w:b/>
                <w:color w:val="002060"/>
                <w:sz w:val="24"/>
              </w:rPr>
              <w:t xml:space="preserve"> 4 </w:t>
            </w:r>
          </w:p>
        </w:tc>
        <w:tc>
          <w:tcPr>
            <w:tcW w:w="4611"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Раздел 2.</w:t>
            </w:r>
            <w:r>
              <w:rPr>
                <w:color w:val="002060"/>
                <w:sz w:val="24"/>
              </w:rPr>
              <w:t xml:space="preserve"> </w:t>
            </w:r>
            <w:r>
              <w:rPr>
                <w:b/>
                <w:color w:val="002060"/>
                <w:sz w:val="24"/>
              </w:rPr>
              <w:t>Классическая музыка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2.1</w:t>
            </w:r>
          </w:p>
        </w:tc>
        <w:tc>
          <w:tcPr>
            <w:tcW w:w="3097" w:type="dxa"/>
            <w:tcMar>
              <w:top w:w="50" w:type="dxa"/>
              <w:left w:w="100" w:type="dxa"/>
            </w:tcMar>
            <w:vAlign w:val="center"/>
          </w:tcPr>
          <w:p w:rsidR="00C745A7" w:rsidRDefault="00AD1BE5">
            <w:pPr>
              <w:ind w:left="135"/>
              <w:rPr>
                <w:color w:val="002060"/>
              </w:rPr>
            </w:pPr>
            <w:r>
              <w:rPr>
                <w:color w:val="002060"/>
                <w:sz w:val="24"/>
              </w:rPr>
              <w:t>Композиторы – детям: П.И. Чайковский «Сладкая греза», из Детского альбома, Д.Д. Шостакович Вальс-шутка; песни из фильма-мюзикла «Мэри Поппинс, до свидания». Оркестр: И. Гайдн Анданте из симфонии № 94; Л. ван Бетховен Маршевая тема из финала Пятой симфонии</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2">
              <w:r>
                <w:rPr>
                  <w:color w:val="002060"/>
                  <w:u w:val="single"/>
                </w:rPr>
                <w:t>https://m.edsoo.ru/7f412ea4</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2.2</w:t>
            </w:r>
          </w:p>
        </w:tc>
        <w:tc>
          <w:tcPr>
            <w:tcW w:w="3097" w:type="dxa"/>
            <w:tcMar>
              <w:top w:w="50" w:type="dxa"/>
              <w:left w:w="100" w:type="dxa"/>
            </w:tcMar>
            <w:vAlign w:val="center"/>
          </w:tcPr>
          <w:p w:rsidR="00C745A7" w:rsidRDefault="00AD1BE5">
            <w:pPr>
              <w:ind w:left="135"/>
              <w:rPr>
                <w:color w:val="002060"/>
              </w:rPr>
            </w:pPr>
            <w:r>
              <w:rPr>
                <w:color w:val="002060"/>
                <w:sz w:val="24"/>
              </w:rPr>
              <w:t xml:space="preserve">Вокальная музыка: С.С. Прокофьев, стихи А. Барто «Болтунья»; М.И. Глинка, стихи Н. Кукольника «Попутная песня». Инструментальная музыка: П.И. Чайковский «Мама», «Игра в лошадки» из Детского альбома, С.С. Прокофьев </w:t>
            </w:r>
            <w:r>
              <w:rPr>
                <w:color w:val="002060"/>
                <w:sz w:val="24"/>
              </w:rPr>
              <w:lastRenderedPageBreak/>
              <w:t>«Раскаяние» из Детской музыки</w:t>
            </w:r>
          </w:p>
        </w:tc>
        <w:tc>
          <w:tcPr>
            <w:tcW w:w="101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3">
              <w:r>
                <w:rPr>
                  <w:color w:val="002060"/>
                  <w:u w:val="single"/>
                </w:rPr>
                <w:t>https://m.edsoo.ru/7f412ea4</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lastRenderedPageBreak/>
              <w:t>2.3</w:t>
            </w:r>
          </w:p>
        </w:tc>
        <w:tc>
          <w:tcPr>
            <w:tcW w:w="3097" w:type="dxa"/>
            <w:tcMar>
              <w:top w:w="50" w:type="dxa"/>
              <w:left w:w="100" w:type="dxa"/>
            </w:tcMar>
            <w:vAlign w:val="center"/>
          </w:tcPr>
          <w:p w:rsidR="00C745A7" w:rsidRDefault="00AD1BE5">
            <w:pPr>
              <w:ind w:left="135"/>
              <w:rPr>
                <w:color w:val="002060"/>
              </w:rPr>
            </w:pPr>
            <w:r>
              <w:rPr>
                <w:color w:val="002060"/>
                <w:sz w:val="24"/>
              </w:rPr>
              <w:t>Программная музыка: Н.А. Римский-Корсаков Симфоническая сюита «Шехеразада» (фрагменты) Симфоническая музыка: М.И. Глинка. «Арагонская хота», П. Чайковский Скерцо из 4-й симфонии</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4">
              <w:r>
                <w:rPr>
                  <w:color w:val="002060"/>
                  <w:u w:val="single"/>
                </w:rPr>
                <w:t>https://m.edsoo.ru/7f412ea4</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2.4</w:t>
            </w:r>
          </w:p>
        </w:tc>
        <w:tc>
          <w:tcPr>
            <w:tcW w:w="3097" w:type="dxa"/>
            <w:tcMar>
              <w:top w:w="50" w:type="dxa"/>
              <w:left w:w="100" w:type="dxa"/>
            </w:tcMar>
            <w:vAlign w:val="center"/>
          </w:tcPr>
          <w:p w:rsidR="00C745A7" w:rsidRDefault="00AD1BE5">
            <w:pPr>
              <w:ind w:left="135"/>
              <w:rPr>
                <w:color w:val="002060"/>
              </w:rPr>
            </w:pPr>
            <w:r>
              <w:rPr>
                <w:color w:val="002060"/>
                <w:sz w:val="24"/>
              </w:rPr>
              <w:t>Русские композиторы-классики: П.И. Чайковский «Танец феи Драже», «Вальс цветов» из балета «Щелкунчик» Европейские композиторы-классики: Ж. Бизе «Арлезианка» (1 сюита: Прелюдия, Менуэт, Перезвон, 2 сюита: Фарандола – фрагменты) Мастерство исполнителя: Скерцо из «Богатырской» симфонии А.П.Бородина</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5">
              <w:r>
                <w:rPr>
                  <w:color w:val="002060"/>
                  <w:u w:val="single"/>
                </w:rPr>
                <w:t>https://m.edsoo.ru/7f412ea4</w:t>
              </w:r>
            </w:hyperlink>
          </w:p>
        </w:tc>
      </w:tr>
      <w:tr w:rsidR="00C745A7">
        <w:trPr>
          <w:trHeight w:val="144"/>
          <w:tblCellSpacing w:w="0" w:type="dxa"/>
        </w:trPr>
        <w:tc>
          <w:tcPr>
            <w:tcW w:w="4165"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010" w:type="dxa"/>
            <w:tcMar>
              <w:top w:w="50" w:type="dxa"/>
              <w:left w:w="100" w:type="dxa"/>
            </w:tcMar>
            <w:vAlign w:val="center"/>
          </w:tcPr>
          <w:p w:rsidR="00C745A7" w:rsidRDefault="00AD1BE5">
            <w:pPr>
              <w:ind w:left="135"/>
              <w:jc w:val="center"/>
              <w:rPr>
                <w:b/>
                <w:color w:val="002060"/>
              </w:rPr>
            </w:pPr>
            <w:r>
              <w:rPr>
                <w:b/>
                <w:color w:val="002060"/>
                <w:sz w:val="24"/>
              </w:rPr>
              <w:t xml:space="preserve">4  </w:t>
            </w:r>
          </w:p>
        </w:tc>
        <w:tc>
          <w:tcPr>
            <w:tcW w:w="4611"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Раздел 3.</w:t>
            </w:r>
            <w:r>
              <w:rPr>
                <w:color w:val="002060"/>
                <w:sz w:val="24"/>
              </w:rPr>
              <w:t xml:space="preserve"> </w:t>
            </w:r>
            <w:r>
              <w:rPr>
                <w:b/>
                <w:color w:val="002060"/>
                <w:sz w:val="24"/>
              </w:rPr>
              <w:t>Музыка в жизни человека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3.1</w:t>
            </w:r>
          </w:p>
        </w:tc>
        <w:tc>
          <w:tcPr>
            <w:tcW w:w="3097" w:type="dxa"/>
            <w:tcMar>
              <w:top w:w="50" w:type="dxa"/>
              <w:left w:w="100" w:type="dxa"/>
            </w:tcMar>
            <w:vAlign w:val="center"/>
          </w:tcPr>
          <w:p w:rsidR="00C745A7" w:rsidRDefault="00AD1BE5">
            <w:pPr>
              <w:ind w:left="135"/>
              <w:rPr>
                <w:color w:val="002060"/>
              </w:rPr>
            </w:pPr>
            <w:r>
              <w:rPr>
                <w:color w:val="002060"/>
                <w:sz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6">
              <w:r>
                <w:rPr>
                  <w:color w:val="002060"/>
                  <w:u w:val="single"/>
                </w:rPr>
                <w:t>https://m.edsoo.ru/7f412ea4</w:t>
              </w:r>
            </w:hyperlink>
          </w:p>
        </w:tc>
      </w:tr>
      <w:tr w:rsidR="00C745A7">
        <w:trPr>
          <w:trHeight w:val="144"/>
          <w:tblCellSpacing w:w="0" w:type="dxa"/>
        </w:trPr>
        <w:tc>
          <w:tcPr>
            <w:tcW w:w="4165"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010" w:type="dxa"/>
            <w:tcMar>
              <w:top w:w="50" w:type="dxa"/>
              <w:left w:w="100" w:type="dxa"/>
            </w:tcMar>
            <w:vAlign w:val="center"/>
          </w:tcPr>
          <w:p w:rsidR="00C745A7" w:rsidRDefault="00AD1BE5">
            <w:pPr>
              <w:ind w:left="135"/>
              <w:jc w:val="center"/>
              <w:rPr>
                <w:b/>
                <w:color w:val="002060"/>
              </w:rPr>
            </w:pPr>
            <w:r>
              <w:rPr>
                <w:b/>
                <w:color w:val="002060"/>
                <w:sz w:val="24"/>
              </w:rPr>
              <w:t xml:space="preserve"> 1 </w:t>
            </w:r>
          </w:p>
        </w:tc>
        <w:tc>
          <w:tcPr>
            <w:tcW w:w="4611"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ВАРИАТИВНАЯ ЧАСТЬ</w:t>
            </w: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Раздел 1.</w:t>
            </w:r>
            <w:r>
              <w:rPr>
                <w:color w:val="002060"/>
                <w:sz w:val="24"/>
              </w:rPr>
              <w:t xml:space="preserve"> </w:t>
            </w:r>
            <w:r>
              <w:rPr>
                <w:b/>
                <w:color w:val="002060"/>
                <w:sz w:val="24"/>
              </w:rPr>
              <w:t>Музыка народов мира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1.1</w:t>
            </w:r>
          </w:p>
        </w:tc>
        <w:tc>
          <w:tcPr>
            <w:tcW w:w="3097" w:type="dxa"/>
            <w:tcMar>
              <w:top w:w="50" w:type="dxa"/>
              <w:left w:w="100" w:type="dxa"/>
            </w:tcMar>
            <w:vAlign w:val="center"/>
          </w:tcPr>
          <w:p w:rsidR="00C745A7" w:rsidRDefault="00AD1BE5">
            <w:pPr>
              <w:ind w:left="135"/>
              <w:rPr>
                <w:color w:val="002060"/>
              </w:rPr>
            </w:pPr>
            <w:r>
              <w:rPr>
                <w:color w:val="002060"/>
                <w:sz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7">
              <w:r>
                <w:rPr>
                  <w:color w:val="002060"/>
                  <w:u w:val="single"/>
                </w:rPr>
                <w:t>https://m.edsoo.ru/7f412ea4</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lastRenderedPageBreak/>
              <w:t>1.2</w:t>
            </w:r>
          </w:p>
        </w:tc>
        <w:tc>
          <w:tcPr>
            <w:tcW w:w="3097" w:type="dxa"/>
            <w:tcMar>
              <w:top w:w="50" w:type="dxa"/>
              <w:left w:w="100" w:type="dxa"/>
            </w:tcMar>
            <w:vAlign w:val="center"/>
          </w:tcPr>
          <w:p w:rsidR="00C745A7" w:rsidRDefault="00AD1BE5">
            <w:pPr>
              <w:ind w:left="135"/>
              <w:rPr>
                <w:color w:val="002060"/>
              </w:rPr>
            </w:pPr>
            <w:r>
              <w:rPr>
                <w:color w:val="002060"/>
                <w:sz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8">
              <w:r>
                <w:rPr>
                  <w:color w:val="002060"/>
                  <w:u w:val="single"/>
                </w:rPr>
                <w:t>https://m.edsoo.ru/7f412ea4</w:t>
              </w:r>
            </w:hyperlink>
          </w:p>
        </w:tc>
      </w:tr>
      <w:tr w:rsidR="00C745A7">
        <w:trPr>
          <w:trHeight w:val="144"/>
          <w:tblCellSpacing w:w="0" w:type="dxa"/>
        </w:trPr>
        <w:tc>
          <w:tcPr>
            <w:tcW w:w="4165"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010" w:type="dxa"/>
            <w:tcMar>
              <w:top w:w="50" w:type="dxa"/>
              <w:left w:w="100" w:type="dxa"/>
            </w:tcMar>
            <w:vAlign w:val="center"/>
          </w:tcPr>
          <w:p w:rsidR="00C745A7" w:rsidRDefault="00AD1BE5">
            <w:pPr>
              <w:ind w:left="135"/>
              <w:jc w:val="center"/>
              <w:rPr>
                <w:b/>
                <w:color w:val="002060"/>
              </w:rPr>
            </w:pPr>
            <w:r>
              <w:rPr>
                <w:b/>
                <w:color w:val="002060"/>
                <w:sz w:val="24"/>
              </w:rPr>
              <w:t xml:space="preserve"> 2 </w:t>
            </w:r>
          </w:p>
        </w:tc>
        <w:tc>
          <w:tcPr>
            <w:tcW w:w="4611"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Раздел 2.</w:t>
            </w:r>
            <w:r>
              <w:rPr>
                <w:color w:val="002060"/>
                <w:sz w:val="24"/>
              </w:rPr>
              <w:t xml:space="preserve"> </w:t>
            </w:r>
            <w:r>
              <w:rPr>
                <w:b/>
                <w:color w:val="002060"/>
                <w:sz w:val="24"/>
              </w:rPr>
              <w:t>Духовная музыка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2.1</w:t>
            </w:r>
          </w:p>
        </w:tc>
        <w:tc>
          <w:tcPr>
            <w:tcW w:w="3097" w:type="dxa"/>
            <w:tcMar>
              <w:top w:w="50" w:type="dxa"/>
              <w:left w:w="100" w:type="dxa"/>
            </w:tcMar>
            <w:vAlign w:val="center"/>
          </w:tcPr>
          <w:p w:rsidR="00C745A7" w:rsidRDefault="00AD1BE5">
            <w:pPr>
              <w:ind w:left="135"/>
              <w:rPr>
                <w:color w:val="002060"/>
              </w:rPr>
            </w:pPr>
            <w:r>
              <w:rPr>
                <w:color w:val="002060"/>
                <w:sz w:val="24"/>
              </w:rPr>
              <w:t>Религиозные праздники: пасхальная песня «Не шум шумит», фрагмент финала «Светлый праздник» из сюиты-фантазии С.В. Рахманинова</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49">
              <w:r>
                <w:rPr>
                  <w:color w:val="002060"/>
                  <w:u w:val="single"/>
                </w:rPr>
                <w:t>https://m.edsoo.ru/7f412ea4</w:t>
              </w:r>
            </w:hyperlink>
          </w:p>
        </w:tc>
      </w:tr>
      <w:tr w:rsidR="00C745A7">
        <w:trPr>
          <w:trHeight w:val="144"/>
          <w:tblCellSpacing w:w="0" w:type="dxa"/>
        </w:trPr>
        <w:tc>
          <w:tcPr>
            <w:tcW w:w="4165"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010" w:type="dxa"/>
            <w:tcMar>
              <w:top w:w="50" w:type="dxa"/>
              <w:left w:w="100" w:type="dxa"/>
            </w:tcMar>
            <w:vAlign w:val="center"/>
          </w:tcPr>
          <w:p w:rsidR="00C745A7" w:rsidRDefault="00AD1BE5">
            <w:pPr>
              <w:ind w:left="135"/>
              <w:jc w:val="center"/>
              <w:rPr>
                <w:b/>
                <w:color w:val="002060"/>
              </w:rPr>
            </w:pPr>
            <w:r>
              <w:rPr>
                <w:b/>
                <w:color w:val="002060"/>
                <w:sz w:val="24"/>
              </w:rPr>
              <w:t xml:space="preserve"> 1 </w:t>
            </w:r>
          </w:p>
        </w:tc>
        <w:tc>
          <w:tcPr>
            <w:tcW w:w="4611"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Раздел 3.</w:t>
            </w:r>
            <w:r>
              <w:rPr>
                <w:color w:val="002060"/>
                <w:sz w:val="24"/>
              </w:rPr>
              <w:t xml:space="preserve"> </w:t>
            </w:r>
            <w:r>
              <w:rPr>
                <w:b/>
                <w:color w:val="002060"/>
                <w:sz w:val="24"/>
              </w:rPr>
              <w:t>Музыка театра и кино</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3.1</w:t>
            </w:r>
          </w:p>
        </w:tc>
        <w:tc>
          <w:tcPr>
            <w:tcW w:w="3097" w:type="dxa"/>
            <w:tcMar>
              <w:top w:w="50" w:type="dxa"/>
              <w:left w:w="100" w:type="dxa"/>
            </w:tcMar>
            <w:vAlign w:val="center"/>
          </w:tcPr>
          <w:p w:rsidR="00C745A7" w:rsidRDefault="00AD1BE5">
            <w:pPr>
              <w:ind w:left="135"/>
              <w:rPr>
                <w:color w:val="002060"/>
              </w:rPr>
            </w:pPr>
            <w:r>
              <w:rPr>
                <w:color w:val="00206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50">
              <w:r>
                <w:rPr>
                  <w:color w:val="002060"/>
                  <w:u w:val="single"/>
                </w:rPr>
                <w:t>https://m.edsoo.ru/7f412ea4</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3.2</w:t>
            </w:r>
          </w:p>
        </w:tc>
        <w:tc>
          <w:tcPr>
            <w:tcW w:w="3097" w:type="dxa"/>
            <w:tcMar>
              <w:top w:w="50" w:type="dxa"/>
              <w:left w:w="100" w:type="dxa"/>
            </w:tcMar>
            <w:vAlign w:val="center"/>
          </w:tcPr>
          <w:p w:rsidR="00C745A7" w:rsidRDefault="00AD1BE5">
            <w:pPr>
              <w:ind w:left="135"/>
              <w:rPr>
                <w:color w:val="002060"/>
              </w:rPr>
            </w:pPr>
            <w:r>
              <w:rPr>
                <w:color w:val="002060"/>
                <w:sz w:val="24"/>
              </w:rPr>
              <w:t>Театр оперы и балета: Сцена народных гуляний из второго действия оперы Н.А. Римского-Корсакова «Сказание о невидимом граде Китеже и деве Февронии» Балет: А. Хачатурян. Балет «Гаянэ» (фрагменты); Р. Щедрин Балет «Конек-горбунок», фрагменты: «Девичий хоровод», «Русская кадриль», «Золотые рыбки», «Ночь» и др.</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51">
              <w:r>
                <w:rPr>
                  <w:color w:val="002060"/>
                  <w:u w:val="single"/>
                </w:rPr>
                <w:t>https://m.edsoo.ru/7f412ea4</w:t>
              </w:r>
            </w:hyperlink>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3.3</w:t>
            </w:r>
          </w:p>
        </w:tc>
        <w:tc>
          <w:tcPr>
            <w:tcW w:w="3097" w:type="dxa"/>
            <w:tcMar>
              <w:top w:w="50" w:type="dxa"/>
              <w:left w:w="100" w:type="dxa"/>
            </w:tcMar>
            <w:vAlign w:val="center"/>
          </w:tcPr>
          <w:p w:rsidR="00C745A7" w:rsidRDefault="00AD1BE5">
            <w:pPr>
              <w:ind w:left="135"/>
              <w:rPr>
                <w:color w:val="002060"/>
              </w:rPr>
            </w:pPr>
            <w:r>
              <w:rPr>
                <w:color w:val="002060"/>
                <w:sz w:val="24"/>
              </w:rPr>
              <w:t xml:space="preserve">Опера. Главные герои и номера оперного спектакля: оперы «Садко», «Борис Годунов», «Сказка о царе Салтане» Н.А. Римского-Корсакова Патриотическая и народная тема в театре и кино: П.И. Чайковский Торжественная увертюра </w:t>
            </w:r>
            <w:r>
              <w:rPr>
                <w:color w:val="002060"/>
                <w:sz w:val="24"/>
              </w:rPr>
              <w:lastRenderedPageBreak/>
              <w:t>«1812 год»; Ария Кутузова из оперы С.С.Прокофьева «Война и мир»; попурри на темы песен военных лет</w:t>
            </w:r>
          </w:p>
        </w:tc>
        <w:tc>
          <w:tcPr>
            <w:tcW w:w="1010" w:type="dxa"/>
            <w:tcMar>
              <w:top w:w="50" w:type="dxa"/>
              <w:left w:w="100" w:type="dxa"/>
            </w:tcMar>
            <w:vAlign w:val="center"/>
          </w:tcPr>
          <w:p w:rsidR="00C745A7" w:rsidRDefault="00AD1BE5">
            <w:pPr>
              <w:ind w:left="135"/>
              <w:jc w:val="center"/>
              <w:rPr>
                <w:color w:val="002060"/>
              </w:rPr>
            </w:pPr>
            <w:r>
              <w:rPr>
                <w:color w:val="002060"/>
                <w:sz w:val="24"/>
              </w:rPr>
              <w:lastRenderedPageBreak/>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52">
              <w:r>
                <w:rPr>
                  <w:color w:val="002060"/>
                  <w:u w:val="single"/>
                </w:rPr>
                <w:t>https://m.edsoo.ru/7f412ea4</w:t>
              </w:r>
            </w:hyperlink>
          </w:p>
        </w:tc>
      </w:tr>
      <w:tr w:rsidR="00C745A7">
        <w:trPr>
          <w:trHeight w:val="144"/>
          <w:tblCellSpacing w:w="0" w:type="dxa"/>
        </w:trPr>
        <w:tc>
          <w:tcPr>
            <w:tcW w:w="4165" w:type="dxa"/>
            <w:gridSpan w:val="2"/>
            <w:tcMar>
              <w:top w:w="50" w:type="dxa"/>
              <w:left w:w="100" w:type="dxa"/>
            </w:tcMar>
            <w:vAlign w:val="center"/>
          </w:tcPr>
          <w:p w:rsidR="00C745A7" w:rsidRDefault="00AD1BE5">
            <w:pPr>
              <w:ind w:left="135"/>
              <w:rPr>
                <w:b/>
                <w:color w:val="002060"/>
              </w:rPr>
            </w:pPr>
            <w:r>
              <w:rPr>
                <w:b/>
                <w:color w:val="002060"/>
                <w:sz w:val="24"/>
              </w:rPr>
              <w:lastRenderedPageBreak/>
              <w:t>Итого по разделу</w:t>
            </w:r>
          </w:p>
        </w:tc>
        <w:tc>
          <w:tcPr>
            <w:tcW w:w="1010" w:type="dxa"/>
            <w:tcMar>
              <w:top w:w="50" w:type="dxa"/>
              <w:left w:w="100" w:type="dxa"/>
            </w:tcMar>
            <w:vAlign w:val="center"/>
          </w:tcPr>
          <w:p w:rsidR="00C745A7" w:rsidRDefault="00AD1BE5">
            <w:pPr>
              <w:ind w:left="135"/>
              <w:jc w:val="center"/>
              <w:rPr>
                <w:b/>
                <w:color w:val="002060"/>
              </w:rPr>
            </w:pPr>
            <w:r>
              <w:rPr>
                <w:b/>
                <w:color w:val="002060"/>
                <w:sz w:val="24"/>
              </w:rPr>
              <w:t xml:space="preserve">3  </w:t>
            </w:r>
          </w:p>
        </w:tc>
        <w:tc>
          <w:tcPr>
            <w:tcW w:w="4611"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Раздел 4.</w:t>
            </w:r>
            <w:r>
              <w:rPr>
                <w:color w:val="002060"/>
                <w:sz w:val="24"/>
              </w:rPr>
              <w:t xml:space="preserve"> </w:t>
            </w:r>
            <w:r>
              <w:rPr>
                <w:b/>
                <w:color w:val="002060"/>
                <w:sz w:val="24"/>
              </w:rPr>
              <w:t>Современная музыкальная культура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4.1</w:t>
            </w:r>
          </w:p>
        </w:tc>
        <w:tc>
          <w:tcPr>
            <w:tcW w:w="3097" w:type="dxa"/>
            <w:tcMar>
              <w:top w:w="50" w:type="dxa"/>
              <w:left w:w="100" w:type="dxa"/>
            </w:tcMar>
            <w:vAlign w:val="center"/>
          </w:tcPr>
          <w:p w:rsidR="00C745A7" w:rsidRDefault="00AD1BE5">
            <w:pPr>
              <w:ind w:left="135"/>
              <w:rPr>
                <w:color w:val="002060"/>
              </w:rPr>
            </w:pPr>
            <w:r>
              <w:rPr>
                <w:color w:val="00206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 Джаз: Дж. Гершвин «Летнее время», Д.Эллингтон «Караван». Г.Миллер «Серенада лунного света», «Чаттануга Чу-Чу»</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53">
              <w:r>
                <w:rPr>
                  <w:color w:val="002060"/>
                  <w:u w:val="single"/>
                </w:rPr>
                <w:t>https://m.edsoo.ru/7f412ea4</w:t>
              </w:r>
            </w:hyperlink>
          </w:p>
        </w:tc>
      </w:tr>
      <w:tr w:rsidR="00C745A7">
        <w:trPr>
          <w:trHeight w:val="144"/>
          <w:tblCellSpacing w:w="0" w:type="dxa"/>
        </w:trPr>
        <w:tc>
          <w:tcPr>
            <w:tcW w:w="4165"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010" w:type="dxa"/>
            <w:tcMar>
              <w:top w:w="50" w:type="dxa"/>
              <w:left w:w="100" w:type="dxa"/>
            </w:tcMar>
            <w:vAlign w:val="center"/>
          </w:tcPr>
          <w:p w:rsidR="00C745A7" w:rsidRDefault="00AD1BE5">
            <w:pPr>
              <w:ind w:left="135"/>
              <w:jc w:val="center"/>
              <w:rPr>
                <w:b/>
                <w:color w:val="002060"/>
              </w:rPr>
            </w:pPr>
            <w:r>
              <w:rPr>
                <w:b/>
                <w:color w:val="002060"/>
                <w:sz w:val="24"/>
              </w:rPr>
              <w:t xml:space="preserve"> 1 </w:t>
            </w:r>
          </w:p>
        </w:tc>
        <w:tc>
          <w:tcPr>
            <w:tcW w:w="4611"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9786" w:type="dxa"/>
            <w:gridSpan w:val="6"/>
            <w:tcMar>
              <w:top w:w="50" w:type="dxa"/>
              <w:left w:w="100" w:type="dxa"/>
            </w:tcMar>
            <w:vAlign w:val="center"/>
          </w:tcPr>
          <w:p w:rsidR="00C745A7" w:rsidRDefault="00AD1BE5">
            <w:pPr>
              <w:ind w:left="135"/>
              <w:rPr>
                <w:color w:val="002060"/>
              </w:rPr>
            </w:pPr>
            <w:r>
              <w:rPr>
                <w:b/>
                <w:color w:val="002060"/>
                <w:sz w:val="24"/>
              </w:rPr>
              <w:t>Раздел 5.</w:t>
            </w:r>
            <w:r>
              <w:rPr>
                <w:color w:val="002060"/>
                <w:sz w:val="24"/>
              </w:rPr>
              <w:t xml:space="preserve"> </w:t>
            </w:r>
            <w:r>
              <w:rPr>
                <w:b/>
                <w:color w:val="002060"/>
                <w:sz w:val="24"/>
              </w:rPr>
              <w:t>Музыкальная грамота</w:t>
            </w:r>
          </w:p>
        </w:tc>
      </w:tr>
      <w:tr w:rsidR="00C745A7">
        <w:trPr>
          <w:trHeight w:val="144"/>
          <w:tblCellSpacing w:w="0" w:type="dxa"/>
        </w:trPr>
        <w:tc>
          <w:tcPr>
            <w:tcW w:w="1068" w:type="dxa"/>
            <w:tcMar>
              <w:top w:w="50" w:type="dxa"/>
              <w:left w:w="100" w:type="dxa"/>
            </w:tcMar>
            <w:vAlign w:val="center"/>
          </w:tcPr>
          <w:p w:rsidR="00C745A7" w:rsidRDefault="00AD1BE5">
            <w:pPr>
              <w:rPr>
                <w:color w:val="002060"/>
              </w:rPr>
            </w:pPr>
            <w:r>
              <w:rPr>
                <w:color w:val="002060"/>
                <w:sz w:val="24"/>
              </w:rPr>
              <w:t>5.1</w:t>
            </w:r>
          </w:p>
        </w:tc>
        <w:tc>
          <w:tcPr>
            <w:tcW w:w="3097" w:type="dxa"/>
            <w:tcMar>
              <w:top w:w="50" w:type="dxa"/>
              <w:left w:w="100" w:type="dxa"/>
            </w:tcMar>
            <w:vAlign w:val="center"/>
          </w:tcPr>
          <w:p w:rsidR="00C745A7" w:rsidRDefault="00AD1BE5">
            <w:pPr>
              <w:ind w:left="135"/>
              <w:rPr>
                <w:color w:val="002060"/>
              </w:rPr>
            </w:pPr>
            <w:r>
              <w:rPr>
                <w:color w:val="002060"/>
                <w:sz w:val="24"/>
              </w:rPr>
              <w:t>Интонация: С.В.Рахманинов. «Сирень»; Р.Щедрин. Концерт для оркестра «Озорные частушки» Музыкальный язык: Я. Сибелиус «Грустный вальс»; К. Орф «О, Фортуна!» (№ 1) из кантаты «Кармина Бурана»; Л. Андерсон «Пьеса для пишущей машинки с оркестром»</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 </w:t>
            </w:r>
          </w:p>
        </w:tc>
        <w:tc>
          <w:tcPr>
            <w:tcW w:w="1507" w:type="dxa"/>
            <w:tcMar>
              <w:top w:w="50" w:type="dxa"/>
              <w:left w:w="100" w:type="dxa"/>
            </w:tcMar>
            <w:vAlign w:val="center"/>
          </w:tcPr>
          <w:p w:rsidR="00C745A7" w:rsidRDefault="00C745A7">
            <w:pPr>
              <w:ind w:left="135"/>
              <w:jc w:val="center"/>
              <w:rPr>
                <w:color w:val="002060"/>
              </w:rPr>
            </w:pPr>
          </w:p>
        </w:tc>
        <w:tc>
          <w:tcPr>
            <w:tcW w:w="1371" w:type="dxa"/>
            <w:tcMar>
              <w:top w:w="50" w:type="dxa"/>
              <w:left w:w="100" w:type="dxa"/>
            </w:tcMar>
            <w:vAlign w:val="center"/>
          </w:tcPr>
          <w:p w:rsidR="00C745A7" w:rsidRDefault="00C745A7">
            <w:pPr>
              <w:ind w:left="135"/>
              <w:jc w:val="center"/>
              <w:rPr>
                <w:color w:val="002060"/>
              </w:rPr>
            </w:pPr>
          </w:p>
        </w:tc>
        <w:tc>
          <w:tcPr>
            <w:tcW w:w="1733" w:type="dxa"/>
            <w:tcMar>
              <w:top w:w="50" w:type="dxa"/>
              <w:left w:w="100" w:type="dxa"/>
            </w:tcMar>
            <w:vAlign w:val="center"/>
          </w:tcPr>
          <w:p w:rsidR="00C745A7" w:rsidRDefault="00AD1BE5">
            <w:pPr>
              <w:ind w:left="135"/>
              <w:rPr>
                <w:color w:val="002060"/>
              </w:rPr>
            </w:pPr>
            <w:r>
              <w:rPr>
                <w:color w:val="002060"/>
                <w:sz w:val="24"/>
              </w:rPr>
              <w:t xml:space="preserve">Библиотека ЦОК </w:t>
            </w:r>
            <w:hyperlink r:id="rId354">
              <w:r>
                <w:rPr>
                  <w:color w:val="002060"/>
                  <w:u w:val="single"/>
                </w:rPr>
                <w:t>https://m.edsoo.ru/7f412ea4</w:t>
              </w:r>
            </w:hyperlink>
          </w:p>
        </w:tc>
      </w:tr>
      <w:tr w:rsidR="00C745A7">
        <w:trPr>
          <w:trHeight w:val="144"/>
          <w:tblCellSpacing w:w="0" w:type="dxa"/>
        </w:trPr>
        <w:tc>
          <w:tcPr>
            <w:tcW w:w="4165" w:type="dxa"/>
            <w:gridSpan w:val="2"/>
            <w:tcMar>
              <w:top w:w="50" w:type="dxa"/>
              <w:left w:w="100" w:type="dxa"/>
            </w:tcMar>
            <w:vAlign w:val="center"/>
          </w:tcPr>
          <w:p w:rsidR="00C745A7" w:rsidRDefault="00AD1BE5">
            <w:pPr>
              <w:ind w:left="135"/>
              <w:rPr>
                <w:b/>
                <w:color w:val="002060"/>
              </w:rPr>
            </w:pPr>
            <w:r>
              <w:rPr>
                <w:b/>
                <w:color w:val="002060"/>
                <w:sz w:val="24"/>
              </w:rPr>
              <w:t>Итого по разделу</w:t>
            </w:r>
          </w:p>
        </w:tc>
        <w:tc>
          <w:tcPr>
            <w:tcW w:w="1010" w:type="dxa"/>
            <w:tcMar>
              <w:top w:w="50" w:type="dxa"/>
              <w:left w:w="100" w:type="dxa"/>
            </w:tcMar>
            <w:vAlign w:val="center"/>
          </w:tcPr>
          <w:p w:rsidR="00C745A7" w:rsidRDefault="00AD1BE5">
            <w:pPr>
              <w:ind w:left="135"/>
              <w:jc w:val="center"/>
              <w:rPr>
                <w:b/>
                <w:color w:val="002060"/>
              </w:rPr>
            </w:pPr>
            <w:r>
              <w:rPr>
                <w:b/>
                <w:color w:val="002060"/>
                <w:sz w:val="24"/>
              </w:rPr>
              <w:t xml:space="preserve"> 1 </w:t>
            </w:r>
          </w:p>
        </w:tc>
        <w:tc>
          <w:tcPr>
            <w:tcW w:w="4611" w:type="dxa"/>
            <w:gridSpan w:val="3"/>
            <w:tcMar>
              <w:top w:w="50" w:type="dxa"/>
              <w:left w:w="100" w:type="dxa"/>
            </w:tcMar>
            <w:vAlign w:val="center"/>
          </w:tcPr>
          <w:p w:rsidR="00C745A7" w:rsidRDefault="00C745A7">
            <w:pPr>
              <w:rPr>
                <w:b/>
                <w:color w:val="002060"/>
              </w:rPr>
            </w:pPr>
          </w:p>
        </w:tc>
      </w:tr>
      <w:tr w:rsidR="00C745A7">
        <w:trPr>
          <w:trHeight w:val="144"/>
          <w:tblCellSpacing w:w="0" w:type="dxa"/>
        </w:trPr>
        <w:tc>
          <w:tcPr>
            <w:tcW w:w="4165" w:type="dxa"/>
            <w:gridSpan w:val="2"/>
            <w:tcMar>
              <w:top w:w="50" w:type="dxa"/>
              <w:left w:w="100" w:type="dxa"/>
            </w:tcMar>
            <w:vAlign w:val="center"/>
          </w:tcPr>
          <w:p w:rsidR="00C745A7" w:rsidRDefault="00AD1BE5">
            <w:pPr>
              <w:ind w:left="135"/>
              <w:rPr>
                <w:color w:val="002060"/>
              </w:rPr>
            </w:pPr>
            <w:r>
              <w:rPr>
                <w:color w:val="002060"/>
                <w:sz w:val="24"/>
              </w:rPr>
              <w:t>ОБЩЕЕ КОЛИЧЕСТВО ЧАСОВ ПО ПРОГРАММЕ</w:t>
            </w:r>
          </w:p>
        </w:tc>
        <w:tc>
          <w:tcPr>
            <w:tcW w:w="1010" w:type="dxa"/>
            <w:tcMar>
              <w:top w:w="50" w:type="dxa"/>
              <w:left w:w="100" w:type="dxa"/>
            </w:tcMar>
            <w:vAlign w:val="center"/>
          </w:tcPr>
          <w:p w:rsidR="00C745A7" w:rsidRDefault="00AD1BE5">
            <w:pPr>
              <w:ind w:left="135"/>
              <w:jc w:val="center"/>
              <w:rPr>
                <w:color w:val="002060"/>
              </w:rPr>
            </w:pPr>
            <w:r>
              <w:rPr>
                <w:color w:val="002060"/>
                <w:sz w:val="24"/>
              </w:rPr>
              <w:t xml:space="preserve"> 17 </w:t>
            </w:r>
          </w:p>
        </w:tc>
        <w:tc>
          <w:tcPr>
            <w:tcW w:w="1507"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371" w:type="dxa"/>
            <w:tcMar>
              <w:top w:w="50" w:type="dxa"/>
              <w:left w:w="100" w:type="dxa"/>
            </w:tcMar>
            <w:vAlign w:val="center"/>
          </w:tcPr>
          <w:p w:rsidR="00C745A7" w:rsidRDefault="00AD1BE5">
            <w:pPr>
              <w:ind w:left="135"/>
              <w:jc w:val="center"/>
              <w:rPr>
                <w:color w:val="002060"/>
              </w:rPr>
            </w:pPr>
            <w:r>
              <w:rPr>
                <w:color w:val="002060"/>
                <w:sz w:val="24"/>
              </w:rPr>
              <w:t xml:space="preserve"> 0 </w:t>
            </w:r>
          </w:p>
        </w:tc>
        <w:tc>
          <w:tcPr>
            <w:tcW w:w="1733" w:type="dxa"/>
            <w:tcMar>
              <w:top w:w="50" w:type="dxa"/>
              <w:left w:w="100" w:type="dxa"/>
            </w:tcMar>
            <w:vAlign w:val="center"/>
          </w:tcPr>
          <w:p w:rsidR="00C745A7" w:rsidRDefault="00C745A7">
            <w:pPr>
              <w:rPr>
                <w:color w:val="002060"/>
              </w:rPr>
            </w:pPr>
          </w:p>
        </w:tc>
      </w:tr>
    </w:tbl>
    <w:p w:rsidR="00C745A7" w:rsidRDefault="00C745A7">
      <w:pPr>
        <w:ind w:left="120"/>
        <w:rPr>
          <w:b/>
          <w:color w:val="002060"/>
          <w:sz w:val="28"/>
        </w:rPr>
      </w:pPr>
    </w:p>
    <w:p w:rsidR="00C745A7" w:rsidRDefault="00AD1BE5">
      <w:pPr>
        <w:widowControl w:val="0"/>
        <w:spacing w:line="276" w:lineRule="auto"/>
        <w:ind w:firstLine="709"/>
        <w:jc w:val="center"/>
        <w:rPr>
          <w:rFonts w:eastAsia="Calibri" w:cs="Times New Roman"/>
          <w:b/>
          <w:bCs/>
          <w:color w:val="002060"/>
          <w:sz w:val="28"/>
          <w:szCs w:val="28"/>
        </w:rPr>
      </w:pPr>
      <w:r>
        <w:rPr>
          <w:rFonts w:eastAsia="Calibri" w:cs="Times New Roman"/>
          <w:b/>
          <w:bCs/>
          <w:color w:val="002060"/>
          <w:sz w:val="28"/>
          <w:szCs w:val="28"/>
        </w:rPr>
        <w:t xml:space="preserve">2.1.11. Рабочая программа по учебному предмету </w:t>
      </w:r>
      <w:r>
        <w:rPr>
          <w:rFonts w:eastAsia="Times New Roman" w:cs="Times New Roman"/>
          <w:b/>
          <w:color w:val="002060"/>
          <w:sz w:val="28"/>
          <w:szCs w:val="28"/>
        </w:rPr>
        <w:t>«Труд (технология)»</w:t>
      </w:r>
    </w:p>
    <w:p w:rsidR="00C745A7" w:rsidRDefault="00AD1BE5">
      <w:pPr>
        <w:spacing w:line="257" w:lineRule="auto"/>
        <w:ind w:firstLine="600"/>
        <w:rPr>
          <w:color w:val="002060"/>
        </w:rPr>
      </w:pPr>
      <w:r>
        <w:rPr>
          <w:color w:val="002060"/>
          <w:sz w:val="28"/>
        </w:rPr>
        <w:t>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труду (технологии), тематическое планирование, поурочное планирование.</w:t>
      </w:r>
    </w:p>
    <w:p w:rsidR="00C745A7" w:rsidRDefault="00AD1BE5">
      <w:pPr>
        <w:spacing w:line="257" w:lineRule="auto"/>
        <w:ind w:firstLine="600"/>
        <w:rPr>
          <w:color w:val="002060"/>
        </w:rPr>
      </w:pPr>
      <w:r>
        <w:rPr>
          <w:color w:val="002060"/>
          <w:sz w:val="28"/>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C745A7" w:rsidRDefault="00AD1BE5">
      <w:pPr>
        <w:spacing w:line="257" w:lineRule="auto"/>
        <w:ind w:firstLine="600"/>
        <w:rPr>
          <w:color w:val="002060"/>
        </w:rPr>
      </w:pPr>
      <w:r>
        <w:rPr>
          <w:color w:val="002060"/>
          <w:sz w:val="28"/>
        </w:rPr>
        <w:lastRenderedPageBreak/>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C745A7" w:rsidRDefault="00AD1BE5">
      <w:pPr>
        <w:spacing w:line="257" w:lineRule="auto"/>
        <w:ind w:firstLine="600"/>
        <w:rPr>
          <w:color w:val="002060"/>
        </w:rPr>
      </w:pPr>
      <w:r>
        <w:rPr>
          <w:color w:val="002060"/>
          <w:sz w:val="28"/>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745A7" w:rsidRDefault="00C745A7">
      <w:pPr>
        <w:ind w:left="120"/>
        <w:rPr>
          <w:color w:val="002060"/>
        </w:rPr>
      </w:pPr>
    </w:p>
    <w:p w:rsidR="00C745A7" w:rsidRDefault="00AD1BE5">
      <w:pPr>
        <w:ind w:left="120"/>
        <w:jc w:val="center"/>
        <w:rPr>
          <w:color w:val="002060"/>
        </w:rPr>
      </w:pPr>
      <w:r>
        <w:rPr>
          <w:b/>
          <w:color w:val="002060"/>
          <w:sz w:val="28"/>
        </w:rPr>
        <w:t>ПОЯСНИТЕЛЬНАЯ ЗАПИСКА</w:t>
      </w:r>
    </w:p>
    <w:p w:rsidR="00C745A7" w:rsidRDefault="00AD1BE5">
      <w:pPr>
        <w:spacing w:line="257" w:lineRule="auto"/>
        <w:ind w:firstLine="600"/>
        <w:rPr>
          <w:color w:val="002060"/>
        </w:rPr>
      </w:pPr>
      <w:r>
        <w:rPr>
          <w:color w:val="002060"/>
          <w:sz w:val="28"/>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745A7" w:rsidRDefault="00AD1BE5">
      <w:pPr>
        <w:spacing w:line="257" w:lineRule="auto"/>
        <w:ind w:firstLine="600"/>
        <w:rPr>
          <w:color w:val="002060"/>
        </w:rPr>
      </w:pPr>
      <w:r>
        <w:rPr>
          <w:color w:val="002060"/>
          <w:sz w:val="28"/>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C745A7" w:rsidRDefault="00AD1BE5">
      <w:pPr>
        <w:spacing w:line="257" w:lineRule="auto"/>
        <w:ind w:firstLine="600"/>
        <w:rPr>
          <w:color w:val="002060"/>
        </w:rPr>
      </w:pPr>
      <w:r>
        <w:rPr>
          <w:color w:val="002060"/>
          <w:sz w:val="28"/>
        </w:rPr>
        <w:t xml:space="preserve">Программа по труду (технологии) направлена на решение системы задач: </w:t>
      </w:r>
    </w:p>
    <w:p w:rsidR="00C745A7" w:rsidRDefault="00AD1BE5">
      <w:pPr>
        <w:spacing w:line="257" w:lineRule="auto"/>
        <w:ind w:firstLine="600"/>
        <w:rPr>
          <w:color w:val="002060"/>
        </w:rPr>
      </w:pPr>
      <w:r>
        <w:rPr>
          <w:color w:val="002060"/>
          <w:sz w:val="28"/>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C745A7" w:rsidRDefault="00AD1BE5">
      <w:pPr>
        <w:spacing w:line="264" w:lineRule="auto"/>
        <w:ind w:firstLine="600"/>
        <w:rPr>
          <w:color w:val="002060"/>
        </w:rPr>
      </w:pPr>
      <w:r>
        <w:rPr>
          <w:color w:val="002060"/>
          <w:sz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C745A7" w:rsidRDefault="00AD1BE5">
      <w:pPr>
        <w:spacing w:line="264" w:lineRule="auto"/>
        <w:ind w:firstLine="600"/>
        <w:rPr>
          <w:color w:val="002060"/>
        </w:rPr>
      </w:pPr>
      <w:r>
        <w:rPr>
          <w:color w:val="002060"/>
          <w:sz w:val="28"/>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C745A7" w:rsidRDefault="00AD1BE5">
      <w:pPr>
        <w:spacing w:line="264" w:lineRule="auto"/>
        <w:ind w:firstLine="600"/>
        <w:rPr>
          <w:color w:val="002060"/>
        </w:rPr>
      </w:pPr>
      <w:r>
        <w:rPr>
          <w:color w:val="002060"/>
          <w:sz w:val="28"/>
        </w:rPr>
        <w:t>формирование элементарных знаний и представлений о различных материалах, технологиях их обработки и соответствующих умений;</w:t>
      </w:r>
    </w:p>
    <w:p w:rsidR="00C745A7" w:rsidRDefault="00AD1BE5">
      <w:pPr>
        <w:spacing w:line="264" w:lineRule="auto"/>
        <w:ind w:firstLine="600"/>
        <w:rPr>
          <w:color w:val="002060"/>
        </w:rPr>
      </w:pPr>
      <w:r>
        <w:rPr>
          <w:color w:val="002060"/>
          <w:sz w:val="28"/>
        </w:rPr>
        <w:lastRenderedPageBreak/>
        <w:t>развитие сенсомоторных процессов, психомоторной координации, глазомера через формирование практических умений;</w:t>
      </w:r>
    </w:p>
    <w:p w:rsidR="00C745A7" w:rsidRDefault="00AD1BE5">
      <w:pPr>
        <w:spacing w:line="264" w:lineRule="auto"/>
        <w:ind w:firstLine="600"/>
        <w:rPr>
          <w:color w:val="002060"/>
        </w:rPr>
      </w:pPr>
      <w:r>
        <w:rPr>
          <w:color w:val="002060"/>
          <w:sz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C745A7" w:rsidRDefault="00AD1BE5">
      <w:pPr>
        <w:spacing w:line="264" w:lineRule="auto"/>
        <w:ind w:firstLine="600"/>
        <w:rPr>
          <w:color w:val="002060"/>
        </w:rPr>
      </w:pPr>
      <w:r>
        <w:rPr>
          <w:color w:val="002060"/>
          <w:sz w:val="28"/>
        </w:rPr>
        <w:t>развитие познавательных психических процессов и приемов умственной деятельности в ходе выполнения практических заданий;</w:t>
      </w:r>
    </w:p>
    <w:p w:rsidR="00C745A7" w:rsidRDefault="00AD1BE5">
      <w:pPr>
        <w:spacing w:line="264" w:lineRule="auto"/>
        <w:ind w:firstLine="600"/>
        <w:rPr>
          <w:color w:val="002060"/>
        </w:rPr>
      </w:pPr>
      <w:r>
        <w:rPr>
          <w:color w:val="002060"/>
          <w:sz w:val="28"/>
        </w:rPr>
        <w:t>развитие гибкости и вариативности мышления, способностей к конструкторской и к изобретательской деятельности;</w:t>
      </w:r>
    </w:p>
    <w:p w:rsidR="00C745A7" w:rsidRDefault="00AD1BE5">
      <w:pPr>
        <w:spacing w:line="264" w:lineRule="auto"/>
        <w:ind w:firstLine="600"/>
        <w:rPr>
          <w:color w:val="002060"/>
        </w:rPr>
      </w:pPr>
      <w:r>
        <w:rPr>
          <w:color w:val="002060"/>
          <w:sz w:val="28"/>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C745A7" w:rsidRDefault="00AD1BE5">
      <w:pPr>
        <w:spacing w:line="264" w:lineRule="auto"/>
        <w:ind w:firstLine="600"/>
        <w:rPr>
          <w:color w:val="002060"/>
        </w:rPr>
      </w:pPr>
      <w:r>
        <w:rPr>
          <w:color w:val="002060"/>
          <w:sz w:val="28"/>
        </w:rPr>
        <w:t>воспитание понимания социального значения разных профессий, важности ответственного отношения каждого за результаты труда;</w:t>
      </w:r>
    </w:p>
    <w:p w:rsidR="00C745A7" w:rsidRDefault="00AD1BE5">
      <w:pPr>
        <w:spacing w:line="264" w:lineRule="auto"/>
        <w:ind w:firstLine="600"/>
        <w:rPr>
          <w:color w:val="002060"/>
        </w:rPr>
      </w:pPr>
      <w:r>
        <w:rPr>
          <w:color w:val="002060"/>
          <w:sz w:val="28"/>
        </w:rPr>
        <w:t>воспитание готовности участия в трудовых делах школьного коллектива;</w:t>
      </w:r>
    </w:p>
    <w:p w:rsidR="00C745A7" w:rsidRDefault="00AD1BE5">
      <w:pPr>
        <w:spacing w:line="264" w:lineRule="auto"/>
        <w:ind w:firstLine="600"/>
        <w:rPr>
          <w:color w:val="002060"/>
        </w:rPr>
      </w:pPr>
      <w:r>
        <w:rPr>
          <w:color w:val="002060"/>
          <w:sz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C745A7" w:rsidRDefault="00AD1BE5">
      <w:pPr>
        <w:spacing w:line="264" w:lineRule="auto"/>
        <w:ind w:firstLine="600"/>
        <w:rPr>
          <w:color w:val="002060"/>
        </w:rPr>
      </w:pPr>
      <w:r>
        <w:rPr>
          <w:color w:val="002060"/>
          <w:sz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C745A7" w:rsidRDefault="00AD1BE5">
      <w:pPr>
        <w:spacing w:line="264" w:lineRule="auto"/>
        <w:ind w:firstLine="600"/>
        <w:rPr>
          <w:color w:val="002060"/>
        </w:rPr>
      </w:pPr>
      <w:r>
        <w:rPr>
          <w:color w:val="002060"/>
          <w:sz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C745A7" w:rsidRDefault="00AD1BE5">
      <w:pPr>
        <w:spacing w:line="264" w:lineRule="auto"/>
        <w:ind w:firstLine="600"/>
        <w:rPr>
          <w:color w:val="002060"/>
        </w:rPr>
      </w:pPr>
      <w:r>
        <w:rPr>
          <w:color w:val="002060"/>
          <w:sz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C745A7" w:rsidRDefault="00AD1BE5">
      <w:pPr>
        <w:spacing w:line="264" w:lineRule="auto"/>
        <w:ind w:firstLine="600"/>
        <w:rPr>
          <w:color w:val="002060"/>
        </w:rPr>
      </w:pPr>
      <w:r>
        <w:rPr>
          <w:color w:val="002060"/>
          <w:sz w:val="28"/>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C745A7" w:rsidRDefault="00AD1BE5">
      <w:pPr>
        <w:spacing w:line="264" w:lineRule="auto"/>
        <w:ind w:firstLine="600"/>
        <w:rPr>
          <w:color w:val="002060"/>
        </w:rPr>
      </w:pPr>
      <w:r>
        <w:rPr>
          <w:color w:val="002060"/>
          <w:sz w:val="28"/>
        </w:rPr>
        <w:t>труд, технологии, профессии и производства;</w:t>
      </w:r>
    </w:p>
    <w:p w:rsidR="00C745A7" w:rsidRDefault="00AD1BE5">
      <w:pPr>
        <w:spacing w:line="264" w:lineRule="auto"/>
        <w:ind w:firstLine="600"/>
        <w:rPr>
          <w:color w:val="002060"/>
        </w:rPr>
      </w:pPr>
      <w:r>
        <w:rPr>
          <w:color w:val="002060"/>
          <w:sz w:val="28"/>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C745A7" w:rsidRDefault="00AD1BE5">
      <w:pPr>
        <w:spacing w:line="257" w:lineRule="auto"/>
        <w:ind w:firstLine="600"/>
        <w:rPr>
          <w:color w:val="002060"/>
        </w:rPr>
      </w:pPr>
      <w:r>
        <w:rPr>
          <w:color w:val="002060"/>
          <w:sz w:val="28"/>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C745A7" w:rsidRDefault="00AD1BE5">
      <w:pPr>
        <w:spacing w:line="257" w:lineRule="auto"/>
        <w:ind w:firstLine="600"/>
        <w:rPr>
          <w:color w:val="002060"/>
        </w:rPr>
      </w:pPr>
      <w:r>
        <w:rPr>
          <w:color w:val="002060"/>
          <w:sz w:val="28"/>
        </w:rPr>
        <w:lastRenderedPageBreak/>
        <w:t>ИКТ (с учетом возможностей материально-технической базы образовательной организации).</w:t>
      </w:r>
    </w:p>
    <w:p w:rsidR="00C745A7" w:rsidRDefault="00AD1BE5">
      <w:pPr>
        <w:spacing w:line="257" w:lineRule="auto"/>
        <w:ind w:firstLine="600"/>
        <w:rPr>
          <w:color w:val="002060"/>
        </w:rPr>
      </w:pPr>
      <w:r>
        <w:rPr>
          <w:color w:val="002060"/>
          <w:sz w:val="28"/>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C745A7" w:rsidRDefault="00AD1BE5">
      <w:pPr>
        <w:spacing w:line="257" w:lineRule="auto"/>
        <w:ind w:firstLine="600"/>
        <w:rPr>
          <w:color w:val="002060"/>
        </w:rPr>
      </w:pPr>
      <w:r>
        <w:rPr>
          <w:color w:val="002060"/>
          <w:sz w:val="28"/>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C745A7" w:rsidRDefault="00AD1BE5">
      <w:pPr>
        <w:spacing w:line="257" w:lineRule="auto"/>
        <w:ind w:firstLine="600"/>
        <w:rPr>
          <w:color w:val="002060"/>
        </w:rPr>
      </w:pPr>
      <w:r>
        <w:rPr>
          <w:color w:val="002060"/>
          <w:sz w:val="28"/>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spacing w:line="264" w:lineRule="auto"/>
        <w:ind w:left="120"/>
        <w:rPr>
          <w:color w:val="002060"/>
        </w:rPr>
      </w:pPr>
      <w:bookmarkStart w:id="166" w:name="block-52878115"/>
      <w:r>
        <w:rPr>
          <w:b/>
          <w:color w:val="002060"/>
          <w:sz w:val="28"/>
        </w:rPr>
        <w:lastRenderedPageBreak/>
        <w:t>СОДЕРЖАНИЕ УЧЕБНОГО ПРЕДМЕТА</w:t>
      </w:r>
    </w:p>
    <w:p w:rsidR="00C745A7" w:rsidRDefault="00C745A7">
      <w:pPr>
        <w:spacing w:line="264" w:lineRule="auto"/>
        <w:ind w:left="120"/>
        <w:rPr>
          <w:color w:val="002060"/>
        </w:rPr>
      </w:pPr>
    </w:p>
    <w:p w:rsidR="00C745A7" w:rsidRDefault="00AD1BE5">
      <w:pPr>
        <w:ind w:left="120"/>
        <w:rPr>
          <w:color w:val="002060"/>
        </w:rPr>
      </w:pPr>
      <w:r>
        <w:rPr>
          <w:b/>
          <w:color w:val="002060"/>
          <w:sz w:val="28"/>
        </w:rPr>
        <w:t>1 КЛАСС</w:t>
      </w:r>
    </w:p>
    <w:p w:rsidR="00C745A7" w:rsidRDefault="00AD1BE5">
      <w:pPr>
        <w:spacing w:line="257" w:lineRule="auto"/>
        <w:ind w:left="120"/>
        <w:rPr>
          <w:color w:val="002060"/>
        </w:rPr>
      </w:pPr>
      <w:r>
        <w:rPr>
          <w:b/>
          <w:color w:val="002060"/>
          <w:sz w:val="28"/>
        </w:rPr>
        <w:t>Технологии, профессии и производства</w:t>
      </w:r>
    </w:p>
    <w:p w:rsidR="00C745A7" w:rsidRDefault="00AD1BE5">
      <w:pPr>
        <w:spacing w:line="257" w:lineRule="auto"/>
        <w:ind w:firstLine="600"/>
        <w:rPr>
          <w:color w:val="002060"/>
        </w:rPr>
      </w:pPr>
      <w:r>
        <w:rPr>
          <w:color w:val="002060"/>
          <w:sz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C745A7" w:rsidRDefault="00AD1BE5">
      <w:pPr>
        <w:spacing w:line="257" w:lineRule="auto"/>
        <w:ind w:firstLine="600"/>
        <w:rPr>
          <w:color w:val="002060"/>
        </w:rPr>
      </w:pPr>
      <w:r>
        <w:rPr>
          <w:color w:val="002060"/>
          <w:sz w:val="28"/>
        </w:rPr>
        <w:t>Мир профессий. Профессии родных и знакомых. Профессии, связанные с изучаемыми материалами и производствами. Профессии сферы обслуживания.</w:t>
      </w:r>
    </w:p>
    <w:p w:rsidR="00C745A7" w:rsidRDefault="00AD1BE5">
      <w:pPr>
        <w:spacing w:line="257" w:lineRule="auto"/>
        <w:ind w:firstLine="600"/>
        <w:rPr>
          <w:color w:val="002060"/>
        </w:rPr>
      </w:pPr>
      <w:r>
        <w:rPr>
          <w:color w:val="002060"/>
          <w:sz w:val="28"/>
        </w:rPr>
        <w:t>Традиции и праздники народов России, ремесла, обычаи.</w:t>
      </w:r>
    </w:p>
    <w:p w:rsidR="00C745A7" w:rsidRDefault="00AD1BE5">
      <w:pPr>
        <w:spacing w:line="257" w:lineRule="auto"/>
        <w:ind w:left="120"/>
        <w:rPr>
          <w:color w:val="002060"/>
        </w:rPr>
      </w:pPr>
      <w:r>
        <w:rPr>
          <w:b/>
          <w:color w:val="002060"/>
          <w:sz w:val="28"/>
        </w:rPr>
        <w:t>Технологии ручной обработки материалов</w:t>
      </w:r>
    </w:p>
    <w:p w:rsidR="00C745A7" w:rsidRDefault="00AD1BE5">
      <w:pPr>
        <w:spacing w:line="257" w:lineRule="auto"/>
        <w:ind w:firstLine="600"/>
        <w:rPr>
          <w:color w:val="002060"/>
        </w:rPr>
      </w:pPr>
      <w:r>
        <w:rPr>
          <w:color w:val="002060"/>
          <w:sz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C745A7" w:rsidRDefault="00AD1BE5">
      <w:pPr>
        <w:spacing w:line="257" w:lineRule="auto"/>
        <w:ind w:firstLine="600"/>
        <w:rPr>
          <w:color w:val="002060"/>
        </w:rPr>
      </w:pPr>
      <w:r>
        <w:rPr>
          <w:color w:val="002060"/>
          <w:sz w:val="28"/>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C745A7" w:rsidRDefault="00AD1BE5">
      <w:pPr>
        <w:spacing w:line="257" w:lineRule="auto"/>
        <w:ind w:firstLine="600"/>
        <w:rPr>
          <w:color w:val="002060"/>
        </w:rPr>
      </w:pPr>
      <w:r>
        <w:rPr>
          <w:color w:val="002060"/>
          <w:sz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C745A7" w:rsidRDefault="00AD1BE5">
      <w:pPr>
        <w:spacing w:line="257" w:lineRule="auto"/>
        <w:ind w:firstLine="600"/>
        <w:rPr>
          <w:color w:val="002060"/>
        </w:rPr>
      </w:pPr>
      <w:r>
        <w:rPr>
          <w:color w:val="002060"/>
          <w:sz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C745A7" w:rsidRDefault="00AD1BE5">
      <w:pPr>
        <w:spacing w:line="257" w:lineRule="auto"/>
        <w:ind w:firstLine="600"/>
        <w:rPr>
          <w:color w:val="002060"/>
        </w:rPr>
      </w:pPr>
      <w:r>
        <w:rPr>
          <w:color w:val="002060"/>
          <w:sz w:val="28"/>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C745A7" w:rsidRDefault="00AD1BE5">
      <w:pPr>
        <w:spacing w:line="252" w:lineRule="auto"/>
        <w:ind w:firstLine="600"/>
        <w:rPr>
          <w:color w:val="002060"/>
        </w:rPr>
      </w:pPr>
      <w:r>
        <w:rPr>
          <w:color w:val="002060"/>
          <w:sz w:val="28"/>
        </w:rPr>
        <w:lastRenderedPageBreak/>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C745A7" w:rsidRDefault="00AD1BE5">
      <w:pPr>
        <w:spacing w:line="252" w:lineRule="auto"/>
        <w:ind w:firstLine="600"/>
        <w:rPr>
          <w:color w:val="002060"/>
        </w:rPr>
      </w:pPr>
      <w:r>
        <w:rPr>
          <w:color w:val="002060"/>
          <w:sz w:val="28"/>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C745A7" w:rsidRDefault="00AD1BE5">
      <w:pPr>
        <w:spacing w:line="252" w:lineRule="auto"/>
        <w:ind w:firstLine="600"/>
        <w:rPr>
          <w:color w:val="002060"/>
        </w:rPr>
      </w:pPr>
      <w:r>
        <w:rPr>
          <w:color w:val="002060"/>
          <w:sz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C745A7" w:rsidRDefault="00AD1BE5">
      <w:pPr>
        <w:spacing w:line="252" w:lineRule="auto"/>
        <w:ind w:firstLine="600"/>
        <w:rPr>
          <w:color w:val="002060"/>
        </w:rPr>
      </w:pPr>
      <w:r>
        <w:rPr>
          <w:color w:val="002060"/>
          <w:sz w:val="28"/>
        </w:rPr>
        <w:t>Использование дополнительных отделочных материалов.</w:t>
      </w:r>
    </w:p>
    <w:p w:rsidR="00C745A7" w:rsidRDefault="00AD1BE5">
      <w:pPr>
        <w:spacing w:line="252" w:lineRule="auto"/>
        <w:ind w:left="120"/>
        <w:rPr>
          <w:color w:val="002060"/>
        </w:rPr>
      </w:pPr>
      <w:r>
        <w:rPr>
          <w:b/>
          <w:color w:val="002060"/>
          <w:sz w:val="28"/>
        </w:rPr>
        <w:t>Конструирование и моделирование</w:t>
      </w:r>
    </w:p>
    <w:p w:rsidR="00C745A7" w:rsidRDefault="00AD1BE5">
      <w:pPr>
        <w:spacing w:line="252" w:lineRule="auto"/>
        <w:ind w:firstLine="600"/>
        <w:rPr>
          <w:color w:val="002060"/>
        </w:rPr>
      </w:pPr>
      <w:r>
        <w:rPr>
          <w:color w:val="002060"/>
          <w:sz w:val="28"/>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C745A7" w:rsidRDefault="00AD1BE5">
      <w:pPr>
        <w:spacing w:line="252" w:lineRule="auto"/>
        <w:ind w:left="120"/>
        <w:rPr>
          <w:color w:val="002060"/>
        </w:rPr>
      </w:pPr>
      <w:r>
        <w:rPr>
          <w:b/>
          <w:color w:val="002060"/>
          <w:sz w:val="28"/>
        </w:rPr>
        <w:t>ИКТ</w:t>
      </w:r>
    </w:p>
    <w:p w:rsidR="00C745A7" w:rsidRDefault="00AD1BE5">
      <w:pPr>
        <w:spacing w:line="252" w:lineRule="auto"/>
        <w:ind w:firstLine="600"/>
        <w:rPr>
          <w:color w:val="002060"/>
        </w:rPr>
      </w:pPr>
      <w:r>
        <w:rPr>
          <w:color w:val="002060"/>
          <w:sz w:val="28"/>
        </w:rPr>
        <w:t>Демонстрация учителем подготовленных материалов на информационных носителях.</w:t>
      </w:r>
    </w:p>
    <w:p w:rsidR="00C745A7" w:rsidRDefault="00AD1BE5">
      <w:pPr>
        <w:spacing w:line="252" w:lineRule="auto"/>
        <w:ind w:firstLine="600"/>
        <w:rPr>
          <w:color w:val="002060"/>
        </w:rPr>
      </w:pPr>
      <w:r>
        <w:rPr>
          <w:color w:val="002060"/>
          <w:sz w:val="28"/>
        </w:rPr>
        <w:t>Информация. Виды информации.</w:t>
      </w:r>
    </w:p>
    <w:p w:rsidR="00C745A7" w:rsidRDefault="00C745A7">
      <w:pPr>
        <w:spacing w:line="252" w:lineRule="auto"/>
        <w:ind w:left="120"/>
        <w:rPr>
          <w:color w:val="002060"/>
        </w:rPr>
      </w:pPr>
    </w:p>
    <w:p w:rsidR="00C745A7" w:rsidRDefault="00AD1BE5">
      <w:pPr>
        <w:spacing w:line="252" w:lineRule="auto"/>
        <w:ind w:left="120"/>
        <w:rPr>
          <w:color w:val="002060"/>
        </w:rPr>
      </w:pPr>
      <w:r>
        <w:rPr>
          <w:color w:val="002060"/>
          <w:sz w:val="28"/>
        </w:rPr>
        <w:t>УНИВЕРСАЛЬНЫЕ УЧЕБНЫЕ ДЕЙСТВИЯ (ПРОПЕДЕВТИЧЕСКИЙ УРОВЕНЬ)</w:t>
      </w:r>
    </w:p>
    <w:p w:rsidR="00C745A7" w:rsidRDefault="00AD1BE5">
      <w:pPr>
        <w:spacing w:line="252" w:lineRule="auto"/>
        <w:ind w:firstLine="600"/>
        <w:rPr>
          <w:color w:val="002060"/>
        </w:rPr>
      </w:pPr>
      <w:r>
        <w:rPr>
          <w:color w:val="002060"/>
          <w:sz w:val="28"/>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AD1BE5">
      <w:pPr>
        <w:spacing w:line="252" w:lineRule="auto"/>
        <w:ind w:left="120"/>
        <w:rPr>
          <w:color w:val="002060"/>
        </w:rPr>
      </w:pPr>
      <w:r>
        <w:rPr>
          <w:b/>
          <w:color w:val="002060"/>
          <w:sz w:val="28"/>
        </w:rPr>
        <w:t>Познавательные универсальные учебные действия</w:t>
      </w:r>
    </w:p>
    <w:p w:rsidR="00C745A7" w:rsidRDefault="00AD1BE5">
      <w:pPr>
        <w:spacing w:line="252" w:lineRule="auto"/>
        <w:ind w:left="120"/>
        <w:rPr>
          <w:color w:val="002060"/>
        </w:rPr>
      </w:pPr>
      <w:r>
        <w:rPr>
          <w:b/>
          <w:color w:val="002060"/>
          <w:sz w:val="28"/>
        </w:rPr>
        <w:t>Базовые логические и исследовательские действия:</w:t>
      </w:r>
    </w:p>
    <w:p w:rsidR="00C745A7" w:rsidRDefault="00AD1BE5">
      <w:pPr>
        <w:spacing w:line="252" w:lineRule="auto"/>
        <w:ind w:firstLine="600"/>
        <w:rPr>
          <w:color w:val="002060"/>
        </w:rPr>
      </w:pPr>
      <w:r>
        <w:rPr>
          <w:color w:val="002060"/>
          <w:sz w:val="28"/>
        </w:rPr>
        <w:t>ориентироваться в терминах, используемых в технологии (в пределах изученного);</w:t>
      </w:r>
    </w:p>
    <w:p w:rsidR="00C745A7" w:rsidRDefault="00AD1BE5">
      <w:pPr>
        <w:spacing w:line="257" w:lineRule="auto"/>
        <w:ind w:firstLine="600"/>
        <w:rPr>
          <w:color w:val="002060"/>
        </w:rPr>
      </w:pPr>
      <w:r>
        <w:rPr>
          <w:color w:val="002060"/>
          <w:sz w:val="28"/>
        </w:rPr>
        <w:lastRenderedPageBreak/>
        <w:t>воспринимать и использовать предложенную инструкцию (устную, графическую);</w:t>
      </w:r>
    </w:p>
    <w:p w:rsidR="00C745A7" w:rsidRDefault="00AD1BE5">
      <w:pPr>
        <w:spacing w:line="257" w:lineRule="auto"/>
        <w:ind w:firstLine="600"/>
        <w:rPr>
          <w:color w:val="002060"/>
        </w:rPr>
      </w:pPr>
      <w:r>
        <w:rPr>
          <w:color w:val="002060"/>
          <w:sz w:val="28"/>
        </w:rPr>
        <w:t>анализировать устройство простых изделий по образцу, рисунку, выделять основные и второстепенные составляющие конструкции;</w:t>
      </w:r>
    </w:p>
    <w:p w:rsidR="00C745A7" w:rsidRDefault="00AD1BE5">
      <w:pPr>
        <w:spacing w:line="257" w:lineRule="auto"/>
        <w:ind w:firstLine="600"/>
        <w:rPr>
          <w:color w:val="002060"/>
        </w:rPr>
      </w:pPr>
      <w:r>
        <w:rPr>
          <w:color w:val="002060"/>
          <w:sz w:val="28"/>
        </w:rPr>
        <w:t>сравнивать отдельные изделия (конструкции), находить сходство и различия в их устройстве.</w:t>
      </w:r>
    </w:p>
    <w:p w:rsidR="00C745A7" w:rsidRDefault="00AD1BE5">
      <w:pPr>
        <w:spacing w:line="257" w:lineRule="auto"/>
        <w:ind w:left="120"/>
        <w:rPr>
          <w:color w:val="002060"/>
        </w:rPr>
      </w:pPr>
      <w:r>
        <w:rPr>
          <w:b/>
          <w:color w:val="002060"/>
          <w:sz w:val="28"/>
        </w:rPr>
        <w:t>Работа с информацией:</w:t>
      </w:r>
    </w:p>
    <w:p w:rsidR="00C745A7" w:rsidRDefault="00AD1BE5">
      <w:pPr>
        <w:spacing w:line="257" w:lineRule="auto"/>
        <w:ind w:firstLine="600"/>
        <w:rPr>
          <w:color w:val="002060"/>
        </w:rPr>
      </w:pPr>
      <w:r>
        <w:rPr>
          <w:color w:val="002060"/>
          <w:sz w:val="28"/>
        </w:rPr>
        <w:t>воспринимать информацию (представленную в объяснении учителя или в учебнике), использовать ее в работе;</w:t>
      </w:r>
    </w:p>
    <w:p w:rsidR="00C745A7" w:rsidRDefault="00AD1BE5">
      <w:pPr>
        <w:spacing w:line="257" w:lineRule="auto"/>
        <w:ind w:firstLine="600"/>
        <w:rPr>
          <w:color w:val="002060"/>
        </w:rPr>
      </w:pPr>
      <w:r>
        <w:rPr>
          <w:color w:val="002060"/>
          <w:sz w:val="28"/>
        </w:rPr>
        <w:t>понимать и анализировать простейшую знаково-символическую информацию (схема, рисунок) и строить работу в соответствии с ней.</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Коммуникативные универсальные учебные действия</w:t>
      </w:r>
    </w:p>
    <w:p w:rsidR="00C745A7" w:rsidRDefault="00AD1BE5">
      <w:pPr>
        <w:spacing w:line="257" w:lineRule="auto"/>
        <w:ind w:left="120"/>
        <w:rPr>
          <w:color w:val="002060"/>
        </w:rPr>
      </w:pPr>
      <w:r>
        <w:rPr>
          <w:b/>
          <w:color w:val="002060"/>
          <w:sz w:val="28"/>
        </w:rPr>
        <w:t>Общение:</w:t>
      </w:r>
    </w:p>
    <w:p w:rsidR="00C745A7" w:rsidRDefault="00AD1BE5">
      <w:pPr>
        <w:spacing w:line="257" w:lineRule="auto"/>
        <w:ind w:firstLine="600"/>
        <w:rPr>
          <w:color w:val="002060"/>
        </w:rPr>
      </w:pPr>
      <w:r>
        <w:rPr>
          <w:color w:val="002060"/>
          <w:sz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C745A7" w:rsidRDefault="00AD1BE5">
      <w:pPr>
        <w:spacing w:line="257" w:lineRule="auto"/>
        <w:ind w:firstLine="600"/>
        <w:rPr>
          <w:color w:val="002060"/>
        </w:rPr>
      </w:pPr>
      <w:r>
        <w:rPr>
          <w:color w:val="002060"/>
          <w:sz w:val="28"/>
        </w:rPr>
        <w:t>строить несложные высказывания, сообщения в устной форме (по содержанию изученных тем).</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Регулятивные универсальные учебные действия</w:t>
      </w:r>
    </w:p>
    <w:p w:rsidR="00C745A7" w:rsidRDefault="00AD1BE5">
      <w:pPr>
        <w:spacing w:line="257" w:lineRule="auto"/>
        <w:ind w:left="120"/>
        <w:rPr>
          <w:color w:val="002060"/>
        </w:rPr>
      </w:pPr>
      <w:r>
        <w:rPr>
          <w:b/>
          <w:color w:val="002060"/>
          <w:sz w:val="28"/>
        </w:rPr>
        <w:t>Самоорганизация и самоконтроль:</w:t>
      </w:r>
    </w:p>
    <w:p w:rsidR="00C745A7" w:rsidRDefault="00AD1BE5">
      <w:pPr>
        <w:spacing w:line="257" w:lineRule="auto"/>
        <w:ind w:firstLine="600"/>
        <w:rPr>
          <w:color w:val="002060"/>
        </w:rPr>
      </w:pPr>
      <w:r>
        <w:rPr>
          <w:color w:val="002060"/>
          <w:sz w:val="28"/>
        </w:rPr>
        <w:t>принимать и удерживать в процессе деятельности предложенную учебную задачу;</w:t>
      </w:r>
    </w:p>
    <w:p w:rsidR="00C745A7" w:rsidRDefault="00AD1BE5">
      <w:pPr>
        <w:spacing w:line="257" w:lineRule="auto"/>
        <w:ind w:firstLine="600"/>
        <w:rPr>
          <w:color w:val="002060"/>
        </w:rPr>
      </w:pPr>
      <w:r>
        <w:rPr>
          <w:color w:val="002060"/>
          <w:sz w:val="28"/>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C745A7" w:rsidRDefault="00AD1BE5">
      <w:pPr>
        <w:spacing w:line="257" w:lineRule="auto"/>
        <w:ind w:firstLine="600"/>
        <w:rPr>
          <w:color w:val="002060"/>
        </w:rPr>
      </w:pPr>
      <w:r>
        <w:rPr>
          <w:color w:val="002060"/>
          <w:sz w:val="28"/>
        </w:rPr>
        <w:t>понимать и принимать критерии оценки качества работы, руководствоваться ими в процессе анализа и оценки выполненных работ;</w:t>
      </w:r>
    </w:p>
    <w:p w:rsidR="00C745A7" w:rsidRDefault="00AD1BE5">
      <w:pPr>
        <w:spacing w:line="257" w:lineRule="auto"/>
        <w:ind w:firstLine="600"/>
        <w:rPr>
          <w:color w:val="002060"/>
        </w:rPr>
      </w:pPr>
      <w:r>
        <w:rPr>
          <w:color w:val="002060"/>
          <w:sz w:val="28"/>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C745A7" w:rsidRDefault="00AD1BE5">
      <w:pPr>
        <w:spacing w:line="257" w:lineRule="auto"/>
        <w:ind w:firstLine="600"/>
        <w:rPr>
          <w:color w:val="002060"/>
        </w:rPr>
      </w:pPr>
      <w:r>
        <w:rPr>
          <w:color w:val="002060"/>
          <w:sz w:val="28"/>
        </w:rPr>
        <w:t>выполнять несложные действия контроля и оценки по предложенным критериям.</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Совместная деятельность:</w:t>
      </w:r>
    </w:p>
    <w:p w:rsidR="00C745A7" w:rsidRDefault="00AD1BE5">
      <w:pPr>
        <w:spacing w:line="257" w:lineRule="auto"/>
        <w:ind w:firstLine="600"/>
        <w:rPr>
          <w:color w:val="002060"/>
        </w:rPr>
      </w:pPr>
      <w:r>
        <w:rPr>
          <w:color w:val="002060"/>
          <w:sz w:val="28"/>
        </w:rPr>
        <w:t>проявлять положительное отношение к включению в совместную работу, к простым видам сотрудничества;</w:t>
      </w:r>
    </w:p>
    <w:p w:rsidR="00C745A7" w:rsidRDefault="00AD1BE5">
      <w:pPr>
        <w:spacing w:line="257" w:lineRule="auto"/>
        <w:ind w:firstLine="600"/>
        <w:rPr>
          <w:color w:val="002060"/>
        </w:rPr>
      </w:pPr>
      <w:r>
        <w:rPr>
          <w:color w:val="002060"/>
          <w:sz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C745A7" w:rsidRDefault="00C745A7">
      <w:pPr>
        <w:ind w:left="120"/>
        <w:rPr>
          <w:color w:val="002060"/>
        </w:rPr>
      </w:pPr>
    </w:p>
    <w:p w:rsidR="00C745A7" w:rsidRDefault="00AD1BE5">
      <w:pPr>
        <w:ind w:left="120"/>
        <w:rPr>
          <w:color w:val="002060"/>
        </w:rPr>
      </w:pPr>
      <w:r>
        <w:rPr>
          <w:b/>
          <w:color w:val="002060"/>
          <w:sz w:val="28"/>
        </w:rPr>
        <w:lastRenderedPageBreak/>
        <w:t>2 КЛАСС</w:t>
      </w:r>
    </w:p>
    <w:p w:rsidR="00C745A7" w:rsidRDefault="00AD1BE5">
      <w:pPr>
        <w:spacing w:line="257" w:lineRule="auto"/>
        <w:ind w:left="120"/>
        <w:rPr>
          <w:color w:val="002060"/>
        </w:rPr>
      </w:pPr>
      <w:r>
        <w:rPr>
          <w:b/>
          <w:color w:val="002060"/>
          <w:sz w:val="28"/>
        </w:rPr>
        <w:t>Технологии, профессии и производства</w:t>
      </w:r>
    </w:p>
    <w:p w:rsidR="00C745A7" w:rsidRDefault="00AD1BE5">
      <w:pPr>
        <w:spacing w:line="257" w:lineRule="auto"/>
        <w:ind w:firstLine="600"/>
        <w:rPr>
          <w:color w:val="002060"/>
        </w:rPr>
      </w:pPr>
      <w:r>
        <w:rPr>
          <w:color w:val="002060"/>
          <w:sz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C745A7" w:rsidRDefault="00AD1BE5">
      <w:pPr>
        <w:spacing w:line="257" w:lineRule="auto"/>
        <w:ind w:firstLine="600"/>
        <w:rPr>
          <w:color w:val="002060"/>
        </w:rPr>
      </w:pPr>
      <w:r>
        <w:rPr>
          <w:color w:val="002060"/>
          <w:sz w:val="28"/>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C745A7" w:rsidRDefault="00AD1BE5">
      <w:pPr>
        <w:spacing w:line="257" w:lineRule="auto"/>
        <w:ind w:firstLine="600"/>
        <w:rPr>
          <w:color w:val="002060"/>
        </w:rPr>
      </w:pPr>
      <w:r>
        <w:rPr>
          <w:color w:val="002060"/>
          <w:sz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C745A7" w:rsidRDefault="00AD1BE5">
      <w:pPr>
        <w:spacing w:line="257" w:lineRule="auto"/>
        <w:ind w:left="120"/>
        <w:rPr>
          <w:color w:val="002060"/>
        </w:rPr>
      </w:pPr>
      <w:r>
        <w:rPr>
          <w:b/>
          <w:color w:val="002060"/>
          <w:sz w:val="28"/>
        </w:rPr>
        <w:t>Технологии ручной обработки материалов</w:t>
      </w:r>
    </w:p>
    <w:p w:rsidR="00C745A7" w:rsidRDefault="00AD1BE5">
      <w:pPr>
        <w:spacing w:line="257" w:lineRule="auto"/>
        <w:ind w:firstLine="600"/>
        <w:rPr>
          <w:color w:val="002060"/>
        </w:rPr>
      </w:pPr>
      <w:r>
        <w:rPr>
          <w:color w:val="002060"/>
          <w:sz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C745A7" w:rsidRDefault="00AD1BE5">
      <w:pPr>
        <w:spacing w:line="257" w:lineRule="auto"/>
        <w:ind w:firstLine="600"/>
        <w:rPr>
          <w:color w:val="002060"/>
        </w:rPr>
      </w:pPr>
      <w:r>
        <w:rPr>
          <w:color w:val="002060"/>
          <w:sz w:val="28"/>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C745A7" w:rsidRDefault="00AD1BE5">
      <w:pPr>
        <w:spacing w:line="257" w:lineRule="auto"/>
        <w:ind w:firstLine="600"/>
        <w:rPr>
          <w:color w:val="002060"/>
        </w:rPr>
      </w:pPr>
      <w:r>
        <w:rPr>
          <w:color w:val="002060"/>
          <w:sz w:val="28"/>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C745A7" w:rsidRDefault="00AD1BE5">
      <w:pPr>
        <w:spacing w:line="264" w:lineRule="auto"/>
        <w:ind w:firstLine="600"/>
        <w:rPr>
          <w:color w:val="002060"/>
        </w:rPr>
      </w:pPr>
      <w:r>
        <w:rPr>
          <w:color w:val="002060"/>
          <w:sz w:val="28"/>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w:t>
      </w:r>
      <w:r>
        <w:rPr>
          <w:color w:val="002060"/>
          <w:sz w:val="28"/>
        </w:rPr>
        <w:lastRenderedPageBreak/>
        <w:t>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C745A7" w:rsidRDefault="00AD1BE5">
      <w:pPr>
        <w:spacing w:line="264" w:lineRule="auto"/>
        <w:ind w:firstLine="600"/>
        <w:rPr>
          <w:color w:val="002060"/>
        </w:rPr>
      </w:pPr>
      <w:r>
        <w:rPr>
          <w:color w:val="002060"/>
          <w:sz w:val="28"/>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C745A7" w:rsidRDefault="00AD1BE5">
      <w:pPr>
        <w:spacing w:line="264" w:lineRule="auto"/>
        <w:ind w:firstLine="600"/>
        <w:rPr>
          <w:color w:val="002060"/>
        </w:rPr>
      </w:pPr>
      <w:r>
        <w:rPr>
          <w:color w:val="002060"/>
          <w:sz w:val="28"/>
        </w:rPr>
        <w:t>Использование дополнительных материалов (например, проволока, пряжа, бусины и другие).</w:t>
      </w:r>
    </w:p>
    <w:p w:rsidR="00C745A7" w:rsidRDefault="00AD1BE5">
      <w:pPr>
        <w:spacing w:line="264" w:lineRule="auto"/>
        <w:ind w:left="120"/>
        <w:rPr>
          <w:color w:val="002060"/>
        </w:rPr>
      </w:pPr>
      <w:r>
        <w:rPr>
          <w:b/>
          <w:color w:val="002060"/>
          <w:sz w:val="28"/>
        </w:rPr>
        <w:t>Конструирование и моделирование</w:t>
      </w:r>
    </w:p>
    <w:p w:rsidR="00C745A7" w:rsidRDefault="00AD1BE5">
      <w:pPr>
        <w:spacing w:line="264" w:lineRule="auto"/>
        <w:ind w:firstLine="600"/>
        <w:rPr>
          <w:color w:val="002060"/>
        </w:rPr>
      </w:pPr>
      <w:r>
        <w:rPr>
          <w:color w:val="002060"/>
          <w:sz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C745A7" w:rsidRDefault="00AD1BE5">
      <w:pPr>
        <w:spacing w:line="264" w:lineRule="auto"/>
        <w:ind w:firstLine="600"/>
        <w:rPr>
          <w:color w:val="002060"/>
        </w:rPr>
      </w:pPr>
      <w:r>
        <w:rPr>
          <w:color w:val="002060"/>
          <w:sz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C745A7" w:rsidRDefault="00AD1BE5">
      <w:pPr>
        <w:spacing w:line="264" w:lineRule="auto"/>
        <w:ind w:left="120"/>
        <w:rPr>
          <w:color w:val="002060"/>
        </w:rPr>
      </w:pPr>
      <w:r>
        <w:rPr>
          <w:b/>
          <w:color w:val="002060"/>
          <w:sz w:val="28"/>
        </w:rPr>
        <w:t>ИКТ</w:t>
      </w:r>
    </w:p>
    <w:p w:rsidR="00C745A7" w:rsidRDefault="00AD1BE5">
      <w:pPr>
        <w:spacing w:line="264" w:lineRule="auto"/>
        <w:ind w:firstLine="600"/>
        <w:rPr>
          <w:color w:val="002060"/>
        </w:rPr>
      </w:pPr>
      <w:r>
        <w:rPr>
          <w:color w:val="002060"/>
          <w:sz w:val="28"/>
        </w:rPr>
        <w:t>Демонстрация учителем подготовленных материалов на информационных носителях.</w:t>
      </w:r>
    </w:p>
    <w:p w:rsidR="00C745A7" w:rsidRDefault="00AD1BE5">
      <w:pPr>
        <w:spacing w:line="264" w:lineRule="auto"/>
        <w:ind w:firstLine="600"/>
        <w:rPr>
          <w:color w:val="002060"/>
        </w:rPr>
      </w:pPr>
      <w:r>
        <w:rPr>
          <w:color w:val="002060"/>
          <w:sz w:val="28"/>
        </w:rPr>
        <w:t>Поиск информации. Интернет как источник информации.</w:t>
      </w:r>
    </w:p>
    <w:p w:rsidR="00C745A7" w:rsidRDefault="00C745A7">
      <w:pPr>
        <w:spacing w:line="264" w:lineRule="auto"/>
        <w:ind w:left="120"/>
        <w:rPr>
          <w:color w:val="002060"/>
        </w:rPr>
      </w:pPr>
    </w:p>
    <w:p w:rsidR="00C745A7" w:rsidRDefault="00AD1BE5">
      <w:pPr>
        <w:spacing w:line="264" w:lineRule="auto"/>
        <w:ind w:left="120"/>
        <w:rPr>
          <w:color w:val="002060"/>
        </w:rPr>
      </w:pPr>
      <w:r>
        <w:rPr>
          <w:color w:val="002060"/>
          <w:sz w:val="28"/>
        </w:rPr>
        <w:t>УНИВЕРСАЛЬНЫЕ УЧЕБНЫЕ ДЕЙСТВИЯ</w:t>
      </w:r>
    </w:p>
    <w:p w:rsidR="00C745A7" w:rsidRDefault="00AD1BE5">
      <w:pPr>
        <w:spacing w:line="264" w:lineRule="auto"/>
        <w:ind w:firstLine="600"/>
        <w:rPr>
          <w:color w:val="002060"/>
        </w:rPr>
      </w:pPr>
      <w:r>
        <w:rPr>
          <w:color w:val="002060"/>
          <w:sz w:val="28"/>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Познавательные универсальные учебные действия</w:t>
      </w:r>
    </w:p>
    <w:p w:rsidR="00C745A7" w:rsidRDefault="00AD1BE5">
      <w:pPr>
        <w:spacing w:line="264" w:lineRule="auto"/>
        <w:ind w:left="120"/>
        <w:rPr>
          <w:color w:val="002060"/>
        </w:rPr>
      </w:pPr>
      <w:r>
        <w:rPr>
          <w:b/>
          <w:color w:val="002060"/>
          <w:sz w:val="28"/>
        </w:rPr>
        <w:t>Базовые логические и исследовательские действия:</w:t>
      </w:r>
    </w:p>
    <w:p w:rsidR="00C745A7" w:rsidRDefault="00AD1BE5">
      <w:pPr>
        <w:spacing w:line="264" w:lineRule="auto"/>
        <w:ind w:firstLine="600"/>
        <w:rPr>
          <w:color w:val="002060"/>
        </w:rPr>
      </w:pPr>
      <w:r>
        <w:rPr>
          <w:color w:val="002060"/>
          <w:sz w:val="28"/>
        </w:rPr>
        <w:t>ориентироваться в терминах, используемых в технологии (в пределах изученного);</w:t>
      </w:r>
    </w:p>
    <w:p w:rsidR="00C745A7" w:rsidRDefault="00AD1BE5">
      <w:pPr>
        <w:spacing w:line="264" w:lineRule="auto"/>
        <w:ind w:firstLine="600"/>
        <w:rPr>
          <w:color w:val="002060"/>
        </w:rPr>
      </w:pPr>
      <w:r>
        <w:rPr>
          <w:color w:val="002060"/>
          <w:sz w:val="28"/>
        </w:rPr>
        <w:t>выполнять работу в соответствии с образцом, устной или письменной инструкцией;</w:t>
      </w:r>
    </w:p>
    <w:p w:rsidR="00C745A7" w:rsidRDefault="00AD1BE5">
      <w:pPr>
        <w:spacing w:line="252" w:lineRule="auto"/>
        <w:ind w:firstLine="600"/>
        <w:rPr>
          <w:color w:val="002060"/>
        </w:rPr>
      </w:pPr>
      <w:r>
        <w:rPr>
          <w:color w:val="002060"/>
          <w:sz w:val="28"/>
        </w:rPr>
        <w:lastRenderedPageBreak/>
        <w:t>выполнять действия анализа и синтеза, сравнения, группировки с учетом указанных критериев;</w:t>
      </w:r>
    </w:p>
    <w:p w:rsidR="00C745A7" w:rsidRDefault="00AD1BE5">
      <w:pPr>
        <w:spacing w:line="257" w:lineRule="auto"/>
        <w:ind w:firstLine="600"/>
        <w:rPr>
          <w:color w:val="002060"/>
        </w:rPr>
      </w:pPr>
      <w:r>
        <w:rPr>
          <w:color w:val="002060"/>
          <w:spacing w:val="-4"/>
          <w:sz w:val="28"/>
        </w:rPr>
        <w:t>строить рассуждения, проводить умозаключения, проверять их в практической</w:t>
      </w:r>
      <w:r>
        <w:rPr>
          <w:color w:val="002060"/>
          <w:sz w:val="28"/>
        </w:rPr>
        <w:t xml:space="preserve"> работе;</w:t>
      </w:r>
    </w:p>
    <w:p w:rsidR="00C745A7" w:rsidRDefault="00AD1BE5">
      <w:pPr>
        <w:spacing w:line="257" w:lineRule="auto"/>
        <w:ind w:firstLine="600"/>
        <w:rPr>
          <w:color w:val="002060"/>
        </w:rPr>
      </w:pPr>
      <w:r>
        <w:rPr>
          <w:color w:val="002060"/>
          <w:sz w:val="28"/>
        </w:rPr>
        <w:t>воспроизводить порядок действий при решении учебной (практической) задачи;</w:t>
      </w:r>
    </w:p>
    <w:p w:rsidR="00C745A7" w:rsidRDefault="00AD1BE5">
      <w:pPr>
        <w:spacing w:line="257" w:lineRule="auto"/>
        <w:ind w:firstLine="600"/>
        <w:rPr>
          <w:color w:val="002060"/>
        </w:rPr>
      </w:pPr>
      <w:r>
        <w:rPr>
          <w:color w:val="002060"/>
          <w:sz w:val="28"/>
        </w:rPr>
        <w:t>осуществлять решение простых задач в умственной и материализованной формах.</w:t>
      </w:r>
    </w:p>
    <w:p w:rsidR="00C745A7" w:rsidRDefault="00AD1BE5">
      <w:pPr>
        <w:spacing w:line="257" w:lineRule="auto"/>
        <w:ind w:left="120"/>
        <w:rPr>
          <w:color w:val="002060"/>
        </w:rPr>
      </w:pPr>
      <w:r>
        <w:rPr>
          <w:b/>
          <w:color w:val="002060"/>
          <w:sz w:val="28"/>
        </w:rPr>
        <w:t>Работа с информацией:</w:t>
      </w:r>
    </w:p>
    <w:p w:rsidR="00C745A7" w:rsidRDefault="00AD1BE5">
      <w:pPr>
        <w:spacing w:line="257" w:lineRule="auto"/>
        <w:ind w:firstLine="600"/>
        <w:rPr>
          <w:color w:val="002060"/>
        </w:rPr>
      </w:pPr>
      <w:r>
        <w:rPr>
          <w:color w:val="002060"/>
          <w:sz w:val="28"/>
        </w:rPr>
        <w:t>получать информацию из учебника и других дидактических материалов, использовать ее в работе;</w:t>
      </w:r>
    </w:p>
    <w:p w:rsidR="00C745A7" w:rsidRDefault="00AD1BE5">
      <w:pPr>
        <w:spacing w:line="257" w:lineRule="auto"/>
        <w:ind w:firstLine="600"/>
        <w:rPr>
          <w:color w:val="002060"/>
        </w:rPr>
      </w:pPr>
      <w:r>
        <w:rPr>
          <w:color w:val="002060"/>
          <w:sz w:val="28"/>
        </w:rPr>
        <w:t>понимать и анализировать знаково-символическую информацию (чертеж, эскиз, рисунок, схема) и строить работу в соответствии с ней.</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Коммуникативные универсальные учебные действия</w:t>
      </w:r>
    </w:p>
    <w:p w:rsidR="00C745A7" w:rsidRDefault="00AD1BE5">
      <w:pPr>
        <w:spacing w:line="257" w:lineRule="auto"/>
        <w:ind w:left="120"/>
        <w:rPr>
          <w:color w:val="002060"/>
        </w:rPr>
      </w:pPr>
      <w:r>
        <w:rPr>
          <w:b/>
          <w:color w:val="002060"/>
          <w:sz w:val="28"/>
        </w:rPr>
        <w:t>Общение:</w:t>
      </w:r>
    </w:p>
    <w:p w:rsidR="00C745A7" w:rsidRDefault="00AD1BE5">
      <w:pPr>
        <w:spacing w:line="257" w:lineRule="auto"/>
        <w:ind w:firstLine="600"/>
        <w:rPr>
          <w:color w:val="002060"/>
        </w:rPr>
      </w:pPr>
      <w:r>
        <w:rPr>
          <w:color w:val="002060"/>
          <w:sz w:val="28"/>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C745A7" w:rsidRDefault="00AD1BE5">
      <w:pPr>
        <w:spacing w:line="257" w:lineRule="auto"/>
        <w:ind w:firstLine="600"/>
        <w:rPr>
          <w:color w:val="002060"/>
        </w:rPr>
      </w:pPr>
      <w:r>
        <w:rPr>
          <w:color w:val="002060"/>
          <w:sz w:val="28"/>
        </w:rPr>
        <w:t>делиться впечатлениями о прослушанном (прочитанном) тексте, рассказе учителя, о выполненной работе, созданном изделии.</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Регулятивные универсальные учебные действия</w:t>
      </w:r>
    </w:p>
    <w:p w:rsidR="00C745A7" w:rsidRDefault="00AD1BE5">
      <w:pPr>
        <w:spacing w:line="257" w:lineRule="auto"/>
        <w:ind w:left="120"/>
        <w:rPr>
          <w:color w:val="002060"/>
        </w:rPr>
      </w:pPr>
      <w:r>
        <w:rPr>
          <w:b/>
          <w:color w:val="002060"/>
          <w:sz w:val="28"/>
        </w:rPr>
        <w:t>Самоорганизация и самоконтроль:</w:t>
      </w:r>
    </w:p>
    <w:p w:rsidR="00C745A7" w:rsidRDefault="00AD1BE5">
      <w:pPr>
        <w:spacing w:line="257" w:lineRule="auto"/>
        <w:ind w:firstLine="600"/>
        <w:rPr>
          <w:color w:val="002060"/>
        </w:rPr>
      </w:pPr>
      <w:r>
        <w:rPr>
          <w:color w:val="002060"/>
          <w:sz w:val="28"/>
        </w:rPr>
        <w:t>понимать и принимать учебную задачу;</w:t>
      </w:r>
    </w:p>
    <w:p w:rsidR="00C745A7" w:rsidRDefault="00AD1BE5">
      <w:pPr>
        <w:spacing w:line="257" w:lineRule="auto"/>
        <w:ind w:firstLine="600"/>
        <w:rPr>
          <w:color w:val="002060"/>
        </w:rPr>
      </w:pPr>
      <w:r>
        <w:rPr>
          <w:color w:val="002060"/>
          <w:sz w:val="28"/>
        </w:rPr>
        <w:t>организовывать свою деятельность;</w:t>
      </w:r>
    </w:p>
    <w:p w:rsidR="00C745A7" w:rsidRDefault="00AD1BE5">
      <w:pPr>
        <w:spacing w:line="257" w:lineRule="auto"/>
        <w:ind w:firstLine="600"/>
        <w:rPr>
          <w:color w:val="002060"/>
        </w:rPr>
      </w:pPr>
      <w:r>
        <w:rPr>
          <w:color w:val="002060"/>
          <w:sz w:val="28"/>
        </w:rPr>
        <w:t>понимать предлагаемый план действий, действовать по плану;</w:t>
      </w:r>
    </w:p>
    <w:p w:rsidR="00C745A7" w:rsidRDefault="00AD1BE5">
      <w:pPr>
        <w:spacing w:line="257" w:lineRule="auto"/>
        <w:ind w:firstLine="600"/>
        <w:rPr>
          <w:color w:val="002060"/>
        </w:rPr>
      </w:pPr>
      <w:r>
        <w:rPr>
          <w:color w:val="002060"/>
          <w:sz w:val="28"/>
        </w:rPr>
        <w:t>прогнозировать необходимые действия для получения практического результата, планировать работу;</w:t>
      </w:r>
    </w:p>
    <w:p w:rsidR="00C745A7" w:rsidRDefault="00AD1BE5">
      <w:pPr>
        <w:spacing w:line="257" w:lineRule="auto"/>
        <w:ind w:firstLine="600"/>
        <w:rPr>
          <w:color w:val="002060"/>
        </w:rPr>
      </w:pPr>
      <w:r>
        <w:rPr>
          <w:color w:val="002060"/>
          <w:sz w:val="28"/>
        </w:rPr>
        <w:t>выполнять действия контроля и оценки;</w:t>
      </w:r>
    </w:p>
    <w:p w:rsidR="00C745A7" w:rsidRDefault="00AD1BE5">
      <w:pPr>
        <w:spacing w:line="257" w:lineRule="auto"/>
        <w:ind w:firstLine="600"/>
        <w:rPr>
          <w:color w:val="002060"/>
        </w:rPr>
      </w:pPr>
      <w:r>
        <w:rPr>
          <w:color w:val="002060"/>
          <w:sz w:val="28"/>
        </w:rPr>
        <w:t>воспринимать советы, оценку учителя и других обучающихся, стараться учитывать их в работе.</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Совместная деятельность:</w:t>
      </w:r>
    </w:p>
    <w:p w:rsidR="00C745A7" w:rsidRDefault="00AD1BE5">
      <w:pPr>
        <w:spacing w:line="257" w:lineRule="auto"/>
        <w:ind w:firstLine="600"/>
        <w:rPr>
          <w:color w:val="002060"/>
        </w:rPr>
      </w:pPr>
      <w:r>
        <w:rPr>
          <w:color w:val="002060"/>
          <w:sz w:val="28"/>
        </w:rPr>
        <w:t>выполнять элементарную совместную деятельность в процессе изготовления изделий, осуществлять взаимопомощь;</w:t>
      </w:r>
    </w:p>
    <w:p w:rsidR="00C745A7" w:rsidRDefault="00AD1BE5">
      <w:pPr>
        <w:spacing w:line="257" w:lineRule="auto"/>
        <w:ind w:firstLine="600"/>
        <w:rPr>
          <w:color w:val="002060"/>
        </w:rPr>
      </w:pPr>
      <w:r>
        <w:rPr>
          <w:color w:val="002060"/>
          <w:sz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C745A7" w:rsidRDefault="00C745A7">
      <w:pPr>
        <w:spacing w:line="252" w:lineRule="auto"/>
        <w:ind w:left="120"/>
        <w:rPr>
          <w:color w:val="002060"/>
        </w:rPr>
      </w:pPr>
    </w:p>
    <w:p w:rsidR="00C745A7" w:rsidRDefault="00AD1BE5">
      <w:pPr>
        <w:spacing w:line="252" w:lineRule="auto"/>
        <w:ind w:left="120"/>
        <w:rPr>
          <w:color w:val="002060"/>
        </w:rPr>
      </w:pPr>
      <w:r>
        <w:rPr>
          <w:b/>
          <w:color w:val="002060"/>
          <w:sz w:val="28"/>
        </w:rPr>
        <w:lastRenderedPageBreak/>
        <w:t>3 КЛАСС</w:t>
      </w:r>
    </w:p>
    <w:p w:rsidR="00C745A7" w:rsidRDefault="00AD1BE5">
      <w:pPr>
        <w:spacing w:line="252" w:lineRule="auto"/>
        <w:ind w:left="120"/>
        <w:rPr>
          <w:color w:val="002060"/>
        </w:rPr>
      </w:pPr>
      <w:r>
        <w:rPr>
          <w:b/>
          <w:color w:val="002060"/>
          <w:sz w:val="28"/>
        </w:rPr>
        <w:t>Технологии, профессии и производства</w:t>
      </w:r>
    </w:p>
    <w:p w:rsidR="00C745A7" w:rsidRDefault="00AD1BE5">
      <w:pPr>
        <w:spacing w:line="252" w:lineRule="auto"/>
        <w:ind w:firstLine="600"/>
        <w:rPr>
          <w:color w:val="002060"/>
        </w:rPr>
      </w:pPr>
      <w:r>
        <w:rPr>
          <w:color w:val="002060"/>
          <w:sz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C745A7" w:rsidRDefault="00AD1BE5">
      <w:pPr>
        <w:spacing w:line="252" w:lineRule="auto"/>
        <w:ind w:firstLine="600"/>
        <w:rPr>
          <w:color w:val="002060"/>
        </w:rPr>
      </w:pPr>
      <w:r>
        <w:rPr>
          <w:color w:val="002060"/>
          <w:sz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C745A7" w:rsidRDefault="00AD1BE5">
      <w:pPr>
        <w:spacing w:line="252" w:lineRule="auto"/>
        <w:ind w:firstLine="600"/>
        <w:rPr>
          <w:color w:val="002060"/>
        </w:rPr>
      </w:pPr>
      <w:r>
        <w:rPr>
          <w:color w:val="002060"/>
          <w:sz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C745A7" w:rsidRDefault="00AD1BE5">
      <w:pPr>
        <w:spacing w:line="252" w:lineRule="auto"/>
        <w:ind w:firstLine="600"/>
        <w:rPr>
          <w:color w:val="002060"/>
        </w:rPr>
      </w:pPr>
      <w:r>
        <w:rPr>
          <w:color w:val="002060"/>
          <w:sz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C745A7" w:rsidRDefault="00AD1BE5">
      <w:pPr>
        <w:spacing w:line="252" w:lineRule="auto"/>
        <w:ind w:firstLine="600"/>
        <w:rPr>
          <w:color w:val="002060"/>
        </w:rPr>
      </w:pPr>
      <w:r>
        <w:rPr>
          <w:color w:val="002060"/>
          <w:sz w:val="28"/>
        </w:rPr>
        <w:t>Бережное и внимательное отношение к природе как источнику сырьевых ресурсов и идей для технологий будущего.</w:t>
      </w:r>
    </w:p>
    <w:p w:rsidR="00C745A7" w:rsidRDefault="00AD1BE5">
      <w:pPr>
        <w:spacing w:line="252" w:lineRule="auto"/>
        <w:ind w:firstLine="600"/>
        <w:rPr>
          <w:color w:val="002060"/>
        </w:rPr>
      </w:pPr>
      <w:r>
        <w:rPr>
          <w:color w:val="002060"/>
          <w:sz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C745A7" w:rsidRDefault="00AD1BE5">
      <w:pPr>
        <w:spacing w:line="252" w:lineRule="auto"/>
        <w:ind w:left="120"/>
        <w:rPr>
          <w:color w:val="002060"/>
        </w:rPr>
      </w:pPr>
      <w:r>
        <w:rPr>
          <w:b/>
          <w:color w:val="002060"/>
          <w:sz w:val="28"/>
        </w:rPr>
        <w:t>Технологии ручной обработки материалов</w:t>
      </w:r>
    </w:p>
    <w:p w:rsidR="00C745A7" w:rsidRDefault="00AD1BE5">
      <w:pPr>
        <w:spacing w:line="252" w:lineRule="auto"/>
        <w:ind w:firstLine="600"/>
        <w:rPr>
          <w:color w:val="002060"/>
        </w:rPr>
      </w:pPr>
      <w:r>
        <w:rPr>
          <w:color w:val="002060"/>
          <w:sz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C745A7" w:rsidRDefault="00AD1BE5">
      <w:pPr>
        <w:spacing w:line="252" w:lineRule="auto"/>
        <w:ind w:firstLine="600"/>
        <w:rPr>
          <w:color w:val="002060"/>
        </w:rPr>
      </w:pPr>
      <w:r>
        <w:rPr>
          <w:color w:val="002060"/>
          <w:sz w:val="28"/>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C745A7" w:rsidRDefault="00AD1BE5">
      <w:pPr>
        <w:spacing w:line="252" w:lineRule="auto"/>
        <w:ind w:firstLine="600"/>
        <w:rPr>
          <w:color w:val="002060"/>
        </w:rPr>
      </w:pPr>
      <w:r>
        <w:rPr>
          <w:color w:val="002060"/>
          <w:sz w:val="28"/>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w:t>
      </w:r>
      <w:r>
        <w:rPr>
          <w:color w:val="002060"/>
          <w:sz w:val="28"/>
        </w:rPr>
        <w:lastRenderedPageBreak/>
        <w:t>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C745A7" w:rsidRDefault="00AD1BE5">
      <w:pPr>
        <w:spacing w:line="264" w:lineRule="auto"/>
        <w:ind w:firstLine="600"/>
        <w:rPr>
          <w:color w:val="002060"/>
        </w:rPr>
      </w:pPr>
      <w:r>
        <w:rPr>
          <w:color w:val="002060"/>
          <w:sz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C745A7" w:rsidRDefault="00AD1BE5">
      <w:pPr>
        <w:spacing w:line="264" w:lineRule="auto"/>
        <w:ind w:firstLine="600"/>
        <w:rPr>
          <w:color w:val="002060"/>
        </w:rPr>
      </w:pPr>
      <w:r>
        <w:rPr>
          <w:color w:val="002060"/>
          <w:sz w:val="28"/>
        </w:rPr>
        <w:t>Выполнение рицовки на картоне с помощью канцелярского ножа, выполнение отверстий шилом.</w:t>
      </w:r>
    </w:p>
    <w:p w:rsidR="00C745A7" w:rsidRDefault="00AD1BE5">
      <w:pPr>
        <w:spacing w:line="264" w:lineRule="auto"/>
        <w:ind w:firstLine="600"/>
        <w:rPr>
          <w:color w:val="002060"/>
        </w:rPr>
      </w:pPr>
      <w:r>
        <w:rPr>
          <w:color w:val="002060"/>
          <w:sz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C745A7" w:rsidRDefault="00AD1BE5">
      <w:pPr>
        <w:spacing w:line="264" w:lineRule="auto"/>
        <w:ind w:firstLine="600"/>
        <w:rPr>
          <w:color w:val="002060"/>
        </w:rPr>
      </w:pPr>
      <w:r>
        <w:rPr>
          <w:color w:val="002060"/>
          <w:sz w:val="28"/>
        </w:rPr>
        <w:t>Использование дополнительных материалов. Комбинирование разных материалов в одном изделии.</w:t>
      </w:r>
    </w:p>
    <w:p w:rsidR="00C745A7" w:rsidRDefault="00AD1BE5">
      <w:pPr>
        <w:spacing w:line="264" w:lineRule="auto"/>
        <w:ind w:left="120"/>
        <w:rPr>
          <w:color w:val="002060"/>
        </w:rPr>
      </w:pPr>
      <w:r>
        <w:rPr>
          <w:b/>
          <w:color w:val="002060"/>
          <w:sz w:val="28"/>
        </w:rPr>
        <w:t>Конструирование и моделирование</w:t>
      </w:r>
    </w:p>
    <w:p w:rsidR="00C745A7" w:rsidRDefault="00AD1BE5">
      <w:pPr>
        <w:spacing w:line="264" w:lineRule="auto"/>
        <w:ind w:firstLine="600"/>
        <w:rPr>
          <w:color w:val="002060"/>
        </w:rPr>
      </w:pPr>
      <w:r>
        <w:rPr>
          <w:color w:val="002060"/>
          <w:sz w:val="28"/>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C745A7" w:rsidRDefault="00AD1BE5">
      <w:pPr>
        <w:spacing w:line="264" w:lineRule="auto"/>
        <w:ind w:firstLine="600"/>
        <w:rPr>
          <w:color w:val="002060"/>
        </w:rPr>
      </w:pPr>
      <w:r>
        <w:rPr>
          <w:color w:val="002060"/>
          <w:sz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C745A7" w:rsidRDefault="00AD1BE5">
      <w:pPr>
        <w:spacing w:line="264" w:lineRule="auto"/>
        <w:ind w:left="120"/>
        <w:rPr>
          <w:color w:val="002060"/>
        </w:rPr>
      </w:pPr>
      <w:r>
        <w:rPr>
          <w:b/>
          <w:color w:val="002060"/>
          <w:sz w:val="28"/>
        </w:rPr>
        <w:t>ИКТ</w:t>
      </w:r>
    </w:p>
    <w:p w:rsidR="00C745A7" w:rsidRDefault="00AD1BE5">
      <w:pPr>
        <w:spacing w:line="264" w:lineRule="auto"/>
        <w:ind w:firstLine="600"/>
        <w:rPr>
          <w:color w:val="002060"/>
        </w:rPr>
      </w:pPr>
      <w:r>
        <w:rPr>
          <w:color w:val="002060"/>
          <w:sz w:val="28"/>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w:t>
      </w:r>
      <w:r>
        <w:rPr>
          <w:color w:val="002060"/>
          <w:sz w:val="28"/>
        </w:rPr>
        <w:lastRenderedPageBreak/>
        <w:t>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C745A7" w:rsidRDefault="00C745A7">
      <w:pPr>
        <w:spacing w:line="257" w:lineRule="auto"/>
        <w:ind w:left="120"/>
        <w:rPr>
          <w:color w:val="002060"/>
        </w:rPr>
      </w:pPr>
    </w:p>
    <w:p w:rsidR="00C745A7" w:rsidRDefault="00AD1BE5">
      <w:pPr>
        <w:spacing w:line="257" w:lineRule="auto"/>
        <w:ind w:left="120"/>
        <w:rPr>
          <w:color w:val="002060"/>
        </w:rPr>
      </w:pPr>
      <w:r>
        <w:rPr>
          <w:color w:val="002060"/>
          <w:sz w:val="28"/>
        </w:rPr>
        <w:t>УНИВЕРСАЛЬНЫЕ УЧЕБНЫЕ ДЕЙСТВИЯ</w:t>
      </w:r>
    </w:p>
    <w:p w:rsidR="00C745A7" w:rsidRDefault="00AD1BE5">
      <w:pPr>
        <w:spacing w:line="257" w:lineRule="auto"/>
        <w:ind w:firstLine="600"/>
        <w:rPr>
          <w:color w:val="002060"/>
        </w:rPr>
      </w:pPr>
      <w:r>
        <w:rPr>
          <w:color w:val="002060"/>
          <w:sz w:val="28"/>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Познавательные универсальные учебные действия</w:t>
      </w:r>
    </w:p>
    <w:p w:rsidR="00C745A7" w:rsidRDefault="00AD1BE5">
      <w:pPr>
        <w:spacing w:line="257" w:lineRule="auto"/>
        <w:ind w:left="120"/>
        <w:rPr>
          <w:color w:val="002060"/>
        </w:rPr>
      </w:pPr>
      <w:r>
        <w:rPr>
          <w:b/>
          <w:color w:val="002060"/>
          <w:sz w:val="28"/>
        </w:rPr>
        <w:t>Базовые логические и исследовательские действия:</w:t>
      </w:r>
    </w:p>
    <w:p w:rsidR="00C745A7" w:rsidRDefault="00AD1BE5">
      <w:pPr>
        <w:spacing w:line="257" w:lineRule="auto"/>
        <w:ind w:firstLine="600"/>
        <w:rPr>
          <w:color w:val="002060"/>
        </w:rPr>
      </w:pPr>
      <w:r>
        <w:rPr>
          <w:color w:val="002060"/>
          <w:sz w:val="28"/>
        </w:rPr>
        <w:t>ориентироваться в терминах, используемых в технологии, использовать их в ответах на вопросы и высказываниях (в пределах изученного);</w:t>
      </w:r>
    </w:p>
    <w:p w:rsidR="00C745A7" w:rsidRDefault="00AD1BE5">
      <w:pPr>
        <w:spacing w:line="257" w:lineRule="auto"/>
        <w:ind w:firstLine="600"/>
        <w:rPr>
          <w:color w:val="002060"/>
        </w:rPr>
      </w:pPr>
      <w:r>
        <w:rPr>
          <w:color w:val="002060"/>
          <w:sz w:val="28"/>
        </w:rPr>
        <w:t>осуществлять анализ предложенных образцов с выделением существенных и несущественных признаков;</w:t>
      </w:r>
    </w:p>
    <w:p w:rsidR="00C745A7" w:rsidRDefault="00AD1BE5">
      <w:pPr>
        <w:spacing w:line="257" w:lineRule="auto"/>
        <w:ind w:firstLine="600"/>
        <w:rPr>
          <w:color w:val="002060"/>
        </w:rPr>
      </w:pPr>
      <w:r>
        <w:rPr>
          <w:color w:val="002060"/>
          <w:sz w:val="28"/>
        </w:rPr>
        <w:t>выполнять работу в соответствии с инструкцией, устной или письменной, а также графически представленной в схеме, таблице;</w:t>
      </w:r>
    </w:p>
    <w:p w:rsidR="00C745A7" w:rsidRDefault="00AD1BE5">
      <w:pPr>
        <w:spacing w:line="257" w:lineRule="auto"/>
        <w:ind w:firstLine="600"/>
        <w:rPr>
          <w:color w:val="002060"/>
        </w:rPr>
      </w:pPr>
      <w:r>
        <w:rPr>
          <w:color w:val="002060"/>
          <w:sz w:val="28"/>
        </w:rPr>
        <w:t>определять способы доработки конструкций с учетом предложенных условий;</w:t>
      </w:r>
    </w:p>
    <w:p w:rsidR="00C745A7" w:rsidRDefault="00AD1BE5">
      <w:pPr>
        <w:spacing w:line="257" w:lineRule="auto"/>
        <w:ind w:firstLine="600"/>
        <w:rPr>
          <w:color w:val="002060"/>
        </w:rPr>
      </w:pPr>
      <w:r>
        <w:rPr>
          <w:color w:val="00206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C745A7" w:rsidRDefault="00AD1BE5">
      <w:pPr>
        <w:spacing w:line="257" w:lineRule="auto"/>
        <w:ind w:firstLine="600"/>
        <w:rPr>
          <w:color w:val="002060"/>
        </w:rPr>
      </w:pPr>
      <w:r>
        <w:rPr>
          <w:color w:val="002060"/>
          <w:sz w:val="28"/>
        </w:rPr>
        <w:t>читать и воспроизводить простой чертеж (эскиз) развертки изделия;</w:t>
      </w:r>
    </w:p>
    <w:p w:rsidR="00C745A7" w:rsidRDefault="00AD1BE5">
      <w:pPr>
        <w:spacing w:line="257" w:lineRule="auto"/>
        <w:ind w:firstLine="600"/>
        <w:rPr>
          <w:color w:val="002060"/>
        </w:rPr>
      </w:pPr>
      <w:r>
        <w:rPr>
          <w:color w:val="002060"/>
          <w:sz w:val="28"/>
        </w:rPr>
        <w:t>восстанавливать нарушенную последовательность выполнения изделия.</w:t>
      </w:r>
    </w:p>
    <w:p w:rsidR="00C745A7" w:rsidRDefault="00AD1BE5">
      <w:pPr>
        <w:spacing w:line="257" w:lineRule="auto"/>
        <w:ind w:left="120"/>
        <w:rPr>
          <w:color w:val="002060"/>
        </w:rPr>
      </w:pPr>
      <w:r>
        <w:rPr>
          <w:b/>
          <w:color w:val="002060"/>
          <w:sz w:val="28"/>
        </w:rPr>
        <w:t>Работа с информацией:</w:t>
      </w:r>
    </w:p>
    <w:p w:rsidR="00C745A7" w:rsidRDefault="00AD1BE5">
      <w:pPr>
        <w:spacing w:line="257" w:lineRule="auto"/>
        <w:ind w:firstLine="600"/>
        <w:rPr>
          <w:color w:val="002060"/>
        </w:rPr>
      </w:pPr>
      <w:r>
        <w:rPr>
          <w:color w:val="002060"/>
          <w:spacing w:val="-4"/>
          <w:sz w:val="28"/>
        </w:rPr>
        <w:t>анализировать и использовать знаково-символические средства представления</w:t>
      </w:r>
      <w:r>
        <w:rPr>
          <w:color w:val="002060"/>
          <w:sz w:val="28"/>
        </w:rPr>
        <w:t xml:space="preserve"> информации для создания моделей и макетов изучаемых объектов;</w:t>
      </w:r>
    </w:p>
    <w:p w:rsidR="00C745A7" w:rsidRDefault="00AD1BE5">
      <w:pPr>
        <w:spacing w:line="257" w:lineRule="auto"/>
        <w:ind w:firstLine="600"/>
        <w:rPr>
          <w:color w:val="002060"/>
        </w:rPr>
      </w:pPr>
      <w:r>
        <w:rPr>
          <w:color w:val="002060"/>
          <w:sz w:val="28"/>
        </w:rPr>
        <w:t>на основе анализа информации производить выбор наиболее эффективных способов работы;</w:t>
      </w:r>
    </w:p>
    <w:p w:rsidR="00C745A7" w:rsidRDefault="00AD1BE5">
      <w:pPr>
        <w:spacing w:line="257" w:lineRule="auto"/>
        <w:ind w:firstLine="600"/>
        <w:rPr>
          <w:color w:val="002060"/>
        </w:rPr>
      </w:pPr>
      <w:r>
        <w:rPr>
          <w:color w:val="002060"/>
          <w:sz w:val="28"/>
        </w:rPr>
        <w:t>осуществлять поиск необходимой информации для выполнения учебных заданий с использованием учебной литературы;</w:t>
      </w:r>
    </w:p>
    <w:p w:rsidR="00C745A7" w:rsidRDefault="00AD1BE5">
      <w:pPr>
        <w:spacing w:line="257" w:lineRule="auto"/>
        <w:ind w:firstLine="600"/>
        <w:rPr>
          <w:color w:val="002060"/>
        </w:rPr>
      </w:pPr>
      <w:r>
        <w:rPr>
          <w:color w:val="00206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Коммуникативные универсальные учебные действия</w:t>
      </w:r>
    </w:p>
    <w:p w:rsidR="00C745A7" w:rsidRDefault="00AD1BE5">
      <w:pPr>
        <w:spacing w:line="257" w:lineRule="auto"/>
        <w:ind w:left="120"/>
        <w:rPr>
          <w:color w:val="002060"/>
        </w:rPr>
      </w:pPr>
      <w:r>
        <w:rPr>
          <w:b/>
          <w:color w:val="002060"/>
          <w:sz w:val="28"/>
        </w:rPr>
        <w:t>Общение:</w:t>
      </w:r>
    </w:p>
    <w:p w:rsidR="00C745A7" w:rsidRDefault="00AD1BE5">
      <w:pPr>
        <w:spacing w:line="257" w:lineRule="auto"/>
        <w:ind w:firstLine="600"/>
        <w:rPr>
          <w:color w:val="002060"/>
        </w:rPr>
      </w:pPr>
      <w:r>
        <w:rPr>
          <w:color w:val="002060"/>
          <w:sz w:val="28"/>
        </w:rPr>
        <w:lastRenderedPageBreak/>
        <w:t>строить монологическое высказывание, владеть диалогической формой коммуникации;</w:t>
      </w:r>
    </w:p>
    <w:p w:rsidR="00C745A7" w:rsidRDefault="00AD1BE5">
      <w:pPr>
        <w:spacing w:line="257" w:lineRule="auto"/>
        <w:ind w:firstLine="600"/>
        <w:rPr>
          <w:color w:val="002060"/>
        </w:rPr>
      </w:pPr>
      <w:r>
        <w:rPr>
          <w:color w:val="002060"/>
          <w:sz w:val="28"/>
        </w:rPr>
        <w:t>строить рассуждения в форме связи простых суждений об объекте, его строении, свойствах и способах создания;</w:t>
      </w:r>
    </w:p>
    <w:p w:rsidR="00C745A7" w:rsidRDefault="00AD1BE5">
      <w:pPr>
        <w:spacing w:line="257" w:lineRule="auto"/>
        <w:ind w:firstLine="600"/>
        <w:rPr>
          <w:color w:val="002060"/>
        </w:rPr>
      </w:pPr>
      <w:r>
        <w:rPr>
          <w:color w:val="002060"/>
          <w:sz w:val="28"/>
        </w:rPr>
        <w:t>описывать предметы рукотворного мира, оценивать их достоинства;</w:t>
      </w:r>
    </w:p>
    <w:p w:rsidR="00C745A7" w:rsidRDefault="00AD1BE5">
      <w:pPr>
        <w:spacing w:line="257" w:lineRule="auto"/>
        <w:ind w:firstLine="600"/>
        <w:rPr>
          <w:color w:val="002060"/>
        </w:rPr>
      </w:pPr>
      <w:r>
        <w:rPr>
          <w:color w:val="002060"/>
          <w:sz w:val="28"/>
        </w:rPr>
        <w:t>формулировать собственное мнение, аргументировать выбор вариантов и способов выполнения задания.</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Регулятивные универсальные учебные действия</w:t>
      </w:r>
    </w:p>
    <w:p w:rsidR="00C745A7" w:rsidRDefault="00AD1BE5">
      <w:pPr>
        <w:spacing w:line="257" w:lineRule="auto"/>
        <w:ind w:left="120"/>
        <w:rPr>
          <w:color w:val="002060"/>
        </w:rPr>
      </w:pPr>
      <w:r>
        <w:rPr>
          <w:b/>
          <w:color w:val="002060"/>
          <w:sz w:val="28"/>
        </w:rPr>
        <w:t>Самоорганизация и самоконтроль:</w:t>
      </w:r>
    </w:p>
    <w:p w:rsidR="00C745A7" w:rsidRDefault="00AD1BE5">
      <w:pPr>
        <w:spacing w:line="257" w:lineRule="auto"/>
        <w:ind w:firstLine="600"/>
        <w:rPr>
          <w:color w:val="002060"/>
        </w:rPr>
      </w:pPr>
      <w:r>
        <w:rPr>
          <w:color w:val="002060"/>
          <w:sz w:val="28"/>
        </w:rPr>
        <w:t>принимать и сохранять учебную задачу, осуществлять поиск средств для ее решения;</w:t>
      </w:r>
    </w:p>
    <w:p w:rsidR="00C745A7" w:rsidRDefault="00AD1BE5">
      <w:pPr>
        <w:spacing w:line="257" w:lineRule="auto"/>
        <w:ind w:firstLine="600"/>
        <w:rPr>
          <w:color w:val="002060"/>
        </w:rPr>
      </w:pPr>
      <w:r>
        <w:rPr>
          <w:color w:val="002060"/>
          <w:sz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C745A7" w:rsidRDefault="00AD1BE5">
      <w:pPr>
        <w:spacing w:line="257" w:lineRule="auto"/>
        <w:ind w:firstLine="600"/>
        <w:rPr>
          <w:color w:val="002060"/>
        </w:rPr>
      </w:pPr>
      <w:r>
        <w:rPr>
          <w:color w:val="002060"/>
          <w:sz w:val="28"/>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C745A7" w:rsidRDefault="00AD1BE5">
      <w:pPr>
        <w:spacing w:line="257" w:lineRule="auto"/>
        <w:ind w:firstLine="600"/>
        <w:rPr>
          <w:color w:val="002060"/>
        </w:rPr>
      </w:pPr>
      <w:r>
        <w:rPr>
          <w:color w:val="002060"/>
          <w:sz w:val="28"/>
        </w:rPr>
        <w:t>проявлять волевую саморегуляцию при выполнении задания.</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Совместная деятельность:</w:t>
      </w:r>
    </w:p>
    <w:p w:rsidR="00C745A7" w:rsidRDefault="00AD1BE5">
      <w:pPr>
        <w:spacing w:line="257" w:lineRule="auto"/>
        <w:ind w:firstLine="600"/>
        <w:rPr>
          <w:color w:val="002060"/>
        </w:rPr>
      </w:pPr>
      <w:r>
        <w:rPr>
          <w:color w:val="002060"/>
          <w:sz w:val="28"/>
        </w:rPr>
        <w:t>выбирать себе партнеров по совместной деятельности не только по симпатии, но и по деловым качествам;</w:t>
      </w:r>
    </w:p>
    <w:p w:rsidR="00C745A7" w:rsidRDefault="00AD1BE5">
      <w:pPr>
        <w:spacing w:line="257" w:lineRule="auto"/>
        <w:ind w:firstLine="600"/>
        <w:rPr>
          <w:color w:val="002060"/>
        </w:rPr>
      </w:pPr>
      <w:r>
        <w:rPr>
          <w:color w:val="002060"/>
          <w:sz w:val="28"/>
        </w:rPr>
        <w:t>справедливо распределять работу, договариваться, приходить к общему решению, отвечать за общий результат работы;</w:t>
      </w:r>
    </w:p>
    <w:p w:rsidR="00C745A7" w:rsidRDefault="00AD1BE5">
      <w:pPr>
        <w:spacing w:line="257" w:lineRule="auto"/>
        <w:ind w:firstLine="600"/>
        <w:rPr>
          <w:color w:val="002060"/>
        </w:rPr>
      </w:pPr>
      <w:r>
        <w:rPr>
          <w:color w:val="002060"/>
          <w:sz w:val="28"/>
        </w:rPr>
        <w:t>выполнять роли лидера, подчиненного, соблюдать равноправие и дружелюбие;</w:t>
      </w:r>
    </w:p>
    <w:p w:rsidR="00C745A7" w:rsidRDefault="00AD1BE5">
      <w:pPr>
        <w:spacing w:line="257" w:lineRule="auto"/>
        <w:ind w:firstLine="600"/>
        <w:rPr>
          <w:color w:val="002060"/>
        </w:rPr>
      </w:pPr>
      <w:r>
        <w:rPr>
          <w:color w:val="002060"/>
          <w:sz w:val="28"/>
        </w:rPr>
        <w:t>осуществлять взаимопомощь, проявлять ответственность при выполнении своей части работы.</w:t>
      </w:r>
    </w:p>
    <w:p w:rsidR="00C745A7" w:rsidRDefault="00AD1BE5">
      <w:pPr>
        <w:ind w:left="120"/>
        <w:rPr>
          <w:color w:val="002060"/>
        </w:rPr>
      </w:pPr>
      <w:r>
        <w:rPr>
          <w:b/>
          <w:color w:val="002060"/>
          <w:sz w:val="28"/>
        </w:rPr>
        <w:t>4 КЛАСС</w:t>
      </w:r>
    </w:p>
    <w:p w:rsidR="00C745A7" w:rsidRDefault="00AD1BE5">
      <w:pPr>
        <w:spacing w:line="257" w:lineRule="auto"/>
        <w:ind w:left="120"/>
        <w:rPr>
          <w:color w:val="002060"/>
        </w:rPr>
      </w:pPr>
      <w:r>
        <w:rPr>
          <w:b/>
          <w:color w:val="002060"/>
          <w:sz w:val="28"/>
        </w:rPr>
        <w:t>Технологии, профессии и производства</w:t>
      </w:r>
    </w:p>
    <w:p w:rsidR="00C745A7" w:rsidRDefault="00AD1BE5">
      <w:pPr>
        <w:spacing w:line="257" w:lineRule="auto"/>
        <w:ind w:firstLine="600"/>
        <w:rPr>
          <w:color w:val="002060"/>
        </w:rPr>
      </w:pPr>
      <w:r>
        <w:rPr>
          <w:color w:val="002060"/>
          <w:sz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C745A7" w:rsidRDefault="00AD1BE5">
      <w:pPr>
        <w:spacing w:line="257" w:lineRule="auto"/>
        <w:ind w:firstLine="600"/>
        <w:rPr>
          <w:color w:val="002060"/>
        </w:rPr>
      </w:pPr>
      <w:r>
        <w:rPr>
          <w:color w:val="002060"/>
          <w:sz w:val="28"/>
        </w:rPr>
        <w:t>Мир профессий. Профессии, связанные с опасностями (пожарные, космонавты, химики и другие).</w:t>
      </w:r>
    </w:p>
    <w:p w:rsidR="00C745A7" w:rsidRDefault="00AD1BE5">
      <w:pPr>
        <w:spacing w:line="257" w:lineRule="auto"/>
        <w:ind w:firstLine="600"/>
        <w:rPr>
          <w:color w:val="002060"/>
        </w:rPr>
      </w:pPr>
      <w:r>
        <w:rPr>
          <w:color w:val="002060"/>
          <w:sz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C745A7" w:rsidRDefault="00AD1BE5">
      <w:pPr>
        <w:spacing w:line="257" w:lineRule="auto"/>
        <w:ind w:firstLine="600"/>
        <w:rPr>
          <w:color w:val="002060"/>
        </w:rPr>
      </w:pPr>
      <w:r>
        <w:rPr>
          <w:color w:val="002060"/>
          <w:sz w:val="28"/>
        </w:rPr>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C745A7" w:rsidRDefault="00AD1BE5">
      <w:pPr>
        <w:spacing w:line="257" w:lineRule="auto"/>
        <w:ind w:firstLine="600"/>
        <w:rPr>
          <w:color w:val="002060"/>
        </w:rPr>
      </w:pPr>
      <w:r>
        <w:rPr>
          <w:color w:val="002060"/>
          <w:sz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C745A7" w:rsidRDefault="00AD1BE5">
      <w:pPr>
        <w:spacing w:line="262" w:lineRule="auto"/>
        <w:ind w:left="120"/>
        <w:rPr>
          <w:color w:val="002060"/>
        </w:rPr>
      </w:pPr>
      <w:r>
        <w:rPr>
          <w:b/>
          <w:color w:val="002060"/>
          <w:sz w:val="28"/>
        </w:rPr>
        <w:t>Технологии ручной обработки материалов</w:t>
      </w:r>
    </w:p>
    <w:p w:rsidR="00C745A7" w:rsidRDefault="00AD1BE5">
      <w:pPr>
        <w:spacing w:line="262" w:lineRule="auto"/>
        <w:ind w:firstLine="600"/>
        <w:rPr>
          <w:color w:val="002060"/>
        </w:rPr>
      </w:pPr>
      <w:r>
        <w:rPr>
          <w:color w:val="002060"/>
          <w:sz w:val="28"/>
        </w:rPr>
        <w:t>Синтетические материалы – ткани, полимеры (пластик, поролон). Их свойства. Создание синтетических материалов с заданными свойствами.</w:t>
      </w:r>
    </w:p>
    <w:p w:rsidR="00C745A7" w:rsidRDefault="00AD1BE5">
      <w:pPr>
        <w:spacing w:line="262" w:lineRule="auto"/>
        <w:ind w:firstLine="600"/>
        <w:rPr>
          <w:color w:val="002060"/>
        </w:rPr>
      </w:pPr>
      <w:r>
        <w:rPr>
          <w:color w:val="002060"/>
          <w:sz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C745A7" w:rsidRDefault="00AD1BE5">
      <w:pPr>
        <w:spacing w:line="262" w:lineRule="auto"/>
        <w:ind w:firstLine="600"/>
        <w:rPr>
          <w:color w:val="002060"/>
        </w:rPr>
      </w:pPr>
      <w:r>
        <w:rPr>
          <w:color w:val="002060"/>
          <w:sz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C745A7" w:rsidRDefault="00AD1BE5">
      <w:pPr>
        <w:spacing w:line="262" w:lineRule="auto"/>
        <w:ind w:firstLine="600"/>
        <w:rPr>
          <w:color w:val="002060"/>
        </w:rPr>
      </w:pPr>
      <w:r>
        <w:rPr>
          <w:color w:val="002060"/>
          <w:sz w:val="28"/>
        </w:rPr>
        <w:t>Совершенствование умений выполнять разные способы разметки с помощью чертежных инструментов. Освоение доступных художественных техник.</w:t>
      </w:r>
    </w:p>
    <w:p w:rsidR="00C745A7" w:rsidRDefault="00AD1BE5">
      <w:pPr>
        <w:spacing w:line="262" w:lineRule="auto"/>
        <w:ind w:firstLine="600"/>
        <w:rPr>
          <w:color w:val="002060"/>
        </w:rPr>
      </w:pPr>
      <w:r>
        <w:rPr>
          <w:color w:val="002060"/>
          <w:sz w:val="28"/>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C745A7" w:rsidRDefault="00AD1BE5">
      <w:pPr>
        <w:spacing w:line="262" w:lineRule="auto"/>
        <w:ind w:firstLine="600"/>
        <w:rPr>
          <w:color w:val="002060"/>
        </w:rPr>
      </w:pPr>
      <w:r>
        <w:rPr>
          <w:color w:val="002060"/>
          <w:sz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C745A7" w:rsidRDefault="00AD1BE5">
      <w:pPr>
        <w:spacing w:line="262" w:lineRule="auto"/>
        <w:ind w:firstLine="600"/>
        <w:rPr>
          <w:color w:val="002060"/>
        </w:rPr>
      </w:pPr>
      <w:r>
        <w:rPr>
          <w:color w:val="002060"/>
          <w:sz w:val="28"/>
        </w:rPr>
        <w:t>Комбинированное использование разных материалов.</w:t>
      </w:r>
    </w:p>
    <w:p w:rsidR="00C745A7" w:rsidRDefault="00AD1BE5">
      <w:pPr>
        <w:spacing w:line="262" w:lineRule="auto"/>
        <w:ind w:left="120"/>
        <w:rPr>
          <w:color w:val="002060"/>
        </w:rPr>
      </w:pPr>
      <w:r>
        <w:rPr>
          <w:b/>
          <w:color w:val="002060"/>
          <w:sz w:val="28"/>
        </w:rPr>
        <w:t>Конструирование и моделирование</w:t>
      </w:r>
    </w:p>
    <w:p w:rsidR="00C745A7" w:rsidRDefault="00AD1BE5">
      <w:pPr>
        <w:spacing w:line="262" w:lineRule="auto"/>
        <w:ind w:firstLine="600"/>
        <w:rPr>
          <w:color w:val="002060"/>
        </w:rPr>
      </w:pPr>
      <w:r>
        <w:rPr>
          <w:color w:val="002060"/>
          <w:sz w:val="28"/>
        </w:rPr>
        <w:lastRenderedPageBreak/>
        <w:t>Современные требования к техническим устройствам (экологичность, безопасность, эргономичность и другие).</w:t>
      </w:r>
    </w:p>
    <w:p w:rsidR="00C745A7" w:rsidRDefault="00AD1BE5">
      <w:pPr>
        <w:spacing w:line="262" w:lineRule="auto"/>
        <w:ind w:firstLine="600"/>
        <w:rPr>
          <w:color w:val="002060"/>
        </w:rPr>
      </w:pPr>
      <w:r>
        <w:rPr>
          <w:color w:val="002060"/>
          <w:sz w:val="28"/>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C745A7" w:rsidRDefault="00AD1BE5">
      <w:pPr>
        <w:spacing w:line="252" w:lineRule="auto"/>
        <w:ind w:firstLine="600"/>
        <w:rPr>
          <w:color w:val="002060"/>
        </w:rPr>
      </w:pPr>
      <w:r>
        <w:rPr>
          <w:color w:val="002060"/>
          <w:sz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C745A7" w:rsidRDefault="00AD1BE5">
      <w:pPr>
        <w:spacing w:line="252" w:lineRule="auto"/>
        <w:ind w:left="120"/>
        <w:rPr>
          <w:color w:val="002060"/>
        </w:rPr>
      </w:pPr>
      <w:r>
        <w:rPr>
          <w:b/>
          <w:color w:val="002060"/>
          <w:sz w:val="28"/>
        </w:rPr>
        <w:t>ИКТ</w:t>
      </w:r>
    </w:p>
    <w:p w:rsidR="00C745A7" w:rsidRDefault="00AD1BE5">
      <w:pPr>
        <w:spacing w:line="252" w:lineRule="auto"/>
        <w:ind w:firstLine="600"/>
        <w:rPr>
          <w:color w:val="002060"/>
        </w:rPr>
      </w:pPr>
      <w:r>
        <w:rPr>
          <w:color w:val="002060"/>
          <w:sz w:val="28"/>
        </w:rPr>
        <w:t>Работа с доступной информацией в Интернете и на цифровых носителях информации.</w:t>
      </w:r>
    </w:p>
    <w:p w:rsidR="00C745A7" w:rsidRDefault="00AD1BE5">
      <w:pPr>
        <w:spacing w:line="252" w:lineRule="auto"/>
        <w:ind w:firstLine="600"/>
        <w:rPr>
          <w:color w:val="002060"/>
        </w:rPr>
      </w:pPr>
      <w:r>
        <w:rPr>
          <w:color w:val="002060"/>
          <w:sz w:val="28"/>
        </w:rPr>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C745A7" w:rsidRDefault="00C745A7">
      <w:pPr>
        <w:spacing w:line="252" w:lineRule="auto"/>
        <w:ind w:left="120"/>
        <w:rPr>
          <w:color w:val="002060"/>
        </w:rPr>
      </w:pPr>
    </w:p>
    <w:p w:rsidR="00C745A7" w:rsidRDefault="00AD1BE5">
      <w:pPr>
        <w:spacing w:line="252" w:lineRule="auto"/>
        <w:ind w:left="120"/>
        <w:rPr>
          <w:color w:val="002060"/>
        </w:rPr>
      </w:pPr>
      <w:r>
        <w:rPr>
          <w:color w:val="002060"/>
          <w:sz w:val="28"/>
        </w:rPr>
        <w:t>УНИВЕРСАЛЬНЫЕ УЧЕБНЫЕ ДЕЙСТВИЯ</w:t>
      </w:r>
    </w:p>
    <w:p w:rsidR="00C745A7" w:rsidRDefault="00AD1BE5">
      <w:pPr>
        <w:spacing w:line="252" w:lineRule="auto"/>
        <w:ind w:firstLine="600"/>
        <w:rPr>
          <w:color w:val="002060"/>
        </w:rPr>
      </w:pPr>
      <w:r>
        <w:rPr>
          <w:color w:val="002060"/>
          <w:sz w:val="28"/>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745A7" w:rsidRDefault="00C745A7">
      <w:pPr>
        <w:spacing w:line="252" w:lineRule="auto"/>
        <w:ind w:left="120"/>
        <w:rPr>
          <w:color w:val="002060"/>
        </w:rPr>
      </w:pPr>
    </w:p>
    <w:p w:rsidR="00C745A7" w:rsidRDefault="00AD1BE5">
      <w:pPr>
        <w:spacing w:line="252" w:lineRule="auto"/>
        <w:ind w:left="120"/>
        <w:rPr>
          <w:color w:val="002060"/>
        </w:rPr>
      </w:pPr>
      <w:r>
        <w:rPr>
          <w:b/>
          <w:color w:val="002060"/>
          <w:sz w:val="28"/>
        </w:rPr>
        <w:t>Познавательные универсальные учебные действия</w:t>
      </w:r>
    </w:p>
    <w:p w:rsidR="00C745A7" w:rsidRDefault="00AD1BE5">
      <w:pPr>
        <w:spacing w:line="252" w:lineRule="auto"/>
        <w:ind w:left="120"/>
        <w:rPr>
          <w:color w:val="002060"/>
        </w:rPr>
      </w:pPr>
      <w:r>
        <w:rPr>
          <w:b/>
          <w:color w:val="002060"/>
          <w:sz w:val="28"/>
        </w:rPr>
        <w:t>Базовые логические и исследовательские действия:</w:t>
      </w:r>
    </w:p>
    <w:p w:rsidR="00C745A7" w:rsidRDefault="00AD1BE5">
      <w:pPr>
        <w:spacing w:line="252" w:lineRule="auto"/>
        <w:ind w:firstLine="600"/>
        <w:rPr>
          <w:color w:val="002060"/>
        </w:rPr>
      </w:pPr>
      <w:r>
        <w:rPr>
          <w:color w:val="002060"/>
          <w:sz w:val="28"/>
        </w:rPr>
        <w:t>ориентироваться в терминах, используемых в технологии, использовать их в ответах на вопросы и высказываниях (в пределах изученного);</w:t>
      </w:r>
    </w:p>
    <w:p w:rsidR="00C745A7" w:rsidRDefault="00AD1BE5">
      <w:pPr>
        <w:spacing w:line="252" w:lineRule="auto"/>
        <w:ind w:firstLine="600"/>
        <w:rPr>
          <w:color w:val="002060"/>
        </w:rPr>
      </w:pPr>
      <w:r>
        <w:rPr>
          <w:color w:val="002060"/>
          <w:sz w:val="28"/>
        </w:rPr>
        <w:t>анализировать конструкции предложенных образцов изделий;</w:t>
      </w:r>
    </w:p>
    <w:p w:rsidR="00C745A7" w:rsidRDefault="00AD1BE5">
      <w:pPr>
        <w:spacing w:line="252" w:lineRule="auto"/>
        <w:ind w:firstLine="600"/>
        <w:rPr>
          <w:color w:val="002060"/>
        </w:rPr>
      </w:pPr>
      <w:r>
        <w:rPr>
          <w:color w:val="002060"/>
          <w:sz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C745A7" w:rsidRDefault="00AD1BE5">
      <w:pPr>
        <w:spacing w:line="252" w:lineRule="auto"/>
        <w:ind w:firstLine="600"/>
        <w:rPr>
          <w:color w:val="002060"/>
        </w:rPr>
      </w:pPr>
      <w:r>
        <w:rPr>
          <w:color w:val="002060"/>
          <w:sz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C745A7" w:rsidRDefault="00AD1BE5">
      <w:pPr>
        <w:spacing w:line="252" w:lineRule="auto"/>
        <w:ind w:firstLine="600"/>
        <w:rPr>
          <w:color w:val="002060"/>
        </w:rPr>
      </w:pPr>
      <w:r>
        <w:rPr>
          <w:color w:val="002060"/>
          <w:sz w:val="28"/>
        </w:rPr>
        <w:t>решать простые задачи на преобразование конструкции;</w:t>
      </w:r>
    </w:p>
    <w:p w:rsidR="00C745A7" w:rsidRDefault="00AD1BE5">
      <w:pPr>
        <w:spacing w:line="252" w:lineRule="auto"/>
        <w:ind w:firstLine="600"/>
        <w:rPr>
          <w:color w:val="002060"/>
        </w:rPr>
      </w:pPr>
      <w:r>
        <w:rPr>
          <w:color w:val="002060"/>
          <w:sz w:val="28"/>
        </w:rPr>
        <w:t>выполнять работу в соответствии с инструкцией (устной или письменной);</w:t>
      </w:r>
    </w:p>
    <w:p w:rsidR="00C745A7" w:rsidRDefault="00AD1BE5">
      <w:pPr>
        <w:spacing w:line="252" w:lineRule="auto"/>
        <w:ind w:firstLine="600"/>
        <w:rPr>
          <w:color w:val="002060"/>
        </w:rPr>
      </w:pPr>
      <w:r>
        <w:rPr>
          <w:color w:val="002060"/>
          <w:sz w:val="28"/>
        </w:rPr>
        <w:lastRenderedPageBreak/>
        <w:t>соотносить результат работы с заданным алгоритмом, проверять изделия в действии, вносить необходимые дополнения и изменения;</w:t>
      </w:r>
    </w:p>
    <w:p w:rsidR="00C745A7" w:rsidRDefault="00AD1BE5">
      <w:pPr>
        <w:spacing w:line="252" w:lineRule="auto"/>
        <w:ind w:firstLine="600"/>
        <w:rPr>
          <w:color w:val="002060"/>
        </w:rPr>
      </w:pPr>
      <w:r>
        <w:rPr>
          <w:color w:val="00206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C745A7" w:rsidRDefault="00AD1BE5">
      <w:pPr>
        <w:spacing w:line="252" w:lineRule="auto"/>
        <w:ind w:firstLine="600"/>
        <w:rPr>
          <w:color w:val="002060"/>
        </w:rPr>
      </w:pPr>
      <w:r>
        <w:rPr>
          <w:color w:val="002060"/>
          <w:sz w:val="28"/>
        </w:rPr>
        <w:t>выполнять действия анализа и синтеза, сравнения, классификации предметов (изделий) с учетом данных критериев;</w:t>
      </w:r>
    </w:p>
    <w:p w:rsidR="00C745A7" w:rsidRDefault="00AD1BE5">
      <w:pPr>
        <w:spacing w:line="252" w:lineRule="auto"/>
        <w:ind w:firstLine="600"/>
        <w:rPr>
          <w:color w:val="002060"/>
        </w:rPr>
      </w:pPr>
      <w:r>
        <w:rPr>
          <w:color w:val="002060"/>
          <w:sz w:val="28"/>
        </w:rPr>
        <w:t>анализировать устройство простых изделий по образцу, рисунку, выделять основные и второстепенные составляющие конструкции.</w:t>
      </w:r>
    </w:p>
    <w:p w:rsidR="00C745A7" w:rsidRDefault="00AD1BE5">
      <w:pPr>
        <w:spacing w:line="257" w:lineRule="auto"/>
        <w:ind w:left="120"/>
        <w:rPr>
          <w:color w:val="002060"/>
        </w:rPr>
      </w:pPr>
      <w:r>
        <w:rPr>
          <w:b/>
          <w:color w:val="002060"/>
          <w:sz w:val="28"/>
        </w:rPr>
        <w:t>Работа с информацией:</w:t>
      </w:r>
    </w:p>
    <w:p w:rsidR="00C745A7" w:rsidRDefault="00AD1BE5">
      <w:pPr>
        <w:spacing w:line="257" w:lineRule="auto"/>
        <w:ind w:firstLine="600"/>
        <w:rPr>
          <w:color w:val="002060"/>
        </w:rPr>
      </w:pPr>
      <w:r>
        <w:rPr>
          <w:color w:val="002060"/>
          <w:sz w:val="28"/>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C745A7" w:rsidRDefault="00AD1BE5">
      <w:pPr>
        <w:spacing w:line="257" w:lineRule="auto"/>
        <w:ind w:firstLine="600"/>
        <w:rPr>
          <w:color w:val="002060"/>
        </w:rPr>
      </w:pPr>
      <w:r>
        <w:rPr>
          <w:color w:val="002060"/>
          <w:sz w:val="28"/>
        </w:rPr>
        <w:t>на основе анализа информации производить выбор наиболее эффективных способов работы;</w:t>
      </w:r>
    </w:p>
    <w:p w:rsidR="00C745A7" w:rsidRDefault="00AD1BE5">
      <w:pPr>
        <w:spacing w:line="257" w:lineRule="auto"/>
        <w:ind w:firstLine="600"/>
        <w:rPr>
          <w:color w:val="002060"/>
        </w:rPr>
      </w:pPr>
      <w:r>
        <w:rPr>
          <w:color w:val="002060"/>
          <w:sz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C745A7" w:rsidRDefault="00AD1BE5">
      <w:pPr>
        <w:spacing w:line="257" w:lineRule="auto"/>
        <w:ind w:firstLine="600"/>
        <w:rPr>
          <w:color w:val="002060"/>
        </w:rPr>
      </w:pPr>
      <w:r>
        <w:rPr>
          <w:color w:val="002060"/>
          <w:sz w:val="28"/>
        </w:rPr>
        <w:t>осуществлять поиск дополнительной информации по тематике творческих и проектных работ;</w:t>
      </w:r>
    </w:p>
    <w:p w:rsidR="00C745A7" w:rsidRDefault="00AD1BE5">
      <w:pPr>
        <w:spacing w:line="257" w:lineRule="auto"/>
        <w:ind w:firstLine="600"/>
        <w:rPr>
          <w:color w:val="002060"/>
        </w:rPr>
      </w:pPr>
      <w:r>
        <w:rPr>
          <w:color w:val="002060"/>
          <w:sz w:val="28"/>
        </w:rPr>
        <w:t>использовать рисунки из ресурса компьютера в оформлении изделий и другие;</w:t>
      </w:r>
    </w:p>
    <w:p w:rsidR="00C745A7" w:rsidRDefault="00AD1BE5">
      <w:pPr>
        <w:spacing w:line="257" w:lineRule="auto"/>
        <w:ind w:firstLine="600"/>
        <w:rPr>
          <w:color w:val="002060"/>
        </w:rPr>
      </w:pPr>
      <w:r>
        <w:rPr>
          <w:color w:val="002060"/>
          <w:sz w:val="28"/>
        </w:rPr>
        <w:t>использовать средства ИКТ для решения учебных и практических задач, в том числе Интернет, под руководством учителя.</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Коммуникативные универсальные учебные действия</w:t>
      </w:r>
    </w:p>
    <w:p w:rsidR="00C745A7" w:rsidRDefault="00AD1BE5">
      <w:pPr>
        <w:spacing w:line="257" w:lineRule="auto"/>
        <w:ind w:left="120"/>
        <w:rPr>
          <w:color w:val="002060"/>
        </w:rPr>
      </w:pPr>
      <w:r>
        <w:rPr>
          <w:b/>
          <w:color w:val="002060"/>
          <w:sz w:val="28"/>
        </w:rPr>
        <w:t>Общение:</w:t>
      </w:r>
    </w:p>
    <w:p w:rsidR="00C745A7" w:rsidRDefault="00AD1BE5">
      <w:pPr>
        <w:spacing w:line="257" w:lineRule="auto"/>
        <w:ind w:firstLine="600"/>
        <w:rPr>
          <w:color w:val="002060"/>
        </w:rPr>
      </w:pPr>
      <w:r>
        <w:rPr>
          <w:color w:val="002060"/>
          <w:sz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C745A7" w:rsidRDefault="00AD1BE5">
      <w:pPr>
        <w:spacing w:line="257" w:lineRule="auto"/>
        <w:ind w:firstLine="600"/>
        <w:rPr>
          <w:color w:val="002060"/>
        </w:rPr>
      </w:pPr>
      <w:r>
        <w:rPr>
          <w:color w:val="002060"/>
          <w:sz w:val="28"/>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C745A7" w:rsidRDefault="00AD1BE5">
      <w:pPr>
        <w:spacing w:line="257" w:lineRule="auto"/>
        <w:ind w:firstLine="600"/>
        <w:rPr>
          <w:color w:val="002060"/>
        </w:rPr>
      </w:pPr>
      <w:r>
        <w:rPr>
          <w:color w:val="002060"/>
          <w:sz w:val="28"/>
        </w:rPr>
        <w:t>создавать тексты-рассуждения: раскрывать последовательность операций при работе с разными материалами;</w:t>
      </w:r>
    </w:p>
    <w:p w:rsidR="00C745A7" w:rsidRDefault="00AD1BE5">
      <w:pPr>
        <w:spacing w:line="257" w:lineRule="auto"/>
        <w:ind w:firstLine="600"/>
        <w:rPr>
          <w:color w:val="002060"/>
        </w:rPr>
      </w:pPr>
      <w:r>
        <w:rPr>
          <w:color w:val="002060"/>
          <w:sz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Регулятивные универсальные учебные действия</w:t>
      </w:r>
    </w:p>
    <w:p w:rsidR="00C745A7" w:rsidRDefault="00AD1BE5">
      <w:pPr>
        <w:spacing w:line="257" w:lineRule="auto"/>
        <w:ind w:left="120"/>
        <w:rPr>
          <w:color w:val="002060"/>
        </w:rPr>
      </w:pPr>
      <w:r>
        <w:rPr>
          <w:b/>
          <w:color w:val="002060"/>
          <w:sz w:val="28"/>
        </w:rPr>
        <w:t>Самоорганизация и самоконтроль:</w:t>
      </w:r>
    </w:p>
    <w:p w:rsidR="00C745A7" w:rsidRDefault="00AD1BE5">
      <w:pPr>
        <w:spacing w:line="257" w:lineRule="auto"/>
        <w:ind w:firstLine="600"/>
        <w:rPr>
          <w:color w:val="002060"/>
        </w:rPr>
      </w:pPr>
      <w:r>
        <w:rPr>
          <w:color w:val="002060"/>
          <w:sz w:val="28"/>
        </w:rPr>
        <w:lastRenderedPageBreak/>
        <w:t>понимать и принимать учебную задачу, самостоятельно определять цели учебно-познавательной деятельности;</w:t>
      </w:r>
    </w:p>
    <w:p w:rsidR="00C745A7" w:rsidRDefault="00AD1BE5">
      <w:pPr>
        <w:spacing w:line="257" w:lineRule="auto"/>
        <w:ind w:firstLine="600"/>
        <w:rPr>
          <w:color w:val="002060"/>
        </w:rPr>
      </w:pPr>
      <w:r>
        <w:rPr>
          <w:color w:val="002060"/>
          <w:sz w:val="28"/>
        </w:rPr>
        <w:t>планировать практическую работу в соответствии с поставленной целью и выполнять ее в соответствии с планом;</w:t>
      </w:r>
    </w:p>
    <w:p w:rsidR="00C745A7" w:rsidRDefault="00AD1BE5">
      <w:pPr>
        <w:spacing w:line="257" w:lineRule="auto"/>
        <w:ind w:firstLine="600"/>
        <w:rPr>
          <w:color w:val="002060"/>
        </w:rPr>
      </w:pPr>
      <w:r>
        <w:rPr>
          <w:color w:val="002060"/>
          <w:sz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C745A7" w:rsidRDefault="00AD1BE5">
      <w:pPr>
        <w:spacing w:line="257" w:lineRule="auto"/>
        <w:ind w:firstLine="600"/>
        <w:rPr>
          <w:color w:val="002060"/>
        </w:rPr>
      </w:pPr>
      <w:r>
        <w:rPr>
          <w:color w:val="00206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745A7" w:rsidRDefault="00AD1BE5">
      <w:pPr>
        <w:spacing w:line="257" w:lineRule="auto"/>
        <w:ind w:firstLine="600"/>
        <w:rPr>
          <w:color w:val="002060"/>
        </w:rPr>
      </w:pPr>
      <w:r>
        <w:rPr>
          <w:color w:val="002060"/>
          <w:sz w:val="28"/>
        </w:rPr>
        <w:t>проявлять волевую саморегуляцию при выполнении задания.</w:t>
      </w:r>
    </w:p>
    <w:p w:rsidR="00C745A7" w:rsidRDefault="00AD1BE5">
      <w:pPr>
        <w:spacing w:line="257" w:lineRule="auto"/>
        <w:ind w:left="120"/>
        <w:rPr>
          <w:color w:val="002060"/>
        </w:rPr>
      </w:pPr>
      <w:r>
        <w:rPr>
          <w:b/>
          <w:color w:val="002060"/>
          <w:sz w:val="28"/>
        </w:rPr>
        <w:t>Совместная деятельность:</w:t>
      </w:r>
    </w:p>
    <w:p w:rsidR="00C745A7" w:rsidRDefault="00AD1BE5">
      <w:pPr>
        <w:spacing w:line="257" w:lineRule="auto"/>
        <w:ind w:firstLine="600"/>
        <w:rPr>
          <w:color w:val="002060"/>
        </w:rPr>
      </w:pPr>
      <w:r>
        <w:rPr>
          <w:color w:val="002060"/>
          <w:sz w:val="28"/>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C745A7" w:rsidRDefault="00AD1BE5">
      <w:pPr>
        <w:spacing w:line="257" w:lineRule="auto"/>
        <w:ind w:firstLine="600"/>
        <w:rPr>
          <w:color w:val="002060"/>
        </w:rPr>
      </w:pPr>
      <w:r>
        <w:rPr>
          <w:color w:val="002060"/>
          <w:sz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C745A7" w:rsidRDefault="00AD1BE5">
      <w:pPr>
        <w:spacing w:line="257" w:lineRule="auto"/>
        <w:ind w:firstLine="600"/>
        <w:rPr>
          <w:color w:val="002060"/>
        </w:rPr>
      </w:pPr>
      <w:r>
        <w:rPr>
          <w:color w:val="002060"/>
          <w:sz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ind w:left="120"/>
        <w:rPr>
          <w:color w:val="002060"/>
        </w:rPr>
      </w:pPr>
      <w:bookmarkStart w:id="167" w:name="block-52878117"/>
      <w:bookmarkEnd w:id="166"/>
      <w:r>
        <w:rPr>
          <w:b/>
          <w:color w:val="002060"/>
          <w:sz w:val="28"/>
        </w:rPr>
        <w:lastRenderedPageBreak/>
        <w:t>ПЛАНИРУЕМЫЕ РЕЗУЛЬТАТЫ ОСВОЕНИЯ ПРОГРАММЫ ПО ТЕХНОЛОГИИ НА УРОВНЕ НАЧАЛЬНОГО ОБЩЕГО ОБРАЗОВАНИЯ</w:t>
      </w:r>
    </w:p>
    <w:p w:rsidR="00C745A7" w:rsidRDefault="00C745A7">
      <w:pPr>
        <w:ind w:left="120"/>
        <w:rPr>
          <w:color w:val="002060"/>
        </w:rPr>
      </w:pPr>
      <w:bookmarkStart w:id="168" w:name="_Toc143620888"/>
      <w:bookmarkEnd w:id="168"/>
    </w:p>
    <w:p w:rsidR="00C745A7" w:rsidRDefault="00C745A7">
      <w:pPr>
        <w:spacing w:line="168" w:lineRule="auto"/>
        <w:ind w:left="120"/>
        <w:rPr>
          <w:color w:val="002060"/>
        </w:rPr>
      </w:pPr>
    </w:p>
    <w:p w:rsidR="00C745A7" w:rsidRDefault="00AD1BE5">
      <w:pPr>
        <w:ind w:left="120"/>
        <w:rPr>
          <w:color w:val="002060"/>
        </w:rPr>
      </w:pPr>
      <w:r>
        <w:rPr>
          <w:b/>
          <w:color w:val="002060"/>
          <w:sz w:val="28"/>
        </w:rPr>
        <w:t>ЛИЧНОСТНЫЕ РЕЗУЛЬТАТЫ</w:t>
      </w:r>
    </w:p>
    <w:p w:rsidR="00C745A7" w:rsidRDefault="00AD1BE5">
      <w:pPr>
        <w:spacing w:line="257" w:lineRule="auto"/>
        <w:ind w:firstLine="600"/>
        <w:rPr>
          <w:color w:val="002060"/>
        </w:rPr>
      </w:pPr>
      <w:r>
        <w:rPr>
          <w:color w:val="002060"/>
          <w:sz w:val="28"/>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45A7" w:rsidRDefault="00AD1BE5">
      <w:pPr>
        <w:spacing w:line="257" w:lineRule="auto"/>
        <w:ind w:firstLine="600"/>
        <w:rPr>
          <w:color w:val="002060"/>
        </w:rPr>
      </w:pPr>
      <w:r>
        <w:rPr>
          <w:color w:val="002060"/>
          <w:sz w:val="28"/>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C745A7" w:rsidRDefault="00AD1BE5">
      <w:pPr>
        <w:spacing w:line="257" w:lineRule="auto"/>
        <w:ind w:firstLine="600"/>
        <w:rPr>
          <w:color w:val="002060"/>
        </w:rPr>
      </w:pPr>
      <w:r>
        <w:rPr>
          <w:color w:val="002060"/>
          <w:sz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C745A7" w:rsidRDefault="00AD1BE5">
      <w:pPr>
        <w:spacing w:line="257" w:lineRule="auto"/>
        <w:ind w:firstLine="600"/>
        <w:rPr>
          <w:color w:val="002060"/>
        </w:rPr>
      </w:pPr>
      <w:r>
        <w:rPr>
          <w:color w:val="002060"/>
          <w:sz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C745A7" w:rsidRDefault="00AD1BE5">
      <w:pPr>
        <w:spacing w:line="257" w:lineRule="auto"/>
        <w:ind w:firstLine="600"/>
        <w:rPr>
          <w:color w:val="002060"/>
        </w:rPr>
      </w:pPr>
      <w:r>
        <w:rPr>
          <w:color w:val="002060"/>
          <w:sz w:val="28"/>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C745A7" w:rsidRDefault="00AD1BE5">
      <w:pPr>
        <w:spacing w:line="257" w:lineRule="auto"/>
        <w:ind w:firstLine="600"/>
        <w:rPr>
          <w:color w:val="002060"/>
        </w:rPr>
      </w:pPr>
      <w:r>
        <w:rPr>
          <w:color w:val="002060"/>
          <w:sz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C745A7" w:rsidRDefault="00AD1BE5">
      <w:pPr>
        <w:spacing w:line="257" w:lineRule="auto"/>
        <w:ind w:firstLine="600"/>
        <w:rPr>
          <w:color w:val="002060"/>
        </w:rPr>
      </w:pPr>
      <w:r>
        <w:rPr>
          <w:color w:val="002060"/>
          <w:sz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C745A7" w:rsidRDefault="00AD1BE5">
      <w:pPr>
        <w:spacing w:line="257" w:lineRule="auto"/>
        <w:ind w:firstLine="600"/>
        <w:rPr>
          <w:color w:val="002060"/>
        </w:rPr>
      </w:pPr>
      <w:r>
        <w:rPr>
          <w:color w:val="002060"/>
          <w:sz w:val="28"/>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C745A7" w:rsidRDefault="00AD1BE5">
      <w:pPr>
        <w:spacing w:line="257" w:lineRule="auto"/>
        <w:ind w:firstLine="600"/>
        <w:rPr>
          <w:color w:val="002060"/>
        </w:rPr>
      </w:pPr>
      <w:r>
        <w:rPr>
          <w:color w:val="002060"/>
          <w:sz w:val="28"/>
        </w:rPr>
        <w:t>готовность вступать в сотрудничество с другими людьми с учетом этики общения, проявление уважения и доброжелательности.</w:t>
      </w:r>
    </w:p>
    <w:p w:rsidR="00C745A7" w:rsidRDefault="00C745A7">
      <w:pPr>
        <w:ind w:left="120"/>
        <w:rPr>
          <w:color w:val="002060"/>
        </w:rPr>
      </w:pPr>
    </w:p>
    <w:p w:rsidR="00C745A7" w:rsidRDefault="00AD1BE5">
      <w:pPr>
        <w:ind w:left="120"/>
        <w:rPr>
          <w:color w:val="002060"/>
        </w:rPr>
      </w:pPr>
      <w:r>
        <w:rPr>
          <w:b/>
          <w:color w:val="002060"/>
          <w:sz w:val="28"/>
        </w:rPr>
        <w:t>МЕТАПРЕДМЕТНЫЕ РЕЗУЛЬТАТЫ</w:t>
      </w:r>
    </w:p>
    <w:p w:rsidR="00C745A7" w:rsidRDefault="00AD1BE5">
      <w:pPr>
        <w:spacing w:line="257" w:lineRule="auto"/>
        <w:ind w:firstLine="600"/>
        <w:rPr>
          <w:color w:val="002060"/>
        </w:rPr>
      </w:pPr>
      <w:r>
        <w:rPr>
          <w:color w:val="002060"/>
          <w:sz w:val="28"/>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Pr>
          <w:color w:val="002060"/>
          <w:sz w:val="28"/>
        </w:rPr>
        <w:lastRenderedPageBreak/>
        <w:t>действия, регулятивные универсальные учебные действия, совместная деятельность.</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Познавательные универсальные учебные действия</w:t>
      </w:r>
    </w:p>
    <w:p w:rsidR="00C745A7" w:rsidRDefault="00AD1BE5">
      <w:pPr>
        <w:spacing w:line="257" w:lineRule="auto"/>
        <w:ind w:left="120"/>
        <w:rPr>
          <w:color w:val="002060"/>
        </w:rPr>
      </w:pPr>
      <w:r>
        <w:rPr>
          <w:b/>
          <w:color w:val="002060"/>
          <w:sz w:val="28"/>
        </w:rPr>
        <w:t>Базовые логические и исследовательские действия:</w:t>
      </w:r>
    </w:p>
    <w:p w:rsidR="00C745A7" w:rsidRDefault="00AD1BE5">
      <w:pPr>
        <w:spacing w:line="257" w:lineRule="auto"/>
        <w:ind w:firstLine="600"/>
        <w:rPr>
          <w:color w:val="002060"/>
        </w:rPr>
      </w:pPr>
      <w:r>
        <w:rPr>
          <w:color w:val="002060"/>
          <w:sz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C745A7" w:rsidRDefault="00AD1BE5">
      <w:pPr>
        <w:spacing w:line="257" w:lineRule="auto"/>
        <w:ind w:firstLine="600"/>
        <w:rPr>
          <w:color w:val="002060"/>
        </w:rPr>
      </w:pPr>
      <w:r>
        <w:rPr>
          <w:color w:val="002060"/>
          <w:sz w:val="28"/>
        </w:rPr>
        <w:t>осуществлять анализ объектов и изделий с выделением существенных и несущественных признаков;</w:t>
      </w:r>
    </w:p>
    <w:p w:rsidR="00C745A7" w:rsidRDefault="00AD1BE5">
      <w:pPr>
        <w:spacing w:line="257" w:lineRule="auto"/>
        <w:ind w:firstLine="600"/>
        <w:rPr>
          <w:color w:val="002060"/>
        </w:rPr>
      </w:pPr>
      <w:r>
        <w:rPr>
          <w:color w:val="002060"/>
          <w:sz w:val="28"/>
        </w:rPr>
        <w:t>сравнивать группы объектов (изделий), выделять в них общее и различия;</w:t>
      </w:r>
    </w:p>
    <w:p w:rsidR="00C745A7" w:rsidRDefault="00AD1BE5">
      <w:pPr>
        <w:spacing w:line="257" w:lineRule="auto"/>
        <w:ind w:firstLine="600"/>
        <w:rPr>
          <w:color w:val="002060"/>
        </w:rPr>
      </w:pPr>
      <w:r>
        <w:rPr>
          <w:color w:val="002060"/>
          <w:sz w:val="28"/>
        </w:rPr>
        <w:t>проводить обобщения (технико-технологического и декоративно-художественного характера) по изучаемой тематике;</w:t>
      </w:r>
    </w:p>
    <w:p w:rsidR="00C745A7" w:rsidRDefault="00AD1BE5">
      <w:pPr>
        <w:spacing w:line="257" w:lineRule="auto"/>
        <w:ind w:firstLine="600"/>
        <w:rPr>
          <w:color w:val="002060"/>
        </w:rPr>
      </w:pPr>
      <w:r>
        <w:rPr>
          <w:color w:val="002060"/>
          <w:sz w:val="28"/>
        </w:rPr>
        <w:t>использовать схемы, модели и простейшие чертежи в собственной практической творческой деятельности;</w:t>
      </w:r>
    </w:p>
    <w:p w:rsidR="00C745A7" w:rsidRDefault="00AD1BE5">
      <w:pPr>
        <w:spacing w:line="257" w:lineRule="auto"/>
        <w:ind w:firstLine="600"/>
        <w:rPr>
          <w:color w:val="002060"/>
        </w:rPr>
      </w:pPr>
      <w:r>
        <w:rPr>
          <w:color w:val="002060"/>
          <w:sz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C745A7" w:rsidRDefault="00AD1BE5">
      <w:pPr>
        <w:spacing w:line="257" w:lineRule="auto"/>
        <w:ind w:firstLine="600"/>
        <w:rPr>
          <w:color w:val="002060"/>
        </w:rPr>
      </w:pPr>
      <w:r>
        <w:rPr>
          <w:color w:val="002060"/>
          <w:sz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C745A7" w:rsidRDefault="00AD1BE5">
      <w:pPr>
        <w:spacing w:line="257" w:lineRule="auto"/>
        <w:ind w:left="120"/>
        <w:rPr>
          <w:color w:val="002060"/>
        </w:rPr>
      </w:pPr>
      <w:r>
        <w:rPr>
          <w:b/>
          <w:color w:val="002060"/>
          <w:sz w:val="28"/>
        </w:rPr>
        <w:t>Работа с информацией:</w:t>
      </w:r>
    </w:p>
    <w:p w:rsidR="00C745A7" w:rsidRDefault="00AD1BE5">
      <w:pPr>
        <w:spacing w:line="257" w:lineRule="auto"/>
        <w:ind w:firstLine="600"/>
        <w:rPr>
          <w:color w:val="002060"/>
        </w:rPr>
      </w:pPr>
      <w:r>
        <w:rPr>
          <w:color w:val="002060"/>
          <w:sz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C745A7" w:rsidRDefault="00AD1BE5">
      <w:pPr>
        <w:spacing w:line="257" w:lineRule="auto"/>
        <w:ind w:firstLine="600"/>
        <w:rPr>
          <w:color w:val="002060"/>
        </w:rPr>
      </w:pPr>
      <w:r>
        <w:rPr>
          <w:color w:val="002060"/>
          <w:sz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C745A7" w:rsidRDefault="00AD1BE5">
      <w:pPr>
        <w:spacing w:line="257" w:lineRule="auto"/>
        <w:ind w:firstLine="600"/>
        <w:rPr>
          <w:color w:val="002060"/>
        </w:rPr>
      </w:pPr>
      <w:r>
        <w:rPr>
          <w:color w:val="002060"/>
          <w:sz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C745A7" w:rsidRDefault="00AD1BE5">
      <w:pPr>
        <w:spacing w:line="257" w:lineRule="auto"/>
        <w:ind w:firstLine="600"/>
        <w:rPr>
          <w:color w:val="002060"/>
        </w:rPr>
      </w:pPr>
      <w:r>
        <w:rPr>
          <w:color w:val="002060"/>
          <w:sz w:val="28"/>
        </w:rPr>
        <w:t>следовать при выполнении работы инструкциям учителя или представленным в других информационных источниках.</w:t>
      </w:r>
    </w:p>
    <w:p w:rsidR="00C745A7" w:rsidRDefault="00C745A7">
      <w:pPr>
        <w:spacing w:line="257" w:lineRule="auto"/>
        <w:ind w:left="120"/>
        <w:rPr>
          <w:color w:val="002060"/>
        </w:rPr>
      </w:pPr>
    </w:p>
    <w:p w:rsidR="00C745A7" w:rsidRDefault="00AD1BE5">
      <w:pPr>
        <w:spacing w:line="257" w:lineRule="auto"/>
        <w:ind w:left="120"/>
        <w:rPr>
          <w:color w:val="002060"/>
        </w:rPr>
      </w:pPr>
      <w:r>
        <w:rPr>
          <w:b/>
          <w:color w:val="002060"/>
          <w:sz w:val="28"/>
        </w:rPr>
        <w:t>Коммуникативные универсальные учебные действия</w:t>
      </w:r>
    </w:p>
    <w:p w:rsidR="00C745A7" w:rsidRDefault="00AD1BE5">
      <w:pPr>
        <w:spacing w:line="257" w:lineRule="auto"/>
        <w:ind w:left="120"/>
        <w:rPr>
          <w:color w:val="002060"/>
        </w:rPr>
      </w:pPr>
      <w:r>
        <w:rPr>
          <w:b/>
          <w:color w:val="002060"/>
          <w:sz w:val="28"/>
        </w:rPr>
        <w:t>Общение:</w:t>
      </w:r>
    </w:p>
    <w:p w:rsidR="00C745A7" w:rsidRDefault="00AD1BE5">
      <w:pPr>
        <w:spacing w:line="257" w:lineRule="auto"/>
        <w:ind w:firstLine="600"/>
        <w:rPr>
          <w:color w:val="002060"/>
        </w:rPr>
      </w:pPr>
      <w:r>
        <w:rPr>
          <w:color w:val="002060"/>
          <w:sz w:val="28"/>
        </w:rPr>
        <w:t xml:space="preserve">вступать в диалог, задавать собеседнику вопросы, использовать реплики-уточнения и дополнения, формулировать собственное мнение и идеи, </w:t>
      </w:r>
      <w:r>
        <w:rPr>
          <w:color w:val="002060"/>
          <w:sz w:val="28"/>
        </w:rPr>
        <w:lastRenderedPageBreak/>
        <w:t>аргументированно их излагать, выслушивать разные мнения, учитывать их в диалоге;</w:t>
      </w:r>
    </w:p>
    <w:p w:rsidR="00C745A7" w:rsidRDefault="00AD1BE5">
      <w:pPr>
        <w:spacing w:line="264" w:lineRule="auto"/>
        <w:ind w:firstLine="600"/>
        <w:rPr>
          <w:color w:val="002060"/>
        </w:rPr>
      </w:pPr>
      <w:r>
        <w:rPr>
          <w:color w:val="002060"/>
          <w:sz w:val="28"/>
        </w:rPr>
        <w:t>создавать тексты-описания на основе рассматривания изделий декоративно-прикладного искусства народов России;</w:t>
      </w:r>
    </w:p>
    <w:p w:rsidR="00C745A7" w:rsidRDefault="00AD1BE5">
      <w:pPr>
        <w:spacing w:line="264" w:lineRule="auto"/>
        <w:ind w:firstLine="600"/>
        <w:rPr>
          <w:color w:val="002060"/>
        </w:rPr>
      </w:pPr>
      <w:r>
        <w:rPr>
          <w:color w:val="002060"/>
          <w:sz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C745A7" w:rsidRDefault="00AD1BE5">
      <w:pPr>
        <w:spacing w:line="264" w:lineRule="auto"/>
        <w:ind w:firstLine="600"/>
        <w:rPr>
          <w:color w:val="002060"/>
        </w:rPr>
      </w:pPr>
      <w:r>
        <w:rPr>
          <w:color w:val="002060"/>
          <w:sz w:val="28"/>
        </w:rPr>
        <w:t>объяснять последовательность совершаемых действий при создании изделия.</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Регулятивные универсальные учебные действия</w:t>
      </w:r>
    </w:p>
    <w:p w:rsidR="00C745A7" w:rsidRDefault="00AD1BE5">
      <w:pPr>
        <w:spacing w:line="264" w:lineRule="auto"/>
        <w:ind w:left="120"/>
        <w:rPr>
          <w:color w:val="002060"/>
        </w:rPr>
      </w:pPr>
      <w:r>
        <w:rPr>
          <w:b/>
          <w:color w:val="002060"/>
          <w:sz w:val="28"/>
        </w:rPr>
        <w:t>Самоорганизация и самоконтроль:</w:t>
      </w:r>
    </w:p>
    <w:p w:rsidR="00C745A7" w:rsidRDefault="00AD1BE5">
      <w:pPr>
        <w:spacing w:line="264" w:lineRule="auto"/>
        <w:ind w:firstLine="600"/>
        <w:rPr>
          <w:color w:val="002060"/>
        </w:rPr>
      </w:pPr>
      <w:r>
        <w:rPr>
          <w:color w:val="002060"/>
          <w:sz w:val="28"/>
        </w:rPr>
        <w:t>рационально организовывать свою работу (подготовка рабочего места, поддержание и наведение порядка, уборка после работы);</w:t>
      </w:r>
    </w:p>
    <w:p w:rsidR="00C745A7" w:rsidRDefault="00AD1BE5">
      <w:pPr>
        <w:spacing w:line="264" w:lineRule="auto"/>
        <w:ind w:firstLine="600"/>
        <w:rPr>
          <w:color w:val="002060"/>
        </w:rPr>
      </w:pPr>
      <w:r>
        <w:rPr>
          <w:color w:val="002060"/>
          <w:sz w:val="28"/>
        </w:rPr>
        <w:t>выполнять правила безопасности труда при выполнении работы;</w:t>
      </w:r>
    </w:p>
    <w:p w:rsidR="00C745A7" w:rsidRDefault="00AD1BE5">
      <w:pPr>
        <w:spacing w:line="264" w:lineRule="auto"/>
        <w:ind w:firstLine="600"/>
        <w:rPr>
          <w:color w:val="002060"/>
        </w:rPr>
      </w:pPr>
      <w:r>
        <w:rPr>
          <w:color w:val="002060"/>
          <w:sz w:val="28"/>
        </w:rPr>
        <w:t>планировать работу, соотносить свои действия с поставленной целью;</w:t>
      </w:r>
    </w:p>
    <w:p w:rsidR="00C745A7" w:rsidRDefault="00AD1BE5">
      <w:pPr>
        <w:spacing w:line="264" w:lineRule="auto"/>
        <w:ind w:firstLine="600"/>
        <w:rPr>
          <w:color w:val="002060"/>
        </w:rPr>
      </w:pPr>
      <w:r>
        <w:rPr>
          <w:color w:val="002060"/>
          <w:sz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C745A7" w:rsidRDefault="00AD1BE5">
      <w:pPr>
        <w:spacing w:line="264" w:lineRule="auto"/>
        <w:ind w:firstLine="600"/>
        <w:rPr>
          <w:color w:val="002060"/>
        </w:rPr>
      </w:pPr>
      <w:r>
        <w:rPr>
          <w:color w:val="002060"/>
          <w:sz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C745A7" w:rsidRDefault="00AD1BE5">
      <w:pPr>
        <w:spacing w:line="264" w:lineRule="auto"/>
        <w:ind w:firstLine="600"/>
        <w:rPr>
          <w:color w:val="002060"/>
        </w:rPr>
      </w:pPr>
      <w:r>
        <w:rPr>
          <w:color w:val="002060"/>
          <w:sz w:val="28"/>
        </w:rPr>
        <w:t>проявлять волевую саморегуляцию при выполнении работы.</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Совместная деятельность:</w:t>
      </w:r>
    </w:p>
    <w:p w:rsidR="00C745A7" w:rsidRDefault="00AD1BE5">
      <w:pPr>
        <w:spacing w:line="264" w:lineRule="auto"/>
        <w:ind w:firstLine="600"/>
        <w:rPr>
          <w:color w:val="002060"/>
        </w:rPr>
      </w:pPr>
      <w:r>
        <w:rPr>
          <w:color w:val="002060"/>
          <w:sz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C745A7" w:rsidRDefault="00AD1BE5">
      <w:pPr>
        <w:spacing w:line="264" w:lineRule="auto"/>
        <w:ind w:firstLine="600"/>
        <w:rPr>
          <w:color w:val="002060"/>
        </w:rPr>
      </w:pPr>
      <w:r>
        <w:rPr>
          <w:color w:val="002060"/>
          <w:sz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745A7" w:rsidRDefault="00AD1BE5">
      <w:pPr>
        <w:spacing w:line="264" w:lineRule="auto"/>
        <w:ind w:firstLine="600"/>
        <w:rPr>
          <w:color w:val="002060"/>
        </w:rPr>
      </w:pPr>
      <w:r>
        <w:rPr>
          <w:color w:val="002060"/>
          <w:sz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C745A7" w:rsidRDefault="00C745A7">
      <w:pPr>
        <w:spacing w:line="264" w:lineRule="auto"/>
        <w:ind w:left="120"/>
        <w:rPr>
          <w:color w:val="002060"/>
        </w:rPr>
      </w:pPr>
    </w:p>
    <w:p w:rsidR="00C745A7" w:rsidRDefault="00AD1BE5">
      <w:pPr>
        <w:spacing w:line="264" w:lineRule="auto"/>
        <w:ind w:left="120"/>
        <w:rPr>
          <w:color w:val="002060"/>
        </w:rPr>
      </w:pPr>
      <w:r>
        <w:rPr>
          <w:b/>
          <w:color w:val="002060"/>
          <w:sz w:val="28"/>
        </w:rPr>
        <w:t>ПРЕДМЕТНЫЕ РЕЗУЛЬТАТЫ</w:t>
      </w:r>
    </w:p>
    <w:p w:rsidR="00C745A7" w:rsidRDefault="00AD1BE5">
      <w:pPr>
        <w:spacing w:line="264" w:lineRule="auto"/>
        <w:ind w:firstLine="600"/>
        <w:rPr>
          <w:color w:val="002060"/>
        </w:rPr>
      </w:pPr>
      <w:r>
        <w:rPr>
          <w:color w:val="002060"/>
          <w:sz w:val="28"/>
        </w:rPr>
        <w:lastRenderedPageBreak/>
        <w:t xml:space="preserve">К концу обучения в </w:t>
      </w:r>
      <w:r>
        <w:rPr>
          <w:b/>
          <w:color w:val="002060"/>
          <w:sz w:val="28"/>
        </w:rPr>
        <w:t>1 классе</w:t>
      </w:r>
      <w:r>
        <w:rPr>
          <w:color w:val="002060"/>
          <w:sz w:val="28"/>
        </w:rPr>
        <w:t xml:space="preserve"> обучающийся получит следующие предметные результаты по отдельным темам программы по труду (технологии):</w:t>
      </w:r>
    </w:p>
    <w:p w:rsidR="00C745A7" w:rsidRDefault="00AD1BE5">
      <w:pPr>
        <w:spacing w:line="257" w:lineRule="auto"/>
        <w:ind w:firstLine="600"/>
        <w:rPr>
          <w:color w:val="002060"/>
        </w:rPr>
      </w:pPr>
      <w:r>
        <w:rPr>
          <w:color w:val="002060"/>
          <w:sz w:val="28"/>
        </w:rPr>
        <w:t>правильно организовывать свой труд: своевременно подготавливать и убирать рабочее место, поддерживать порядок на нем в процессе труда;</w:t>
      </w:r>
    </w:p>
    <w:p w:rsidR="00C745A7" w:rsidRDefault="00AD1BE5">
      <w:pPr>
        <w:spacing w:line="257" w:lineRule="auto"/>
        <w:ind w:firstLine="600"/>
        <w:rPr>
          <w:color w:val="002060"/>
        </w:rPr>
      </w:pPr>
      <w:r>
        <w:rPr>
          <w:color w:val="002060"/>
          <w:sz w:val="28"/>
        </w:rPr>
        <w:t>применять правила безопасной работы ножницами, иглой и аккуратной работы с клеем;</w:t>
      </w:r>
    </w:p>
    <w:p w:rsidR="00C745A7" w:rsidRDefault="00AD1BE5">
      <w:pPr>
        <w:spacing w:line="257" w:lineRule="auto"/>
        <w:ind w:firstLine="600"/>
        <w:rPr>
          <w:color w:val="002060"/>
        </w:rPr>
      </w:pPr>
      <w:r>
        <w:rPr>
          <w:color w:val="002060"/>
          <w:sz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C745A7" w:rsidRDefault="00AD1BE5">
      <w:pPr>
        <w:spacing w:line="257" w:lineRule="auto"/>
        <w:ind w:firstLine="600"/>
        <w:rPr>
          <w:color w:val="002060"/>
        </w:rPr>
      </w:pPr>
      <w:r>
        <w:rPr>
          <w:color w:val="002060"/>
          <w:sz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C745A7" w:rsidRDefault="00AD1BE5">
      <w:pPr>
        <w:spacing w:line="257" w:lineRule="auto"/>
        <w:ind w:firstLine="600"/>
        <w:rPr>
          <w:color w:val="002060"/>
        </w:rPr>
      </w:pPr>
      <w:r>
        <w:rPr>
          <w:color w:val="002060"/>
          <w:sz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C745A7" w:rsidRDefault="00AD1BE5">
      <w:pPr>
        <w:spacing w:line="257" w:lineRule="auto"/>
        <w:ind w:firstLine="600"/>
        <w:rPr>
          <w:color w:val="002060"/>
        </w:rPr>
      </w:pPr>
      <w:r>
        <w:rPr>
          <w:color w:val="002060"/>
          <w:sz w:val="28"/>
        </w:rPr>
        <w:t>ориентироваться в наименованиях основных технологических операций: разметка деталей, выделение деталей, сборка изделия;</w:t>
      </w:r>
    </w:p>
    <w:p w:rsidR="00C745A7" w:rsidRDefault="00AD1BE5">
      <w:pPr>
        <w:spacing w:line="257" w:lineRule="auto"/>
        <w:ind w:firstLine="600"/>
        <w:rPr>
          <w:color w:val="002060"/>
        </w:rPr>
      </w:pPr>
      <w:r>
        <w:rPr>
          <w:color w:val="002060"/>
          <w:sz w:val="28"/>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C745A7" w:rsidRDefault="00AD1BE5">
      <w:pPr>
        <w:spacing w:line="257" w:lineRule="auto"/>
        <w:ind w:firstLine="600"/>
        <w:rPr>
          <w:color w:val="002060"/>
        </w:rPr>
      </w:pPr>
      <w:r>
        <w:rPr>
          <w:color w:val="002060"/>
          <w:sz w:val="28"/>
        </w:rPr>
        <w:t>оформлять изделия строчкой прямого стежка;</w:t>
      </w:r>
    </w:p>
    <w:p w:rsidR="00C745A7" w:rsidRDefault="00AD1BE5">
      <w:pPr>
        <w:spacing w:line="257" w:lineRule="auto"/>
        <w:ind w:firstLine="600"/>
        <w:rPr>
          <w:color w:val="002060"/>
        </w:rPr>
      </w:pPr>
      <w:r>
        <w:rPr>
          <w:color w:val="002060"/>
          <w:sz w:val="28"/>
        </w:rPr>
        <w:t>понимать смысл понятий «изделие», «деталь изделия», «образец», «заготовка», «материал», «инструмент», «приспособление», «конструирование», «аппликация»;</w:t>
      </w:r>
    </w:p>
    <w:p w:rsidR="00C745A7" w:rsidRDefault="00AD1BE5">
      <w:pPr>
        <w:spacing w:line="257" w:lineRule="auto"/>
        <w:ind w:firstLine="600"/>
        <w:rPr>
          <w:color w:val="002060"/>
        </w:rPr>
      </w:pPr>
      <w:r>
        <w:rPr>
          <w:color w:val="002060"/>
          <w:sz w:val="28"/>
        </w:rPr>
        <w:t>выполнять задания с использованием подготовленного плана;</w:t>
      </w:r>
    </w:p>
    <w:p w:rsidR="00C745A7" w:rsidRDefault="00AD1BE5">
      <w:pPr>
        <w:spacing w:line="257" w:lineRule="auto"/>
        <w:ind w:firstLine="600"/>
        <w:rPr>
          <w:color w:val="002060"/>
        </w:rPr>
      </w:pPr>
      <w:r>
        <w:rPr>
          <w:color w:val="002060"/>
          <w:sz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C745A7" w:rsidRDefault="00AD1BE5">
      <w:pPr>
        <w:spacing w:line="257" w:lineRule="auto"/>
        <w:ind w:firstLine="600"/>
        <w:rPr>
          <w:color w:val="002060"/>
        </w:rPr>
      </w:pPr>
      <w:r>
        <w:rPr>
          <w:color w:val="002060"/>
          <w:sz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C745A7" w:rsidRDefault="00AD1BE5">
      <w:pPr>
        <w:spacing w:line="257" w:lineRule="auto"/>
        <w:ind w:firstLine="600"/>
        <w:rPr>
          <w:color w:val="002060"/>
        </w:rPr>
      </w:pPr>
      <w:r>
        <w:rPr>
          <w:color w:val="002060"/>
          <w:sz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C745A7" w:rsidRDefault="00AD1BE5">
      <w:pPr>
        <w:spacing w:line="257" w:lineRule="auto"/>
        <w:ind w:firstLine="600"/>
        <w:rPr>
          <w:color w:val="002060"/>
        </w:rPr>
      </w:pPr>
      <w:r>
        <w:rPr>
          <w:color w:val="002060"/>
          <w:sz w:val="28"/>
        </w:rPr>
        <w:t>называть ручные инструменты (ножницы, игла, линейка) и приспособления (шаблон, стека, булавки и другие), безопасно хранить и работать ими;</w:t>
      </w:r>
    </w:p>
    <w:p w:rsidR="00C745A7" w:rsidRDefault="00AD1BE5">
      <w:pPr>
        <w:spacing w:line="257" w:lineRule="auto"/>
        <w:ind w:firstLine="600"/>
        <w:rPr>
          <w:color w:val="002060"/>
        </w:rPr>
      </w:pPr>
      <w:r>
        <w:rPr>
          <w:color w:val="002060"/>
          <w:sz w:val="28"/>
        </w:rPr>
        <w:t>различать материалы и инструменты по их назначению;</w:t>
      </w:r>
    </w:p>
    <w:p w:rsidR="00C745A7" w:rsidRDefault="00AD1BE5">
      <w:pPr>
        <w:spacing w:line="257" w:lineRule="auto"/>
        <w:ind w:firstLine="600"/>
        <w:rPr>
          <w:color w:val="002060"/>
        </w:rPr>
      </w:pPr>
      <w:r>
        <w:rPr>
          <w:color w:val="002060"/>
          <w:sz w:val="28"/>
        </w:rPr>
        <w:lastRenderedPageBreak/>
        <w:t>называть и выполнять последовательность изготовления несложных изделий: разметка, резание, сборка, отделка;</w:t>
      </w:r>
    </w:p>
    <w:p w:rsidR="00C745A7" w:rsidRDefault="00AD1BE5">
      <w:pPr>
        <w:spacing w:line="257" w:lineRule="auto"/>
        <w:ind w:firstLine="600"/>
        <w:rPr>
          <w:color w:val="002060"/>
        </w:rPr>
      </w:pPr>
      <w:r>
        <w:rPr>
          <w:color w:val="002060"/>
          <w:sz w:val="28"/>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C745A7" w:rsidRDefault="00AD1BE5">
      <w:pPr>
        <w:spacing w:line="257" w:lineRule="auto"/>
        <w:ind w:firstLine="600"/>
        <w:rPr>
          <w:color w:val="002060"/>
        </w:rPr>
      </w:pPr>
      <w:r>
        <w:rPr>
          <w:color w:val="002060"/>
          <w:sz w:val="28"/>
        </w:rPr>
        <w:t>использовать для сушки плоских изделий пресс;</w:t>
      </w:r>
    </w:p>
    <w:p w:rsidR="00C745A7" w:rsidRDefault="00AD1BE5">
      <w:pPr>
        <w:spacing w:line="257" w:lineRule="auto"/>
        <w:ind w:firstLine="600"/>
        <w:rPr>
          <w:color w:val="002060"/>
        </w:rPr>
      </w:pPr>
      <w:r>
        <w:rPr>
          <w:color w:val="002060"/>
          <w:sz w:val="28"/>
        </w:rPr>
        <w:t>с помощью учителя выполнять практическую работу и осуществлять самоконтроль с использованием инструкционной карты, образца, шаблона;</w:t>
      </w:r>
    </w:p>
    <w:p w:rsidR="00C745A7" w:rsidRDefault="00AD1BE5">
      <w:pPr>
        <w:spacing w:line="257" w:lineRule="auto"/>
        <w:ind w:firstLine="600"/>
        <w:rPr>
          <w:color w:val="002060"/>
        </w:rPr>
      </w:pPr>
      <w:r>
        <w:rPr>
          <w:color w:val="002060"/>
          <w:sz w:val="28"/>
        </w:rPr>
        <w:t>различать разборные и неразборные конструкции несложных изделий;</w:t>
      </w:r>
    </w:p>
    <w:p w:rsidR="00C745A7" w:rsidRDefault="00AD1BE5">
      <w:pPr>
        <w:spacing w:line="257" w:lineRule="auto"/>
        <w:ind w:firstLine="600"/>
        <w:rPr>
          <w:color w:val="002060"/>
        </w:rPr>
      </w:pPr>
      <w:r>
        <w:rPr>
          <w:color w:val="002060"/>
          <w:sz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C745A7" w:rsidRDefault="00AD1BE5">
      <w:pPr>
        <w:spacing w:line="257" w:lineRule="auto"/>
        <w:ind w:firstLine="600"/>
        <w:rPr>
          <w:color w:val="002060"/>
        </w:rPr>
      </w:pPr>
      <w:r>
        <w:rPr>
          <w:color w:val="002060"/>
          <w:sz w:val="28"/>
        </w:rPr>
        <w:t>осуществлять элементарное сотрудничество, участвовать в коллективных работах под руководством учителя;</w:t>
      </w:r>
    </w:p>
    <w:p w:rsidR="00C745A7" w:rsidRDefault="00AD1BE5">
      <w:pPr>
        <w:spacing w:line="257" w:lineRule="auto"/>
        <w:ind w:firstLine="600"/>
        <w:rPr>
          <w:color w:val="002060"/>
        </w:rPr>
      </w:pPr>
      <w:r>
        <w:rPr>
          <w:color w:val="002060"/>
          <w:sz w:val="28"/>
        </w:rPr>
        <w:t>выполнять несложные коллективные работы проектного характера;</w:t>
      </w:r>
    </w:p>
    <w:p w:rsidR="00C745A7" w:rsidRDefault="00AD1BE5">
      <w:pPr>
        <w:spacing w:line="257" w:lineRule="auto"/>
        <w:ind w:firstLine="600"/>
        <w:rPr>
          <w:color w:val="002060"/>
        </w:rPr>
      </w:pPr>
      <w:r>
        <w:rPr>
          <w:color w:val="002060"/>
          <w:sz w:val="28"/>
        </w:rPr>
        <w:t>называть профессии, связанные с изучаемыми материалами и производствами, их социальное значение.</w:t>
      </w:r>
    </w:p>
    <w:p w:rsidR="00C745A7" w:rsidRDefault="00AD1BE5">
      <w:pPr>
        <w:spacing w:line="257" w:lineRule="auto"/>
        <w:ind w:firstLine="600"/>
        <w:rPr>
          <w:color w:val="002060"/>
        </w:rPr>
      </w:pPr>
      <w:r>
        <w:rPr>
          <w:color w:val="002060"/>
          <w:sz w:val="28"/>
        </w:rPr>
        <w:t xml:space="preserve">К концу обучения во </w:t>
      </w:r>
      <w:r>
        <w:rPr>
          <w:b/>
          <w:color w:val="002060"/>
          <w:sz w:val="28"/>
        </w:rPr>
        <w:t>2 классе</w:t>
      </w:r>
      <w:r>
        <w:rPr>
          <w:color w:val="002060"/>
          <w:sz w:val="28"/>
        </w:rPr>
        <w:t xml:space="preserve"> обучающийся получит следующие предметные результаты по отдельным темам программы по труду (технологии):</w:t>
      </w:r>
    </w:p>
    <w:p w:rsidR="00C745A7" w:rsidRDefault="00AD1BE5">
      <w:pPr>
        <w:spacing w:line="257" w:lineRule="auto"/>
        <w:ind w:firstLine="600"/>
        <w:rPr>
          <w:color w:val="002060"/>
        </w:rPr>
      </w:pPr>
      <w:r>
        <w:rPr>
          <w:color w:val="002060"/>
          <w:sz w:val="28"/>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C745A7" w:rsidRDefault="00AD1BE5">
      <w:pPr>
        <w:spacing w:line="257" w:lineRule="auto"/>
        <w:ind w:firstLine="600"/>
        <w:rPr>
          <w:color w:val="002060"/>
        </w:rPr>
      </w:pPr>
      <w:r>
        <w:rPr>
          <w:color w:val="002060"/>
          <w:sz w:val="28"/>
        </w:rPr>
        <w:t>выполнять задания по самостоятельно составленному плану;</w:t>
      </w:r>
    </w:p>
    <w:p w:rsidR="00C745A7" w:rsidRDefault="00AD1BE5">
      <w:pPr>
        <w:spacing w:line="257" w:lineRule="auto"/>
        <w:ind w:firstLine="600"/>
        <w:rPr>
          <w:color w:val="002060"/>
        </w:rPr>
      </w:pPr>
      <w:r>
        <w:rPr>
          <w:color w:val="002060"/>
          <w:sz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C745A7" w:rsidRDefault="00AD1BE5">
      <w:pPr>
        <w:spacing w:line="257" w:lineRule="auto"/>
        <w:ind w:firstLine="600"/>
        <w:rPr>
          <w:color w:val="002060"/>
        </w:rPr>
      </w:pPr>
      <w:r>
        <w:rPr>
          <w:color w:val="002060"/>
          <w:sz w:val="28"/>
        </w:rPr>
        <w:t>выделять, называть и применять изученные общие правила создания рукотворного мира в своей предметно-творческой деятельности;</w:t>
      </w:r>
    </w:p>
    <w:p w:rsidR="00C745A7" w:rsidRDefault="00AD1BE5">
      <w:pPr>
        <w:spacing w:line="257" w:lineRule="auto"/>
        <w:ind w:firstLine="600"/>
        <w:rPr>
          <w:color w:val="002060"/>
        </w:rPr>
      </w:pPr>
      <w:r>
        <w:rPr>
          <w:color w:val="002060"/>
          <w:sz w:val="28"/>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C745A7" w:rsidRDefault="00AD1BE5">
      <w:pPr>
        <w:spacing w:line="257" w:lineRule="auto"/>
        <w:ind w:firstLine="600"/>
        <w:rPr>
          <w:color w:val="002060"/>
        </w:rPr>
      </w:pPr>
      <w:r>
        <w:rPr>
          <w:color w:val="002060"/>
          <w:sz w:val="28"/>
        </w:rPr>
        <w:lastRenderedPageBreak/>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C745A7" w:rsidRDefault="00AD1BE5">
      <w:pPr>
        <w:spacing w:line="257" w:lineRule="auto"/>
        <w:ind w:firstLine="600"/>
        <w:rPr>
          <w:color w:val="002060"/>
        </w:rPr>
      </w:pPr>
      <w:r>
        <w:rPr>
          <w:color w:val="002060"/>
          <w:sz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C745A7" w:rsidRDefault="00AD1BE5">
      <w:pPr>
        <w:spacing w:line="257" w:lineRule="auto"/>
        <w:ind w:firstLine="600"/>
        <w:rPr>
          <w:color w:val="002060"/>
        </w:rPr>
      </w:pPr>
      <w:r>
        <w:rPr>
          <w:color w:val="002060"/>
          <w:sz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C745A7" w:rsidRDefault="00AD1BE5">
      <w:pPr>
        <w:spacing w:line="257" w:lineRule="auto"/>
        <w:ind w:firstLine="600"/>
        <w:rPr>
          <w:color w:val="002060"/>
        </w:rPr>
      </w:pPr>
      <w:r>
        <w:rPr>
          <w:color w:val="002060"/>
          <w:sz w:val="28"/>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C745A7" w:rsidRDefault="00AD1BE5">
      <w:pPr>
        <w:spacing w:line="257" w:lineRule="auto"/>
        <w:ind w:firstLine="600"/>
        <w:rPr>
          <w:color w:val="002060"/>
        </w:rPr>
      </w:pPr>
      <w:r>
        <w:rPr>
          <w:color w:val="002060"/>
          <w:sz w:val="28"/>
        </w:rPr>
        <w:t>выполнять биговку;</w:t>
      </w:r>
    </w:p>
    <w:p w:rsidR="00C745A7" w:rsidRDefault="00AD1BE5">
      <w:pPr>
        <w:spacing w:line="257" w:lineRule="auto"/>
        <w:ind w:firstLine="600"/>
        <w:rPr>
          <w:color w:val="002060"/>
        </w:rPr>
      </w:pPr>
      <w:r>
        <w:rPr>
          <w:color w:val="002060"/>
          <w:sz w:val="28"/>
        </w:rPr>
        <w:t>выполнять построение простейшего лекала (выкройки) правильной геометрической формы и разметку деталей кроя на ткани по нему/ней;</w:t>
      </w:r>
    </w:p>
    <w:p w:rsidR="00C745A7" w:rsidRDefault="00AD1BE5">
      <w:pPr>
        <w:spacing w:line="257" w:lineRule="auto"/>
        <w:ind w:firstLine="600"/>
        <w:rPr>
          <w:color w:val="002060"/>
        </w:rPr>
      </w:pPr>
      <w:r>
        <w:rPr>
          <w:color w:val="002060"/>
          <w:sz w:val="28"/>
        </w:rPr>
        <w:t>оформлять изделия и соединять детали освоенными ручными строчками;</w:t>
      </w:r>
    </w:p>
    <w:p w:rsidR="00C745A7" w:rsidRDefault="00AD1BE5">
      <w:pPr>
        <w:spacing w:line="257" w:lineRule="auto"/>
        <w:ind w:firstLine="600"/>
        <w:rPr>
          <w:color w:val="002060"/>
        </w:rPr>
      </w:pPr>
      <w:r>
        <w:rPr>
          <w:color w:val="002060"/>
          <w:sz w:val="28"/>
        </w:rPr>
        <w:t>понимать смысл понятия «развертка» (трехмерного предмета), соотносить объемную конструкцию с изображениями ее развертки;</w:t>
      </w:r>
    </w:p>
    <w:p w:rsidR="00C745A7" w:rsidRDefault="00AD1BE5">
      <w:pPr>
        <w:spacing w:line="257" w:lineRule="auto"/>
        <w:ind w:firstLine="600"/>
        <w:rPr>
          <w:color w:val="002060"/>
        </w:rPr>
      </w:pPr>
      <w:r>
        <w:rPr>
          <w:color w:val="002060"/>
          <w:sz w:val="28"/>
        </w:rPr>
        <w:t>отличать макет от модели, строить трехмерный макет из готовой развертки;</w:t>
      </w:r>
    </w:p>
    <w:p w:rsidR="00C745A7" w:rsidRDefault="00AD1BE5">
      <w:pPr>
        <w:spacing w:line="257" w:lineRule="auto"/>
        <w:ind w:firstLine="600"/>
        <w:rPr>
          <w:color w:val="002060"/>
        </w:rPr>
      </w:pPr>
      <w:r>
        <w:rPr>
          <w:color w:val="002060"/>
          <w:sz w:val="28"/>
        </w:rPr>
        <w:t>определять неподвижный и подвижный способ соединения деталей и выполнять подвижное и неподвижное соединения известными способами;</w:t>
      </w:r>
    </w:p>
    <w:p w:rsidR="00C745A7" w:rsidRDefault="00AD1BE5">
      <w:pPr>
        <w:spacing w:line="257" w:lineRule="auto"/>
        <w:ind w:firstLine="600"/>
        <w:rPr>
          <w:color w:val="002060"/>
        </w:rPr>
      </w:pPr>
      <w:r>
        <w:rPr>
          <w:color w:val="002060"/>
          <w:sz w:val="28"/>
        </w:rPr>
        <w:t>конструировать и моделировать изделия из различных материалов по модели, простейшему чертежу или эскизу;</w:t>
      </w:r>
    </w:p>
    <w:p w:rsidR="00C745A7" w:rsidRDefault="00AD1BE5">
      <w:pPr>
        <w:spacing w:line="257" w:lineRule="auto"/>
        <w:ind w:firstLine="600"/>
        <w:rPr>
          <w:color w:val="002060"/>
        </w:rPr>
      </w:pPr>
      <w:r>
        <w:rPr>
          <w:color w:val="002060"/>
          <w:sz w:val="28"/>
        </w:rPr>
        <w:t>решать несложные конструкторско-технологические задачи;</w:t>
      </w:r>
    </w:p>
    <w:p w:rsidR="00C745A7" w:rsidRDefault="00AD1BE5">
      <w:pPr>
        <w:spacing w:line="257" w:lineRule="auto"/>
        <w:ind w:firstLine="600"/>
        <w:rPr>
          <w:color w:val="002060"/>
        </w:rPr>
      </w:pPr>
      <w:r>
        <w:rPr>
          <w:color w:val="002060"/>
          <w:sz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C745A7" w:rsidRDefault="00AD1BE5">
      <w:pPr>
        <w:spacing w:line="257" w:lineRule="auto"/>
        <w:ind w:firstLine="600"/>
        <w:rPr>
          <w:color w:val="002060"/>
        </w:rPr>
      </w:pPr>
      <w:r>
        <w:rPr>
          <w:color w:val="002060"/>
          <w:sz w:val="28"/>
        </w:rPr>
        <w:t>выполнять работу в малых группах, осуществлять сотрудничество;</w:t>
      </w:r>
    </w:p>
    <w:p w:rsidR="00C745A7" w:rsidRDefault="00AD1BE5">
      <w:pPr>
        <w:spacing w:line="257" w:lineRule="auto"/>
        <w:ind w:firstLine="600"/>
        <w:rPr>
          <w:color w:val="002060"/>
        </w:rPr>
      </w:pPr>
      <w:r>
        <w:rPr>
          <w:color w:val="002060"/>
          <w:sz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C745A7" w:rsidRDefault="00AD1BE5">
      <w:pPr>
        <w:spacing w:line="257" w:lineRule="auto"/>
        <w:ind w:firstLine="600"/>
        <w:rPr>
          <w:color w:val="002060"/>
        </w:rPr>
      </w:pPr>
      <w:r>
        <w:rPr>
          <w:color w:val="002060"/>
          <w:sz w:val="28"/>
        </w:rPr>
        <w:t>знать профессии людей, работающих в сфере обслуживания.</w:t>
      </w:r>
    </w:p>
    <w:p w:rsidR="00C745A7" w:rsidRDefault="00AD1BE5">
      <w:pPr>
        <w:spacing w:line="257" w:lineRule="auto"/>
        <w:ind w:firstLine="600"/>
        <w:rPr>
          <w:color w:val="002060"/>
        </w:rPr>
      </w:pPr>
      <w:r>
        <w:rPr>
          <w:color w:val="002060"/>
          <w:sz w:val="28"/>
        </w:rPr>
        <w:t xml:space="preserve">К концу обучения в </w:t>
      </w:r>
      <w:r>
        <w:rPr>
          <w:b/>
          <w:color w:val="002060"/>
          <w:sz w:val="28"/>
        </w:rPr>
        <w:t>3 классе</w:t>
      </w:r>
      <w:r>
        <w:rPr>
          <w:color w:val="002060"/>
          <w:sz w:val="28"/>
        </w:rPr>
        <w:t xml:space="preserve"> обучающийся получит следующие предметные результаты по отдельным темам программы по труду (технологии):</w:t>
      </w:r>
    </w:p>
    <w:p w:rsidR="00C745A7" w:rsidRDefault="00AD1BE5">
      <w:pPr>
        <w:spacing w:line="257" w:lineRule="auto"/>
        <w:ind w:firstLine="600"/>
        <w:rPr>
          <w:color w:val="002060"/>
        </w:rPr>
      </w:pPr>
      <w:r>
        <w:rPr>
          <w:color w:val="002060"/>
          <w:sz w:val="28"/>
        </w:rPr>
        <w:t>понимать смысл понятий «чертеж развертки», «канцелярский нож», «шило», «искусственный материал»;</w:t>
      </w:r>
    </w:p>
    <w:p w:rsidR="00C745A7" w:rsidRDefault="00AD1BE5">
      <w:pPr>
        <w:spacing w:line="257" w:lineRule="auto"/>
        <w:ind w:firstLine="600"/>
        <w:rPr>
          <w:color w:val="002060"/>
        </w:rPr>
      </w:pPr>
      <w:r>
        <w:rPr>
          <w:color w:val="002060"/>
          <w:sz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C745A7" w:rsidRDefault="00AD1BE5">
      <w:pPr>
        <w:spacing w:line="257" w:lineRule="auto"/>
        <w:ind w:firstLine="600"/>
        <w:rPr>
          <w:color w:val="002060"/>
        </w:rPr>
      </w:pPr>
      <w:r>
        <w:rPr>
          <w:color w:val="002060"/>
          <w:sz w:val="28"/>
        </w:rPr>
        <w:lastRenderedPageBreak/>
        <w:t>узнавать и называть по характерным особенностям образцов или по описанию изученные и распространенные в крае ремесла;</w:t>
      </w:r>
    </w:p>
    <w:p w:rsidR="00C745A7" w:rsidRDefault="00AD1BE5">
      <w:pPr>
        <w:spacing w:line="257" w:lineRule="auto"/>
        <w:ind w:firstLine="600"/>
        <w:rPr>
          <w:color w:val="002060"/>
        </w:rPr>
      </w:pPr>
      <w:r>
        <w:rPr>
          <w:color w:val="002060"/>
          <w:sz w:val="28"/>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C745A7" w:rsidRDefault="00AD1BE5">
      <w:pPr>
        <w:spacing w:line="257" w:lineRule="auto"/>
        <w:ind w:firstLine="600"/>
        <w:rPr>
          <w:color w:val="002060"/>
        </w:rPr>
      </w:pPr>
      <w:r>
        <w:rPr>
          <w:color w:val="002060"/>
          <w:sz w:val="28"/>
        </w:rPr>
        <w:t>читать чертеж развертки и выполнять разметку разверток с помощью чертежных инструментов (линейка, угольник, циркуль);</w:t>
      </w:r>
    </w:p>
    <w:p w:rsidR="00C745A7" w:rsidRDefault="00AD1BE5">
      <w:pPr>
        <w:spacing w:line="257" w:lineRule="auto"/>
        <w:ind w:firstLine="600"/>
        <w:rPr>
          <w:color w:val="002060"/>
        </w:rPr>
      </w:pPr>
      <w:r>
        <w:rPr>
          <w:color w:val="002060"/>
          <w:sz w:val="28"/>
        </w:rPr>
        <w:t>узнавать и называть линии чертежа (осевая и центровая);</w:t>
      </w:r>
    </w:p>
    <w:p w:rsidR="00C745A7" w:rsidRDefault="00AD1BE5">
      <w:pPr>
        <w:spacing w:line="252" w:lineRule="auto"/>
        <w:ind w:firstLine="600"/>
        <w:rPr>
          <w:color w:val="002060"/>
        </w:rPr>
      </w:pPr>
      <w:r>
        <w:rPr>
          <w:color w:val="002060"/>
          <w:sz w:val="28"/>
        </w:rPr>
        <w:t>безопасно пользоваться канцелярским ножом, шилом;</w:t>
      </w:r>
    </w:p>
    <w:p w:rsidR="00C745A7" w:rsidRDefault="00AD1BE5">
      <w:pPr>
        <w:spacing w:line="252" w:lineRule="auto"/>
        <w:ind w:firstLine="600"/>
        <w:rPr>
          <w:color w:val="002060"/>
        </w:rPr>
      </w:pPr>
      <w:r>
        <w:rPr>
          <w:color w:val="002060"/>
          <w:sz w:val="28"/>
        </w:rPr>
        <w:t>выполнять рицовку;</w:t>
      </w:r>
    </w:p>
    <w:p w:rsidR="00C745A7" w:rsidRDefault="00AD1BE5">
      <w:pPr>
        <w:spacing w:line="252" w:lineRule="auto"/>
        <w:ind w:firstLine="600"/>
        <w:rPr>
          <w:color w:val="002060"/>
        </w:rPr>
      </w:pPr>
      <w:r>
        <w:rPr>
          <w:color w:val="002060"/>
          <w:sz w:val="28"/>
        </w:rPr>
        <w:t>выполнять соединение деталей и отделку изделия освоенными ручными строчками;</w:t>
      </w:r>
    </w:p>
    <w:p w:rsidR="00C745A7" w:rsidRDefault="00AD1BE5">
      <w:pPr>
        <w:spacing w:line="252" w:lineRule="auto"/>
        <w:ind w:firstLine="600"/>
        <w:rPr>
          <w:color w:val="002060"/>
        </w:rPr>
      </w:pPr>
      <w:r>
        <w:rPr>
          <w:color w:val="002060"/>
          <w:sz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C745A7" w:rsidRDefault="00AD1BE5">
      <w:pPr>
        <w:spacing w:line="252" w:lineRule="auto"/>
        <w:ind w:firstLine="600"/>
        <w:rPr>
          <w:color w:val="002060"/>
        </w:rPr>
      </w:pPr>
      <w:r>
        <w:rPr>
          <w:color w:val="002060"/>
          <w:sz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C745A7" w:rsidRDefault="00AD1BE5">
      <w:pPr>
        <w:spacing w:line="252" w:lineRule="auto"/>
        <w:ind w:firstLine="600"/>
        <w:rPr>
          <w:color w:val="002060"/>
        </w:rPr>
      </w:pPr>
      <w:r>
        <w:rPr>
          <w:color w:val="002060"/>
          <w:sz w:val="28"/>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C745A7" w:rsidRDefault="00AD1BE5">
      <w:pPr>
        <w:spacing w:line="252" w:lineRule="auto"/>
        <w:ind w:firstLine="600"/>
        <w:rPr>
          <w:color w:val="002060"/>
        </w:rPr>
      </w:pPr>
      <w:r>
        <w:rPr>
          <w:color w:val="002060"/>
          <w:sz w:val="28"/>
        </w:rPr>
        <w:t>изменять конструкцию изделия по заданным условиям;</w:t>
      </w:r>
    </w:p>
    <w:p w:rsidR="00C745A7" w:rsidRDefault="00AD1BE5">
      <w:pPr>
        <w:spacing w:line="252" w:lineRule="auto"/>
        <w:ind w:firstLine="600"/>
        <w:rPr>
          <w:color w:val="002060"/>
        </w:rPr>
      </w:pPr>
      <w:r>
        <w:rPr>
          <w:color w:val="002060"/>
          <w:sz w:val="28"/>
        </w:rPr>
        <w:t>выбирать способ соединения и соединительный материал в зависимости от требований конструкции;</w:t>
      </w:r>
    </w:p>
    <w:p w:rsidR="00C745A7" w:rsidRDefault="00AD1BE5">
      <w:pPr>
        <w:spacing w:line="252" w:lineRule="auto"/>
        <w:ind w:firstLine="600"/>
        <w:rPr>
          <w:color w:val="002060"/>
        </w:rPr>
      </w:pPr>
      <w:r>
        <w:rPr>
          <w:color w:val="002060"/>
          <w:sz w:val="28"/>
        </w:rPr>
        <w:t>знать несколько видов информационных технологий и соответствующих способов передачи информации (из опыта обучающихся);</w:t>
      </w:r>
    </w:p>
    <w:p w:rsidR="00C745A7" w:rsidRDefault="00AD1BE5">
      <w:pPr>
        <w:spacing w:line="252" w:lineRule="auto"/>
        <w:ind w:firstLine="600"/>
        <w:rPr>
          <w:color w:val="002060"/>
        </w:rPr>
      </w:pPr>
      <w:r>
        <w:rPr>
          <w:color w:val="002060"/>
          <w:sz w:val="28"/>
        </w:rPr>
        <w:t>понимать назначение основных устройств персонального компьютера для ввода, вывода и обработки информации;</w:t>
      </w:r>
    </w:p>
    <w:p w:rsidR="00C745A7" w:rsidRDefault="00AD1BE5">
      <w:pPr>
        <w:spacing w:line="252" w:lineRule="auto"/>
        <w:ind w:firstLine="600"/>
        <w:rPr>
          <w:color w:val="002060"/>
        </w:rPr>
      </w:pPr>
      <w:r>
        <w:rPr>
          <w:color w:val="002060"/>
          <w:sz w:val="28"/>
        </w:rPr>
        <w:t>выполнять основные правила безопасной работы на компьютере;</w:t>
      </w:r>
    </w:p>
    <w:p w:rsidR="00C745A7" w:rsidRDefault="00AD1BE5">
      <w:pPr>
        <w:spacing w:line="252" w:lineRule="auto"/>
        <w:ind w:firstLine="600"/>
        <w:rPr>
          <w:color w:val="002060"/>
        </w:rPr>
      </w:pPr>
      <w:r>
        <w:rPr>
          <w:color w:val="002060"/>
          <w:sz w:val="28"/>
        </w:rPr>
        <w:t>использовать возможности компьютера и ИКТ для поиска необходимой информации при выполнении обучающих, творческих и проектных заданий;</w:t>
      </w:r>
    </w:p>
    <w:p w:rsidR="00C745A7" w:rsidRDefault="00AD1BE5">
      <w:pPr>
        <w:spacing w:line="252" w:lineRule="auto"/>
        <w:ind w:firstLine="600"/>
        <w:rPr>
          <w:color w:val="002060"/>
        </w:rPr>
      </w:pPr>
      <w:r>
        <w:rPr>
          <w:color w:val="002060"/>
          <w:sz w:val="28"/>
        </w:rPr>
        <w:t>выполнять проектные задания в соответствии с содержанием изученного материала на основе полученных знаний и умений;</w:t>
      </w:r>
    </w:p>
    <w:p w:rsidR="00C745A7" w:rsidRDefault="00AD1BE5">
      <w:pPr>
        <w:spacing w:line="252" w:lineRule="auto"/>
        <w:ind w:firstLine="600"/>
        <w:rPr>
          <w:color w:val="002060"/>
        </w:rPr>
      </w:pPr>
      <w:r>
        <w:rPr>
          <w:color w:val="002060"/>
          <w:sz w:val="28"/>
        </w:rPr>
        <w:t>называть профессии, связанные с изучаемыми материалами и производствами, их социальное значение.</w:t>
      </w:r>
    </w:p>
    <w:p w:rsidR="00C745A7" w:rsidRDefault="00AD1BE5">
      <w:pPr>
        <w:spacing w:line="252" w:lineRule="auto"/>
        <w:ind w:firstLine="600"/>
        <w:rPr>
          <w:color w:val="002060"/>
        </w:rPr>
      </w:pPr>
      <w:r>
        <w:rPr>
          <w:color w:val="002060"/>
          <w:sz w:val="28"/>
        </w:rPr>
        <w:lastRenderedPageBreak/>
        <w:t xml:space="preserve">К концу обучения в </w:t>
      </w:r>
      <w:r>
        <w:rPr>
          <w:b/>
          <w:color w:val="002060"/>
          <w:sz w:val="28"/>
        </w:rPr>
        <w:t>4 классе</w:t>
      </w:r>
      <w:r>
        <w:rPr>
          <w:color w:val="002060"/>
          <w:sz w:val="28"/>
        </w:rPr>
        <w:t xml:space="preserve"> обучающийся получит следующие предметные результаты по отдельным темам программы по труду (технологии):</w:t>
      </w:r>
    </w:p>
    <w:p w:rsidR="00C745A7" w:rsidRDefault="00AD1BE5">
      <w:pPr>
        <w:spacing w:line="252" w:lineRule="auto"/>
        <w:ind w:firstLine="600"/>
        <w:rPr>
          <w:color w:val="002060"/>
        </w:rPr>
      </w:pPr>
      <w:r>
        <w:rPr>
          <w:color w:val="002060"/>
          <w:sz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C745A7" w:rsidRDefault="00AD1BE5">
      <w:pPr>
        <w:spacing w:line="252" w:lineRule="auto"/>
        <w:ind w:firstLine="600"/>
        <w:rPr>
          <w:color w:val="002060"/>
        </w:rPr>
      </w:pPr>
      <w:r>
        <w:rPr>
          <w:color w:val="002060"/>
          <w:sz w:val="28"/>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C745A7" w:rsidRDefault="00AD1BE5">
      <w:pPr>
        <w:spacing w:line="252" w:lineRule="auto"/>
        <w:ind w:firstLine="600"/>
        <w:rPr>
          <w:color w:val="002060"/>
        </w:rPr>
      </w:pPr>
      <w:r>
        <w:rPr>
          <w:color w:val="002060"/>
          <w:sz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C745A7" w:rsidRDefault="00AD1BE5">
      <w:pPr>
        <w:spacing w:line="257" w:lineRule="auto"/>
        <w:ind w:firstLine="600"/>
        <w:rPr>
          <w:color w:val="002060"/>
        </w:rPr>
      </w:pPr>
      <w:r>
        <w:rPr>
          <w:color w:val="002060"/>
          <w:sz w:val="28"/>
        </w:rPr>
        <w:t>понимать элементарные основы бытовой культуры, выполнять доступные действия по самообслуживанию и доступные виды домашнего труда;</w:t>
      </w:r>
    </w:p>
    <w:p w:rsidR="00C745A7" w:rsidRDefault="00AD1BE5">
      <w:pPr>
        <w:spacing w:line="257" w:lineRule="auto"/>
        <w:ind w:firstLine="600"/>
        <w:rPr>
          <w:color w:val="002060"/>
        </w:rPr>
      </w:pPr>
      <w:r>
        <w:rPr>
          <w:color w:val="002060"/>
          <w:sz w:val="28"/>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C745A7" w:rsidRDefault="00AD1BE5">
      <w:pPr>
        <w:spacing w:line="257" w:lineRule="auto"/>
        <w:ind w:firstLine="600"/>
        <w:rPr>
          <w:color w:val="002060"/>
        </w:rPr>
      </w:pPr>
      <w:r>
        <w:rPr>
          <w:color w:val="002060"/>
          <w:sz w:val="28"/>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C745A7" w:rsidRDefault="00AD1BE5">
      <w:pPr>
        <w:spacing w:line="257" w:lineRule="auto"/>
        <w:ind w:firstLine="600"/>
        <w:rPr>
          <w:color w:val="002060"/>
        </w:rPr>
      </w:pPr>
      <w:r>
        <w:rPr>
          <w:color w:val="002060"/>
          <w:sz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C745A7" w:rsidRDefault="00AD1BE5">
      <w:pPr>
        <w:spacing w:line="257" w:lineRule="auto"/>
        <w:ind w:firstLine="600"/>
        <w:rPr>
          <w:color w:val="002060"/>
        </w:rPr>
      </w:pPr>
      <w:r>
        <w:rPr>
          <w:color w:val="002060"/>
          <w:sz w:val="28"/>
        </w:rPr>
        <w:t>решать простейшие художественно-конструкторские задачи по созданию изделий с заданной функцией на основе усвоенных правил дизайна;</w:t>
      </w:r>
    </w:p>
    <w:p w:rsidR="00C745A7" w:rsidRDefault="00AD1BE5">
      <w:pPr>
        <w:spacing w:line="257" w:lineRule="auto"/>
        <w:ind w:firstLine="600"/>
        <w:rPr>
          <w:color w:val="002060"/>
        </w:rPr>
      </w:pPr>
      <w:r>
        <w:rPr>
          <w:color w:val="002060"/>
          <w:sz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C745A7" w:rsidRDefault="00AD1BE5">
      <w:pPr>
        <w:spacing w:line="257" w:lineRule="auto"/>
        <w:ind w:firstLine="600"/>
        <w:rPr>
          <w:color w:val="002060"/>
        </w:rPr>
      </w:pPr>
      <w:r>
        <w:rPr>
          <w:color w:val="002060"/>
          <w:sz w:val="28"/>
        </w:rPr>
        <w:t>работать с доступной информацией, работать в программах текстового редактора Word, PowerPoint;</w:t>
      </w:r>
    </w:p>
    <w:p w:rsidR="00C745A7" w:rsidRDefault="00AD1BE5">
      <w:pPr>
        <w:spacing w:line="257" w:lineRule="auto"/>
        <w:ind w:firstLine="600"/>
        <w:rPr>
          <w:color w:val="002060"/>
        </w:rPr>
      </w:pPr>
      <w:r>
        <w:rPr>
          <w:color w:val="002060"/>
          <w:sz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C745A7" w:rsidRDefault="00AD1BE5">
      <w:pPr>
        <w:spacing w:line="257" w:lineRule="auto"/>
        <w:ind w:firstLine="600"/>
        <w:rPr>
          <w:color w:val="002060"/>
        </w:rPr>
      </w:pPr>
      <w:r>
        <w:rPr>
          <w:color w:val="002060"/>
          <w:sz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745A7" w:rsidRDefault="00C745A7">
      <w:pPr>
        <w:ind w:left="120"/>
        <w:rPr>
          <w:color w:val="002060"/>
        </w:rPr>
      </w:pPr>
    </w:p>
    <w:p w:rsidR="00C745A7" w:rsidRDefault="00C745A7">
      <w:pPr>
        <w:rPr>
          <w:color w:val="002060"/>
        </w:rPr>
      </w:pPr>
    </w:p>
    <w:p w:rsidR="00C745A7" w:rsidRDefault="00C745A7">
      <w:pPr>
        <w:rPr>
          <w:color w:val="002060"/>
        </w:rPr>
      </w:pPr>
    </w:p>
    <w:p w:rsidR="00C745A7" w:rsidRDefault="00AD1BE5">
      <w:pPr>
        <w:ind w:left="120"/>
      </w:pPr>
      <w:r>
        <w:rPr>
          <w:b/>
          <w:color w:val="000000"/>
          <w:sz w:val="28"/>
        </w:rPr>
        <w:t xml:space="preserve"> ТЕМАТИЧЕСКОЕ ПЛАНИРОВАНИЕ </w:t>
      </w:r>
    </w:p>
    <w:p w:rsidR="00C745A7" w:rsidRDefault="00AD1BE5">
      <w:pPr>
        <w:ind w:left="120"/>
      </w:pPr>
      <w:r>
        <w:rPr>
          <w:b/>
          <w:color w:val="000000"/>
          <w:sz w:val="28"/>
        </w:rPr>
        <w:t xml:space="preserve"> 1 КЛАСС </w:t>
      </w:r>
    </w:p>
    <w:tbl>
      <w:tblPr>
        <w:tblW w:w="9850" w:type="dxa"/>
        <w:tblCellSpacing w:w="0" w:type="dxa"/>
        <w:tblInd w:w="13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2076"/>
        <w:gridCol w:w="813"/>
        <w:gridCol w:w="1708"/>
        <w:gridCol w:w="1777"/>
        <w:gridCol w:w="1214"/>
        <w:gridCol w:w="2223"/>
      </w:tblGrid>
      <w:tr w:rsidR="00C745A7">
        <w:trPr>
          <w:trHeight w:val="144"/>
          <w:tblCellSpacing w:w="0" w:type="dxa"/>
        </w:trPr>
        <w:tc>
          <w:tcPr>
            <w:tcW w:w="1084" w:type="dxa"/>
            <w:vMerge w:val="restart"/>
            <w:tcMar>
              <w:top w:w="50" w:type="dxa"/>
              <w:left w:w="100" w:type="dxa"/>
            </w:tcMar>
            <w:vAlign w:val="center"/>
          </w:tcPr>
          <w:p w:rsidR="00C745A7" w:rsidRDefault="00AD1BE5">
            <w:pPr>
              <w:ind w:firstLine="0"/>
            </w:pPr>
            <w:r>
              <w:rPr>
                <w:b/>
                <w:color w:val="000000"/>
                <w:sz w:val="24"/>
              </w:rPr>
              <w:t xml:space="preserve">№ п/п </w:t>
            </w:r>
          </w:p>
          <w:p w:rsidR="00C745A7" w:rsidRDefault="00C745A7">
            <w:pPr>
              <w:ind w:left="135"/>
            </w:pPr>
          </w:p>
        </w:tc>
        <w:tc>
          <w:tcPr>
            <w:tcW w:w="3011" w:type="dxa"/>
            <w:vMerge w:val="restart"/>
            <w:tcMar>
              <w:top w:w="50" w:type="dxa"/>
              <w:left w:w="100" w:type="dxa"/>
            </w:tcMar>
            <w:vAlign w:val="center"/>
          </w:tcPr>
          <w:p w:rsidR="00C745A7" w:rsidRDefault="00AD1BE5">
            <w:pPr>
              <w:ind w:left="135"/>
            </w:pPr>
            <w:r>
              <w:rPr>
                <w:b/>
                <w:color w:val="000000"/>
                <w:sz w:val="24"/>
              </w:rPr>
              <w:t xml:space="preserve">Тема урока </w:t>
            </w:r>
          </w:p>
          <w:p w:rsidR="00C745A7" w:rsidRDefault="00C745A7">
            <w:pPr>
              <w:ind w:left="135"/>
            </w:pPr>
          </w:p>
        </w:tc>
        <w:tc>
          <w:tcPr>
            <w:tcW w:w="3346" w:type="dxa"/>
            <w:gridSpan w:val="3"/>
            <w:tcMar>
              <w:top w:w="50" w:type="dxa"/>
              <w:left w:w="100" w:type="dxa"/>
            </w:tcMar>
            <w:vAlign w:val="center"/>
          </w:tcPr>
          <w:p w:rsidR="00C745A7" w:rsidRDefault="00AD1BE5">
            <w:r>
              <w:rPr>
                <w:b/>
                <w:color w:val="000000"/>
                <w:sz w:val="24"/>
              </w:rPr>
              <w:t>Количество часов</w:t>
            </w:r>
          </w:p>
        </w:tc>
        <w:tc>
          <w:tcPr>
            <w:tcW w:w="843" w:type="dxa"/>
            <w:vMerge w:val="restart"/>
            <w:tcMar>
              <w:top w:w="50" w:type="dxa"/>
              <w:left w:w="100" w:type="dxa"/>
            </w:tcMar>
            <w:vAlign w:val="center"/>
          </w:tcPr>
          <w:p w:rsidR="00C745A7" w:rsidRDefault="00AD1BE5">
            <w:pPr>
              <w:ind w:firstLine="0"/>
            </w:pPr>
            <w:r>
              <w:rPr>
                <w:b/>
                <w:color w:val="000000"/>
                <w:sz w:val="24"/>
              </w:rPr>
              <w:t xml:space="preserve">Дата изучения </w:t>
            </w:r>
          </w:p>
          <w:p w:rsidR="00C745A7" w:rsidRDefault="00C745A7">
            <w:pPr>
              <w:ind w:left="135"/>
            </w:pPr>
          </w:p>
        </w:tc>
        <w:tc>
          <w:tcPr>
            <w:tcW w:w="1466" w:type="dxa"/>
            <w:vMerge w:val="restart"/>
            <w:tcMar>
              <w:top w:w="50" w:type="dxa"/>
              <w:left w:w="100" w:type="dxa"/>
            </w:tcMar>
            <w:vAlign w:val="center"/>
          </w:tcPr>
          <w:p w:rsidR="00C745A7" w:rsidRDefault="00AD1BE5">
            <w:pPr>
              <w:ind w:left="135"/>
            </w:pPr>
            <w:r>
              <w:rPr>
                <w:b/>
                <w:color w:val="000000"/>
                <w:sz w:val="24"/>
              </w:rPr>
              <w:t xml:space="preserve">Электронные цифровые образовательные ресурсы </w:t>
            </w:r>
          </w:p>
          <w:p w:rsidR="00C745A7" w:rsidRDefault="00C745A7">
            <w:pPr>
              <w:ind w:left="135"/>
            </w:pPr>
          </w:p>
        </w:tc>
      </w:tr>
      <w:tr w:rsidR="00C745A7">
        <w:trPr>
          <w:trHeight w:val="144"/>
          <w:tblCellSpacing w:w="0" w:type="dxa"/>
        </w:trPr>
        <w:tc>
          <w:tcPr>
            <w:tcW w:w="1084" w:type="dxa"/>
            <w:vMerge/>
            <w:tcBorders>
              <w:top w:val="nil"/>
            </w:tcBorders>
            <w:tcMar>
              <w:top w:w="50" w:type="dxa"/>
              <w:left w:w="100" w:type="dxa"/>
            </w:tcMar>
          </w:tcPr>
          <w:p w:rsidR="00C745A7" w:rsidRDefault="00C745A7"/>
        </w:tc>
        <w:tc>
          <w:tcPr>
            <w:tcW w:w="3011" w:type="dxa"/>
            <w:vMerge/>
            <w:tcBorders>
              <w:top w:val="nil"/>
            </w:tcBorders>
            <w:tcMar>
              <w:top w:w="50" w:type="dxa"/>
              <w:left w:w="100" w:type="dxa"/>
            </w:tcMar>
          </w:tcPr>
          <w:p w:rsidR="00C745A7" w:rsidRDefault="00C745A7"/>
        </w:tc>
        <w:tc>
          <w:tcPr>
            <w:tcW w:w="1083" w:type="dxa"/>
            <w:tcMar>
              <w:top w:w="50" w:type="dxa"/>
              <w:left w:w="100" w:type="dxa"/>
            </w:tcMar>
            <w:vAlign w:val="center"/>
          </w:tcPr>
          <w:p w:rsidR="00C745A7" w:rsidRDefault="00AD1BE5">
            <w:pPr>
              <w:ind w:firstLine="0"/>
            </w:pPr>
            <w:r>
              <w:rPr>
                <w:b/>
                <w:color w:val="000000"/>
                <w:sz w:val="24"/>
              </w:rPr>
              <w:t xml:space="preserve">Всего </w:t>
            </w:r>
          </w:p>
          <w:p w:rsidR="00C745A7" w:rsidRDefault="00C745A7">
            <w:pPr>
              <w:ind w:left="135"/>
            </w:pPr>
          </w:p>
        </w:tc>
        <w:tc>
          <w:tcPr>
            <w:tcW w:w="1008" w:type="dxa"/>
            <w:tcMar>
              <w:top w:w="50" w:type="dxa"/>
              <w:left w:w="100" w:type="dxa"/>
            </w:tcMar>
            <w:vAlign w:val="center"/>
          </w:tcPr>
          <w:p w:rsidR="00C745A7" w:rsidRDefault="00AD1BE5">
            <w:pPr>
              <w:ind w:firstLine="0"/>
            </w:pPr>
            <w:r>
              <w:rPr>
                <w:b/>
                <w:color w:val="000000"/>
                <w:sz w:val="24"/>
              </w:rPr>
              <w:t xml:space="preserve">Контрольные работы </w:t>
            </w:r>
          </w:p>
          <w:p w:rsidR="00C745A7" w:rsidRDefault="00C745A7">
            <w:pPr>
              <w:ind w:left="135"/>
            </w:pPr>
          </w:p>
        </w:tc>
        <w:tc>
          <w:tcPr>
            <w:tcW w:w="1255" w:type="dxa"/>
            <w:tcMar>
              <w:top w:w="50" w:type="dxa"/>
              <w:left w:w="100" w:type="dxa"/>
            </w:tcMar>
            <w:vAlign w:val="center"/>
          </w:tcPr>
          <w:p w:rsidR="00C745A7" w:rsidRDefault="00AD1BE5">
            <w:pPr>
              <w:ind w:firstLine="0"/>
            </w:pPr>
            <w:r>
              <w:rPr>
                <w:b/>
                <w:color w:val="000000"/>
                <w:sz w:val="24"/>
              </w:rPr>
              <w:t xml:space="preserve">Практические работы </w:t>
            </w:r>
          </w:p>
          <w:p w:rsidR="00C745A7" w:rsidRDefault="00C745A7">
            <w:pPr>
              <w:ind w:left="135"/>
            </w:pPr>
          </w:p>
        </w:tc>
        <w:tc>
          <w:tcPr>
            <w:tcW w:w="843" w:type="dxa"/>
            <w:vMerge/>
            <w:tcBorders>
              <w:top w:val="nil"/>
            </w:tcBorders>
            <w:tcMar>
              <w:top w:w="50" w:type="dxa"/>
              <w:left w:w="100" w:type="dxa"/>
            </w:tcMar>
          </w:tcPr>
          <w:p w:rsidR="00C745A7" w:rsidRDefault="00C745A7"/>
        </w:tc>
        <w:tc>
          <w:tcPr>
            <w:tcW w:w="1466" w:type="dxa"/>
            <w:vMerge/>
            <w:tcBorders>
              <w:top w:val="nil"/>
            </w:tcBorders>
            <w:tcMar>
              <w:top w:w="50" w:type="dxa"/>
              <w:left w:w="100" w:type="dxa"/>
            </w:tcMar>
          </w:tcPr>
          <w:p w:rsidR="00C745A7" w:rsidRDefault="00C745A7"/>
        </w:tc>
      </w:tr>
      <w:tr w:rsidR="00C745A7">
        <w:trPr>
          <w:trHeight w:val="144"/>
          <w:tblCellSpacing w:w="0" w:type="dxa"/>
        </w:trPr>
        <w:tc>
          <w:tcPr>
            <w:tcW w:w="9850" w:type="dxa"/>
            <w:gridSpan w:val="7"/>
            <w:tcMar>
              <w:top w:w="50" w:type="dxa"/>
              <w:left w:w="100" w:type="dxa"/>
            </w:tcMar>
            <w:vAlign w:val="center"/>
          </w:tcPr>
          <w:p w:rsidR="00C745A7" w:rsidRDefault="00AD1BE5">
            <w:pPr>
              <w:ind w:left="135"/>
            </w:pPr>
            <w:r>
              <w:rPr>
                <w:b/>
                <w:color w:val="000000"/>
                <w:sz w:val="24"/>
              </w:rPr>
              <w:t>Раздел 1.</w:t>
            </w:r>
            <w:r>
              <w:rPr>
                <w:color w:val="000000"/>
                <w:sz w:val="24"/>
              </w:rPr>
              <w:t xml:space="preserve"> </w:t>
            </w:r>
            <w:r>
              <w:rPr>
                <w:b/>
                <w:color w:val="000000"/>
                <w:sz w:val="24"/>
              </w:rPr>
              <w:t>Технологии, профессии и производства</w:t>
            </w: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1.1</w:t>
            </w:r>
          </w:p>
        </w:tc>
        <w:tc>
          <w:tcPr>
            <w:tcW w:w="3011" w:type="dxa"/>
            <w:tcMar>
              <w:top w:w="50" w:type="dxa"/>
              <w:left w:w="100" w:type="dxa"/>
            </w:tcMar>
            <w:vAlign w:val="center"/>
          </w:tcPr>
          <w:p w:rsidR="00C745A7" w:rsidRDefault="00AD1BE5">
            <w:pPr>
              <w:ind w:left="135"/>
            </w:pPr>
            <w:r>
              <w:rPr>
                <w:color w:val="000000"/>
                <w:sz w:val="24"/>
              </w:rPr>
              <w:t>Природное и техническое окружение человека. Мир профессий. Профессии, связанные с изучаемыми материалами и производствами</w:t>
            </w:r>
          </w:p>
        </w:tc>
        <w:tc>
          <w:tcPr>
            <w:tcW w:w="1083" w:type="dxa"/>
            <w:tcMar>
              <w:top w:w="50" w:type="dxa"/>
              <w:left w:w="100" w:type="dxa"/>
            </w:tcMar>
            <w:vAlign w:val="center"/>
          </w:tcPr>
          <w:p w:rsidR="00C745A7" w:rsidRDefault="00AD1BE5">
            <w:pPr>
              <w:ind w:left="135"/>
              <w:jc w:val="center"/>
            </w:pPr>
            <w:r>
              <w:rPr>
                <w:color w:val="000000"/>
                <w:sz w:val="24"/>
              </w:rPr>
              <w:t xml:space="preserve"> 4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4095" w:type="dxa"/>
            <w:gridSpan w:val="2"/>
            <w:tcMar>
              <w:top w:w="50" w:type="dxa"/>
              <w:left w:w="100" w:type="dxa"/>
            </w:tcMar>
            <w:vAlign w:val="center"/>
          </w:tcPr>
          <w:p w:rsidR="00C745A7" w:rsidRDefault="00AD1BE5">
            <w:pPr>
              <w:ind w:left="135"/>
            </w:pPr>
            <w:r>
              <w:rPr>
                <w:color w:val="000000"/>
                <w:sz w:val="24"/>
              </w:rPr>
              <w:t>Итого по разделу</w:t>
            </w:r>
          </w:p>
        </w:tc>
        <w:tc>
          <w:tcPr>
            <w:tcW w:w="1083" w:type="dxa"/>
            <w:tcMar>
              <w:top w:w="50" w:type="dxa"/>
              <w:left w:w="100" w:type="dxa"/>
            </w:tcMar>
            <w:vAlign w:val="center"/>
          </w:tcPr>
          <w:p w:rsidR="00C745A7" w:rsidRDefault="00AD1BE5">
            <w:pPr>
              <w:ind w:left="135"/>
              <w:jc w:val="center"/>
            </w:pPr>
            <w:r>
              <w:rPr>
                <w:color w:val="000000"/>
                <w:sz w:val="24"/>
              </w:rPr>
              <w:t xml:space="preserve"> 4 </w:t>
            </w:r>
          </w:p>
        </w:tc>
        <w:tc>
          <w:tcPr>
            <w:tcW w:w="4572" w:type="dxa"/>
            <w:gridSpan w:val="4"/>
            <w:tcMar>
              <w:top w:w="50" w:type="dxa"/>
              <w:left w:w="100" w:type="dxa"/>
            </w:tcMar>
            <w:vAlign w:val="center"/>
          </w:tcPr>
          <w:p w:rsidR="00C745A7" w:rsidRDefault="00C745A7"/>
        </w:tc>
      </w:tr>
      <w:tr w:rsidR="00C745A7">
        <w:trPr>
          <w:trHeight w:val="144"/>
          <w:tblCellSpacing w:w="0" w:type="dxa"/>
        </w:trPr>
        <w:tc>
          <w:tcPr>
            <w:tcW w:w="9850" w:type="dxa"/>
            <w:gridSpan w:val="7"/>
            <w:tcMar>
              <w:top w:w="50" w:type="dxa"/>
              <w:left w:w="100" w:type="dxa"/>
            </w:tcMar>
            <w:vAlign w:val="center"/>
          </w:tcPr>
          <w:p w:rsidR="00C745A7" w:rsidRDefault="00AD1BE5">
            <w:pPr>
              <w:ind w:left="135"/>
            </w:pPr>
            <w:r>
              <w:rPr>
                <w:b/>
                <w:color w:val="000000"/>
                <w:sz w:val="24"/>
              </w:rPr>
              <w:t>Раздел 2.</w:t>
            </w:r>
            <w:r>
              <w:rPr>
                <w:color w:val="000000"/>
                <w:sz w:val="24"/>
              </w:rPr>
              <w:t xml:space="preserve"> </w:t>
            </w:r>
            <w:r>
              <w:rPr>
                <w:b/>
                <w:color w:val="000000"/>
                <w:sz w:val="24"/>
              </w:rPr>
              <w:t>Технологии ручной обработки материалов. Конструирование и моделирование</w:t>
            </w: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2.1</w:t>
            </w:r>
          </w:p>
        </w:tc>
        <w:tc>
          <w:tcPr>
            <w:tcW w:w="3011" w:type="dxa"/>
            <w:tcMar>
              <w:top w:w="50" w:type="dxa"/>
              <w:left w:w="100" w:type="dxa"/>
            </w:tcMar>
            <w:vAlign w:val="center"/>
          </w:tcPr>
          <w:p w:rsidR="00C745A7" w:rsidRDefault="00AD1BE5">
            <w:pPr>
              <w:ind w:left="135"/>
            </w:pPr>
            <w:r>
              <w:rPr>
                <w:color w:val="000000"/>
                <w:sz w:val="24"/>
              </w:rPr>
              <w:t>Природные материалы. Свойства. Технологии обработки. Способы соединения природных материалов</w:t>
            </w:r>
          </w:p>
        </w:tc>
        <w:tc>
          <w:tcPr>
            <w:tcW w:w="1083" w:type="dxa"/>
            <w:tcMar>
              <w:top w:w="50" w:type="dxa"/>
              <w:left w:w="100" w:type="dxa"/>
            </w:tcMar>
            <w:vAlign w:val="center"/>
          </w:tcPr>
          <w:p w:rsidR="00C745A7" w:rsidRDefault="00AD1BE5">
            <w:pPr>
              <w:ind w:left="135"/>
              <w:jc w:val="center"/>
            </w:pPr>
            <w:r>
              <w:rPr>
                <w:color w:val="000000"/>
                <w:sz w:val="24"/>
              </w:rPr>
              <w:t xml:space="preserve"> 4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2.2</w:t>
            </w:r>
          </w:p>
        </w:tc>
        <w:tc>
          <w:tcPr>
            <w:tcW w:w="3011" w:type="dxa"/>
            <w:tcMar>
              <w:top w:w="50" w:type="dxa"/>
              <w:left w:w="100" w:type="dxa"/>
            </w:tcMar>
            <w:vAlign w:val="center"/>
          </w:tcPr>
          <w:p w:rsidR="00C745A7" w:rsidRDefault="00AD1BE5">
            <w:pPr>
              <w:ind w:left="135"/>
            </w:pPr>
            <w:r>
              <w:rPr>
                <w:color w:val="000000"/>
                <w:sz w:val="24"/>
              </w:rPr>
              <w:t>Композиция в художественно-декоративных изделиях</w:t>
            </w:r>
          </w:p>
        </w:tc>
        <w:tc>
          <w:tcPr>
            <w:tcW w:w="1083" w:type="dxa"/>
            <w:tcMar>
              <w:top w:w="50" w:type="dxa"/>
              <w:left w:w="100" w:type="dxa"/>
            </w:tcMar>
            <w:vAlign w:val="center"/>
          </w:tcPr>
          <w:p w:rsidR="00C745A7" w:rsidRDefault="00AD1BE5">
            <w:pPr>
              <w:ind w:left="135"/>
              <w:jc w:val="center"/>
            </w:pPr>
            <w:r>
              <w:rPr>
                <w:color w:val="000000"/>
                <w:sz w:val="24"/>
              </w:rPr>
              <w:t xml:space="preserve"> 2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2.3</w:t>
            </w:r>
          </w:p>
        </w:tc>
        <w:tc>
          <w:tcPr>
            <w:tcW w:w="3011" w:type="dxa"/>
            <w:tcMar>
              <w:top w:w="50" w:type="dxa"/>
              <w:left w:w="100" w:type="dxa"/>
            </w:tcMar>
            <w:vAlign w:val="center"/>
          </w:tcPr>
          <w:p w:rsidR="00C745A7" w:rsidRDefault="00AD1BE5">
            <w:pPr>
              <w:ind w:left="135"/>
            </w:pPr>
            <w:r>
              <w:rPr>
                <w:color w:val="000000"/>
                <w:sz w:val="24"/>
              </w:rPr>
              <w:t>Пластические массы. Свойства. Технология обработки. Получение различных форм деталей изделия из пластилина. Мир профессий</w:t>
            </w:r>
          </w:p>
        </w:tc>
        <w:tc>
          <w:tcPr>
            <w:tcW w:w="1083" w:type="dxa"/>
            <w:tcMar>
              <w:top w:w="50" w:type="dxa"/>
              <w:left w:w="100" w:type="dxa"/>
            </w:tcMar>
            <w:vAlign w:val="center"/>
          </w:tcPr>
          <w:p w:rsidR="00C745A7" w:rsidRDefault="00AD1BE5">
            <w:pPr>
              <w:ind w:left="135"/>
              <w:jc w:val="center"/>
            </w:pPr>
            <w:r>
              <w:rPr>
                <w:color w:val="000000"/>
                <w:sz w:val="24"/>
              </w:rPr>
              <w:t xml:space="preserve"> 4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2.4</w:t>
            </w:r>
          </w:p>
        </w:tc>
        <w:tc>
          <w:tcPr>
            <w:tcW w:w="3011" w:type="dxa"/>
            <w:tcMar>
              <w:top w:w="50" w:type="dxa"/>
              <w:left w:w="100" w:type="dxa"/>
            </w:tcMar>
            <w:vAlign w:val="center"/>
          </w:tcPr>
          <w:p w:rsidR="00C745A7" w:rsidRDefault="00AD1BE5">
            <w:pPr>
              <w:ind w:left="135"/>
            </w:pPr>
            <w:r>
              <w:rPr>
                <w:color w:val="000000"/>
                <w:sz w:val="24"/>
              </w:rPr>
              <w:t>Бумага. Ее основные свойства. Виды бумаги. Мир профессий</w:t>
            </w:r>
          </w:p>
        </w:tc>
        <w:tc>
          <w:tcPr>
            <w:tcW w:w="1083" w:type="dxa"/>
            <w:tcMar>
              <w:top w:w="50" w:type="dxa"/>
              <w:left w:w="100" w:type="dxa"/>
            </w:tcMar>
            <w:vAlign w:val="center"/>
          </w:tcPr>
          <w:p w:rsidR="00C745A7" w:rsidRDefault="00AD1BE5">
            <w:pPr>
              <w:ind w:left="135"/>
              <w:jc w:val="center"/>
            </w:pPr>
            <w:r>
              <w:rPr>
                <w:color w:val="000000"/>
                <w:sz w:val="24"/>
              </w:rPr>
              <w:t xml:space="preserve"> 1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2.5</w:t>
            </w:r>
          </w:p>
        </w:tc>
        <w:tc>
          <w:tcPr>
            <w:tcW w:w="3011" w:type="dxa"/>
            <w:tcMar>
              <w:top w:w="50" w:type="dxa"/>
              <w:left w:w="100" w:type="dxa"/>
            </w:tcMar>
            <w:vAlign w:val="center"/>
          </w:tcPr>
          <w:p w:rsidR="00C745A7" w:rsidRDefault="00AD1BE5">
            <w:pPr>
              <w:ind w:left="135"/>
            </w:pPr>
            <w:r>
              <w:rPr>
                <w:color w:val="000000"/>
                <w:sz w:val="24"/>
              </w:rPr>
              <w:t>Картон. Его основные свойства. Виды картона.</w:t>
            </w:r>
          </w:p>
        </w:tc>
        <w:tc>
          <w:tcPr>
            <w:tcW w:w="1083" w:type="dxa"/>
            <w:tcMar>
              <w:top w:w="50" w:type="dxa"/>
              <w:left w:w="100" w:type="dxa"/>
            </w:tcMar>
            <w:vAlign w:val="center"/>
          </w:tcPr>
          <w:p w:rsidR="00C745A7" w:rsidRDefault="00AD1BE5">
            <w:pPr>
              <w:ind w:left="135"/>
              <w:jc w:val="center"/>
            </w:pPr>
            <w:r>
              <w:rPr>
                <w:color w:val="000000"/>
                <w:sz w:val="24"/>
              </w:rPr>
              <w:t xml:space="preserve"> 1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lastRenderedPageBreak/>
              <w:t>2.6</w:t>
            </w:r>
          </w:p>
        </w:tc>
        <w:tc>
          <w:tcPr>
            <w:tcW w:w="3011" w:type="dxa"/>
            <w:tcMar>
              <w:top w:w="50" w:type="dxa"/>
              <w:left w:w="100" w:type="dxa"/>
            </w:tcMar>
            <w:vAlign w:val="center"/>
          </w:tcPr>
          <w:p w:rsidR="00C745A7" w:rsidRDefault="00AD1BE5">
            <w:pPr>
              <w:ind w:left="135"/>
            </w:pPr>
            <w:r>
              <w:rPr>
                <w:color w:val="000000"/>
                <w:sz w:val="24"/>
              </w:rPr>
              <w:t>Сгибание и складывание бумаги</w:t>
            </w:r>
          </w:p>
        </w:tc>
        <w:tc>
          <w:tcPr>
            <w:tcW w:w="1083" w:type="dxa"/>
            <w:tcMar>
              <w:top w:w="50" w:type="dxa"/>
              <w:left w:w="100" w:type="dxa"/>
            </w:tcMar>
            <w:vAlign w:val="center"/>
          </w:tcPr>
          <w:p w:rsidR="00C745A7" w:rsidRDefault="00AD1BE5">
            <w:pPr>
              <w:ind w:left="135"/>
              <w:jc w:val="center"/>
            </w:pPr>
            <w:r>
              <w:rPr>
                <w:color w:val="000000"/>
                <w:sz w:val="24"/>
              </w:rPr>
              <w:t xml:space="preserve"> 3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2.7</w:t>
            </w:r>
          </w:p>
        </w:tc>
        <w:tc>
          <w:tcPr>
            <w:tcW w:w="3011" w:type="dxa"/>
            <w:tcMar>
              <w:top w:w="50" w:type="dxa"/>
              <w:left w:w="100" w:type="dxa"/>
            </w:tcMar>
            <w:vAlign w:val="center"/>
          </w:tcPr>
          <w:p w:rsidR="00C745A7" w:rsidRDefault="00AD1BE5">
            <w:pPr>
              <w:ind w:left="135"/>
            </w:pPr>
            <w:r>
              <w:rPr>
                <w:color w:val="000000"/>
                <w:sz w:val="24"/>
              </w:rPr>
              <w:t>Ножницы – режущий инструмент. Резание бумаги и тонкого картона ножницами. Понятие «конструкция». Мир профессий</w:t>
            </w:r>
          </w:p>
        </w:tc>
        <w:tc>
          <w:tcPr>
            <w:tcW w:w="1083" w:type="dxa"/>
            <w:tcMar>
              <w:top w:w="50" w:type="dxa"/>
              <w:left w:w="100" w:type="dxa"/>
            </w:tcMar>
            <w:vAlign w:val="center"/>
          </w:tcPr>
          <w:p w:rsidR="00C745A7" w:rsidRDefault="00AD1BE5">
            <w:pPr>
              <w:ind w:left="135"/>
              <w:jc w:val="center"/>
            </w:pPr>
            <w:r>
              <w:rPr>
                <w:color w:val="000000"/>
                <w:sz w:val="24"/>
              </w:rPr>
              <w:t xml:space="preserve"> 3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2.8</w:t>
            </w:r>
          </w:p>
        </w:tc>
        <w:tc>
          <w:tcPr>
            <w:tcW w:w="3011" w:type="dxa"/>
            <w:tcMar>
              <w:top w:w="50" w:type="dxa"/>
              <w:left w:w="100" w:type="dxa"/>
            </w:tcMar>
            <w:vAlign w:val="center"/>
          </w:tcPr>
          <w:p w:rsidR="00C745A7" w:rsidRDefault="00AD1BE5">
            <w:pPr>
              <w:ind w:left="135"/>
            </w:pPr>
            <w:r>
              <w:rPr>
                <w:color w:val="000000"/>
                <w:sz w:val="24"/>
              </w:rPr>
              <w:t>Шаблон – приспособление. Разметка бумажных деталей по шаблону</w:t>
            </w:r>
          </w:p>
        </w:tc>
        <w:tc>
          <w:tcPr>
            <w:tcW w:w="1083" w:type="dxa"/>
            <w:tcMar>
              <w:top w:w="50" w:type="dxa"/>
              <w:left w:w="100" w:type="dxa"/>
            </w:tcMar>
            <w:vAlign w:val="center"/>
          </w:tcPr>
          <w:p w:rsidR="00C745A7" w:rsidRDefault="00AD1BE5">
            <w:pPr>
              <w:ind w:left="135"/>
              <w:jc w:val="center"/>
            </w:pPr>
            <w:r>
              <w:rPr>
                <w:color w:val="000000"/>
                <w:sz w:val="24"/>
              </w:rPr>
              <w:t xml:space="preserve"> 5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2.9</w:t>
            </w:r>
          </w:p>
        </w:tc>
        <w:tc>
          <w:tcPr>
            <w:tcW w:w="3011" w:type="dxa"/>
            <w:tcMar>
              <w:top w:w="50" w:type="dxa"/>
              <w:left w:w="100" w:type="dxa"/>
            </w:tcMar>
            <w:vAlign w:val="center"/>
          </w:tcPr>
          <w:p w:rsidR="00C745A7" w:rsidRDefault="00AD1BE5">
            <w:pPr>
              <w:ind w:left="135"/>
            </w:pPr>
            <w:r>
              <w:rPr>
                <w:color w:val="000000"/>
                <w:sz w:val="24"/>
              </w:rPr>
              <w:t>Общее представление о тканях и нитках. Мир профессий</w:t>
            </w:r>
          </w:p>
        </w:tc>
        <w:tc>
          <w:tcPr>
            <w:tcW w:w="1083" w:type="dxa"/>
            <w:tcMar>
              <w:top w:w="50" w:type="dxa"/>
              <w:left w:w="100" w:type="dxa"/>
            </w:tcMar>
            <w:vAlign w:val="center"/>
          </w:tcPr>
          <w:p w:rsidR="00C745A7" w:rsidRDefault="00AD1BE5">
            <w:pPr>
              <w:ind w:left="135"/>
              <w:jc w:val="center"/>
            </w:pPr>
            <w:r>
              <w:rPr>
                <w:color w:val="000000"/>
                <w:sz w:val="24"/>
              </w:rPr>
              <w:t xml:space="preserve"> 1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2.10</w:t>
            </w:r>
          </w:p>
        </w:tc>
        <w:tc>
          <w:tcPr>
            <w:tcW w:w="3011" w:type="dxa"/>
            <w:tcMar>
              <w:top w:w="50" w:type="dxa"/>
              <w:left w:w="100" w:type="dxa"/>
            </w:tcMar>
            <w:vAlign w:val="center"/>
          </w:tcPr>
          <w:p w:rsidR="00C745A7" w:rsidRDefault="00AD1BE5">
            <w:pPr>
              <w:ind w:left="135"/>
            </w:pPr>
            <w:r>
              <w:rPr>
                <w:color w:val="000000"/>
                <w:sz w:val="24"/>
              </w:rPr>
              <w:t>Швейные иглы и приспособления</w:t>
            </w:r>
          </w:p>
        </w:tc>
        <w:tc>
          <w:tcPr>
            <w:tcW w:w="1083" w:type="dxa"/>
            <w:tcMar>
              <w:top w:w="50" w:type="dxa"/>
              <w:left w:w="100" w:type="dxa"/>
            </w:tcMar>
            <w:vAlign w:val="center"/>
          </w:tcPr>
          <w:p w:rsidR="00C745A7" w:rsidRDefault="00AD1BE5">
            <w:pPr>
              <w:ind w:left="135"/>
              <w:jc w:val="center"/>
            </w:pPr>
            <w:r>
              <w:rPr>
                <w:color w:val="000000"/>
                <w:sz w:val="24"/>
              </w:rPr>
              <w:t xml:space="preserve"> 1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2.11</w:t>
            </w:r>
          </w:p>
        </w:tc>
        <w:tc>
          <w:tcPr>
            <w:tcW w:w="3011" w:type="dxa"/>
            <w:tcMar>
              <w:top w:w="50" w:type="dxa"/>
              <w:left w:w="100" w:type="dxa"/>
            </w:tcMar>
            <w:vAlign w:val="center"/>
          </w:tcPr>
          <w:p w:rsidR="00C745A7" w:rsidRDefault="00AD1BE5">
            <w:pPr>
              <w:ind w:left="135"/>
            </w:pPr>
            <w:r>
              <w:rPr>
                <w:color w:val="000000"/>
                <w:sz w:val="24"/>
              </w:rPr>
              <w:t>Варианты строчки прямого стежка (перевивы). Вышивка</w:t>
            </w:r>
          </w:p>
        </w:tc>
        <w:tc>
          <w:tcPr>
            <w:tcW w:w="1083" w:type="dxa"/>
            <w:tcMar>
              <w:top w:w="50" w:type="dxa"/>
              <w:left w:w="100" w:type="dxa"/>
            </w:tcMar>
            <w:vAlign w:val="center"/>
          </w:tcPr>
          <w:p w:rsidR="00C745A7" w:rsidRDefault="00AD1BE5">
            <w:pPr>
              <w:ind w:left="135"/>
              <w:jc w:val="center"/>
            </w:pPr>
            <w:r>
              <w:rPr>
                <w:color w:val="000000"/>
                <w:sz w:val="24"/>
              </w:rPr>
              <w:t xml:space="preserve"> 3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1084" w:type="dxa"/>
            <w:tcMar>
              <w:top w:w="50" w:type="dxa"/>
              <w:left w:w="100" w:type="dxa"/>
            </w:tcMar>
            <w:vAlign w:val="center"/>
          </w:tcPr>
          <w:p w:rsidR="00C745A7" w:rsidRDefault="00AD1BE5">
            <w:r>
              <w:rPr>
                <w:color w:val="000000"/>
                <w:sz w:val="24"/>
              </w:rPr>
              <w:t>2.12</w:t>
            </w:r>
          </w:p>
        </w:tc>
        <w:tc>
          <w:tcPr>
            <w:tcW w:w="3011" w:type="dxa"/>
            <w:tcMar>
              <w:top w:w="50" w:type="dxa"/>
              <w:left w:w="100" w:type="dxa"/>
            </w:tcMar>
            <w:vAlign w:val="center"/>
          </w:tcPr>
          <w:p w:rsidR="00C745A7" w:rsidRDefault="00AD1BE5">
            <w:pPr>
              <w:ind w:left="135"/>
            </w:pPr>
            <w:r>
              <w:rPr>
                <w:color w:val="000000"/>
                <w:sz w:val="24"/>
              </w:rPr>
              <w:t>Выставка работ. Итоговое занятие</w:t>
            </w:r>
          </w:p>
        </w:tc>
        <w:tc>
          <w:tcPr>
            <w:tcW w:w="1083" w:type="dxa"/>
            <w:tcMar>
              <w:top w:w="50" w:type="dxa"/>
              <w:left w:w="100" w:type="dxa"/>
            </w:tcMar>
            <w:vAlign w:val="center"/>
          </w:tcPr>
          <w:p w:rsidR="00C745A7" w:rsidRDefault="00AD1BE5">
            <w:pPr>
              <w:ind w:left="135"/>
              <w:jc w:val="center"/>
            </w:pPr>
            <w:r>
              <w:rPr>
                <w:color w:val="000000"/>
                <w:sz w:val="24"/>
              </w:rPr>
              <w:t xml:space="preserve"> 1 </w:t>
            </w:r>
          </w:p>
        </w:tc>
        <w:tc>
          <w:tcPr>
            <w:tcW w:w="1008" w:type="dxa"/>
            <w:tcMar>
              <w:top w:w="50" w:type="dxa"/>
              <w:left w:w="100" w:type="dxa"/>
            </w:tcMar>
            <w:vAlign w:val="center"/>
          </w:tcPr>
          <w:p w:rsidR="00C745A7" w:rsidRDefault="00C745A7">
            <w:pPr>
              <w:ind w:left="135"/>
              <w:jc w:val="center"/>
            </w:pPr>
          </w:p>
        </w:tc>
        <w:tc>
          <w:tcPr>
            <w:tcW w:w="1255" w:type="dxa"/>
            <w:tcMar>
              <w:top w:w="50" w:type="dxa"/>
              <w:left w:w="100" w:type="dxa"/>
            </w:tcMar>
            <w:vAlign w:val="center"/>
          </w:tcPr>
          <w:p w:rsidR="00C745A7" w:rsidRDefault="00C745A7">
            <w:pPr>
              <w:ind w:left="135"/>
              <w:jc w:val="center"/>
            </w:pPr>
          </w:p>
        </w:tc>
        <w:tc>
          <w:tcPr>
            <w:tcW w:w="843" w:type="dxa"/>
            <w:tcMar>
              <w:top w:w="50" w:type="dxa"/>
              <w:left w:w="100" w:type="dxa"/>
            </w:tcMar>
            <w:vAlign w:val="center"/>
          </w:tcPr>
          <w:p w:rsidR="00C745A7" w:rsidRDefault="00C745A7">
            <w:pPr>
              <w:ind w:left="135"/>
            </w:pPr>
          </w:p>
        </w:tc>
        <w:tc>
          <w:tcPr>
            <w:tcW w:w="1466" w:type="dxa"/>
            <w:tcMar>
              <w:top w:w="50" w:type="dxa"/>
              <w:left w:w="100" w:type="dxa"/>
            </w:tcMar>
            <w:vAlign w:val="center"/>
          </w:tcPr>
          <w:p w:rsidR="00C745A7" w:rsidRDefault="00C745A7">
            <w:pPr>
              <w:ind w:left="135"/>
            </w:pPr>
          </w:p>
        </w:tc>
      </w:tr>
      <w:tr w:rsidR="00C745A7">
        <w:trPr>
          <w:trHeight w:val="144"/>
          <w:tblCellSpacing w:w="0" w:type="dxa"/>
        </w:trPr>
        <w:tc>
          <w:tcPr>
            <w:tcW w:w="4095" w:type="dxa"/>
            <w:gridSpan w:val="2"/>
            <w:tcMar>
              <w:top w:w="50" w:type="dxa"/>
              <w:left w:w="100" w:type="dxa"/>
            </w:tcMar>
            <w:vAlign w:val="center"/>
          </w:tcPr>
          <w:p w:rsidR="00C745A7" w:rsidRDefault="00AD1BE5">
            <w:pPr>
              <w:ind w:left="135"/>
            </w:pPr>
            <w:r>
              <w:rPr>
                <w:color w:val="000000"/>
                <w:sz w:val="24"/>
              </w:rPr>
              <w:t>Итого по разделу</w:t>
            </w:r>
          </w:p>
        </w:tc>
        <w:tc>
          <w:tcPr>
            <w:tcW w:w="1083" w:type="dxa"/>
            <w:tcMar>
              <w:top w:w="50" w:type="dxa"/>
              <w:left w:w="100" w:type="dxa"/>
            </w:tcMar>
            <w:vAlign w:val="center"/>
          </w:tcPr>
          <w:p w:rsidR="00C745A7" w:rsidRDefault="00AD1BE5">
            <w:pPr>
              <w:ind w:left="135"/>
              <w:jc w:val="center"/>
            </w:pPr>
            <w:r>
              <w:rPr>
                <w:color w:val="000000"/>
                <w:sz w:val="24"/>
              </w:rPr>
              <w:t xml:space="preserve"> 29 </w:t>
            </w:r>
          </w:p>
        </w:tc>
        <w:tc>
          <w:tcPr>
            <w:tcW w:w="4572" w:type="dxa"/>
            <w:gridSpan w:val="4"/>
            <w:tcMar>
              <w:top w:w="50" w:type="dxa"/>
              <w:left w:w="100" w:type="dxa"/>
            </w:tcMar>
            <w:vAlign w:val="center"/>
          </w:tcPr>
          <w:p w:rsidR="00C745A7" w:rsidRDefault="00C745A7"/>
        </w:tc>
      </w:tr>
      <w:tr w:rsidR="00C745A7">
        <w:trPr>
          <w:trHeight w:val="144"/>
          <w:tblCellSpacing w:w="0" w:type="dxa"/>
        </w:trPr>
        <w:tc>
          <w:tcPr>
            <w:tcW w:w="4095" w:type="dxa"/>
            <w:gridSpan w:val="2"/>
            <w:tcMar>
              <w:top w:w="50" w:type="dxa"/>
              <w:left w:w="100" w:type="dxa"/>
            </w:tcMar>
            <w:vAlign w:val="center"/>
          </w:tcPr>
          <w:p w:rsidR="00C745A7" w:rsidRDefault="00AD1BE5">
            <w:pPr>
              <w:ind w:left="135"/>
            </w:pPr>
            <w:r>
              <w:rPr>
                <w:b/>
                <w:color w:val="000000"/>
                <w:sz w:val="24"/>
              </w:rPr>
              <w:t>ОБЩЕЕ КОЛИЧЕСТВО ЧАСОВ ПО ПРОГРАММЕ</w:t>
            </w:r>
          </w:p>
        </w:tc>
        <w:tc>
          <w:tcPr>
            <w:tcW w:w="1083" w:type="dxa"/>
            <w:tcMar>
              <w:top w:w="50" w:type="dxa"/>
              <w:left w:w="100" w:type="dxa"/>
            </w:tcMar>
            <w:vAlign w:val="center"/>
          </w:tcPr>
          <w:p w:rsidR="00C745A7" w:rsidRDefault="00AD1BE5">
            <w:pPr>
              <w:ind w:left="135"/>
              <w:jc w:val="center"/>
            </w:pPr>
            <w:r>
              <w:rPr>
                <w:color w:val="000000"/>
                <w:sz w:val="24"/>
              </w:rPr>
              <w:t xml:space="preserve"> 33 </w:t>
            </w:r>
          </w:p>
        </w:tc>
        <w:tc>
          <w:tcPr>
            <w:tcW w:w="1008" w:type="dxa"/>
            <w:tcMar>
              <w:top w:w="50" w:type="dxa"/>
              <w:left w:w="100" w:type="dxa"/>
            </w:tcMar>
            <w:vAlign w:val="center"/>
          </w:tcPr>
          <w:p w:rsidR="00C745A7" w:rsidRDefault="00AD1BE5">
            <w:pPr>
              <w:ind w:left="135"/>
              <w:jc w:val="center"/>
            </w:pPr>
            <w:r>
              <w:rPr>
                <w:color w:val="000000"/>
                <w:sz w:val="24"/>
              </w:rPr>
              <w:t xml:space="preserve"> 0 </w:t>
            </w:r>
          </w:p>
        </w:tc>
        <w:tc>
          <w:tcPr>
            <w:tcW w:w="1255" w:type="dxa"/>
            <w:tcMar>
              <w:top w:w="50" w:type="dxa"/>
              <w:left w:w="100" w:type="dxa"/>
            </w:tcMar>
            <w:vAlign w:val="center"/>
          </w:tcPr>
          <w:p w:rsidR="00C745A7" w:rsidRDefault="00AD1BE5">
            <w:pPr>
              <w:ind w:left="135"/>
              <w:jc w:val="center"/>
            </w:pPr>
            <w:r>
              <w:rPr>
                <w:color w:val="000000"/>
                <w:sz w:val="24"/>
              </w:rPr>
              <w:t xml:space="preserve"> 0 </w:t>
            </w:r>
          </w:p>
        </w:tc>
        <w:tc>
          <w:tcPr>
            <w:tcW w:w="2309" w:type="dxa"/>
            <w:gridSpan w:val="2"/>
            <w:tcMar>
              <w:top w:w="50" w:type="dxa"/>
              <w:left w:w="100" w:type="dxa"/>
            </w:tcMar>
            <w:vAlign w:val="center"/>
          </w:tcPr>
          <w:p w:rsidR="00C745A7" w:rsidRDefault="00C745A7"/>
        </w:tc>
      </w:tr>
    </w:tbl>
    <w:p w:rsidR="00C745A7" w:rsidRDefault="00C745A7">
      <w:p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ind w:left="120"/>
      </w:pPr>
      <w:r>
        <w:rPr>
          <w:b/>
          <w:color w:val="000000"/>
          <w:sz w:val="28"/>
        </w:rPr>
        <w:lastRenderedPageBreak/>
        <w:t xml:space="preserve"> 2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6"/>
        <w:gridCol w:w="1687"/>
        <w:gridCol w:w="965"/>
        <w:gridCol w:w="1665"/>
        <w:gridCol w:w="1719"/>
        <w:gridCol w:w="1101"/>
        <w:gridCol w:w="1784"/>
      </w:tblGrid>
      <w:tr w:rsidR="00C745A7">
        <w:trPr>
          <w:trHeight w:val="144"/>
          <w:tblCellSpacing w:w="0" w:type="dxa"/>
        </w:trPr>
        <w:tc>
          <w:tcPr>
            <w:tcW w:w="527" w:type="dxa"/>
            <w:vMerge w:val="restart"/>
            <w:tcMar>
              <w:top w:w="50" w:type="dxa"/>
              <w:left w:w="100" w:type="dxa"/>
            </w:tcMar>
            <w:vAlign w:val="center"/>
          </w:tcPr>
          <w:p w:rsidR="00C745A7" w:rsidRDefault="00AD1BE5">
            <w:pPr>
              <w:ind w:left="135"/>
            </w:pPr>
            <w:r>
              <w:rPr>
                <w:b/>
                <w:color w:val="000000"/>
                <w:sz w:val="24"/>
              </w:rPr>
              <w:t xml:space="preserve">№ п/п </w:t>
            </w:r>
          </w:p>
          <w:p w:rsidR="00C745A7" w:rsidRDefault="00C745A7">
            <w:pPr>
              <w:ind w:left="135"/>
            </w:pPr>
          </w:p>
        </w:tc>
        <w:tc>
          <w:tcPr>
            <w:tcW w:w="2816" w:type="dxa"/>
            <w:vMerge w:val="restart"/>
            <w:tcMar>
              <w:top w:w="50" w:type="dxa"/>
              <w:left w:w="100" w:type="dxa"/>
            </w:tcMar>
            <w:vAlign w:val="center"/>
          </w:tcPr>
          <w:p w:rsidR="00C745A7" w:rsidRDefault="00AD1BE5">
            <w:pPr>
              <w:ind w:left="135"/>
            </w:pPr>
            <w:r>
              <w:rPr>
                <w:b/>
                <w:color w:val="000000"/>
                <w:sz w:val="24"/>
              </w:rPr>
              <w:t xml:space="preserve">Тема урока </w:t>
            </w:r>
          </w:p>
          <w:p w:rsidR="00C745A7" w:rsidRDefault="00C745A7">
            <w:pPr>
              <w:ind w:left="135"/>
            </w:pPr>
          </w:p>
        </w:tc>
        <w:tc>
          <w:tcPr>
            <w:tcW w:w="0" w:type="auto"/>
            <w:gridSpan w:val="3"/>
            <w:tcMar>
              <w:top w:w="50" w:type="dxa"/>
              <w:left w:w="100" w:type="dxa"/>
            </w:tcMar>
            <w:vAlign w:val="center"/>
          </w:tcPr>
          <w:p w:rsidR="00C745A7" w:rsidRDefault="00AD1BE5">
            <w:r>
              <w:rPr>
                <w:b/>
                <w:color w:val="000000"/>
                <w:sz w:val="24"/>
              </w:rPr>
              <w:t>Количество часов</w:t>
            </w:r>
          </w:p>
        </w:tc>
        <w:tc>
          <w:tcPr>
            <w:tcW w:w="1167" w:type="dxa"/>
            <w:vMerge w:val="restart"/>
            <w:tcMar>
              <w:top w:w="50" w:type="dxa"/>
              <w:left w:w="100" w:type="dxa"/>
            </w:tcMar>
            <w:vAlign w:val="center"/>
          </w:tcPr>
          <w:p w:rsidR="00C745A7" w:rsidRDefault="00AD1BE5">
            <w:pPr>
              <w:ind w:left="135"/>
            </w:pPr>
            <w:r>
              <w:rPr>
                <w:b/>
                <w:color w:val="000000"/>
                <w:sz w:val="24"/>
              </w:rPr>
              <w:t xml:space="preserve">Дата изучения </w:t>
            </w:r>
          </w:p>
          <w:p w:rsidR="00C745A7" w:rsidRDefault="00C745A7">
            <w:pPr>
              <w:ind w:left="135"/>
            </w:pPr>
          </w:p>
        </w:tc>
        <w:tc>
          <w:tcPr>
            <w:tcW w:w="1994" w:type="dxa"/>
            <w:vMerge w:val="restart"/>
            <w:tcMar>
              <w:top w:w="50" w:type="dxa"/>
              <w:left w:w="100" w:type="dxa"/>
            </w:tcMar>
            <w:vAlign w:val="center"/>
          </w:tcPr>
          <w:p w:rsidR="00C745A7" w:rsidRDefault="00AD1BE5">
            <w:pPr>
              <w:ind w:left="135"/>
            </w:pPr>
            <w:r>
              <w:rPr>
                <w:b/>
                <w:color w:val="000000"/>
                <w:sz w:val="24"/>
              </w:rPr>
              <w:t xml:space="preserve">Электронные цифровые образовательные ресурсы </w:t>
            </w:r>
          </w:p>
          <w:p w:rsidR="00C745A7" w:rsidRDefault="00C745A7">
            <w:pPr>
              <w:ind w:left="135"/>
            </w:pPr>
          </w:p>
        </w:tc>
      </w:tr>
      <w:tr w:rsidR="00C745A7">
        <w:trPr>
          <w:trHeight w:val="144"/>
          <w:tblCellSpacing w:w="0" w:type="dxa"/>
        </w:trPr>
        <w:tc>
          <w:tcPr>
            <w:tcW w:w="0" w:type="auto"/>
            <w:vMerge/>
            <w:tcBorders>
              <w:top w:val="nil"/>
            </w:tcBorders>
            <w:tcMar>
              <w:top w:w="50" w:type="dxa"/>
              <w:left w:w="100" w:type="dxa"/>
            </w:tcMar>
          </w:tcPr>
          <w:p w:rsidR="00C745A7" w:rsidRDefault="00C745A7"/>
        </w:tc>
        <w:tc>
          <w:tcPr>
            <w:tcW w:w="0" w:type="auto"/>
            <w:vMerge/>
            <w:tcBorders>
              <w:top w:val="nil"/>
            </w:tcBorders>
            <w:tcMar>
              <w:top w:w="50" w:type="dxa"/>
              <w:left w:w="100" w:type="dxa"/>
            </w:tcMar>
          </w:tcPr>
          <w:p w:rsidR="00C745A7" w:rsidRDefault="00C745A7"/>
        </w:tc>
        <w:tc>
          <w:tcPr>
            <w:tcW w:w="845" w:type="dxa"/>
            <w:tcMar>
              <w:top w:w="50" w:type="dxa"/>
              <w:left w:w="100" w:type="dxa"/>
            </w:tcMar>
            <w:vAlign w:val="center"/>
          </w:tcPr>
          <w:p w:rsidR="00C745A7" w:rsidRDefault="00AD1BE5">
            <w:pPr>
              <w:ind w:left="135"/>
            </w:pPr>
            <w:r>
              <w:rPr>
                <w:b/>
                <w:color w:val="000000"/>
                <w:sz w:val="24"/>
              </w:rPr>
              <w:t xml:space="preserve">Всего </w:t>
            </w:r>
          </w:p>
          <w:p w:rsidR="00C745A7" w:rsidRDefault="00C745A7">
            <w:pPr>
              <w:ind w:left="135"/>
            </w:pPr>
          </w:p>
        </w:tc>
        <w:tc>
          <w:tcPr>
            <w:tcW w:w="1545" w:type="dxa"/>
            <w:tcMar>
              <w:top w:w="50" w:type="dxa"/>
              <w:left w:w="100" w:type="dxa"/>
            </w:tcMar>
            <w:vAlign w:val="center"/>
          </w:tcPr>
          <w:p w:rsidR="00C745A7" w:rsidRDefault="00AD1BE5">
            <w:pPr>
              <w:ind w:left="135"/>
            </w:pPr>
            <w:r>
              <w:rPr>
                <w:b/>
                <w:color w:val="000000"/>
                <w:sz w:val="24"/>
              </w:rPr>
              <w:t xml:space="preserve">Контрольные работы </w:t>
            </w:r>
          </w:p>
          <w:p w:rsidR="00C745A7" w:rsidRDefault="00C745A7">
            <w:pPr>
              <w:ind w:left="135"/>
            </w:pPr>
          </w:p>
        </w:tc>
        <w:tc>
          <w:tcPr>
            <w:tcW w:w="1643" w:type="dxa"/>
            <w:tcMar>
              <w:top w:w="50" w:type="dxa"/>
              <w:left w:w="100" w:type="dxa"/>
            </w:tcMar>
            <w:vAlign w:val="center"/>
          </w:tcPr>
          <w:p w:rsidR="00C745A7" w:rsidRDefault="00AD1BE5">
            <w:pPr>
              <w:ind w:left="135"/>
            </w:pPr>
            <w:r>
              <w:rPr>
                <w:b/>
                <w:color w:val="000000"/>
                <w:sz w:val="24"/>
              </w:rPr>
              <w:t xml:space="preserve">Практические работы </w:t>
            </w:r>
          </w:p>
          <w:p w:rsidR="00C745A7" w:rsidRDefault="00C745A7">
            <w:pPr>
              <w:ind w:left="135"/>
            </w:pPr>
          </w:p>
        </w:tc>
        <w:tc>
          <w:tcPr>
            <w:tcW w:w="0" w:type="auto"/>
            <w:vMerge/>
            <w:tcBorders>
              <w:top w:val="nil"/>
            </w:tcBorders>
            <w:tcMar>
              <w:top w:w="50" w:type="dxa"/>
              <w:left w:w="100" w:type="dxa"/>
            </w:tcMar>
          </w:tcPr>
          <w:p w:rsidR="00C745A7" w:rsidRDefault="00C745A7"/>
        </w:tc>
        <w:tc>
          <w:tcPr>
            <w:tcW w:w="0" w:type="auto"/>
            <w:vMerge/>
            <w:tcBorders>
              <w:top w:val="nil"/>
            </w:tcBorders>
            <w:tcMar>
              <w:top w:w="50" w:type="dxa"/>
              <w:left w:w="100" w:type="dxa"/>
            </w:tcMar>
          </w:tcPr>
          <w:p w:rsidR="00C745A7" w:rsidRDefault="00C745A7"/>
        </w:tc>
      </w:tr>
      <w:tr w:rsidR="00C745A7">
        <w:trPr>
          <w:trHeight w:val="144"/>
          <w:tblCellSpacing w:w="0" w:type="dxa"/>
        </w:trPr>
        <w:tc>
          <w:tcPr>
            <w:tcW w:w="0" w:type="auto"/>
            <w:gridSpan w:val="7"/>
            <w:tcMar>
              <w:top w:w="50" w:type="dxa"/>
              <w:left w:w="100" w:type="dxa"/>
            </w:tcMar>
            <w:vAlign w:val="center"/>
          </w:tcPr>
          <w:p w:rsidR="00C745A7" w:rsidRDefault="00AD1BE5">
            <w:pPr>
              <w:ind w:left="135"/>
            </w:pPr>
            <w:r>
              <w:rPr>
                <w:b/>
                <w:color w:val="000000"/>
                <w:sz w:val="24"/>
              </w:rPr>
              <w:t>Раздел 1.</w:t>
            </w:r>
            <w:r>
              <w:rPr>
                <w:color w:val="000000"/>
                <w:sz w:val="24"/>
              </w:rPr>
              <w:t xml:space="preserve"> </w:t>
            </w:r>
            <w:r>
              <w:rPr>
                <w:b/>
                <w:color w:val="000000"/>
                <w:sz w:val="24"/>
              </w:rPr>
              <w:t>Технологии, профессии и производства.</w:t>
            </w: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1.1</w:t>
            </w:r>
          </w:p>
        </w:tc>
        <w:tc>
          <w:tcPr>
            <w:tcW w:w="2816" w:type="dxa"/>
            <w:tcMar>
              <w:top w:w="50" w:type="dxa"/>
              <w:left w:w="100" w:type="dxa"/>
            </w:tcMar>
            <w:vAlign w:val="center"/>
          </w:tcPr>
          <w:p w:rsidR="00C745A7" w:rsidRDefault="00AD1BE5">
            <w:pPr>
              <w:ind w:left="135"/>
            </w:pPr>
            <w:r>
              <w:rPr>
                <w:color w:val="000000"/>
                <w:sz w:val="24"/>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c>
          <w:tcPr>
            <w:tcW w:w="845" w:type="dxa"/>
            <w:tcMar>
              <w:top w:w="50" w:type="dxa"/>
              <w:left w:w="100" w:type="dxa"/>
            </w:tcMar>
            <w:vAlign w:val="center"/>
          </w:tcPr>
          <w:p w:rsidR="00C745A7" w:rsidRDefault="00AD1BE5">
            <w:pPr>
              <w:ind w:left="135"/>
              <w:jc w:val="center"/>
            </w:pPr>
            <w:r>
              <w:rPr>
                <w:color w:val="000000"/>
                <w:sz w:val="24"/>
              </w:rPr>
              <w:t xml:space="preserve"> 5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0" w:type="auto"/>
            <w:gridSpan w:val="2"/>
            <w:tcMar>
              <w:top w:w="50" w:type="dxa"/>
              <w:left w:w="100" w:type="dxa"/>
            </w:tcMar>
            <w:vAlign w:val="center"/>
          </w:tcPr>
          <w:p w:rsidR="00C745A7" w:rsidRDefault="00AD1BE5">
            <w:pPr>
              <w:ind w:left="135"/>
            </w:pPr>
            <w:r>
              <w:rPr>
                <w:color w:val="000000"/>
                <w:sz w:val="24"/>
              </w:rPr>
              <w:t>Итого по разделу</w:t>
            </w:r>
          </w:p>
        </w:tc>
        <w:tc>
          <w:tcPr>
            <w:tcW w:w="1328" w:type="dxa"/>
            <w:tcMar>
              <w:top w:w="50" w:type="dxa"/>
              <w:left w:w="100" w:type="dxa"/>
            </w:tcMar>
            <w:vAlign w:val="center"/>
          </w:tcPr>
          <w:p w:rsidR="00C745A7" w:rsidRDefault="00AD1BE5">
            <w:pPr>
              <w:ind w:left="135"/>
              <w:jc w:val="center"/>
            </w:pPr>
            <w:r>
              <w:rPr>
                <w:color w:val="000000"/>
                <w:sz w:val="24"/>
              </w:rPr>
              <w:t xml:space="preserve"> 5 </w:t>
            </w:r>
          </w:p>
        </w:tc>
        <w:tc>
          <w:tcPr>
            <w:tcW w:w="0" w:type="auto"/>
            <w:gridSpan w:val="4"/>
            <w:tcMar>
              <w:top w:w="50" w:type="dxa"/>
              <w:left w:w="100" w:type="dxa"/>
            </w:tcMar>
            <w:vAlign w:val="center"/>
          </w:tcPr>
          <w:p w:rsidR="00C745A7" w:rsidRDefault="00C745A7"/>
        </w:tc>
      </w:tr>
      <w:tr w:rsidR="00C745A7">
        <w:trPr>
          <w:trHeight w:val="144"/>
          <w:tblCellSpacing w:w="0" w:type="dxa"/>
        </w:trPr>
        <w:tc>
          <w:tcPr>
            <w:tcW w:w="0" w:type="auto"/>
            <w:gridSpan w:val="7"/>
            <w:tcMar>
              <w:top w:w="50" w:type="dxa"/>
              <w:left w:w="100" w:type="dxa"/>
            </w:tcMar>
            <w:vAlign w:val="center"/>
          </w:tcPr>
          <w:p w:rsidR="00C745A7" w:rsidRDefault="00AD1BE5">
            <w:pPr>
              <w:ind w:left="135"/>
            </w:pPr>
            <w:r>
              <w:rPr>
                <w:b/>
                <w:color w:val="000000"/>
                <w:sz w:val="24"/>
              </w:rPr>
              <w:t>Раздел 2.</w:t>
            </w:r>
            <w:r>
              <w:rPr>
                <w:color w:val="000000"/>
                <w:sz w:val="24"/>
              </w:rPr>
              <w:t xml:space="preserve"> </w:t>
            </w:r>
            <w:r>
              <w:rPr>
                <w:b/>
                <w:color w:val="000000"/>
                <w:sz w:val="24"/>
              </w:rPr>
              <w:t>Технологии ручной обработки материалов. Конструирование и моделирование.</w:t>
            </w: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2.1</w:t>
            </w:r>
          </w:p>
        </w:tc>
        <w:tc>
          <w:tcPr>
            <w:tcW w:w="2816" w:type="dxa"/>
            <w:tcMar>
              <w:top w:w="50" w:type="dxa"/>
              <w:left w:w="100" w:type="dxa"/>
            </w:tcMar>
            <w:vAlign w:val="center"/>
          </w:tcPr>
          <w:p w:rsidR="00C745A7" w:rsidRDefault="00AD1BE5">
            <w:pPr>
              <w:ind w:left="135"/>
            </w:pPr>
            <w:r>
              <w:rPr>
                <w:color w:val="000000"/>
                <w:sz w:val="24"/>
              </w:rPr>
              <w:t>Технология и технологические операции ручной обработки материалов</w:t>
            </w:r>
          </w:p>
        </w:tc>
        <w:tc>
          <w:tcPr>
            <w:tcW w:w="845" w:type="dxa"/>
            <w:tcMar>
              <w:top w:w="50" w:type="dxa"/>
              <w:left w:w="100" w:type="dxa"/>
            </w:tcMar>
            <w:vAlign w:val="center"/>
          </w:tcPr>
          <w:p w:rsidR="00C745A7" w:rsidRDefault="00AD1BE5">
            <w:pPr>
              <w:ind w:left="135"/>
              <w:jc w:val="center"/>
            </w:pPr>
            <w:r>
              <w:rPr>
                <w:color w:val="000000"/>
                <w:sz w:val="24"/>
              </w:rPr>
              <w:t xml:space="preserve"> 4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2.2</w:t>
            </w:r>
          </w:p>
        </w:tc>
        <w:tc>
          <w:tcPr>
            <w:tcW w:w="2816" w:type="dxa"/>
            <w:tcMar>
              <w:top w:w="50" w:type="dxa"/>
              <w:left w:w="100" w:type="dxa"/>
            </w:tcMar>
            <w:vAlign w:val="center"/>
          </w:tcPr>
          <w:p w:rsidR="00C745A7" w:rsidRDefault="00AD1BE5">
            <w:pPr>
              <w:ind w:left="135"/>
            </w:pPr>
            <w:r>
              <w:rPr>
                <w:color w:val="000000"/>
                <w:sz w:val="24"/>
              </w:rPr>
              <w:t>Технология и технологические операции ручной обработки материалов (общее представление)</w:t>
            </w:r>
          </w:p>
        </w:tc>
        <w:tc>
          <w:tcPr>
            <w:tcW w:w="845" w:type="dxa"/>
            <w:tcMar>
              <w:top w:w="50" w:type="dxa"/>
              <w:left w:w="100" w:type="dxa"/>
            </w:tcMar>
            <w:vAlign w:val="center"/>
          </w:tcPr>
          <w:p w:rsidR="00C745A7" w:rsidRDefault="00AD1BE5">
            <w:pPr>
              <w:ind w:left="135"/>
              <w:jc w:val="center"/>
            </w:pPr>
            <w:r>
              <w:rPr>
                <w:color w:val="000000"/>
                <w:sz w:val="24"/>
              </w:rPr>
              <w:t xml:space="preserve"> 1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2.3</w:t>
            </w:r>
          </w:p>
        </w:tc>
        <w:tc>
          <w:tcPr>
            <w:tcW w:w="2816" w:type="dxa"/>
            <w:tcMar>
              <w:top w:w="50" w:type="dxa"/>
              <w:left w:w="100" w:type="dxa"/>
            </w:tcMar>
            <w:vAlign w:val="center"/>
          </w:tcPr>
          <w:p w:rsidR="00C745A7" w:rsidRDefault="00AD1BE5">
            <w:pPr>
              <w:ind w:left="135"/>
            </w:pPr>
            <w:r>
              <w:rPr>
                <w:color w:val="000000"/>
                <w:sz w:val="24"/>
              </w:rPr>
              <w:t>Элементы графической грамоты. Мир профессий</w:t>
            </w:r>
          </w:p>
        </w:tc>
        <w:tc>
          <w:tcPr>
            <w:tcW w:w="845" w:type="dxa"/>
            <w:tcMar>
              <w:top w:w="50" w:type="dxa"/>
              <w:left w:w="100" w:type="dxa"/>
            </w:tcMar>
            <w:vAlign w:val="center"/>
          </w:tcPr>
          <w:p w:rsidR="00C745A7" w:rsidRDefault="00AD1BE5">
            <w:pPr>
              <w:ind w:left="135"/>
              <w:jc w:val="center"/>
            </w:pPr>
            <w:r>
              <w:rPr>
                <w:color w:val="000000"/>
                <w:sz w:val="24"/>
              </w:rPr>
              <w:t xml:space="preserve"> 2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2.4</w:t>
            </w:r>
          </w:p>
        </w:tc>
        <w:tc>
          <w:tcPr>
            <w:tcW w:w="2816" w:type="dxa"/>
            <w:tcMar>
              <w:top w:w="50" w:type="dxa"/>
              <w:left w:w="100" w:type="dxa"/>
            </w:tcMar>
            <w:vAlign w:val="center"/>
          </w:tcPr>
          <w:p w:rsidR="00C745A7" w:rsidRDefault="00AD1BE5">
            <w:pPr>
              <w:ind w:left="135"/>
            </w:pPr>
            <w:r>
              <w:rPr>
                <w:color w:val="000000"/>
                <w:sz w:val="24"/>
              </w:rPr>
              <w:t>Разметка прямоугольн</w:t>
            </w:r>
            <w:r>
              <w:rPr>
                <w:color w:val="000000"/>
                <w:sz w:val="24"/>
              </w:rPr>
              <w:lastRenderedPageBreak/>
              <w:t>ых деталей от двух прямых углов по линейке</w:t>
            </w:r>
          </w:p>
        </w:tc>
        <w:tc>
          <w:tcPr>
            <w:tcW w:w="845" w:type="dxa"/>
            <w:tcMar>
              <w:top w:w="50" w:type="dxa"/>
              <w:left w:w="100" w:type="dxa"/>
            </w:tcMar>
            <w:vAlign w:val="center"/>
          </w:tcPr>
          <w:p w:rsidR="00C745A7" w:rsidRDefault="00AD1BE5">
            <w:pPr>
              <w:ind w:left="135"/>
              <w:jc w:val="center"/>
            </w:pPr>
            <w:r>
              <w:rPr>
                <w:color w:val="000000"/>
                <w:sz w:val="24"/>
              </w:rPr>
              <w:lastRenderedPageBreak/>
              <w:t xml:space="preserve"> 3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lastRenderedPageBreak/>
              <w:t>2.5</w:t>
            </w:r>
          </w:p>
        </w:tc>
        <w:tc>
          <w:tcPr>
            <w:tcW w:w="2816" w:type="dxa"/>
            <w:tcMar>
              <w:top w:w="50" w:type="dxa"/>
              <w:left w:w="100" w:type="dxa"/>
            </w:tcMar>
            <w:vAlign w:val="center"/>
          </w:tcPr>
          <w:p w:rsidR="00C745A7" w:rsidRDefault="00AD1BE5">
            <w:pPr>
              <w:ind w:left="135"/>
            </w:pPr>
            <w:r>
              <w:rPr>
                <w:color w:val="000000"/>
                <w:sz w:val="24"/>
              </w:rPr>
              <w:t>Угольник – чертежный (контрольно-измерительный) инструмент. Разметка прямоугольных деталей по угольнику</w:t>
            </w:r>
          </w:p>
        </w:tc>
        <w:tc>
          <w:tcPr>
            <w:tcW w:w="845" w:type="dxa"/>
            <w:tcMar>
              <w:top w:w="50" w:type="dxa"/>
              <w:left w:w="100" w:type="dxa"/>
            </w:tcMar>
            <w:vAlign w:val="center"/>
          </w:tcPr>
          <w:p w:rsidR="00C745A7" w:rsidRDefault="00AD1BE5">
            <w:pPr>
              <w:ind w:left="135"/>
              <w:jc w:val="center"/>
            </w:pPr>
            <w:r>
              <w:rPr>
                <w:color w:val="000000"/>
                <w:sz w:val="24"/>
              </w:rPr>
              <w:t xml:space="preserve"> 1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2.6</w:t>
            </w:r>
          </w:p>
        </w:tc>
        <w:tc>
          <w:tcPr>
            <w:tcW w:w="2816" w:type="dxa"/>
            <w:tcMar>
              <w:top w:w="50" w:type="dxa"/>
              <w:left w:w="100" w:type="dxa"/>
            </w:tcMar>
            <w:vAlign w:val="center"/>
          </w:tcPr>
          <w:p w:rsidR="00C745A7" w:rsidRDefault="00AD1BE5">
            <w:pPr>
              <w:ind w:left="135"/>
            </w:pPr>
            <w:r>
              <w:rPr>
                <w:color w:val="000000"/>
                <w:sz w:val="24"/>
              </w:rPr>
              <w:t>Циркуль – чертежный (контрольно-измерительный) инструмент. Разметка круглых деталей циркулем</w:t>
            </w:r>
          </w:p>
        </w:tc>
        <w:tc>
          <w:tcPr>
            <w:tcW w:w="845" w:type="dxa"/>
            <w:tcMar>
              <w:top w:w="50" w:type="dxa"/>
              <w:left w:w="100" w:type="dxa"/>
            </w:tcMar>
            <w:vAlign w:val="center"/>
          </w:tcPr>
          <w:p w:rsidR="00C745A7" w:rsidRDefault="00AD1BE5">
            <w:pPr>
              <w:ind w:left="135"/>
              <w:jc w:val="center"/>
            </w:pPr>
            <w:r>
              <w:rPr>
                <w:color w:val="000000"/>
                <w:sz w:val="24"/>
              </w:rPr>
              <w:t xml:space="preserve"> 2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2.7</w:t>
            </w:r>
          </w:p>
        </w:tc>
        <w:tc>
          <w:tcPr>
            <w:tcW w:w="2816" w:type="dxa"/>
            <w:tcMar>
              <w:top w:w="50" w:type="dxa"/>
              <w:left w:w="100" w:type="dxa"/>
            </w:tcMar>
            <w:vAlign w:val="center"/>
          </w:tcPr>
          <w:p w:rsidR="00C745A7" w:rsidRDefault="00AD1BE5">
            <w:pPr>
              <w:ind w:left="135"/>
            </w:pPr>
            <w:r>
              <w:rPr>
                <w:color w:val="000000"/>
                <w:sz w:val="24"/>
              </w:rPr>
              <w:t>Подвижное и неподвижное соединение деталей. Соединение деталей изделия</w:t>
            </w:r>
          </w:p>
        </w:tc>
        <w:tc>
          <w:tcPr>
            <w:tcW w:w="845" w:type="dxa"/>
            <w:tcMar>
              <w:top w:w="50" w:type="dxa"/>
              <w:left w:w="100" w:type="dxa"/>
            </w:tcMar>
            <w:vAlign w:val="center"/>
          </w:tcPr>
          <w:p w:rsidR="00C745A7" w:rsidRDefault="00AD1BE5">
            <w:pPr>
              <w:ind w:left="135"/>
              <w:jc w:val="center"/>
            </w:pPr>
            <w:r>
              <w:rPr>
                <w:color w:val="000000"/>
                <w:sz w:val="24"/>
              </w:rPr>
              <w:t xml:space="preserve"> 5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2.8</w:t>
            </w:r>
          </w:p>
        </w:tc>
        <w:tc>
          <w:tcPr>
            <w:tcW w:w="2816" w:type="dxa"/>
            <w:tcMar>
              <w:top w:w="50" w:type="dxa"/>
              <w:left w:w="100" w:type="dxa"/>
            </w:tcMar>
            <w:vAlign w:val="center"/>
          </w:tcPr>
          <w:p w:rsidR="00C745A7" w:rsidRDefault="00AD1BE5">
            <w:pPr>
              <w:ind w:left="135"/>
            </w:pPr>
            <w:r>
              <w:rPr>
                <w:color w:val="000000"/>
                <w:sz w:val="24"/>
              </w:rPr>
              <w:t>Машины на службе у человека. Мир профессий</w:t>
            </w:r>
          </w:p>
        </w:tc>
        <w:tc>
          <w:tcPr>
            <w:tcW w:w="845" w:type="dxa"/>
            <w:tcMar>
              <w:top w:w="50" w:type="dxa"/>
              <w:left w:w="100" w:type="dxa"/>
            </w:tcMar>
            <w:vAlign w:val="center"/>
          </w:tcPr>
          <w:p w:rsidR="00C745A7" w:rsidRDefault="00AD1BE5">
            <w:pPr>
              <w:ind w:left="135"/>
              <w:jc w:val="center"/>
            </w:pPr>
            <w:r>
              <w:rPr>
                <w:color w:val="000000"/>
                <w:sz w:val="24"/>
              </w:rPr>
              <w:t xml:space="preserve"> 2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2.9</w:t>
            </w:r>
          </w:p>
        </w:tc>
        <w:tc>
          <w:tcPr>
            <w:tcW w:w="2816" w:type="dxa"/>
            <w:tcMar>
              <w:top w:w="50" w:type="dxa"/>
              <w:left w:w="100" w:type="dxa"/>
            </w:tcMar>
            <w:vAlign w:val="center"/>
          </w:tcPr>
          <w:p w:rsidR="00C745A7" w:rsidRDefault="00AD1BE5">
            <w:pPr>
              <w:ind w:left="135"/>
            </w:pPr>
            <w:r>
              <w:rPr>
                <w:color w:val="000000"/>
                <w:sz w:val="24"/>
              </w:rPr>
              <w:t>Технология обработки текстильных материалов. Натуральные ткани. Основные свойства натуральных тканей. Мир профессий</w:t>
            </w:r>
          </w:p>
        </w:tc>
        <w:tc>
          <w:tcPr>
            <w:tcW w:w="845" w:type="dxa"/>
            <w:tcMar>
              <w:top w:w="50" w:type="dxa"/>
              <w:left w:w="100" w:type="dxa"/>
            </w:tcMar>
            <w:vAlign w:val="center"/>
          </w:tcPr>
          <w:p w:rsidR="00C745A7" w:rsidRDefault="00AD1BE5">
            <w:pPr>
              <w:ind w:left="135"/>
              <w:jc w:val="center"/>
            </w:pPr>
            <w:r>
              <w:rPr>
                <w:color w:val="000000"/>
                <w:sz w:val="24"/>
              </w:rPr>
              <w:t xml:space="preserve"> 2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2.10</w:t>
            </w:r>
          </w:p>
        </w:tc>
        <w:tc>
          <w:tcPr>
            <w:tcW w:w="2816" w:type="dxa"/>
            <w:tcMar>
              <w:top w:w="50" w:type="dxa"/>
              <w:left w:w="100" w:type="dxa"/>
            </w:tcMar>
            <w:vAlign w:val="center"/>
          </w:tcPr>
          <w:p w:rsidR="00C745A7" w:rsidRDefault="00AD1BE5">
            <w:pPr>
              <w:ind w:left="135"/>
            </w:pPr>
            <w:r>
              <w:rPr>
                <w:color w:val="000000"/>
                <w:sz w:val="24"/>
              </w:rPr>
              <w:t xml:space="preserve">Технология изготовления швейных </w:t>
            </w:r>
            <w:r>
              <w:rPr>
                <w:color w:val="000000"/>
                <w:sz w:val="24"/>
              </w:rPr>
              <w:lastRenderedPageBreak/>
              <w:t>изделий. Лекало. Строчка косого стежка и ее варианты</w:t>
            </w:r>
          </w:p>
        </w:tc>
        <w:tc>
          <w:tcPr>
            <w:tcW w:w="845" w:type="dxa"/>
            <w:tcMar>
              <w:top w:w="50" w:type="dxa"/>
              <w:left w:w="100" w:type="dxa"/>
            </w:tcMar>
            <w:vAlign w:val="center"/>
          </w:tcPr>
          <w:p w:rsidR="00C745A7" w:rsidRDefault="00AD1BE5">
            <w:pPr>
              <w:ind w:left="135"/>
              <w:jc w:val="center"/>
            </w:pPr>
            <w:r>
              <w:rPr>
                <w:color w:val="000000"/>
                <w:sz w:val="24"/>
              </w:rPr>
              <w:lastRenderedPageBreak/>
              <w:t xml:space="preserve"> 6 </w:t>
            </w:r>
          </w:p>
        </w:tc>
        <w:tc>
          <w:tcPr>
            <w:tcW w:w="1545" w:type="dxa"/>
            <w:tcMar>
              <w:top w:w="50" w:type="dxa"/>
              <w:left w:w="100" w:type="dxa"/>
            </w:tcMar>
            <w:vAlign w:val="center"/>
          </w:tcPr>
          <w:p w:rsidR="00C745A7" w:rsidRDefault="00C745A7">
            <w:pPr>
              <w:ind w:left="135"/>
              <w:jc w:val="center"/>
            </w:pP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0" w:type="auto"/>
            <w:gridSpan w:val="2"/>
            <w:tcMar>
              <w:top w:w="50" w:type="dxa"/>
              <w:left w:w="100" w:type="dxa"/>
            </w:tcMar>
            <w:vAlign w:val="center"/>
          </w:tcPr>
          <w:p w:rsidR="00C745A7" w:rsidRDefault="00AD1BE5">
            <w:pPr>
              <w:ind w:left="135"/>
            </w:pPr>
            <w:r>
              <w:rPr>
                <w:color w:val="000000"/>
                <w:sz w:val="24"/>
              </w:rPr>
              <w:lastRenderedPageBreak/>
              <w:t>Итого по разделу</w:t>
            </w:r>
          </w:p>
        </w:tc>
        <w:tc>
          <w:tcPr>
            <w:tcW w:w="1328" w:type="dxa"/>
            <w:tcMar>
              <w:top w:w="50" w:type="dxa"/>
              <w:left w:w="100" w:type="dxa"/>
            </w:tcMar>
            <w:vAlign w:val="center"/>
          </w:tcPr>
          <w:p w:rsidR="00C745A7" w:rsidRDefault="00AD1BE5">
            <w:pPr>
              <w:ind w:left="135"/>
              <w:jc w:val="center"/>
            </w:pPr>
            <w:r>
              <w:rPr>
                <w:color w:val="000000"/>
                <w:sz w:val="24"/>
              </w:rPr>
              <w:t xml:space="preserve"> 28 </w:t>
            </w:r>
          </w:p>
        </w:tc>
        <w:tc>
          <w:tcPr>
            <w:tcW w:w="0" w:type="auto"/>
            <w:gridSpan w:val="4"/>
            <w:tcMar>
              <w:top w:w="50" w:type="dxa"/>
              <w:left w:w="100" w:type="dxa"/>
            </w:tcMar>
            <w:vAlign w:val="center"/>
          </w:tcPr>
          <w:p w:rsidR="00C745A7" w:rsidRDefault="00C745A7"/>
        </w:tc>
      </w:tr>
      <w:tr w:rsidR="00C745A7">
        <w:trPr>
          <w:trHeight w:val="144"/>
          <w:tblCellSpacing w:w="0" w:type="dxa"/>
        </w:trPr>
        <w:tc>
          <w:tcPr>
            <w:tcW w:w="0" w:type="auto"/>
            <w:gridSpan w:val="7"/>
            <w:tcMar>
              <w:top w:w="50" w:type="dxa"/>
              <w:left w:w="100" w:type="dxa"/>
            </w:tcMar>
            <w:vAlign w:val="center"/>
          </w:tcPr>
          <w:p w:rsidR="00C745A7" w:rsidRDefault="00AD1BE5">
            <w:pPr>
              <w:ind w:left="135"/>
            </w:pPr>
            <w:r>
              <w:rPr>
                <w:b/>
                <w:color w:val="000000"/>
                <w:sz w:val="24"/>
              </w:rPr>
              <w:t>Раздел 3.</w:t>
            </w:r>
            <w:r>
              <w:rPr>
                <w:color w:val="000000"/>
                <w:sz w:val="24"/>
              </w:rPr>
              <w:t xml:space="preserve"> </w:t>
            </w:r>
            <w:r>
              <w:rPr>
                <w:b/>
                <w:color w:val="000000"/>
                <w:sz w:val="24"/>
              </w:rPr>
              <w:t>Итоговый контроль за год</w:t>
            </w:r>
          </w:p>
        </w:tc>
      </w:tr>
      <w:tr w:rsidR="00C745A7">
        <w:trPr>
          <w:trHeight w:val="144"/>
          <w:tblCellSpacing w:w="0" w:type="dxa"/>
        </w:trPr>
        <w:tc>
          <w:tcPr>
            <w:tcW w:w="527" w:type="dxa"/>
            <w:tcMar>
              <w:top w:w="50" w:type="dxa"/>
              <w:left w:w="100" w:type="dxa"/>
            </w:tcMar>
            <w:vAlign w:val="center"/>
          </w:tcPr>
          <w:p w:rsidR="00C745A7" w:rsidRDefault="00AD1BE5">
            <w:r>
              <w:rPr>
                <w:color w:val="000000"/>
                <w:sz w:val="24"/>
              </w:rPr>
              <w:t>3.1</w:t>
            </w:r>
          </w:p>
        </w:tc>
        <w:tc>
          <w:tcPr>
            <w:tcW w:w="2816" w:type="dxa"/>
            <w:tcMar>
              <w:top w:w="50" w:type="dxa"/>
              <w:left w:w="100" w:type="dxa"/>
            </w:tcMar>
            <w:vAlign w:val="center"/>
          </w:tcPr>
          <w:p w:rsidR="00C745A7" w:rsidRDefault="00AD1BE5">
            <w:pPr>
              <w:ind w:left="135"/>
            </w:pPr>
            <w:r>
              <w:rPr>
                <w:color w:val="000000"/>
                <w:sz w:val="24"/>
              </w:rPr>
              <w:t>Проверочная работа</w:t>
            </w:r>
          </w:p>
        </w:tc>
        <w:tc>
          <w:tcPr>
            <w:tcW w:w="845" w:type="dxa"/>
            <w:tcMar>
              <w:top w:w="50" w:type="dxa"/>
              <w:left w:w="100" w:type="dxa"/>
            </w:tcMar>
            <w:vAlign w:val="center"/>
          </w:tcPr>
          <w:p w:rsidR="00C745A7" w:rsidRDefault="00AD1BE5">
            <w:pPr>
              <w:ind w:left="135"/>
              <w:jc w:val="center"/>
            </w:pPr>
            <w:r>
              <w:rPr>
                <w:color w:val="000000"/>
                <w:sz w:val="24"/>
              </w:rPr>
              <w:t xml:space="preserve"> 1 </w:t>
            </w:r>
          </w:p>
        </w:tc>
        <w:tc>
          <w:tcPr>
            <w:tcW w:w="1545" w:type="dxa"/>
            <w:tcMar>
              <w:top w:w="50" w:type="dxa"/>
              <w:left w:w="100" w:type="dxa"/>
            </w:tcMar>
            <w:vAlign w:val="center"/>
          </w:tcPr>
          <w:p w:rsidR="00C745A7" w:rsidRDefault="00AD1BE5">
            <w:pPr>
              <w:ind w:left="135"/>
              <w:jc w:val="center"/>
            </w:pPr>
            <w:r>
              <w:rPr>
                <w:color w:val="000000"/>
                <w:sz w:val="24"/>
              </w:rPr>
              <w:t xml:space="preserve"> 1 </w:t>
            </w:r>
          </w:p>
        </w:tc>
        <w:tc>
          <w:tcPr>
            <w:tcW w:w="1643" w:type="dxa"/>
            <w:tcMar>
              <w:top w:w="50" w:type="dxa"/>
              <w:left w:w="100" w:type="dxa"/>
            </w:tcMar>
            <w:vAlign w:val="center"/>
          </w:tcPr>
          <w:p w:rsidR="00C745A7" w:rsidRDefault="00C745A7">
            <w:pPr>
              <w:ind w:left="135"/>
              <w:jc w:val="center"/>
            </w:pPr>
          </w:p>
        </w:tc>
        <w:tc>
          <w:tcPr>
            <w:tcW w:w="1167" w:type="dxa"/>
            <w:tcMar>
              <w:top w:w="50" w:type="dxa"/>
              <w:left w:w="100" w:type="dxa"/>
            </w:tcMar>
            <w:vAlign w:val="center"/>
          </w:tcPr>
          <w:p w:rsidR="00C745A7" w:rsidRDefault="00C745A7">
            <w:pPr>
              <w:ind w:left="135"/>
            </w:pPr>
          </w:p>
        </w:tc>
        <w:tc>
          <w:tcPr>
            <w:tcW w:w="1994" w:type="dxa"/>
            <w:tcMar>
              <w:top w:w="50" w:type="dxa"/>
              <w:left w:w="100" w:type="dxa"/>
            </w:tcMar>
            <w:vAlign w:val="center"/>
          </w:tcPr>
          <w:p w:rsidR="00C745A7" w:rsidRDefault="00C745A7">
            <w:pPr>
              <w:ind w:left="135"/>
            </w:pPr>
          </w:p>
        </w:tc>
      </w:tr>
      <w:tr w:rsidR="00C745A7">
        <w:trPr>
          <w:trHeight w:val="144"/>
          <w:tblCellSpacing w:w="0" w:type="dxa"/>
        </w:trPr>
        <w:tc>
          <w:tcPr>
            <w:tcW w:w="0" w:type="auto"/>
            <w:gridSpan w:val="2"/>
            <w:tcMar>
              <w:top w:w="50" w:type="dxa"/>
              <w:left w:w="100" w:type="dxa"/>
            </w:tcMar>
            <w:vAlign w:val="center"/>
          </w:tcPr>
          <w:p w:rsidR="00C745A7" w:rsidRDefault="00AD1BE5">
            <w:pPr>
              <w:ind w:left="135"/>
            </w:pPr>
            <w:r>
              <w:rPr>
                <w:color w:val="000000"/>
                <w:sz w:val="24"/>
              </w:rPr>
              <w:t>Итого по разделу</w:t>
            </w:r>
          </w:p>
        </w:tc>
        <w:tc>
          <w:tcPr>
            <w:tcW w:w="1328" w:type="dxa"/>
            <w:tcMar>
              <w:top w:w="50" w:type="dxa"/>
              <w:left w:w="100" w:type="dxa"/>
            </w:tcMar>
            <w:vAlign w:val="center"/>
          </w:tcPr>
          <w:p w:rsidR="00C745A7" w:rsidRDefault="00AD1BE5">
            <w:pPr>
              <w:ind w:left="135"/>
              <w:jc w:val="center"/>
            </w:pPr>
            <w:r>
              <w:rPr>
                <w:color w:val="000000"/>
                <w:sz w:val="24"/>
              </w:rPr>
              <w:t xml:space="preserve"> 1 </w:t>
            </w:r>
          </w:p>
        </w:tc>
        <w:tc>
          <w:tcPr>
            <w:tcW w:w="0" w:type="auto"/>
            <w:gridSpan w:val="4"/>
            <w:tcMar>
              <w:top w:w="50" w:type="dxa"/>
              <w:left w:w="100" w:type="dxa"/>
            </w:tcMar>
            <w:vAlign w:val="center"/>
          </w:tcPr>
          <w:p w:rsidR="00C745A7" w:rsidRDefault="00C745A7"/>
        </w:tc>
      </w:tr>
      <w:tr w:rsidR="00C745A7">
        <w:trPr>
          <w:trHeight w:val="144"/>
          <w:tblCellSpacing w:w="0" w:type="dxa"/>
        </w:trPr>
        <w:tc>
          <w:tcPr>
            <w:tcW w:w="0" w:type="auto"/>
            <w:gridSpan w:val="2"/>
            <w:tcMar>
              <w:top w:w="50" w:type="dxa"/>
              <w:left w:w="100" w:type="dxa"/>
            </w:tcMar>
            <w:vAlign w:val="center"/>
          </w:tcPr>
          <w:p w:rsidR="00C745A7" w:rsidRDefault="00AD1BE5">
            <w:pPr>
              <w:ind w:left="135"/>
            </w:pPr>
            <w:r>
              <w:rPr>
                <w:b/>
                <w:color w:val="000000"/>
                <w:sz w:val="24"/>
              </w:rPr>
              <w:t>ОБЩЕЕ КОЛИЧЕСТВО ЧАСОВ ПО ПРОГРАММЕ</w:t>
            </w:r>
          </w:p>
        </w:tc>
        <w:tc>
          <w:tcPr>
            <w:tcW w:w="1328" w:type="dxa"/>
            <w:tcMar>
              <w:top w:w="50" w:type="dxa"/>
              <w:left w:w="100" w:type="dxa"/>
            </w:tcMar>
            <w:vAlign w:val="center"/>
          </w:tcPr>
          <w:p w:rsidR="00C745A7" w:rsidRDefault="00AD1BE5">
            <w:pPr>
              <w:ind w:left="135"/>
              <w:jc w:val="center"/>
            </w:pPr>
            <w:r>
              <w:rPr>
                <w:color w:val="000000"/>
                <w:sz w:val="24"/>
              </w:rPr>
              <w:t xml:space="preserve"> 34 </w:t>
            </w:r>
          </w:p>
        </w:tc>
        <w:tc>
          <w:tcPr>
            <w:tcW w:w="1545" w:type="dxa"/>
            <w:tcMar>
              <w:top w:w="50" w:type="dxa"/>
              <w:left w:w="100" w:type="dxa"/>
            </w:tcMar>
            <w:vAlign w:val="center"/>
          </w:tcPr>
          <w:p w:rsidR="00C745A7" w:rsidRDefault="00AD1BE5">
            <w:pPr>
              <w:ind w:left="135"/>
              <w:jc w:val="center"/>
            </w:pPr>
            <w:r>
              <w:rPr>
                <w:color w:val="000000"/>
                <w:sz w:val="24"/>
              </w:rPr>
              <w:t xml:space="preserve"> 1 </w:t>
            </w:r>
          </w:p>
        </w:tc>
        <w:tc>
          <w:tcPr>
            <w:tcW w:w="1643" w:type="dxa"/>
            <w:tcMar>
              <w:top w:w="50" w:type="dxa"/>
              <w:left w:w="100" w:type="dxa"/>
            </w:tcMar>
            <w:vAlign w:val="center"/>
          </w:tcPr>
          <w:p w:rsidR="00C745A7" w:rsidRDefault="00AD1BE5">
            <w:pPr>
              <w:ind w:left="135"/>
              <w:jc w:val="center"/>
            </w:pPr>
            <w:r>
              <w:rPr>
                <w:color w:val="000000"/>
                <w:sz w:val="24"/>
              </w:rPr>
              <w:t xml:space="preserve"> 0 </w:t>
            </w:r>
          </w:p>
        </w:tc>
        <w:tc>
          <w:tcPr>
            <w:tcW w:w="0" w:type="auto"/>
            <w:gridSpan w:val="2"/>
            <w:tcMar>
              <w:top w:w="50" w:type="dxa"/>
              <w:left w:w="100" w:type="dxa"/>
            </w:tcMar>
            <w:vAlign w:val="center"/>
          </w:tcPr>
          <w:p w:rsidR="00C745A7" w:rsidRDefault="00C745A7"/>
        </w:tc>
      </w:tr>
    </w:tbl>
    <w:p w:rsidR="00C745A7" w:rsidRDefault="00C745A7">
      <w:p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ind w:left="120"/>
      </w:pPr>
      <w:r>
        <w:rPr>
          <w:b/>
          <w:color w:val="000000"/>
          <w:sz w:val="28"/>
        </w:rPr>
        <w:lastRenderedPageBreak/>
        <w:t xml:space="preserve"> 3 КЛАСС </w:t>
      </w:r>
    </w:p>
    <w:tbl>
      <w:tblPr>
        <w:tblW w:w="9593" w:type="dxa"/>
        <w:tblCellSpacing w:w="0" w:type="dxa"/>
        <w:tblInd w:w="2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50"/>
        <w:gridCol w:w="2155"/>
        <w:gridCol w:w="1086"/>
        <w:gridCol w:w="6"/>
        <w:gridCol w:w="1048"/>
        <w:gridCol w:w="6"/>
        <w:gridCol w:w="1247"/>
        <w:gridCol w:w="6"/>
        <w:gridCol w:w="981"/>
        <w:gridCol w:w="6"/>
        <w:gridCol w:w="2402"/>
      </w:tblGrid>
      <w:tr w:rsidR="00C745A7">
        <w:trPr>
          <w:trHeight w:val="144"/>
          <w:tblCellSpacing w:w="0" w:type="dxa"/>
        </w:trPr>
        <w:tc>
          <w:tcPr>
            <w:tcW w:w="650" w:type="dxa"/>
            <w:vMerge w:val="restart"/>
            <w:tcMar>
              <w:top w:w="50" w:type="dxa"/>
              <w:left w:w="100" w:type="dxa"/>
            </w:tcMar>
            <w:vAlign w:val="center"/>
          </w:tcPr>
          <w:p w:rsidR="00C745A7" w:rsidRDefault="00AD1BE5">
            <w:pPr>
              <w:ind w:firstLine="0"/>
            </w:pPr>
            <w:r>
              <w:rPr>
                <w:b/>
                <w:color w:val="000000"/>
                <w:sz w:val="24"/>
              </w:rPr>
              <w:t xml:space="preserve">№ п/п </w:t>
            </w:r>
          </w:p>
          <w:p w:rsidR="00C745A7" w:rsidRDefault="00C745A7">
            <w:pPr>
              <w:ind w:left="135"/>
            </w:pPr>
          </w:p>
        </w:tc>
        <w:tc>
          <w:tcPr>
            <w:tcW w:w="2155" w:type="dxa"/>
            <w:vMerge w:val="restart"/>
            <w:tcMar>
              <w:top w:w="50" w:type="dxa"/>
              <w:left w:w="100" w:type="dxa"/>
            </w:tcMar>
            <w:vAlign w:val="center"/>
          </w:tcPr>
          <w:p w:rsidR="00C745A7" w:rsidRDefault="00AD1BE5">
            <w:pPr>
              <w:ind w:left="135"/>
            </w:pPr>
            <w:r>
              <w:rPr>
                <w:b/>
                <w:color w:val="000000"/>
                <w:sz w:val="24"/>
              </w:rPr>
              <w:t xml:space="preserve">Тема урока </w:t>
            </w:r>
          </w:p>
          <w:p w:rsidR="00C745A7" w:rsidRDefault="00C745A7">
            <w:pPr>
              <w:ind w:left="135"/>
            </w:pPr>
          </w:p>
        </w:tc>
        <w:tc>
          <w:tcPr>
            <w:tcW w:w="3399" w:type="dxa"/>
            <w:gridSpan w:val="6"/>
            <w:tcMar>
              <w:top w:w="50" w:type="dxa"/>
              <w:left w:w="100" w:type="dxa"/>
            </w:tcMar>
            <w:vAlign w:val="center"/>
          </w:tcPr>
          <w:p w:rsidR="00C745A7" w:rsidRDefault="00AD1BE5">
            <w:r>
              <w:rPr>
                <w:b/>
                <w:color w:val="000000"/>
                <w:sz w:val="24"/>
              </w:rPr>
              <w:t>Количество часов</w:t>
            </w:r>
          </w:p>
        </w:tc>
        <w:tc>
          <w:tcPr>
            <w:tcW w:w="987" w:type="dxa"/>
            <w:gridSpan w:val="2"/>
            <w:vMerge w:val="restart"/>
            <w:tcMar>
              <w:top w:w="50" w:type="dxa"/>
              <w:left w:w="100" w:type="dxa"/>
            </w:tcMar>
            <w:vAlign w:val="center"/>
          </w:tcPr>
          <w:p w:rsidR="00C745A7" w:rsidRDefault="00AD1BE5">
            <w:pPr>
              <w:ind w:firstLine="0"/>
            </w:pPr>
            <w:r>
              <w:rPr>
                <w:b/>
                <w:color w:val="000000"/>
                <w:sz w:val="24"/>
              </w:rPr>
              <w:t xml:space="preserve">Дата изучения </w:t>
            </w:r>
          </w:p>
          <w:p w:rsidR="00C745A7" w:rsidRDefault="00C745A7">
            <w:pPr>
              <w:ind w:left="135"/>
            </w:pPr>
          </w:p>
        </w:tc>
        <w:tc>
          <w:tcPr>
            <w:tcW w:w="2402" w:type="dxa"/>
            <w:vMerge w:val="restart"/>
            <w:tcMar>
              <w:top w:w="50" w:type="dxa"/>
              <w:left w:w="100" w:type="dxa"/>
            </w:tcMar>
            <w:vAlign w:val="center"/>
          </w:tcPr>
          <w:p w:rsidR="00C745A7" w:rsidRDefault="00AD1BE5">
            <w:pPr>
              <w:ind w:left="135"/>
            </w:pPr>
            <w:r>
              <w:rPr>
                <w:b/>
                <w:color w:val="000000"/>
                <w:sz w:val="24"/>
              </w:rPr>
              <w:t xml:space="preserve">Электронные цифровые образовательные ресурсы </w:t>
            </w:r>
          </w:p>
          <w:p w:rsidR="00C745A7" w:rsidRDefault="00C745A7">
            <w:pPr>
              <w:ind w:left="135"/>
            </w:pPr>
          </w:p>
        </w:tc>
      </w:tr>
      <w:tr w:rsidR="00C745A7">
        <w:trPr>
          <w:trHeight w:val="144"/>
          <w:tblCellSpacing w:w="0" w:type="dxa"/>
        </w:trPr>
        <w:tc>
          <w:tcPr>
            <w:tcW w:w="650" w:type="dxa"/>
            <w:vMerge/>
            <w:tcBorders>
              <w:top w:val="nil"/>
            </w:tcBorders>
            <w:tcMar>
              <w:top w:w="50" w:type="dxa"/>
              <w:left w:w="100" w:type="dxa"/>
            </w:tcMar>
          </w:tcPr>
          <w:p w:rsidR="00C745A7" w:rsidRDefault="00C745A7"/>
        </w:tc>
        <w:tc>
          <w:tcPr>
            <w:tcW w:w="2155" w:type="dxa"/>
            <w:vMerge/>
            <w:tcBorders>
              <w:top w:val="nil"/>
            </w:tcBorders>
            <w:tcMar>
              <w:top w:w="50" w:type="dxa"/>
              <w:left w:w="100" w:type="dxa"/>
            </w:tcMar>
          </w:tcPr>
          <w:p w:rsidR="00C745A7" w:rsidRDefault="00C745A7"/>
        </w:tc>
        <w:tc>
          <w:tcPr>
            <w:tcW w:w="1092" w:type="dxa"/>
            <w:gridSpan w:val="2"/>
            <w:tcMar>
              <w:top w:w="50" w:type="dxa"/>
              <w:left w:w="100" w:type="dxa"/>
            </w:tcMar>
            <w:vAlign w:val="center"/>
          </w:tcPr>
          <w:p w:rsidR="00C745A7" w:rsidRDefault="00AD1BE5">
            <w:pPr>
              <w:ind w:firstLine="0"/>
            </w:pPr>
            <w:r>
              <w:rPr>
                <w:b/>
                <w:color w:val="000000"/>
                <w:sz w:val="24"/>
              </w:rPr>
              <w:t xml:space="preserve">Всего </w:t>
            </w:r>
          </w:p>
          <w:p w:rsidR="00C745A7" w:rsidRDefault="00C745A7">
            <w:pPr>
              <w:ind w:left="135"/>
            </w:pPr>
          </w:p>
        </w:tc>
        <w:tc>
          <w:tcPr>
            <w:tcW w:w="1054" w:type="dxa"/>
            <w:gridSpan w:val="2"/>
            <w:tcMar>
              <w:top w:w="50" w:type="dxa"/>
              <w:left w:w="100" w:type="dxa"/>
            </w:tcMar>
            <w:vAlign w:val="center"/>
          </w:tcPr>
          <w:p w:rsidR="00C745A7" w:rsidRDefault="00AD1BE5">
            <w:pPr>
              <w:ind w:firstLine="0"/>
            </w:pPr>
            <w:r>
              <w:rPr>
                <w:b/>
                <w:color w:val="000000"/>
                <w:sz w:val="24"/>
              </w:rPr>
              <w:t xml:space="preserve">Контрольные работы </w:t>
            </w:r>
          </w:p>
          <w:p w:rsidR="00C745A7" w:rsidRDefault="00C745A7">
            <w:pPr>
              <w:ind w:left="135"/>
            </w:pPr>
          </w:p>
        </w:tc>
        <w:tc>
          <w:tcPr>
            <w:tcW w:w="1253" w:type="dxa"/>
            <w:gridSpan w:val="2"/>
            <w:tcMar>
              <w:top w:w="50" w:type="dxa"/>
              <w:left w:w="100" w:type="dxa"/>
            </w:tcMar>
            <w:vAlign w:val="center"/>
          </w:tcPr>
          <w:p w:rsidR="00C745A7" w:rsidRDefault="00AD1BE5">
            <w:pPr>
              <w:ind w:firstLine="0"/>
            </w:pPr>
            <w:r>
              <w:rPr>
                <w:b/>
                <w:color w:val="000000"/>
                <w:sz w:val="24"/>
              </w:rPr>
              <w:t xml:space="preserve">Практические работы </w:t>
            </w:r>
          </w:p>
          <w:p w:rsidR="00C745A7" w:rsidRDefault="00C745A7">
            <w:pPr>
              <w:ind w:left="135"/>
            </w:pPr>
          </w:p>
        </w:tc>
        <w:tc>
          <w:tcPr>
            <w:tcW w:w="987" w:type="dxa"/>
            <w:gridSpan w:val="2"/>
            <w:vMerge/>
            <w:tcBorders>
              <w:top w:val="nil"/>
            </w:tcBorders>
            <w:tcMar>
              <w:top w:w="50" w:type="dxa"/>
              <w:left w:w="100" w:type="dxa"/>
            </w:tcMar>
          </w:tcPr>
          <w:p w:rsidR="00C745A7" w:rsidRDefault="00C745A7"/>
        </w:tc>
        <w:tc>
          <w:tcPr>
            <w:tcW w:w="2402" w:type="dxa"/>
            <w:vMerge/>
            <w:tcBorders>
              <w:top w:val="nil"/>
            </w:tcBorders>
            <w:tcMar>
              <w:top w:w="50" w:type="dxa"/>
              <w:left w:w="100" w:type="dxa"/>
            </w:tcMar>
          </w:tcPr>
          <w:p w:rsidR="00C745A7" w:rsidRDefault="00C745A7"/>
        </w:tc>
      </w:tr>
      <w:tr w:rsidR="00C745A7">
        <w:trPr>
          <w:trHeight w:val="144"/>
          <w:tblCellSpacing w:w="0" w:type="dxa"/>
        </w:trPr>
        <w:tc>
          <w:tcPr>
            <w:tcW w:w="9593" w:type="dxa"/>
            <w:gridSpan w:val="11"/>
            <w:tcMar>
              <w:top w:w="50" w:type="dxa"/>
              <w:left w:w="100" w:type="dxa"/>
            </w:tcMar>
            <w:vAlign w:val="center"/>
          </w:tcPr>
          <w:p w:rsidR="00C745A7" w:rsidRDefault="00AD1BE5">
            <w:pPr>
              <w:ind w:left="135"/>
            </w:pPr>
            <w:r>
              <w:rPr>
                <w:b/>
                <w:color w:val="000000"/>
                <w:sz w:val="24"/>
              </w:rPr>
              <w:t>Раздел 1.</w:t>
            </w:r>
            <w:r>
              <w:rPr>
                <w:color w:val="000000"/>
                <w:sz w:val="24"/>
              </w:rPr>
              <w:t xml:space="preserve"> </w:t>
            </w:r>
            <w:r>
              <w:rPr>
                <w:b/>
                <w:color w:val="000000"/>
                <w:sz w:val="24"/>
              </w:rPr>
              <w:t>Технологии, профессии и производства.</w:t>
            </w:r>
          </w:p>
        </w:tc>
      </w:tr>
      <w:tr w:rsidR="00C745A7">
        <w:trPr>
          <w:trHeight w:val="144"/>
          <w:tblCellSpacing w:w="0" w:type="dxa"/>
        </w:trPr>
        <w:tc>
          <w:tcPr>
            <w:tcW w:w="650" w:type="dxa"/>
            <w:tcMar>
              <w:top w:w="50" w:type="dxa"/>
              <w:left w:w="100" w:type="dxa"/>
            </w:tcMar>
            <w:vAlign w:val="center"/>
          </w:tcPr>
          <w:p w:rsidR="00C745A7" w:rsidRDefault="00AD1BE5">
            <w:r>
              <w:rPr>
                <w:color w:val="000000"/>
                <w:sz w:val="24"/>
              </w:rPr>
              <w:t>1.1</w:t>
            </w:r>
          </w:p>
        </w:tc>
        <w:tc>
          <w:tcPr>
            <w:tcW w:w="2155" w:type="dxa"/>
            <w:tcMar>
              <w:top w:w="50" w:type="dxa"/>
              <w:left w:w="100" w:type="dxa"/>
            </w:tcMar>
            <w:vAlign w:val="center"/>
          </w:tcPr>
          <w:p w:rsidR="00C745A7" w:rsidRDefault="00AD1BE5">
            <w:pPr>
              <w:ind w:left="135"/>
            </w:pPr>
            <w:r>
              <w:rPr>
                <w:color w:val="000000"/>
                <w:sz w:val="24"/>
              </w:rPr>
              <w:t>Современные производства и профессии, связанные с обработкой материалов</w:t>
            </w:r>
          </w:p>
        </w:tc>
        <w:tc>
          <w:tcPr>
            <w:tcW w:w="1092" w:type="dxa"/>
            <w:gridSpan w:val="2"/>
            <w:tcMar>
              <w:top w:w="50" w:type="dxa"/>
              <w:left w:w="100" w:type="dxa"/>
            </w:tcMar>
            <w:vAlign w:val="center"/>
          </w:tcPr>
          <w:p w:rsidR="00C745A7" w:rsidRDefault="00AD1BE5">
            <w:pPr>
              <w:ind w:left="135"/>
              <w:jc w:val="center"/>
            </w:pPr>
            <w:r>
              <w:rPr>
                <w:color w:val="000000"/>
                <w:sz w:val="24"/>
              </w:rPr>
              <w:t xml:space="preserve"> 2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2" w:type="dxa"/>
            <w:tcMar>
              <w:top w:w="50" w:type="dxa"/>
              <w:left w:w="100" w:type="dxa"/>
            </w:tcMar>
            <w:vAlign w:val="center"/>
          </w:tcPr>
          <w:p w:rsidR="00C745A7" w:rsidRDefault="00AD1BE5">
            <w:pPr>
              <w:ind w:left="135"/>
            </w:pPr>
            <w:r>
              <w:rPr>
                <w:color w:val="000000"/>
                <w:sz w:val="24"/>
              </w:rPr>
              <w:t xml:space="preserve">Библиотека ЦОК </w:t>
            </w:r>
            <w:hyperlink r:id="rId355">
              <w:r>
                <w:rPr>
                  <w:color w:val="0000FF"/>
                  <w:u w:val="single"/>
                </w:rPr>
                <w:t>https://lesson.edu.ru/20/03</w:t>
              </w:r>
            </w:hyperlink>
          </w:p>
        </w:tc>
      </w:tr>
      <w:tr w:rsidR="00C745A7">
        <w:trPr>
          <w:trHeight w:val="144"/>
          <w:tblCellSpacing w:w="0" w:type="dxa"/>
        </w:trPr>
        <w:tc>
          <w:tcPr>
            <w:tcW w:w="2805" w:type="dxa"/>
            <w:gridSpan w:val="2"/>
            <w:tcMar>
              <w:top w:w="50" w:type="dxa"/>
              <w:left w:w="100" w:type="dxa"/>
            </w:tcMar>
            <w:vAlign w:val="center"/>
          </w:tcPr>
          <w:p w:rsidR="00C745A7" w:rsidRDefault="00AD1BE5">
            <w:pPr>
              <w:ind w:left="135"/>
            </w:pPr>
            <w:r>
              <w:rPr>
                <w:color w:val="000000"/>
                <w:sz w:val="24"/>
              </w:rPr>
              <w:t>Итого по разделу</w:t>
            </w:r>
          </w:p>
        </w:tc>
        <w:tc>
          <w:tcPr>
            <w:tcW w:w="1092" w:type="dxa"/>
            <w:gridSpan w:val="2"/>
            <w:tcMar>
              <w:top w:w="50" w:type="dxa"/>
              <w:left w:w="100" w:type="dxa"/>
            </w:tcMar>
            <w:vAlign w:val="center"/>
          </w:tcPr>
          <w:p w:rsidR="00C745A7" w:rsidRDefault="00AD1BE5">
            <w:pPr>
              <w:ind w:left="135"/>
              <w:jc w:val="center"/>
            </w:pPr>
            <w:r>
              <w:rPr>
                <w:color w:val="000000"/>
                <w:sz w:val="24"/>
              </w:rPr>
              <w:t xml:space="preserve"> 2 </w:t>
            </w:r>
          </w:p>
        </w:tc>
        <w:tc>
          <w:tcPr>
            <w:tcW w:w="5696" w:type="dxa"/>
            <w:gridSpan w:val="7"/>
            <w:tcMar>
              <w:top w:w="50" w:type="dxa"/>
              <w:left w:w="100" w:type="dxa"/>
            </w:tcMar>
            <w:vAlign w:val="center"/>
          </w:tcPr>
          <w:p w:rsidR="00C745A7" w:rsidRDefault="00C745A7"/>
        </w:tc>
      </w:tr>
      <w:tr w:rsidR="00C745A7">
        <w:trPr>
          <w:trHeight w:val="144"/>
          <w:tblCellSpacing w:w="0" w:type="dxa"/>
        </w:trPr>
        <w:tc>
          <w:tcPr>
            <w:tcW w:w="9593" w:type="dxa"/>
            <w:gridSpan w:val="11"/>
            <w:tcMar>
              <w:top w:w="50" w:type="dxa"/>
              <w:left w:w="100" w:type="dxa"/>
            </w:tcMar>
            <w:vAlign w:val="center"/>
          </w:tcPr>
          <w:p w:rsidR="00C745A7" w:rsidRDefault="00AD1BE5">
            <w:pPr>
              <w:ind w:left="135"/>
            </w:pPr>
            <w:r>
              <w:rPr>
                <w:b/>
                <w:color w:val="000000"/>
                <w:sz w:val="24"/>
              </w:rPr>
              <w:t>Раздел 2.</w:t>
            </w:r>
            <w:r>
              <w:rPr>
                <w:color w:val="000000"/>
                <w:sz w:val="24"/>
              </w:rPr>
              <w:t xml:space="preserve"> </w:t>
            </w:r>
            <w:r>
              <w:rPr>
                <w:b/>
                <w:color w:val="000000"/>
                <w:sz w:val="24"/>
              </w:rPr>
              <w:t>Информационно-коммуникационные</w:t>
            </w:r>
            <w:r>
              <w:rPr>
                <w:color w:val="000000"/>
                <w:sz w:val="24"/>
              </w:rPr>
              <w:t xml:space="preserve"> </w:t>
            </w:r>
            <w:r>
              <w:rPr>
                <w:b/>
                <w:color w:val="000000"/>
                <w:sz w:val="24"/>
              </w:rPr>
              <w:t>технологии</w:t>
            </w:r>
          </w:p>
        </w:tc>
      </w:tr>
      <w:tr w:rsidR="00C745A7">
        <w:trPr>
          <w:trHeight w:val="144"/>
          <w:tblCellSpacing w:w="0" w:type="dxa"/>
        </w:trPr>
        <w:tc>
          <w:tcPr>
            <w:tcW w:w="650" w:type="dxa"/>
            <w:tcMar>
              <w:top w:w="50" w:type="dxa"/>
              <w:left w:w="100" w:type="dxa"/>
            </w:tcMar>
            <w:vAlign w:val="center"/>
          </w:tcPr>
          <w:p w:rsidR="00C745A7" w:rsidRDefault="00AD1BE5">
            <w:r>
              <w:rPr>
                <w:color w:val="000000"/>
                <w:sz w:val="24"/>
              </w:rPr>
              <w:t>2.1</w:t>
            </w:r>
          </w:p>
        </w:tc>
        <w:tc>
          <w:tcPr>
            <w:tcW w:w="2155" w:type="dxa"/>
            <w:tcMar>
              <w:top w:w="50" w:type="dxa"/>
              <w:left w:w="100" w:type="dxa"/>
            </w:tcMar>
            <w:vAlign w:val="center"/>
          </w:tcPr>
          <w:p w:rsidR="00C745A7" w:rsidRDefault="00AD1BE5">
            <w:pPr>
              <w:ind w:left="135"/>
            </w:pPr>
            <w:r>
              <w:rPr>
                <w:color w:val="000000"/>
                <w:sz w:val="24"/>
              </w:rPr>
              <w:t>Современный информационный мир. Персональный компьютер (ПК) и его назначение</w:t>
            </w:r>
          </w:p>
        </w:tc>
        <w:tc>
          <w:tcPr>
            <w:tcW w:w="1092" w:type="dxa"/>
            <w:gridSpan w:val="2"/>
            <w:tcMar>
              <w:top w:w="50" w:type="dxa"/>
              <w:left w:w="100" w:type="dxa"/>
            </w:tcMar>
            <w:vAlign w:val="center"/>
          </w:tcPr>
          <w:p w:rsidR="00C745A7" w:rsidRDefault="00AD1BE5">
            <w:pPr>
              <w:ind w:left="135"/>
              <w:jc w:val="center"/>
            </w:pPr>
            <w:r>
              <w:rPr>
                <w:color w:val="000000"/>
                <w:sz w:val="24"/>
              </w:rPr>
              <w:t xml:space="preserve"> 3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2" w:type="dxa"/>
            <w:tcMar>
              <w:top w:w="50" w:type="dxa"/>
              <w:left w:w="100" w:type="dxa"/>
            </w:tcMar>
            <w:vAlign w:val="center"/>
          </w:tcPr>
          <w:p w:rsidR="00C745A7" w:rsidRDefault="00AD1BE5">
            <w:pPr>
              <w:ind w:left="135"/>
            </w:pPr>
            <w:r>
              <w:rPr>
                <w:color w:val="000000"/>
                <w:sz w:val="24"/>
              </w:rPr>
              <w:t xml:space="preserve">Библиотека ЦОК </w:t>
            </w:r>
            <w:hyperlink r:id="rId356">
              <w:r>
                <w:rPr>
                  <w:color w:val="0000FF"/>
                  <w:u w:val="single"/>
                </w:rPr>
                <w:t>https://lesson.edu.ru/20/03</w:t>
              </w:r>
            </w:hyperlink>
          </w:p>
        </w:tc>
      </w:tr>
      <w:tr w:rsidR="00C745A7">
        <w:trPr>
          <w:trHeight w:val="144"/>
          <w:tblCellSpacing w:w="0" w:type="dxa"/>
        </w:trPr>
        <w:tc>
          <w:tcPr>
            <w:tcW w:w="2805" w:type="dxa"/>
            <w:gridSpan w:val="2"/>
            <w:tcMar>
              <w:top w:w="50" w:type="dxa"/>
              <w:left w:w="100" w:type="dxa"/>
            </w:tcMar>
            <w:vAlign w:val="center"/>
          </w:tcPr>
          <w:p w:rsidR="00C745A7" w:rsidRDefault="00AD1BE5">
            <w:pPr>
              <w:ind w:left="135"/>
            </w:pPr>
            <w:r>
              <w:rPr>
                <w:color w:val="000000"/>
                <w:sz w:val="24"/>
              </w:rPr>
              <w:t>Итого по разделу</w:t>
            </w:r>
          </w:p>
        </w:tc>
        <w:tc>
          <w:tcPr>
            <w:tcW w:w="1092" w:type="dxa"/>
            <w:gridSpan w:val="2"/>
            <w:tcMar>
              <w:top w:w="50" w:type="dxa"/>
              <w:left w:w="100" w:type="dxa"/>
            </w:tcMar>
            <w:vAlign w:val="center"/>
          </w:tcPr>
          <w:p w:rsidR="00C745A7" w:rsidRDefault="00AD1BE5">
            <w:pPr>
              <w:ind w:left="135"/>
              <w:jc w:val="center"/>
            </w:pPr>
            <w:r>
              <w:rPr>
                <w:color w:val="000000"/>
                <w:sz w:val="24"/>
              </w:rPr>
              <w:t xml:space="preserve"> 3 </w:t>
            </w:r>
          </w:p>
        </w:tc>
        <w:tc>
          <w:tcPr>
            <w:tcW w:w="5696" w:type="dxa"/>
            <w:gridSpan w:val="7"/>
            <w:tcMar>
              <w:top w:w="50" w:type="dxa"/>
              <w:left w:w="100" w:type="dxa"/>
            </w:tcMar>
            <w:vAlign w:val="center"/>
          </w:tcPr>
          <w:p w:rsidR="00C745A7" w:rsidRDefault="00C745A7"/>
        </w:tc>
      </w:tr>
      <w:tr w:rsidR="00C745A7">
        <w:trPr>
          <w:trHeight w:val="144"/>
          <w:tblCellSpacing w:w="0" w:type="dxa"/>
        </w:trPr>
        <w:tc>
          <w:tcPr>
            <w:tcW w:w="9593" w:type="dxa"/>
            <w:gridSpan w:val="11"/>
            <w:tcMar>
              <w:top w:w="50" w:type="dxa"/>
              <w:left w:w="100" w:type="dxa"/>
            </w:tcMar>
            <w:vAlign w:val="center"/>
          </w:tcPr>
          <w:p w:rsidR="00C745A7" w:rsidRDefault="00AD1BE5">
            <w:pPr>
              <w:ind w:left="135"/>
            </w:pPr>
            <w:r>
              <w:rPr>
                <w:b/>
                <w:color w:val="000000"/>
                <w:sz w:val="24"/>
              </w:rPr>
              <w:t>Раздел 3.</w:t>
            </w:r>
            <w:r>
              <w:rPr>
                <w:color w:val="000000"/>
                <w:sz w:val="24"/>
              </w:rPr>
              <w:t xml:space="preserve"> </w:t>
            </w:r>
            <w:r>
              <w:rPr>
                <w:b/>
                <w:color w:val="000000"/>
                <w:sz w:val="24"/>
              </w:rPr>
              <w:t>Технологии ручной обработки материалов</w:t>
            </w:r>
          </w:p>
        </w:tc>
      </w:tr>
      <w:tr w:rsidR="00C745A7">
        <w:trPr>
          <w:trHeight w:val="144"/>
          <w:tblCellSpacing w:w="0" w:type="dxa"/>
        </w:trPr>
        <w:tc>
          <w:tcPr>
            <w:tcW w:w="650" w:type="dxa"/>
            <w:tcMar>
              <w:top w:w="50" w:type="dxa"/>
              <w:left w:w="100" w:type="dxa"/>
            </w:tcMar>
            <w:vAlign w:val="center"/>
          </w:tcPr>
          <w:p w:rsidR="00C745A7" w:rsidRDefault="00AD1BE5">
            <w:pPr>
              <w:ind w:firstLine="0"/>
            </w:pPr>
            <w:r>
              <w:rPr>
                <w:color w:val="000000"/>
                <w:sz w:val="24"/>
              </w:rPr>
              <w:t>3.1</w:t>
            </w:r>
          </w:p>
        </w:tc>
        <w:tc>
          <w:tcPr>
            <w:tcW w:w="2155" w:type="dxa"/>
            <w:tcMar>
              <w:top w:w="50" w:type="dxa"/>
              <w:left w:w="100" w:type="dxa"/>
            </w:tcMar>
            <w:vAlign w:val="center"/>
          </w:tcPr>
          <w:p w:rsidR="00C745A7" w:rsidRDefault="00AD1BE5">
            <w:pPr>
              <w:ind w:left="135"/>
            </w:pPr>
            <w:r>
              <w:rPr>
                <w:color w:val="000000"/>
                <w:sz w:val="24"/>
              </w:rPr>
              <w:t>Способы получения объемных рельефных форм и изображений. (технология обработки пластических масс, креповой бумаги, фольги). Мир профессий</w:t>
            </w:r>
          </w:p>
        </w:tc>
        <w:tc>
          <w:tcPr>
            <w:tcW w:w="1092" w:type="dxa"/>
            <w:gridSpan w:val="2"/>
            <w:tcMar>
              <w:top w:w="50" w:type="dxa"/>
              <w:left w:w="100" w:type="dxa"/>
            </w:tcMar>
            <w:vAlign w:val="center"/>
          </w:tcPr>
          <w:p w:rsidR="00C745A7" w:rsidRDefault="00AD1BE5">
            <w:pPr>
              <w:ind w:left="135"/>
              <w:jc w:val="center"/>
            </w:pPr>
            <w:r>
              <w:rPr>
                <w:color w:val="000000"/>
                <w:sz w:val="24"/>
              </w:rPr>
              <w:t xml:space="preserve"> 4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2" w:type="dxa"/>
            <w:tcMar>
              <w:top w:w="50" w:type="dxa"/>
              <w:left w:w="100" w:type="dxa"/>
            </w:tcMar>
            <w:vAlign w:val="center"/>
          </w:tcPr>
          <w:p w:rsidR="00C745A7" w:rsidRDefault="00AD1BE5">
            <w:pPr>
              <w:ind w:left="135"/>
            </w:pPr>
            <w:r>
              <w:rPr>
                <w:color w:val="000000"/>
                <w:sz w:val="24"/>
              </w:rPr>
              <w:t xml:space="preserve">Библиотека ЦОК </w:t>
            </w:r>
            <w:hyperlink r:id="rId357">
              <w:r>
                <w:rPr>
                  <w:color w:val="0000FF"/>
                  <w:u w:val="single"/>
                </w:rPr>
                <w:t>https://lesson.edu.ru/20/03</w:t>
              </w:r>
            </w:hyperlink>
          </w:p>
        </w:tc>
      </w:tr>
      <w:tr w:rsidR="00C745A7">
        <w:trPr>
          <w:trHeight w:val="144"/>
          <w:tblCellSpacing w:w="0" w:type="dxa"/>
        </w:trPr>
        <w:tc>
          <w:tcPr>
            <w:tcW w:w="650" w:type="dxa"/>
            <w:tcMar>
              <w:top w:w="50" w:type="dxa"/>
              <w:left w:w="100" w:type="dxa"/>
            </w:tcMar>
            <w:vAlign w:val="center"/>
          </w:tcPr>
          <w:p w:rsidR="00C745A7" w:rsidRDefault="00AD1BE5">
            <w:pPr>
              <w:ind w:firstLine="0"/>
            </w:pPr>
            <w:r>
              <w:rPr>
                <w:color w:val="000000"/>
                <w:sz w:val="24"/>
              </w:rPr>
              <w:t>3.2</w:t>
            </w:r>
          </w:p>
        </w:tc>
        <w:tc>
          <w:tcPr>
            <w:tcW w:w="2155" w:type="dxa"/>
            <w:tcMar>
              <w:top w:w="50" w:type="dxa"/>
              <w:left w:w="100" w:type="dxa"/>
            </w:tcMar>
            <w:vAlign w:val="center"/>
          </w:tcPr>
          <w:p w:rsidR="00C745A7" w:rsidRDefault="00AD1BE5">
            <w:pPr>
              <w:ind w:left="135"/>
            </w:pPr>
            <w:r>
              <w:rPr>
                <w:color w:val="000000"/>
                <w:sz w:val="24"/>
              </w:rPr>
              <w:t>Способы получения объемных рельефных форм и изображений Фольга. Технология обработки фольги. Мир профессий</w:t>
            </w:r>
          </w:p>
        </w:tc>
        <w:tc>
          <w:tcPr>
            <w:tcW w:w="1092" w:type="dxa"/>
            <w:gridSpan w:val="2"/>
            <w:tcMar>
              <w:top w:w="50" w:type="dxa"/>
              <w:left w:w="100" w:type="dxa"/>
            </w:tcMar>
            <w:vAlign w:val="center"/>
          </w:tcPr>
          <w:p w:rsidR="00C745A7" w:rsidRDefault="00AD1BE5">
            <w:pPr>
              <w:ind w:left="135"/>
              <w:jc w:val="center"/>
            </w:pPr>
            <w:r>
              <w:rPr>
                <w:color w:val="000000"/>
                <w:sz w:val="24"/>
              </w:rPr>
              <w:t xml:space="preserve"> 1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2" w:type="dxa"/>
            <w:tcMar>
              <w:top w:w="50" w:type="dxa"/>
              <w:left w:w="100" w:type="dxa"/>
            </w:tcMar>
            <w:vAlign w:val="center"/>
          </w:tcPr>
          <w:p w:rsidR="00C745A7" w:rsidRDefault="00AD1BE5">
            <w:pPr>
              <w:ind w:left="135"/>
            </w:pPr>
            <w:r>
              <w:rPr>
                <w:color w:val="000000"/>
                <w:sz w:val="24"/>
              </w:rPr>
              <w:t xml:space="preserve">Библиотека ЦОК </w:t>
            </w:r>
            <w:hyperlink r:id="rId358">
              <w:r>
                <w:rPr>
                  <w:color w:val="0000FF"/>
                  <w:u w:val="single"/>
                </w:rPr>
                <w:t>https://lesson.edu.ru/20/03</w:t>
              </w:r>
            </w:hyperlink>
          </w:p>
        </w:tc>
      </w:tr>
      <w:tr w:rsidR="00C745A7">
        <w:trPr>
          <w:trHeight w:val="144"/>
          <w:tblCellSpacing w:w="0" w:type="dxa"/>
        </w:trPr>
        <w:tc>
          <w:tcPr>
            <w:tcW w:w="650" w:type="dxa"/>
            <w:tcMar>
              <w:top w:w="50" w:type="dxa"/>
              <w:left w:w="100" w:type="dxa"/>
            </w:tcMar>
            <w:vAlign w:val="center"/>
          </w:tcPr>
          <w:p w:rsidR="00C745A7" w:rsidRDefault="00AD1BE5">
            <w:pPr>
              <w:ind w:firstLine="0"/>
            </w:pPr>
            <w:r>
              <w:rPr>
                <w:color w:val="000000"/>
                <w:sz w:val="24"/>
              </w:rPr>
              <w:t>3.3</w:t>
            </w:r>
          </w:p>
        </w:tc>
        <w:tc>
          <w:tcPr>
            <w:tcW w:w="2155" w:type="dxa"/>
            <w:tcMar>
              <w:top w:w="50" w:type="dxa"/>
              <w:left w:w="100" w:type="dxa"/>
            </w:tcMar>
            <w:vAlign w:val="center"/>
          </w:tcPr>
          <w:p w:rsidR="00C745A7" w:rsidRDefault="00AD1BE5">
            <w:pPr>
              <w:ind w:left="135"/>
            </w:pPr>
            <w:r>
              <w:rPr>
                <w:color w:val="000000"/>
                <w:sz w:val="24"/>
              </w:rPr>
              <w:t>Архитектура и строительство. Гофрокартон. Его строение свойства, сферы использования. Мир профессий</w:t>
            </w:r>
          </w:p>
        </w:tc>
        <w:tc>
          <w:tcPr>
            <w:tcW w:w="1092" w:type="dxa"/>
            <w:gridSpan w:val="2"/>
            <w:tcMar>
              <w:top w:w="50" w:type="dxa"/>
              <w:left w:w="100" w:type="dxa"/>
            </w:tcMar>
            <w:vAlign w:val="center"/>
          </w:tcPr>
          <w:p w:rsidR="00C745A7" w:rsidRDefault="00AD1BE5">
            <w:pPr>
              <w:ind w:left="135"/>
              <w:jc w:val="center"/>
            </w:pPr>
            <w:r>
              <w:rPr>
                <w:color w:val="000000"/>
                <w:sz w:val="24"/>
              </w:rPr>
              <w:t xml:space="preserve"> 1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2" w:type="dxa"/>
            <w:tcMar>
              <w:top w:w="50" w:type="dxa"/>
              <w:left w:w="100" w:type="dxa"/>
            </w:tcMar>
            <w:vAlign w:val="center"/>
          </w:tcPr>
          <w:p w:rsidR="00C745A7" w:rsidRDefault="00AD1BE5">
            <w:pPr>
              <w:ind w:left="135"/>
            </w:pPr>
            <w:r>
              <w:rPr>
                <w:color w:val="000000"/>
                <w:sz w:val="24"/>
              </w:rPr>
              <w:t xml:space="preserve">Библиотека ЦОК </w:t>
            </w:r>
            <w:hyperlink r:id="rId359">
              <w:r>
                <w:rPr>
                  <w:color w:val="0000FF"/>
                  <w:u w:val="single"/>
                </w:rPr>
                <w:t>https://lesson.edu.ru/20/03</w:t>
              </w:r>
            </w:hyperlink>
          </w:p>
        </w:tc>
      </w:tr>
      <w:tr w:rsidR="00C745A7">
        <w:trPr>
          <w:trHeight w:val="144"/>
          <w:tblCellSpacing w:w="0" w:type="dxa"/>
        </w:trPr>
        <w:tc>
          <w:tcPr>
            <w:tcW w:w="650" w:type="dxa"/>
            <w:tcMar>
              <w:top w:w="50" w:type="dxa"/>
              <w:left w:w="100" w:type="dxa"/>
            </w:tcMar>
            <w:vAlign w:val="center"/>
          </w:tcPr>
          <w:p w:rsidR="00C745A7" w:rsidRDefault="00AD1BE5">
            <w:pPr>
              <w:ind w:firstLine="0"/>
            </w:pPr>
            <w:r>
              <w:rPr>
                <w:color w:val="000000"/>
                <w:sz w:val="24"/>
              </w:rPr>
              <w:t>3.4</w:t>
            </w:r>
          </w:p>
        </w:tc>
        <w:tc>
          <w:tcPr>
            <w:tcW w:w="2155" w:type="dxa"/>
            <w:tcMar>
              <w:top w:w="50" w:type="dxa"/>
              <w:left w:w="100" w:type="dxa"/>
            </w:tcMar>
            <w:vAlign w:val="center"/>
          </w:tcPr>
          <w:p w:rsidR="00C745A7" w:rsidRDefault="00AD1BE5">
            <w:pPr>
              <w:ind w:left="135"/>
            </w:pPr>
            <w:r>
              <w:rPr>
                <w:color w:val="000000"/>
                <w:sz w:val="24"/>
              </w:rPr>
              <w:t xml:space="preserve">Объемные формы деталей и изделий. </w:t>
            </w:r>
            <w:r>
              <w:rPr>
                <w:color w:val="000000"/>
                <w:sz w:val="24"/>
              </w:rPr>
              <w:lastRenderedPageBreak/>
              <w:t>Развертка. Чертеж развертки. Мир профессий</w:t>
            </w:r>
          </w:p>
        </w:tc>
        <w:tc>
          <w:tcPr>
            <w:tcW w:w="1092" w:type="dxa"/>
            <w:gridSpan w:val="2"/>
            <w:tcMar>
              <w:top w:w="50" w:type="dxa"/>
              <w:left w:w="100" w:type="dxa"/>
            </w:tcMar>
            <w:vAlign w:val="center"/>
          </w:tcPr>
          <w:p w:rsidR="00C745A7" w:rsidRDefault="00AD1BE5">
            <w:pPr>
              <w:ind w:left="135"/>
              <w:jc w:val="center"/>
            </w:pPr>
            <w:r>
              <w:rPr>
                <w:color w:val="000000"/>
                <w:sz w:val="24"/>
              </w:rPr>
              <w:lastRenderedPageBreak/>
              <w:t xml:space="preserve"> 6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2" w:type="dxa"/>
            <w:tcMar>
              <w:top w:w="50" w:type="dxa"/>
              <w:left w:w="100" w:type="dxa"/>
            </w:tcMar>
            <w:vAlign w:val="center"/>
          </w:tcPr>
          <w:p w:rsidR="00C745A7" w:rsidRDefault="00AD1BE5">
            <w:pPr>
              <w:ind w:left="135"/>
            </w:pPr>
            <w:r>
              <w:rPr>
                <w:color w:val="000000"/>
                <w:sz w:val="24"/>
              </w:rPr>
              <w:t xml:space="preserve">Библиотека ЦОК </w:t>
            </w:r>
            <w:hyperlink r:id="rId360">
              <w:r>
                <w:rPr>
                  <w:color w:val="0000FF"/>
                  <w:u w:val="single"/>
                </w:rPr>
                <w:t>https://lesson.edu.ru/20/03</w:t>
              </w:r>
            </w:hyperlink>
          </w:p>
        </w:tc>
      </w:tr>
      <w:tr w:rsidR="00C745A7">
        <w:trPr>
          <w:trHeight w:val="144"/>
          <w:tblCellSpacing w:w="0" w:type="dxa"/>
        </w:trPr>
        <w:tc>
          <w:tcPr>
            <w:tcW w:w="650" w:type="dxa"/>
            <w:tcMar>
              <w:top w:w="50" w:type="dxa"/>
              <w:left w:w="100" w:type="dxa"/>
            </w:tcMar>
            <w:vAlign w:val="center"/>
          </w:tcPr>
          <w:p w:rsidR="00C745A7" w:rsidRDefault="00AD1BE5">
            <w:pPr>
              <w:ind w:firstLine="0"/>
            </w:pPr>
            <w:r>
              <w:rPr>
                <w:color w:val="000000"/>
                <w:sz w:val="24"/>
              </w:rPr>
              <w:lastRenderedPageBreak/>
              <w:t>3.5</w:t>
            </w:r>
          </w:p>
        </w:tc>
        <w:tc>
          <w:tcPr>
            <w:tcW w:w="2155" w:type="dxa"/>
            <w:tcMar>
              <w:top w:w="50" w:type="dxa"/>
              <w:left w:w="100" w:type="dxa"/>
            </w:tcMar>
            <w:vAlign w:val="center"/>
          </w:tcPr>
          <w:p w:rsidR="00C745A7" w:rsidRDefault="00AD1BE5">
            <w:pPr>
              <w:ind w:left="135"/>
            </w:pPr>
            <w:r>
              <w:rPr>
                <w:color w:val="000000"/>
                <w:sz w:val="24"/>
              </w:rPr>
              <w:t>Технологии обработки текстильных материалов</w:t>
            </w:r>
          </w:p>
        </w:tc>
        <w:tc>
          <w:tcPr>
            <w:tcW w:w="1086" w:type="dxa"/>
            <w:tcMar>
              <w:top w:w="50" w:type="dxa"/>
              <w:left w:w="100" w:type="dxa"/>
            </w:tcMar>
            <w:vAlign w:val="center"/>
          </w:tcPr>
          <w:p w:rsidR="00C745A7" w:rsidRDefault="00AD1BE5">
            <w:pPr>
              <w:ind w:left="135"/>
              <w:jc w:val="center"/>
            </w:pPr>
            <w:r>
              <w:rPr>
                <w:color w:val="000000"/>
                <w:sz w:val="24"/>
              </w:rPr>
              <w:t xml:space="preserve"> 4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8" w:type="dxa"/>
            <w:gridSpan w:val="2"/>
            <w:tcMar>
              <w:top w:w="50" w:type="dxa"/>
              <w:left w:w="100" w:type="dxa"/>
            </w:tcMar>
            <w:vAlign w:val="center"/>
          </w:tcPr>
          <w:p w:rsidR="00C745A7" w:rsidRDefault="00AD1BE5">
            <w:pPr>
              <w:ind w:left="135"/>
            </w:pPr>
            <w:r>
              <w:rPr>
                <w:color w:val="000000"/>
                <w:sz w:val="24"/>
              </w:rPr>
              <w:t xml:space="preserve">Библиотека ЦОК </w:t>
            </w:r>
            <w:hyperlink r:id="rId361">
              <w:r>
                <w:rPr>
                  <w:color w:val="0000FF"/>
                  <w:u w:val="single"/>
                </w:rPr>
                <w:t>https://lesson.edu.ru/20/03</w:t>
              </w:r>
            </w:hyperlink>
          </w:p>
        </w:tc>
      </w:tr>
      <w:tr w:rsidR="00C745A7">
        <w:trPr>
          <w:trHeight w:val="144"/>
          <w:tblCellSpacing w:w="0" w:type="dxa"/>
        </w:trPr>
        <w:tc>
          <w:tcPr>
            <w:tcW w:w="650" w:type="dxa"/>
            <w:tcMar>
              <w:top w:w="50" w:type="dxa"/>
              <w:left w:w="100" w:type="dxa"/>
            </w:tcMar>
            <w:vAlign w:val="center"/>
          </w:tcPr>
          <w:p w:rsidR="00C745A7" w:rsidRDefault="00AD1BE5">
            <w:pPr>
              <w:ind w:firstLine="0"/>
            </w:pPr>
            <w:r>
              <w:rPr>
                <w:color w:val="000000"/>
                <w:sz w:val="24"/>
              </w:rPr>
              <w:t>3.6</w:t>
            </w:r>
          </w:p>
        </w:tc>
        <w:tc>
          <w:tcPr>
            <w:tcW w:w="2155" w:type="dxa"/>
            <w:tcMar>
              <w:top w:w="50" w:type="dxa"/>
              <w:left w:w="100" w:type="dxa"/>
            </w:tcMar>
            <w:vAlign w:val="center"/>
          </w:tcPr>
          <w:p w:rsidR="00C745A7" w:rsidRDefault="00AD1BE5">
            <w:pPr>
              <w:ind w:left="135"/>
            </w:pPr>
            <w:r>
              <w:rPr>
                <w:color w:val="000000"/>
                <w:sz w:val="24"/>
              </w:rPr>
              <w:t>Пришивание пуговиц. Ремонт одежды</w:t>
            </w:r>
          </w:p>
        </w:tc>
        <w:tc>
          <w:tcPr>
            <w:tcW w:w="1086" w:type="dxa"/>
            <w:tcMar>
              <w:top w:w="50" w:type="dxa"/>
              <w:left w:w="100" w:type="dxa"/>
            </w:tcMar>
            <w:vAlign w:val="center"/>
          </w:tcPr>
          <w:p w:rsidR="00C745A7" w:rsidRDefault="00AD1BE5">
            <w:pPr>
              <w:ind w:left="135"/>
              <w:jc w:val="center"/>
            </w:pPr>
            <w:r>
              <w:rPr>
                <w:color w:val="000000"/>
                <w:sz w:val="24"/>
              </w:rPr>
              <w:t xml:space="preserve"> 2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8" w:type="dxa"/>
            <w:gridSpan w:val="2"/>
            <w:tcMar>
              <w:top w:w="50" w:type="dxa"/>
              <w:left w:w="100" w:type="dxa"/>
            </w:tcMar>
            <w:vAlign w:val="center"/>
          </w:tcPr>
          <w:p w:rsidR="00C745A7" w:rsidRDefault="00AD1BE5">
            <w:pPr>
              <w:ind w:left="135"/>
            </w:pPr>
            <w:r>
              <w:rPr>
                <w:color w:val="000000"/>
                <w:sz w:val="24"/>
              </w:rPr>
              <w:t xml:space="preserve">Библиотека ЦОК </w:t>
            </w:r>
            <w:hyperlink r:id="rId362">
              <w:r>
                <w:rPr>
                  <w:color w:val="0000FF"/>
                  <w:u w:val="single"/>
                </w:rPr>
                <w:t>https://lesson.edu.ru/20/03</w:t>
              </w:r>
            </w:hyperlink>
          </w:p>
        </w:tc>
      </w:tr>
      <w:tr w:rsidR="00C745A7">
        <w:trPr>
          <w:trHeight w:val="144"/>
          <w:tblCellSpacing w:w="0" w:type="dxa"/>
        </w:trPr>
        <w:tc>
          <w:tcPr>
            <w:tcW w:w="650" w:type="dxa"/>
            <w:tcMar>
              <w:top w:w="50" w:type="dxa"/>
              <w:left w:w="100" w:type="dxa"/>
            </w:tcMar>
            <w:vAlign w:val="center"/>
          </w:tcPr>
          <w:p w:rsidR="00C745A7" w:rsidRDefault="00AD1BE5">
            <w:pPr>
              <w:ind w:firstLine="0"/>
            </w:pPr>
            <w:r>
              <w:rPr>
                <w:color w:val="000000"/>
                <w:sz w:val="24"/>
              </w:rPr>
              <w:t>3.7</w:t>
            </w:r>
          </w:p>
        </w:tc>
        <w:tc>
          <w:tcPr>
            <w:tcW w:w="2155" w:type="dxa"/>
            <w:tcMar>
              <w:top w:w="50" w:type="dxa"/>
              <w:left w:w="100" w:type="dxa"/>
            </w:tcMar>
            <w:vAlign w:val="center"/>
          </w:tcPr>
          <w:p w:rsidR="00C745A7" w:rsidRDefault="00AD1BE5">
            <w:pPr>
              <w:ind w:left="135"/>
            </w:pPr>
            <w:r>
              <w:rPr>
                <w:color w:val="000000"/>
                <w:sz w:val="24"/>
              </w:rPr>
              <w:t>Современные производства и профессии (история швейной машины или другое). Мир профессий</w:t>
            </w:r>
          </w:p>
        </w:tc>
        <w:tc>
          <w:tcPr>
            <w:tcW w:w="1086" w:type="dxa"/>
            <w:tcMar>
              <w:top w:w="50" w:type="dxa"/>
              <w:left w:w="100" w:type="dxa"/>
            </w:tcMar>
            <w:vAlign w:val="center"/>
          </w:tcPr>
          <w:p w:rsidR="00C745A7" w:rsidRDefault="00AD1BE5">
            <w:pPr>
              <w:ind w:left="135"/>
              <w:jc w:val="center"/>
            </w:pPr>
            <w:r>
              <w:rPr>
                <w:color w:val="000000"/>
                <w:sz w:val="24"/>
              </w:rPr>
              <w:t xml:space="preserve"> 4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8" w:type="dxa"/>
            <w:gridSpan w:val="2"/>
            <w:tcMar>
              <w:top w:w="50" w:type="dxa"/>
              <w:left w:w="100" w:type="dxa"/>
            </w:tcMar>
            <w:vAlign w:val="center"/>
          </w:tcPr>
          <w:p w:rsidR="00C745A7" w:rsidRDefault="00AD1BE5">
            <w:pPr>
              <w:ind w:left="135"/>
            </w:pPr>
            <w:r>
              <w:rPr>
                <w:color w:val="000000"/>
                <w:sz w:val="24"/>
              </w:rPr>
              <w:t xml:space="preserve">Библиотека ЦОК </w:t>
            </w:r>
            <w:hyperlink r:id="rId363">
              <w:r>
                <w:rPr>
                  <w:color w:val="0000FF"/>
                  <w:u w:val="single"/>
                </w:rPr>
                <w:t>https://lesson.edu.ru/20/03</w:t>
              </w:r>
            </w:hyperlink>
          </w:p>
        </w:tc>
      </w:tr>
      <w:tr w:rsidR="00C745A7">
        <w:trPr>
          <w:trHeight w:val="277"/>
          <w:tblCellSpacing w:w="0" w:type="dxa"/>
        </w:trPr>
        <w:tc>
          <w:tcPr>
            <w:tcW w:w="2805" w:type="dxa"/>
            <w:gridSpan w:val="2"/>
            <w:tcMar>
              <w:top w:w="50" w:type="dxa"/>
              <w:left w:w="100" w:type="dxa"/>
            </w:tcMar>
            <w:vAlign w:val="center"/>
          </w:tcPr>
          <w:p w:rsidR="00C745A7" w:rsidRDefault="00AD1BE5">
            <w:pPr>
              <w:ind w:left="135"/>
            </w:pPr>
            <w:r>
              <w:rPr>
                <w:color w:val="000000"/>
                <w:sz w:val="24"/>
              </w:rPr>
              <w:t>Итого по разделу</w:t>
            </w:r>
          </w:p>
        </w:tc>
        <w:tc>
          <w:tcPr>
            <w:tcW w:w="1086" w:type="dxa"/>
            <w:tcMar>
              <w:top w:w="50" w:type="dxa"/>
              <w:left w:w="100" w:type="dxa"/>
            </w:tcMar>
            <w:vAlign w:val="center"/>
          </w:tcPr>
          <w:p w:rsidR="00C745A7" w:rsidRDefault="00AD1BE5">
            <w:pPr>
              <w:ind w:left="135"/>
              <w:jc w:val="center"/>
            </w:pPr>
            <w:r>
              <w:rPr>
                <w:color w:val="000000"/>
                <w:sz w:val="24"/>
              </w:rPr>
              <w:t xml:space="preserve"> 22 </w:t>
            </w:r>
          </w:p>
        </w:tc>
        <w:tc>
          <w:tcPr>
            <w:tcW w:w="5702" w:type="dxa"/>
            <w:gridSpan w:val="8"/>
            <w:tcMar>
              <w:top w:w="50" w:type="dxa"/>
              <w:left w:w="100" w:type="dxa"/>
            </w:tcMar>
            <w:vAlign w:val="center"/>
          </w:tcPr>
          <w:p w:rsidR="00C745A7" w:rsidRDefault="00C745A7"/>
        </w:tc>
      </w:tr>
      <w:tr w:rsidR="00C745A7">
        <w:trPr>
          <w:trHeight w:val="144"/>
          <w:tblCellSpacing w:w="0" w:type="dxa"/>
        </w:trPr>
        <w:tc>
          <w:tcPr>
            <w:tcW w:w="9593" w:type="dxa"/>
            <w:gridSpan w:val="11"/>
            <w:tcMar>
              <w:top w:w="50" w:type="dxa"/>
              <w:left w:w="100" w:type="dxa"/>
            </w:tcMar>
            <w:vAlign w:val="center"/>
          </w:tcPr>
          <w:p w:rsidR="00C745A7" w:rsidRDefault="00AD1BE5">
            <w:pPr>
              <w:ind w:left="135"/>
            </w:pPr>
            <w:r>
              <w:rPr>
                <w:b/>
                <w:color w:val="000000"/>
                <w:sz w:val="24"/>
              </w:rPr>
              <w:t>Раздел 4.</w:t>
            </w:r>
            <w:r>
              <w:rPr>
                <w:color w:val="000000"/>
                <w:sz w:val="24"/>
              </w:rPr>
              <w:t xml:space="preserve"> </w:t>
            </w:r>
            <w:r>
              <w:rPr>
                <w:b/>
                <w:color w:val="000000"/>
                <w:sz w:val="24"/>
              </w:rPr>
              <w:t>Конструирование и моделирование</w:t>
            </w:r>
          </w:p>
        </w:tc>
      </w:tr>
      <w:tr w:rsidR="00C745A7">
        <w:trPr>
          <w:trHeight w:val="144"/>
          <w:tblCellSpacing w:w="0" w:type="dxa"/>
        </w:trPr>
        <w:tc>
          <w:tcPr>
            <w:tcW w:w="650" w:type="dxa"/>
            <w:tcMar>
              <w:top w:w="50" w:type="dxa"/>
              <w:left w:w="100" w:type="dxa"/>
            </w:tcMar>
            <w:vAlign w:val="center"/>
          </w:tcPr>
          <w:p w:rsidR="00C745A7" w:rsidRDefault="00AD1BE5">
            <w:pPr>
              <w:ind w:firstLine="0"/>
            </w:pPr>
            <w:r>
              <w:rPr>
                <w:color w:val="000000"/>
                <w:sz w:val="24"/>
              </w:rPr>
              <w:t>4.1</w:t>
            </w:r>
          </w:p>
        </w:tc>
        <w:tc>
          <w:tcPr>
            <w:tcW w:w="2155" w:type="dxa"/>
            <w:tcMar>
              <w:top w:w="50" w:type="dxa"/>
              <w:left w:w="100" w:type="dxa"/>
            </w:tcMar>
            <w:vAlign w:val="center"/>
          </w:tcPr>
          <w:p w:rsidR="00C745A7" w:rsidRDefault="00AD1BE5">
            <w:pPr>
              <w:ind w:left="135"/>
            </w:pPr>
            <w:r>
              <w:rPr>
                <w:color w:val="000000"/>
                <w:sz w:val="24"/>
              </w:rPr>
              <w:t>Конструирование изделий из разных материалов, в том числе наборов «Конструктор» по заданным условиям. Мир профессий</w:t>
            </w:r>
          </w:p>
        </w:tc>
        <w:tc>
          <w:tcPr>
            <w:tcW w:w="1086" w:type="dxa"/>
            <w:tcMar>
              <w:top w:w="50" w:type="dxa"/>
              <w:left w:w="100" w:type="dxa"/>
            </w:tcMar>
            <w:vAlign w:val="center"/>
          </w:tcPr>
          <w:p w:rsidR="00C745A7" w:rsidRDefault="00AD1BE5">
            <w:pPr>
              <w:ind w:left="135"/>
              <w:jc w:val="center"/>
            </w:pPr>
            <w:r>
              <w:rPr>
                <w:color w:val="000000"/>
                <w:sz w:val="24"/>
              </w:rPr>
              <w:t xml:space="preserve"> 6 </w:t>
            </w:r>
          </w:p>
        </w:tc>
        <w:tc>
          <w:tcPr>
            <w:tcW w:w="1054" w:type="dxa"/>
            <w:gridSpan w:val="2"/>
            <w:tcMar>
              <w:top w:w="50" w:type="dxa"/>
              <w:left w:w="100" w:type="dxa"/>
            </w:tcMar>
            <w:vAlign w:val="center"/>
          </w:tcPr>
          <w:p w:rsidR="00C745A7" w:rsidRDefault="00C745A7">
            <w:pPr>
              <w:ind w:left="135"/>
              <w:jc w:val="center"/>
            </w:pP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8" w:type="dxa"/>
            <w:gridSpan w:val="2"/>
            <w:tcMar>
              <w:top w:w="50" w:type="dxa"/>
              <w:left w:w="100" w:type="dxa"/>
            </w:tcMar>
            <w:vAlign w:val="center"/>
          </w:tcPr>
          <w:p w:rsidR="00C745A7" w:rsidRDefault="00AD1BE5">
            <w:pPr>
              <w:ind w:firstLine="0"/>
            </w:pPr>
            <w:r>
              <w:rPr>
                <w:color w:val="000000"/>
                <w:sz w:val="24"/>
              </w:rPr>
              <w:t xml:space="preserve">Библиотека ЦОК </w:t>
            </w:r>
            <w:hyperlink r:id="rId364">
              <w:r>
                <w:rPr>
                  <w:color w:val="0000FF"/>
                  <w:u w:val="single"/>
                </w:rPr>
                <w:t>https://lesson.edu.ru/20/03</w:t>
              </w:r>
            </w:hyperlink>
          </w:p>
        </w:tc>
      </w:tr>
      <w:tr w:rsidR="00C745A7">
        <w:trPr>
          <w:trHeight w:val="144"/>
          <w:tblCellSpacing w:w="0" w:type="dxa"/>
        </w:trPr>
        <w:tc>
          <w:tcPr>
            <w:tcW w:w="2805" w:type="dxa"/>
            <w:gridSpan w:val="2"/>
            <w:tcMar>
              <w:top w:w="50" w:type="dxa"/>
              <w:left w:w="100" w:type="dxa"/>
            </w:tcMar>
            <w:vAlign w:val="center"/>
          </w:tcPr>
          <w:p w:rsidR="00C745A7" w:rsidRDefault="00AD1BE5">
            <w:pPr>
              <w:ind w:left="135"/>
            </w:pPr>
            <w:r>
              <w:rPr>
                <w:color w:val="000000"/>
                <w:sz w:val="24"/>
              </w:rPr>
              <w:t>Итого по разделу</w:t>
            </w:r>
          </w:p>
        </w:tc>
        <w:tc>
          <w:tcPr>
            <w:tcW w:w="1086" w:type="dxa"/>
            <w:tcMar>
              <w:top w:w="50" w:type="dxa"/>
              <w:left w:w="100" w:type="dxa"/>
            </w:tcMar>
            <w:vAlign w:val="center"/>
          </w:tcPr>
          <w:p w:rsidR="00C745A7" w:rsidRDefault="00AD1BE5">
            <w:pPr>
              <w:ind w:left="135"/>
              <w:jc w:val="center"/>
            </w:pPr>
            <w:r>
              <w:rPr>
                <w:color w:val="000000"/>
                <w:sz w:val="24"/>
              </w:rPr>
              <w:t xml:space="preserve"> 6 </w:t>
            </w:r>
          </w:p>
        </w:tc>
        <w:tc>
          <w:tcPr>
            <w:tcW w:w="5702" w:type="dxa"/>
            <w:gridSpan w:val="8"/>
            <w:tcMar>
              <w:top w:w="50" w:type="dxa"/>
              <w:left w:w="100" w:type="dxa"/>
            </w:tcMar>
            <w:vAlign w:val="center"/>
          </w:tcPr>
          <w:p w:rsidR="00C745A7" w:rsidRDefault="00C745A7"/>
        </w:tc>
      </w:tr>
      <w:tr w:rsidR="00C745A7">
        <w:trPr>
          <w:trHeight w:val="144"/>
          <w:tblCellSpacing w:w="0" w:type="dxa"/>
        </w:trPr>
        <w:tc>
          <w:tcPr>
            <w:tcW w:w="9593" w:type="dxa"/>
            <w:gridSpan w:val="11"/>
            <w:tcMar>
              <w:top w:w="50" w:type="dxa"/>
              <w:left w:w="100" w:type="dxa"/>
            </w:tcMar>
            <w:vAlign w:val="center"/>
          </w:tcPr>
          <w:p w:rsidR="00C745A7" w:rsidRDefault="00AD1BE5">
            <w:pPr>
              <w:ind w:left="135"/>
            </w:pPr>
            <w:r>
              <w:rPr>
                <w:b/>
                <w:color w:val="000000"/>
                <w:sz w:val="24"/>
              </w:rPr>
              <w:t>Раздел 5.</w:t>
            </w:r>
            <w:r>
              <w:rPr>
                <w:color w:val="000000"/>
                <w:sz w:val="24"/>
              </w:rPr>
              <w:t xml:space="preserve"> </w:t>
            </w:r>
            <w:r>
              <w:rPr>
                <w:b/>
                <w:color w:val="000000"/>
                <w:sz w:val="24"/>
              </w:rPr>
              <w:t>Итоговый контроль за год</w:t>
            </w:r>
          </w:p>
        </w:tc>
      </w:tr>
      <w:tr w:rsidR="00C745A7">
        <w:trPr>
          <w:trHeight w:val="144"/>
          <w:tblCellSpacing w:w="0" w:type="dxa"/>
        </w:trPr>
        <w:tc>
          <w:tcPr>
            <w:tcW w:w="650" w:type="dxa"/>
            <w:tcMar>
              <w:top w:w="50" w:type="dxa"/>
              <w:left w:w="100" w:type="dxa"/>
            </w:tcMar>
            <w:vAlign w:val="center"/>
          </w:tcPr>
          <w:p w:rsidR="00C745A7" w:rsidRDefault="00AD1BE5">
            <w:pPr>
              <w:ind w:firstLine="0"/>
            </w:pPr>
            <w:r>
              <w:rPr>
                <w:color w:val="000000"/>
                <w:sz w:val="24"/>
              </w:rPr>
              <w:t>5.1</w:t>
            </w:r>
          </w:p>
        </w:tc>
        <w:tc>
          <w:tcPr>
            <w:tcW w:w="2155" w:type="dxa"/>
            <w:tcMar>
              <w:top w:w="50" w:type="dxa"/>
              <w:left w:w="100" w:type="dxa"/>
            </w:tcMar>
            <w:vAlign w:val="center"/>
          </w:tcPr>
          <w:p w:rsidR="00C745A7" w:rsidRDefault="00AD1BE5">
            <w:pPr>
              <w:ind w:left="135"/>
            </w:pPr>
            <w:r>
              <w:rPr>
                <w:color w:val="000000"/>
                <w:sz w:val="24"/>
              </w:rPr>
              <w:t>Проверочная работа</w:t>
            </w:r>
          </w:p>
        </w:tc>
        <w:tc>
          <w:tcPr>
            <w:tcW w:w="1086" w:type="dxa"/>
            <w:tcMar>
              <w:top w:w="50" w:type="dxa"/>
              <w:left w:w="100" w:type="dxa"/>
            </w:tcMar>
            <w:vAlign w:val="center"/>
          </w:tcPr>
          <w:p w:rsidR="00C745A7" w:rsidRDefault="00AD1BE5">
            <w:pPr>
              <w:ind w:left="135"/>
              <w:jc w:val="center"/>
            </w:pPr>
            <w:r>
              <w:rPr>
                <w:color w:val="000000"/>
                <w:sz w:val="24"/>
              </w:rPr>
              <w:t xml:space="preserve"> 1 </w:t>
            </w:r>
          </w:p>
        </w:tc>
        <w:tc>
          <w:tcPr>
            <w:tcW w:w="1054" w:type="dxa"/>
            <w:gridSpan w:val="2"/>
            <w:tcMar>
              <w:top w:w="50" w:type="dxa"/>
              <w:left w:w="100" w:type="dxa"/>
            </w:tcMar>
            <w:vAlign w:val="center"/>
          </w:tcPr>
          <w:p w:rsidR="00C745A7" w:rsidRDefault="00AD1BE5">
            <w:pPr>
              <w:ind w:left="135"/>
              <w:jc w:val="center"/>
            </w:pPr>
            <w:r>
              <w:rPr>
                <w:color w:val="000000"/>
                <w:sz w:val="24"/>
              </w:rPr>
              <w:t xml:space="preserve"> 1 </w:t>
            </w:r>
          </w:p>
        </w:tc>
        <w:tc>
          <w:tcPr>
            <w:tcW w:w="1253" w:type="dxa"/>
            <w:gridSpan w:val="2"/>
            <w:tcMar>
              <w:top w:w="50" w:type="dxa"/>
              <w:left w:w="100" w:type="dxa"/>
            </w:tcMar>
            <w:vAlign w:val="center"/>
          </w:tcPr>
          <w:p w:rsidR="00C745A7" w:rsidRDefault="00C745A7">
            <w:pPr>
              <w:ind w:left="135"/>
              <w:jc w:val="center"/>
            </w:pPr>
          </w:p>
        </w:tc>
        <w:tc>
          <w:tcPr>
            <w:tcW w:w="987" w:type="dxa"/>
            <w:gridSpan w:val="2"/>
            <w:tcMar>
              <w:top w:w="50" w:type="dxa"/>
              <w:left w:w="100" w:type="dxa"/>
            </w:tcMar>
            <w:vAlign w:val="center"/>
          </w:tcPr>
          <w:p w:rsidR="00C745A7" w:rsidRDefault="00C745A7">
            <w:pPr>
              <w:ind w:left="135"/>
            </w:pPr>
          </w:p>
        </w:tc>
        <w:tc>
          <w:tcPr>
            <w:tcW w:w="2408" w:type="dxa"/>
            <w:gridSpan w:val="2"/>
            <w:tcMar>
              <w:top w:w="50" w:type="dxa"/>
              <w:left w:w="100" w:type="dxa"/>
            </w:tcMar>
            <w:vAlign w:val="center"/>
          </w:tcPr>
          <w:p w:rsidR="00C745A7" w:rsidRDefault="00AD1BE5">
            <w:pPr>
              <w:ind w:firstLine="0"/>
            </w:pPr>
            <w:r>
              <w:rPr>
                <w:color w:val="000000"/>
                <w:sz w:val="24"/>
              </w:rPr>
              <w:t xml:space="preserve">Библиотека ЦОК </w:t>
            </w:r>
            <w:hyperlink r:id="rId365">
              <w:r>
                <w:rPr>
                  <w:color w:val="0000FF"/>
                  <w:u w:val="single"/>
                </w:rPr>
                <w:t>https://lesson.edu.ru/20/03</w:t>
              </w:r>
            </w:hyperlink>
          </w:p>
        </w:tc>
      </w:tr>
      <w:tr w:rsidR="00C745A7">
        <w:trPr>
          <w:trHeight w:val="144"/>
          <w:tblCellSpacing w:w="0" w:type="dxa"/>
        </w:trPr>
        <w:tc>
          <w:tcPr>
            <w:tcW w:w="2805" w:type="dxa"/>
            <w:gridSpan w:val="2"/>
            <w:tcMar>
              <w:top w:w="50" w:type="dxa"/>
              <w:left w:w="100" w:type="dxa"/>
            </w:tcMar>
            <w:vAlign w:val="center"/>
          </w:tcPr>
          <w:p w:rsidR="00C745A7" w:rsidRDefault="00AD1BE5">
            <w:pPr>
              <w:ind w:left="135"/>
            </w:pPr>
            <w:r>
              <w:rPr>
                <w:color w:val="000000"/>
                <w:sz w:val="24"/>
              </w:rPr>
              <w:t>Итого по разделу</w:t>
            </w:r>
          </w:p>
        </w:tc>
        <w:tc>
          <w:tcPr>
            <w:tcW w:w="1086" w:type="dxa"/>
            <w:tcMar>
              <w:top w:w="50" w:type="dxa"/>
              <w:left w:w="100" w:type="dxa"/>
            </w:tcMar>
            <w:vAlign w:val="center"/>
          </w:tcPr>
          <w:p w:rsidR="00C745A7" w:rsidRDefault="00AD1BE5">
            <w:pPr>
              <w:ind w:left="135"/>
              <w:jc w:val="center"/>
            </w:pPr>
            <w:r>
              <w:rPr>
                <w:color w:val="000000"/>
                <w:sz w:val="24"/>
              </w:rPr>
              <w:t xml:space="preserve"> 1 </w:t>
            </w:r>
          </w:p>
        </w:tc>
        <w:tc>
          <w:tcPr>
            <w:tcW w:w="5702" w:type="dxa"/>
            <w:gridSpan w:val="8"/>
            <w:tcMar>
              <w:top w:w="50" w:type="dxa"/>
              <w:left w:w="100" w:type="dxa"/>
            </w:tcMar>
            <w:vAlign w:val="center"/>
          </w:tcPr>
          <w:p w:rsidR="00C745A7" w:rsidRDefault="00C745A7"/>
        </w:tc>
      </w:tr>
      <w:tr w:rsidR="00C745A7">
        <w:trPr>
          <w:trHeight w:val="144"/>
          <w:tblCellSpacing w:w="0" w:type="dxa"/>
        </w:trPr>
        <w:tc>
          <w:tcPr>
            <w:tcW w:w="2805" w:type="dxa"/>
            <w:gridSpan w:val="2"/>
            <w:tcMar>
              <w:top w:w="50" w:type="dxa"/>
              <w:left w:w="100" w:type="dxa"/>
            </w:tcMar>
            <w:vAlign w:val="center"/>
          </w:tcPr>
          <w:p w:rsidR="00C745A7" w:rsidRDefault="00AD1BE5">
            <w:pPr>
              <w:ind w:left="135"/>
            </w:pPr>
            <w:r>
              <w:rPr>
                <w:b/>
                <w:color w:val="000000"/>
                <w:sz w:val="24"/>
              </w:rPr>
              <w:t>ОБЩЕЕ КОЛИЧЕСТВО ЧАСОВ ПО ПРОГРАММЕ</w:t>
            </w:r>
          </w:p>
        </w:tc>
        <w:tc>
          <w:tcPr>
            <w:tcW w:w="1086" w:type="dxa"/>
            <w:tcMar>
              <w:top w:w="50" w:type="dxa"/>
              <w:left w:w="100" w:type="dxa"/>
            </w:tcMar>
            <w:vAlign w:val="center"/>
          </w:tcPr>
          <w:p w:rsidR="00C745A7" w:rsidRDefault="00AD1BE5">
            <w:pPr>
              <w:ind w:left="135"/>
              <w:jc w:val="center"/>
            </w:pPr>
            <w:r>
              <w:rPr>
                <w:color w:val="000000"/>
                <w:sz w:val="24"/>
              </w:rPr>
              <w:t xml:space="preserve"> 34 </w:t>
            </w:r>
          </w:p>
        </w:tc>
        <w:tc>
          <w:tcPr>
            <w:tcW w:w="1054" w:type="dxa"/>
            <w:gridSpan w:val="2"/>
            <w:tcMar>
              <w:top w:w="50" w:type="dxa"/>
              <w:left w:w="100" w:type="dxa"/>
            </w:tcMar>
            <w:vAlign w:val="center"/>
          </w:tcPr>
          <w:p w:rsidR="00C745A7" w:rsidRDefault="00AD1BE5">
            <w:pPr>
              <w:ind w:left="135"/>
              <w:jc w:val="center"/>
            </w:pPr>
            <w:r>
              <w:rPr>
                <w:color w:val="000000"/>
                <w:sz w:val="24"/>
              </w:rPr>
              <w:t xml:space="preserve"> 1 </w:t>
            </w:r>
          </w:p>
        </w:tc>
        <w:tc>
          <w:tcPr>
            <w:tcW w:w="1253" w:type="dxa"/>
            <w:gridSpan w:val="2"/>
            <w:tcMar>
              <w:top w:w="50" w:type="dxa"/>
              <w:left w:w="100" w:type="dxa"/>
            </w:tcMar>
            <w:vAlign w:val="center"/>
          </w:tcPr>
          <w:p w:rsidR="00C745A7" w:rsidRDefault="00AD1BE5">
            <w:pPr>
              <w:ind w:left="135"/>
              <w:jc w:val="center"/>
            </w:pPr>
            <w:r>
              <w:rPr>
                <w:color w:val="000000"/>
                <w:sz w:val="24"/>
              </w:rPr>
              <w:t xml:space="preserve"> 0 </w:t>
            </w:r>
          </w:p>
        </w:tc>
        <w:tc>
          <w:tcPr>
            <w:tcW w:w="3395" w:type="dxa"/>
            <w:gridSpan w:val="4"/>
            <w:tcMar>
              <w:top w:w="50" w:type="dxa"/>
              <w:left w:w="100" w:type="dxa"/>
            </w:tcMar>
            <w:vAlign w:val="center"/>
          </w:tcPr>
          <w:p w:rsidR="00C745A7" w:rsidRDefault="00C745A7"/>
        </w:tc>
      </w:tr>
    </w:tbl>
    <w:p w:rsidR="00C745A7" w:rsidRDefault="00C745A7">
      <w:p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ind w:left="120"/>
      </w:pPr>
      <w:r>
        <w:rPr>
          <w:b/>
          <w:color w:val="000000"/>
          <w:sz w:val="28"/>
        </w:rPr>
        <w:lastRenderedPageBreak/>
        <w:t xml:space="preserve"> 4 КЛАСС </w:t>
      </w:r>
    </w:p>
    <w:tbl>
      <w:tblPr>
        <w:tblW w:w="9615" w:type="dxa"/>
        <w:tblCellSpacing w:w="0" w:type="dxa"/>
        <w:tblInd w:w="5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5"/>
        <w:gridCol w:w="3570"/>
        <w:gridCol w:w="795"/>
        <w:gridCol w:w="859"/>
        <w:gridCol w:w="891"/>
        <w:gridCol w:w="758"/>
        <w:gridCol w:w="1937"/>
      </w:tblGrid>
      <w:tr w:rsidR="00C745A7">
        <w:trPr>
          <w:trHeight w:val="144"/>
          <w:tblCellSpacing w:w="0" w:type="dxa"/>
        </w:trPr>
        <w:tc>
          <w:tcPr>
            <w:tcW w:w="805" w:type="dxa"/>
            <w:vMerge w:val="restart"/>
            <w:tcMar>
              <w:top w:w="50" w:type="dxa"/>
              <w:left w:w="100" w:type="dxa"/>
            </w:tcMar>
            <w:vAlign w:val="center"/>
          </w:tcPr>
          <w:p w:rsidR="00C745A7" w:rsidRDefault="00AD1BE5">
            <w:pPr>
              <w:ind w:left="135"/>
            </w:pPr>
            <w:r>
              <w:rPr>
                <w:b/>
                <w:color w:val="000000"/>
                <w:sz w:val="24"/>
              </w:rPr>
              <w:t xml:space="preserve">№ п/п </w:t>
            </w:r>
          </w:p>
          <w:p w:rsidR="00C745A7" w:rsidRDefault="00C745A7">
            <w:pPr>
              <w:ind w:left="135"/>
            </w:pPr>
          </w:p>
        </w:tc>
        <w:tc>
          <w:tcPr>
            <w:tcW w:w="3570" w:type="dxa"/>
            <w:vMerge w:val="restart"/>
            <w:tcMar>
              <w:top w:w="50" w:type="dxa"/>
              <w:left w:w="100" w:type="dxa"/>
            </w:tcMar>
            <w:vAlign w:val="center"/>
          </w:tcPr>
          <w:p w:rsidR="00C745A7" w:rsidRDefault="00AD1BE5">
            <w:pPr>
              <w:ind w:left="135"/>
            </w:pPr>
            <w:r>
              <w:rPr>
                <w:b/>
                <w:color w:val="000000"/>
                <w:sz w:val="24"/>
              </w:rPr>
              <w:t xml:space="preserve">Тема урока </w:t>
            </w:r>
          </w:p>
          <w:p w:rsidR="00C745A7" w:rsidRDefault="00C745A7">
            <w:pPr>
              <w:ind w:left="135"/>
            </w:pPr>
          </w:p>
        </w:tc>
        <w:tc>
          <w:tcPr>
            <w:tcW w:w="2545" w:type="dxa"/>
            <w:gridSpan w:val="3"/>
            <w:tcMar>
              <w:top w:w="50" w:type="dxa"/>
              <w:left w:w="100" w:type="dxa"/>
            </w:tcMar>
            <w:vAlign w:val="center"/>
          </w:tcPr>
          <w:p w:rsidR="00C745A7" w:rsidRDefault="00AD1BE5">
            <w:r>
              <w:rPr>
                <w:b/>
                <w:color w:val="000000"/>
                <w:sz w:val="24"/>
              </w:rPr>
              <w:t>Количество часов</w:t>
            </w:r>
          </w:p>
        </w:tc>
        <w:tc>
          <w:tcPr>
            <w:tcW w:w="758" w:type="dxa"/>
            <w:vMerge w:val="restart"/>
            <w:tcMar>
              <w:top w:w="50" w:type="dxa"/>
              <w:left w:w="100" w:type="dxa"/>
            </w:tcMar>
            <w:vAlign w:val="center"/>
          </w:tcPr>
          <w:p w:rsidR="00C745A7" w:rsidRDefault="00AD1BE5">
            <w:pPr>
              <w:ind w:firstLine="0"/>
            </w:pPr>
            <w:r>
              <w:rPr>
                <w:b/>
                <w:color w:val="000000"/>
                <w:sz w:val="24"/>
              </w:rPr>
              <w:t xml:space="preserve">Дата изучения </w:t>
            </w:r>
          </w:p>
          <w:p w:rsidR="00C745A7" w:rsidRDefault="00C745A7">
            <w:pPr>
              <w:ind w:left="135"/>
            </w:pPr>
          </w:p>
        </w:tc>
        <w:tc>
          <w:tcPr>
            <w:tcW w:w="1937" w:type="dxa"/>
            <w:vMerge w:val="restart"/>
            <w:tcMar>
              <w:top w:w="50" w:type="dxa"/>
              <w:left w:w="100" w:type="dxa"/>
            </w:tcMar>
            <w:vAlign w:val="center"/>
          </w:tcPr>
          <w:p w:rsidR="00C745A7" w:rsidRDefault="00AD1BE5">
            <w:pPr>
              <w:ind w:left="135"/>
            </w:pPr>
            <w:r>
              <w:rPr>
                <w:b/>
                <w:color w:val="000000"/>
                <w:sz w:val="24"/>
              </w:rPr>
              <w:t xml:space="preserve">Электронные цифровые образовательные ресурсы </w:t>
            </w:r>
          </w:p>
          <w:p w:rsidR="00C745A7" w:rsidRDefault="00C745A7">
            <w:pPr>
              <w:ind w:left="135"/>
            </w:pPr>
          </w:p>
        </w:tc>
      </w:tr>
      <w:tr w:rsidR="00C745A7">
        <w:trPr>
          <w:trHeight w:val="144"/>
          <w:tblCellSpacing w:w="0" w:type="dxa"/>
        </w:trPr>
        <w:tc>
          <w:tcPr>
            <w:tcW w:w="805" w:type="dxa"/>
            <w:vMerge/>
            <w:tcBorders>
              <w:top w:val="nil"/>
            </w:tcBorders>
            <w:tcMar>
              <w:top w:w="50" w:type="dxa"/>
              <w:left w:w="100" w:type="dxa"/>
            </w:tcMar>
          </w:tcPr>
          <w:p w:rsidR="00C745A7" w:rsidRDefault="00C745A7"/>
        </w:tc>
        <w:tc>
          <w:tcPr>
            <w:tcW w:w="3570" w:type="dxa"/>
            <w:vMerge/>
            <w:tcBorders>
              <w:top w:val="nil"/>
            </w:tcBorders>
            <w:tcMar>
              <w:top w:w="50" w:type="dxa"/>
              <w:left w:w="100" w:type="dxa"/>
            </w:tcMar>
          </w:tcPr>
          <w:p w:rsidR="00C745A7" w:rsidRDefault="00C745A7"/>
        </w:tc>
        <w:tc>
          <w:tcPr>
            <w:tcW w:w="795" w:type="dxa"/>
            <w:tcMar>
              <w:top w:w="50" w:type="dxa"/>
              <w:left w:w="100" w:type="dxa"/>
            </w:tcMar>
            <w:vAlign w:val="center"/>
          </w:tcPr>
          <w:p w:rsidR="00C745A7" w:rsidRDefault="00AD1BE5">
            <w:pPr>
              <w:ind w:firstLine="0"/>
            </w:pPr>
            <w:r>
              <w:rPr>
                <w:b/>
                <w:color w:val="000000"/>
                <w:sz w:val="24"/>
              </w:rPr>
              <w:t xml:space="preserve">Всего </w:t>
            </w:r>
          </w:p>
          <w:p w:rsidR="00C745A7" w:rsidRDefault="00C745A7">
            <w:pPr>
              <w:ind w:left="135"/>
            </w:pPr>
          </w:p>
        </w:tc>
        <w:tc>
          <w:tcPr>
            <w:tcW w:w="859" w:type="dxa"/>
            <w:tcMar>
              <w:top w:w="50" w:type="dxa"/>
              <w:left w:w="100" w:type="dxa"/>
            </w:tcMar>
            <w:vAlign w:val="center"/>
          </w:tcPr>
          <w:p w:rsidR="00C745A7" w:rsidRDefault="00AD1BE5">
            <w:pPr>
              <w:ind w:firstLine="0"/>
            </w:pPr>
            <w:r>
              <w:rPr>
                <w:b/>
                <w:color w:val="000000"/>
                <w:sz w:val="24"/>
              </w:rPr>
              <w:t xml:space="preserve">Контрольные работы </w:t>
            </w:r>
          </w:p>
          <w:p w:rsidR="00C745A7" w:rsidRDefault="00C745A7">
            <w:pPr>
              <w:ind w:left="135"/>
            </w:pPr>
          </w:p>
        </w:tc>
        <w:tc>
          <w:tcPr>
            <w:tcW w:w="891" w:type="dxa"/>
            <w:tcMar>
              <w:top w:w="50" w:type="dxa"/>
              <w:left w:w="100" w:type="dxa"/>
            </w:tcMar>
            <w:vAlign w:val="center"/>
          </w:tcPr>
          <w:p w:rsidR="00C745A7" w:rsidRDefault="00AD1BE5">
            <w:pPr>
              <w:ind w:firstLine="0"/>
            </w:pPr>
            <w:r>
              <w:rPr>
                <w:b/>
                <w:color w:val="000000"/>
                <w:sz w:val="24"/>
              </w:rPr>
              <w:t xml:space="preserve">Практические работы </w:t>
            </w:r>
          </w:p>
          <w:p w:rsidR="00C745A7" w:rsidRDefault="00C745A7">
            <w:pPr>
              <w:ind w:left="135"/>
            </w:pPr>
          </w:p>
        </w:tc>
        <w:tc>
          <w:tcPr>
            <w:tcW w:w="758" w:type="dxa"/>
            <w:vMerge/>
            <w:tcBorders>
              <w:top w:val="nil"/>
            </w:tcBorders>
            <w:tcMar>
              <w:top w:w="50" w:type="dxa"/>
              <w:left w:w="100" w:type="dxa"/>
            </w:tcMar>
          </w:tcPr>
          <w:p w:rsidR="00C745A7" w:rsidRDefault="00C745A7"/>
        </w:tc>
        <w:tc>
          <w:tcPr>
            <w:tcW w:w="1937" w:type="dxa"/>
            <w:vMerge/>
            <w:tcBorders>
              <w:top w:val="nil"/>
            </w:tcBorders>
            <w:tcMar>
              <w:top w:w="50" w:type="dxa"/>
              <w:left w:w="100" w:type="dxa"/>
            </w:tcMar>
          </w:tcPr>
          <w:p w:rsidR="00C745A7" w:rsidRDefault="00C745A7"/>
        </w:tc>
      </w:tr>
      <w:tr w:rsidR="00C745A7">
        <w:trPr>
          <w:trHeight w:val="144"/>
          <w:tblCellSpacing w:w="0" w:type="dxa"/>
        </w:trPr>
        <w:tc>
          <w:tcPr>
            <w:tcW w:w="9615" w:type="dxa"/>
            <w:gridSpan w:val="7"/>
            <w:tcMar>
              <w:top w:w="50" w:type="dxa"/>
              <w:left w:w="100" w:type="dxa"/>
            </w:tcMar>
            <w:vAlign w:val="center"/>
          </w:tcPr>
          <w:p w:rsidR="00C745A7" w:rsidRDefault="00AD1BE5">
            <w:pPr>
              <w:ind w:left="135"/>
            </w:pPr>
            <w:r>
              <w:rPr>
                <w:b/>
                <w:color w:val="000000"/>
                <w:sz w:val="24"/>
              </w:rPr>
              <w:t>Раздел 1.</w:t>
            </w:r>
            <w:r>
              <w:rPr>
                <w:color w:val="000000"/>
                <w:sz w:val="24"/>
              </w:rPr>
              <w:t xml:space="preserve"> </w:t>
            </w:r>
            <w:r>
              <w:rPr>
                <w:b/>
                <w:color w:val="000000"/>
                <w:sz w:val="24"/>
              </w:rPr>
              <w:t>Технологии, профессии и производства</w:t>
            </w:r>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1.1</w:t>
            </w:r>
          </w:p>
        </w:tc>
        <w:tc>
          <w:tcPr>
            <w:tcW w:w="3570" w:type="dxa"/>
            <w:tcMar>
              <w:top w:w="50" w:type="dxa"/>
              <w:left w:w="100" w:type="dxa"/>
            </w:tcMar>
            <w:vAlign w:val="center"/>
          </w:tcPr>
          <w:p w:rsidR="00C745A7" w:rsidRDefault="00AD1BE5">
            <w:pPr>
              <w:ind w:left="135"/>
            </w:pPr>
            <w:r>
              <w:rPr>
                <w:color w:val="000000"/>
                <w:sz w:val="24"/>
              </w:rPr>
              <w:t>Технологии, профессии и производства. Современные производства и профессии</w:t>
            </w:r>
          </w:p>
        </w:tc>
        <w:tc>
          <w:tcPr>
            <w:tcW w:w="795" w:type="dxa"/>
            <w:tcMar>
              <w:top w:w="50" w:type="dxa"/>
              <w:left w:w="100" w:type="dxa"/>
            </w:tcMar>
            <w:vAlign w:val="center"/>
          </w:tcPr>
          <w:p w:rsidR="00C745A7" w:rsidRDefault="00AD1BE5">
            <w:pPr>
              <w:ind w:left="135"/>
              <w:jc w:val="center"/>
            </w:pPr>
            <w:r>
              <w:rPr>
                <w:color w:val="000000"/>
                <w:sz w:val="24"/>
              </w:rPr>
              <w:t xml:space="preserve"> 2 </w:t>
            </w:r>
          </w:p>
        </w:tc>
        <w:tc>
          <w:tcPr>
            <w:tcW w:w="859" w:type="dxa"/>
            <w:tcMar>
              <w:top w:w="50" w:type="dxa"/>
              <w:left w:w="100" w:type="dxa"/>
            </w:tcMar>
            <w:vAlign w:val="center"/>
          </w:tcPr>
          <w:p w:rsidR="00C745A7" w:rsidRDefault="00C745A7">
            <w:pPr>
              <w:ind w:left="135"/>
              <w:jc w:val="center"/>
            </w:pP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66">
              <w:r>
                <w:rPr>
                  <w:color w:val="0000FF"/>
                  <w:u w:val="single"/>
                </w:rPr>
                <w:t>https://lesson.edu.ru/20/04</w:t>
              </w:r>
            </w:hyperlink>
          </w:p>
        </w:tc>
      </w:tr>
      <w:tr w:rsidR="00C745A7">
        <w:trPr>
          <w:trHeight w:val="144"/>
          <w:tblCellSpacing w:w="0" w:type="dxa"/>
        </w:trPr>
        <w:tc>
          <w:tcPr>
            <w:tcW w:w="4375" w:type="dxa"/>
            <w:gridSpan w:val="2"/>
            <w:tcMar>
              <w:top w:w="50" w:type="dxa"/>
              <w:left w:w="100" w:type="dxa"/>
            </w:tcMar>
            <w:vAlign w:val="center"/>
          </w:tcPr>
          <w:p w:rsidR="00C745A7" w:rsidRDefault="00AD1BE5">
            <w:pPr>
              <w:ind w:left="135"/>
            </w:pPr>
            <w:r>
              <w:rPr>
                <w:color w:val="000000"/>
                <w:sz w:val="24"/>
              </w:rPr>
              <w:t>Итого по разделу</w:t>
            </w:r>
          </w:p>
        </w:tc>
        <w:tc>
          <w:tcPr>
            <w:tcW w:w="795" w:type="dxa"/>
            <w:tcMar>
              <w:top w:w="50" w:type="dxa"/>
              <w:left w:w="100" w:type="dxa"/>
            </w:tcMar>
            <w:vAlign w:val="center"/>
          </w:tcPr>
          <w:p w:rsidR="00C745A7" w:rsidRDefault="00AD1BE5">
            <w:pPr>
              <w:ind w:left="135"/>
              <w:jc w:val="center"/>
            </w:pPr>
            <w:r>
              <w:rPr>
                <w:color w:val="000000"/>
                <w:sz w:val="24"/>
              </w:rPr>
              <w:t xml:space="preserve"> 2 </w:t>
            </w:r>
          </w:p>
        </w:tc>
        <w:tc>
          <w:tcPr>
            <w:tcW w:w="4445" w:type="dxa"/>
            <w:gridSpan w:val="4"/>
            <w:tcMar>
              <w:top w:w="50" w:type="dxa"/>
              <w:left w:w="100" w:type="dxa"/>
            </w:tcMar>
            <w:vAlign w:val="center"/>
          </w:tcPr>
          <w:p w:rsidR="00C745A7" w:rsidRDefault="00C745A7"/>
        </w:tc>
      </w:tr>
      <w:tr w:rsidR="00C745A7">
        <w:trPr>
          <w:trHeight w:val="144"/>
          <w:tblCellSpacing w:w="0" w:type="dxa"/>
        </w:trPr>
        <w:tc>
          <w:tcPr>
            <w:tcW w:w="9615" w:type="dxa"/>
            <w:gridSpan w:val="7"/>
            <w:tcMar>
              <w:top w:w="50" w:type="dxa"/>
              <w:left w:w="100" w:type="dxa"/>
            </w:tcMar>
            <w:vAlign w:val="center"/>
          </w:tcPr>
          <w:p w:rsidR="00C745A7" w:rsidRDefault="00AD1BE5">
            <w:pPr>
              <w:ind w:left="135"/>
            </w:pPr>
            <w:r>
              <w:rPr>
                <w:b/>
                <w:color w:val="000000"/>
                <w:sz w:val="24"/>
              </w:rPr>
              <w:t>Раздел 2.</w:t>
            </w:r>
            <w:r>
              <w:rPr>
                <w:color w:val="000000"/>
                <w:sz w:val="24"/>
              </w:rPr>
              <w:t xml:space="preserve"> </w:t>
            </w:r>
            <w:r>
              <w:rPr>
                <w:b/>
                <w:color w:val="000000"/>
                <w:sz w:val="24"/>
              </w:rPr>
              <w:t>Информационно-коммуникационные технологии</w:t>
            </w:r>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2.1</w:t>
            </w:r>
          </w:p>
        </w:tc>
        <w:tc>
          <w:tcPr>
            <w:tcW w:w="3570" w:type="dxa"/>
            <w:tcMar>
              <w:top w:w="50" w:type="dxa"/>
              <w:left w:w="100" w:type="dxa"/>
            </w:tcMar>
            <w:vAlign w:val="center"/>
          </w:tcPr>
          <w:p w:rsidR="00C745A7" w:rsidRDefault="00AD1BE5">
            <w:pPr>
              <w:ind w:left="135"/>
            </w:pPr>
            <w:r>
              <w:rPr>
                <w:color w:val="000000"/>
                <w:sz w:val="24"/>
              </w:rPr>
              <w:t>Информационно-коммуникационные технологии</w:t>
            </w:r>
          </w:p>
        </w:tc>
        <w:tc>
          <w:tcPr>
            <w:tcW w:w="795" w:type="dxa"/>
            <w:tcMar>
              <w:top w:w="50" w:type="dxa"/>
              <w:left w:w="100" w:type="dxa"/>
            </w:tcMar>
            <w:vAlign w:val="center"/>
          </w:tcPr>
          <w:p w:rsidR="00C745A7" w:rsidRDefault="00AD1BE5">
            <w:pPr>
              <w:ind w:left="135"/>
              <w:jc w:val="center"/>
            </w:pPr>
            <w:r>
              <w:rPr>
                <w:color w:val="000000"/>
                <w:sz w:val="24"/>
              </w:rPr>
              <w:t xml:space="preserve"> 3 </w:t>
            </w:r>
          </w:p>
        </w:tc>
        <w:tc>
          <w:tcPr>
            <w:tcW w:w="859" w:type="dxa"/>
            <w:tcMar>
              <w:top w:w="50" w:type="dxa"/>
              <w:left w:w="100" w:type="dxa"/>
            </w:tcMar>
            <w:vAlign w:val="center"/>
          </w:tcPr>
          <w:p w:rsidR="00C745A7" w:rsidRDefault="00C745A7">
            <w:pPr>
              <w:ind w:left="135"/>
              <w:jc w:val="center"/>
            </w:pP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67">
              <w:r>
                <w:rPr>
                  <w:color w:val="0000FF"/>
                  <w:u w:val="single"/>
                </w:rPr>
                <w:t>https://lesson.edu.ru/20/04</w:t>
              </w:r>
            </w:hyperlink>
          </w:p>
        </w:tc>
      </w:tr>
      <w:tr w:rsidR="00C745A7">
        <w:trPr>
          <w:trHeight w:val="144"/>
          <w:tblCellSpacing w:w="0" w:type="dxa"/>
        </w:trPr>
        <w:tc>
          <w:tcPr>
            <w:tcW w:w="4375" w:type="dxa"/>
            <w:gridSpan w:val="2"/>
            <w:tcMar>
              <w:top w:w="50" w:type="dxa"/>
              <w:left w:w="100" w:type="dxa"/>
            </w:tcMar>
            <w:vAlign w:val="center"/>
          </w:tcPr>
          <w:p w:rsidR="00C745A7" w:rsidRDefault="00AD1BE5">
            <w:pPr>
              <w:ind w:left="135"/>
            </w:pPr>
            <w:r>
              <w:rPr>
                <w:color w:val="000000"/>
                <w:sz w:val="24"/>
              </w:rPr>
              <w:t>Итого по разделу</w:t>
            </w:r>
          </w:p>
        </w:tc>
        <w:tc>
          <w:tcPr>
            <w:tcW w:w="795" w:type="dxa"/>
            <w:tcMar>
              <w:top w:w="50" w:type="dxa"/>
              <w:left w:w="100" w:type="dxa"/>
            </w:tcMar>
            <w:vAlign w:val="center"/>
          </w:tcPr>
          <w:p w:rsidR="00C745A7" w:rsidRDefault="00AD1BE5">
            <w:pPr>
              <w:ind w:left="135"/>
              <w:jc w:val="center"/>
            </w:pPr>
            <w:r>
              <w:rPr>
                <w:color w:val="000000"/>
                <w:sz w:val="24"/>
              </w:rPr>
              <w:t xml:space="preserve"> 3 </w:t>
            </w:r>
          </w:p>
        </w:tc>
        <w:tc>
          <w:tcPr>
            <w:tcW w:w="4445" w:type="dxa"/>
            <w:gridSpan w:val="4"/>
            <w:tcMar>
              <w:top w:w="50" w:type="dxa"/>
              <w:left w:w="100" w:type="dxa"/>
            </w:tcMar>
            <w:vAlign w:val="center"/>
          </w:tcPr>
          <w:p w:rsidR="00C745A7" w:rsidRDefault="00C745A7"/>
        </w:tc>
      </w:tr>
      <w:tr w:rsidR="00C745A7">
        <w:trPr>
          <w:trHeight w:val="144"/>
          <w:tblCellSpacing w:w="0" w:type="dxa"/>
        </w:trPr>
        <w:tc>
          <w:tcPr>
            <w:tcW w:w="9615" w:type="dxa"/>
            <w:gridSpan w:val="7"/>
            <w:tcMar>
              <w:top w:w="50" w:type="dxa"/>
              <w:left w:w="100" w:type="dxa"/>
            </w:tcMar>
            <w:vAlign w:val="center"/>
          </w:tcPr>
          <w:p w:rsidR="00C745A7" w:rsidRDefault="00AD1BE5">
            <w:pPr>
              <w:ind w:left="135"/>
            </w:pPr>
            <w:r>
              <w:rPr>
                <w:b/>
                <w:color w:val="000000"/>
                <w:sz w:val="24"/>
              </w:rPr>
              <w:t>Раздел 3.</w:t>
            </w:r>
            <w:r>
              <w:rPr>
                <w:color w:val="000000"/>
                <w:sz w:val="24"/>
              </w:rPr>
              <w:t xml:space="preserve"> </w:t>
            </w:r>
            <w:r>
              <w:rPr>
                <w:b/>
                <w:color w:val="000000"/>
                <w:sz w:val="24"/>
              </w:rPr>
              <w:t>Конструирование и моделирование</w:t>
            </w:r>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3.1</w:t>
            </w:r>
          </w:p>
        </w:tc>
        <w:tc>
          <w:tcPr>
            <w:tcW w:w="3570" w:type="dxa"/>
            <w:tcMar>
              <w:top w:w="50" w:type="dxa"/>
              <w:left w:w="100" w:type="dxa"/>
            </w:tcMar>
            <w:vAlign w:val="center"/>
          </w:tcPr>
          <w:p w:rsidR="00C745A7" w:rsidRDefault="00AD1BE5">
            <w:pPr>
              <w:ind w:left="135"/>
            </w:pPr>
            <w:r>
              <w:rPr>
                <w:color w:val="000000"/>
                <w:sz w:val="24"/>
              </w:rPr>
              <w:t>Конструирование робототехнических моделей</w:t>
            </w:r>
          </w:p>
        </w:tc>
        <w:tc>
          <w:tcPr>
            <w:tcW w:w="795" w:type="dxa"/>
            <w:tcMar>
              <w:top w:w="50" w:type="dxa"/>
              <w:left w:w="100" w:type="dxa"/>
            </w:tcMar>
            <w:vAlign w:val="center"/>
          </w:tcPr>
          <w:p w:rsidR="00C745A7" w:rsidRDefault="00AD1BE5">
            <w:pPr>
              <w:ind w:left="135"/>
              <w:jc w:val="center"/>
            </w:pPr>
            <w:r>
              <w:rPr>
                <w:color w:val="000000"/>
                <w:sz w:val="24"/>
              </w:rPr>
              <w:t xml:space="preserve"> 5 </w:t>
            </w:r>
          </w:p>
        </w:tc>
        <w:tc>
          <w:tcPr>
            <w:tcW w:w="859" w:type="dxa"/>
            <w:tcMar>
              <w:top w:w="50" w:type="dxa"/>
              <w:left w:w="100" w:type="dxa"/>
            </w:tcMar>
            <w:vAlign w:val="center"/>
          </w:tcPr>
          <w:p w:rsidR="00C745A7" w:rsidRDefault="00C745A7">
            <w:pPr>
              <w:ind w:left="135"/>
              <w:jc w:val="center"/>
            </w:pP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68">
              <w:r>
                <w:rPr>
                  <w:color w:val="0000FF"/>
                  <w:u w:val="single"/>
                </w:rPr>
                <w:t>https://lesson.edu.ru/20/04</w:t>
              </w:r>
            </w:hyperlink>
          </w:p>
        </w:tc>
      </w:tr>
      <w:tr w:rsidR="00C745A7">
        <w:trPr>
          <w:trHeight w:val="144"/>
          <w:tblCellSpacing w:w="0" w:type="dxa"/>
        </w:trPr>
        <w:tc>
          <w:tcPr>
            <w:tcW w:w="4375" w:type="dxa"/>
            <w:gridSpan w:val="2"/>
            <w:tcMar>
              <w:top w:w="50" w:type="dxa"/>
              <w:left w:w="100" w:type="dxa"/>
            </w:tcMar>
            <w:vAlign w:val="center"/>
          </w:tcPr>
          <w:p w:rsidR="00C745A7" w:rsidRDefault="00AD1BE5">
            <w:pPr>
              <w:ind w:left="135"/>
            </w:pPr>
            <w:r>
              <w:rPr>
                <w:color w:val="000000"/>
                <w:sz w:val="24"/>
              </w:rPr>
              <w:t>Итого по разделу</w:t>
            </w:r>
          </w:p>
        </w:tc>
        <w:tc>
          <w:tcPr>
            <w:tcW w:w="795" w:type="dxa"/>
            <w:tcMar>
              <w:top w:w="50" w:type="dxa"/>
              <w:left w:w="100" w:type="dxa"/>
            </w:tcMar>
            <w:vAlign w:val="center"/>
          </w:tcPr>
          <w:p w:rsidR="00C745A7" w:rsidRDefault="00AD1BE5">
            <w:pPr>
              <w:ind w:left="135"/>
              <w:jc w:val="center"/>
            </w:pPr>
            <w:r>
              <w:rPr>
                <w:color w:val="000000"/>
                <w:sz w:val="24"/>
              </w:rPr>
              <w:t xml:space="preserve"> 5 </w:t>
            </w:r>
          </w:p>
        </w:tc>
        <w:tc>
          <w:tcPr>
            <w:tcW w:w="4445" w:type="dxa"/>
            <w:gridSpan w:val="4"/>
            <w:tcMar>
              <w:top w:w="50" w:type="dxa"/>
              <w:left w:w="100" w:type="dxa"/>
            </w:tcMar>
            <w:vAlign w:val="center"/>
          </w:tcPr>
          <w:p w:rsidR="00C745A7" w:rsidRDefault="00C745A7"/>
        </w:tc>
      </w:tr>
      <w:tr w:rsidR="00C745A7">
        <w:trPr>
          <w:trHeight w:val="144"/>
          <w:tblCellSpacing w:w="0" w:type="dxa"/>
        </w:trPr>
        <w:tc>
          <w:tcPr>
            <w:tcW w:w="9615" w:type="dxa"/>
            <w:gridSpan w:val="7"/>
            <w:tcMar>
              <w:top w:w="50" w:type="dxa"/>
              <w:left w:w="100" w:type="dxa"/>
            </w:tcMar>
            <w:vAlign w:val="center"/>
          </w:tcPr>
          <w:p w:rsidR="00C745A7" w:rsidRDefault="00AD1BE5">
            <w:pPr>
              <w:ind w:left="135"/>
            </w:pPr>
            <w:r>
              <w:rPr>
                <w:b/>
                <w:color w:val="000000"/>
                <w:sz w:val="24"/>
              </w:rPr>
              <w:t>Раздел 4.</w:t>
            </w:r>
            <w:r>
              <w:rPr>
                <w:color w:val="000000"/>
                <w:sz w:val="24"/>
              </w:rPr>
              <w:t xml:space="preserve"> </w:t>
            </w:r>
            <w:r>
              <w:rPr>
                <w:b/>
                <w:color w:val="000000"/>
                <w:sz w:val="24"/>
              </w:rPr>
              <w:t>Технологии ручной обработки материалов. Конструирование и моделирование</w:t>
            </w:r>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4.1</w:t>
            </w:r>
          </w:p>
        </w:tc>
        <w:tc>
          <w:tcPr>
            <w:tcW w:w="3570" w:type="dxa"/>
            <w:tcMar>
              <w:top w:w="50" w:type="dxa"/>
              <w:left w:w="100" w:type="dxa"/>
            </w:tcMar>
            <w:vAlign w:val="center"/>
          </w:tcPr>
          <w:p w:rsidR="00C745A7" w:rsidRDefault="00AD1BE5">
            <w:pPr>
              <w:ind w:left="135"/>
            </w:pPr>
            <w:r>
              <w:rPr>
                <w:color w:val="000000"/>
                <w:sz w:val="24"/>
              </w:rPr>
              <w:t>Конструирование сложных изделий из бумаги и картона</w:t>
            </w:r>
          </w:p>
        </w:tc>
        <w:tc>
          <w:tcPr>
            <w:tcW w:w="795" w:type="dxa"/>
            <w:tcMar>
              <w:top w:w="50" w:type="dxa"/>
              <w:left w:w="100" w:type="dxa"/>
            </w:tcMar>
            <w:vAlign w:val="center"/>
          </w:tcPr>
          <w:p w:rsidR="00C745A7" w:rsidRDefault="00AD1BE5">
            <w:pPr>
              <w:ind w:left="135"/>
              <w:jc w:val="center"/>
            </w:pPr>
            <w:r>
              <w:rPr>
                <w:color w:val="000000"/>
                <w:sz w:val="24"/>
              </w:rPr>
              <w:t xml:space="preserve"> 4 </w:t>
            </w:r>
          </w:p>
        </w:tc>
        <w:tc>
          <w:tcPr>
            <w:tcW w:w="859" w:type="dxa"/>
            <w:tcMar>
              <w:top w:w="50" w:type="dxa"/>
              <w:left w:w="100" w:type="dxa"/>
            </w:tcMar>
            <w:vAlign w:val="center"/>
          </w:tcPr>
          <w:p w:rsidR="00C745A7" w:rsidRDefault="00C745A7">
            <w:pPr>
              <w:ind w:left="135"/>
              <w:jc w:val="center"/>
            </w:pP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69">
              <w:r>
                <w:rPr>
                  <w:color w:val="0000FF"/>
                  <w:u w:val="single"/>
                </w:rPr>
                <w:t>https://lesson.edu.ru/20/04</w:t>
              </w:r>
            </w:hyperlink>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4.2</w:t>
            </w:r>
          </w:p>
        </w:tc>
        <w:tc>
          <w:tcPr>
            <w:tcW w:w="3570" w:type="dxa"/>
            <w:tcMar>
              <w:top w:w="50" w:type="dxa"/>
              <w:left w:w="100" w:type="dxa"/>
            </w:tcMar>
            <w:vAlign w:val="center"/>
          </w:tcPr>
          <w:p w:rsidR="00C745A7" w:rsidRDefault="00AD1BE5">
            <w:pPr>
              <w:ind w:left="135"/>
            </w:pPr>
            <w:r>
              <w:rPr>
                <w:color w:val="000000"/>
                <w:sz w:val="24"/>
              </w:rPr>
              <w:t>Конструирование объемных изделий из разверток</w:t>
            </w:r>
          </w:p>
        </w:tc>
        <w:tc>
          <w:tcPr>
            <w:tcW w:w="795" w:type="dxa"/>
            <w:tcMar>
              <w:top w:w="50" w:type="dxa"/>
              <w:left w:w="100" w:type="dxa"/>
            </w:tcMar>
            <w:vAlign w:val="center"/>
          </w:tcPr>
          <w:p w:rsidR="00C745A7" w:rsidRDefault="00AD1BE5">
            <w:pPr>
              <w:ind w:left="135"/>
              <w:jc w:val="center"/>
            </w:pPr>
            <w:r>
              <w:rPr>
                <w:color w:val="000000"/>
                <w:sz w:val="24"/>
              </w:rPr>
              <w:t xml:space="preserve"> 3 </w:t>
            </w:r>
          </w:p>
        </w:tc>
        <w:tc>
          <w:tcPr>
            <w:tcW w:w="859" w:type="dxa"/>
            <w:tcMar>
              <w:top w:w="50" w:type="dxa"/>
              <w:left w:w="100" w:type="dxa"/>
            </w:tcMar>
            <w:vAlign w:val="center"/>
          </w:tcPr>
          <w:p w:rsidR="00C745A7" w:rsidRDefault="00C745A7">
            <w:pPr>
              <w:ind w:left="135"/>
              <w:jc w:val="center"/>
            </w:pP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70">
              <w:r>
                <w:rPr>
                  <w:color w:val="0000FF"/>
                  <w:u w:val="single"/>
                </w:rPr>
                <w:t>https://lesson.edu.ru/20/04</w:t>
              </w:r>
            </w:hyperlink>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4.3</w:t>
            </w:r>
          </w:p>
        </w:tc>
        <w:tc>
          <w:tcPr>
            <w:tcW w:w="3570" w:type="dxa"/>
            <w:tcMar>
              <w:top w:w="50" w:type="dxa"/>
              <w:left w:w="100" w:type="dxa"/>
            </w:tcMar>
            <w:vAlign w:val="center"/>
          </w:tcPr>
          <w:p w:rsidR="00C745A7" w:rsidRDefault="00AD1BE5">
            <w:pPr>
              <w:ind w:left="135"/>
            </w:pPr>
            <w:r>
              <w:rPr>
                <w:color w:val="000000"/>
                <w:sz w:val="24"/>
              </w:rPr>
              <w:t>Интерьеры разных времен. Декор интерьера. Мир профессий</w:t>
            </w:r>
          </w:p>
        </w:tc>
        <w:tc>
          <w:tcPr>
            <w:tcW w:w="795" w:type="dxa"/>
            <w:tcMar>
              <w:top w:w="50" w:type="dxa"/>
              <w:left w:w="100" w:type="dxa"/>
            </w:tcMar>
            <w:vAlign w:val="center"/>
          </w:tcPr>
          <w:p w:rsidR="00C745A7" w:rsidRDefault="00AD1BE5">
            <w:pPr>
              <w:ind w:left="135"/>
              <w:jc w:val="center"/>
            </w:pPr>
            <w:r>
              <w:rPr>
                <w:color w:val="000000"/>
                <w:sz w:val="24"/>
              </w:rPr>
              <w:t xml:space="preserve"> 3 </w:t>
            </w:r>
          </w:p>
        </w:tc>
        <w:tc>
          <w:tcPr>
            <w:tcW w:w="859" w:type="dxa"/>
            <w:tcMar>
              <w:top w:w="50" w:type="dxa"/>
              <w:left w:w="100" w:type="dxa"/>
            </w:tcMar>
            <w:vAlign w:val="center"/>
          </w:tcPr>
          <w:p w:rsidR="00C745A7" w:rsidRDefault="00C745A7">
            <w:pPr>
              <w:ind w:left="135"/>
              <w:jc w:val="center"/>
            </w:pP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71">
              <w:r>
                <w:rPr>
                  <w:color w:val="0000FF"/>
                  <w:u w:val="single"/>
                </w:rPr>
                <w:t>https://lesson.edu.ru/20/04</w:t>
              </w:r>
            </w:hyperlink>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4.4</w:t>
            </w:r>
          </w:p>
        </w:tc>
        <w:tc>
          <w:tcPr>
            <w:tcW w:w="3570" w:type="dxa"/>
            <w:tcMar>
              <w:top w:w="50" w:type="dxa"/>
              <w:left w:w="100" w:type="dxa"/>
            </w:tcMar>
            <w:vAlign w:val="center"/>
          </w:tcPr>
          <w:p w:rsidR="00C745A7" w:rsidRDefault="00AD1BE5">
            <w:pPr>
              <w:ind w:left="135"/>
            </w:pPr>
            <w:r>
              <w:rPr>
                <w:color w:val="000000"/>
                <w:sz w:val="24"/>
              </w:rPr>
              <w:t>Синтетические материалы. Мир профессий</w:t>
            </w:r>
          </w:p>
        </w:tc>
        <w:tc>
          <w:tcPr>
            <w:tcW w:w="795" w:type="dxa"/>
            <w:tcMar>
              <w:top w:w="50" w:type="dxa"/>
              <w:left w:w="100" w:type="dxa"/>
            </w:tcMar>
            <w:vAlign w:val="center"/>
          </w:tcPr>
          <w:p w:rsidR="00C745A7" w:rsidRDefault="00AD1BE5">
            <w:pPr>
              <w:ind w:left="135"/>
              <w:jc w:val="center"/>
            </w:pPr>
            <w:r>
              <w:rPr>
                <w:color w:val="000000"/>
                <w:sz w:val="24"/>
              </w:rPr>
              <w:t xml:space="preserve"> 5 </w:t>
            </w:r>
          </w:p>
        </w:tc>
        <w:tc>
          <w:tcPr>
            <w:tcW w:w="859" w:type="dxa"/>
            <w:tcMar>
              <w:top w:w="50" w:type="dxa"/>
              <w:left w:w="100" w:type="dxa"/>
            </w:tcMar>
            <w:vAlign w:val="center"/>
          </w:tcPr>
          <w:p w:rsidR="00C745A7" w:rsidRDefault="00C745A7">
            <w:pPr>
              <w:ind w:left="135"/>
              <w:jc w:val="center"/>
            </w:pP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72">
              <w:r>
                <w:rPr>
                  <w:color w:val="0000FF"/>
                  <w:u w:val="single"/>
                </w:rPr>
                <w:t>https://lesson.edu.ru/20/04</w:t>
              </w:r>
            </w:hyperlink>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4.5</w:t>
            </w:r>
          </w:p>
        </w:tc>
        <w:tc>
          <w:tcPr>
            <w:tcW w:w="3570" w:type="dxa"/>
            <w:tcMar>
              <w:top w:w="50" w:type="dxa"/>
              <w:left w:w="100" w:type="dxa"/>
            </w:tcMar>
            <w:vAlign w:val="center"/>
          </w:tcPr>
          <w:p w:rsidR="00C745A7" w:rsidRDefault="00AD1BE5">
            <w:pPr>
              <w:ind w:left="135"/>
            </w:pPr>
            <w:r>
              <w:rPr>
                <w:color w:val="000000"/>
                <w:sz w:val="24"/>
              </w:rPr>
              <w:t>История одежды и текстильных материалов. Мир профессий</w:t>
            </w:r>
          </w:p>
        </w:tc>
        <w:tc>
          <w:tcPr>
            <w:tcW w:w="795" w:type="dxa"/>
            <w:tcMar>
              <w:top w:w="50" w:type="dxa"/>
              <w:left w:w="100" w:type="dxa"/>
            </w:tcMar>
            <w:vAlign w:val="center"/>
          </w:tcPr>
          <w:p w:rsidR="00C745A7" w:rsidRDefault="00AD1BE5">
            <w:pPr>
              <w:ind w:left="135"/>
              <w:jc w:val="center"/>
            </w:pPr>
            <w:r>
              <w:rPr>
                <w:color w:val="000000"/>
                <w:sz w:val="24"/>
              </w:rPr>
              <w:t xml:space="preserve"> 5 </w:t>
            </w:r>
          </w:p>
        </w:tc>
        <w:tc>
          <w:tcPr>
            <w:tcW w:w="859" w:type="dxa"/>
            <w:tcMar>
              <w:top w:w="50" w:type="dxa"/>
              <w:left w:w="100" w:type="dxa"/>
            </w:tcMar>
            <w:vAlign w:val="center"/>
          </w:tcPr>
          <w:p w:rsidR="00C745A7" w:rsidRDefault="00C745A7">
            <w:pPr>
              <w:ind w:left="135"/>
              <w:jc w:val="center"/>
            </w:pP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73">
              <w:r>
                <w:rPr>
                  <w:color w:val="0000FF"/>
                  <w:u w:val="single"/>
                </w:rPr>
                <w:t>https://lesson.edu.ru/20/04</w:t>
              </w:r>
            </w:hyperlink>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4.6</w:t>
            </w:r>
          </w:p>
        </w:tc>
        <w:tc>
          <w:tcPr>
            <w:tcW w:w="3570" w:type="dxa"/>
            <w:tcMar>
              <w:top w:w="50" w:type="dxa"/>
              <w:left w:w="100" w:type="dxa"/>
            </w:tcMar>
            <w:vAlign w:val="center"/>
          </w:tcPr>
          <w:p w:rsidR="00C745A7" w:rsidRDefault="00AD1BE5">
            <w:pPr>
              <w:ind w:left="135"/>
            </w:pPr>
            <w:r>
              <w:rPr>
                <w:color w:val="000000"/>
                <w:sz w:val="24"/>
              </w:rPr>
              <w:t xml:space="preserve">Конструирование и моделирование. Конструирование изделий из разных материалов, в том числе </w:t>
            </w:r>
            <w:r>
              <w:rPr>
                <w:color w:val="000000"/>
                <w:sz w:val="24"/>
              </w:rPr>
              <w:lastRenderedPageBreak/>
              <w:t>наборов «Конструктор» по заданным условиям</w:t>
            </w:r>
          </w:p>
        </w:tc>
        <w:tc>
          <w:tcPr>
            <w:tcW w:w="795" w:type="dxa"/>
            <w:tcMar>
              <w:top w:w="50" w:type="dxa"/>
              <w:left w:w="100" w:type="dxa"/>
            </w:tcMar>
            <w:vAlign w:val="center"/>
          </w:tcPr>
          <w:p w:rsidR="00C745A7" w:rsidRDefault="00AD1BE5">
            <w:pPr>
              <w:ind w:left="135"/>
              <w:jc w:val="center"/>
            </w:pPr>
            <w:r>
              <w:rPr>
                <w:color w:val="000000"/>
                <w:sz w:val="24"/>
              </w:rPr>
              <w:lastRenderedPageBreak/>
              <w:t xml:space="preserve"> 3 </w:t>
            </w:r>
          </w:p>
        </w:tc>
        <w:tc>
          <w:tcPr>
            <w:tcW w:w="859" w:type="dxa"/>
            <w:tcMar>
              <w:top w:w="50" w:type="dxa"/>
              <w:left w:w="100" w:type="dxa"/>
            </w:tcMar>
            <w:vAlign w:val="center"/>
          </w:tcPr>
          <w:p w:rsidR="00C745A7" w:rsidRDefault="00C745A7">
            <w:pPr>
              <w:ind w:left="135"/>
              <w:jc w:val="center"/>
            </w:pP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74">
              <w:r>
                <w:rPr>
                  <w:color w:val="0000FF"/>
                  <w:u w:val="single"/>
                </w:rPr>
                <w:t>https://lesson.edu.ru/20/04</w:t>
              </w:r>
            </w:hyperlink>
          </w:p>
        </w:tc>
      </w:tr>
      <w:tr w:rsidR="00C745A7">
        <w:trPr>
          <w:trHeight w:val="144"/>
          <w:tblCellSpacing w:w="0" w:type="dxa"/>
        </w:trPr>
        <w:tc>
          <w:tcPr>
            <w:tcW w:w="4375" w:type="dxa"/>
            <w:gridSpan w:val="2"/>
            <w:tcMar>
              <w:top w:w="50" w:type="dxa"/>
              <w:left w:w="100" w:type="dxa"/>
            </w:tcMar>
            <w:vAlign w:val="center"/>
          </w:tcPr>
          <w:p w:rsidR="00C745A7" w:rsidRDefault="00AD1BE5">
            <w:pPr>
              <w:ind w:left="135"/>
            </w:pPr>
            <w:r>
              <w:rPr>
                <w:color w:val="000000"/>
                <w:sz w:val="24"/>
              </w:rPr>
              <w:lastRenderedPageBreak/>
              <w:t>Итого по разделу</w:t>
            </w:r>
          </w:p>
        </w:tc>
        <w:tc>
          <w:tcPr>
            <w:tcW w:w="795" w:type="dxa"/>
            <w:tcMar>
              <w:top w:w="50" w:type="dxa"/>
              <w:left w:w="100" w:type="dxa"/>
            </w:tcMar>
            <w:vAlign w:val="center"/>
          </w:tcPr>
          <w:p w:rsidR="00C745A7" w:rsidRDefault="00AD1BE5">
            <w:pPr>
              <w:ind w:left="135"/>
              <w:jc w:val="center"/>
            </w:pPr>
            <w:r>
              <w:rPr>
                <w:color w:val="000000"/>
                <w:sz w:val="24"/>
              </w:rPr>
              <w:t xml:space="preserve"> 23 </w:t>
            </w:r>
          </w:p>
        </w:tc>
        <w:tc>
          <w:tcPr>
            <w:tcW w:w="4445" w:type="dxa"/>
            <w:gridSpan w:val="4"/>
            <w:tcMar>
              <w:top w:w="50" w:type="dxa"/>
              <w:left w:w="100" w:type="dxa"/>
            </w:tcMar>
            <w:vAlign w:val="center"/>
          </w:tcPr>
          <w:p w:rsidR="00C745A7" w:rsidRDefault="00C745A7"/>
        </w:tc>
      </w:tr>
      <w:tr w:rsidR="00C745A7">
        <w:trPr>
          <w:trHeight w:val="144"/>
          <w:tblCellSpacing w:w="0" w:type="dxa"/>
        </w:trPr>
        <w:tc>
          <w:tcPr>
            <w:tcW w:w="9615" w:type="dxa"/>
            <w:gridSpan w:val="7"/>
            <w:tcMar>
              <w:top w:w="50" w:type="dxa"/>
              <w:left w:w="100" w:type="dxa"/>
            </w:tcMar>
            <w:vAlign w:val="center"/>
          </w:tcPr>
          <w:p w:rsidR="00C745A7" w:rsidRDefault="00AD1BE5">
            <w:pPr>
              <w:ind w:left="135"/>
            </w:pPr>
            <w:r>
              <w:rPr>
                <w:b/>
                <w:color w:val="000000"/>
                <w:sz w:val="24"/>
              </w:rPr>
              <w:t>Раздел 5.</w:t>
            </w:r>
            <w:r>
              <w:rPr>
                <w:color w:val="000000"/>
                <w:sz w:val="24"/>
              </w:rPr>
              <w:t xml:space="preserve"> </w:t>
            </w:r>
            <w:r>
              <w:rPr>
                <w:b/>
                <w:color w:val="000000"/>
                <w:sz w:val="24"/>
              </w:rPr>
              <w:t>Итоговый контроль за год</w:t>
            </w:r>
          </w:p>
        </w:tc>
      </w:tr>
      <w:tr w:rsidR="00C745A7">
        <w:trPr>
          <w:trHeight w:val="144"/>
          <w:tblCellSpacing w:w="0" w:type="dxa"/>
        </w:trPr>
        <w:tc>
          <w:tcPr>
            <w:tcW w:w="805" w:type="dxa"/>
            <w:tcMar>
              <w:top w:w="50" w:type="dxa"/>
              <w:left w:w="100" w:type="dxa"/>
            </w:tcMar>
            <w:vAlign w:val="center"/>
          </w:tcPr>
          <w:p w:rsidR="00C745A7" w:rsidRDefault="00AD1BE5">
            <w:r>
              <w:rPr>
                <w:color w:val="000000"/>
                <w:sz w:val="24"/>
              </w:rPr>
              <w:t>5.1</w:t>
            </w:r>
          </w:p>
        </w:tc>
        <w:tc>
          <w:tcPr>
            <w:tcW w:w="3570" w:type="dxa"/>
            <w:tcMar>
              <w:top w:w="50" w:type="dxa"/>
              <w:left w:w="100" w:type="dxa"/>
            </w:tcMar>
            <w:vAlign w:val="center"/>
          </w:tcPr>
          <w:p w:rsidR="00C745A7" w:rsidRDefault="00AD1BE5">
            <w:pPr>
              <w:ind w:left="135"/>
            </w:pPr>
            <w:r>
              <w:rPr>
                <w:color w:val="000000"/>
                <w:sz w:val="24"/>
              </w:rPr>
              <w:t>Подготовка портфолио. Проверочная работа</w:t>
            </w:r>
          </w:p>
        </w:tc>
        <w:tc>
          <w:tcPr>
            <w:tcW w:w="795" w:type="dxa"/>
            <w:tcMar>
              <w:top w:w="50" w:type="dxa"/>
              <w:left w:w="100" w:type="dxa"/>
            </w:tcMar>
            <w:vAlign w:val="center"/>
          </w:tcPr>
          <w:p w:rsidR="00C745A7" w:rsidRDefault="00AD1BE5">
            <w:pPr>
              <w:ind w:left="135"/>
              <w:jc w:val="center"/>
            </w:pPr>
            <w:r>
              <w:rPr>
                <w:color w:val="000000"/>
                <w:sz w:val="24"/>
              </w:rPr>
              <w:t xml:space="preserve"> 1 </w:t>
            </w:r>
          </w:p>
        </w:tc>
        <w:tc>
          <w:tcPr>
            <w:tcW w:w="859" w:type="dxa"/>
            <w:tcMar>
              <w:top w:w="50" w:type="dxa"/>
              <w:left w:w="100" w:type="dxa"/>
            </w:tcMar>
            <w:vAlign w:val="center"/>
          </w:tcPr>
          <w:p w:rsidR="00C745A7" w:rsidRDefault="00AD1BE5">
            <w:pPr>
              <w:ind w:left="135"/>
              <w:jc w:val="center"/>
            </w:pPr>
            <w:r>
              <w:rPr>
                <w:color w:val="000000"/>
                <w:sz w:val="24"/>
              </w:rPr>
              <w:t xml:space="preserve"> 1 </w:t>
            </w:r>
          </w:p>
        </w:tc>
        <w:tc>
          <w:tcPr>
            <w:tcW w:w="891" w:type="dxa"/>
            <w:tcMar>
              <w:top w:w="50" w:type="dxa"/>
              <w:left w:w="100" w:type="dxa"/>
            </w:tcMar>
            <w:vAlign w:val="center"/>
          </w:tcPr>
          <w:p w:rsidR="00C745A7" w:rsidRDefault="00C745A7">
            <w:pPr>
              <w:ind w:left="135"/>
              <w:jc w:val="center"/>
            </w:pPr>
          </w:p>
        </w:tc>
        <w:tc>
          <w:tcPr>
            <w:tcW w:w="758" w:type="dxa"/>
            <w:tcMar>
              <w:top w:w="50" w:type="dxa"/>
              <w:left w:w="100" w:type="dxa"/>
            </w:tcMar>
            <w:vAlign w:val="center"/>
          </w:tcPr>
          <w:p w:rsidR="00C745A7" w:rsidRDefault="00C745A7">
            <w:pPr>
              <w:ind w:left="135"/>
            </w:pPr>
          </w:p>
        </w:tc>
        <w:tc>
          <w:tcPr>
            <w:tcW w:w="1937" w:type="dxa"/>
            <w:tcMar>
              <w:top w:w="50" w:type="dxa"/>
              <w:left w:w="100" w:type="dxa"/>
            </w:tcMar>
            <w:vAlign w:val="center"/>
          </w:tcPr>
          <w:p w:rsidR="00C745A7" w:rsidRDefault="00AD1BE5">
            <w:pPr>
              <w:ind w:left="135"/>
            </w:pPr>
            <w:r>
              <w:rPr>
                <w:color w:val="000000"/>
                <w:sz w:val="24"/>
              </w:rPr>
              <w:t xml:space="preserve">Библиотека ЦОК </w:t>
            </w:r>
            <w:hyperlink r:id="rId375">
              <w:r>
                <w:rPr>
                  <w:color w:val="0000FF"/>
                  <w:u w:val="single"/>
                </w:rPr>
                <w:t>https://lesson.edu.ru/20/04</w:t>
              </w:r>
            </w:hyperlink>
          </w:p>
        </w:tc>
      </w:tr>
      <w:tr w:rsidR="00C745A7">
        <w:trPr>
          <w:trHeight w:val="144"/>
          <w:tblCellSpacing w:w="0" w:type="dxa"/>
        </w:trPr>
        <w:tc>
          <w:tcPr>
            <w:tcW w:w="4375" w:type="dxa"/>
            <w:gridSpan w:val="2"/>
            <w:tcMar>
              <w:top w:w="50" w:type="dxa"/>
              <w:left w:w="100" w:type="dxa"/>
            </w:tcMar>
            <w:vAlign w:val="center"/>
          </w:tcPr>
          <w:p w:rsidR="00C745A7" w:rsidRDefault="00AD1BE5">
            <w:pPr>
              <w:ind w:left="135"/>
            </w:pPr>
            <w:r>
              <w:rPr>
                <w:color w:val="000000"/>
                <w:sz w:val="24"/>
              </w:rPr>
              <w:t>Итого по разделу</w:t>
            </w:r>
          </w:p>
        </w:tc>
        <w:tc>
          <w:tcPr>
            <w:tcW w:w="795" w:type="dxa"/>
            <w:tcMar>
              <w:top w:w="50" w:type="dxa"/>
              <w:left w:w="100" w:type="dxa"/>
            </w:tcMar>
            <w:vAlign w:val="center"/>
          </w:tcPr>
          <w:p w:rsidR="00C745A7" w:rsidRDefault="00AD1BE5">
            <w:pPr>
              <w:ind w:left="135"/>
              <w:jc w:val="center"/>
            </w:pPr>
            <w:r>
              <w:rPr>
                <w:color w:val="000000"/>
                <w:sz w:val="24"/>
              </w:rPr>
              <w:t xml:space="preserve"> 1 </w:t>
            </w:r>
          </w:p>
        </w:tc>
        <w:tc>
          <w:tcPr>
            <w:tcW w:w="4445" w:type="dxa"/>
            <w:gridSpan w:val="4"/>
            <w:tcMar>
              <w:top w:w="50" w:type="dxa"/>
              <w:left w:w="100" w:type="dxa"/>
            </w:tcMar>
            <w:vAlign w:val="center"/>
          </w:tcPr>
          <w:p w:rsidR="00C745A7" w:rsidRDefault="00C745A7"/>
        </w:tc>
      </w:tr>
      <w:tr w:rsidR="00C745A7">
        <w:trPr>
          <w:trHeight w:val="144"/>
          <w:tblCellSpacing w:w="0" w:type="dxa"/>
        </w:trPr>
        <w:tc>
          <w:tcPr>
            <w:tcW w:w="4375" w:type="dxa"/>
            <w:gridSpan w:val="2"/>
            <w:tcMar>
              <w:top w:w="50" w:type="dxa"/>
              <w:left w:w="100" w:type="dxa"/>
            </w:tcMar>
            <w:vAlign w:val="center"/>
          </w:tcPr>
          <w:p w:rsidR="00C745A7" w:rsidRDefault="00AD1BE5">
            <w:pPr>
              <w:ind w:left="135"/>
            </w:pPr>
            <w:r>
              <w:rPr>
                <w:b/>
                <w:color w:val="000000"/>
                <w:sz w:val="24"/>
              </w:rPr>
              <w:t>ОБЩЕЕ КОЛИЧЕСТВО ЧАСОВ ПО ПРОГРАММЕ</w:t>
            </w:r>
          </w:p>
        </w:tc>
        <w:tc>
          <w:tcPr>
            <w:tcW w:w="795" w:type="dxa"/>
            <w:tcMar>
              <w:top w:w="50" w:type="dxa"/>
              <w:left w:w="100" w:type="dxa"/>
            </w:tcMar>
            <w:vAlign w:val="center"/>
          </w:tcPr>
          <w:p w:rsidR="00C745A7" w:rsidRDefault="00AD1BE5">
            <w:pPr>
              <w:ind w:left="135"/>
              <w:jc w:val="center"/>
            </w:pPr>
            <w:r>
              <w:rPr>
                <w:color w:val="000000"/>
                <w:sz w:val="24"/>
              </w:rPr>
              <w:t xml:space="preserve"> 34 </w:t>
            </w:r>
          </w:p>
        </w:tc>
        <w:tc>
          <w:tcPr>
            <w:tcW w:w="859" w:type="dxa"/>
            <w:tcMar>
              <w:top w:w="50" w:type="dxa"/>
              <w:left w:w="100" w:type="dxa"/>
            </w:tcMar>
            <w:vAlign w:val="center"/>
          </w:tcPr>
          <w:p w:rsidR="00C745A7" w:rsidRDefault="00AD1BE5">
            <w:pPr>
              <w:ind w:left="135"/>
              <w:jc w:val="center"/>
            </w:pPr>
            <w:r>
              <w:rPr>
                <w:color w:val="000000"/>
                <w:sz w:val="24"/>
              </w:rPr>
              <w:t xml:space="preserve"> 1 </w:t>
            </w:r>
          </w:p>
        </w:tc>
        <w:tc>
          <w:tcPr>
            <w:tcW w:w="891" w:type="dxa"/>
            <w:tcMar>
              <w:top w:w="50" w:type="dxa"/>
              <w:left w:w="100" w:type="dxa"/>
            </w:tcMar>
            <w:vAlign w:val="center"/>
          </w:tcPr>
          <w:p w:rsidR="00C745A7" w:rsidRDefault="00AD1BE5">
            <w:pPr>
              <w:ind w:left="135"/>
              <w:jc w:val="center"/>
            </w:pPr>
            <w:r>
              <w:rPr>
                <w:color w:val="000000"/>
                <w:sz w:val="24"/>
              </w:rPr>
              <w:t xml:space="preserve"> 0 </w:t>
            </w:r>
          </w:p>
        </w:tc>
        <w:tc>
          <w:tcPr>
            <w:tcW w:w="2695" w:type="dxa"/>
            <w:gridSpan w:val="2"/>
            <w:tcMar>
              <w:top w:w="50" w:type="dxa"/>
              <w:left w:w="100" w:type="dxa"/>
            </w:tcMar>
            <w:vAlign w:val="center"/>
          </w:tcPr>
          <w:p w:rsidR="00C745A7" w:rsidRDefault="00C745A7"/>
        </w:tc>
      </w:tr>
    </w:tbl>
    <w:p w:rsidR="00C745A7" w:rsidRDefault="00C745A7">
      <w:pPr>
        <w:rPr>
          <w:color w:val="002060"/>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bookmarkEnd w:id="167"/>
    <w:p w:rsidR="00C745A7" w:rsidRDefault="00C745A7">
      <w:pPr>
        <w:keepNext/>
        <w:keepLines/>
        <w:widowControl w:val="0"/>
        <w:spacing w:line="276" w:lineRule="auto"/>
        <w:ind w:firstLine="708"/>
        <w:jc w:val="center"/>
        <w:outlineLvl w:val="0"/>
        <w:rPr>
          <w:rFonts w:eastAsia="Times New Roman" w:cs="Times New Roman"/>
          <w:b/>
          <w:bCs/>
          <w:color w:val="002060"/>
          <w:sz w:val="28"/>
          <w:szCs w:val="28"/>
          <w:lang w:eastAsia="en-US"/>
        </w:rPr>
      </w:pPr>
    </w:p>
    <w:p w:rsidR="00C745A7" w:rsidRDefault="00AD1BE5">
      <w:pPr>
        <w:keepNext/>
        <w:keepLines/>
        <w:widowControl w:val="0"/>
        <w:spacing w:line="276" w:lineRule="auto"/>
        <w:ind w:firstLine="708"/>
        <w:jc w:val="center"/>
        <w:outlineLvl w:val="0"/>
        <w:rPr>
          <w:rFonts w:eastAsia="Times New Roman" w:cs="Times New Roman"/>
          <w:b/>
          <w:bCs/>
          <w:color w:val="002060"/>
          <w:sz w:val="28"/>
          <w:szCs w:val="28"/>
          <w:lang w:eastAsia="en-US"/>
        </w:rPr>
      </w:pPr>
      <w:r>
        <w:rPr>
          <w:rFonts w:eastAsia="Times New Roman" w:cs="Times New Roman"/>
          <w:b/>
          <w:bCs/>
          <w:color w:val="002060"/>
          <w:sz w:val="28"/>
          <w:szCs w:val="28"/>
          <w:lang w:eastAsia="en-US"/>
        </w:rPr>
        <w:t>2.1.12. Рабочая программа по учебному предмету «Физическая культура»</w:t>
      </w:r>
    </w:p>
    <w:p w:rsidR="00C745A7" w:rsidRDefault="00AD1BE5">
      <w:pPr>
        <w:spacing w:line="264" w:lineRule="auto"/>
        <w:ind w:left="120" w:firstLine="0"/>
        <w:jc w:val="center"/>
        <w:rPr>
          <w:rFonts w:eastAsia="Calibri" w:cs="Times New Roman"/>
          <w:color w:val="002060"/>
          <w:sz w:val="28"/>
          <w:szCs w:val="28"/>
          <w:lang w:eastAsia="en-US"/>
        </w:rPr>
      </w:pPr>
      <w:r>
        <w:rPr>
          <w:rFonts w:eastAsia="Calibri" w:cs="Times New Roman"/>
          <w:b/>
          <w:color w:val="002060"/>
          <w:sz w:val="28"/>
          <w:szCs w:val="28"/>
          <w:lang w:eastAsia="en-US"/>
        </w:rPr>
        <w:t>ПОЯСНИТЕЛЬНАЯ ЗАПИСКА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 программе по физической культуре нашли свое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w:t>
      </w:r>
      <w:r>
        <w:rPr>
          <w:rFonts w:eastAsia="Calibri" w:cs="Times New Roman"/>
          <w:color w:val="002060"/>
          <w:sz w:val="28"/>
          <w:szCs w:val="28"/>
          <w:lang w:eastAsia="en-US"/>
        </w:rPr>
        <w:lastRenderedPageBreak/>
        <w:t xml:space="preserve">Существенным достижением такой ориентации является постепенное вовлечение обучающихся в здоровый образ жизни за счет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свое отражение в соответствующих дидактических линиях учебного предмета.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w:t>
      </w:r>
      <w:r>
        <w:rPr>
          <w:rFonts w:eastAsia="Calibri" w:cs="Times New Roman"/>
          <w:color w:val="002060"/>
          <w:sz w:val="28"/>
          <w:szCs w:val="28"/>
          <w:lang w:eastAsia="en-US"/>
        </w:rPr>
        <w:lastRenderedPageBreak/>
        <w:t xml:space="preserve">организации могут разрабатывать свое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Содержание программы по физической культуре изложено по годам обучения и раскрывает основные ее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Планируемые результаты включают в себя личностные, метапредметные и предметные результаты.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br/>
      </w:r>
      <w:r>
        <w:rPr>
          <w:rFonts w:eastAsia="Calibri" w:cs="Times New Roman"/>
          <w:color w:val="002060"/>
          <w:sz w:val="28"/>
          <w:szCs w:val="28"/>
          <w:lang w:eastAsia="en-US"/>
        </w:rPr>
        <w:br/>
      </w:r>
      <w:bookmarkStart w:id="169" w:name="25a1559e-a9ff-4769-bf64-9ab6ddba5456"/>
      <w:r>
        <w:rPr>
          <w:rFonts w:eastAsia="Calibri" w:cs="Times New Roman"/>
          <w:color w:val="002060"/>
          <w:sz w:val="28"/>
          <w:szCs w:val="28"/>
          <w:lang w:eastAsia="en-US"/>
        </w:rPr>
        <w:t xml:space="preserve"> Общее число часов, рекомендованных для изучения физической культуры по вариантам </w:t>
      </w:r>
      <w:r>
        <w:rPr>
          <w:rFonts w:eastAsia="Calibri" w:cs="Times New Roman"/>
          <w:color w:val="002060"/>
          <w:sz w:val="28"/>
          <w:szCs w:val="28"/>
          <w:lang w:val="en-US" w:eastAsia="en-US"/>
        </w:rPr>
        <w:t>NN</w:t>
      </w:r>
      <w:r>
        <w:rPr>
          <w:rFonts w:eastAsia="Calibri" w:cs="Times New Roman"/>
          <w:color w:val="002060"/>
          <w:sz w:val="28"/>
          <w:szCs w:val="28"/>
          <w:lang w:eastAsia="en-US"/>
        </w:rPr>
        <w:t xml:space="preserve">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169"/>
    </w:p>
    <w:p w:rsidR="00C745A7" w:rsidRDefault="00C745A7">
      <w:pPr>
        <w:spacing w:line="276" w:lineRule="auto"/>
        <w:ind w:left="120" w:firstLine="0"/>
        <w:jc w:val="left"/>
        <w:rPr>
          <w:rFonts w:eastAsia="Calibri" w:cs="Times New Roman"/>
          <w:color w:val="002060"/>
          <w:sz w:val="28"/>
          <w:szCs w:val="28"/>
          <w:lang w:eastAsia="en-US"/>
        </w:rPr>
      </w:pPr>
    </w:p>
    <w:p w:rsidR="00C745A7" w:rsidRDefault="00C745A7">
      <w:pPr>
        <w:spacing w:line="257" w:lineRule="auto"/>
        <w:ind w:firstLine="600"/>
        <w:rPr>
          <w:rFonts w:eastAsia="Calibri" w:cs="Times New Roman"/>
          <w:color w:val="002060"/>
          <w:sz w:val="28"/>
          <w:szCs w:val="28"/>
          <w:lang w:eastAsia="en-US"/>
        </w:rPr>
      </w:pPr>
      <w:bookmarkStart w:id="170" w:name="_Toc103687208"/>
      <w:bookmarkEnd w:id="170"/>
    </w:p>
    <w:p w:rsidR="00C745A7" w:rsidRDefault="00C745A7">
      <w:pPr>
        <w:spacing w:line="264" w:lineRule="auto"/>
        <w:ind w:left="120" w:firstLine="0"/>
        <w:rPr>
          <w:rFonts w:eastAsia="Calibri" w:cs="Times New Roman"/>
          <w:color w:val="002060"/>
          <w:sz w:val="28"/>
          <w:szCs w:val="28"/>
          <w:lang w:eastAsia="en-US"/>
        </w:rPr>
      </w:pPr>
    </w:p>
    <w:p w:rsidR="00C745A7" w:rsidRDefault="00C745A7">
      <w:pPr>
        <w:spacing w:line="264" w:lineRule="auto"/>
        <w:ind w:left="120" w:firstLine="0"/>
        <w:rPr>
          <w:rFonts w:eastAsia="Calibri" w:cs="Times New Roman"/>
          <w:color w:val="002060"/>
          <w:sz w:val="28"/>
          <w:szCs w:val="28"/>
          <w:lang w:eastAsia="en-US"/>
        </w:rPr>
      </w:pPr>
    </w:p>
    <w:p w:rsidR="00C745A7" w:rsidRDefault="00C745A7">
      <w:pPr>
        <w:spacing w:after="200" w:line="276" w:lineRule="auto"/>
        <w:ind w:firstLine="0"/>
        <w:jc w:val="left"/>
        <w:rPr>
          <w:rFonts w:eastAsia="Calibri" w:cs="Times New Roman"/>
          <w:color w:val="002060"/>
          <w:sz w:val="28"/>
          <w:szCs w:val="28"/>
          <w:lang w:eastAsia="en-US"/>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spacing w:line="264" w:lineRule="auto"/>
        <w:ind w:left="120" w:firstLine="0"/>
        <w:rPr>
          <w:rFonts w:eastAsia="Calibri" w:cs="Times New Roman"/>
          <w:color w:val="002060"/>
          <w:sz w:val="28"/>
          <w:szCs w:val="28"/>
          <w:lang w:eastAsia="en-US"/>
        </w:rPr>
      </w:pPr>
      <w:bookmarkStart w:id="171" w:name="block-55041137"/>
      <w:r>
        <w:rPr>
          <w:rFonts w:eastAsia="Calibri" w:cs="Times New Roman"/>
          <w:b/>
          <w:color w:val="002060"/>
          <w:sz w:val="28"/>
          <w:szCs w:val="28"/>
          <w:lang w:eastAsia="en-US"/>
        </w:rPr>
        <w:lastRenderedPageBreak/>
        <w:t>СОДЕРЖАНИЕ УЧЕБНОГО ПРЕДМЕТА</w:t>
      </w:r>
    </w:p>
    <w:p w:rsidR="00C745A7" w:rsidRDefault="00C745A7">
      <w:pPr>
        <w:spacing w:line="264" w:lineRule="auto"/>
        <w:ind w:left="120" w:firstLine="0"/>
        <w:rPr>
          <w:rFonts w:eastAsia="Calibri" w:cs="Times New Roman"/>
          <w:color w:val="002060"/>
          <w:sz w:val="28"/>
          <w:szCs w:val="28"/>
          <w:lang w:eastAsia="en-US"/>
        </w:rPr>
      </w:pPr>
    </w:p>
    <w:p w:rsidR="00C745A7" w:rsidRDefault="00AD1BE5">
      <w:pPr>
        <w:spacing w:line="276"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1 КЛАСС</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Знания о физической культуре</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Способы самостоятельной деятельности</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Режим дня и правила его составления и соблюдения. </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Физическое совершенствование</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Оздоровительная физическая культура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Спортивно-оздоровительная физическая культура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Правила поведения на уроках физической культуры, подбора одежды для занятий в спортивном зале и на открытом воздухе.</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Гимнастика с основами акробатики.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Лыжная подготовка.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Легкая атлетика.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Равномерная ходьба и равномерный бег. Прыжки в длину и высоту с места толчком двумя ногами, в высоту с прямого разбега.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Подвижные и спортивные игры.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Считалки для самостоятельной организации подвижных игр.</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Прикладно-ориентированная физическая культура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lastRenderedPageBreak/>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172" w:name="_Toc103687210"/>
      <w:bookmarkEnd w:id="172"/>
    </w:p>
    <w:p w:rsidR="00C745A7" w:rsidRDefault="00C745A7">
      <w:pPr>
        <w:spacing w:line="276" w:lineRule="auto"/>
        <w:ind w:left="120" w:firstLine="0"/>
        <w:rPr>
          <w:rFonts w:eastAsia="Calibri" w:cs="Times New Roman"/>
          <w:color w:val="002060"/>
          <w:sz w:val="28"/>
          <w:szCs w:val="28"/>
          <w:lang w:eastAsia="en-US"/>
        </w:rPr>
      </w:pPr>
    </w:p>
    <w:p w:rsidR="00C745A7" w:rsidRDefault="00AD1BE5">
      <w:pPr>
        <w:spacing w:line="276"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2 КЛАСС</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Знания о физической культуре</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Из истории возникновения физических упражнений и первых соревнований. Зарождение Олимпийских игр древности.</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Способы самостоятельной деятельности</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Физическое совершенствование</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Оздоровительная физическая культура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Закаливание организма обтиранием. Составление комплекса утренней зарядки и физкультминутки для занятий в домашних условиях. </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Спортивно-оздоровительная физическая культура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Гимнастика с основами акробатики.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Лыжная подготовка.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Легкая атлетика.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w:t>
      </w:r>
      <w:r>
        <w:rPr>
          <w:rFonts w:eastAsia="Calibri" w:cs="Times New Roman"/>
          <w:color w:val="002060"/>
          <w:sz w:val="28"/>
          <w:szCs w:val="28"/>
          <w:lang w:eastAsia="en-US"/>
        </w:rPr>
        <w:lastRenderedPageBreak/>
        <w:t>положений, змейкой, по кругу, обеганием предметов, с преодолением небольших препятствий.</w:t>
      </w:r>
    </w:p>
    <w:p w:rsidR="00C745A7" w:rsidRDefault="00AD1BE5">
      <w:pPr>
        <w:spacing w:line="252"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Подвижные игры.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Подвижные игры с техническими приемами спортивных игр (баскетбол, футбол). </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Прикладно-ориентированная физическая культура</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Подготовка к соревнованиям по комплексу ГТО. Развитие основных физических качеств средствами подвижных и спортивных игр.</w:t>
      </w:r>
      <w:bookmarkStart w:id="173" w:name="_Toc103687211"/>
      <w:bookmarkEnd w:id="173"/>
    </w:p>
    <w:p w:rsidR="00C745A7" w:rsidRDefault="00C745A7">
      <w:pPr>
        <w:spacing w:line="252" w:lineRule="auto"/>
        <w:ind w:left="120" w:firstLine="0"/>
        <w:rPr>
          <w:rFonts w:eastAsia="Calibri" w:cs="Times New Roman"/>
          <w:color w:val="002060"/>
          <w:sz w:val="28"/>
          <w:szCs w:val="28"/>
          <w:lang w:eastAsia="en-US"/>
        </w:rPr>
      </w:pP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3 КЛАСС</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Знания о физической культуре</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Из истории развития физической культуры у древних народов, населявших территорию России. История появления современного спорта.</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Способы самостоятельной деятельности</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Физическое совершенствование</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Оздоровительная физическая культура</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Спортивно-оздоровительная физическая культура</w:t>
      </w:r>
    </w:p>
    <w:p w:rsidR="00C745A7" w:rsidRDefault="00AD1BE5">
      <w:pPr>
        <w:spacing w:line="252"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Гимнастика с основами акробатики.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w:t>
      </w:r>
      <w:r>
        <w:rPr>
          <w:rFonts w:eastAsia="Calibri" w:cs="Times New Roman"/>
          <w:color w:val="002060"/>
          <w:sz w:val="28"/>
          <w:szCs w:val="28"/>
          <w:lang w:eastAsia="en-US"/>
        </w:rPr>
        <w:lastRenderedPageBreak/>
        <w:t xml:space="preserve">вращения на двух ногах и поочередно на правой и левой ноге, прыжки через скакалку назад с равномерной скоростью.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Легкая атлетика.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Лыжная подготовка.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Плавательная подготовка.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Подвижные и спортивные игры. </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 </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Прикладно-ориентированная физическая культура</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174" w:name="_Toc103687212"/>
      <w:bookmarkEnd w:id="174"/>
    </w:p>
    <w:p w:rsidR="00C745A7" w:rsidRDefault="00C745A7">
      <w:pPr>
        <w:spacing w:line="276" w:lineRule="auto"/>
        <w:ind w:left="120" w:firstLine="0"/>
        <w:rPr>
          <w:rFonts w:eastAsia="Calibri" w:cs="Times New Roman"/>
          <w:color w:val="002060"/>
          <w:sz w:val="28"/>
          <w:szCs w:val="28"/>
          <w:lang w:eastAsia="en-US"/>
        </w:rPr>
      </w:pPr>
    </w:p>
    <w:p w:rsidR="00C745A7" w:rsidRDefault="00AD1BE5">
      <w:pPr>
        <w:spacing w:line="276"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4 КЛАСС</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Знания о физической культуре</w:t>
      </w:r>
    </w:p>
    <w:p w:rsidR="00C745A7" w:rsidRDefault="00AD1BE5">
      <w:pPr>
        <w:spacing w:line="257"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Из истории развития физической культуры в России. Развитие национальных видов спорта в России. </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Способы самостоятельной деятельности</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w:t>
      </w:r>
      <w:r>
        <w:rPr>
          <w:rFonts w:eastAsia="Calibri" w:cs="Times New Roman"/>
          <w:color w:val="002060"/>
          <w:sz w:val="28"/>
          <w:szCs w:val="28"/>
          <w:lang w:eastAsia="en-US"/>
        </w:rPr>
        <w:lastRenderedPageBreak/>
        <w:t>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Физическое совершенствование</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Оздоровительная физическая культура</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 </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Спортивно-оздоровительная физическая культура</w:t>
      </w:r>
    </w:p>
    <w:p w:rsidR="00C745A7" w:rsidRDefault="00AD1BE5">
      <w:pPr>
        <w:spacing w:line="252"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Гимнастика с основами акробатики.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C745A7" w:rsidRDefault="00AD1BE5">
      <w:pPr>
        <w:spacing w:line="252"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Лыжная подготовка.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i/>
          <w:color w:val="002060"/>
          <w:sz w:val="28"/>
          <w:szCs w:val="28"/>
          <w:lang w:eastAsia="en-US"/>
        </w:rPr>
        <w:t xml:space="preserve">Плавательная подготовка.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Подвижные и спортивные игры.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i/>
          <w:color w:val="002060"/>
          <w:sz w:val="28"/>
          <w:szCs w:val="28"/>
          <w:lang w:eastAsia="en-US"/>
        </w:rPr>
        <w:t>Прикладно-ориентированная физическая культура</w:t>
      </w:r>
    </w:p>
    <w:p w:rsidR="00C745A7" w:rsidRDefault="00AD1BE5">
      <w:pPr>
        <w:spacing w:line="276" w:lineRule="auto"/>
        <w:ind w:left="120" w:firstLine="0"/>
        <w:rPr>
          <w:rFonts w:eastAsia="Calibri" w:cs="Times New Roman"/>
          <w:color w:val="002060"/>
          <w:sz w:val="28"/>
          <w:szCs w:val="28"/>
          <w:lang w:eastAsia="en-US"/>
        </w:rPr>
      </w:pPr>
      <w:r>
        <w:rPr>
          <w:rFonts w:eastAsia="Calibri" w:cs="Times New Roman"/>
          <w:color w:val="002060"/>
          <w:sz w:val="28"/>
          <w:szCs w:val="28"/>
          <w:lang w:eastAsia="en-US"/>
        </w:rPr>
        <w:lastRenderedPageBreak/>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C745A7" w:rsidRDefault="00C745A7">
      <w:pPr>
        <w:spacing w:after="200" w:line="276" w:lineRule="auto"/>
        <w:ind w:firstLine="0"/>
        <w:jc w:val="left"/>
        <w:rPr>
          <w:rFonts w:eastAsia="Calibri" w:cs="Times New Roman"/>
          <w:color w:val="002060"/>
          <w:sz w:val="28"/>
          <w:szCs w:val="28"/>
          <w:lang w:eastAsia="en-US"/>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p w:rsidR="00C745A7" w:rsidRDefault="00AD1BE5">
      <w:pPr>
        <w:spacing w:line="264" w:lineRule="auto"/>
        <w:ind w:left="120" w:firstLine="0"/>
        <w:rPr>
          <w:rFonts w:eastAsia="Calibri" w:cs="Times New Roman"/>
          <w:color w:val="002060"/>
          <w:sz w:val="28"/>
          <w:szCs w:val="28"/>
          <w:lang w:eastAsia="en-US"/>
        </w:rPr>
      </w:pPr>
      <w:bookmarkStart w:id="175" w:name="_Toc137548640"/>
      <w:bookmarkStart w:id="176" w:name="block-55041138"/>
      <w:bookmarkEnd w:id="171"/>
      <w:bookmarkEnd w:id="175"/>
      <w:r>
        <w:rPr>
          <w:rFonts w:eastAsia="Calibri" w:cs="Times New Roman"/>
          <w:b/>
          <w:color w:val="002060"/>
          <w:sz w:val="28"/>
          <w:szCs w:val="28"/>
          <w:lang w:eastAsia="en-US"/>
        </w:rPr>
        <w:lastRenderedPageBreak/>
        <w:t>ПЛАНИРУЕМЫЕ РЕЗУЛЬТАТЫ ОСВОЕНИЯ ПРОГРАММЫ ПО ФИЗИЧЕСКОЙ КУЛЬТУРЕ НА УРОВНЕ НАЧАЛЬНОГО ОБЩЕГО ОБРАЗОВАНИЯ</w:t>
      </w:r>
    </w:p>
    <w:p w:rsidR="00C745A7" w:rsidRDefault="00C745A7">
      <w:pPr>
        <w:spacing w:line="264" w:lineRule="auto"/>
        <w:ind w:left="120" w:firstLine="0"/>
        <w:rPr>
          <w:rFonts w:eastAsia="Calibri" w:cs="Times New Roman"/>
          <w:color w:val="002060"/>
          <w:sz w:val="28"/>
          <w:szCs w:val="28"/>
          <w:lang w:eastAsia="en-US"/>
        </w:rPr>
      </w:pPr>
    </w:p>
    <w:p w:rsidR="00C745A7" w:rsidRDefault="00AD1BE5">
      <w:pPr>
        <w:spacing w:line="276"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ЛИЧНОСТНЫЕ РЕЗУЛЬТАТЫ</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уважительное отношение к содержанию национальных подвижных игр, этнокультурным формам и видам соревновательной деятельности;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стремление к формированию культуры здоровья, соблюдению правил здорового образа жизни;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177" w:name="_Toc103687215"/>
      <w:bookmarkEnd w:id="177"/>
    </w:p>
    <w:p w:rsidR="00C745A7" w:rsidRDefault="00AD1BE5">
      <w:pPr>
        <w:spacing w:line="276"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МЕТАПРЕДМЕТНЫЕ РЕЗУЛЬТАТЫ</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45A7" w:rsidRDefault="00C745A7">
      <w:pPr>
        <w:spacing w:line="257" w:lineRule="auto"/>
        <w:ind w:left="120" w:firstLine="0"/>
        <w:rPr>
          <w:rFonts w:eastAsia="Calibri" w:cs="Times New Roman"/>
          <w:color w:val="002060"/>
          <w:sz w:val="28"/>
          <w:szCs w:val="28"/>
          <w:lang w:eastAsia="en-US"/>
        </w:rPr>
      </w:pP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1 КЛАСС</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lastRenderedPageBreak/>
        <w:t>По окончании 1 класса у обучающегося будут сформированы следующие универсальные учебные действия:</w:t>
      </w:r>
    </w:p>
    <w:p w:rsidR="00C745A7" w:rsidRDefault="00AD1BE5">
      <w:pPr>
        <w:spacing w:line="264"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Познавательные универсальные учебные действия</w:t>
      </w:r>
    </w:p>
    <w:p w:rsidR="00C745A7" w:rsidRDefault="00AD1BE5">
      <w:pPr>
        <w:spacing w:line="264"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Базовые логические и исследовательские действия: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находить общие и отличительные признаки в передвижениях человека и животных;</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устанавливать связь между бытовыми движениями древних людей и физическими упражнениями из современных видов спорта;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сравнивать способы передвижения ходьбой и бегом, находить между ними общие и отличительные признаки;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выявлять признаки правильной и неправильной осанки, приводить возможные причины ее нарушений.</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Коммуникативные универсальные учебные действия</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Общение:</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воспроизводить названия разучиваемых физических упражнений и их исходные положения;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обсуждать правила проведения подвижных игр, обосновывать объективность определения победителей.</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Регулятивные универсальные учебные действия</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Самоорганизация и самоконтроль:</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комплексы физкультминуток, утренней зарядки, упражнений по профилактике нарушения и коррекции осанки;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выполнять учебные задания по обучению новым физическим упражнениям и развитию физических качеств;</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проявлять уважительное отношение к участникам совместной игровой и соревновательной деятельности.</w:t>
      </w:r>
    </w:p>
    <w:p w:rsidR="00C745A7" w:rsidRDefault="00C745A7">
      <w:pPr>
        <w:spacing w:line="257" w:lineRule="auto"/>
        <w:ind w:left="120" w:firstLine="0"/>
        <w:rPr>
          <w:rFonts w:eastAsia="Calibri" w:cs="Times New Roman"/>
          <w:color w:val="002060"/>
          <w:sz w:val="28"/>
          <w:szCs w:val="28"/>
          <w:lang w:eastAsia="en-US"/>
        </w:rPr>
      </w:pP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2 КЛАСС</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По окончании 2 класса у обучающегося будут сформированы следующие универсальные учебные действия: </w:t>
      </w:r>
    </w:p>
    <w:p w:rsidR="00C745A7" w:rsidRDefault="00AD1BE5">
      <w:pPr>
        <w:spacing w:line="264"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Познавательные универсальные учебные действия</w:t>
      </w:r>
    </w:p>
    <w:p w:rsidR="00C745A7" w:rsidRDefault="00AD1BE5">
      <w:pPr>
        <w:spacing w:line="264"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Базовые логические и исследовательские действия: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характеризовать понятие «физические качества», называть физические качества и определять их отличительные признаки;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lastRenderedPageBreak/>
        <w:t>понимать связь между закаливающими процедурами и укреплением здоровья;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вести наблюдения за изменениями показателей физического развития и физических качеств, проводить процедуры их измерения.</w:t>
      </w:r>
    </w:p>
    <w:p w:rsidR="00C745A7" w:rsidRDefault="00C745A7">
      <w:pPr>
        <w:spacing w:line="252" w:lineRule="auto"/>
        <w:ind w:left="120" w:firstLine="0"/>
        <w:rPr>
          <w:rFonts w:eastAsia="Calibri" w:cs="Times New Roman"/>
          <w:color w:val="002060"/>
          <w:sz w:val="28"/>
          <w:szCs w:val="28"/>
          <w:lang w:eastAsia="en-US"/>
        </w:rPr>
      </w:pP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Коммуникативные универсальные учебные действия</w:t>
      </w:r>
    </w:p>
    <w:p w:rsidR="00C745A7" w:rsidRDefault="00AD1BE5">
      <w:pPr>
        <w:spacing w:line="252"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Общение:</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C745A7" w:rsidRDefault="00C745A7">
      <w:pPr>
        <w:spacing w:line="257" w:lineRule="auto"/>
        <w:ind w:left="120" w:firstLine="0"/>
        <w:rPr>
          <w:rFonts w:eastAsia="Calibri" w:cs="Times New Roman"/>
          <w:color w:val="002060"/>
          <w:sz w:val="28"/>
          <w:szCs w:val="28"/>
          <w:lang w:eastAsia="en-US"/>
        </w:rPr>
      </w:pP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Регулятивные универсальные учебные действия</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Самоорганизация и самоконтроль:</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745A7" w:rsidRDefault="00C745A7">
      <w:pPr>
        <w:spacing w:line="257" w:lineRule="auto"/>
        <w:ind w:left="120" w:firstLine="0"/>
        <w:rPr>
          <w:rFonts w:eastAsia="Calibri" w:cs="Times New Roman"/>
          <w:color w:val="002060"/>
          <w:sz w:val="28"/>
          <w:szCs w:val="28"/>
          <w:lang w:eastAsia="en-US"/>
        </w:rPr>
      </w:pP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3 КЛАСС</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По окончании 3 класса у обучающегося будут сформированы следующие универсальные учебные действия: </w:t>
      </w:r>
    </w:p>
    <w:p w:rsidR="00C745A7" w:rsidRDefault="00AD1BE5">
      <w:pPr>
        <w:spacing w:line="264"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Познавательные универсальные учебные действия</w:t>
      </w:r>
    </w:p>
    <w:p w:rsidR="00C745A7" w:rsidRDefault="00AD1BE5">
      <w:pPr>
        <w:spacing w:line="264"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Базовые логические и исследовательские действия: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объяснять понятие «дозировка нагрузки», правильно применять способы ее регулирования на занятиях физической культурой; </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C745A7" w:rsidRDefault="00C745A7">
      <w:pPr>
        <w:spacing w:line="250" w:lineRule="auto"/>
        <w:ind w:left="120" w:firstLine="0"/>
        <w:rPr>
          <w:rFonts w:eastAsia="Calibri" w:cs="Times New Roman"/>
          <w:color w:val="002060"/>
          <w:sz w:val="28"/>
          <w:szCs w:val="28"/>
          <w:lang w:eastAsia="en-US"/>
        </w:rPr>
      </w:pPr>
    </w:p>
    <w:p w:rsidR="00C745A7" w:rsidRDefault="00AD1BE5">
      <w:pPr>
        <w:spacing w:line="250"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Коммуникативные универсальные учебные действия</w:t>
      </w:r>
    </w:p>
    <w:p w:rsidR="00C745A7" w:rsidRDefault="00AD1BE5">
      <w:pPr>
        <w:spacing w:line="250"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Общение:</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организовывать совместные подвижные игры, принимать в них активное участие с соблюдением правил и норм этического поведения; </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C745A7" w:rsidRDefault="00C745A7">
      <w:pPr>
        <w:spacing w:line="250" w:lineRule="auto"/>
        <w:ind w:left="120" w:firstLine="0"/>
        <w:rPr>
          <w:rFonts w:eastAsia="Calibri" w:cs="Times New Roman"/>
          <w:color w:val="002060"/>
          <w:sz w:val="28"/>
          <w:szCs w:val="28"/>
          <w:lang w:eastAsia="en-US"/>
        </w:rPr>
      </w:pPr>
    </w:p>
    <w:p w:rsidR="00C745A7" w:rsidRDefault="00AD1BE5">
      <w:pPr>
        <w:spacing w:line="250"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Регулятивные универсальные учебные действия</w:t>
      </w:r>
    </w:p>
    <w:p w:rsidR="00C745A7" w:rsidRDefault="00AD1BE5">
      <w:pPr>
        <w:spacing w:line="250"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Самоорганизация и самоконтроль:</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контролировать выполнение физических упражнений, корректировать их на основе сравнения с заданными образцами; </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оценивать сложность возникающих игровых задач, предлагать их совместное коллективное решение. </w:t>
      </w:r>
    </w:p>
    <w:p w:rsidR="00C745A7" w:rsidRDefault="00C745A7">
      <w:pPr>
        <w:spacing w:line="250" w:lineRule="auto"/>
        <w:ind w:left="120" w:firstLine="0"/>
        <w:rPr>
          <w:rFonts w:eastAsia="Calibri" w:cs="Times New Roman"/>
          <w:color w:val="002060"/>
          <w:sz w:val="28"/>
          <w:szCs w:val="28"/>
          <w:lang w:eastAsia="en-US"/>
        </w:rPr>
      </w:pPr>
    </w:p>
    <w:p w:rsidR="00C745A7" w:rsidRDefault="00AD1BE5">
      <w:pPr>
        <w:spacing w:line="250"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4 КЛАСС</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По окончании 4 класса у обучающегося будут сформированы следующие универсальные учебные действия: </w:t>
      </w:r>
    </w:p>
    <w:p w:rsidR="00C745A7" w:rsidRDefault="00AD1BE5">
      <w:pPr>
        <w:spacing w:line="250"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Познавательные универсальные учебные действия</w:t>
      </w:r>
    </w:p>
    <w:p w:rsidR="00C745A7" w:rsidRDefault="00AD1BE5">
      <w:pPr>
        <w:spacing w:line="250"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lastRenderedPageBreak/>
        <w:t>Базовые логические и исследовательские действия:</w:t>
      </w:r>
    </w:p>
    <w:p w:rsidR="00C745A7" w:rsidRDefault="00AD1BE5">
      <w:pPr>
        <w:spacing w:line="250"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объединять физические упражнения по их целевому предназначению: на профилактику нарушения осанки, развитие силы, быстроты и выносливости.</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Коммуникативные универсальные учебные действия</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Общение:</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взаимодействовать с учителем и обучающимися, воспроизводить ранее изученный материал и отвечать на вопросы в процессе учебного диалога;</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оказывать посильную первую помощь во время занятий физической культурой.</w:t>
      </w:r>
    </w:p>
    <w:p w:rsidR="00C745A7" w:rsidRDefault="00C745A7">
      <w:pPr>
        <w:spacing w:line="257" w:lineRule="auto"/>
        <w:ind w:left="120" w:firstLine="0"/>
        <w:rPr>
          <w:rFonts w:eastAsia="Calibri" w:cs="Times New Roman"/>
          <w:color w:val="002060"/>
          <w:sz w:val="28"/>
          <w:szCs w:val="28"/>
          <w:lang w:eastAsia="en-US"/>
        </w:rPr>
      </w:pP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Регулятивные универсальные учебные действия</w:t>
      </w:r>
    </w:p>
    <w:p w:rsidR="00C745A7" w:rsidRDefault="00AD1BE5">
      <w:pPr>
        <w:spacing w:line="257"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Самоорганизация и самоконтроль:</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указания учителя, проявлять активность и самостоятельность при выполнении учебных заданий;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самостоятельно проводить занятия на основе изученного материала и с учетом собственных интересов;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178" w:name="_Toc103687216"/>
      <w:bookmarkEnd w:id="178"/>
    </w:p>
    <w:p w:rsidR="00C745A7" w:rsidRDefault="00C745A7">
      <w:pPr>
        <w:spacing w:line="276" w:lineRule="auto"/>
        <w:ind w:left="120" w:firstLine="0"/>
        <w:rPr>
          <w:rFonts w:eastAsia="Calibri" w:cs="Times New Roman"/>
          <w:color w:val="002060"/>
          <w:sz w:val="28"/>
          <w:szCs w:val="28"/>
          <w:lang w:eastAsia="en-US"/>
        </w:rPr>
      </w:pPr>
    </w:p>
    <w:p w:rsidR="00C745A7" w:rsidRDefault="00AD1BE5">
      <w:pPr>
        <w:spacing w:line="276" w:lineRule="auto"/>
        <w:ind w:left="120" w:firstLine="0"/>
        <w:rPr>
          <w:rFonts w:eastAsia="Calibri" w:cs="Times New Roman"/>
          <w:color w:val="002060"/>
          <w:sz w:val="28"/>
          <w:szCs w:val="28"/>
          <w:lang w:eastAsia="en-US"/>
        </w:rPr>
      </w:pPr>
      <w:r>
        <w:rPr>
          <w:rFonts w:eastAsia="Calibri" w:cs="Times New Roman"/>
          <w:b/>
          <w:color w:val="002060"/>
          <w:sz w:val="28"/>
          <w:szCs w:val="28"/>
          <w:lang w:eastAsia="en-US"/>
        </w:rPr>
        <w:t>ПРЕДМЕТНЫЕ РЕЗУЛЬТАТЫ</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К концу обучения в</w:t>
      </w:r>
      <w:r>
        <w:rPr>
          <w:rFonts w:eastAsia="Calibri" w:cs="Times New Roman"/>
          <w:b/>
          <w:i/>
          <w:color w:val="002060"/>
          <w:sz w:val="28"/>
          <w:szCs w:val="28"/>
          <w:lang w:eastAsia="en-US"/>
        </w:rPr>
        <w:t xml:space="preserve"> </w:t>
      </w:r>
      <w:r>
        <w:rPr>
          <w:rFonts w:eastAsia="Calibri" w:cs="Times New Roman"/>
          <w:b/>
          <w:color w:val="002060"/>
          <w:sz w:val="28"/>
          <w:szCs w:val="28"/>
          <w:lang w:eastAsia="en-US"/>
        </w:rPr>
        <w:t>1 классе</w:t>
      </w:r>
      <w:r>
        <w:rPr>
          <w:rFonts w:eastAsia="Calibri" w:cs="Times New Roman"/>
          <w:color w:val="002060"/>
          <w:sz w:val="28"/>
          <w:szCs w:val="28"/>
          <w:lang w:eastAsia="en-US"/>
        </w:rPr>
        <w:t xml:space="preserve"> обучающийся достигнет следующих предметных результатов по отдельным темам программы по физической культуре:</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приводить примеры основных дневных дел и их распределение в индивидуальном режиме дня;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соблюдать правила поведения на уроках физической культурой, приводить примеры подбора одежды для самостоятельных занятий;</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выполнять упражнения утренней зарядки и физкультминуток;</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анализировать причины нарушения осанки и демонстрировать упражнения по профилактике ее нарушения;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lastRenderedPageBreak/>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передвигаться на лыжах ступающим и скользящим шагом (без палок);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играть в подвижные игры с общеразвивающей направленностью.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К концу обучения во</w:t>
      </w:r>
      <w:r>
        <w:rPr>
          <w:rFonts w:eastAsia="Calibri" w:cs="Times New Roman"/>
          <w:b/>
          <w:color w:val="002060"/>
          <w:sz w:val="28"/>
          <w:szCs w:val="28"/>
          <w:lang w:eastAsia="en-US"/>
        </w:rPr>
        <w:t xml:space="preserve"> 2 классе</w:t>
      </w:r>
      <w:r>
        <w:rPr>
          <w:rFonts w:eastAsia="Calibri" w:cs="Times New Roman"/>
          <w:color w:val="002060"/>
          <w:sz w:val="28"/>
          <w:szCs w:val="28"/>
          <w:lang w:eastAsia="en-US"/>
        </w:rPr>
        <w:t xml:space="preserve"> обучающийся достигнет следующих предметных результатов по отдельным темам программы по физической культуре:</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демонстрировать примеры основных физических качеств и высказывать свое суждение об их связи с укреплением здоровья и физическим развитием;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демонстрировать танцевальный хороводный шаг в совместном передвижении;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прыжки по разметкам на разное расстояние и с разной амплитудой, в высоту с прямого разбега;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передвигаться на лыжах двухшажным переменным ходом, спускаться с пологого склона и тормозить падением;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организовывать и играть в подвижные игры на развитие основных физических качеств, с использованием технических приемов из спортивных игр;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упражнения на развитие физических качеств.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К концу обучения в</w:t>
      </w:r>
      <w:r>
        <w:rPr>
          <w:rFonts w:eastAsia="Calibri" w:cs="Times New Roman"/>
          <w:b/>
          <w:i/>
          <w:color w:val="002060"/>
          <w:sz w:val="28"/>
          <w:szCs w:val="28"/>
          <w:lang w:eastAsia="en-US"/>
        </w:rPr>
        <w:t xml:space="preserve"> </w:t>
      </w:r>
      <w:r>
        <w:rPr>
          <w:rFonts w:eastAsia="Calibri" w:cs="Times New Roman"/>
          <w:b/>
          <w:color w:val="002060"/>
          <w:sz w:val="28"/>
          <w:szCs w:val="28"/>
          <w:lang w:eastAsia="en-US"/>
        </w:rPr>
        <w:t>3 классе</w:t>
      </w:r>
      <w:r>
        <w:rPr>
          <w:rFonts w:eastAsia="Calibri" w:cs="Times New Roman"/>
          <w:color w:val="002060"/>
          <w:sz w:val="28"/>
          <w:szCs w:val="28"/>
          <w:lang w:eastAsia="en-US"/>
        </w:rPr>
        <w:t xml:space="preserve"> обучающийся достигнет следующих предметных результатов по отдельным темам программы по физической культуре:</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измерять частоту пульса и определять физическую нагрузку по ее значениям с помощью таблицы стандартных нагрузок;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выполнять упражнения дыхательной и зрительной гимнастики, объяснять их связь с предупреждением появления утомления;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lastRenderedPageBreak/>
        <w:t>выполнять движение противоходом в колонне по одному, перестраиваться из колонны по одному в колонну по три на месте и в движении;</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передвигаться по нижней жерди гимнастической стенки приставным шагом в правую и левую сторону, лазать разноименным способом;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демонстрировать прыжки через скакалку на двух ногах и попеременно на правой и левой ноге;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демонстрировать упражнения ритмической гимнастики, движения танцев галоп и полька;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передвигаться на лыжах одновременным двухшажным ходом, спускаться с пологого склона в стойке лыжника и тормозить плугом;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упражнения на развитие физических качеств, демонстрировать приросты в их показателях.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К концу обучения в </w:t>
      </w:r>
      <w:r>
        <w:rPr>
          <w:rFonts w:eastAsia="Calibri" w:cs="Times New Roman"/>
          <w:b/>
          <w:color w:val="002060"/>
          <w:sz w:val="28"/>
          <w:szCs w:val="28"/>
          <w:lang w:eastAsia="en-US"/>
        </w:rPr>
        <w:t>4 классе</w:t>
      </w:r>
      <w:r>
        <w:rPr>
          <w:rFonts w:eastAsia="Calibri" w:cs="Times New Roman"/>
          <w:color w:val="002060"/>
          <w:sz w:val="28"/>
          <w:szCs w:val="28"/>
          <w:lang w:eastAsia="en-US"/>
        </w:rPr>
        <w:t xml:space="preserve"> обучающийся достигнет следующих предметных результатов по отдельным темам программы по физической культуре:</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объяснять назначение комплекса ГТО и выявлять его связь с подготовкой к труду и защите Родины;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проявлять готовность оказать первую помощь в случае необходимости;</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демонстрировать акробатические комбинации из 5–7 хорошо освоенных упражнений (с помощью учителя);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демонстрировать опорный прыжок через гимнастического козла с разбега способом напрыгивания;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lastRenderedPageBreak/>
        <w:t xml:space="preserve">демонстрировать движения танца «Летка-енка» в групповом исполнении под музыкальное сопровождение;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прыжок в высоту с разбега перешагиванием;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метание малого (теннисного) мяча на дальность;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демонстрировать проплывание учебной дистанции кролем на груди или кролем на спине (по выбору обучающегося);</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 xml:space="preserve">выполнять освоенные технические действия спортивных игр баскетбол, волейбол и футбол в условиях игровой деятельности; </w:t>
      </w:r>
    </w:p>
    <w:p w:rsidR="00C745A7" w:rsidRDefault="00AD1BE5">
      <w:pPr>
        <w:spacing w:line="252" w:lineRule="auto"/>
        <w:ind w:firstLine="600"/>
        <w:rPr>
          <w:rFonts w:eastAsia="Calibri" w:cs="Times New Roman"/>
          <w:color w:val="002060"/>
          <w:sz w:val="28"/>
          <w:szCs w:val="28"/>
          <w:lang w:eastAsia="en-US"/>
        </w:rPr>
      </w:pPr>
      <w:r>
        <w:rPr>
          <w:rFonts w:eastAsia="Calibri" w:cs="Times New Roman"/>
          <w:color w:val="002060"/>
          <w:sz w:val="28"/>
          <w:szCs w:val="28"/>
          <w:lang w:eastAsia="en-US"/>
        </w:rPr>
        <w:t>выполнять упражнения на развитие физических качеств, демонстрировать приросты в их показателях.</w:t>
      </w:r>
    </w:p>
    <w:p w:rsidR="00C745A7" w:rsidRDefault="00C745A7">
      <w:pPr>
        <w:spacing w:line="264" w:lineRule="auto"/>
        <w:ind w:left="120" w:firstLine="0"/>
        <w:rPr>
          <w:rFonts w:eastAsia="Calibri" w:cs="Times New Roman"/>
          <w:color w:val="002060"/>
          <w:sz w:val="28"/>
          <w:szCs w:val="28"/>
          <w:lang w:eastAsia="en-US"/>
        </w:rPr>
      </w:pPr>
    </w:p>
    <w:p w:rsidR="00C745A7" w:rsidRDefault="00C745A7">
      <w:pPr>
        <w:spacing w:after="200" w:line="276" w:lineRule="auto"/>
        <w:ind w:firstLine="0"/>
        <w:jc w:val="left"/>
        <w:rPr>
          <w:rFonts w:eastAsia="Calibri" w:cs="Times New Roman"/>
          <w:color w:val="002060"/>
          <w:sz w:val="28"/>
          <w:szCs w:val="28"/>
          <w:lang w:eastAsia="en-US"/>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sectPr>
      </w:pPr>
    </w:p>
    <w:bookmarkEnd w:id="176"/>
    <w:p w:rsidR="00C745A7" w:rsidRDefault="00AD1BE5">
      <w:pPr>
        <w:spacing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eastAsia="en-US"/>
        </w:rPr>
        <w:lastRenderedPageBreak/>
        <w:t xml:space="preserve"> </w:t>
      </w:r>
      <w:r>
        <w:rPr>
          <w:rFonts w:eastAsia="Calibri" w:cs="Times New Roman"/>
          <w:b/>
          <w:color w:val="002060"/>
          <w:sz w:val="28"/>
          <w:szCs w:val="28"/>
          <w:lang w:val="en-US" w:eastAsia="en-US"/>
        </w:rPr>
        <w:t xml:space="preserve">ТЕМАТИЧЕСКОЕ ПЛАНИРОВАНИЕ </w:t>
      </w:r>
    </w:p>
    <w:p w:rsidR="00C745A7" w:rsidRDefault="00AD1BE5">
      <w:pPr>
        <w:spacing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 xml:space="preserve"> 1 КЛАСС </w:t>
      </w:r>
    </w:p>
    <w:tbl>
      <w:tblPr>
        <w:tblW w:w="9510" w:type="dxa"/>
        <w:tblCellSpacing w:w="0" w:type="dxa"/>
        <w:tblInd w:w="23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30"/>
        <w:gridCol w:w="3525"/>
        <w:gridCol w:w="1065"/>
        <w:gridCol w:w="1020"/>
        <w:gridCol w:w="586"/>
        <w:gridCol w:w="625"/>
        <w:gridCol w:w="332"/>
        <w:gridCol w:w="1427"/>
      </w:tblGrid>
      <w:tr w:rsidR="00C745A7">
        <w:trPr>
          <w:trHeight w:val="144"/>
          <w:tblCellSpacing w:w="0" w:type="dxa"/>
        </w:trPr>
        <w:tc>
          <w:tcPr>
            <w:tcW w:w="930"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п/п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3525"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Наименование разделов и тем программы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3296" w:type="dxa"/>
            <w:gridSpan w:val="4"/>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Количество часов</w:t>
            </w:r>
          </w:p>
        </w:tc>
        <w:tc>
          <w:tcPr>
            <w:tcW w:w="1759" w:type="dxa"/>
            <w:gridSpan w:val="2"/>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Электронные (цифровые) образовательные ресурсы </w:t>
            </w:r>
          </w:p>
          <w:p w:rsidR="00C745A7" w:rsidRDefault="00C745A7">
            <w:pPr>
              <w:spacing w:line="276" w:lineRule="auto"/>
              <w:ind w:left="135" w:firstLine="0"/>
              <w:jc w:val="left"/>
              <w:rPr>
                <w:rFonts w:eastAsia="Calibri" w:cs="Times New Roman"/>
                <w:color w:val="002060"/>
                <w:sz w:val="24"/>
                <w:szCs w:val="24"/>
                <w:lang w:val="en-US" w:eastAsia="en-US"/>
              </w:rPr>
            </w:pPr>
          </w:p>
        </w:tc>
      </w:tr>
      <w:tr w:rsidR="00C745A7">
        <w:trPr>
          <w:trHeight w:val="144"/>
          <w:tblCellSpacing w:w="0" w:type="dxa"/>
        </w:trPr>
        <w:tc>
          <w:tcPr>
            <w:tcW w:w="930"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c>
          <w:tcPr>
            <w:tcW w:w="3525"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c>
          <w:tcPr>
            <w:tcW w:w="106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Всего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1020"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Контрольные работы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Практические работы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1759" w:type="dxa"/>
            <w:gridSpan w:val="2"/>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10"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1.</w:t>
            </w:r>
            <w:r>
              <w:rPr>
                <w:rFonts w:eastAsia="Calibri" w:cs="Times New Roman"/>
                <w:color w:val="002060"/>
                <w:sz w:val="24"/>
                <w:szCs w:val="24"/>
                <w:lang w:eastAsia="en-US"/>
              </w:rPr>
              <w:t xml:space="preserve"> </w:t>
            </w:r>
            <w:r>
              <w:rPr>
                <w:rFonts w:eastAsia="Calibri" w:cs="Times New Roman"/>
                <w:b/>
                <w:color w:val="002060"/>
                <w:sz w:val="24"/>
                <w:szCs w:val="24"/>
                <w:lang w:eastAsia="en-US"/>
              </w:rPr>
              <w:t>Знания о физической культуре</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Знания о физической культуре</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45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399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10"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Раздел 2.</w:t>
            </w:r>
            <w:r>
              <w:rPr>
                <w:rFonts w:eastAsia="Calibri" w:cs="Times New Roman"/>
                <w:color w:val="002060"/>
                <w:sz w:val="24"/>
                <w:szCs w:val="24"/>
                <w:lang w:val="en-US" w:eastAsia="en-US"/>
              </w:rPr>
              <w:t xml:space="preserve"> </w:t>
            </w:r>
            <w:r>
              <w:rPr>
                <w:rFonts w:eastAsia="Calibri" w:cs="Times New Roman"/>
                <w:b/>
                <w:color w:val="002060"/>
                <w:sz w:val="24"/>
                <w:szCs w:val="24"/>
                <w:lang w:val="en-US" w:eastAsia="en-US"/>
              </w:rPr>
              <w:t>Способы самостоятельной деятельности</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Режим дня школьника</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45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 </w:t>
            </w:r>
          </w:p>
        </w:tc>
        <w:tc>
          <w:tcPr>
            <w:tcW w:w="399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10"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ФИЗИЧЕСКОЕ СОВЕРШЕНСТВОВАНИЕ</w:t>
            </w:r>
          </w:p>
        </w:tc>
      </w:tr>
      <w:tr w:rsidR="00C745A7">
        <w:trPr>
          <w:trHeight w:val="144"/>
          <w:tblCellSpacing w:w="0" w:type="dxa"/>
        </w:trPr>
        <w:tc>
          <w:tcPr>
            <w:tcW w:w="9510"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Раздел 1.</w:t>
            </w:r>
            <w:r>
              <w:rPr>
                <w:rFonts w:eastAsia="Calibri" w:cs="Times New Roman"/>
                <w:color w:val="002060"/>
                <w:sz w:val="24"/>
                <w:szCs w:val="24"/>
                <w:lang w:val="en-US" w:eastAsia="en-US"/>
              </w:rPr>
              <w:t xml:space="preserve"> </w:t>
            </w:r>
            <w:r>
              <w:rPr>
                <w:rFonts w:eastAsia="Calibri" w:cs="Times New Roman"/>
                <w:b/>
                <w:color w:val="002060"/>
                <w:sz w:val="24"/>
                <w:szCs w:val="24"/>
                <w:lang w:val="en-US" w:eastAsia="en-US"/>
              </w:rPr>
              <w:t>Оздоровительная физическая культура</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Гигиена человека</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Осанка человека</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1.3</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Утренняя зарядка и физкультминутки в режиме дня школьника</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1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45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3 </w:t>
            </w:r>
          </w:p>
        </w:tc>
        <w:tc>
          <w:tcPr>
            <w:tcW w:w="399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10"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2.</w:t>
            </w:r>
            <w:r>
              <w:rPr>
                <w:rFonts w:eastAsia="Calibri" w:cs="Times New Roman"/>
                <w:color w:val="002060"/>
                <w:sz w:val="24"/>
                <w:szCs w:val="24"/>
                <w:lang w:eastAsia="en-US"/>
              </w:rPr>
              <w:t xml:space="preserve"> </w:t>
            </w:r>
            <w:r>
              <w:rPr>
                <w:rFonts w:eastAsia="Calibri" w:cs="Times New Roman"/>
                <w:b/>
                <w:color w:val="002060"/>
                <w:sz w:val="24"/>
                <w:szCs w:val="24"/>
                <w:lang w:eastAsia="en-US"/>
              </w:rPr>
              <w:t>Спортивно-оздоровительная физическая культура</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Гимнастика с основами акробатики</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Лыжная подготовка</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2.3</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Легкая атлетика</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16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2.4</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Подвижные и спортивные игры</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16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45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56 </w:t>
            </w:r>
          </w:p>
        </w:tc>
        <w:tc>
          <w:tcPr>
            <w:tcW w:w="399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10"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3.</w:t>
            </w:r>
            <w:r>
              <w:rPr>
                <w:rFonts w:eastAsia="Calibri" w:cs="Times New Roman"/>
                <w:color w:val="002060"/>
                <w:sz w:val="24"/>
                <w:szCs w:val="24"/>
                <w:lang w:eastAsia="en-US"/>
              </w:rPr>
              <w:t xml:space="preserve"> </w:t>
            </w:r>
            <w:r>
              <w:rPr>
                <w:rFonts w:eastAsia="Calibri" w:cs="Times New Roman"/>
                <w:b/>
                <w:color w:val="002060"/>
                <w:sz w:val="24"/>
                <w:szCs w:val="24"/>
                <w:lang w:eastAsia="en-US"/>
              </w:rPr>
              <w:t>Прикладно-ориентированная физическая культура</w:t>
            </w:r>
          </w:p>
        </w:tc>
      </w:tr>
      <w:tr w:rsidR="00C745A7">
        <w:trPr>
          <w:trHeight w:val="144"/>
          <w:tblCellSpacing w:w="0" w:type="dxa"/>
        </w:trPr>
        <w:tc>
          <w:tcPr>
            <w:tcW w:w="930"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352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Подготовка к выполнению нормативных требований комплекса ГТО</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4 </w:t>
            </w:r>
          </w:p>
        </w:tc>
        <w:tc>
          <w:tcPr>
            <w:tcW w:w="102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211"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759"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45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4 </w:t>
            </w:r>
          </w:p>
        </w:tc>
        <w:tc>
          <w:tcPr>
            <w:tcW w:w="399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445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ОБЩЕЕ КОЛИЧЕСТВО ЧАСОВ ПО ПРОГРАММЕ</w:t>
            </w:r>
          </w:p>
        </w:tc>
        <w:tc>
          <w:tcPr>
            <w:tcW w:w="106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66 </w:t>
            </w:r>
          </w:p>
        </w:tc>
        <w:tc>
          <w:tcPr>
            <w:tcW w:w="1606" w:type="dxa"/>
            <w:gridSpan w:val="2"/>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0 </w:t>
            </w:r>
          </w:p>
        </w:tc>
        <w:tc>
          <w:tcPr>
            <w:tcW w:w="957" w:type="dxa"/>
            <w:gridSpan w:val="2"/>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0 </w:t>
            </w:r>
          </w:p>
        </w:tc>
        <w:tc>
          <w:tcPr>
            <w:tcW w:w="1427" w:type="dxa"/>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bl>
    <w:p w:rsidR="00C745A7" w:rsidRDefault="00C745A7">
      <w:pPr>
        <w:spacing w:after="200" w:line="276" w:lineRule="auto"/>
        <w:ind w:firstLine="0"/>
        <w:jc w:val="left"/>
        <w:rPr>
          <w:rFonts w:eastAsia="Calibri" w:cs="Times New Roman"/>
          <w:color w:val="002060"/>
          <w:sz w:val="28"/>
          <w:szCs w:val="28"/>
          <w:lang w:val="en-US" w:eastAsia="en-US"/>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docGrid w:linePitch="299"/>
        </w:sectPr>
      </w:pPr>
    </w:p>
    <w:p w:rsidR="00C745A7" w:rsidRDefault="00AD1BE5">
      <w:pPr>
        <w:spacing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lastRenderedPageBreak/>
        <w:t xml:space="preserve"> 2 КЛАСС </w:t>
      </w:r>
    </w:p>
    <w:tbl>
      <w:tblPr>
        <w:tblW w:w="9615" w:type="dxa"/>
        <w:tblCellSpacing w:w="0" w:type="dxa"/>
        <w:tblInd w:w="9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7"/>
        <w:gridCol w:w="4013"/>
        <w:gridCol w:w="1475"/>
        <w:gridCol w:w="868"/>
        <w:gridCol w:w="895"/>
        <w:gridCol w:w="1667"/>
      </w:tblGrid>
      <w:tr w:rsidR="00C745A7">
        <w:trPr>
          <w:trHeight w:val="144"/>
          <w:tblCellSpacing w:w="0" w:type="dxa"/>
        </w:trPr>
        <w:tc>
          <w:tcPr>
            <w:tcW w:w="697"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п/п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4013"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Наименование разделов и тем программы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3238" w:type="dxa"/>
            <w:gridSpan w:val="3"/>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Количество часов</w:t>
            </w:r>
          </w:p>
        </w:tc>
        <w:tc>
          <w:tcPr>
            <w:tcW w:w="1667"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Электронные (цифровые) образовательные ресурсы </w:t>
            </w:r>
          </w:p>
          <w:p w:rsidR="00C745A7" w:rsidRDefault="00C745A7">
            <w:pPr>
              <w:spacing w:line="276" w:lineRule="auto"/>
              <w:ind w:left="135" w:firstLine="0"/>
              <w:jc w:val="left"/>
              <w:rPr>
                <w:rFonts w:eastAsia="Calibri" w:cs="Times New Roman"/>
                <w:color w:val="002060"/>
                <w:sz w:val="24"/>
                <w:szCs w:val="24"/>
                <w:lang w:val="en-US" w:eastAsia="en-US"/>
              </w:rPr>
            </w:pPr>
          </w:p>
        </w:tc>
      </w:tr>
      <w:tr w:rsidR="00C745A7">
        <w:trPr>
          <w:trHeight w:val="144"/>
          <w:tblCellSpacing w:w="0" w:type="dxa"/>
        </w:trPr>
        <w:tc>
          <w:tcPr>
            <w:tcW w:w="697"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c>
          <w:tcPr>
            <w:tcW w:w="4013"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c>
          <w:tcPr>
            <w:tcW w:w="147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Всего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868"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Контрольные работы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Практические работы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1667"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615"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1.</w:t>
            </w:r>
            <w:r>
              <w:rPr>
                <w:rFonts w:eastAsia="Calibri" w:cs="Times New Roman"/>
                <w:color w:val="002060"/>
                <w:sz w:val="24"/>
                <w:szCs w:val="24"/>
                <w:lang w:eastAsia="en-US"/>
              </w:rPr>
              <w:t xml:space="preserve"> </w:t>
            </w:r>
            <w:r>
              <w:rPr>
                <w:rFonts w:eastAsia="Calibri" w:cs="Times New Roman"/>
                <w:b/>
                <w:color w:val="002060"/>
                <w:sz w:val="24"/>
                <w:szCs w:val="24"/>
                <w:lang w:eastAsia="en-US"/>
              </w:rPr>
              <w:t>Знания о физической культуре</w:t>
            </w:r>
          </w:p>
        </w:tc>
      </w:tr>
      <w:tr w:rsidR="00C745A7">
        <w:trPr>
          <w:trHeight w:val="144"/>
          <w:tblCellSpacing w:w="0" w:type="dxa"/>
        </w:trPr>
        <w:tc>
          <w:tcPr>
            <w:tcW w:w="69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401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Знания о физической культуре</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3 </w:t>
            </w:r>
          </w:p>
        </w:tc>
        <w:tc>
          <w:tcPr>
            <w:tcW w:w="868"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6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71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3 </w:t>
            </w:r>
          </w:p>
        </w:tc>
        <w:tc>
          <w:tcPr>
            <w:tcW w:w="3430"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615"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Раздел 2.</w:t>
            </w:r>
            <w:r>
              <w:rPr>
                <w:rFonts w:eastAsia="Calibri" w:cs="Times New Roman"/>
                <w:color w:val="002060"/>
                <w:sz w:val="24"/>
                <w:szCs w:val="24"/>
                <w:lang w:val="en-US" w:eastAsia="en-US"/>
              </w:rPr>
              <w:t xml:space="preserve"> </w:t>
            </w:r>
            <w:r>
              <w:rPr>
                <w:rFonts w:eastAsia="Calibri" w:cs="Times New Roman"/>
                <w:b/>
                <w:color w:val="002060"/>
                <w:sz w:val="24"/>
                <w:szCs w:val="24"/>
                <w:lang w:val="en-US" w:eastAsia="en-US"/>
              </w:rPr>
              <w:t>Способы самостоятельной деятельности</w:t>
            </w:r>
          </w:p>
        </w:tc>
      </w:tr>
      <w:tr w:rsidR="00C745A7">
        <w:trPr>
          <w:trHeight w:val="144"/>
          <w:tblCellSpacing w:w="0" w:type="dxa"/>
        </w:trPr>
        <w:tc>
          <w:tcPr>
            <w:tcW w:w="69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401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Физическое развитие и его измерение</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4 </w:t>
            </w:r>
          </w:p>
        </w:tc>
        <w:tc>
          <w:tcPr>
            <w:tcW w:w="868"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6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71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4 </w:t>
            </w:r>
          </w:p>
        </w:tc>
        <w:tc>
          <w:tcPr>
            <w:tcW w:w="3430"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615"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ФИЗИЧЕСКОЕ СОВЕРШЕНСТВОВАНИЕ</w:t>
            </w:r>
          </w:p>
        </w:tc>
      </w:tr>
      <w:tr w:rsidR="00C745A7">
        <w:trPr>
          <w:trHeight w:val="144"/>
          <w:tblCellSpacing w:w="0" w:type="dxa"/>
        </w:trPr>
        <w:tc>
          <w:tcPr>
            <w:tcW w:w="9615"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Раздел 1.</w:t>
            </w:r>
            <w:r>
              <w:rPr>
                <w:rFonts w:eastAsia="Calibri" w:cs="Times New Roman"/>
                <w:color w:val="002060"/>
                <w:sz w:val="24"/>
                <w:szCs w:val="24"/>
                <w:lang w:val="en-US" w:eastAsia="en-US"/>
              </w:rPr>
              <w:t xml:space="preserve"> </w:t>
            </w:r>
            <w:r>
              <w:rPr>
                <w:rFonts w:eastAsia="Calibri" w:cs="Times New Roman"/>
                <w:b/>
                <w:color w:val="002060"/>
                <w:sz w:val="24"/>
                <w:szCs w:val="24"/>
                <w:lang w:val="en-US" w:eastAsia="en-US"/>
              </w:rPr>
              <w:t>Оздоровительная физическая культура</w:t>
            </w:r>
          </w:p>
        </w:tc>
      </w:tr>
      <w:tr w:rsidR="00C745A7">
        <w:trPr>
          <w:trHeight w:val="144"/>
          <w:tblCellSpacing w:w="0" w:type="dxa"/>
        </w:trPr>
        <w:tc>
          <w:tcPr>
            <w:tcW w:w="69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401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Занятия по укреплению здоровья</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 </w:t>
            </w:r>
          </w:p>
        </w:tc>
        <w:tc>
          <w:tcPr>
            <w:tcW w:w="868"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6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69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401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Индивидуальные комплексы утренней зарядки</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 </w:t>
            </w:r>
          </w:p>
        </w:tc>
        <w:tc>
          <w:tcPr>
            <w:tcW w:w="868"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6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71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3430"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615"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2.</w:t>
            </w:r>
            <w:r>
              <w:rPr>
                <w:rFonts w:eastAsia="Calibri" w:cs="Times New Roman"/>
                <w:color w:val="002060"/>
                <w:sz w:val="24"/>
                <w:szCs w:val="24"/>
                <w:lang w:eastAsia="en-US"/>
              </w:rPr>
              <w:t xml:space="preserve"> </w:t>
            </w:r>
            <w:r>
              <w:rPr>
                <w:rFonts w:eastAsia="Calibri" w:cs="Times New Roman"/>
                <w:b/>
                <w:color w:val="002060"/>
                <w:sz w:val="24"/>
                <w:szCs w:val="24"/>
                <w:lang w:eastAsia="en-US"/>
              </w:rPr>
              <w:t>Спортивно-оздоровительная физическая культура</w:t>
            </w:r>
          </w:p>
        </w:tc>
      </w:tr>
      <w:tr w:rsidR="00C745A7">
        <w:trPr>
          <w:trHeight w:val="144"/>
          <w:tblCellSpacing w:w="0" w:type="dxa"/>
        </w:trPr>
        <w:tc>
          <w:tcPr>
            <w:tcW w:w="69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401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Гимнастика с основами акробатики</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868"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6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69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401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Лыжная подготовка</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868"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6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69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2.3</w:t>
            </w:r>
          </w:p>
        </w:tc>
        <w:tc>
          <w:tcPr>
            <w:tcW w:w="401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Легкая атлетика</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15 </w:t>
            </w:r>
          </w:p>
        </w:tc>
        <w:tc>
          <w:tcPr>
            <w:tcW w:w="868"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6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69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2.4</w:t>
            </w:r>
          </w:p>
        </w:tc>
        <w:tc>
          <w:tcPr>
            <w:tcW w:w="401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Подвижные игры</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16 </w:t>
            </w:r>
          </w:p>
        </w:tc>
        <w:tc>
          <w:tcPr>
            <w:tcW w:w="868"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6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71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55 </w:t>
            </w:r>
          </w:p>
        </w:tc>
        <w:tc>
          <w:tcPr>
            <w:tcW w:w="3430"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615"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3.</w:t>
            </w:r>
            <w:r>
              <w:rPr>
                <w:rFonts w:eastAsia="Calibri" w:cs="Times New Roman"/>
                <w:color w:val="002060"/>
                <w:sz w:val="24"/>
                <w:szCs w:val="24"/>
                <w:lang w:eastAsia="en-US"/>
              </w:rPr>
              <w:t xml:space="preserve"> </w:t>
            </w:r>
            <w:r>
              <w:rPr>
                <w:rFonts w:eastAsia="Calibri" w:cs="Times New Roman"/>
                <w:b/>
                <w:color w:val="002060"/>
                <w:sz w:val="24"/>
                <w:szCs w:val="24"/>
                <w:lang w:eastAsia="en-US"/>
              </w:rPr>
              <w:t>Прикладно-ориентированная физическая культура</w:t>
            </w:r>
          </w:p>
        </w:tc>
      </w:tr>
      <w:tr w:rsidR="00C745A7">
        <w:trPr>
          <w:trHeight w:val="144"/>
          <w:tblCellSpacing w:w="0" w:type="dxa"/>
        </w:trPr>
        <w:tc>
          <w:tcPr>
            <w:tcW w:w="69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401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Подготовка к выполнению нормативных требований комплекса ГТО</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4 </w:t>
            </w:r>
          </w:p>
        </w:tc>
        <w:tc>
          <w:tcPr>
            <w:tcW w:w="868"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895"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6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471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4 </w:t>
            </w:r>
          </w:p>
        </w:tc>
        <w:tc>
          <w:tcPr>
            <w:tcW w:w="3430"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471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ОБЩЕЕ КОЛИЧЕСТВО ЧАСОВ ПО ПРОГРАММЕ</w:t>
            </w:r>
          </w:p>
        </w:tc>
        <w:tc>
          <w:tcPr>
            <w:tcW w:w="147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68 </w:t>
            </w:r>
          </w:p>
        </w:tc>
        <w:tc>
          <w:tcPr>
            <w:tcW w:w="868"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0 </w:t>
            </w:r>
          </w:p>
        </w:tc>
        <w:tc>
          <w:tcPr>
            <w:tcW w:w="895"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0 </w:t>
            </w:r>
          </w:p>
        </w:tc>
        <w:tc>
          <w:tcPr>
            <w:tcW w:w="1667" w:type="dxa"/>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bl>
    <w:p w:rsidR="00C745A7" w:rsidRDefault="00C745A7">
      <w:pPr>
        <w:spacing w:after="200" w:line="276" w:lineRule="auto"/>
        <w:ind w:firstLine="0"/>
        <w:jc w:val="left"/>
        <w:rPr>
          <w:rFonts w:eastAsia="Calibri" w:cs="Times New Roman"/>
          <w:color w:val="002060"/>
          <w:sz w:val="28"/>
          <w:szCs w:val="28"/>
          <w:lang w:val="en-US" w:eastAsia="en-US"/>
        </w:rPr>
      </w:pPr>
    </w:p>
    <w:p w:rsidR="00C745A7" w:rsidRDefault="00AD1BE5">
      <w:pPr>
        <w:spacing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 xml:space="preserve">3 КЛАСС </w:t>
      </w:r>
    </w:p>
    <w:tbl>
      <w:tblPr>
        <w:tblpPr w:leftFromText="180" w:rightFromText="180" w:vertAnchor="text" w:horzAnchor="page" w:tblpX="1268" w:tblpY="348"/>
        <w:tblOverlap w:val="never"/>
        <w:tblW w:w="9501"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9"/>
        <w:gridCol w:w="1951"/>
        <w:gridCol w:w="948"/>
        <w:gridCol w:w="1843"/>
        <w:gridCol w:w="290"/>
        <w:gridCol w:w="1622"/>
        <w:gridCol w:w="161"/>
        <w:gridCol w:w="2062"/>
      </w:tblGrid>
      <w:tr w:rsidR="00C745A7">
        <w:trPr>
          <w:trHeight w:val="144"/>
          <w:tblCellSpacing w:w="0" w:type="dxa"/>
        </w:trPr>
        <w:tc>
          <w:tcPr>
            <w:tcW w:w="977"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п/п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2923"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Наименование разделов и тем программы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3257" w:type="dxa"/>
            <w:gridSpan w:val="4"/>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Количество часов</w:t>
            </w:r>
          </w:p>
        </w:tc>
        <w:tc>
          <w:tcPr>
            <w:tcW w:w="2344" w:type="dxa"/>
            <w:gridSpan w:val="2"/>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Электронные (цифровые) образовательные ресурсы </w:t>
            </w:r>
          </w:p>
          <w:p w:rsidR="00C745A7" w:rsidRDefault="00C745A7">
            <w:pPr>
              <w:spacing w:line="276" w:lineRule="auto"/>
              <w:ind w:left="135" w:firstLine="0"/>
              <w:jc w:val="left"/>
              <w:rPr>
                <w:rFonts w:eastAsia="Calibri" w:cs="Times New Roman"/>
                <w:color w:val="002060"/>
                <w:sz w:val="24"/>
                <w:szCs w:val="24"/>
                <w:lang w:val="en-US" w:eastAsia="en-US"/>
              </w:rPr>
            </w:pPr>
          </w:p>
        </w:tc>
      </w:tr>
      <w:tr w:rsidR="00C745A7">
        <w:trPr>
          <w:trHeight w:val="144"/>
          <w:tblCellSpacing w:w="0" w:type="dxa"/>
        </w:trPr>
        <w:tc>
          <w:tcPr>
            <w:tcW w:w="977"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c>
          <w:tcPr>
            <w:tcW w:w="2923"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c>
          <w:tcPr>
            <w:tcW w:w="1121"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Всего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1050"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Контрольные работы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Практические работы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2344" w:type="dxa"/>
            <w:gridSpan w:val="2"/>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01"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1.</w:t>
            </w:r>
            <w:r>
              <w:rPr>
                <w:rFonts w:eastAsia="Calibri" w:cs="Times New Roman"/>
                <w:color w:val="002060"/>
                <w:sz w:val="24"/>
                <w:szCs w:val="24"/>
                <w:lang w:eastAsia="en-US"/>
              </w:rPr>
              <w:t xml:space="preserve"> </w:t>
            </w:r>
            <w:r>
              <w:rPr>
                <w:rFonts w:eastAsia="Calibri" w:cs="Times New Roman"/>
                <w:b/>
                <w:color w:val="002060"/>
                <w:sz w:val="24"/>
                <w:szCs w:val="24"/>
                <w:lang w:eastAsia="en-US"/>
              </w:rPr>
              <w:t>Знания о физической культуре</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Знания о физической культуре</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90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448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01"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Раздел 2.</w:t>
            </w:r>
            <w:r>
              <w:rPr>
                <w:rFonts w:eastAsia="Calibri" w:cs="Times New Roman"/>
                <w:color w:val="002060"/>
                <w:sz w:val="24"/>
                <w:szCs w:val="24"/>
                <w:lang w:val="en-US" w:eastAsia="en-US"/>
              </w:rPr>
              <w:t xml:space="preserve"> </w:t>
            </w:r>
            <w:r>
              <w:rPr>
                <w:rFonts w:eastAsia="Calibri" w:cs="Times New Roman"/>
                <w:b/>
                <w:color w:val="002060"/>
                <w:sz w:val="24"/>
                <w:szCs w:val="24"/>
                <w:lang w:val="en-US" w:eastAsia="en-US"/>
              </w:rPr>
              <w:t>Способы самостоятельной деятельности</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Виды физических упражнений, используемых на уроках</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1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Измерение пульса на уроках физической культуры</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1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2.3</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Физическая нагрузка</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90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Итого по разделу</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4 </w:t>
            </w:r>
          </w:p>
        </w:tc>
        <w:tc>
          <w:tcPr>
            <w:tcW w:w="448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01"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ФИЗИЧЕСКОЕ СОВЕРШЕНСТВОВАНИЕ</w:t>
            </w:r>
          </w:p>
        </w:tc>
      </w:tr>
      <w:tr w:rsidR="00C745A7">
        <w:trPr>
          <w:trHeight w:val="144"/>
          <w:tblCellSpacing w:w="0" w:type="dxa"/>
        </w:trPr>
        <w:tc>
          <w:tcPr>
            <w:tcW w:w="9501"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Раздел 1.</w:t>
            </w:r>
            <w:r>
              <w:rPr>
                <w:rFonts w:eastAsia="Calibri" w:cs="Times New Roman"/>
                <w:color w:val="002060"/>
                <w:sz w:val="24"/>
                <w:szCs w:val="24"/>
                <w:lang w:val="en-US" w:eastAsia="en-US"/>
              </w:rPr>
              <w:t xml:space="preserve"> </w:t>
            </w:r>
            <w:r>
              <w:rPr>
                <w:rFonts w:eastAsia="Calibri" w:cs="Times New Roman"/>
                <w:b/>
                <w:color w:val="002060"/>
                <w:sz w:val="24"/>
                <w:szCs w:val="24"/>
                <w:lang w:val="en-US" w:eastAsia="en-US"/>
              </w:rPr>
              <w:t>Оздоровительная физическая культура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Закаливание организма</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Дыхательная и зрительная гимнастика</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90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448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01"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2.</w:t>
            </w:r>
            <w:r>
              <w:rPr>
                <w:rFonts w:eastAsia="Calibri" w:cs="Times New Roman"/>
                <w:color w:val="002060"/>
                <w:sz w:val="24"/>
                <w:szCs w:val="24"/>
                <w:lang w:eastAsia="en-US"/>
              </w:rPr>
              <w:t xml:space="preserve"> </w:t>
            </w:r>
            <w:r>
              <w:rPr>
                <w:rFonts w:eastAsia="Calibri" w:cs="Times New Roman"/>
                <w:b/>
                <w:color w:val="002060"/>
                <w:sz w:val="24"/>
                <w:szCs w:val="24"/>
                <w:lang w:eastAsia="en-US"/>
              </w:rPr>
              <w:t>Спортивно-оздоровительная физическая культура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Гимнастика с основами акробатики</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Легкая атлетика</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10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2.3</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Лыжная подготовка</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2.4</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Плавательная подготовка</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2.5</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Подвижные и спортивные игры</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90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58 </w:t>
            </w:r>
          </w:p>
        </w:tc>
        <w:tc>
          <w:tcPr>
            <w:tcW w:w="448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501" w:type="dxa"/>
            <w:gridSpan w:val="8"/>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3.</w:t>
            </w:r>
            <w:r>
              <w:rPr>
                <w:rFonts w:eastAsia="Calibri" w:cs="Times New Roman"/>
                <w:color w:val="002060"/>
                <w:sz w:val="24"/>
                <w:szCs w:val="24"/>
                <w:lang w:eastAsia="en-US"/>
              </w:rPr>
              <w:t xml:space="preserve"> </w:t>
            </w:r>
            <w:r>
              <w:rPr>
                <w:rFonts w:eastAsia="Calibri" w:cs="Times New Roman"/>
                <w:b/>
                <w:color w:val="002060"/>
                <w:sz w:val="24"/>
                <w:szCs w:val="24"/>
                <w:lang w:eastAsia="en-US"/>
              </w:rPr>
              <w:t>Прикладно-ориентированная физическая культура</w:t>
            </w:r>
          </w:p>
        </w:tc>
      </w:tr>
      <w:tr w:rsidR="00C745A7">
        <w:trPr>
          <w:trHeight w:val="144"/>
          <w:tblCellSpacing w:w="0" w:type="dxa"/>
        </w:trPr>
        <w:tc>
          <w:tcPr>
            <w:tcW w:w="977"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292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Подготовка к выполнению нормативных требований комплекса ГТО</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2 </w:t>
            </w:r>
          </w:p>
        </w:tc>
        <w:tc>
          <w:tcPr>
            <w:tcW w:w="105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086" w:type="dxa"/>
            <w:gridSpan w:val="2"/>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2344"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90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4480" w:type="dxa"/>
            <w:gridSpan w:val="5"/>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3900"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ОБЩЕЕ КОЛИЧЕСТВО ЧАСОВ ПО ПРОГРАММЕ</w:t>
            </w:r>
          </w:p>
        </w:tc>
        <w:tc>
          <w:tcPr>
            <w:tcW w:w="1121"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68 </w:t>
            </w:r>
          </w:p>
        </w:tc>
        <w:tc>
          <w:tcPr>
            <w:tcW w:w="1211" w:type="dxa"/>
            <w:gridSpan w:val="2"/>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0 </w:t>
            </w:r>
          </w:p>
        </w:tc>
        <w:tc>
          <w:tcPr>
            <w:tcW w:w="1086" w:type="dxa"/>
            <w:gridSpan w:val="2"/>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0 </w:t>
            </w:r>
          </w:p>
        </w:tc>
        <w:tc>
          <w:tcPr>
            <w:tcW w:w="2183" w:type="dxa"/>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bl>
    <w:p w:rsidR="00C745A7" w:rsidRDefault="00AD1BE5">
      <w:pPr>
        <w:spacing w:line="276" w:lineRule="auto"/>
        <w:ind w:left="120" w:firstLine="0"/>
        <w:jc w:val="left"/>
        <w:rPr>
          <w:rFonts w:eastAsia="Calibri" w:cs="Times New Roman"/>
          <w:b/>
          <w:color w:val="002060"/>
          <w:sz w:val="28"/>
          <w:szCs w:val="28"/>
          <w:lang w:val="en-US" w:eastAsia="en-US"/>
        </w:rPr>
      </w:pPr>
      <w:r>
        <w:rPr>
          <w:rFonts w:eastAsia="Calibri" w:cs="Times New Roman"/>
          <w:b/>
          <w:color w:val="002060"/>
          <w:sz w:val="28"/>
          <w:szCs w:val="28"/>
          <w:lang w:val="en-US" w:eastAsia="en-US"/>
        </w:rPr>
        <w:t xml:space="preserve"> </w:t>
      </w:r>
    </w:p>
    <w:p w:rsidR="00C745A7" w:rsidRDefault="00AD1BE5">
      <w:pPr>
        <w:spacing w:line="276" w:lineRule="auto"/>
        <w:ind w:left="120" w:firstLine="0"/>
        <w:jc w:val="left"/>
        <w:rPr>
          <w:rFonts w:eastAsia="Calibri" w:cs="Times New Roman"/>
          <w:color w:val="002060"/>
          <w:sz w:val="28"/>
          <w:szCs w:val="28"/>
          <w:lang w:val="en-US" w:eastAsia="en-US"/>
        </w:rPr>
      </w:pPr>
      <w:r>
        <w:rPr>
          <w:rFonts w:eastAsia="Calibri" w:cs="Times New Roman"/>
          <w:b/>
          <w:color w:val="002060"/>
          <w:sz w:val="28"/>
          <w:szCs w:val="28"/>
          <w:lang w:val="en-US" w:eastAsia="en-US"/>
        </w:rPr>
        <w:t xml:space="preserve"> 4 КЛАСС </w:t>
      </w:r>
    </w:p>
    <w:tbl>
      <w:tblPr>
        <w:tblW w:w="9330" w:type="dxa"/>
        <w:tblCellSpacing w:w="0" w:type="dxa"/>
        <w:tblInd w:w="18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3"/>
        <w:gridCol w:w="2050"/>
        <w:gridCol w:w="924"/>
        <w:gridCol w:w="1790"/>
        <w:gridCol w:w="1857"/>
        <w:gridCol w:w="2157"/>
      </w:tblGrid>
      <w:tr w:rsidR="00C745A7">
        <w:trPr>
          <w:trHeight w:val="144"/>
          <w:tblCellSpacing w:w="0" w:type="dxa"/>
        </w:trPr>
        <w:tc>
          <w:tcPr>
            <w:tcW w:w="928"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 п/п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2957"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Наименование разделов и тем программы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3772" w:type="dxa"/>
            <w:gridSpan w:val="3"/>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Количество часов</w:t>
            </w:r>
          </w:p>
        </w:tc>
        <w:tc>
          <w:tcPr>
            <w:tcW w:w="1673" w:type="dxa"/>
            <w:vMerge w:val="restart"/>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Электронные (цифровые) образовательные ресурсы </w:t>
            </w:r>
          </w:p>
          <w:p w:rsidR="00C745A7" w:rsidRDefault="00C745A7">
            <w:pPr>
              <w:spacing w:line="276" w:lineRule="auto"/>
              <w:ind w:left="135" w:firstLine="0"/>
              <w:jc w:val="left"/>
              <w:rPr>
                <w:rFonts w:eastAsia="Calibri" w:cs="Times New Roman"/>
                <w:color w:val="002060"/>
                <w:sz w:val="24"/>
                <w:szCs w:val="24"/>
                <w:lang w:val="en-US" w:eastAsia="en-US"/>
              </w:rPr>
            </w:pPr>
          </w:p>
        </w:tc>
      </w:tr>
      <w:tr w:rsidR="00C745A7">
        <w:trPr>
          <w:trHeight w:val="144"/>
          <w:tblCellSpacing w:w="0" w:type="dxa"/>
        </w:trPr>
        <w:tc>
          <w:tcPr>
            <w:tcW w:w="928"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c>
          <w:tcPr>
            <w:tcW w:w="2957"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c>
          <w:tcPr>
            <w:tcW w:w="1140"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Всего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1170"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Контрольные работы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 xml:space="preserve">Практические работы </w:t>
            </w:r>
          </w:p>
          <w:p w:rsidR="00C745A7" w:rsidRDefault="00C745A7">
            <w:pPr>
              <w:spacing w:line="276" w:lineRule="auto"/>
              <w:ind w:left="135" w:firstLine="0"/>
              <w:jc w:val="left"/>
              <w:rPr>
                <w:rFonts w:eastAsia="Calibri" w:cs="Times New Roman"/>
                <w:color w:val="002060"/>
                <w:sz w:val="24"/>
                <w:szCs w:val="24"/>
                <w:lang w:val="en-US" w:eastAsia="en-US"/>
              </w:rPr>
            </w:pPr>
          </w:p>
        </w:tc>
        <w:tc>
          <w:tcPr>
            <w:tcW w:w="1673" w:type="dxa"/>
            <w:vMerge/>
            <w:tcBorders>
              <w:top w:val="nil"/>
            </w:tcBorders>
            <w:tcMar>
              <w:top w:w="50" w:type="dxa"/>
              <w:left w:w="100" w:type="dxa"/>
            </w:tcMa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330"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lastRenderedPageBreak/>
              <w:t>Раздел 1.</w:t>
            </w:r>
            <w:r>
              <w:rPr>
                <w:rFonts w:eastAsia="Calibri" w:cs="Times New Roman"/>
                <w:color w:val="002060"/>
                <w:sz w:val="24"/>
                <w:szCs w:val="24"/>
                <w:lang w:eastAsia="en-US"/>
              </w:rPr>
              <w:t xml:space="preserve"> </w:t>
            </w:r>
            <w:r>
              <w:rPr>
                <w:rFonts w:eastAsia="Calibri" w:cs="Times New Roman"/>
                <w:b/>
                <w:color w:val="002060"/>
                <w:sz w:val="24"/>
                <w:szCs w:val="24"/>
                <w:lang w:eastAsia="en-US"/>
              </w:rPr>
              <w:t>Знания о физической культуре</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Знания о физической культуре</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88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4305"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330"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Раздел 2.</w:t>
            </w:r>
            <w:r>
              <w:rPr>
                <w:rFonts w:eastAsia="Calibri" w:cs="Times New Roman"/>
                <w:color w:val="002060"/>
                <w:sz w:val="24"/>
                <w:szCs w:val="24"/>
                <w:lang w:val="en-US" w:eastAsia="en-US"/>
              </w:rPr>
              <w:t xml:space="preserve"> </w:t>
            </w:r>
            <w:r>
              <w:rPr>
                <w:rFonts w:eastAsia="Calibri" w:cs="Times New Roman"/>
                <w:b/>
                <w:color w:val="002060"/>
                <w:sz w:val="24"/>
                <w:szCs w:val="24"/>
                <w:lang w:val="en-US" w:eastAsia="en-US"/>
              </w:rPr>
              <w:t>Способы самостоятельной деятельности</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Самостоятельная физическая подготовка</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Профилактика предупреждения травм и оказание первой помощи при их возникновении</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2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88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4 </w:t>
            </w:r>
          </w:p>
        </w:tc>
        <w:tc>
          <w:tcPr>
            <w:tcW w:w="4305"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330"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ФИЗИЧЕСКОЕ СОВЕРШЕНСТВОВАНИЕ</w:t>
            </w:r>
          </w:p>
        </w:tc>
      </w:tr>
      <w:tr w:rsidR="00C745A7">
        <w:trPr>
          <w:trHeight w:val="144"/>
          <w:tblCellSpacing w:w="0" w:type="dxa"/>
        </w:trPr>
        <w:tc>
          <w:tcPr>
            <w:tcW w:w="9330"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b/>
                <w:color w:val="002060"/>
                <w:sz w:val="24"/>
                <w:szCs w:val="24"/>
                <w:lang w:val="en-US" w:eastAsia="en-US"/>
              </w:rPr>
              <w:t>Раздел 1.</w:t>
            </w:r>
            <w:r>
              <w:rPr>
                <w:rFonts w:eastAsia="Calibri" w:cs="Times New Roman"/>
                <w:color w:val="002060"/>
                <w:sz w:val="24"/>
                <w:szCs w:val="24"/>
                <w:lang w:val="en-US" w:eastAsia="en-US"/>
              </w:rPr>
              <w:t xml:space="preserve"> </w:t>
            </w:r>
            <w:r>
              <w:rPr>
                <w:rFonts w:eastAsia="Calibri" w:cs="Times New Roman"/>
                <w:b/>
                <w:color w:val="002060"/>
                <w:sz w:val="24"/>
                <w:szCs w:val="24"/>
                <w:lang w:val="en-US" w:eastAsia="en-US"/>
              </w:rPr>
              <w:t>Оздоровительная физическая культура</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1.1</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Упражнения для профилактики нарушения осанки и снижения массы тела</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1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1.2</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Закаливание организма</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88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4305"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330"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2.</w:t>
            </w:r>
            <w:r>
              <w:rPr>
                <w:rFonts w:eastAsia="Calibri" w:cs="Times New Roman"/>
                <w:color w:val="002060"/>
                <w:sz w:val="24"/>
                <w:szCs w:val="24"/>
                <w:lang w:eastAsia="en-US"/>
              </w:rPr>
              <w:t xml:space="preserve"> </w:t>
            </w:r>
            <w:r>
              <w:rPr>
                <w:rFonts w:eastAsia="Calibri" w:cs="Times New Roman"/>
                <w:b/>
                <w:color w:val="002060"/>
                <w:sz w:val="24"/>
                <w:szCs w:val="24"/>
                <w:lang w:eastAsia="en-US"/>
              </w:rPr>
              <w:t>Спортивно-оздоровительная физическая культура</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2.1</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Гимнастика с основами акробатики</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2.2</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Легкая атлетика</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10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lastRenderedPageBreak/>
              <w:t>2.3</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Лыжная подготовка</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2.4</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Плавательная подготовка</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2.5</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Подвижные и спортивные игры</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12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88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58 </w:t>
            </w:r>
          </w:p>
        </w:tc>
        <w:tc>
          <w:tcPr>
            <w:tcW w:w="4305"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9330" w:type="dxa"/>
            <w:gridSpan w:val="6"/>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b/>
                <w:color w:val="002060"/>
                <w:sz w:val="24"/>
                <w:szCs w:val="24"/>
                <w:lang w:eastAsia="en-US"/>
              </w:rPr>
              <w:t>Раздел 3.</w:t>
            </w:r>
            <w:r>
              <w:rPr>
                <w:rFonts w:eastAsia="Calibri" w:cs="Times New Roman"/>
                <w:color w:val="002060"/>
                <w:sz w:val="24"/>
                <w:szCs w:val="24"/>
                <w:lang w:eastAsia="en-US"/>
              </w:rPr>
              <w:t xml:space="preserve"> </w:t>
            </w:r>
            <w:r>
              <w:rPr>
                <w:rFonts w:eastAsia="Calibri" w:cs="Times New Roman"/>
                <w:b/>
                <w:color w:val="002060"/>
                <w:sz w:val="24"/>
                <w:szCs w:val="24"/>
                <w:lang w:eastAsia="en-US"/>
              </w:rPr>
              <w:t>Прикладно-ориентированная физическая культура</w:t>
            </w:r>
          </w:p>
        </w:tc>
      </w:tr>
      <w:tr w:rsidR="00C745A7">
        <w:trPr>
          <w:trHeight w:val="144"/>
          <w:tblCellSpacing w:w="0" w:type="dxa"/>
        </w:trPr>
        <w:tc>
          <w:tcPr>
            <w:tcW w:w="928" w:type="dxa"/>
            <w:tcMar>
              <w:top w:w="50" w:type="dxa"/>
              <w:left w:w="100" w:type="dxa"/>
            </w:tcMar>
            <w:vAlign w:val="center"/>
          </w:tcPr>
          <w:p w:rsidR="00C745A7" w:rsidRDefault="00AD1BE5">
            <w:pPr>
              <w:spacing w:line="276" w:lineRule="auto"/>
              <w:ind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3.1</w:t>
            </w:r>
          </w:p>
        </w:tc>
        <w:tc>
          <w:tcPr>
            <w:tcW w:w="2957"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Подготовка к выполнению нормативных требований комплекса ГТО</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2 </w:t>
            </w:r>
          </w:p>
        </w:tc>
        <w:tc>
          <w:tcPr>
            <w:tcW w:w="1170"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462" w:type="dxa"/>
            <w:tcMar>
              <w:top w:w="50" w:type="dxa"/>
              <w:left w:w="100" w:type="dxa"/>
            </w:tcMar>
            <w:vAlign w:val="center"/>
          </w:tcPr>
          <w:p w:rsidR="00C745A7" w:rsidRDefault="00C745A7">
            <w:pPr>
              <w:spacing w:line="276" w:lineRule="auto"/>
              <w:ind w:left="135" w:firstLine="0"/>
              <w:jc w:val="center"/>
              <w:rPr>
                <w:rFonts w:eastAsia="Calibri" w:cs="Times New Roman"/>
                <w:color w:val="002060"/>
                <w:sz w:val="24"/>
                <w:szCs w:val="24"/>
                <w:lang w:val="en-US" w:eastAsia="en-US"/>
              </w:rPr>
            </w:pPr>
          </w:p>
        </w:tc>
        <w:tc>
          <w:tcPr>
            <w:tcW w:w="1673" w:type="dxa"/>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Поле для свободного ввода</w:t>
            </w:r>
          </w:p>
        </w:tc>
      </w:tr>
      <w:tr w:rsidR="00C745A7">
        <w:trPr>
          <w:trHeight w:val="144"/>
          <w:tblCellSpacing w:w="0" w:type="dxa"/>
        </w:trPr>
        <w:tc>
          <w:tcPr>
            <w:tcW w:w="388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val="en-US" w:eastAsia="en-US"/>
              </w:rPr>
            </w:pPr>
            <w:r>
              <w:rPr>
                <w:rFonts w:eastAsia="Calibri" w:cs="Times New Roman"/>
                <w:color w:val="002060"/>
                <w:sz w:val="24"/>
                <w:szCs w:val="24"/>
                <w:lang w:val="en-US" w:eastAsia="en-US"/>
              </w:rPr>
              <w:t>Итого по разделу</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2 </w:t>
            </w:r>
          </w:p>
        </w:tc>
        <w:tc>
          <w:tcPr>
            <w:tcW w:w="4305" w:type="dxa"/>
            <w:gridSpan w:val="3"/>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r w:rsidR="00C745A7">
        <w:trPr>
          <w:trHeight w:val="144"/>
          <w:tblCellSpacing w:w="0" w:type="dxa"/>
        </w:trPr>
        <w:tc>
          <w:tcPr>
            <w:tcW w:w="3885" w:type="dxa"/>
            <w:gridSpan w:val="2"/>
            <w:tcMar>
              <w:top w:w="50" w:type="dxa"/>
              <w:left w:w="100" w:type="dxa"/>
            </w:tcMar>
            <w:vAlign w:val="center"/>
          </w:tcPr>
          <w:p w:rsidR="00C745A7" w:rsidRDefault="00AD1BE5">
            <w:pPr>
              <w:spacing w:line="276" w:lineRule="auto"/>
              <w:ind w:left="135" w:firstLine="0"/>
              <w:jc w:val="left"/>
              <w:rPr>
                <w:rFonts w:eastAsia="Calibri" w:cs="Times New Roman"/>
                <w:color w:val="002060"/>
                <w:sz w:val="24"/>
                <w:szCs w:val="24"/>
                <w:lang w:eastAsia="en-US"/>
              </w:rPr>
            </w:pPr>
            <w:r>
              <w:rPr>
                <w:rFonts w:eastAsia="Calibri" w:cs="Times New Roman"/>
                <w:color w:val="002060"/>
                <w:sz w:val="24"/>
                <w:szCs w:val="24"/>
                <w:lang w:eastAsia="en-US"/>
              </w:rPr>
              <w:t>ОБЩЕЕ КОЛИЧЕСТВО ЧАСОВ ПО ПРОГРАММЕ</w:t>
            </w:r>
          </w:p>
        </w:tc>
        <w:tc>
          <w:tcPr>
            <w:tcW w:w="114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eastAsia="en-US"/>
              </w:rPr>
              <w:t xml:space="preserve"> </w:t>
            </w:r>
            <w:r>
              <w:rPr>
                <w:rFonts w:eastAsia="Calibri" w:cs="Times New Roman"/>
                <w:color w:val="002060"/>
                <w:sz w:val="24"/>
                <w:szCs w:val="24"/>
                <w:lang w:val="en-US" w:eastAsia="en-US"/>
              </w:rPr>
              <w:t xml:space="preserve">68 </w:t>
            </w:r>
          </w:p>
        </w:tc>
        <w:tc>
          <w:tcPr>
            <w:tcW w:w="1170"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0 </w:t>
            </w:r>
          </w:p>
        </w:tc>
        <w:tc>
          <w:tcPr>
            <w:tcW w:w="1462" w:type="dxa"/>
            <w:tcMar>
              <w:top w:w="50" w:type="dxa"/>
              <w:left w:w="100" w:type="dxa"/>
            </w:tcMar>
            <w:vAlign w:val="center"/>
          </w:tcPr>
          <w:p w:rsidR="00C745A7" w:rsidRDefault="00AD1BE5">
            <w:pPr>
              <w:spacing w:line="276" w:lineRule="auto"/>
              <w:ind w:left="135" w:firstLine="0"/>
              <w:jc w:val="center"/>
              <w:rPr>
                <w:rFonts w:eastAsia="Calibri" w:cs="Times New Roman"/>
                <w:color w:val="002060"/>
                <w:sz w:val="24"/>
                <w:szCs w:val="24"/>
                <w:lang w:val="en-US" w:eastAsia="en-US"/>
              </w:rPr>
            </w:pPr>
            <w:r>
              <w:rPr>
                <w:rFonts w:eastAsia="Calibri" w:cs="Times New Roman"/>
                <w:color w:val="002060"/>
                <w:sz w:val="24"/>
                <w:szCs w:val="24"/>
                <w:lang w:val="en-US" w:eastAsia="en-US"/>
              </w:rPr>
              <w:t xml:space="preserve"> 0 </w:t>
            </w:r>
          </w:p>
        </w:tc>
        <w:tc>
          <w:tcPr>
            <w:tcW w:w="1673" w:type="dxa"/>
            <w:tcMar>
              <w:top w:w="50" w:type="dxa"/>
              <w:left w:w="100" w:type="dxa"/>
            </w:tcMar>
            <w:vAlign w:val="center"/>
          </w:tcPr>
          <w:p w:rsidR="00C745A7" w:rsidRDefault="00C745A7">
            <w:pPr>
              <w:spacing w:after="200" w:line="276" w:lineRule="auto"/>
              <w:ind w:firstLine="0"/>
              <w:jc w:val="left"/>
              <w:rPr>
                <w:rFonts w:eastAsia="Calibri" w:cs="Times New Roman"/>
                <w:color w:val="002060"/>
                <w:sz w:val="24"/>
                <w:szCs w:val="24"/>
                <w:lang w:val="en-US" w:eastAsia="en-US"/>
              </w:rPr>
            </w:pPr>
          </w:p>
        </w:tc>
      </w:tr>
    </w:tbl>
    <w:p w:rsidR="00C745A7" w:rsidRDefault="00C745A7">
      <w:pPr>
        <w:tabs>
          <w:tab w:val="left" w:pos="1333"/>
        </w:tabs>
        <w:spacing w:line="276" w:lineRule="auto"/>
        <w:ind w:right="6" w:firstLine="0"/>
        <w:rPr>
          <w:rFonts w:cs="Times New Roman"/>
          <w:color w:val="002060"/>
          <w:sz w:val="28"/>
          <w:szCs w:val="28"/>
        </w:rPr>
      </w:pPr>
    </w:p>
    <w:p w:rsidR="00C745A7" w:rsidRDefault="00C745A7">
      <w:pPr>
        <w:spacing w:line="276" w:lineRule="auto"/>
        <w:ind w:right="6" w:firstLine="0"/>
        <w:rPr>
          <w:rFonts w:cs="Times New Roman"/>
          <w:color w:val="002060"/>
          <w:sz w:val="28"/>
          <w:szCs w:val="28"/>
        </w:rPr>
      </w:pPr>
    </w:p>
    <w:p w:rsidR="00C745A7" w:rsidRDefault="00AD1BE5">
      <w:pPr>
        <w:pStyle w:val="2"/>
        <w:numPr>
          <w:ilvl w:val="1"/>
          <w:numId w:val="154"/>
        </w:numPr>
        <w:spacing w:line="276" w:lineRule="auto"/>
        <w:jc w:val="center"/>
        <w:rPr>
          <w:rFonts w:ascii="Times New Roman" w:hAnsi="Times New Roman" w:cs="Times New Roman"/>
          <w:b/>
          <w:bCs/>
          <w:color w:val="002060"/>
          <w:sz w:val="28"/>
          <w:szCs w:val="28"/>
        </w:rPr>
      </w:pPr>
      <w:bookmarkStart w:id="179" w:name="_Toc112679859"/>
      <w:bookmarkStart w:id="180" w:name="_Toc128470909"/>
      <w:r>
        <w:rPr>
          <w:rFonts w:ascii="Times New Roman" w:hAnsi="Times New Roman" w:cs="Times New Roman"/>
          <w:b/>
          <w:bCs/>
          <w:color w:val="002060"/>
          <w:sz w:val="28"/>
          <w:szCs w:val="28"/>
        </w:rPr>
        <w:t>ПРОГРАММА ФОРМИРОВАНИЯ УНИВЕРСАЛЬНЫХ УЧЕБНЫХ ДЕЙСТВИЙ У ОБУЧАЮЩИХСЯ</w:t>
      </w:r>
      <w:bookmarkEnd w:id="179"/>
      <w:bookmarkEnd w:id="180"/>
    </w:p>
    <w:p w:rsidR="00C745A7" w:rsidRDefault="00AD1BE5">
      <w:pPr>
        <w:pStyle w:val="2"/>
        <w:jc w:val="center"/>
        <w:rPr>
          <w:rFonts w:ascii="Times New Roman" w:hAnsi="Times New Roman" w:cs="Times New Roman"/>
          <w:b/>
          <w:bCs/>
          <w:color w:val="002060"/>
          <w:sz w:val="28"/>
          <w:szCs w:val="28"/>
        </w:rPr>
      </w:pPr>
      <w:bookmarkStart w:id="181" w:name="_Toc112679860"/>
      <w:bookmarkStart w:id="182" w:name="_Toc128470910"/>
      <w:r>
        <w:rPr>
          <w:rFonts w:ascii="Times New Roman" w:hAnsi="Times New Roman" w:cs="Times New Roman"/>
          <w:b/>
          <w:bCs/>
          <w:color w:val="002060"/>
          <w:sz w:val="28"/>
          <w:szCs w:val="28"/>
        </w:rPr>
        <w:t>Пояснительная записка</w:t>
      </w:r>
      <w:bookmarkEnd w:id="181"/>
      <w:bookmarkEnd w:id="182"/>
    </w:p>
    <w:p w:rsidR="00C745A7" w:rsidRDefault="00AD1BE5">
      <w:pPr>
        <w:spacing w:line="276" w:lineRule="auto"/>
        <w:ind w:right="6" w:firstLine="567"/>
        <w:rPr>
          <w:rFonts w:cs="Times New Roman"/>
          <w:bCs/>
          <w:color w:val="002060"/>
          <w:sz w:val="28"/>
          <w:szCs w:val="28"/>
        </w:rPr>
      </w:pPr>
      <w:r>
        <w:rPr>
          <w:rFonts w:cs="Times New Roman"/>
          <w:bCs/>
          <w:color w:val="002060"/>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C745A7" w:rsidRDefault="00AD1BE5">
      <w:pPr>
        <w:spacing w:line="276" w:lineRule="auto"/>
        <w:ind w:right="6" w:firstLine="567"/>
        <w:rPr>
          <w:rFonts w:cs="Times New Roman"/>
          <w:bCs/>
          <w:color w:val="002060"/>
          <w:sz w:val="28"/>
          <w:szCs w:val="28"/>
        </w:rPr>
      </w:pPr>
      <w:r>
        <w:rPr>
          <w:rFonts w:cs="Times New Roman"/>
          <w:bCs/>
          <w:color w:val="002060"/>
          <w:sz w:val="28"/>
          <w:szCs w:val="28"/>
        </w:rPr>
        <w:t>Универсальные учебные действия представляют собой три группы:</w:t>
      </w:r>
    </w:p>
    <w:p w:rsidR="00C745A7" w:rsidRDefault="00AD1BE5">
      <w:pPr>
        <w:pStyle w:val="afff2"/>
        <w:numPr>
          <w:ilvl w:val="0"/>
          <w:numId w:val="155"/>
        </w:numPr>
        <w:spacing w:line="276" w:lineRule="auto"/>
        <w:ind w:right="6"/>
        <w:rPr>
          <w:rFonts w:cs="Times New Roman"/>
          <w:bCs/>
          <w:color w:val="002060"/>
          <w:sz w:val="28"/>
          <w:szCs w:val="28"/>
        </w:rPr>
      </w:pPr>
      <w:r>
        <w:rPr>
          <w:rFonts w:cs="Times New Roman"/>
          <w:bCs/>
          <w:color w:val="002060"/>
          <w:sz w:val="28"/>
          <w:szCs w:val="28"/>
        </w:rPr>
        <w:t xml:space="preserve">Универсальные учебные </w:t>
      </w:r>
      <w:r>
        <w:rPr>
          <w:rFonts w:cs="Times New Roman"/>
          <w:b/>
          <w:color w:val="002060"/>
          <w:sz w:val="28"/>
          <w:szCs w:val="28"/>
        </w:rPr>
        <w:t>познавательные</w:t>
      </w:r>
      <w:r>
        <w:rPr>
          <w:rFonts w:cs="Times New Roman"/>
          <w:bCs/>
          <w:color w:val="002060"/>
          <w:sz w:val="28"/>
          <w:szCs w:val="28"/>
        </w:rPr>
        <w:t xml:space="preserve"> действия. </w:t>
      </w:r>
      <w:r>
        <w:rPr>
          <w:rFonts w:cs="Times New Roman"/>
          <w:color w:val="002060"/>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C745A7" w:rsidRDefault="00AD1BE5">
      <w:pPr>
        <w:pStyle w:val="afff2"/>
        <w:numPr>
          <w:ilvl w:val="0"/>
          <w:numId w:val="155"/>
        </w:numPr>
        <w:spacing w:line="276" w:lineRule="auto"/>
        <w:ind w:right="6"/>
        <w:rPr>
          <w:rFonts w:cs="Times New Roman"/>
          <w:bCs/>
          <w:color w:val="002060"/>
          <w:sz w:val="28"/>
          <w:szCs w:val="28"/>
        </w:rPr>
      </w:pPr>
      <w:r>
        <w:rPr>
          <w:rFonts w:cs="Times New Roman"/>
          <w:bCs/>
          <w:color w:val="002060"/>
          <w:sz w:val="28"/>
          <w:szCs w:val="28"/>
        </w:rPr>
        <w:t xml:space="preserve">Универсальные учебные </w:t>
      </w:r>
      <w:r>
        <w:rPr>
          <w:rFonts w:cs="Times New Roman"/>
          <w:b/>
          <w:color w:val="002060"/>
          <w:sz w:val="28"/>
          <w:szCs w:val="28"/>
        </w:rPr>
        <w:t>коммуникативные</w:t>
      </w:r>
      <w:r>
        <w:rPr>
          <w:rFonts w:cs="Times New Roman"/>
          <w:bCs/>
          <w:color w:val="002060"/>
          <w:sz w:val="28"/>
          <w:szCs w:val="28"/>
        </w:rPr>
        <w:t xml:space="preserve"> действия. </w:t>
      </w:r>
      <w:r>
        <w:rPr>
          <w:rFonts w:cs="Times New Roman"/>
          <w:color w:val="002060"/>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745A7" w:rsidRDefault="00AD1BE5">
      <w:pPr>
        <w:pStyle w:val="afff2"/>
        <w:numPr>
          <w:ilvl w:val="0"/>
          <w:numId w:val="155"/>
        </w:numPr>
        <w:spacing w:line="276" w:lineRule="auto"/>
        <w:ind w:right="6"/>
        <w:rPr>
          <w:rFonts w:cs="Times New Roman"/>
          <w:bCs/>
          <w:color w:val="002060"/>
          <w:sz w:val="28"/>
          <w:szCs w:val="28"/>
        </w:rPr>
      </w:pPr>
      <w:r>
        <w:rPr>
          <w:rFonts w:cs="Times New Roman"/>
          <w:bCs/>
          <w:color w:val="002060"/>
          <w:sz w:val="28"/>
          <w:szCs w:val="28"/>
        </w:rPr>
        <w:lastRenderedPageBreak/>
        <w:t xml:space="preserve">Универсальные учебные </w:t>
      </w:r>
      <w:r>
        <w:rPr>
          <w:rFonts w:cs="Times New Roman"/>
          <w:b/>
          <w:color w:val="002060"/>
          <w:sz w:val="28"/>
          <w:szCs w:val="28"/>
        </w:rPr>
        <w:t>регулятивные</w:t>
      </w:r>
      <w:r>
        <w:rPr>
          <w:rFonts w:cs="Times New Roman"/>
          <w:bCs/>
          <w:color w:val="002060"/>
          <w:sz w:val="28"/>
          <w:szCs w:val="28"/>
        </w:rPr>
        <w:t xml:space="preserve"> действия. О</w:t>
      </w:r>
      <w:r>
        <w:rPr>
          <w:rFonts w:cs="Times New Roman"/>
          <w:color w:val="002060"/>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745A7" w:rsidRDefault="00AD1BE5">
      <w:pPr>
        <w:spacing w:line="276" w:lineRule="auto"/>
        <w:ind w:firstLine="567"/>
        <w:rPr>
          <w:rFonts w:cs="Times New Roman"/>
          <w:color w:val="002060"/>
          <w:sz w:val="28"/>
          <w:szCs w:val="28"/>
        </w:rPr>
      </w:pPr>
      <w:r>
        <w:rPr>
          <w:rFonts w:cs="Times New Roman"/>
          <w:color w:val="002060"/>
          <w:sz w:val="28"/>
          <w:szCs w:val="28"/>
        </w:rPr>
        <w:t>Универсальные учебные действия позволяют решать круг задач в различных предметах и являются результатами освоения обучающимися образовательной программы начального общего образования.</w:t>
      </w:r>
    </w:p>
    <w:p w:rsidR="00C745A7" w:rsidRDefault="00AD1BE5">
      <w:pPr>
        <w:spacing w:line="276" w:lineRule="auto"/>
        <w:ind w:right="6" w:firstLine="567"/>
        <w:rPr>
          <w:rFonts w:cs="Times New Roman"/>
          <w:bCs/>
          <w:color w:val="002060"/>
          <w:sz w:val="28"/>
          <w:szCs w:val="28"/>
        </w:rPr>
      </w:pPr>
      <w:r>
        <w:rPr>
          <w:rFonts w:cs="Times New Roman"/>
          <w:color w:val="002060"/>
          <w:sz w:val="28"/>
          <w:szCs w:val="28"/>
        </w:rPr>
        <w:t xml:space="preserve">Основной </w:t>
      </w:r>
      <w:r>
        <w:rPr>
          <w:rFonts w:cs="Times New Roman"/>
          <w:b/>
          <w:bCs/>
          <w:color w:val="002060"/>
          <w:sz w:val="28"/>
          <w:szCs w:val="28"/>
        </w:rPr>
        <w:t>целью</w:t>
      </w:r>
      <w:r>
        <w:rPr>
          <w:rFonts w:cs="Times New Roman"/>
          <w:color w:val="002060"/>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C745A7" w:rsidRDefault="00AD1BE5">
      <w:pPr>
        <w:pStyle w:val="afff4"/>
        <w:spacing w:line="276" w:lineRule="auto"/>
        <w:ind w:firstLine="567"/>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Программа формирования универсальных учебных действий у обучающихся содержит:</w:t>
      </w:r>
    </w:p>
    <w:p w:rsidR="00C745A7" w:rsidRDefault="00AD1BE5">
      <w:pPr>
        <w:pStyle w:val="afff4"/>
        <w:numPr>
          <w:ilvl w:val="0"/>
          <w:numId w:val="156"/>
        </w:numPr>
        <w:spacing w:line="276" w:lineRule="auto"/>
        <w:ind w:firstLine="567"/>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описание взаимосвязи универсальных учебных действий с содержанием учебных предметов;</w:t>
      </w:r>
    </w:p>
    <w:p w:rsidR="00C745A7" w:rsidRDefault="00AD1BE5">
      <w:pPr>
        <w:pStyle w:val="afff4"/>
        <w:numPr>
          <w:ilvl w:val="0"/>
          <w:numId w:val="156"/>
        </w:numPr>
        <w:spacing w:line="276" w:lineRule="auto"/>
        <w:ind w:firstLine="567"/>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характеристики регулятивных, познавательных, коммуникативных универсальных учебных действий обучающихся.</w:t>
      </w:r>
    </w:p>
    <w:p w:rsidR="00C745A7" w:rsidRDefault="00AD1BE5">
      <w:pPr>
        <w:pStyle w:val="afff4"/>
        <w:spacing w:line="276" w:lineRule="auto"/>
        <w:ind w:firstLine="567"/>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745A7" w:rsidRDefault="00AD1BE5">
      <w:pPr>
        <w:pStyle w:val="afff4"/>
        <w:numPr>
          <w:ilvl w:val="0"/>
          <w:numId w:val="157"/>
        </w:numPr>
        <w:spacing w:line="276"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предметные знания, умения и способы деятельности являются содержательной основой становления УУД;</w:t>
      </w:r>
    </w:p>
    <w:p w:rsidR="00C745A7" w:rsidRDefault="00AD1BE5">
      <w:pPr>
        <w:pStyle w:val="afff4"/>
        <w:numPr>
          <w:ilvl w:val="0"/>
          <w:numId w:val="157"/>
        </w:numPr>
        <w:spacing w:line="276"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745A7" w:rsidRDefault="00AD1BE5">
      <w:pPr>
        <w:pStyle w:val="afff4"/>
        <w:numPr>
          <w:ilvl w:val="0"/>
          <w:numId w:val="157"/>
        </w:numPr>
        <w:spacing w:line="276"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w:t>
      </w:r>
      <w:r>
        <w:rPr>
          <w:rFonts w:ascii="Times New Roman" w:hAnsi="Times New Roman" w:cs="Times New Roman"/>
          <w:color w:val="002060"/>
          <w:sz w:val="28"/>
          <w:szCs w:val="28"/>
        </w:rPr>
        <w:lastRenderedPageBreak/>
        <w:t>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745A7" w:rsidRDefault="00AD1BE5">
      <w:pPr>
        <w:pStyle w:val="afff4"/>
        <w:numPr>
          <w:ilvl w:val="0"/>
          <w:numId w:val="157"/>
        </w:numPr>
        <w:spacing w:line="276"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745A7" w:rsidRDefault="00C745A7">
      <w:pPr>
        <w:spacing w:line="276" w:lineRule="auto"/>
        <w:ind w:right="6" w:firstLine="567"/>
        <w:rPr>
          <w:rFonts w:cs="Times New Roman"/>
          <w:bCs/>
          <w:i/>
          <w:iCs/>
          <w:color w:val="002060"/>
          <w:sz w:val="28"/>
          <w:szCs w:val="28"/>
        </w:rPr>
      </w:pPr>
    </w:p>
    <w:p w:rsidR="00C745A7" w:rsidRDefault="00AD1BE5">
      <w:pPr>
        <w:pStyle w:val="2"/>
        <w:spacing w:line="276" w:lineRule="auto"/>
        <w:jc w:val="center"/>
        <w:rPr>
          <w:rFonts w:ascii="Times New Roman" w:hAnsi="Times New Roman" w:cs="Times New Roman"/>
          <w:b/>
          <w:bCs/>
          <w:color w:val="002060"/>
          <w:sz w:val="28"/>
          <w:szCs w:val="28"/>
        </w:rPr>
      </w:pPr>
      <w:bookmarkStart w:id="183" w:name="_Toc128470911"/>
      <w:bookmarkStart w:id="184" w:name="_Toc112679861"/>
      <w:r>
        <w:rPr>
          <w:rFonts w:ascii="Times New Roman" w:hAnsi="Times New Roman" w:cs="Times New Roman"/>
          <w:b/>
          <w:bCs/>
          <w:color w:val="002060"/>
          <w:sz w:val="28"/>
          <w:szCs w:val="28"/>
        </w:rPr>
        <w:t>Описание взаимосвязи универсальных учебных действий с содержанием учебных предметов</w:t>
      </w:r>
      <w:bookmarkEnd w:id="183"/>
      <w:bookmarkEnd w:id="184"/>
    </w:p>
    <w:p w:rsidR="00C745A7" w:rsidRDefault="00AD1BE5">
      <w:pPr>
        <w:spacing w:line="276" w:lineRule="auto"/>
        <w:ind w:firstLine="567"/>
        <w:rPr>
          <w:rFonts w:cs="Times New Roman"/>
          <w:color w:val="002060"/>
          <w:sz w:val="28"/>
          <w:szCs w:val="28"/>
        </w:rPr>
      </w:pPr>
      <w:r>
        <w:rPr>
          <w:rFonts w:cs="Times New Roman"/>
          <w:color w:val="002060"/>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rsidR="00C745A7" w:rsidRDefault="00AD1BE5">
      <w:pPr>
        <w:pStyle w:val="afff2"/>
        <w:numPr>
          <w:ilvl w:val="0"/>
          <w:numId w:val="158"/>
        </w:numPr>
        <w:spacing w:line="276" w:lineRule="auto"/>
        <w:rPr>
          <w:rFonts w:cs="Times New Roman"/>
          <w:color w:val="002060"/>
          <w:sz w:val="28"/>
          <w:szCs w:val="28"/>
        </w:rPr>
      </w:pPr>
      <w:r>
        <w:rPr>
          <w:rFonts w:cs="Times New Roman"/>
          <w:color w:val="002060"/>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C745A7" w:rsidRDefault="00AD1BE5">
      <w:pPr>
        <w:pStyle w:val="afff2"/>
        <w:numPr>
          <w:ilvl w:val="0"/>
          <w:numId w:val="158"/>
        </w:numPr>
        <w:spacing w:line="276" w:lineRule="auto"/>
        <w:rPr>
          <w:rFonts w:cs="Times New Roman"/>
          <w:color w:val="002060"/>
          <w:sz w:val="28"/>
          <w:szCs w:val="28"/>
        </w:rPr>
      </w:pPr>
      <w:r>
        <w:rPr>
          <w:rFonts w:cs="Times New Roman"/>
          <w:color w:val="002060"/>
          <w:sz w:val="28"/>
          <w:szCs w:val="28"/>
        </w:rPr>
        <w:t>в соотнесении с предметными результатами по основным разделам и темам учебного содержания.</w:t>
      </w:r>
    </w:p>
    <w:p w:rsidR="00C745A7" w:rsidRDefault="00AD1BE5">
      <w:pPr>
        <w:pStyle w:val="afff6"/>
        <w:spacing w:line="276" w:lineRule="auto"/>
        <w:ind w:firstLine="567"/>
        <w:jc w:val="both"/>
        <w:rPr>
          <w:rFonts w:ascii="Times New Roman" w:hAnsi="Times New Roman" w:cs="Times New Roman"/>
          <w:b w:val="0"/>
          <w:bCs/>
          <w:color w:val="002060"/>
          <w:sz w:val="28"/>
          <w:szCs w:val="28"/>
        </w:rPr>
      </w:pPr>
      <w:r>
        <w:rPr>
          <w:rFonts w:ascii="Times New Roman" w:hAnsi="Times New Roman" w:cs="Times New Roman"/>
          <w:b w:val="0"/>
          <w:bCs/>
          <w:color w:val="002060"/>
          <w:sz w:val="28"/>
          <w:szCs w:val="28"/>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модулям, курсам внеурочной деятельности.</w:t>
      </w:r>
    </w:p>
    <w:p w:rsidR="00C745A7" w:rsidRDefault="00AD1BE5">
      <w:pPr>
        <w:spacing w:line="276" w:lineRule="auto"/>
        <w:ind w:right="6" w:firstLine="567"/>
        <w:jc w:val="center"/>
        <w:rPr>
          <w:rFonts w:cs="Times New Roman"/>
          <w:b/>
          <w:bCs/>
          <w:color w:val="002060"/>
          <w:sz w:val="28"/>
          <w:szCs w:val="28"/>
        </w:rPr>
      </w:pPr>
      <w:r>
        <w:rPr>
          <w:rFonts w:cs="Times New Roman"/>
          <w:b/>
          <w:bCs/>
          <w:color w:val="002060"/>
          <w:sz w:val="28"/>
          <w:szCs w:val="28"/>
        </w:rPr>
        <w:t>Русский язык</w:t>
      </w:r>
    </w:p>
    <w:p w:rsidR="00C745A7" w:rsidRDefault="00AD1BE5">
      <w:pPr>
        <w:spacing w:line="276" w:lineRule="auto"/>
        <w:ind w:firstLine="567"/>
        <w:rPr>
          <w:rFonts w:cs="Times New Roman"/>
          <w:b/>
          <w:bCs/>
          <w:i/>
          <w:iCs/>
          <w:color w:val="002060"/>
          <w:sz w:val="28"/>
          <w:szCs w:val="28"/>
        </w:rPr>
      </w:pPr>
      <w:r>
        <w:rPr>
          <w:rFonts w:cs="Times New Roman"/>
          <w:b/>
          <w:bCs/>
          <w:i/>
          <w:iCs/>
          <w:color w:val="002060"/>
          <w:sz w:val="28"/>
          <w:szCs w:val="28"/>
        </w:rPr>
        <w:t>Познавательные универсальные учебные действия:</w:t>
      </w:r>
    </w:p>
    <w:p w:rsidR="00C745A7" w:rsidRDefault="00AD1BE5">
      <w:pPr>
        <w:spacing w:line="276" w:lineRule="auto"/>
        <w:ind w:firstLine="567"/>
        <w:rPr>
          <w:rFonts w:cs="Times New Roman"/>
          <w:b/>
          <w:bCs/>
          <w:i/>
          <w:iCs/>
          <w:color w:val="002060"/>
          <w:sz w:val="28"/>
          <w:szCs w:val="28"/>
        </w:rPr>
      </w:pPr>
      <w:r>
        <w:rPr>
          <w:rFonts w:cs="Times New Roman"/>
          <w:b/>
          <w:bCs/>
          <w:i/>
          <w:iCs/>
          <w:color w:val="002060"/>
          <w:sz w:val="28"/>
          <w:szCs w:val="28"/>
        </w:rPr>
        <w:t>Базовые логические действия:</w:t>
      </w:r>
    </w:p>
    <w:p w:rsidR="00C745A7" w:rsidRDefault="00AD1BE5">
      <w:pPr>
        <w:pStyle w:val="afff2"/>
        <w:numPr>
          <w:ilvl w:val="0"/>
          <w:numId w:val="159"/>
        </w:numPr>
        <w:spacing w:line="276" w:lineRule="auto"/>
        <w:rPr>
          <w:rFonts w:cs="Times New Roman"/>
          <w:color w:val="002060"/>
          <w:sz w:val="28"/>
          <w:szCs w:val="28"/>
        </w:rPr>
      </w:pPr>
      <w:r>
        <w:rPr>
          <w:rFonts w:cs="Times New Roman"/>
          <w:color w:val="002060"/>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C745A7" w:rsidRDefault="00AD1BE5">
      <w:pPr>
        <w:pStyle w:val="afff2"/>
        <w:numPr>
          <w:ilvl w:val="0"/>
          <w:numId w:val="159"/>
        </w:numPr>
        <w:spacing w:line="276" w:lineRule="auto"/>
        <w:rPr>
          <w:rFonts w:cs="Times New Roman"/>
          <w:color w:val="002060"/>
          <w:sz w:val="28"/>
          <w:szCs w:val="28"/>
        </w:rPr>
      </w:pPr>
      <w:r>
        <w:rPr>
          <w:rFonts w:cs="Times New Roman"/>
          <w:color w:val="002060"/>
          <w:sz w:val="28"/>
          <w:szCs w:val="28"/>
        </w:rPr>
        <w:t>группировать слова на основании того, какой частью речи они являются;</w:t>
      </w:r>
    </w:p>
    <w:p w:rsidR="00C745A7" w:rsidRDefault="00AD1BE5">
      <w:pPr>
        <w:pStyle w:val="afff2"/>
        <w:numPr>
          <w:ilvl w:val="0"/>
          <w:numId w:val="159"/>
        </w:numPr>
        <w:spacing w:line="276" w:lineRule="auto"/>
        <w:rPr>
          <w:rFonts w:cs="Times New Roman"/>
          <w:color w:val="002060"/>
          <w:sz w:val="28"/>
          <w:szCs w:val="28"/>
        </w:rPr>
      </w:pPr>
      <w:r>
        <w:rPr>
          <w:rFonts w:cs="Times New Roman"/>
          <w:color w:val="002060"/>
          <w:sz w:val="28"/>
          <w:szCs w:val="28"/>
        </w:rPr>
        <w:t>объединять глаголы в группы по определённому признаку (например, время, спряжение);</w:t>
      </w:r>
    </w:p>
    <w:p w:rsidR="00C745A7" w:rsidRDefault="00AD1BE5">
      <w:pPr>
        <w:pStyle w:val="afff2"/>
        <w:numPr>
          <w:ilvl w:val="0"/>
          <w:numId w:val="159"/>
        </w:numPr>
        <w:spacing w:line="276" w:lineRule="auto"/>
        <w:rPr>
          <w:rFonts w:cs="Times New Roman"/>
          <w:color w:val="002060"/>
          <w:sz w:val="28"/>
          <w:szCs w:val="28"/>
        </w:rPr>
      </w:pPr>
      <w:r>
        <w:rPr>
          <w:rFonts w:cs="Times New Roman"/>
          <w:color w:val="002060"/>
          <w:sz w:val="28"/>
          <w:szCs w:val="28"/>
        </w:rPr>
        <w:lastRenderedPageBreak/>
        <w:t>объединять предложения по определённому признаку;</w:t>
      </w:r>
    </w:p>
    <w:p w:rsidR="00C745A7" w:rsidRDefault="00AD1BE5">
      <w:pPr>
        <w:pStyle w:val="afff2"/>
        <w:numPr>
          <w:ilvl w:val="0"/>
          <w:numId w:val="159"/>
        </w:numPr>
        <w:spacing w:line="276" w:lineRule="auto"/>
        <w:rPr>
          <w:rFonts w:cs="Times New Roman"/>
          <w:color w:val="002060"/>
          <w:sz w:val="28"/>
          <w:szCs w:val="28"/>
        </w:rPr>
      </w:pPr>
      <w:r>
        <w:rPr>
          <w:rFonts w:cs="Times New Roman"/>
          <w:color w:val="002060"/>
          <w:sz w:val="28"/>
          <w:szCs w:val="28"/>
        </w:rPr>
        <w:t>классифицировать предложенные языковые единицы;</w:t>
      </w:r>
    </w:p>
    <w:p w:rsidR="00C745A7" w:rsidRDefault="00AD1BE5">
      <w:pPr>
        <w:pStyle w:val="afff2"/>
        <w:numPr>
          <w:ilvl w:val="0"/>
          <w:numId w:val="159"/>
        </w:numPr>
        <w:spacing w:line="276" w:lineRule="auto"/>
        <w:rPr>
          <w:rFonts w:cs="Times New Roman"/>
          <w:color w:val="002060"/>
          <w:sz w:val="28"/>
          <w:szCs w:val="28"/>
        </w:rPr>
      </w:pPr>
      <w:r>
        <w:rPr>
          <w:rFonts w:cs="Times New Roman"/>
          <w:color w:val="002060"/>
          <w:sz w:val="28"/>
          <w:szCs w:val="28"/>
        </w:rPr>
        <w:t>устно характеризовать языковые единицы по заданным признакам;</w:t>
      </w:r>
    </w:p>
    <w:p w:rsidR="00C745A7" w:rsidRDefault="00AD1BE5">
      <w:pPr>
        <w:pStyle w:val="afff2"/>
        <w:numPr>
          <w:ilvl w:val="0"/>
          <w:numId w:val="159"/>
        </w:numPr>
        <w:spacing w:line="276" w:lineRule="auto"/>
        <w:rPr>
          <w:rFonts w:cs="Times New Roman"/>
          <w:color w:val="002060"/>
          <w:sz w:val="28"/>
          <w:szCs w:val="28"/>
        </w:rPr>
      </w:pPr>
      <w:r>
        <w:rPr>
          <w:rFonts w:cs="Times New Roman"/>
          <w:color w:val="002060"/>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C745A7" w:rsidRDefault="00AD1BE5">
      <w:pPr>
        <w:spacing w:line="276" w:lineRule="auto"/>
        <w:ind w:firstLine="567"/>
        <w:rPr>
          <w:rFonts w:cs="Times New Roman"/>
          <w:b/>
          <w:bCs/>
          <w:i/>
          <w:iCs/>
          <w:color w:val="002060"/>
          <w:sz w:val="28"/>
          <w:szCs w:val="28"/>
        </w:rPr>
      </w:pPr>
      <w:r>
        <w:rPr>
          <w:rFonts w:cs="Times New Roman"/>
          <w:b/>
          <w:bCs/>
          <w:i/>
          <w:iCs/>
          <w:color w:val="002060"/>
          <w:sz w:val="28"/>
          <w:szCs w:val="28"/>
        </w:rPr>
        <w:t>Базовые исследовательские действия:</w:t>
      </w:r>
    </w:p>
    <w:p w:rsidR="00C745A7" w:rsidRDefault="00AD1BE5">
      <w:pPr>
        <w:pStyle w:val="afff2"/>
        <w:numPr>
          <w:ilvl w:val="0"/>
          <w:numId w:val="160"/>
        </w:numPr>
        <w:spacing w:line="276" w:lineRule="auto"/>
        <w:rPr>
          <w:rFonts w:cs="Times New Roman"/>
          <w:color w:val="002060"/>
          <w:sz w:val="28"/>
          <w:szCs w:val="28"/>
        </w:rPr>
      </w:pPr>
      <w:r>
        <w:rPr>
          <w:rFonts w:cs="Times New Roman"/>
          <w:color w:val="002060"/>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C745A7" w:rsidRDefault="00AD1BE5">
      <w:pPr>
        <w:pStyle w:val="afff2"/>
        <w:numPr>
          <w:ilvl w:val="0"/>
          <w:numId w:val="160"/>
        </w:numPr>
        <w:spacing w:line="276" w:lineRule="auto"/>
        <w:rPr>
          <w:rFonts w:cs="Times New Roman"/>
          <w:color w:val="002060"/>
          <w:sz w:val="28"/>
          <w:szCs w:val="28"/>
        </w:rPr>
      </w:pPr>
      <w:r>
        <w:rPr>
          <w:rFonts w:cs="Times New Roman"/>
          <w:color w:val="002060"/>
          <w:sz w:val="28"/>
          <w:szCs w:val="28"/>
        </w:rPr>
        <w:t>проводить по предложенному алгоритму различные виды анализа (звуко­буквенный, морфемный, морфологический, синтаксический);</w:t>
      </w:r>
    </w:p>
    <w:p w:rsidR="00C745A7" w:rsidRDefault="00AD1BE5">
      <w:pPr>
        <w:pStyle w:val="afff2"/>
        <w:numPr>
          <w:ilvl w:val="0"/>
          <w:numId w:val="160"/>
        </w:numPr>
        <w:spacing w:line="276" w:lineRule="auto"/>
        <w:rPr>
          <w:rFonts w:cs="Times New Roman"/>
          <w:color w:val="002060"/>
          <w:sz w:val="28"/>
          <w:szCs w:val="28"/>
        </w:rPr>
      </w:pPr>
      <w:r>
        <w:rPr>
          <w:rFonts w:cs="Times New Roman"/>
          <w:color w:val="002060"/>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C745A7" w:rsidRDefault="00AD1BE5">
      <w:pPr>
        <w:pStyle w:val="afff2"/>
        <w:numPr>
          <w:ilvl w:val="0"/>
          <w:numId w:val="160"/>
        </w:numPr>
        <w:spacing w:line="276" w:lineRule="auto"/>
        <w:rPr>
          <w:rFonts w:cs="Times New Roman"/>
          <w:color w:val="002060"/>
          <w:sz w:val="28"/>
          <w:szCs w:val="28"/>
        </w:rPr>
      </w:pPr>
      <w:r>
        <w:rPr>
          <w:rFonts w:cs="Times New Roman"/>
          <w:color w:val="002060"/>
          <w:sz w:val="28"/>
          <w:szCs w:val="28"/>
        </w:rPr>
        <w:t>выявлять недостаток информации для решения учебной (практической) задачи на основе предложенного алгоритма;</w:t>
      </w:r>
    </w:p>
    <w:p w:rsidR="00C745A7" w:rsidRDefault="00AD1BE5">
      <w:pPr>
        <w:pStyle w:val="afff2"/>
        <w:numPr>
          <w:ilvl w:val="0"/>
          <w:numId w:val="160"/>
        </w:numPr>
        <w:spacing w:line="276" w:lineRule="auto"/>
        <w:rPr>
          <w:rFonts w:cs="Times New Roman"/>
          <w:color w:val="002060"/>
          <w:sz w:val="28"/>
          <w:szCs w:val="28"/>
        </w:rPr>
      </w:pPr>
      <w:r>
        <w:rPr>
          <w:rFonts w:cs="Times New Roman"/>
          <w:color w:val="002060"/>
          <w:sz w:val="28"/>
          <w:szCs w:val="28"/>
        </w:rPr>
        <w:t>прогнозировать возможное развитие речевой ситуации Работа с информацией:</w:t>
      </w:r>
    </w:p>
    <w:p w:rsidR="00C745A7" w:rsidRDefault="00AD1BE5">
      <w:pPr>
        <w:pStyle w:val="afff2"/>
        <w:numPr>
          <w:ilvl w:val="0"/>
          <w:numId w:val="160"/>
        </w:numPr>
        <w:spacing w:line="276" w:lineRule="auto"/>
        <w:rPr>
          <w:rFonts w:cs="Times New Roman"/>
          <w:color w:val="002060"/>
          <w:sz w:val="28"/>
          <w:szCs w:val="28"/>
        </w:rPr>
      </w:pPr>
      <w:r>
        <w:rPr>
          <w:rFonts w:cs="Times New Roman"/>
          <w:color w:val="002060"/>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C745A7" w:rsidRDefault="00AD1BE5">
      <w:pPr>
        <w:pStyle w:val="afff2"/>
        <w:numPr>
          <w:ilvl w:val="0"/>
          <w:numId w:val="160"/>
        </w:numPr>
        <w:spacing w:line="276" w:lineRule="auto"/>
        <w:rPr>
          <w:rFonts w:cs="Times New Roman"/>
          <w:color w:val="002060"/>
          <w:sz w:val="28"/>
          <w:szCs w:val="28"/>
        </w:rPr>
      </w:pPr>
      <w:r>
        <w:rPr>
          <w:rFonts w:cs="Times New Roman"/>
          <w:color w:val="002060"/>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C745A7" w:rsidRDefault="00AD1BE5">
      <w:pPr>
        <w:pStyle w:val="afff2"/>
        <w:numPr>
          <w:ilvl w:val="0"/>
          <w:numId w:val="160"/>
        </w:numPr>
        <w:spacing w:line="276" w:lineRule="auto"/>
        <w:rPr>
          <w:rFonts w:cs="Times New Roman"/>
          <w:color w:val="002060"/>
          <w:sz w:val="28"/>
          <w:szCs w:val="28"/>
        </w:rPr>
      </w:pPr>
      <w:r>
        <w:rPr>
          <w:rFonts w:cs="Times New Roman"/>
          <w:color w:val="002060"/>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745A7" w:rsidRDefault="00AD1BE5">
      <w:pPr>
        <w:pStyle w:val="afff2"/>
        <w:numPr>
          <w:ilvl w:val="0"/>
          <w:numId w:val="160"/>
        </w:numPr>
        <w:spacing w:line="276" w:lineRule="auto"/>
        <w:rPr>
          <w:rFonts w:cs="Times New Roman"/>
          <w:color w:val="002060"/>
          <w:sz w:val="28"/>
          <w:szCs w:val="28"/>
        </w:rPr>
      </w:pPr>
      <w:r>
        <w:rPr>
          <w:rFonts w:cs="Times New Roman"/>
          <w:color w:val="002060"/>
          <w:sz w:val="28"/>
          <w:szCs w:val="28"/>
        </w:rPr>
        <w:t xml:space="preserve">самостоятельно создавать схемы, таблицы для представления информации </w:t>
      </w:r>
    </w:p>
    <w:p w:rsidR="00C745A7" w:rsidRDefault="00AD1BE5">
      <w:pPr>
        <w:spacing w:line="276" w:lineRule="auto"/>
        <w:ind w:firstLine="567"/>
        <w:rPr>
          <w:rFonts w:cs="Times New Roman"/>
          <w:b/>
          <w:bCs/>
          <w:i/>
          <w:iCs/>
          <w:color w:val="002060"/>
          <w:sz w:val="28"/>
          <w:szCs w:val="28"/>
        </w:rPr>
      </w:pPr>
      <w:r>
        <w:rPr>
          <w:rFonts w:cs="Times New Roman"/>
          <w:b/>
          <w:bCs/>
          <w:i/>
          <w:iCs/>
          <w:color w:val="002060"/>
          <w:sz w:val="28"/>
          <w:szCs w:val="28"/>
        </w:rPr>
        <w:t>Коммуникативные универсальные учебные действия:</w:t>
      </w:r>
    </w:p>
    <w:p w:rsidR="00C745A7" w:rsidRDefault="00AD1BE5">
      <w:pPr>
        <w:spacing w:line="276" w:lineRule="auto"/>
        <w:ind w:firstLine="567"/>
        <w:rPr>
          <w:rFonts w:cs="Times New Roman"/>
          <w:b/>
          <w:bCs/>
          <w:i/>
          <w:iCs/>
          <w:color w:val="002060"/>
          <w:sz w:val="28"/>
          <w:szCs w:val="28"/>
        </w:rPr>
      </w:pPr>
      <w:r>
        <w:rPr>
          <w:rFonts w:cs="Times New Roman"/>
          <w:b/>
          <w:bCs/>
          <w:i/>
          <w:iCs/>
          <w:color w:val="002060"/>
          <w:sz w:val="28"/>
          <w:szCs w:val="28"/>
        </w:rPr>
        <w:t>Общение:</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lastRenderedPageBreak/>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создавать устные и письменные тексты (описание, рассуждение, повествование);</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готовить небольшие публичные выступления;</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 xml:space="preserve">подбирать иллюстративный материал (рисунки, фото, плакаты) к тексту выступления </w:t>
      </w:r>
    </w:p>
    <w:p w:rsidR="00C745A7" w:rsidRDefault="00AD1BE5">
      <w:pPr>
        <w:spacing w:line="276" w:lineRule="auto"/>
        <w:ind w:firstLine="567"/>
        <w:rPr>
          <w:rFonts w:cs="Times New Roman"/>
          <w:b/>
          <w:bCs/>
          <w:i/>
          <w:iCs/>
          <w:color w:val="002060"/>
          <w:sz w:val="28"/>
          <w:szCs w:val="28"/>
        </w:rPr>
      </w:pPr>
      <w:r>
        <w:rPr>
          <w:rFonts w:cs="Times New Roman"/>
          <w:b/>
          <w:bCs/>
          <w:i/>
          <w:iCs/>
          <w:color w:val="002060"/>
          <w:sz w:val="28"/>
          <w:szCs w:val="28"/>
        </w:rPr>
        <w:t>Регулятивные универсальные учебные действия:</w:t>
      </w:r>
    </w:p>
    <w:p w:rsidR="00C745A7" w:rsidRDefault="00AD1BE5">
      <w:pPr>
        <w:spacing w:line="276" w:lineRule="auto"/>
        <w:ind w:firstLine="567"/>
        <w:rPr>
          <w:rFonts w:cs="Times New Roman"/>
          <w:b/>
          <w:bCs/>
          <w:i/>
          <w:iCs/>
          <w:color w:val="002060"/>
          <w:sz w:val="28"/>
          <w:szCs w:val="28"/>
        </w:rPr>
      </w:pPr>
      <w:r>
        <w:rPr>
          <w:rFonts w:cs="Times New Roman"/>
          <w:b/>
          <w:bCs/>
          <w:i/>
          <w:iCs/>
          <w:color w:val="002060"/>
          <w:sz w:val="28"/>
          <w:szCs w:val="28"/>
        </w:rPr>
        <w:t>Самоорганизация:</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самостоятельно планировать действия по решению учеб­ ной задачи для получения результата;</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 xml:space="preserve">выстраивать последовательность выбранных действий; предвидеть трудности и возможные ошибки </w:t>
      </w:r>
    </w:p>
    <w:p w:rsidR="00C745A7" w:rsidRDefault="00AD1BE5">
      <w:pPr>
        <w:spacing w:line="276" w:lineRule="auto"/>
        <w:ind w:firstLine="567"/>
        <w:rPr>
          <w:rFonts w:cs="Times New Roman"/>
          <w:b/>
          <w:bCs/>
          <w:i/>
          <w:iCs/>
          <w:color w:val="002060"/>
          <w:sz w:val="28"/>
          <w:szCs w:val="28"/>
        </w:rPr>
      </w:pPr>
      <w:r>
        <w:rPr>
          <w:rFonts w:cs="Times New Roman"/>
          <w:b/>
          <w:bCs/>
          <w:i/>
          <w:iCs/>
          <w:color w:val="002060"/>
          <w:sz w:val="28"/>
          <w:szCs w:val="28"/>
        </w:rPr>
        <w:t>Самоконтроль:</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контролировать процесс и результат выполнения задания, корректировать учебные действия для преодоления ошибок;</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находить ошибки в своей и чужих работах, устанавливать их причины;</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оценивать по предложенным критериям общий результат деятельности и свой вклад в неё;</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 xml:space="preserve">адекватно принимать оценку своей работы </w:t>
      </w:r>
    </w:p>
    <w:p w:rsidR="00C745A7" w:rsidRDefault="00AD1BE5">
      <w:pPr>
        <w:spacing w:line="276" w:lineRule="auto"/>
        <w:ind w:firstLine="567"/>
        <w:rPr>
          <w:rFonts w:cs="Times New Roman"/>
          <w:b/>
          <w:bCs/>
          <w:i/>
          <w:iCs/>
          <w:color w:val="002060"/>
          <w:sz w:val="28"/>
          <w:szCs w:val="28"/>
        </w:rPr>
      </w:pPr>
      <w:r>
        <w:rPr>
          <w:rFonts w:cs="Times New Roman"/>
          <w:b/>
          <w:bCs/>
          <w:i/>
          <w:iCs/>
          <w:color w:val="002060"/>
          <w:sz w:val="28"/>
          <w:szCs w:val="28"/>
        </w:rPr>
        <w:t>Совместная деятельность:</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проявлять готовность руководить, выполнять поручения, подчиняться;</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ответственно выполнять свою часть работы;</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оценивать свой вклад в общий результат;</w:t>
      </w:r>
    </w:p>
    <w:p w:rsidR="00C745A7" w:rsidRDefault="00AD1BE5">
      <w:pPr>
        <w:pStyle w:val="afff2"/>
        <w:numPr>
          <w:ilvl w:val="0"/>
          <w:numId w:val="161"/>
        </w:numPr>
        <w:spacing w:line="276" w:lineRule="auto"/>
        <w:rPr>
          <w:rFonts w:cs="Times New Roman"/>
          <w:color w:val="002060"/>
          <w:sz w:val="28"/>
          <w:szCs w:val="28"/>
        </w:rPr>
      </w:pPr>
      <w:r>
        <w:rPr>
          <w:rFonts w:cs="Times New Roman"/>
          <w:color w:val="002060"/>
          <w:sz w:val="28"/>
          <w:szCs w:val="28"/>
        </w:rPr>
        <w:t xml:space="preserve">выполнять совместные проектные задания с опорой на предложенные образцы, планы, идеи. </w:t>
      </w:r>
    </w:p>
    <w:p w:rsidR="00C745A7" w:rsidRDefault="00AD1BE5">
      <w:pPr>
        <w:spacing w:line="276" w:lineRule="auto"/>
        <w:ind w:right="29" w:firstLine="567"/>
        <w:jc w:val="center"/>
        <w:rPr>
          <w:rFonts w:cs="Times New Roman"/>
          <w:b/>
          <w:color w:val="002060"/>
          <w:sz w:val="28"/>
          <w:szCs w:val="28"/>
        </w:rPr>
      </w:pPr>
      <w:r>
        <w:rPr>
          <w:rFonts w:cs="Times New Roman"/>
          <w:b/>
          <w:color w:val="002060"/>
          <w:sz w:val="28"/>
          <w:szCs w:val="28"/>
        </w:rPr>
        <w:t>Литературное чтение</w:t>
      </w:r>
    </w:p>
    <w:p w:rsidR="00C745A7" w:rsidRDefault="00AD1BE5">
      <w:pPr>
        <w:spacing w:line="276" w:lineRule="auto"/>
        <w:ind w:firstLine="567"/>
        <w:rPr>
          <w:rFonts w:cs="Times New Roman"/>
          <w:color w:val="002060"/>
          <w:sz w:val="28"/>
          <w:szCs w:val="28"/>
        </w:rPr>
      </w:pPr>
      <w:r>
        <w:rPr>
          <w:rFonts w:cs="Times New Roman"/>
          <w:color w:val="002060"/>
          <w:sz w:val="28"/>
          <w:szCs w:val="28"/>
        </w:rPr>
        <w:lastRenderedPageBreak/>
        <w:t xml:space="preserve">В результате изучения предмета «Литературное чтение» в начальной школе у обучающихся будут сформированы </w:t>
      </w:r>
      <w:r>
        <w:rPr>
          <w:rFonts w:cs="Times New Roman"/>
          <w:b/>
          <w:bCs/>
          <w:color w:val="002060"/>
          <w:sz w:val="28"/>
          <w:szCs w:val="28"/>
        </w:rPr>
        <w:t>познавательные универсальные учебные действия</w:t>
      </w:r>
      <w:r>
        <w:rPr>
          <w:rFonts w:cs="Times New Roman"/>
          <w:color w:val="002060"/>
          <w:sz w:val="28"/>
          <w:szCs w:val="28"/>
        </w:rPr>
        <w:t>:</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базовые логические действия:</w:t>
      </w:r>
    </w:p>
    <w:p w:rsidR="00C745A7" w:rsidRDefault="00AD1BE5">
      <w:pPr>
        <w:pStyle w:val="afff2"/>
        <w:widowControl w:val="0"/>
        <w:numPr>
          <w:ilvl w:val="0"/>
          <w:numId w:val="162"/>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745A7" w:rsidRDefault="00AD1BE5">
      <w:pPr>
        <w:pStyle w:val="afff2"/>
        <w:widowControl w:val="0"/>
        <w:numPr>
          <w:ilvl w:val="0"/>
          <w:numId w:val="162"/>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объединять произведения по жанру, авторской принадлежности;</w:t>
      </w:r>
    </w:p>
    <w:p w:rsidR="00C745A7" w:rsidRDefault="00AD1BE5">
      <w:pPr>
        <w:pStyle w:val="afff2"/>
        <w:widowControl w:val="0"/>
        <w:numPr>
          <w:ilvl w:val="0"/>
          <w:numId w:val="162"/>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определять существенный признак для классификации, классифицировать произведения по темам, жанрам и видам;</w:t>
      </w:r>
    </w:p>
    <w:p w:rsidR="00C745A7" w:rsidRDefault="00AD1BE5">
      <w:pPr>
        <w:pStyle w:val="afff2"/>
        <w:widowControl w:val="0"/>
        <w:numPr>
          <w:ilvl w:val="0"/>
          <w:numId w:val="162"/>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745A7" w:rsidRDefault="00AD1BE5">
      <w:pPr>
        <w:pStyle w:val="afff2"/>
        <w:widowControl w:val="0"/>
        <w:numPr>
          <w:ilvl w:val="0"/>
          <w:numId w:val="162"/>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выявлять недостаток информации для решения учебной (практической) задачи на основе предложенного алгоритма;</w:t>
      </w:r>
    </w:p>
    <w:p w:rsidR="00C745A7" w:rsidRDefault="00AD1BE5">
      <w:pPr>
        <w:pStyle w:val="afff2"/>
        <w:widowControl w:val="0"/>
        <w:numPr>
          <w:ilvl w:val="0"/>
          <w:numId w:val="162"/>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базовые исследовательские действия:</w:t>
      </w:r>
    </w:p>
    <w:p w:rsidR="00C745A7" w:rsidRDefault="00AD1BE5">
      <w:pPr>
        <w:pStyle w:val="afff2"/>
        <w:widowControl w:val="0"/>
        <w:numPr>
          <w:ilvl w:val="0"/>
          <w:numId w:val="163"/>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определять разрыв между реальным и желательным состоянием объекта (ситуации) на основе предложенных учителем вопросов;</w:t>
      </w:r>
    </w:p>
    <w:p w:rsidR="00C745A7" w:rsidRDefault="00AD1BE5">
      <w:pPr>
        <w:pStyle w:val="afff2"/>
        <w:widowControl w:val="0"/>
        <w:numPr>
          <w:ilvl w:val="0"/>
          <w:numId w:val="163"/>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формулировать с помощью учителя цель, планировать изменения объекта, ситуации;</w:t>
      </w:r>
    </w:p>
    <w:p w:rsidR="00C745A7" w:rsidRDefault="00AD1BE5">
      <w:pPr>
        <w:pStyle w:val="afff2"/>
        <w:widowControl w:val="0"/>
        <w:numPr>
          <w:ilvl w:val="0"/>
          <w:numId w:val="163"/>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сравнивать несколько вариантов решения задачи, выбирать наиболее подходящий (на основе предложенных критериев);</w:t>
      </w:r>
    </w:p>
    <w:p w:rsidR="00C745A7" w:rsidRDefault="00AD1BE5">
      <w:pPr>
        <w:pStyle w:val="afff2"/>
        <w:widowControl w:val="0"/>
        <w:numPr>
          <w:ilvl w:val="0"/>
          <w:numId w:val="163"/>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745A7" w:rsidRDefault="00AD1BE5">
      <w:pPr>
        <w:pStyle w:val="afff2"/>
        <w:widowControl w:val="0"/>
        <w:numPr>
          <w:ilvl w:val="0"/>
          <w:numId w:val="163"/>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745A7" w:rsidRDefault="00AD1BE5">
      <w:pPr>
        <w:pStyle w:val="afff2"/>
        <w:widowControl w:val="0"/>
        <w:numPr>
          <w:ilvl w:val="0"/>
          <w:numId w:val="163"/>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прогнозировать возможное развитие процессов, событий и их последствия в аналогичных или сходных ситуациях;</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работа с информацией:</w:t>
      </w:r>
    </w:p>
    <w:p w:rsidR="00C745A7" w:rsidRDefault="00AD1BE5">
      <w:pPr>
        <w:pStyle w:val="afff2"/>
        <w:widowControl w:val="0"/>
        <w:numPr>
          <w:ilvl w:val="0"/>
          <w:numId w:val="164"/>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выбирать источник получения информации;</w:t>
      </w:r>
    </w:p>
    <w:p w:rsidR="00C745A7" w:rsidRDefault="00AD1BE5">
      <w:pPr>
        <w:pStyle w:val="afff2"/>
        <w:widowControl w:val="0"/>
        <w:numPr>
          <w:ilvl w:val="0"/>
          <w:numId w:val="164"/>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согласно заданному алгоритму находить в предложенном источнике информацию, представленную в явном виде;</w:t>
      </w:r>
    </w:p>
    <w:p w:rsidR="00C745A7" w:rsidRDefault="00AD1BE5">
      <w:pPr>
        <w:pStyle w:val="afff2"/>
        <w:widowControl w:val="0"/>
        <w:numPr>
          <w:ilvl w:val="0"/>
          <w:numId w:val="164"/>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lastRenderedPageBreak/>
        <w:t>распознавать достоверную и недостоверную информацию самостоятельно или на основании предложенного учителем способа её проверки;</w:t>
      </w:r>
    </w:p>
    <w:p w:rsidR="00C745A7" w:rsidRDefault="00AD1BE5">
      <w:pPr>
        <w:pStyle w:val="afff2"/>
        <w:widowControl w:val="0"/>
        <w:numPr>
          <w:ilvl w:val="0"/>
          <w:numId w:val="164"/>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745A7" w:rsidRDefault="00AD1BE5">
      <w:pPr>
        <w:pStyle w:val="afff2"/>
        <w:widowControl w:val="0"/>
        <w:numPr>
          <w:ilvl w:val="0"/>
          <w:numId w:val="164"/>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анализировать и создавать текстовую, видео, графическую, звуковую информацию в соответствии с учебной задачей;</w:t>
      </w:r>
    </w:p>
    <w:p w:rsidR="00C745A7" w:rsidRDefault="00AD1BE5">
      <w:pPr>
        <w:pStyle w:val="afff2"/>
        <w:widowControl w:val="0"/>
        <w:numPr>
          <w:ilvl w:val="0"/>
          <w:numId w:val="164"/>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самостоятельно создавать схемы, таблицы для представления информации.</w:t>
      </w:r>
    </w:p>
    <w:p w:rsidR="00C745A7" w:rsidRDefault="00AD1BE5">
      <w:pPr>
        <w:spacing w:line="276" w:lineRule="auto"/>
        <w:ind w:firstLine="567"/>
        <w:rPr>
          <w:rFonts w:cs="Times New Roman"/>
          <w:b/>
          <w:bCs/>
          <w:color w:val="002060"/>
          <w:sz w:val="28"/>
          <w:szCs w:val="28"/>
        </w:rPr>
      </w:pPr>
      <w:r>
        <w:rPr>
          <w:rFonts w:cs="Times New Roman"/>
          <w:color w:val="002060"/>
          <w:sz w:val="28"/>
          <w:szCs w:val="28"/>
        </w:rPr>
        <w:t xml:space="preserve">К концу обучения в начальной школе у обучающегося формируются </w:t>
      </w:r>
      <w:r>
        <w:rPr>
          <w:rFonts w:cs="Times New Roman"/>
          <w:b/>
          <w:bCs/>
          <w:color w:val="002060"/>
          <w:sz w:val="28"/>
          <w:szCs w:val="28"/>
        </w:rPr>
        <w:t>коммуникативные универсальные учебные действия:</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общение:</w:t>
      </w:r>
    </w:p>
    <w:p w:rsidR="00C745A7" w:rsidRDefault="00AD1BE5">
      <w:pPr>
        <w:pStyle w:val="afff2"/>
        <w:widowControl w:val="0"/>
        <w:numPr>
          <w:ilvl w:val="0"/>
          <w:numId w:val="165"/>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воспринимать и формулировать суждения, выражать эмоции в соответствии с целями и условиями общения в знакомой среде;</w:t>
      </w:r>
    </w:p>
    <w:p w:rsidR="00C745A7" w:rsidRDefault="00AD1BE5">
      <w:pPr>
        <w:pStyle w:val="afff2"/>
        <w:widowControl w:val="0"/>
        <w:numPr>
          <w:ilvl w:val="0"/>
          <w:numId w:val="165"/>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проявлять уважительное отношение к собеседнику, соблюдать правила ведения диалога и дискуссии;</w:t>
      </w:r>
    </w:p>
    <w:p w:rsidR="00C745A7" w:rsidRDefault="00AD1BE5">
      <w:pPr>
        <w:pStyle w:val="afff2"/>
        <w:widowControl w:val="0"/>
        <w:numPr>
          <w:ilvl w:val="0"/>
          <w:numId w:val="165"/>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признавать возможность существования разных точек зрения;</w:t>
      </w:r>
    </w:p>
    <w:p w:rsidR="00C745A7" w:rsidRDefault="00AD1BE5">
      <w:pPr>
        <w:pStyle w:val="afff2"/>
        <w:widowControl w:val="0"/>
        <w:numPr>
          <w:ilvl w:val="0"/>
          <w:numId w:val="165"/>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корректно и аргументированно высказывать своё мнение;</w:t>
      </w:r>
    </w:p>
    <w:p w:rsidR="00C745A7" w:rsidRDefault="00AD1BE5">
      <w:pPr>
        <w:pStyle w:val="afff2"/>
        <w:widowControl w:val="0"/>
        <w:numPr>
          <w:ilvl w:val="0"/>
          <w:numId w:val="165"/>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строить речевое высказывание в соответствии с поставленной задачей;</w:t>
      </w:r>
    </w:p>
    <w:p w:rsidR="00C745A7" w:rsidRDefault="00AD1BE5">
      <w:pPr>
        <w:pStyle w:val="afff2"/>
        <w:widowControl w:val="0"/>
        <w:numPr>
          <w:ilvl w:val="0"/>
          <w:numId w:val="165"/>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создавать устные и письменные тексты (описание, рассуждение, повествование);</w:t>
      </w:r>
    </w:p>
    <w:p w:rsidR="00C745A7" w:rsidRDefault="00AD1BE5">
      <w:pPr>
        <w:pStyle w:val="afff2"/>
        <w:widowControl w:val="0"/>
        <w:numPr>
          <w:ilvl w:val="0"/>
          <w:numId w:val="165"/>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готовить небольшие публичные выступления;</w:t>
      </w:r>
    </w:p>
    <w:p w:rsidR="00C745A7" w:rsidRDefault="00AD1BE5">
      <w:pPr>
        <w:pStyle w:val="afff2"/>
        <w:widowControl w:val="0"/>
        <w:numPr>
          <w:ilvl w:val="0"/>
          <w:numId w:val="165"/>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подбирать иллюстративный материал (рисунки, фото, плакаты) к тексту выступления.</w:t>
      </w:r>
    </w:p>
    <w:p w:rsidR="00C745A7" w:rsidRDefault="00AD1BE5">
      <w:pPr>
        <w:spacing w:line="276" w:lineRule="auto"/>
        <w:ind w:firstLine="567"/>
        <w:rPr>
          <w:rFonts w:cs="Times New Roman"/>
          <w:b/>
          <w:bCs/>
          <w:color w:val="002060"/>
          <w:sz w:val="28"/>
          <w:szCs w:val="28"/>
        </w:rPr>
      </w:pPr>
      <w:r>
        <w:rPr>
          <w:rFonts w:cs="Times New Roman"/>
          <w:color w:val="002060"/>
          <w:sz w:val="28"/>
          <w:szCs w:val="28"/>
        </w:rPr>
        <w:t xml:space="preserve">К концу обучения в начальной школе у обучающегося формируются </w:t>
      </w:r>
      <w:r>
        <w:rPr>
          <w:rFonts w:cs="Times New Roman"/>
          <w:b/>
          <w:bCs/>
          <w:color w:val="002060"/>
          <w:sz w:val="28"/>
          <w:szCs w:val="28"/>
        </w:rPr>
        <w:t>регулятивные универсальные учебные действия:</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самоорганизация:</w:t>
      </w:r>
    </w:p>
    <w:p w:rsidR="00C745A7" w:rsidRDefault="00AD1BE5">
      <w:pPr>
        <w:pStyle w:val="afff2"/>
        <w:widowControl w:val="0"/>
        <w:numPr>
          <w:ilvl w:val="0"/>
          <w:numId w:val="166"/>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планировать действия по решению учебной задачи для получения результата;</w:t>
      </w:r>
    </w:p>
    <w:p w:rsidR="00C745A7" w:rsidRDefault="00AD1BE5">
      <w:pPr>
        <w:pStyle w:val="afff2"/>
        <w:widowControl w:val="0"/>
        <w:numPr>
          <w:ilvl w:val="0"/>
          <w:numId w:val="166"/>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выстраивать последовательность выбранных действий;</w:t>
      </w:r>
    </w:p>
    <w:p w:rsidR="00C745A7" w:rsidRDefault="00AD1BE5">
      <w:pPr>
        <w:pStyle w:val="afff2"/>
        <w:widowControl w:val="0"/>
        <w:numPr>
          <w:ilvl w:val="0"/>
          <w:numId w:val="166"/>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самоконтроль:</w:t>
      </w:r>
    </w:p>
    <w:p w:rsidR="00C745A7" w:rsidRDefault="00AD1BE5">
      <w:pPr>
        <w:pStyle w:val="afff2"/>
        <w:widowControl w:val="0"/>
        <w:numPr>
          <w:ilvl w:val="0"/>
          <w:numId w:val="166"/>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устанавливать причины успеха/неудач учебной деятельности;</w:t>
      </w:r>
    </w:p>
    <w:p w:rsidR="00C745A7" w:rsidRDefault="00AD1BE5">
      <w:pPr>
        <w:pStyle w:val="afff2"/>
        <w:widowControl w:val="0"/>
        <w:numPr>
          <w:ilvl w:val="0"/>
          <w:numId w:val="166"/>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корректировать свои учебные действия для преодоления ошибок.</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Совместная деятельность:</w:t>
      </w:r>
    </w:p>
    <w:p w:rsidR="00C745A7" w:rsidRDefault="00AD1BE5">
      <w:pPr>
        <w:pStyle w:val="afff2"/>
        <w:widowControl w:val="0"/>
        <w:numPr>
          <w:ilvl w:val="0"/>
          <w:numId w:val="167"/>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 xml:space="preserve">формулировать краткосрочные и долгосрочные цели (индивидуальные с учётом участия в коллективных задачах) в стандартной </w:t>
      </w:r>
      <w:r>
        <w:rPr>
          <w:rFonts w:cs="Times New Roman"/>
          <w:color w:val="002060"/>
          <w:sz w:val="28"/>
          <w:szCs w:val="28"/>
        </w:rPr>
        <w:lastRenderedPageBreak/>
        <w:t>(типовой) ситуации на основе предложенного формата планирования, распределения промежуточных шагов и сроков;</w:t>
      </w:r>
    </w:p>
    <w:p w:rsidR="00C745A7" w:rsidRDefault="00AD1BE5">
      <w:pPr>
        <w:pStyle w:val="afff2"/>
        <w:widowControl w:val="0"/>
        <w:numPr>
          <w:ilvl w:val="0"/>
          <w:numId w:val="167"/>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45A7" w:rsidRDefault="00AD1BE5">
      <w:pPr>
        <w:pStyle w:val="afff2"/>
        <w:widowControl w:val="0"/>
        <w:numPr>
          <w:ilvl w:val="0"/>
          <w:numId w:val="167"/>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проявлять готовность руководить, выполнять поручения, подчиняться;</w:t>
      </w:r>
    </w:p>
    <w:p w:rsidR="00C745A7" w:rsidRDefault="00AD1BE5">
      <w:pPr>
        <w:pStyle w:val="afff2"/>
        <w:widowControl w:val="0"/>
        <w:numPr>
          <w:ilvl w:val="0"/>
          <w:numId w:val="167"/>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ответственно выполнять свою часть работы;</w:t>
      </w:r>
    </w:p>
    <w:p w:rsidR="00C745A7" w:rsidRDefault="00AD1BE5">
      <w:pPr>
        <w:pStyle w:val="afff2"/>
        <w:widowControl w:val="0"/>
        <w:numPr>
          <w:ilvl w:val="0"/>
          <w:numId w:val="167"/>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оценивать свой вклад в общий результат;</w:t>
      </w:r>
    </w:p>
    <w:p w:rsidR="00C745A7" w:rsidRDefault="00AD1BE5">
      <w:pPr>
        <w:pStyle w:val="afff2"/>
        <w:widowControl w:val="0"/>
        <w:numPr>
          <w:ilvl w:val="0"/>
          <w:numId w:val="167"/>
        </w:numPr>
        <w:autoSpaceDE w:val="0"/>
        <w:autoSpaceDN w:val="0"/>
        <w:spacing w:line="276" w:lineRule="auto"/>
        <w:ind w:left="0" w:firstLine="567"/>
        <w:contextualSpacing w:val="0"/>
        <w:rPr>
          <w:rFonts w:cs="Times New Roman"/>
          <w:color w:val="002060"/>
          <w:sz w:val="28"/>
          <w:szCs w:val="28"/>
        </w:rPr>
      </w:pPr>
      <w:r>
        <w:rPr>
          <w:rFonts w:cs="Times New Roman"/>
          <w:color w:val="002060"/>
          <w:sz w:val="28"/>
          <w:szCs w:val="28"/>
        </w:rPr>
        <w:t>выполнять совместные проектные задания с опорой на предложенные образцы.</w:t>
      </w:r>
    </w:p>
    <w:p w:rsidR="00C745A7" w:rsidRDefault="00C745A7">
      <w:pPr>
        <w:spacing w:line="276" w:lineRule="auto"/>
        <w:ind w:right="29" w:firstLine="567"/>
        <w:rPr>
          <w:rFonts w:cs="Times New Roman"/>
          <w:bCs/>
          <w:color w:val="002060"/>
          <w:sz w:val="28"/>
          <w:szCs w:val="28"/>
        </w:rPr>
      </w:pP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Родной язык (язык народа Российской Федерации) и (или) государственный язык республики Российской Федерации (родной чеченский язык)</w:t>
      </w:r>
    </w:p>
    <w:p w:rsidR="00C745A7" w:rsidRDefault="00C745A7">
      <w:pPr>
        <w:spacing w:line="276" w:lineRule="auto"/>
        <w:ind w:right="29" w:firstLine="567"/>
        <w:rPr>
          <w:rFonts w:cs="Times New Roman"/>
          <w:bCs/>
          <w:color w:val="002060"/>
          <w:sz w:val="28"/>
          <w:szCs w:val="28"/>
        </w:rPr>
      </w:pP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Познавательные универсальные учебные действия.</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Базовые логические действия:</w:t>
      </w:r>
    </w:p>
    <w:p w:rsidR="00C745A7" w:rsidRDefault="00AD1BE5">
      <w:pPr>
        <w:numPr>
          <w:ilvl w:val="0"/>
          <w:numId w:val="168"/>
        </w:numPr>
        <w:spacing w:line="276" w:lineRule="auto"/>
        <w:ind w:right="29"/>
        <w:rPr>
          <w:rFonts w:cs="Times New Roman"/>
          <w:color w:val="002060"/>
          <w:sz w:val="28"/>
          <w:szCs w:val="28"/>
        </w:rPr>
      </w:pPr>
      <w:r>
        <w:rPr>
          <w:rFonts w:cs="Times New Roman"/>
          <w:color w:val="002060"/>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rsidR="00C745A7" w:rsidRDefault="00AD1BE5">
      <w:pPr>
        <w:numPr>
          <w:ilvl w:val="0"/>
          <w:numId w:val="168"/>
        </w:numPr>
        <w:spacing w:line="276" w:lineRule="auto"/>
        <w:ind w:right="29"/>
        <w:rPr>
          <w:rFonts w:cs="Times New Roman"/>
          <w:color w:val="002060"/>
          <w:sz w:val="28"/>
          <w:szCs w:val="28"/>
        </w:rPr>
      </w:pPr>
      <w:r>
        <w:rPr>
          <w:rFonts w:cs="Times New Roman"/>
          <w:color w:val="002060"/>
          <w:sz w:val="28"/>
          <w:szCs w:val="28"/>
        </w:rPr>
        <w:t>объединять объекты (языковые единицы) по определённому признаку;</w:t>
      </w:r>
    </w:p>
    <w:p w:rsidR="00C745A7" w:rsidRDefault="00AD1BE5">
      <w:pPr>
        <w:numPr>
          <w:ilvl w:val="0"/>
          <w:numId w:val="168"/>
        </w:numPr>
        <w:spacing w:line="276" w:lineRule="auto"/>
        <w:ind w:right="29"/>
        <w:rPr>
          <w:rFonts w:cs="Times New Roman"/>
          <w:color w:val="002060"/>
          <w:sz w:val="28"/>
          <w:szCs w:val="28"/>
        </w:rPr>
      </w:pPr>
      <w:r>
        <w:rPr>
          <w:rFonts w:cs="Times New Roman"/>
          <w:color w:val="002060"/>
          <w:sz w:val="28"/>
          <w:szCs w:val="28"/>
        </w:rPr>
        <w:t>определять существенный признак для классификации языковых единиц; классифицировать языковые единицы;</w:t>
      </w:r>
    </w:p>
    <w:p w:rsidR="00C745A7" w:rsidRDefault="00AD1BE5">
      <w:pPr>
        <w:numPr>
          <w:ilvl w:val="0"/>
          <w:numId w:val="168"/>
        </w:numPr>
        <w:spacing w:line="276" w:lineRule="auto"/>
        <w:ind w:right="29"/>
        <w:rPr>
          <w:rFonts w:cs="Times New Roman"/>
          <w:color w:val="002060"/>
          <w:sz w:val="28"/>
          <w:szCs w:val="28"/>
        </w:rPr>
      </w:pPr>
      <w:r>
        <w:rPr>
          <w:rFonts w:cs="Times New Roman"/>
          <w:color w:val="002060"/>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745A7" w:rsidRDefault="00AD1BE5">
      <w:pPr>
        <w:numPr>
          <w:ilvl w:val="0"/>
          <w:numId w:val="168"/>
        </w:numPr>
        <w:spacing w:line="276" w:lineRule="auto"/>
        <w:ind w:right="29"/>
        <w:rPr>
          <w:rFonts w:cs="Times New Roman"/>
          <w:color w:val="002060"/>
          <w:sz w:val="28"/>
          <w:szCs w:val="28"/>
        </w:rPr>
      </w:pPr>
      <w:r>
        <w:rPr>
          <w:rFonts w:cs="Times New Roman"/>
          <w:color w:val="002060"/>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745A7" w:rsidRDefault="00AD1BE5">
      <w:pPr>
        <w:numPr>
          <w:ilvl w:val="0"/>
          <w:numId w:val="168"/>
        </w:numPr>
        <w:spacing w:line="276" w:lineRule="auto"/>
        <w:ind w:right="29"/>
        <w:rPr>
          <w:rFonts w:cs="Times New Roman"/>
          <w:color w:val="002060"/>
          <w:sz w:val="28"/>
          <w:szCs w:val="28"/>
        </w:rPr>
      </w:pPr>
      <w:r>
        <w:rPr>
          <w:rFonts w:cs="Times New Roman"/>
          <w:color w:val="002060"/>
          <w:sz w:val="28"/>
          <w:szCs w:val="28"/>
        </w:rPr>
        <w:t>устанавливать причинно-следственные связи в ситуациях наблюдения за языковым материалом, делать выводы.</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Базовые исследовательские действия:</w:t>
      </w:r>
    </w:p>
    <w:p w:rsidR="00C745A7" w:rsidRDefault="00AD1BE5">
      <w:pPr>
        <w:numPr>
          <w:ilvl w:val="0"/>
          <w:numId w:val="169"/>
        </w:numPr>
        <w:spacing w:line="276" w:lineRule="auto"/>
        <w:ind w:right="29"/>
        <w:rPr>
          <w:rFonts w:cs="Times New Roman"/>
          <w:color w:val="002060"/>
          <w:sz w:val="28"/>
          <w:szCs w:val="28"/>
        </w:rPr>
      </w:pPr>
      <w:r>
        <w:rPr>
          <w:rFonts w:cs="Times New Roman"/>
          <w:color w:val="002060"/>
          <w:sz w:val="28"/>
          <w:szCs w:val="28"/>
        </w:rPr>
        <w:lastRenderedPageBreak/>
        <w:t>с помощью учителя формулировать цель, планировать изменения языкового объекта, речевой ситуации;</w:t>
      </w:r>
    </w:p>
    <w:p w:rsidR="00C745A7" w:rsidRDefault="00AD1BE5">
      <w:pPr>
        <w:numPr>
          <w:ilvl w:val="0"/>
          <w:numId w:val="169"/>
        </w:numPr>
        <w:spacing w:line="276" w:lineRule="auto"/>
        <w:ind w:right="29"/>
        <w:rPr>
          <w:rFonts w:cs="Times New Roman"/>
          <w:color w:val="002060"/>
          <w:sz w:val="28"/>
          <w:szCs w:val="28"/>
        </w:rPr>
      </w:pPr>
      <w:r>
        <w:rPr>
          <w:rFonts w:cs="Times New Roman"/>
          <w:color w:val="002060"/>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C745A7" w:rsidRDefault="00AD1BE5">
      <w:pPr>
        <w:numPr>
          <w:ilvl w:val="0"/>
          <w:numId w:val="169"/>
        </w:numPr>
        <w:spacing w:line="276" w:lineRule="auto"/>
        <w:ind w:right="29"/>
        <w:rPr>
          <w:rFonts w:cs="Times New Roman"/>
          <w:color w:val="002060"/>
          <w:sz w:val="28"/>
          <w:szCs w:val="28"/>
        </w:rPr>
      </w:pPr>
      <w:r>
        <w:rPr>
          <w:rFonts w:cs="Times New Roman"/>
          <w:color w:val="002060"/>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745A7" w:rsidRDefault="00AD1BE5">
      <w:pPr>
        <w:numPr>
          <w:ilvl w:val="0"/>
          <w:numId w:val="169"/>
        </w:numPr>
        <w:spacing w:line="276" w:lineRule="auto"/>
        <w:ind w:right="29"/>
        <w:rPr>
          <w:rFonts w:cs="Times New Roman"/>
          <w:color w:val="002060"/>
          <w:sz w:val="28"/>
          <w:szCs w:val="28"/>
        </w:rPr>
      </w:pPr>
      <w:r>
        <w:rPr>
          <w:rFonts w:cs="Times New Roman"/>
          <w:color w:val="002060"/>
          <w:sz w:val="28"/>
          <w:szCs w:val="28"/>
        </w:rPr>
        <w:t>прогнозировать возможное развитие процессов, событий и их последствия в аналогичных или сходных ситуациях.</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Работа с информацией:</w:t>
      </w:r>
    </w:p>
    <w:p w:rsidR="00C745A7" w:rsidRDefault="00AD1BE5">
      <w:pPr>
        <w:numPr>
          <w:ilvl w:val="0"/>
          <w:numId w:val="170"/>
        </w:numPr>
        <w:spacing w:line="276" w:lineRule="auto"/>
        <w:ind w:right="29"/>
        <w:rPr>
          <w:rFonts w:cs="Times New Roman"/>
          <w:color w:val="002060"/>
          <w:sz w:val="28"/>
          <w:szCs w:val="28"/>
        </w:rPr>
      </w:pPr>
      <w:r>
        <w:rPr>
          <w:rFonts w:cs="Times New Roman"/>
          <w:color w:val="002060"/>
          <w:sz w:val="28"/>
          <w:szCs w:val="28"/>
        </w:rPr>
        <w:t>выбирать источник получения информации: нужный словарь для получения запрашиваемой информации, для уточнения;</w:t>
      </w:r>
    </w:p>
    <w:p w:rsidR="00C745A7" w:rsidRDefault="00AD1BE5">
      <w:pPr>
        <w:numPr>
          <w:ilvl w:val="0"/>
          <w:numId w:val="170"/>
        </w:numPr>
        <w:spacing w:line="276" w:lineRule="auto"/>
        <w:ind w:right="29"/>
        <w:rPr>
          <w:rFonts w:cs="Times New Roman"/>
          <w:color w:val="002060"/>
          <w:sz w:val="28"/>
          <w:szCs w:val="28"/>
        </w:rPr>
      </w:pPr>
      <w:r>
        <w:rPr>
          <w:rFonts w:cs="Times New Roman"/>
          <w:color w:val="002060"/>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C745A7" w:rsidRDefault="00AD1BE5">
      <w:pPr>
        <w:numPr>
          <w:ilvl w:val="0"/>
          <w:numId w:val="170"/>
        </w:numPr>
        <w:spacing w:line="276" w:lineRule="auto"/>
        <w:ind w:right="29"/>
        <w:rPr>
          <w:rFonts w:cs="Times New Roman"/>
          <w:color w:val="002060"/>
          <w:sz w:val="28"/>
          <w:szCs w:val="28"/>
        </w:rPr>
      </w:pPr>
      <w:r>
        <w:rPr>
          <w:rFonts w:cs="Times New Roman"/>
          <w:color w:val="002060"/>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745A7" w:rsidRDefault="00AD1BE5">
      <w:pPr>
        <w:numPr>
          <w:ilvl w:val="0"/>
          <w:numId w:val="170"/>
        </w:numPr>
        <w:spacing w:line="276" w:lineRule="auto"/>
        <w:ind w:right="29"/>
        <w:rPr>
          <w:rFonts w:cs="Times New Roman"/>
          <w:color w:val="002060"/>
          <w:sz w:val="28"/>
          <w:szCs w:val="28"/>
        </w:rPr>
      </w:pPr>
      <w:r>
        <w:rPr>
          <w:rFonts w:cs="Times New Roman"/>
          <w:color w:val="002060"/>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C745A7" w:rsidRDefault="00AD1BE5">
      <w:pPr>
        <w:numPr>
          <w:ilvl w:val="0"/>
          <w:numId w:val="170"/>
        </w:numPr>
        <w:spacing w:line="276" w:lineRule="auto"/>
        <w:ind w:right="29"/>
        <w:rPr>
          <w:rFonts w:cs="Times New Roman"/>
          <w:color w:val="002060"/>
          <w:sz w:val="28"/>
          <w:szCs w:val="28"/>
        </w:rPr>
      </w:pPr>
      <w:r>
        <w:rPr>
          <w:rFonts w:cs="Times New Roman"/>
          <w:color w:val="002060"/>
          <w:sz w:val="28"/>
          <w:szCs w:val="28"/>
        </w:rPr>
        <w:t>о синонимах слова);</w:t>
      </w:r>
    </w:p>
    <w:p w:rsidR="00C745A7" w:rsidRDefault="00AD1BE5">
      <w:pPr>
        <w:numPr>
          <w:ilvl w:val="0"/>
          <w:numId w:val="170"/>
        </w:numPr>
        <w:spacing w:line="276" w:lineRule="auto"/>
        <w:ind w:right="29"/>
        <w:rPr>
          <w:rFonts w:cs="Times New Roman"/>
          <w:color w:val="002060"/>
          <w:sz w:val="28"/>
          <w:szCs w:val="28"/>
        </w:rPr>
      </w:pPr>
      <w:r>
        <w:rPr>
          <w:rFonts w:cs="Times New Roman"/>
          <w:color w:val="002060"/>
          <w:sz w:val="28"/>
          <w:szCs w:val="28"/>
        </w:rPr>
        <w:t>анализировать и создавать текстовую, видео, графическую, звуковую информацию в соответствии с учебной задачей;</w:t>
      </w:r>
    </w:p>
    <w:p w:rsidR="00C745A7" w:rsidRDefault="00AD1BE5">
      <w:pPr>
        <w:numPr>
          <w:ilvl w:val="0"/>
          <w:numId w:val="170"/>
        </w:numPr>
        <w:spacing w:line="276" w:lineRule="auto"/>
        <w:ind w:right="29"/>
        <w:rPr>
          <w:rFonts w:cs="Times New Roman"/>
          <w:color w:val="002060"/>
          <w:sz w:val="28"/>
          <w:szCs w:val="28"/>
        </w:rPr>
      </w:pPr>
      <w:r>
        <w:rPr>
          <w:rFonts w:cs="Times New Roman"/>
          <w:color w:val="002060"/>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745A7" w:rsidRDefault="00AD1BE5">
      <w:pPr>
        <w:spacing w:line="276" w:lineRule="auto"/>
        <w:ind w:right="29" w:firstLine="567"/>
        <w:rPr>
          <w:rFonts w:cs="Times New Roman"/>
          <w:b/>
          <w:bCs/>
          <w:color w:val="002060"/>
          <w:sz w:val="28"/>
          <w:szCs w:val="28"/>
        </w:rPr>
      </w:pPr>
      <w:r>
        <w:rPr>
          <w:rFonts w:cs="Times New Roman"/>
          <w:color w:val="002060"/>
          <w:sz w:val="28"/>
          <w:szCs w:val="28"/>
        </w:rPr>
        <w:t xml:space="preserve">К концу обучения в начальной школе у обучающегося формируются </w:t>
      </w:r>
      <w:r>
        <w:rPr>
          <w:rFonts w:cs="Times New Roman"/>
          <w:b/>
          <w:bCs/>
          <w:color w:val="002060"/>
          <w:sz w:val="28"/>
          <w:szCs w:val="28"/>
        </w:rPr>
        <w:t>коммуникативные универсальные учебные действия.</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lastRenderedPageBreak/>
        <w:t>Общение:</w:t>
      </w:r>
    </w:p>
    <w:p w:rsidR="00C745A7" w:rsidRDefault="00AD1BE5">
      <w:pPr>
        <w:numPr>
          <w:ilvl w:val="0"/>
          <w:numId w:val="171"/>
        </w:numPr>
        <w:spacing w:line="276" w:lineRule="auto"/>
        <w:ind w:right="29"/>
        <w:rPr>
          <w:rFonts w:cs="Times New Roman"/>
          <w:color w:val="002060"/>
          <w:sz w:val="28"/>
          <w:szCs w:val="28"/>
        </w:rPr>
      </w:pPr>
      <w:r>
        <w:rPr>
          <w:rFonts w:cs="Times New Roman"/>
          <w:color w:val="002060"/>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C745A7" w:rsidRDefault="00AD1BE5">
      <w:pPr>
        <w:numPr>
          <w:ilvl w:val="0"/>
          <w:numId w:val="171"/>
        </w:numPr>
        <w:spacing w:line="276" w:lineRule="auto"/>
        <w:ind w:right="29"/>
        <w:rPr>
          <w:rFonts w:cs="Times New Roman"/>
          <w:color w:val="002060"/>
          <w:sz w:val="28"/>
          <w:szCs w:val="28"/>
        </w:rPr>
      </w:pPr>
      <w:r>
        <w:rPr>
          <w:rFonts w:cs="Times New Roman"/>
          <w:color w:val="002060"/>
          <w:sz w:val="28"/>
          <w:szCs w:val="28"/>
        </w:rPr>
        <w:t>признавать возможность существования разных точек зрения;</w:t>
      </w:r>
    </w:p>
    <w:p w:rsidR="00C745A7" w:rsidRDefault="00AD1BE5">
      <w:pPr>
        <w:numPr>
          <w:ilvl w:val="0"/>
          <w:numId w:val="171"/>
        </w:numPr>
        <w:spacing w:line="276" w:lineRule="auto"/>
        <w:ind w:right="29"/>
        <w:rPr>
          <w:rFonts w:cs="Times New Roman"/>
          <w:color w:val="002060"/>
          <w:sz w:val="28"/>
          <w:szCs w:val="28"/>
        </w:rPr>
      </w:pPr>
      <w:r>
        <w:rPr>
          <w:rFonts w:cs="Times New Roman"/>
          <w:color w:val="002060"/>
          <w:sz w:val="28"/>
          <w:szCs w:val="28"/>
        </w:rPr>
        <w:t>корректно и аргументированно высказывать своё мнение; строить речевое высказывание в соответствии с поставленной задачей;</w:t>
      </w:r>
    </w:p>
    <w:p w:rsidR="00C745A7" w:rsidRDefault="00AD1BE5">
      <w:pPr>
        <w:numPr>
          <w:ilvl w:val="0"/>
          <w:numId w:val="171"/>
        </w:numPr>
        <w:spacing w:line="276" w:lineRule="auto"/>
        <w:ind w:right="29"/>
        <w:rPr>
          <w:rFonts w:cs="Times New Roman"/>
          <w:color w:val="002060"/>
          <w:sz w:val="28"/>
          <w:szCs w:val="28"/>
        </w:rPr>
      </w:pPr>
      <w:r>
        <w:rPr>
          <w:rFonts w:cs="Times New Roman"/>
          <w:color w:val="002060"/>
          <w:sz w:val="28"/>
          <w:szCs w:val="28"/>
        </w:rPr>
        <w:t>создавать устные и письменные тексты (описание, рассуждение, повествование) в соответствии с речевой ситуацией;</w:t>
      </w:r>
    </w:p>
    <w:p w:rsidR="00C745A7" w:rsidRDefault="00AD1BE5">
      <w:pPr>
        <w:numPr>
          <w:ilvl w:val="0"/>
          <w:numId w:val="171"/>
        </w:numPr>
        <w:spacing w:line="276" w:lineRule="auto"/>
        <w:ind w:right="29"/>
        <w:rPr>
          <w:rFonts w:cs="Times New Roman"/>
          <w:color w:val="002060"/>
          <w:sz w:val="28"/>
          <w:szCs w:val="28"/>
        </w:rPr>
      </w:pPr>
      <w:r>
        <w:rPr>
          <w:rFonts w:cs="Times New Roman"/>
          <w:color w:val="002060"/>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745A7" w:rsidRDefault="00AD1BE5">
      <w:pPr>
        <w:numPr>
          <w:ilvl w:val="0"/>
          <w:numId w:val="171"/>
        </w:numPr>
        <w:spacing w:line="276" w:lineRule="auto"/>
        <w:ind w:right="29"/>
        <w:rPr>
          <w:rFonts w:cs="Times New Roman"/>
          <w:color w:val="002060"/>
          <w:sz w:val="28"/>
          <w:szCs w:val="28"/>
        </w:rPr>
      </w:pPr>
      <w:r>
        <w:rPr>
          <w:rFonts w:cs="Times New Roman"/>
          <w:color w:val="002060"/>
          <w:sz w:val="28"/>
          <w:szCs w:val="28"/>
        </w:rPr>
        <w:t>подбирать иллюстративный материал (рисунки, фото, плакаты) к тексту выступления.</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Совместная деятельность:</w:t>
      </w:r>
    </w:p>
    <w:p w:rsidR="00C745A7" w:rsidRDefault="00AD1BE5">
      <w:pPr>
        <w:numPr>
          <w:ilvl w:val="0"/>
          <w:numId w:val="172"/>
        </w:numPr>
        <w:spacing w:line="276" w:lineRule="auto"/>
        <w:ind w:right="29"/>
        <w:rPr>
          <w:rFonts w:cs="Times New Roman"/>
          <w:color w:val="002060"/>
          <w:sz w:val="28"/>
          <w:szCs w:val="28"/>
        </w:rPr>
      </w:pPr>
      <w:r>
        <w:rPr>
          <w:rFonts w:cs="Times New Roman"/>
          <w:color w:val="002060"/>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745A7" w:rsidRDefault="00AD1BE5">
      <w:pPr>
        <w:numPr>
          <w:ilvl w:val="0"/>
          <w:numId w:val="172"/>
        </w:numPr>
        <w:spacing w:line="276" w:lineRule="auto"/>
        <w:ind w:right="29"/>
        <w:rPr>
          <w:rFonts w:cs="Times New Roman"/>
          <w:color w:val="002060"/>
          <w:sz w:val="28"/>
          <w:szCs w:val="28"/>
        </w:rPr>
      </w:pPr>
      <w:r>
        <w:rPr>
          <w:rFonts w:cs="Times New Roman"/>
          <w:color w:val="00206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45A7" w:rsidRDefault="00AD1BE5">
      <w:pPr>
        <w:numPr>
          <w:ilvl w:val="0"/>
          <w:numId w:val="172"/>
        </w:numPr>
        <w:spacing w:line="276" w:lineRule="auto"/>
        <w:ind w:right="29"/>
        <w:rPr>
          <w:rFonts w:cs="Times New Roman"/>
          <w:color w:val="002060"/>
          <w:sz w:val="28"/>
          <w:szCs w:val="28"/>
        </w:rPr>
      </w:pPr>
      <w:r>
        <w:rPr>
          <w:rFonts w:cs="Times New Roman"/>
          <w:color w:val="002060"/>
          <w:sz w:val="28"/>
          <w:szCs w:val="28"/>
        </w:rPr>
        <w:t>проявлять готовность руководить, выполнять поручения, подчиняться, самостоятельно разрешать конфликты;</w:t>
      </w:r>
    </w:p>
    <w:p w:rsidR="00C745A7" w:rsidRDefault="00AD1BE5">
      <w:pPr>
        <w:numPr>
          <w:ilvl w:val="0"/>
          <w:numId w:val="172"/>
        </w:numPr>
        <w:spacing w:line="276" w:lineRule="auto"/>
        <w:ind w:right="29"/>
        <w:rPr>
          <w:rFonts w:cs="Times New Roman"/>
          <w:color w:val="002060"/>
          <w:sz w:val="28"/>
          <w:szCs w:val="28"/>
        </w:rPr>
      </w:pPr>
      <w:r>
        <w:rPr>
          <w:rFonts w:cs="Times New Roman"/>
          <w:color w:val="002060"/>
          <w:sz w:val="28"/>
          <w:szCs w:val="28"/>
        </w:rPr>
        <w:t>ответственно выполнять свою часть работы; оценивать свой вклад в общий результат;</w:t>
      </w:r>
    </w:p>
    <w:p w:rsidR="00C745A7" w:rsidRDefault="00AD1BE5">
      <w:pPr>
        <w:numPr>
          <w:ilvl w:val="0"/>
          <w:numId w:val="172"/>
        </w:numPr>
        <w:spacing w:line="276" w:lineRule="auto"/>
        <w:ind w:right="29"/>
        <w:rPr>
          <w:rFonts w:cs="Times New Roman"/>
          <w:color w:val="002060"/>
          <w:sz w:val="28"/>
          <w:szCs w:val="28"/>
        </w:rPr>
      </w:pPr>
      <w:r>
        <w:rPr>
          <w:rFonts w:cs="Times New Roman"/>
          <w:color w:val="002060"/>
          <w:sz w:val="28"/>
          <w:szCs w:val="28"/>
        </w:rPr>
        <w:t>выполнять совместные проектные задания с опорой на предложенные образцы.</w:t>
      </w:r>
    </w:p>
    <w:p w:rsidR="00C745A7" w:rsidRDefault="00AD1BE5">
      <w:pPr>
        <w:spacing w:line="276" w:lineRule="auto"/>
        <w:ind w:right="29" w:firstLine="567"/>
        <w:rPr>
          <w:rFonts w:cs="Times New Roman"/>
          <w:b/>
          <w:bCs/>
          <w:color w:val="002060"/>
          <w:sz w:val="28"/>
          <w:szCs w:val="28"/>
        </w:rPr>
      </w:pPr>
      <w:r>
        <w:rPr>
          <w:rFonts w:cs="Times New Roman"/>
          <w:color w:val="002060"/>
          <w:sz w:val="28"/>
          <w:szCs w:val="28"/>
        </w:rPr>
        <w:t xml:space="preserve">К концу обучения в начальной школе у обучающегося формируются </w:t>
      </w:r>
      <w:r>
        <w:rPr>
          <w:rFonts w:cs="Times New Roman"/>
          <w:b/>
          <w:bCs/>
          <w:color w:val="002060"/>
          <w:sz w:val="28"/>
          <w:szCs w:val="28"/>
        </w:rPr>
        <w:t>регулятивные универсальные учебные действия.</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Самоорганизация:</w:t>
      </w:r>
    </w:p>
    <w:p w:rsidR="00C745A7" w:rsidRDefault="00AD1BE5">
      <w:pPr>
        <w:numPr>
          <w:ilvl w:val="0"/>
          <w:numId w:val="173"/>
        </w:numPr>
        <w:spacing w:line="276" w:lineRule="auto"/>
        <w:ind w:right="29"/>
        <w:rPr>
          <w:rFonts w:cs="Times New Roman"/>
          <w:color w:val="002060"/>
          <w:sz w:val="28"/>
          <w:szCs w:val="28"/>
        </w:rPr>
      </w:pPr>
      <w:r>
        <w:rPr>
          <w:rFonts w:cs="Times New Roman"/>
          <w:color w:val="002060"/>
          <w:sz w:val="28"/>
          <w:szCs w:val="28"/>
        </w:rPr>
        <w:t>планировать действия по решению учебной задачи для получения результата;</w:t>
      </w:r>
    </w:p>
    <w:p w:rsidR="00C745A7" w:rsidRDefault="00AD1BE5">
      <w:pPr>
        <w:numPr>
          <w:ilvl w:val="0"/>
          <w:numId w:val="173"/>
        </w:numPr>
        <w:spacing w:line="276" w:lineRule="auto"/>
        <w:ind w:right="29"/>
        <w:rPr>
          <w:rFonts w:cs="Times New Roman"/>
          <w:color w:val="002060"/>
          <w:sz w:val="28"/>
          <w:szCs w:val="28"/>
        </w:rPr>
      </w:pPr>
      <w:r>
        <w:rPr>
          <w:rFonts w:cs="Times New Roman"/>
          <w:color w:val="002060"/>
          <w:sz w:val="28"/>
          <w:szCs w:val="28"/>
        </w:rPr>
        <w:t>выстраивать последовательность выбранных действий.</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lastRenderedPageBreak/>
        <w:t>Самоконтроль:</w:t>
      </w:r>
    </w:p>
    <w:p w:rsidR="00C745A7" w:rsidRDefault="00AD1BE5">
      <w:pPr>
        <w:numPr>
          <w:ilvl w:val="0"/>
          <w:numId w:val="174"/>
        </w:numPr>
        <w:spacing w:line="276" w:lineRule="auto"/>
        <w:ind w:right="29"/>
        <w:rPr>
          <w:rFonts w:cs="Times New Roman"/>
          <w:color w:val="002060"/>
          <w:sz w:val="28"/>
          <w:szCs w:val="28"/>
        </w:rPr>
      </w:pPr>
      <w:r>
        <w:rPr>
          <w:rFonts w:cs="Times New Roman"/>
          <w:color w:val="002060"/>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C745A7" w:rsidRDefault="00AD1BE5">
      <w:pPr>
        <w:numPr>
          <w:ilvl w:val="0"/>
          <w:numId w:val="174"/>
        </w:numPr>
        <w:spacing w:line="276" w:lineRule="auto"/>
        <w:ind w:right="29"/>
        <w:rPr>
          <w:rFonts w:cs="Times New Roman"/>
          <w:color w:val="002060"/>
          <w:sz w:val="28"/>
          <w:szCs w:val="28"/>
        </w:rPr>
      </w:pPr>
      <w:r>
        <w:rPr>
          <w:rFonts w:cs="Times New Roman"/>
          <w:color w:val="002060"/>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C745A7" w:rsidRDefault="00AD1BE5">
      <w:pPr>
        <w:numPr>
          <w:ilvl w:val="0"/>
          <w:numId w:val="174"/>
        </w:numPr>
        <w:spacing w:line="276" w:lineRule="auto"/>
        <w:ind w:right="29"/>
        <w:rPr>
          <w:rFonts w:cs="Times New Roman"/>
          <w:color w:val="002060"/>
          <w:sz w:val="28"/>
          <w:szCs w:val="28"/>
        </w:rPr>
      </w:pPr>
      <w:r>
        <w:rPr>
          <w:rFonts w:cs="Times New Roman"/>
          <w:color w:val="002060"/>
          <w:sz w:val="28"/>
          <w:szCs w:val="28"/>
        </w:rPr>
        <w:t>находить ошибку, допущенную при работе с языковым материалом, находить орфографическую и пунктуационную ошибку;</w:t>
      </w:r>
    </w:p>
    <w:p w:rsidR="00C745A7" w:rsidRDefault="00AD1BE5">
      <w:pPr>
        <w:numPr>
          <w:ilvl w:val="0"/>
          <w:numId w:val="174"/>
        </w:numPr>
        <w:spacing w:line="276" w:lineRule="auto"/>
        <w:ind w:right="29"/>
        <w:rPr>
          <w:rFonts w:cs="Times New Roman"/>
          <w:color w:val="002060"/>
          <w:sz w:val="28"/>
          <w:szCs w:val="28"/>
        </w:rPr>
      </w:pPr>
      <w:r>
        <w:rPr>
          <w:rFonts w:cs="Times New Roman"/>
          <w:color w:val="002060"/>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C745A7" w:rsidRDefault="00C745A7">
      <w:pPr>
        <w:spacing w:line="276" w:lineRule="auto"/>
        <w:ind w:right="29" w:firstLine="0"/>
        <w:rPr>
          <w:rFonts w:cs="Times New Roman"/>
          <w:bCs/>
          <w:color w:val="002060"/>
          <w:sz w:val="28"/>
          <w:szCs w:val="28"/>
        </w:rPr>
      </w:pP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Литературное чтение на родном языке (язык народа Российской Федерации) (на родном чеченском языке)</w:t>
      </w:r>
    </w:p>
    <w:p w:rsidR="00C745A7" w:rsidRDefault="00C745A7">
      <w:pPr>
        <w:spacing w:line="276" w:lineRule="auto"/>
        <w:ind w:right="29" w:firstLine="567"/>
        <w:rPr>
          <w:rFonts w:cs="Times New Roman"/>
          <w:color w:val="002060"/>
          <w:sz w:val="28"/>
          <w:szCs w:val="28"/>
        </w:rPr>
      </w:pP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Познавательные универсальные учебные действия.</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Базовые логические действия:</w:t>
      </w:r>
    </w:p>
    <w:p w:rsidR="00C745A7" w:rsidRDefault="00AD1BE5">
      <w:pPr>
        <w:numPr>
          <w:ilvl w:val="0"/>
          <w:numId w:val="175"/>
        </w:numPr>
        <w:spacing w:line="276" w:lineRule="auto"/>
        <w:ind w:right="29"/>
        <w:rPr>
          <w:rFonts w:cs="Times New Roman"/>
          <w:color w:val="002060"/>
          <w:sz w:val="28"/>
          <w:szCs w:val="28"/>
        </w:rPr>
      </w:pPr>
      <w:r>
        <w:rPr>
          <w:rFonts w:cs="Times New Roman"/>
          <w:color w:val="002060"/>
          <w:sz w:val="28"/>
          <w:szCs w:val="28"/>
        </w:rPr>
        <w:t>сравнивать различные тексты, устанавливать основания для сравнения текстов, устанавливать аналогии текстов;</w:t>
      </w:r>
    </w:p>
    <w:p w:rsidR="00C745A7" w:rsidRDefault="00AD1BE5">
      <w:pPr>
        <w:numPr>
          <w:ilvl w:val="0"/>
          <w:numId w:val="175"/>
        </w:numPr>
        <w:spacing w:line="276" w:lineRule="auto"/>
        <w:ind w:right="29"/>
        <w:rPr>
          <w:rFonts w:cs="Times New Roman"/>
          <w:color w:val="002060"/>
          <w:sz w:val="28"/>
          <w:szCs w:val="28"/>
        </w:rPr>
      </w:pPr>
      <w:r>
        <w:rPr>
          <w:rFonts w:cs="Times New Roman"/>
          <w:color w:val="002060"/>
          <w:sz w:val="28"/>
          <w:szCs w:val="28"/>
        </w:rPr>
        <w:t>объединять объекты (тексты) по определённому признаку;</w:t>
      </w:r>
    </w:p>
    <w:p w:rsidR="00C745A7" w:rsidRDefault="00AD1BE5">
      <w:pPr>
        <w:numPr>
          <w:ilvl w:val="0"/>
          <w:numId w:val="175"/>
        </w:numPr>
        <w:spacing w:line="276" w:lineRule="auto"/>
        <w:ind w:right="29"/>
        <w:rPr>
          <w:rFonts w:cs="Times New Roman"/>
          <w:color w:val="002060"/>
          <w:sz w:val="28"/>
          <w:szCs w:val="28"/>
        </w:rPr>
      </w:pPr>
      <w:r>
        <w:rPr>
          <w:rFonts w:cs="Times New Roman"/>
          <w:color w:val="002060"/>
          <w:sz w:val="28"/>
          <w:szCs w:val="28"/>
        </w:rPr>
        <w:t>определять существенный признак для классификации пословиц, поговорок, фразеологизмов;</w:t>
      </w:r>
    </w:p>
    <w:p w:rsidR="00C745A7" w:rsidRDefault="00AD1BE5">
      <w:pPr>
        <w:numPr>
          <w:ilvl w:val="0"/>
          <w:numId w:val="175"/>
        </w:numPr>
        <w:spacing w:line="276" w:lineRule="auto"/>
        <w:ind w:right="29"/>
        <w:rPr>
          <w:rFonts w:cs="Times New Roman"/>
          <w:color w:val="002060"/>
          <w:sz w:val="28"/>
          <w:szCs w:val="28"/>
        </w:rPr>
      </w:pPr>
      <w:r>
        <w:rPr>
          <w:rFonts w:cs="Times New Roman"/>
          <w:color w:val="002060"/>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C745A7" w:rsidRDefault="00AD1BE5">
      <w:pPr>
        <w:numPr>
          <w:ilvl w:val="0"/>
          <w:numId w:val="175"/>
        </w:numPr>
        <w:spacing w:line="276" w:lineRule="auto"/>
        <w:ind w:right="29"/>
        <w:rPr>
          <w:rFonts w:cs="Times New Roman"/>
          <w:color w:val="002060"/>
          <w:sz w:val="28"/>
          <w:szCs w:val="28"/>
        </w:rPr>
      </w:pPr>
      <w:r>
        <w:rPr>
          <w:rFonts w:cs="Times New Roman"/>
          <w:color w:val="002060"/>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745A7" w:rsidRDefault="00AD1BE5">
      <w:pPr>
        <w:numPr>
          <w:ilvl w:val="0"/>
          <w:numId w:val="175"/>
        </w:numPr>
        <w:spacing w:line="276" w:lineRule="auto"/>
        <w:ind w:right="29"/>
        <w:rPr>
          <w:rFonts w:cs="Times New Roman"/>
          <w:color w:val="002060"/>
          <w:sz w:val="28"/>
          <w:szCs w:val="28"/>
        </w:rPr>
      </w:pPr>
      <w:r>
        <w:rPr>
          <w:rFonts w:cs="Times New Roman"/>
          <w:color w:val="002060"/>
          <w:sz w:val="28"/>
          <w:szCs w:val="28"/>
        </w:rPr>
        <w:t>устанавливать причинно-следственные связи при анализе текста, делать выводы.</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Базовые исследовательские действия:</w:t>
      </w:r>
    </w:p>
    <w:p w:rsidR="00C745A7" w:rsidRDefault="00AD1BE5">
      <w:pPr>
        <w:numPr>
          <w:ilvl w:val="0"/>
          <w:numId w:val="176"/>
        </w:numPr>
        <w:spacing w:line="276" w:lineRule="auto"/>
        <w:ind w:right="29"/>
        <w:rPr>
          <w:rFonts w:cs="Times New Roman"/>
          <w:color w:val="002060"/>
          <w:sz w:val="28"/>
          <w:szCs w:val="28"/>
        </w:rPr>
      </w:pPr>
      <w:r>
        <w:rPr>
          <w:rFonts w:cs="Times New Roman"/>
          <w:color w:val="002060"/>
          <w:sz w:val="28"/>
          <w:szCs w:val="28"/>
        </w:rPr>
        <w:t>с помощью учителя формулировать цель, планировать изменения собственного высказывания в соответствии с речевой ситуацией;</w:t>
      </w:r>
    </w:p>
    <w:p w:rsidR="00C745A7" w:rsidRDefault="00AD1BE5">
      <w:pPr>
        <w:numPr>
          <w:ilvl w:val="0"/>
          <w:numId w:val="176"/>
        </w:numPr>
        <w:spacing w:line="276" w:lineRule="auto"/>
        <w:ind w:right="29"/>
        <w:rPr>
          <w:rFonts w:cs="Times New Roman"/>
          <w:color w:val="002060"/>
          <w:sz w:val="28"/>
          <w:szCs w:val="28"/>
        </w:rPr>
      </w:pPr>
      <w:r>
        <w:rPr>
          <w:rFonts w:cs="Times New Roman"/>
          <w:color w:val="002060"/>
          <w:sz w:val="28"/>
          <w:szCs w:val="28"/>
        </w:rPr>
        <w:t>сравнивать несколько вариантов выполнения задания, выбирать наиболее подходящий (на основе предложенных критериев);</w:t>
      </w:r>
    </w:p>
    <w:p w:rsidR="00C745A7" w:rsidRDefault="00AD1BE5">
      <w:pPr>
        <w:numPr>
          <w:ilvl w:val="0"/>
          <w:numId w:val="176"/>
        </w:numPr>
        <w:spacing w:line="276" w:lineRule="auto"/>
        <w:ind w:right="29"/>
        <w:rPr>
          <w:rFonts w:cs="Times New Roman"/>
          <w:color w:val="002060"/>
          <w:sz w:val="28"/>
          <w:szCs w:val="28"/>
        </w:rPr>
      </w:pPr>
      <w:r>
        <w:rPr>
          <w:rFonts w:cs="Times New Roman"/>
          <w:color w:val="002060"/>
          <w:sz w:val="28"/>
          <w:szCs w:val="28"/>
        </w:rPr>
        <w:lastRenderedPageBreak/>
        <w:t>проводить по предложенному плану несложное миниисследование, выполнять по предложенному плану проектное задание;</w:t>
      </w:r>
    </w:p>
    <w:p w:rsidR="00C745A7" w:rsidRDefault="00AD1BE5">
      <w:pPr>
        <w:numPr>
          <w:ilvl w:val="0"/>
          <w:numId w:val="176"/>
        </w:numPr>
        <w:spacing w:line="276" w:lineRule="auto"/>
        <w:ind w:right="29"/>
        <w:rPr>
          <w:rFonts w:cs="Times New Roman"/>
          <w:color w:val="002060"/>
          <w:sz w:val="28"/>
          <w:szCs w:val="28"/>
        </w:rPr>
      </w:pPr>
      <w:r>
        <w:rPr>
          <w:rFonts w:cs="Times New Roman"/>
          <w:color w:val="002060"/>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C745A7" w:rsidRDefault="00AD1BE5">
      <w:pPr>
        <w:numPr>
          <w:ilvl w:val="0"/>
          <w:numId w:val="176"/>
        </w:numPr>
        <w:spacing w:line="276" w:lineRule="auto"/>
        <w:ind w:right="29"/>
        <w:rPr>
          <w:rFonts w:cs="Times New Roman"/>
          <w:color w:val="002060"/>
          <w:sz w:val="28"/>
          <w:szCs w:val="28"/>
        </w:rPr>
      </w:pPr>
      <w:r>
        <w:rPr>
          <w:rFonts w:cs="Times New Roman"/>
          <w:color w:val="002060"/>
          <w:sz w:val="28"/>
          <w:szCs w:val="28"/>
        </w:rPr>
        <w:t>прогнозировать возможное развитие процессов, событий и их последствия в аналогичных или сходных ситуациях.</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Работа с информацией:</w:t>
      </w:r>
    </w:p>
    <w:p w:rsidR="00C745A7" w:rsidRDefault="00AD1BE5">
      <w:pPr>
        <w:numPr>
          <w:ilvl w:val="0"/>
          <w:numId w:val="177"/>
        </w:numPr>
        <w:spacing w:line="276" w:lineRule="auto"/>
        <w:ind w:right="29"/>
        <w:rPr>
          <w:rFonts w:cs="Times New Roman"/>
          <w:color w:val="002060"/>
          <w:sz w:val="28"/>
          <w:szCs w:val="28"/>
        </w:rPr>
      </w:pPr>
      <w:r>
        <w:rPr>
          <w:rFonts w:cs="Times New Roman"/>
          <w:color w:val="002060"/>
          <w:sz w:val="28"/>
          <w:szCs w:val="28"/>
        </w:rPr>
        <w:t>выбирать источник получения информации: нужный словарь, справочник для получения запрашиваемой информации, для уточнения;</w:t>
      </w:r>
    </w:p>
    <w:p w:rsidR="00C745A7" w:rsidRDefault="00AD1BE5">
      <w:pPr>
        <w:numPr>
          <w:ilvl w:val="0"/>
          <w:numId w:val="177"/>
        </w:numPr>
        <w:spacing w:line="276" w:lineRule="auto"/>
        <w:ind w:right="29"/>
        <w:rPr>
          <w:rFonts w:cs="Times New Roman"/>
          <w:color w:val="002060"/>
          <w:sz w:val="28"/>
          <w:szCs w:val="28"/>
        </w:rPr>
      </w:pPr>
      <w:r>
        <w:rPr>
          <w:rFonts w:cs="Times New Roman"/>
          <w:color w:val="002060"/>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C745A7" w:rsidRDefault="00AD1BE5">
      <w:pPr>
        <w:numPr>
          <w:ilvl w:val="0"/>
          <w:numId w:val="177"/>
        </w:numPr>
        <w:spacing w:line="276" w:lineRule="auto"/>
        <w:ind w:right="29"/>
        <w:rPr>
          <w:rFonts w:cs="Times New Roman"/>
          <w:color w:val="002060"/>
          <w:sz w:val="28"/>
          <w:szCs w:val="28"/>
        </w:rPr>
      </w:pPr>
      <w:r>
        <w:rPr>
          <w:rFonts w:cs="Times New Roman"/>
          <w:color w:val="002060"/>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745A7" w:rsidRDefault="00AD1BE5">
      <w:pPr>
        <w:numPr>
          <w:ilvl w:val="0"/>
          <w:numId w:val="177"/>
        </w:numPr>
        <w:spacing w:line="276" w:lineRule="auto"/>
        <w:ind w:right="29"/>
        <w:rPr>
          <w:rFonts w:cs="Times New Roman"/>
          <w:color w:val="002060"/>
          <w:sz w:val="28"/>
          <w:szCs w:val="28"/>
        </w:rPr>
      </w:pPr>
      <w:r>
        <w:rPr>
          <w:rFonts w:cs="Times New Roman"/>
          <w:color w:val="002060"/>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C745A7" w:rsidRDefault="00AD1BE5">
      <w:pPr>
        <w:numPr>
          <w:ilvl w:val="0"/>
          <w:numId w:val="177"/>
        </w:numPr>
        <w:spacing w:line="276" w:lineRule="auto"/>
        <w:ind w:right="29"/>
        <w:rPr>
          <w:rFonts w:cs="Times New Roman"/>
          <w:color w:val="002060"/>
          <w:sz w:val="28"/>
          <w:szCs w:val="28"/>
        </w:rPr>
      </w:pPr>
      <w:r>
        <w:rPr>
          <w:rFonts w:cs="Times New Roman"/>
          <w:color w:val="002060"/>
          <w:sz w:val="28"/>
          <w:szCs w:val="28"/>
        </w:rPr>
        <w:t>анализировать и создавать текстовую, графическую, видео, звуковую информацию в соответствии с учебной задачей;</w:t>
      </w:r>
    </w:p>
    <w:p w:rsidR="00C745A7" w:rsidRDefault="00AD1BE5">
      <w:pPr>
        <w:numPr>
          <w:ilvl w:val="0"/>
          <w:numId w:val="177"/>
        </w:numPr>
        <w:spacing w:line="276" w:lineRule="auto"/>
        <w:ind w:right="29"/>
        <w:rPr>
          <w:rFonts w:cs="Times New Roman"/>
          <w:color w:val="002060"/>
          <w:sz w:val="28"/>
          <w:szCs w:val="28"/>
        </w:rPr>
      </w:pPr>
      <w:r>
        <w:rPr>
          <w:rFonts w:cs="Times New Roman"/>
          <w:color w:val="002060"/>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C745A7" w:rsidRDefault="00AD1BE5">
      <w:pPr>
        <w:spacing w:line="276" w:lineRule="auto"/>
        <w:ind w:right="29" w:firstLine="567"/>
        <w:rPr>
          <w:rFonts w:cs="Times New Roman"/>
          <w:b/>
          <w:bCs/>
          <w:color w:val="002060"/>
          <w:sz w:val="28"/>
          <w:szCs w:val="28"/>
        </w:rPr>
      </w:pPr>
      <w:r>
        <w:rPr>
          <w:rFonts w:cs="Times New Roman"/>
          <w:color w:val="002060"/>
          <w:sz w:val="28"/>
          <w:szCs w:val="28"/>
        </w:rPr>
        <w:t xml:space="preserve">К концу обучения в начальной школе у обучающегося формируются </w:t>
      </w:r>
      <w:r>
        <w:rPr>
          <w:rFonts w:cs="Times New Roman"/>
          <w:b/>
          <w:bCs/>
          <w:color w:val="002060"/>
          <w:sz w:val="28"/>
          <w:szCs w:val="28"/>
        </w:rPr>
        <w:t>коммуникативные универсальные учебные действия.</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Общение:</w:t>
      </w:r>
    </w:p>
    <w:p w:rsidR="00C745A7" w:rsidRDefault="00AD1BE5">
      <w:pPr>
        <w:numPr>
          <w:ilvl w:val="0"/>
          <w:numId w:val="178"/>
        </w:numPr>
        <w:spacing w:line="276" w:lineRule="auto"/>
        <w:ind w:right="29"/>
        <w:rPr>
          <w:rFonts w:cs="Times New Roman"/>
          <w:color w:val="002060"/>
          <w:sz w:val="28"/>
          <w:szCs w:val="28"/>
        </w:rPr>
      </w:pPr>
      <w:r>
        <w:rPr>
          <w:rFonts w:cs="Times New Roman"/>
          <w:color w:val="002060"/>
          <w:sz w:val="28"/>
          <w:szCs w:val="28"/>
        </w:rPr>
        <w:t>воспринимать и формулировать суждения, выражать эмоции в соответствии с целями и условиями общения в знакомой среде;</w:t>
      </w:r>
    </w:p>
    <w:p w:rsidR="00C745A7" w:rsidRDefault="00AD1BE5">
      <w:pPr>
        <w:numPr>
          <w:ilvl w:val="0"/>
          <w:numId w:val="178"/>
        </w:numPr>
        <w:spacing w:line="276" w:lineRule="auto"/>
        <w:ind w:right="29"/>
        <w:rPr>
          <w:rFonts w:cs="Times New Roman"/>
          <w:color w:val="002060"/>
          <w:sz w:val="28"/>
          <w:szCs w:val="28"/>
        </w:rPr>
      </w:pPr>
      <w:r>
        <w:rPr>
          <w:rFonts w:cs="Times New Roman"/>
          <w:color w:val="002060"/>
          <w:sz w:val="28"/>
          <w:szCs w:val="28"/>
        </w:rPr>
        <w:t>проявлять уважительное отношение к собеседнику, соблюдать правила ведения диалоги и дискуссии;</w:t>
      </w:r>
    </w:p>
    <w:p w:rsidR="00C745A7" w:rsidRDefault="00AD1BE5">
      <w:pPr>
        <w:numPr>
          <w:ilvl w:val="0"/>
          <w:numId w:val="178"/>
        </w:numPr>
        <w:spacing w:line="276" w:lineRule="auto"/>
        <w:ind w:right="29"/>
        <w:rPr>
          <w:rFonts w:cs="Times New Roman"/>
          <w:color w:val="002060"/>
          <w:sz w:val="28"/>
          <w:szCs w:val="28"/>
        </w:rPr>
      </w:pPr>
      <w:r>
        <w:rPr>
          <w:rFonts w:cs="Times New Roman"/>
          <w:color w:val="002060"/>
          <w:sz w:val="28"/>
          <w:szCs w:val="28"/>
        </w:rPr>
        <w:t>признавать возможность существования разных точек зрения;</w:t>
      </w:r>
    </w:p>
    <w:p w:rsidR="00C745A7" w:rsidRDefault="00AD1BE5">
      <w:pPr>
        <w:numPr>
          <w:ilvl w:val="0"/>
          <w:numId w:val="178"/>
        </w:numPr>
        <w:spacing w:line="276" w:lineRule="auto"/>
        <w:ind w:right="29"/>
        <w:rPr>
          <w:rFonts w:cs="Times New Roman"/>
          <w:color w:val="002060"/>
          <w:sz w:val="28"/>
          <w:szCs w:val="28"/>
        </w:rPr>
      </w:pPr>
      <w:r>
        <w:rPr>
          <w:rFonts w:cs="Times New Roman"/>
          <w:color w:val="002060"/>
          <w:sz w:val="28"/>
          <w:szCs w:val="28"/>
        </w:rPr>
        <w:t>корректно и аргументированно высказывать своё мнение;</w:t>
      </w:r>
    </w:p>
    <w:p w:rsidR="00C745A7" w:rsidRDefault="00AD1BE5">
      <w:pPr>
        <w:numPr>
          <w:ilvl w:val="0"/>
          <w:numId w:val="178"/>
        </w:numPr>
        <w:spacing w:line="276" w:lineRule="auto"/>
        <w:ind w:right="29"/>
        <w:rPr>
          <w:rFonts w:cs="Times New Roman"/>
          <w:color w:val="002060"/>
          <w:sz w:val="28"/>
          <w:szCs w:val="28"/>
        </w:rPr>
      </w:pPr>
      <w:r>
        <w:rPr>
          <w:rFonts w:cs="Times New Roman"/>
          <w:color w:val="002060"/>
          <w:sz w:val="28"/>
          <w:szCs w:val="28"/>
        </w:rPr>
        <w:t>строить речевое высказывание в соответствии с поставленной задачей;</w:t>
      </w:r>
    </w:p>
    <w:p w:rsidR="00C745A7" w:rsidRDefault="00AD1BE5">
      <w:pPr>
        <w:numPr>
          <w:ilvl w:val="0"/>
          <w:numId w:val="178"/>
        </w:numPr>
        <w:spacing w:line="276" w:lineRule="auto"/>
        <w:ind w:right="29"/>
        <w:rPr>
          <w:rFonts w:cs="Times New Roman"/>
          <w:color w:val="002060"/>
          <w:sz w:val="28"/>
          <w:szCs w:val="28"/>
        </w:rPr>
      </w:pPr>
      <w:r>
        <w:rPr>
          <w:rFonts w:cs="Times New Roman"/>
          <w:color w:val="002060"/>
          <w:sz w:val="28"/>
          <w:szCs w:val="28"/>
        </w:rPr>
        <w:lastRenderedPageBreak/>
        <w:t>создавать устные и письменные тексты (описание, рассуждение, повествование) в соответствии с речевой ситуацией;</w:t>
      </w:r>
    </w:p>
    <w:p w:rsidR="00C745A7" w:rsidRDefault="00AD1BE5">
      <w:pPr>
        <w:numPr>
          <w:ilvl w:val="0"/>
          <w:numId w:val="178"/>
        </w:numPr>
        <w:spacing w:line="276" w:lineRule="auto"/>
        <w:ind w:right="29"/>
        <w:rPr>
          <w:rFonts w:cs="Times New Roman"/>
          <w:color w:val="002060"/>
          <w:sz w:val="28"/>
          <w:szCs w:val="28"/>
        </w:rPr>
      </w:pPr>
      <w:r>
        <w:rPr>
          <w:rFonts w:cs="Times New Roman"/>
          <w:color w:val="002060"/>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745A7" w:rsidRDefault="00AD1BE5">
      <w:pPr>
        <w:numPr>
          <w:ilvl w:val="0"/>
          <w:numId w:val="178"/>
        </w:numPr>
        <w:spacing w:line="276" w:lineRule="auto"/>
        <w:ind w:right="29"/>
        <w:rPr>
          <w:rFonts w:cs="Times New Roman"/>
          <w:color w:val="002060"/>
          <w:sz w:val="28"/>
          <w:szCs w:val="28"/>
        </w:rPr>
      </w:pPr>
      <w:r>
        <w:rPr>
          <w:rFonts w:cs="Times New Roman"/>
          <w:color w:val="002060"/>
          <w:sz w:val="28"/>
          <w:szCs w:val="28"/>
        </w:rPr>
        <w:t>подбирать иллюстративный материал (рисунки, фото, плакаты) к тексту выступления.</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Совместная деятельность:</w:t>
      </w:r>
    </w:p>
    <w:p w:rsidR="00C745A7" w:rsidRDefault="00AD1BE5">
      <w:pPr>
        <w:numPr>
          <w:ilvl w:val="0"/>
          <w:numId w:val="179"/>
        </w:numPr>
        <w:spacing w:line="276" w:lineRule="auto"/>
        <w:ind w:right="29"/>
        <w:rPr>
          <w:rFonts w:cs="Times New Roman"/>
          <w:color w:val="002060"/>
          <w:sz w:val="28"/>
          <w:szCs w:val="28"/>
        </w:rPr>
      </w:pPr>
      <w:r>
        <w:rPr>
          <w:rFonts w:cs="Times New Roman"/>
          <w:color w:val="002060"/>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745A7" w:rsidRDefault="00AD1BE5">
      <w:pPr>
        <w:numPr>
          <w:ilvl w:val="0"/>
          <w:numId w:val="179"/>
        </w:numPr>
        <w:spacing w:line="276" w:lineRule="auto"/>
        <w:ind w:right="29"/>
        <w:rPr>
          <w:rFonts w:cs="Times New Roman"/>
          <w:color w:val="002060"/>
          <w:sz w:val="28"/>
          <w:szCs w:val="28"/>
        </w:rPr>
      </w:pPr>
      <w:r>
        <w:rPr>
          <w:rFonts w:cs="Times New Roman"/>
          <w:color w:val="00206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45A7" w:rsidRDefault="00AD1BE5">
      <w:pPr>
        <w:numPr>
          <w:ilvl w:val="0"/>
          <w:numId w:val="179"/>
        </w:numPr>
        <w:spacing w:line="276" w:lineRule="auto"/>
        <w:ind w:right="29"/>
        <w:rPr>
          <w:rFonts w:cs="Times New Roman"/>
          <w:color w:val="002060"/>
          <w:sz w:val="28"/>
          <w:szCs w:val="28"/>
        </w:rPr>
      </w:pPr>
      <w:r>
        <w:rPr>
          <w:rFonts w:cs="Times New Roman"/>
          <w:color w:val="002060"/>
          <w:sz w:val="28"/>
          <w:szCs w:val="28"/>
        </w:rPr>
        <w:t>проявлять готовность руководить, выполнять поручения, подчиняться, самостоятельно разрешать конфликты;</w:t>
      </w:r>
    </w:p>
    <w:p w:rsidR="00C745A7" w:rsidRDefault="00AD1BE5">
      <w:pPr>
        <w:numPr>
          <w:ilvl w:val="0"/>
          <w:numId w:val="179"/>
        </w:numPr>
        <w:spacing w:line="276" w:lineRule="auto"/>
        <w:ind w:right="29"/>
        <w:rPr>
          <w:rFonts w:cs="Times New Roman"/>
          <w:color w:val="002060"/>
          <w:sz w:val="28"/>
          <w:szCs w:val="28"/>
        </w:rPr>
      </w:pPr>
      <w:r>
        <w:rPr>
          <w:rFonts w:cs="Times New Roman"/>
          <w:color w:val="002060"/>
          <w:sz w:val="28"/>
          <w:szCs w:val="28"/>
        </w:rPr>
        <w:t>ответственно выполнять свою часть работы;</w:t>
      </w:r>
    </w:p>
    <w:p w:rsidR="00C745A7" w:rsidRDefault="00AD1BE5">
      <w:pPr>
        <w:numPr>
          <w:ilvl w:val="0"/>
          <w:numId w:val="179"/>
        </w:numPr>
        <w:spacing w:line="276" w:lineRule="auto"/>
        <w:ind w:right="29"/>
        <w:rPr>
          <w:rFonts w:cs="Times New Roman"/>
          <w:color w:val="002060"/>
          <w:sz w:val="28"/>
          <w:szCs w:val="28"/>
        </w:rPr>
      </w:pPr>
      <w:r>
        <w:rPr>
          <w:rFonts w:cs="Times New Roman"/>
          <w:color w:val="002060"/>
          <w:sz w:val="28"/>
          <w:szCs w:val="28"/>
        </w:rPr>
        <w:t>оценивать свой вклад в общий результат;</w:t>
      </w:r>
    </w:p>
    <w:p w:rsidR="00C745A7" w:rsidRDefault="00AD1BE5">
      <w:pPr>
        <w:numPr>
          <w:ilvl w:val="0"/>
          <w:numId w:val="179"/>
        </w:numPr>
        <w:spacing w:line="276" w:lineRule="auto"/>
        <w:ind w:right="29"/>
        <w:rPr>
          <w:rFonts w:cs="Times New Roman"/>
          <w:color w:val="002060"/>
          <w:sz w:val="28"/>
          <w:szCs w:val="28"/>
        </w:rPr>
      </w:pPr>
      <w:r>
        <w:rPr>
          <w:rFonts w:cs="Times New Roman"/>
          <w:color w:val="002060"/>
          <w:sz w:val="28"/>
          <w:szCs w:val="28"/>
        </w:rPr>
        <w:t>выполнять совместные проектные задания с опорой на предложенные образцы.</w:t>
      </w:r>
    </w:p>
    <w:p w:rsidR="00C745A7" w:rsidRDefault="00AD1BE5">
      <w:pPr>
        <w:spacing w:line="276" w:lineRule="auto"/>
        <w:ind w:right="29" w:firstLine="567"/>
        <w:rPr>
          <w:rFonts w:cs="Times New Roman"/>
          <w:b/>
          <w:bCs/>
          <w:color w:val="002060"/>
          <w:sz w:val="28"/>
          <w:szCs w:val="28"/>
        </w:rPr>
      </w:pPr>
      <w:r>
        <w:rPr>
          <w:rFonts w:cs="Times New Roman"/>
          <w:color w:val="002060"/>
          <w:sz w:val="28"/>
          <w:szCs w:val="28"/>
        </w:rPr>
        <w:t xml:space="preserve">К концу обучения в начальной школе у обучающегося формируются </w:t>
      </w:r>
      <w:r>
        <w:rPr>
          <w:rFonts w:cs="Times New Roman"/>
          <w:b/>
          <w:bCs/>
          <w:color w:val="002060"/>
          <w:sz w:val="28"/>
          <w:szCs w:val="28"/>
        </w:rPr>
        <w:t>регулятивные универсальные учебные действия.</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Самоорганизация:</w:t>
      </w:r>
    </w:p>
    <w:p w:rsidR="00C745A7" w:rsidRDefault="00AD1BE5">
      <w:pPr>
        <w:numPr>
          <w:ilvl w:val="0"/>
          <w:numId w:val="180"/>
        </w:numPr>
        <w:spacing w:line="276" w:lineRule="auto"/>
        <w:ind w:right="29"/>
        <w:rPr>
          <w:rFonts w:cs="Times New Roman"/>
          <w:color w:val="002060"/>
          <w:sz w:val="28"/>
          <w:szCs w:val="28"/>
        </w:rPr>
      </w:pPr>
      <w:r>
        <w:rPr>
          <w:rFonts w:cs="Times New Roman"/>
          <w:color w:val="002060"/>
          <w:sz w:val="28"/>
          <w:szCs w:val="28"/>
        </w:rPr>
        <w:t>планировать действия по решению учебной задачи для получения результата;</w:t>
      </w:r>
    </w:p>
    <w:p w:rsidR="00C745A7" w:rsidRDefault="00AD1BE5">
      <w:pPr>
        <w:numPr>
          <w:ilvl w:val="0"/>
          <w:numId w:val="180"/>
        </w:numPr>
        <w:spacing w:line="276" w:lineRule="auto"/>
        <w:ind w:right="29"/>
        <w:rPr>
          <w:rFonts w:cs="Times New Roman"/>
          <w:color w:val="002060"/>
          <w:sz w:val="28"/>
          <w:szCs w:val="28"/>
        </w:rPr>
      </w:pPr>
      <w:r>
        <w:rPr>
          <w:rFonts w:cs="Times New Roman"/>
          <w:color w:val="002060"/>
          <w:sz w:val="28"/>
          <w:szCs w:val="28"/>
        </w:rPr>
        <w:t>выстраивать последовательность выбранных действий.</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Самоконтроль:</w:t>
      </w:r>
    </w:p>
    <w:p w:rsidR="00C745A7" w:rsidRDefault="00AD1BE5">
      <w:pPr>
        <w:numPr>
          <w:ilvl w:val="0"/>
          <w:numId w:val="181"/>
        </w:numPr>
        <w:spacing w:line="276" w:lineRule="auto"/>
        <w:ind w:right="29"/>
        <w:rPr>
          <w:rFonts w:cs="Times New Roman"/>
          <w:color w:val="002060"/>
          <w:sz w:val="28"/>
          <w:szCs w:val="28"/>
        </w:rPr>
      </w:pPr>
      <w:r>
        <w:rPr>
          <w:rFonts w:cs="Times New Roman"/>
          <w:color w:val="002060"/>
          <w:sz w:val="28"/>
          <w:szCs w:val="28"/>
        </w:rPr>
        <w:t>устанавливать причины успеха/неудач учебной деятельности;</w:t>
      </w:r>
    </w:p>
    <w:p w:rsidR="00C745A7" w:rsidRDefault="00AD1BE5">
      <w:pPr>
        <w:numPr>
          <w:ilvl w:val="0"/>
          <w:numId w:val="181"/>
        </w:numPr>
        <w:spacing w:line="276" w:lineRule="auto"/>
        <w:ind w:right="29"/>
        <w:rPr>
          <w:rFonts w:cs="Times New Roman"/>
          <w:color w:val="002060"/>
          <w:sz w:val="28"/>
          <w:szCs w:val="28"/>
        </w:rPr>
      </w:pPr>
      <w:r>
        <w:rPr>
          <w:rFonts w:cs="Times New Roman"/>
          <w:color w:val="002060"/>
          <w:sz w:val="28"/>
          <w:szCs w:val="28"/>
        </w:rPr>
        <w:t>корректировать свои учебные действия для преодоления речевых ошибок и ошибок, связанных с анализом текстов;</w:t>
      </w:r>
    </w:p>
    <w:p w:rsidR="00C745A7" w:rsidRDefault="00AD1BE5">
      <w:pPr>
        <w:numPr>
          <w:ilvl w:val="0"/>
          <w:numId w:val="181"/>
        </w:numPr>
        <w:spacing w:line="276" w:lineRule="auto"/>
        <w:ind w:right="29"/>
        <w:rPr>
          <w:rFonts w:cs="Times New Roman"/>
          <w:color w:val="002060"/>
          <w:sz w:val="28"/>
          <w:szCs w:val="28"/>
        </w:rPr>
      </w:pPr>
      <w:r>
        <w:rPr>
          <w:rFonts w:cs="Times New Roman"/>
          <w:color w:val="002060"/>
          <w:sz w:val="28"/>
          <w:szCs w:val="28"/>
        </w:rPr>
        <w:t>соотносить результат деятельности с поставленной учебной задачей по анализу текстов;</w:t>
      </w:r>
    </w:p>
    <w:p w:rsidR="00C745A7" w:rsidRDefault="00AD1BE5">
      <w:pPr>
        <w:numPr>
          <w:ilvl w:val="0"/>
          <w:numId w:val="181"/>
        </w:numPr>
        <w:spacing w:line="276" w:lineRule="auto"/>
        <w:ind w:right="29"/>
        <w:rPr>
          <w:rFonts w:cs="Times New Roman"/>
          <w:color w:val="002060"/>
          <w:sz w:val="28"/>
          <w:szCs w:val="28"/>
        </w:rPr>
      </w:pPr>
      <w:r>
        <w:rPr>
          <w:rFonts w:cs="Times New Roman"/>
          <w:color w:val="002060"/>
          <w:sz w:val="28"/>
          <w:szCs w:val="28"/>
        </w:rPr>
        <w:t>находить ошибку, допущенную при работе с текстами;</w:t>
      </w:r>
    </w:p>
    <w:p w:rsidR="00C745A7" w:rsidRDefault="00AD1BE5">
      <w:pPr>
        <w:numPr>
          <w:ilvl w:val="0"/>
          <w:numId w:val="181"/>
        </w:numPr>
        <w:spacing w:line="276" w:lineRule="auto"/>
        <w:ind w:right="29"/>
        <w:rPr>
          <w:rFonts w:cs="Times New Roman"/>
          <w:color w:val="002060"/>
          <w:sz w:val="28"/>
          <w:szCs w:val="28"/>
        </w:rPr>
      </w:pPr>
      <w:r>
        <w:rPr>
          <w:rFonts w:cs="Times New Roman"/>
          <w:color w:val="002060"/>
          <w:sz w:val="28"/>
          <w:szCs w:val="28"/>
        </w:rPr>
        <w:lastRenderedPageBreak/>
        <w:t>сравнивать результаты своей деятельности и деятельности одноклассников, объективно оценивать их по предложенным критериям.</w:t>
      </w:r>
    </w:p>
    <w:p w:rsidR="00C745A7" w:rsidRDefault="00AD1BE5">
      <w:pPr>
        <w:spacing w:line="276" w:lineRule="auto"/>
        <w:ind w:right="29" w:firstLine="567"/>
        <w:rPr>
          <w:rFonts w:cs="Times New Roman"/>
          <w:b/>
          <w:color w:val="002060"/>
          <w:sz w:val="28"/>
          <w:szCs w:val="28"/>
        </w:rPr>
      </w:pPr>
      <w:r>
        <w:rPr>
          <w:rFonts w:cs="Times New Roman"/>
          <w:b/>
          <w:color w:val="002060"/>
          <w:sz w:val="28"/>
          <w:szCs w:val="28"/>
        </w:rPr>
        <w:t>Иностранный язык (английский)</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Овладение универсальными учебными </w:t>
      </w:r>
      <w:r>
        <w:rPr>
          <w:rFonts w:cs="Times New Roman"/>
          <w:b/>
          <w:bCs/>
          <w:color w:val="002060"/>
          <w:sz w:val="28"/>
          <w:szCs w:val="28"/>
        </w:rPr>
        <w:t>познавательными действиями</w:t>
      </w:r>
      <w:r>
        <w:rPr>
          <w:rFonts w:cs="Times New Roman"/>
          <w:color w:val="002060"/>
          <w:sz w:val="28"/>
          <w:szCs w:val="28"/>
        </w:rPr>
        <w:t>:</w:t>
      </w:r>
    </w:p>
    <w:p w:rsidR="00C745A7" w:rsidRDefault="00AD1BE5">
      <w:pPr>
        <w:numPr>
          <w:ilvl w:val="0"/>
          <w:numId w:val="182"/>
        </w:numPr>
        <w:spacing w:line="276" w:lineRule="auto"/>
        <w:ind w:right="29"/>
        <w:rPr>
          <w:rFonts w:cs="Times New Roman"/>
          <w:b/>
          <w:bCs/>
          <w:color w:val="002060"/>
          <w:sz w:val="28"/>
          <w:szCs w:val="28"/>
        </w:rPr>
      </w:pPr>
      <w:bookmarkStart w:id="185" w:name="bookmark77"/>
      <w:bookmarkEnd w:id="185"/>
      <w:r>
        <w:rPr>
          <w:rFonts w:cs="Times New Roman"/>
          <w:b/>
          <w:bCs/>
          <w:color w:val="002060"/>
          <w:sz w:val="28"/>
          <w:szCs w:val="28"/>
        </w:rPr>
        <w:t>Базовые логические действия:</w:t>
      </w:r>
    </w:p>
    <w:p w:rsidR="00C745A7" w:rsidRDefault="00AD1BE5">
      <w:pPr>
        <w:numPr>
          <w:ilvl w:val="0"/>
          <w:numId w:val="183"/>
        </w:numPr>
        <w:spacing w:line="276" w:lineRule="auto"/>
        <w:ind w:right="29"/>
        <w:rPr>
          <w:rFonts w:cs="Times New Roman"/>
          <w:color w:val="002060"/>
          <w:sz w:val="28"/>
          <w:szCs w:val="28"/>
        </w:rPr>
      </w:pPr>
      <w:bookmarkStart w:id="186" w:name="bookmark78"/>
      <w:bookmarkEnd w:id="186"/>
      <w:r>
        <w:rPr>
          <w:rFonts w:cs="Times New Roman"/>
          <w:color w:val="002060"/>
          <w:sz w:val="28"/>
          <w:szCs w:val="28"/>
        </w:rPr>
        <w:t>сравнивать объекты, устанавливать основания для сравнения, устанавливать аналогии;</w:t>
      </w:r>
    </w:p>
    <w:p w:rsidR="00C745A7" w:rsidRDefault="00AD1BE5">
      <w:pPr>
        <w:numPr>
          <w:ilvl w:val="0"/>
          <w:numId w:val="183"/>
        </w:numPr>
        <w:spacing w:line="276" w:lineRule="auto"/>
        <w:ind w:right="29"/>
        <w:rPr>
          <w:rFonts w:cs="Times New Roman"/>
          <w:color w:val="002060"/>
          <w:sz w:val="28"/>
          <w:szCs w:val="28"/>
        </w:rPr>
      </w:pPr>
      <w:bookmarkStart w:id="187" w:name="bookmark79"/>
      <w:bookmarkEnd w:id="187"/>
      <w:r>
        <w:rPr>
          <w:rFonts w:cs="Times New Roman"/>
          <w:color w:val="002060"/>
          <w:sz w:val="28"/>
          <w:szCs w:val="28"/>
        </w:rPr>
        <w:t>объединять части объекта (объекты) по определённому признаку;</w:t>
      </w:r>
    </w:p>
    <w:p w:rsidR="00C745A7" w:rsidRDefault="00AD1BE5">
      <w:pPr>
        <w:numPr>
          <w:ilvl w:val="0"/>
          <w:numId w:val="183"/>
        </w:numPr>
        <w:spacing w:line="276" w:lineRule="auto"/>
        <w:ind w:right="29"/>
        <w:rPr>
          <w:rFonts w:cs="Times New Roman"/>
          <w:color w:val="002060"/>
          <w:sz w:val="28"/>
          <w:szCs w:val="28"/>
        </w:rPr>
      </w:pPr>
      <w:bookmarkStart w:id="188" w:name="bookmark80"/>
      <w:bookmarkEnd w:id="188"/>
      <w:r>
        <w:rPr>
          <w:rFonts w:cs="Times New Roman"/>
          <w:color w:val="002060"/>
          <w:sz w:val="28"/>
          <w:szCs w:val="28"/>
        </w:rPr>
        <w:t>определять существенный признак для классификации, классифицировать предложенные объекты;</w:t>
      </w:r>
    </w:p>
    <w:p w:rsidR="00C745A7" w:rsidRDefault="00AD1BE5">
      <w:pPr>
        <w:numPr>
          <w:ilvl w:val="0"/>
          <w:numId w:val="183"/>
        </w:numPr>
        <w:spacing w:line="276" w:lineRule="auto"/>
        <w:ind w:right="29"/>
        <w:rPr>
          <w:rFonts w:cs="Times New Roman"/>
          <w:color w:val="002060"/>
          <w:sz w:val="28"/>
          <w:szCs w:val="28"/>
        </w:rPr>
      </w:pPr>
      <w:bookmarkStart w:id="189" w:name="bookmark81"/>
      <w:bookmarkEnd w:id="189"/>
      <w:r>
        <w:rPr>
          <w:rFonts w:cs="Times New Roman"/>
          <w:color w:val="002060"/>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745A7" w:rsidRDefault="00AD1BE5">
      <w:pPr>
        <w:numPr>
          <w:ilvl w:val="0"/>
          <w:numId w:val="183"/>
        </w:numPr>
        <w:spacing w:line="276" w:lineRule="auto"/>
        <w:ind w:right="29"/>
        <w:rPr>
          <w:rFonts w:cs="Times New Roman"/>
          <w:color w:val="002060"/>
          <w:sz w:val="28"/>
          <w:szCs w:val="28"/>
        </w:rPr>
      </w:pPr>
      <w:bookmarkStart w:id="190" w:name="bookmark82"/>
      <w:bookmarkEnd w:id="190"/>
      <w:r>
        <w:rPr>
          <w:rFonts w:cs="Times New Roman"/>
          <w:color w:val="002060"/>
          <w:sz w:val="28"/>
          <w:szCs w:val="28"/>
        </w:rPr>
        <w:t>выявлять недостаток информации для решения учебной (практической) задачи на основе предложенного алгоритма;</w:t>
      </w:r>
    </w:p>
    <w:p w:rsidR="00C745A7" w:rsidRDefault="00AD1BE5">
      <w:pPr>
        <w:numPr>
          <w:ilvl w:val="0"/>
          <w:numId w:val="183"/>
        </w:numPr>
        <w:spacing w:line="276" w:lineRule="auto"/>
        <w:ind w:right="29"/>
        <w:rPr>
          <w:rFonts w:cs="Times New Roman"/>
          <w:color w:val="002060"/>
          <w:sz w:val="28"/>
          <w:szCs w:val="28"/>
        </w:rPr>
      </w:pPr>
      <w:bookmarkStart w:id="191" w:name="bookmark83"/>
      <w:bookmarkEnd w:id="191"/>
      <w:r>
        <w:rPr>
          <w:rFonts w:cs="Times New Roman"/>
          <w:color w:val="002060"/>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C745A7" w:rsidRDefault="00AD1BE5">
      <w:pPr>
        <w:numPr>
          <w:ilvl w:val="0"/>
          <w:numId w:val="182"/>
        </w:numPr>
        <w:spacing w:line="276" w:lineRule="auto"/>
        <w:ind w:right="29"/>
        <w:rPr>
          <w:rFonts w:cs="Times New Roman"/>
          <w:b/>
          <w:bCs/>
          <w:color w:val="002060"/>
          <w:sz w:val="28"/>
          <w:szCs w:val="28"/>
        </w:rPr>
      </w:pPr>
      <w:bookmarkStart w:id="192" w:name="bookmark84"/>
      <w:bookmarkEnd w:id="192"/>
      <w:r>
        <w:rPr>
          <w:rFonts w:cs="Times New Roman"/>
          <w:b/>
          <w:bCs/>
          <w:color w:val="002060"/>
          <w:sz w:val="28"/>
          <w:szCs w:val="28"/>
        </w:rPr>
        <w:t>Базовые исследовательские действия:</w:t>
      </w:r>
    </w:p>
    <w:p w:rsidR="00C745A7" w:rsidRDefault="00AD1BE5">
      <w:pPr>
        <w:numPr>
          <w:ilvl w:val="0"/>
          <w:numId w:val="184"/>
        </w:numPr>
        <w:spacing w:line="276" w:lineRule="auto"/>
        <w:ind w:right="29"/>
        <w:rPr>
          <w:rFonts w:cs="Times New Roman"/>
          <w:color w:val="002060"/>
          <w:sz w:val="28"/>
          <w:szCs w:val="28"/>
        </w:rPr>
      </w:pPr>
      <w:bookmarkStart w:id="193" w:name="bookmark85"/>
      <w:bookmarkEnd w:id="193"/>
      <w:r>
        <w:rPr>
          <w:rFonts w:cs="Times New Roman"/>
          <w:color w:val="002060"/>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C745A7" w:rsidRDefault="00AD1BE5">
      <w:pPr>
        <w:numPr>
          <w:ilvl w:val="0"/>
          <w:numId w:val="184"/>
        </w:numPr>
        <w:spacing w:line="276" w:lineRule="auto"/>
        <w:ind w:right="29"/>
        <w:rPr>
          <w:rFonts w:cs="Times New Roman"/>
          <w:color w:val="002060"/>
          <w:sz w:val="28"/>
          <w:szCs w:val="28"/>
        </w:rPr>
      </w:pPr>
      <w:r>
        <w:rPr>
          <w:rFonts w:cs="Times New Roman"/>
          <w:color w:val="002060"/>
          <w:sz w:val="28"/>
          <w:szCs w:val="28"/>
        </w:rPr>
        <w:t>с помощью педагогического работника формулировать цель, планировать изменения объекта, ситуации;</w:t>
      </w:r>
    </w:p>
    <w:p w:rsidR="00C745A7" w:rsidRDefault="00AD1BE5">
      <w:pPr>
        <w:numPr>
          <w:ilvl w:val="0"/>
          <w:numId w:val="184"/>
        </w:numPr>
        <w:spacing w:line="276" w:lineRule="auto"/>
        <w:ind w:right="29"/>
        <w:rPr>
          <w:rFonts w:cs="Times New Roman"/>
          <w:color w:val="002060"/>
          <w:sz w:val="28"/>
          <w:szCs w:val="28"/>
        </w:rPr>
      </w:pPr>
      <w:bookmarkStart w:id="194" w:name="bookmark87"/>
      <w:bookmarkEnd w:id="194"/>
      <w:r>
        <w:rPr>
          <w:rFonts w:cs="Times New Roman"/>
          <w:color w:val="002060"/>
          <w:sz w:val="28"/>
          <w:szCs w:val="28"/>
        </w:rPr>
        <w:t>сравнивать несколько вариантов решения задачи, выбирать наиболее подходящий (на основе предложенных критериев);</w:t>
      </w:r>
    </w:p>
    <w:p w:rsidR="00C745A7" w:rsidRDefault="00AD1BE5">
      <w:pPr>
        <w:numPr>
          <w:ilvl w:val="0"/>
          <w:numId w:val="184"/>
        </w:numPr>
        <w:spacing w:line="276" w:lineRule="auto"/>
        <w:ind w:right="29"/>
        <w:rPr>
          <w:rFonts w:cs="Times New Roman"/>
          <w:color w:val="002060"/>
          <w:sz w:val="28"/>
          <w:szCs w:val="28"/>
        </w:rPr>
      </w:pPr>
      <w:r>
        <w:rPr>
          <w:rFonts w:cs="Times New Roman"/>
          <w:color w:val="00206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C745A7" w:rsidRDefault="00AD1BE5">
      <w:pPr>
        <w:numPr>
          <w:ilvl w:val="0"/>
          <w:numId w:val="184"/>
        </w:numPr>
        <w:spacing w:line="276" w:lineRule="auto"/>
        <w:ind w:right="29"/>
        <w:rPr>
          <w:rFonts w:cs="Times New Roman"/>
          <w:color w:val="002060"/>
          <w:sz w:val="28"/>
          <w:szCs w:val="28"/>
        </w:rPr>
      </w:pPr>
      <w:r>
        <w:rPr>
          <w:rFonts w:cs="Times New Roman"/>
          <w:color w:val="002060"/>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745A7" w:rsidRDefault="00AD1BE5">
      <w:pPr>
        <w:numPr>
          <w:ilvl w:val="0"/>
          <w:numId w:val="184"/>
        </w:numPr>
        <w:spacing w:line="276" w:lineRule="auto"/>
        <w:ind w:right="29"/>
        <w:rPr>
          <w:rFonts w:cs="Times New Roman"/>
          <w:color w:val="002060"/>
          <w:sz w:val="28"/>
          <w:szCs w:val="28"/>
        </w:rPr>
      </w:pPr>
      <w:bookmarkStart w:id="195" w:name="bookmark90"/>
      <w:bookmarkEnd w:id="195"/>
      <w:r>
        <w:rPr>
          <w:rFonts w:cs="Times New Roman"/>
          <w:color w:val="002060"/>
          <w:sz w:val="28"/>
          <w:szCs w:val="28"/>
        </w:rPr>
        <w:t>прогнозировать возможное развитие процессов, событий и их последствия в аналогичных или сходных ситуациях.</w:t>
      </w:r>
    </w:p>
    <w:p w:rsidR="00C745A7" w:rsidRDefault="00AD1BE5">
      <w:pPr>
        <w:numPr>
          <w:ilvl w:val="0"/>
          <w:numId w:val="182"/>
        </w:numPr>
        <w:spacing w:line="276" w:lineRule="auto"/>
        <w:ind w:right="29"/>
        <w:rPr>
          <w:rFonts w:cs="Times New Roman"/>
          <w:b/>
          <w:bCs/>
          <w:color w:val="002060"/>
          <w:sz w:val="28"/>
          <w:szCs w:val="28"/>
        </w:rPr>
      </w:pPr>
      <w:r>
        <w:rPr>
          <w:rFonts w:cs="Times New Roman"/>
          <w:b/>
          <w:bCs/>
          <w:color w:val="002060"/>
          <w:sz w:val="28"/>
          <w:szCs w:val="28"/>
        </w:rPr>
        <w:t>Работа с информацией:</w:t>
      </w:r>
    </w:p>
    <w:p w:rsidR="00C745A7" w:rsidRDefault="00AD1BE5">
      <w:pPr>
        <w:numPr>
          <w:ilvl w:val="0"/>
          <w:numId w:val="185"/>
        </w:numPr>
        <w:spacing w:line="276" w:lineRule="auto"/>
        <w:ind w:right="29"/>
        <w:rPr>
          <w:rFonts w:cs="Times New Roman"/>
          <w:color w:val="002060"/>
          <w:sz w:val="28"/>
          <w:szCs w:val="28"/>
        </w:rPr>
      </w:pPr>
      <w:bookmarkStart w:id="196" w:name="bookmark92"/>
      <w:bookmarkEnd w:id="196"/>
      <w:r>
        <w:rPr>
          <w:rFonts w:cs="Times New Roman"/>
          <w:color w:val="002060"/>
          <w:sz w:val="28"/>
          <w:szCs w:val="28"/>
        </w:rPr>
        <w:t>выбирать источник получения информации;</w:t>
      </w:r>
    </w:p>
    <w:p w:rsidR="00C745A7" w:rsidRDefault="00AD1BE5">
      <w:pPr>
        <w:numPr>
          <w:ilvl w:val="0"/>
          <w:numId w:val="185"/>
        </w:numPr>
        <w:spacing w:line="276" w:lineRule="auto"/>
        <w:ind w:right="29"/>
        <w:rPr>
          <w:rFonts w:cs="Times New Roman"/>
          <w:color w:val="002060"/>
          <w:sz w:val="28"/>
          <w:szCs w:val="28"/>
        </w:rPr>
      </w:pPr>
      <w:bookmarkStart w:id="197" w:name="bookmark93"/>
      <w:bookmarkEnd w:id="197"/>
      <w:r>
        <w:rPr>
          <w:rFonts w:cs="Times New Roman"/>
          <w:color w:val="002060"/>
          <w:sz w:val="28"/>
          <w:szCs w:val="28"/>
        </w:rPr>
        <w:lastRenderedPageBreak/>
        <w:t>согласно заданному алгоритму находить в предложенном источнике информацию, представленную в явном виде;</w:t>
      </w:r>
    </w:p>
    <w:p w:rsidR="00C745A7" w:rsidRDefault="00AD1BE5">
      <w:pPr>
        <w:numPr>
          <w:ilvl w:val="0"/>
          <w:numId w:val="185"/>
        </w:numPr>
        <w:spacing w:line="276" w:lineRule="auto"/>
        <w:ind w:right="29"/>
        <w:rPr>
          <w:rFonts w:cs="Times New Roman"/>
          <w:color w:val="002060"/>
          <w:sz w:val="28"/>
          <w:szCs w:val="28"/>
        </w:rPr>
      </w:pPr>
      <w:bookmarkStart w:id="198" w:name="bookmark94"/>
      <w:bookmarkEnd w:id="198"/>
      <w:r>
        <w:rPr>
          <w:rFonts w:cs="Times New Roman"/>
          <w:color w:val="002060"/>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C745A7" w:rsidRDefault="00AD1BE5">
      <w:pPr>
        <w:numPr>
          <w:ilvl w:val="0"/>
          <w:numId w:val="185"/>
        </w:numPr>
        <w:spacing w:line="276" w:lineRule="auto"/>
        <w:ind w:right="29"/>
        <w:rPr>
          <w:rFonts w:cs="Times New Roman"/>
          <w:color w:val="002060"/>
          <w:sz w:val="28"/>
          <w:szCs w:val="28"/>
        </w:rPr>
      </w:pPr>
      <w:r>
        <w:rPr>
          <w:rFonts w:cs="Times New Roman"/>
          <w:color w:val="002060"/>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745A7" w:rsidRDefault="00AD1BE5">
      <w:pPr>
        <w:numPr>
          <w:ilvl w:val="0"/>
          <w:numId w:val="185"/>
        </w:numPr>
        <w:spacing w:line="276" w:lineRule="auto"/>
        <w:ind w:right="29"/>
        <w:rPr>
          <w:rFonts w:cs="Times New Roman"/>
          <w:color w:val="002060"/>
          <w:sz w:val="28"/>
          <w:szCs w:val="28"/>
        </w:rPr>
      </w:pPr>
      <w:bookmarkStart w:id="199" w:name="bookmark96"/>
      <w:bookmarkEnd w:id="199"/>
      <w:r>
        <w:rPr>
          <w:rFonts w:cs="Times New Roman"/>
          <w:color w:val="002060"/>
          <w:sz w:val="28"/>
          <w:szCs w:val="28"/>
        </w:rPr>
        <w:t>анализировать и создавать текстовую, видео, графическую, звуковую, информацию в соответствии с учебной задачей;</w:t>
      </w:r>
    </w:p>
    <w:p w:rsidR="00C745A7" w:rsidRDefault="00AD1BE5">
      <w:pPr>
        <w:numPr>
          <w:ilvl w:val="0"/>
          <w:numId w:val="185"/>
        </w:numPr>
        <w:spacing w:line="276" w:lineRule="auto"/>
        <w:ind w:right="29"/>
        <w:rPr>
          <w:rFonts w:cs="Times New Roman"/>
          <w:color w:val="002060"/>
          <w:sz w:val="28"/>
          <w:szCs w:val="28"/>
        </w:rPr>
      </w:pPr>
      <w:bookmarkStart w:id="200" w:name="bookmark97"/>
      <w:bookmarkEnd w:id="200"/>
      <w:r>
        <w:rPr>
          <w:rFonts w:cs="Times New Roman"/>
          <w:color w:val="002060"/>
          <w:sz w:val="28"/>
          <w:szCs w:val="28"/>
        </w:rPr>
        <w:t>самостоятельно создавать схемы, таблицы для представления информации.</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Овладение универсальными учебными коммуникативными действиями:</w:t>
      </w:r>
    </w:p>
    <w:p w:rsidR="00C745A7" w:rsidRDefault="00AD1BE5">
      <w:pPr>
        <w:numPr>
          <w:ilvl w:val="0"/>
          <w:numId w:val="186"/>
        </w:numPr>
        <w:spacing w:line="276" w:lineRule="auto"/>
        <w:ind w:right="29"/>
        <w:rPr>
          <w:rFonts w:cs="Times New Roman"/>
          <w:b/>
          <w:bCs/>
          <w:color w:val="002060"/>
          <w:sz w:val="28"/>
          <w:szCs w:val="28"/>
        </w:rPr>
      </w:pPr>
      <w:bookmarkStart w:id="201" w:name="bookmark98"/>
      <w:bookmarkEnd w:id="201"/>
      <w:r>
        <w:rPr>
          <w:rFonts w:cs="Times New Roman"/>
          <w:b/>
          <w:bCs/>
          <w:color w:val="002060"/>
          <w:sz w:val="28"/>
          <w:szCs w:val="28"/>
        </w:rPr>
        <w:t>Общение:</w:t>
      </w:r>
    </w:p>
    <w:p w:rsidR="00C745A7" w:rsidRDefault="00AD1BE5">
      <w:pPr>
        <w:numPr>
          <w:ilvl w:val="0"/>
          <w:numId w:val="187"/>
        </w:numPr>
        <w:spacing w:line="276" w:lineRule="auto"/>
        <w:ind w:right="29"/>
        <w:rPr>
          <w:rFonts w:cs="Times New Roman"/>
          <w:color w:val="002060"/>
          <w:sz w:val="28"/>
          <w:szCs w:val="28"/>
        </w:rPr>
      </w:pPr>
      <w:bookmarkStart w:id="202" w:name="bookmark99"/>
      <w:bookmarkEnd w:id="202"/>
      <w:r>
        <w:rPr>
          <w:rFonts w:cs="Times New Roman"/>
          <w:color w:val="002060"/>
          <w:sz w:val="28"/>
          <w:szCs w:val="28"/>
        </w:rPr>
        <w:t>воспринимать и формулировать суждения, выражать эмоции в соответствии с целями и условиями общения в знакомой среде;</w:t>
      </w:r>
    </w:p>
    <w:p w:rsidR="00C745A7" w:rsidRDefault="00AD1BE5">
      <w:pPr>
        <w:numPr>
          <w:ilvl w:val="0"/>
          <w:numId w:val="187"/>
        </w:numPr>
        <w:spacing w:line="276" w:lineRule="auto"/>
        <w:ind w:right="29"/>
        <w:rPr>
          <w:rFonts w:cs="Times New Roman"/>
          <w:color w:val="002060"/>
          <w:sz w:val="28"/>
          <w:szCs w:val="28"/>
        </w:rPr>
      </w:pPr>
      <w:bookmarkStart w:id="203" w:name="bookmark100"/>
      <w:bookmarkEnd w:id="203"/>
      <w:r>
        <w:rPr>
          <w:rFonts w:cs="Times New Roman"/>
          <w:color w:val="002060"/>
          <w:sz w:val="28"/>
          <w:szCs w:val="28"/>
        </w:rPr>
        <w:t>проявлять уважительное отношение к собеседнику, соблюдать правила ведения диалога и дискуссии;</w:t>
      </w:r>
    </w:p>
    <w:p w:rsidR="00C745A7" w:rsidRDefault="00AD1BE5">
      <w:pPr>
        <w:numPr>
          <w:ilvl w:val="0"/>
          <w:numId w:val="187"/>
        </w:numPr>
        <w:spacing w:line="276" w:lineRule="auto"/>
        <w:ind w:right="29"/>
        <w:rPr>
          <w:rFonts w:cs="Times New Roman"/>
          <w:color w:val="002060"/>
          <w:sz w:val="28"/>
          <w:szCs w:val="28"/>
        </w:rPr>
      </w:pPr>
      <w:bookmarkStart w:id="204" w:name="bookmark101"/>
      <w:bookmarkEnd w:id="204"/>
      <w:r>
        <w:rPr>
          <w:rFonts w:cs="Times New Roman"/>
          <w:color w:val="002060"/>
          <w:sz w:val="28"/>
          <w:szCs w:val="28"/>
        </w:rPr>
        <w:t>признавать возможность существования разных точек зрения;</w:t>
      </w:r>
    </w:p>
    <w:p w:rsidR="00C745A7" w:rsidRDefault="00AD1BE5">
      <w:pPr>
        <w:numPr>
          <w:ilvl w:val="0"/>
          <w:numId w:val="187"/>
        </w:numPr>
        <w:spacing w:line="276" w:lineRule="auto"/>
        <w:ind w:right="29"/>
        <w:rPr>
          <w:rFonts w:cs="Times New Roman"/>
          <w:color w:val="002060"/>
          <w:sz w:val="28"/>
          <w:szCs w:val="28"/>
        </w:rPr>
      </w:pPr>
      <w:bookmarkStart w:id="205" w:name="bookmark102"/>
      <w:bookmarkEnd w:id="205"/>
      <w:r>
        <w:rPr>
          <w:rFonts w:cs="Times New Roman"/>
          <w:color w:val="002060"/>
          <w:sz w:val="28"/>
          <w:szCs w:val="28"/>
        </w:rPr>
        <w:t>корректно и аргументированно высказывать своё мнение;</w:t>
      </w:r>
    </w:p>
    <w:p w:rsidR="00C745A7" w:rsidRDefault="00AD1BE5">
      <w:pPr>
        <w:numPr>
          <w:ilvl w:val="0"/>
          <w:numId w:val="187"/>
        </w:numPr>
        <w:spacing w:line="276" w:lineRule="auto"/>
        <w:ind w:right="29"/>
        <w:rPr>
          <w:rFonts w:cs="Times New Roman"/>
          <w:color w:val="002060"/>
          <w:sz w:val="28"/>
          <w:szCs w:val="28"/>
        </w:rPr>
      </w:pPr>
      <w:bookmarkStart w:id="206" w:name="bookmark103"/>
      <w:bookmarkEnd w:id="206"/>
      <w:r>
        <w:rPr>
          <w:rFonts w:cs="Times New Roman"/>
          <w:color w:val="002060"/>
          <w:sz w:val="28"/>
          <w:szCs w:val="28"/>
        </w:rPr>
        <w:t>строить речевое высказывание в соответствии с поставленной задачей;</w:t>
      </w:r>
    </w:p>
    <w:p w:rsidR="00C745A7" w:rsidRDefault="00AD1BE5">
      <w:pPr>
        <w:numPr>
          <w:ilvl w:val="0"/>
          <w:numId w:val="187"/>
        </w:numPr>
        <w:spacing w:line="276" w:lineRule="auto"/>
        <w:ind w:right="29"/>
        <w:rPr>
          <w:rFonts w:cs="Times New Roman"/>
          <w:color w:val="002060"/>
          <w:sz w:val="28"/>
          <w:szCs w:val="28"/>
        </w:rPr>
      </w:pPr>
      <w:bookmarkStart w:id="207" w:name="bookmark104"/>
      <w:bookmarkEnd w:id="207"/>
      <w:r>
        <w:rPr>
          <w:rFonts w:cs="Times New Roman"/>
          <w:color w:val="002060"/>
          <w:sz w:val="28"/>
          <w:szCs w:val="28"/>
        </w:rPr>
        <w:t>создавать устные и письменные тексты (описание, рассуждение, повествование);</w:t>
      </w:r>
    </w:p>
    <w:p w:rsidR="00C745A7" w:rsidRDefault="00AD1BE5">
      <w:pPr>
        <w:numPr>
          <w:ilvl w:val="0"/>
          <w:numId w:val="187"/>
        </w:numPr>
        <w:spacing w:line="276" w:lineRule="auto"/>
        <w:ind w:right="29"/>
        <w:rPr>
          <w:rFonts w:cs="Times New Roman"/>
          <w:color w:val="002060"/>
          <w:sz w:val="28"/>
          <w:szCs w:val="28"/>
        </w:rPr>
      </w:pPr>
      <w:r>
        <w:rPr>
          <w:rFonts w:cs="Times New Roman"/>
          <w:color w:val="002060"/>
          <w:sz w:val="28"/>
          <w:szCs w:val="28"/>
        </w:rPr>
        <w:t>готовить небольшие публичные выступления;</w:t>
      </w:r>
    </w:p>
    <w:p w:rsidR="00C745A7" w:rsidRDefault="00AD1BE5">
      <w:pPr>
        <w:numPr>
          <w:ilvl w:val="0"/>
          <w:numId w:val="187"/>
        </w:numPr>
        <w:spacing w:line="276" w:lineRule="auto"/>
        <w:ind w:right="29"/>
        <w:rPr>
          <w:rFonts w:cs="Times New Roman"/>
          <w:color w:val="002060"/>
          <w:sz w:val="28"/>
          <w:szCs w:val="28"/>
        </w:rPr>
      </w:pPr>
      <w:bookmarkStart w:id="208" w:name="bookmark106"/>
      <w:bookmarkEnd w:id="208"/>
      <w:r>
        <w:rPr>
          <w:rFonts w:cs="Times New Roman"/>
          <w:color w:val="002060"/>
          <w:sz w:val="28"/>
          <w:szCs w:val="28"/>
        </w:rPr>
        <w:t>подбирать иллюстративный материал (рисунки, фото, плакаты) к тексту выступления.</w:t>
      </w:r>
    </w:p>
    <w:p w:rsidR="00C745A7" w:rsidRDefault="00AD1BE5">
      <w:pPr>
        <w:numPr>
          <w:ilvl w:val="0"/>
          <w:numId w:val="186"/>
        </w:numPr>
        <w:spacing w:line="276" w:lineRule="auto"/>
        <w:ind w:right="29"/>
        <w:rPr>
          <w:rFonts w:cs="Times New Roman"/>
          <w:b/>
          <w:bCs/>
          <w:color w:val="002060"/>
          <w:sz w:val="28"/>
          <w:szCs w:val="28"/>
        </w:rPr>
      </w:pPr>
      <w:bookmarkStart w:id="209" w:name="bookmark107"/>
      <w:bookmarkEnd w:id="209"/>
      <w:r>
        <w:rPr>
          <w:rFonts w:cs="Times New Roman"/>
          <w:b/>
          <w:bCs/>
          <w:color w:val="002060"/>
          <w:sz w:val="28"/>
          <w:szCs w:val="28"/>
        </w:rPr>
        <w:t>Совместная деятельность:</w:t>
      </w:r>
    </w:p>
    <w:p w:rsidR="00C745A7" w:rsidRDefault="00AD1BE5">
      <w:pPr>
        <w:numPr>
          <w:ilvl w:val="0"/>
          <w:numId w:val="188"/>
        </w:numPr>
        <w:spacing w:line="276" w:lineRule="auto"/>
        <w:ind w:right="29"/>
        <w:rPr>
          <w:rFonts w:cs="Times New Roman"/>
          <w:color w:val="002060"/>
          <w:sz w:val="28"/>
          <w:szCs w:val="28"/>
        </w:rPr>
      </w:pPr>
      <w:r>
        <w:rPr>
          <w:rFonts w:cs="Times New Roman"/>
          <w:color w:val="002060"/>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45A7" w:rsidRDefault="00AD1BE5">
      <w:pPr>
        <w:numPr>
          <w:ilvl w:val="0"/>
          <w:numId w:val="188"/>
        </w:numPr>
        <w:spacing w:line="276" w:lineRule="auto"/>
        <w:ind w:right="29"/>
        <w:rPr>
          <w:rFonts w:cs="Times New Roman"/>
          <w:color w:val="002060"/>
          <w:sz w:val="28"/>
          <w:szCs w:val="28"/>
        </w:rPr>
      </w:pPr>
      <w:bookmarkStart w:id="210" w:name="bookmark109"/>
      <w:bookmarkEnd w:id="210"/>
      <w:r>
        <w:rPr>
          <w:rFonts w:cs="Times New Roman"/>
          <w:color w:val="00206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45A7" w:rsidRDefault="00AD1BE5">
      <w:pPr>
        <w:numPr>
          <w:ilvl w:val="0"/>
          <w:numId w:val="188"/>
        </w:numPr>
        <w:spacing w:line="276" w:lineRule="auto"/>
        <w:ind w:right="29"/>
        <w:rPr>
          <w:rFonts w:cs="Times New Roman"/>
          <w:color w:val="002060"/>
          <w:sz w:val="28"/>
          <w:szCs w:val="28"/>
        </w:rPr>
      </w:pPr>
      <w:bookmarkStart w:id="211" w:name="bookmark110"/>
      <w:bookmarkEnd w:id="211"/>
      <w:r>
        <w:rPr>
          <w:rFonts w:cs="Times New Roman"/>
          <w:color w:val="002060"/>
          <w:sz w:val="28"/>
          <w:szCs w:val="28"/>
        </w:rPr>
        <w:lastRenderedPageBreak/>
        <w:t>проявлять готовность руководить, выполнять поручения, подчиняться;</w:t>
      </w:r>
    </w:p>
    <w:p w:rsidR="00C745A7" w:rsidRDefault="00AD1BE5">
      <w:pPr>
        <w:numPr>
          <w:ilvl w:val="0"/>
          <w:numId w:val="188"/>
        </w:numPr>
        <w:spacing w:line="276" w:lineRule="auto"/>
        <w:ind w:right="29"/>
        <w:rPr>
          <w:rFonts w:cs="Times New Roman"/>
          <w:color w:val="002060"/>
          <w:sz w:val="28"/>
          <w:szCs w:val="28"/>
        </w:rPr>
      </w:pPr>
      <w:bookmarkStart w:id="212" w:name="bookmark111"/>
      <w:bookmarkEnd w:id="212"/>
      <w:r>
        <w:rPr>
          <w:rFonts w:cs="Times New Roman"/>
          <w:color w:val="002060"/>
          <w:sz w:val="28"/>
          <w:szCs w:val="28"/>
        </w:rPr>
        <w:t>ответственно выполнять свою часть работы;</w:t>
      </w:r>
    </w:p>
    <w:p w:rsidR="00C745A7" w:rsidRDefault="00AD1BE5">
      <w:pPr>
        <w:numPr>
          <w:ilvl w:val="0"/>
          <w:numId w:val="188"/>
        </w:numPr>
        <w:spacing w:line="276" w:lineRule="auto"/>
        <w:ind w:right="29"/>
        <w:rPr>
          <w:rFonts w:cs="Times New Roman"/>
          <w:color w:val="002060"/>
          <w:sz w:val="28"/>
          <w:szCs w:val="28"/>
        </w:rPr>
      </w:pPr>
      <w:bookmarkStart w:id="213" w:name="bookmark112"/>
      <w:bookmarkEnd w:id="213"/>
      <w:r>
        <w:rPr>
          <w:rFonts w:cs="Times New Roman"/>
          <w:color w:val="002060"/>
          <w:sz w:val="28"/>
          <w:szCs w:val="28"/>
        </w:rPr>
        <w:t>оценивать свой вклад в общий результат;</w:t>
      </w:r>
    </w:p>
    <w:p w:rsidR="00C745A7" w:rsidRDefault="00AD1BE5">
      <w:pPr>
        <w:numPr>
          <w:ilvl w:val="0"/>
          <w:numId w:val="188"/>
        </w:numPr>
        <w:spacing w:line="276" w:lineRule="auto"/>
        <w:ind w:right="29"/>
        <w:rPr>
          <w:rFonts w:cs="Times New Roman"/>
          <w:color w:val="002060"/>
          <w:sz w:val="28"/>
          <w:szCs w:val="28"/>
        </w:rPr>
      </w:pPr>
      <w:r>
        <w:rPr>
          <w:rFonts w:cs="Times New Roman"/>
          <w:color w:val="002060"/>
          <w:sz w:val="28"/>
          <w:szCs w:val="28"/>
        </w:rPr>
        <w:t>выполнять совместные проектные задания с опорой на предложенные образцы.</w:t>
      </w:r>
    </w:p>
    <w:p w:rsidR="00C745A7" w:rsidRDefault="00AD1BE5">
      <w:pPr>
        <w:spacing w:line="276" w:lineRule="auto"/>
        <w:ind w:right="29" w:firstLine="567"/>
        <w:rPr>
          <w:rFonts w:cs="Times New Roman"/>
          <w:b/>
          <w:bCs/>
          <w:color w:val="002060"/>
          <w:sz w:val="28"/>
          <w:szCs w:val="28"/>
        </w:rPr>
      </w:pPr>
      <w:r>
        <w:rPr>
          <w:rFonts w:cs="Times New Roman"/>
          <w:color w:val="002060"/>
          <w:sz w:val="28"/>
          <w:szCs w:val="28"/>
        </w:rPr>
        <w:t xml:space="preserve">Овладение универсальными учебными </w:t>
      </w:r>
      <w:r>
        <w:rPr>
          <w:rFonts w:cs="Times New Roman"/>
          <w:b/>
          <w:bCs/>
          <w:color w:val="002060"/>
          <w:sz w:val="28"/>
          <w:szCs w:val="28"/>
        </w:rPr>
        <w:t>регулятивными действиями:</w:t>
      </w:r>
    </w:p>
    <w:p w:rsidR="00C745A7" w:rsidRDefault="00AD1BE5">
      <w:pPr>
        <w:numPr>
          <w:ilvl w:val="0"/>
          <w:numId w:val="189"/>
        </w:numPr>
        <w:spacing w:line="276" w:lineRule="auto"/>
        <w:ind w:right="29"/>
        <w:rPr>
          <w:rFonts w:cs="Times New Roman"/>
          <w:b/>
          <w:bCs/>
          <w:color w:val="002060"/>
          <w:sz w:val="28"/>
          <w:szCs w:val="28"/>
        </w:rPr>
      </w:pPr>
      <w:r>
        <w:rPr>
          <w:rFonts w:cs="Times New Roman"/>
          <w:b/>
          <w:bCs/>
          <w:color w:val="002060"/>
          <w:sz w:val="28"/>
          <w:szCs w:val="28"/>
        </w:rPr>
        <w:t>Самоорганизация:</w:t>
      </w:r>
    </w:p>
    <w:p w:rsidR="00C745A7" w:rsidRDefault="00AD1BE5">
      <w:pPr>
        <w:numPr>
          <w:ilvl w:val="0"/>
          <w:numId w:val="190"/>
        </w:numPr>
        <w:spacing w:line="276" w:lineRule="auto"/>
        <w:ind w:right="29"/>
        <w:rPr>
          <w:rFonts w:cs="Times New Roman"/>
          <w:color w:val="002060"/>
          <w:sz w:val="28"/>
          <w:szCs w:val="28"/>
        </w:rPr>
      </w:pPr>
      <w:r>
        <w:rPr>
          <w:rFonts w:cs="Times New Roman"/>
          <w:color w:val="002060"/>
          <w:sz w:val="28"/>
          <w:szCs w:val="28"/>
        </w:rPr>
        <w:t>планировать действия по решению учебной задачи для получения результата;</w:t>
      </w:r>
    </w:p>
    <w:p w:rsidR="00C745A7" w:rsidRDefault="00AD1BE5">
      <w:pPr>
        <w:numPr>
          <w:ilvl w:val="0"/>
          <w:numId w:val="190"/>
        </w:numPr>
        <w:spacing w:line="276" w:lineRule="auto"/>
        <w:ind w:right="29"/>
        <w:rPr>
          <w:rFonts w:cs="Times New Roman"/>
          <w:color w:val="002060"/>
          <w:sz w:val="28"/>
          <w:szCs w:val="28"/>
        </w:rPr>
      </w:pPr>
      <w:bookmarkStart w:id="214" w:name="bookmark116"/>
      <w:bookmarkEnd w:id="214"/>
      <w:r>
        <w:rPr>
          <w:rFonts w:cs="Times New Roman"/>
          <w:color w:val="002060"/>
          <w:sz w:val="28"/>
          <w:szCs w:val="28"/>
        </w:rPr>
        <w:t>выстраивать последовательность выбранных действий;</w:t>
      </w:r>
    </w:p>
    <w:p w:rsidR="00C745A7" w:rsidRDefault="00AD1BE5">
      <w:pPr>
        <w:numPr>
          <w:ilvl w:val="0"/>
          <w:numId w:val="189"/>
        </w:numPr>
        <w:spacing w:line="276" w:lineRule="auto"/>
        <w:ind w:right="29"/>
        <w:rPr>
          <w:rFonts w:cs="Times New Roman"/>
          <w:b/>
          <w:bCs/>
          <w:color w:val="002060"/>
          <w:sz w:val="28"/>
          <w:szCs w:val="28"/>
        </w:rPr>
      </w:pPr>
      <w:bookmarkStart w:id="215" w:name="bookmark117"/>
      <w:bookmarkEnd w:id="215"/>
      <w:r>
        <w:rPr>
          <w:rFonts w:cs="Times New Roman"/>
          <w:b/>
          <w:bCs/>
          <w:color w:val="002060"/>
          <w:sz w:val="28"/>
          <w:szCs w:val="28"/>
        </w:rPr>
        <w:t>Самоконтроль:</w:t>
      </w:r>
    </w:p>
    <w:p w:rsidR="00C745A7" w:rsidRDefault="00AD1BE5">
      <w:pPr>
        <w:numPr>
          <w:ilvl w:val="0"/>
          <w:numId w:val="191"/>
        </w:numPr>
        <w:spacing w:line="276" w:lineRule="auto"/>
        <w:ind w:right="29"/>
        <w:rPr>
          <w:rFonts w:cs="Times New Roman"/>
          <w:color w:val="002060"/>
          <w:sz w:val="28"/>
          <w:szCs w:val="28"/>
        </w:rPr>
      </w:pPr>
      <w:r>
        <w:rPr>
          <w:rFonts w:cs="Times New Roman"/>
          <w:color w:val="002060"/>
          <w:sz w:val="28"/>
          <w:szCs w:val="28"/>
        </w:rPr>
        <w:t>устанавливать причины успеха/неудач учебной деятельности;</w:t>
      </w:r>
    </w:p>
    <w:p w:rsidR="00C745A7" w:rsidRDefault="00AD1BE5">
      <w:pPr>
        <w:numPr>
          <w:ilvl w:val="0"/>
          <w:numId w:val="191"/>
        </w:numPr>
        <w:spacing w:line="276" w:lineRule="auto"/>
        <w:ind w:right="29"/>
        <w:rPr>
          <w:rFonts w:cs="Times New Roman"/>
          <w:color w:val="002060"/>
          <w:sz w:val="28"/>
          <w:szCs w:val="28"/>
        </w:rPr>
      </w:pPr>
      <w:r>
        <w:rPr>
          <w:rFonts w:cs="Times New Roman"/>
          <w:color w:val="002060"/>
          <w:sz w:val="28"/>
          <w:szCs w:val="28"/>
        </w:rPr>
        <w:t>корректировать свои учебные действия для преодоления ошибок.</w:t>
      </w:r>
    </w:p>
    <w:p w:rsidR="00C745A7" w:rsidRDefault="00C745A7">
      <w:pPr>
        <w:spacing w:line="276" w:lineRule="auto"/>
        <w:ind w:right="29" w:firstLine="567"/>
        <w:rPr>
          <w:rFonts w:cs="Times New Roman"/>
          <w:color w:val="002060"/>
          <w:sz w:val="28"/>
          <w:szCs w:val="28"/>
        </w:rPr>
      </w:pPr>
    </w:p>
    <w:p w:rsidR="00C745A7" w:rsidRDefault="00AD1BE5">
      <w:pPr>
        <w:spacing w:line="276" w:lineRule="auto"/>
        <w:ind w:right="29" w:firstLine="567"/>
        <w:jc w:val="center"/>
        <w:rPr>
          <w:rFonts w:cs="Times New Roman"/>
          <w:b/>
          <w:bCs/>
          <w:color w:val="002060"/>
          <w:sz w:val="28"/>
          <w:szCs w:val="28"/>
        </w:rPr>
      </w:pPr>
      <w:r>
        <w:rPr>
          <w:rFonts w:cs="Times New Roman"/>
          <w:b/>
          <w:bCs/>
          <w:color w:val="002060"/>
          <w:sz w:val="28"/>
          <w:szCs w:val="28"/>
        </w:rPr>
        <w:t>Математика</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Универсальные познавательные учебные действия:</w:t>
      </w:r>
    </w:p>
    <w:p w:rsidR="00C745A7" w:rsidRDefault="00AD1BE5">
      <w:pPr>
        <w:spacing w:line="276" w:lineRule="auto"/>
        <w:ind w:firstLine="567"/>
        <w:rPr>
          <w:rFonts w:cs="Times New Roman"/>
          <w:color w:val="002060"/>
          <w:sz w:val="28"/>
          <w:szCs w:val="28"/>
        </w:rPr>
      </w:pPr>
      <w:r>
        <w:rPr>
          <w:rFonts w:cs="Times New Roman"/>
          <w:color w:val="002060"/>
          <w:sz w:val="28"/>
          <w:szCs w:val="28"/>
        </w:rPr>
        <w:t>—ориентироваться в изученной математической терминологии, использовать её в высказываниях и рассуждениях;</w:t>
      </w:r>
    </w:p>
    <w:p w:rsidR="00C745A7" w:rsidRDefault="00AD1BE5">
      <w:pPr>
        <w:spacing w:line="276" w:lineRule="auto"/>
        <w:ind w:firstLine="567"/>
        <w:rPr>
          <w:rFonts w:cs="Times New Roman"/>
          <w:color w:val="002060"/>
          <w:sz w:val="28"/>
          <w:szCs w:val="28"/>
        </w:rPr>
      </w:pPr>
      <w:r>
        <w:rPr>
          <w:rFonts w:cs="Times New Roman"/>
          <w:color w:val="002060"/>
          <w:sz w:val="28"/>
          <w:szCs w:val="28"/>
        </w:rPr>
        <w:t>—сравнивать математические объекты (числа, величины, геометрические фигуры), записывать признак сравнения;</w:t>
      </w:r>
    </w:p>
    <w:p w:rsidR="00C745A7" w:rsidRDefault="00AD1BE5">
      <w:pPr>
        <w:spacing w:line="276" w:lineRule="auto"/>
        <w:ind w:firstLine="567"/>
        <w:rPr>
          <w:rFonts w:cs="Times New Roman"/>
          <w:color w:val="002060"/>
          <w:sz w:val="28"/>
          <w:szCs w:val="28"/>
        </w:rPr>
      </w:pPr>
      <w:r>
        <w:rPr>
          <w:rFonts w:cs="Times New Roman"/>
          <w:color w:val="002060"/>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745A7" w:rsidRDefault="00AD1BE5">
      <w:pPr>
        <w:spacing w:line="276" w:lineRule="auto"/>
        <w:ind w:firstLine="567"/>
        <w:rPr>
          <w:rFonts w:cs="Times New Roman"/>
          <w:color w:val="002060"/>
          <w:sz w:val="28"/>
          <w:szCs w:val="28"/>
        </w:rPr>
      </w:pPr>
      <w:r>
        <w:rPr>
          <w:rFonts w:cs="Times New Roman"/>
          <w:color w:val="002060"/>
          <w:sz w:val="28"/>
          <w:szCs w:val="28"/>
        </w:rPr>
        <w:t>—обнаруживать модели изученных геометрических фигур в окружающем мире;</w:t>
      </w:r>
    </w:p>
    <w:p w:rsidR="00C745A7" w:rsidRDefault="00AD1BE5">
      <w:pPr>
        <w:spacing w:line="276" w:lineRule="auto"/>
        <w:ind w:firstLine="567"/>
        <w:rPr>
          <w:rFonts w:cs="Times New Roman"/>
          <w:color w:val="002060"/>
          <w:sz w:val="28"/>
          <w:szCs w:val="28"/>
        </w:rPr>
      </w:pPr>
      <w:r>
        <w:rPr>
          <w:rFonts w:cs="Times New Roman"/>
          <w:color w:val="002060"/>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745A7" w:rsidRDefault="00AD1BE5">
      <w:pPr>
        <w:spacing w:line="276" w:lineRule="auto"/>
        <w:ind w:firstLine="567"/>
        <w:rPr>
          <w:rFonts w:cs="Times New Roman"/>
          <w:color w:val="002060"/>
          <w:sz w:val="28"/>
          <w:szCs w:val="28"/>
        </w:rPr>
      </w:pPr>
      <w:r>
        <w:rPr>
          <w:rFonts w:cs="Times New Roman"/>
          <w:color w:val="002060"/>
          <w:sz w:val="28"/>
          <w:szCs w:val="28"/>
        </w:rPr>
        <w:t>—классифицировать объекты по 1—2 выбранным признакам.</w:t>
      </w:r>
    </w:p>
    <w:p w:rsidR="00C745A7" w:rsidRDefault="00AD1BE5">
      <w:pPr>
        <w:spacing w:line="276" w:lineRule="auto"/>
        <w:ind w:firstLine="567"/>
        <w:rPr>
          <w:rFonts w:cs="Times New Roman"/>
          <w:color w:val="002060"/>
          <w:sz w:val="28"/>
          <w:szCs w:val="28"/>
        </w:rPr>
      </w:pPr>
      <w:r>
        <w:rPr>
          <w:rFonts w:cs="Times New Roman"/>
          <w:color w:val="002060"/>
          <w:sz w:val="28"/>
          <w:szCs w:val="28"/>
        </w:rPr>
        <w:t>—составлять модель математической задачи, проверять её соответствие условиям задачи;</w:t>
      </w:r>
    </w:p>
    <w:p w:rsidR="00C745A7" w:rsidRDefault="00AD1BE5">
      <w:pPr>
        <w:spacing w:line="276" w:lineRule="auto"/>
        <w:ind w:firstLine="567"/>
        <w:rPr>
          <w:rFonts w:cs="Times New Roman"/>
          <w:color w:val="002060"/>
          <w:sz w:val="28"/>
          <w:szCs w:val="28"/>
        </w:rPr>
      </w:pPr>
      <w:r>
        <w:rPr>
          <w:rFonts w:cs="Times New Roman"/>
          <w:color w:val="002060"/>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Работа с информацией:</w:t>
      </w:r>
    </w:p>
    <w:p w:rsidR="00C745A7" w:rsidRDefault="00AD1BE5">
      <w:pPr>
        <w:spacing w:line="276" w:lineRule="auto"/>
        <w:ind w:firstLine="567"/>
        <w:rPr>
          <w:rFonts w:cs="Times New Roman"/>
          <w:color w:val="002060"/>
          <w:sz w:val="28"/>
          <w:szCs w:val="28"/>
        </w:rPr>
      </w:pPr>
      <w:r>
        <w:rPr>
          <w:rFonts w:cs="Times New Roman"/>
          <w:color w:val="002060"/>
          <w:sz w:val="28"/>
          <w:szCs w:val="28"/>
        </w:rPr>
        <w:lastRenderedPageBreak/>
        <w:t>—представлять информацию в разных формах;</w:t>
      </w:r>
    </w:p>
    <w:p w:rsidR="00C745A7" w:rsidRDefault="00AD1BE5">
      <w:pPr>
        <w:spacing w:line="276" w:lineRule="auto"/>
        <w:ind w:firstLine="567"/>
        <w:rPr>
          <w:rFonts w:cs="Times New Roman"/>
          <w:color w:val="002060"/>
          <w:sz w:val="28"/>
          <w:szCs w:val="28"/>
        </w:rPr>
      </w:pPr>
      <w:r>
        <w:rPr>
          <w:rFonts w:cs="Times New Roman"/>
          <w:color w:val="002060"/>
          <w:sz w:val="28"/>
          <w:szCs w:val="28"/>
        </w:rPr>
        <w:t>—извлекать и интерпретировать информацию, представленную в таблице, на диаграмме;</w:t>
      </w:r>
    </w:p>
    <w:p w:rsidR="00C745A7" w:rsidRDefault="00AD1BE5">
      <w:pPr>
        <w:spacing w:line="276" w:lineRule="auto"/>
        <w:ind w:firstLine="567"/>
        <w:rPr>
          <w:rFonts w:cs="Times New Roman"/>
          <w:color w:val="002060"/>
          <w:sz w:val="28"/>
          <w:szCs w:val="28"/>
        </w:rPr>
      </w:pPr>
      <w:r>
        <w:rPr>
          <w:rFonts w:cs="Times New Roman"/>
          <w:color w:val="002060"/>
          <w:sz w:val="28"/>
          <w:szCs w:val="28"/>
        </w:rPr>
        <w:t>—использовать справочную литературу для поиска информации, в том числе Интернет (в условиях контролируемого выхода).</w:t>
      </w:r>
    </w:p>
    <w:p w:rsidR="00C745A7" w:rsidRDefault="00AD1BE5">
      <w:pPr>
        <w:spacing w:line="276" w:lineRule="auto"/>
        <w:ind w:firstLine="567"/>
        <w:rPr>
          <w:rFonts w:cs="Times New Roman"/>
          <w:color w:val="002060"/>
          <w:sz w:val="28"/>
          <w:szCs w:val="28"/>
        </w:rPr>
      </w:pPr>
      <w:r>
        <w:rPr>
          <w:rFonts w:cs="Times New Roman"/>
          <w:color w:val="002060"/>
          <w:sz w:val="28"/>
          <w:szCs w:val="28"/>
        </w:rPr>
        <w:t>Универсальные коммуникативные учебные действия:</w:t>
      </w:r>
    </w:p>
    <w:p w:rsidR="00C745A7" w:rsidRDefault="00AD1BE5">
      <w:pPr>
        <w:spacing w:line="276" w:lineRule="auto"/>
        <w:ind w:firstLine="567"/>
        <w:rPr>
          <w:rFonts w:cs="Times New Roman"/>
          <w:color w:val="002060"/>
          <w:sz w:val="28"/>
          <w:szCs w:val="28"/>
        </w:rPr>
      </w:pPr>
      <w:r>
        <w:rPr>
          <w:rFonts w:cs="Times New Roman"/>
          <w:color w:val="002060"/>
          <w:sz w:val="28"/>
          <w:szCs w:val="28"/>
        </w:rPr>
        <w:t>—использовать математическую терминологию для записи решения предметной или практической задачи;</w:t>
      </w:r>
    </w:p>
    <w:p w:rsidR="00C745A7" w:rsidRDefault="00AD1BE5">
      <w:pPr>
        <w:spacing w:line="276" w:lineRule="auto"/>
        <w:ind w:firstLine="567"/>
        <w:rPr>
          <w:rFonts w:cs="Times New Roman"/>
          <w:color w:val="002060"/>
          <w:sz w:val="28"/>
          <w:szCs w:val="28"/>
        </w:rPr>
      </w:pPr>
      <w:r>
        <w:rPr>
          <w:rFonts w:cs="Times New Roman"/>
          <w:color w:val="002060"/>
          <w:sz w:val="28"/>
          <w:szCs w:val="28"/>
        </w:rPr>
        <w:t>—приводить примеры и контрпримеры для подтверждения/ опровержения вывода, гипотезы;</w:t>
      </w:r>
    </w:p>
    <w:p w:rsidR="00C745A7" w:rsidRDefault="00AD1BE5">
      <w:pPr>
        <w:spacing w:line="276" w:lineRule="auto"/>
        <w:ind w:firstLine="567"/>
        <w:rPr>
          <w:rFonts w:cs="Times New Roman"/>
          <w:color w:val="002060"/>
          <w:sz w:val="28"/>
          <w:szCs w:val="28"/>
        </w:rPr>
      </w:pPr>
      <w:r>
        <w:rPr>
          <w:rFonts w:cs="Times New Roman"/>
          <w:color w:val="002060"/>
          <w:sz w:val="28"/>
          <w:szCs w:val="28"/>
        </w:rPr>
        <w:t>—конструировать, читать числовое выражение;</w:t>
      </w:r>
    </w:p>
    <w:p w:rsidR="00C745A7" w:rsidRDefault="00AD1BE5">
      <w:pPr>
        <w:spacing w:line="276" w:lineRule="auto"/>
        <w:ind w:firstLine="567"/>
        <w:rPr>
          <w:rFonts w:cs="Times New Roman"/>
          <w:color w:val="002060"/>
          <w:sz w:val="28"/>
          <w:szCs w:val="28"/>
        </w:rPr>
      </w:pPr>
      <w:r>
        <w:rPr>
          <w:rFonts w:cs="Times New Roman"/>
          <w:color w:val="002060"/>
          <w:sz w:val="28"/>
          <w:szCs w:val="28"/>
        </w:rPr>
        <w:t>—описывать практическую ситуацию с использованием изученной терминологии;</w:t>
      </w:r>
    </w:p>
    <w:p w:rsidR="00C745A7" w:rsidRDefault="00AD1BE5">
      <w:pPr>
        <w:spacing w:line="276" w:lineRule="auto"/>
        <w:ind w:firstLine="567"/>
        <w:rPr>
          <w:rFonts w:cs="Times New Roman"/>
          <w:color w:val="002060"/>
          <w:sz w:val="28"/>
          <w:szCs w:val="28"/>
        </w:rPr>
      </w:pPr>
      <w:r>
        <w:rPr>
          <w:rFonts w:cs="Times New Roman"/>
          <w:color w:val="002060"/>
          <w:sz w:val="28"/>
          <w:szCs w:val="28"/>
        </w:rPr>
        <w:t>—характеризовать математические объекты, явления и события с помощью изученных величин;</w:t>
      </w:r>
    </w:p>
    <w:p w:rsidR="00C745A7" w:rsidRDefault="00AD1BE5">
      <w:pPr>
        <w:spacing w:line="276" w:lineRule="auto"/>
        <w:ind w:firstLine="567"/>
        <w:rPr>
          <w:rFonts w:cs="Times New Roman"/>
          <w:color w:val="002060"/>
          <w:sz w:val="28"/>
          <w:szCs w:val="28"/>
        </w:rPr>
      </w:pPr>
      <w:r>
        <w:rPr>
          <w:rFonts w:cs="Times New Roman"/>
          <w:color w:val="002060"/>
          <w:sz w:val="28"/>
          <w:szCs w:val="28"/>
        </w:rPr>
        <w:t>—составлять инструкцию, записывать рассуждение;</w:t>
      </w:r>
    </w:p>
    <w:p w:rsidR="00C745A7" w:rsidRDefault="00AD1BE5">
      <w:pPr>
        <w:spacing w:line="276" w:lineRule="auto"/>
        <w:ind w:firstLine="567"/>
        <w:rPr>
          <w:rFonts w:cs="Times New Roman"/>
          <w:color w:val="002060"/>
          <w:sz w:val="28"/>
          <w:szCs w:val="28"/>
        </w:rPr>
      </w:pPr>
      <w:r>
        <w:rPr>
          <w:rFonts w:cs="Times New Roman"/>
          <w:color w:val="002060"/>
          <w:sz w:val="28"/>
          <w:szCs w:val="28"/>
        </w:rPr>
        <w:t>—инициировать обсуждение разных способов выполнения задания, поиск ошибок в решении.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Универсальные регулятивные учебные действия:</w:t>
      </w:r>
    </w:p>
    <w:p w:rsidR="00C745A7" w:rsidRDefault="00AD1BE5">
      <w:pPr>
        <w:spacing w:line="276" w:lineRule="auto"/>
        <w:ind w:firstLine="567"/>
        <w:rPr>
          <w:rFonts w:cs="Times New Roman"/>
          <w:color w:val="002060"/>
          <w:sz w:val="28"/>
          <w:szCs w:val="28"/>
        </w:rPr>
      </w:pPr>
      <w:r>
        <w:rPr>
          <w:rFonts w:cs="Times New Roman"/>
          <w:color w:val="002060"/>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745A7" w:rsidRDefault="00AD1BE5">
      <w:pPr>
        <w:spacing w:line="276" w:lineRule="auto"/>
        <w:ind w:firstLine="567"/>
        <w:rPr>
          <w:rFonts w:cs="Times New Roman"/>
          <w:color w:val="002060"/>
          <w:sz w:val="28"/>
          <w:szCs w:val="28"/>
        </w:rPr>
      </w:pPr>
      <w:r>
        <w:rPr>
          <w:rFonts w:cs="Times New Roman"/>
          <w:color w:val="002060"/>
          <w:sz w:val="28"/>
          <w:szCs w:val="28"/>
        </w:rPr>
        <w:t>—самостоятельно выполнять прикидку и оценку результата измерений;</w:t>
      </w:r>
    </w:p>
    <w:p w:rsidR="00C745A7" w:rsidRDefault="00AD1BE5">
      <w:pPr>
        <w:spacing w:line="276" w:lineRule="auto"/>
        <w:ind w:firstLine="567"/>
        <w:rPr>
          <w:rFonts w:cs="Times New Roman"/>
          <w:color w:val="002060"/>
          <w:sz w:val="28"/>
          <w:szCs w:val="28"/>
        </w:rPr>
      </w:pPr>
      <w:r>
        <w:rPr>
          <w:rFonts w:cs="Times New Roman"/>
          <w:color w:val="002060"/>
          <w:sz w:val="28"/>
          <w:szCs w:val="28"/>
        </w:rPr>
        <w:t>—находить, исправлять, прогнозировать трудности и ошибки, и трудности в решении учебной задачи.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Совместная деятельность:</w:t>
      </w:r>
    </w:p>
    <w:p w:rsidR="00C745A7" w:rsidRDefault="00AD1BE5">
      <w:pPr>
        <w:spacing w:line="276" w:lineRule="auto"/>
        <w:ind w:firstLine="567"/>
        <w:rPr>
          <w:rFonts w:cs="Times New Roman"/>
          <w:color w:val="002060"/>
          <w:sz w:val="28"/>
          <w:szCs w:val="28"/>
        </w:rPr>
      </w:pPr>
      <w:r>
        <w:rPr>
          <w:rFonts w:cs="Times New Roman"/>
          <w:color w:val="002060"/>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745A7" w:rsidRDefault="00AD1BE5">
      <w:pPr>
        <w:spacing w:line="276" w:lineRule="auto"/>
        <w:ind w:firstLine="567"/>
        <w:rPr>
          <w:rFonts w:cs="Times New Roman"/>
          <w:color w:val="002060"/>
          <w:sz w:val="28"/>
          <w:szCs w:val="28"/>
        </w:rPr>
      </w:pPr>
      <w:r>
        <w:rPr>
          <w:rFonts w:cs="Times New Roman"/>
          <w:color w:val="002060"/>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745A7" w:rsidRDefault="00AD1BE5">
      <w:pPr>
        <w:spacing w:line="276" w:lineRule="auto"/>
        <w:ind w:right="29" w:firstLine="567"/>
        <w:jc w:val="center"/>
        <w:rPr>
          <w:rFonts w:cs="Times New Roman"/>
          <w:b/>
          <w:bCs/>
          <w:color w:val="002060"/>
          <w:sz w:val="28"/>
          <w:szCs w:val="28"/>
        </w:rPr>
      </w:pPr>
      <w:r>
        <w:rPr>
          <w:rFonts w:cs="Times New Roman"/>
          <w:b/>
          <w:bCs/>
          <w:color w:val="002060"/>
          <w:sz w:val="28"/>
          <w:szCs w:val="28"/>
        </w:rPr>
        <w:lastRenderedPageBreak/>
        <w:t>Окружающий мир</w:t>
      </w:r>
    </w:p>
    <w:p w:rsidR="00C745A7" w:rsidRDefault="00AD1BE5">
      <w:pPr>
        <w:spacing w:line="276" w:lineRule="auto"/>
        <w:ind w:firstLine="567"/>
        <w:rPr>
          <w:rFonts w:cs="Times New Roman"/>
          <w:b/>
          <w:bCs/>
          <w:color w:val="002060"/>
          <w:sz w:val="28"/>
          <w:szCs w:val="28"/>
        </w:rPr>
      </w:pPr>
      <w:r>
        <w:rPr>
          <w:rFonts w:cs="Times New Roman"/>
          <w:color w:val="002060"/>
          <w:sz w:val="28"/>
          <w:szCs w:val="28"/>
        </w:rPr>
        <w:tab/>
      </w:r>
      <w:r>
        <w:rPr>
          <w:rFonts w:cs="Times New Roman"/>
          <w:b/>
          <w:bCs/>
          <w:color w:val="002060"/>
          <w:sz w:val="28"/>
          <w:szCs w:val="28"/>
        </w:rPr>
        <w:t>Познавательные универсальные учебные действия:</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устанавливать последовательность этапов возрастного развития человека;</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конструировать в учебных и игровых ситуациях правила безопасного поведения в среде обитания;</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моделировать схемы природных объектов (строение почвы; движение реки, форма поверхности);</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соотносить объекты природы с принадлежностью к определённой природной зоне;</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классифицировать природные объекты по принадлежности к природной зоне;</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Работа с информацией:</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создавать текст-рассуждение: объяснять вред для здоровья и самочувствия организма вредных привычек;</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описывать ситуации проявления нравственных качеств — отзывчивости, доброты, справедливости и др ;</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lastRenderedPageBreak/>
        <w:t>составлять краткие суждения о связях и зависимостях в природе (на основе сезонных изменений, особенностей жизни природных зон, пищевых цепей);</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составлять небольшие тексты «Права и обязанности гражданина РФ»;</w:t>
      </w:r>
    </w:p>
    <w:p w:rsidR="00C745A7" w:rsidRDefault="00AD1BE5">
      <w:pPr>
        <w:pStyle w:val="afff2"/>
        <w:numPr>
          <w:ilvl w:val="0"/>
          <w:numId w:val="192"/>
        </w:numPr>
        <w:spacing w:line="276" w:lineRule="auto"/>
        <w:rPr>
          <w:rFonts w:cs="Times New Roman"/>
          <w:color w:val="002060"/>
          <w:sz w:val="28"/>
          <w:szCs w:val="28"/>
        </w:rPr>
      </w:pPr>
      <w:r>
        <w:rPr>
          <w:rFonts w:cs="Times New Roman"/>
          <w:color w:val="002060"/>
          <w:sz w:val="28"/>
          <w:szCs w:val="28"/>
        </w:rPr>
        <w:t xml:space="preserve">создавать небольшие тексты о знаменательных страницах истории нашей страны (в рамках изученного) </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Коммуникативные универсальные учебные действия:</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в процессе диалогов задавать вопросы, высказывать суждения, оценивать выступления участников;</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соблюдать правила ведения диалога и дискуссии; проявлять уважительное отношение к собеседнику;</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создавать устные и письменные тексты (описание, рассуждение, повествование);</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 xml:space="preserve">готовить небольшие публичные выступления с возможной презентацией (текст, рисунки, фото, плакаты и др ) к тексту выступления </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Регулятивные универсальные учебные действия:</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Самоорганизация:</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планировать самостоятельно или с небольшой помощью учителя действия по решению учебной задачи;</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 xml:space="preserve">выстраивать последовательность выбранных действий и операций </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Самоконтроль:</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осуществлять контроль процесса и результата своей деятельности;</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lastRenderedPageBreak/>
        <w:t>находить ошибки в своей работе и устанавливать их причины; корректировать свои действия при необходимости (с небольшой помощью учителя);</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Самооценка:</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объективно оценивать результаты своей деятельности, соотносить свою оценку с оценкой учителя;</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 xml:space="preserve">оценивать целесообразность выбранных способов действия, при необходимости корректировать их </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Совместная деятельность:</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проявлять готовность руководить, выполнять поручения, подчиняться;</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C745A7" w:rsidRDefault="00AD1BE5">
      <w:pPr>
        <w:pStyle w:val="afff2"/>
        <w:numPr>
          <w:ilvl w:val="0"/>
          <w:numId w:val="193"/>
        </w:numPr>
        <w:spacing w:line="276" w:lineRule="auto"/>
        <w:rPr>
          <w:rFonts w:cs="Times New Roman"/>
          <w:color w:val="002060"/>
          <w:sz w:val="28"/>
          <w:szCs w:val="28"/>
        </w:rPr>
      </w:pPr>
      <w:r>
        <w:rPr>
          <w:rFonts w:cs="Times New Roman"/>
          <w:color w:val="002060"/>
          <w:sz w:val="28"/>
          <w:szCs w:val="28"/>
        </w:rPr>
        <w:t xml:space="preserve">ответственно выполнять свою часть работы. </w:t>
      </w:r>
    </w:p>
    <w:p w:rsidR="00C745A7" w:rsidRDefault="00AD1BE5">
      <w:pPr>
        <w:spacing w:line="276" w:lineRule="auto"/>
        <w:ind w:right="29" w:firstLine="567"/>
        <w:jc w:val="center"/>
        <w:rPr>
          <w:rFonts w:cs="Times New Roman"/>
          <w:b/>
          <w:bCs/>
          <w:color w:val="002060"/>
          <w:sz w:val="28"/>
          <w:szCs w:val="28"/>
        </w:rPr>
      </w:pPr>
      <w:r>
        <w:rPr>
          <w:rFonts w:cs="Times New Roman"/>
          <w:b/>
          <w:bCs/>
          <w:color w:val="002060"/>
          <w:sz w:val="28"/>
          <w:szCs w:val="28"/>
        </w:rPr>
        <w:t>Основы религиозных культур и светской этики</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 xml:space="preserve">Познавательные УУД: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ориентироваться в понятиях, отражающих нравственные ценности общества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мораль, этика, этикет, справедливость, гуманизм, благотворительность, а также используемых в разных религиях (в пределах изученного);</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lastRenderedPageBreak/>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признавать возможность существования разных точек зрения; обосновывать свои суждения, приводить убедительные доказательства;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выполнять совместные проектные задания с опорой на предложенные образцы. </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 xml:space="preserve">Работа с информацией: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 xml:space="preserve">Коммуникативные УУД: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 xml:space="preserve">Регулятивные УУД: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проявлять готовность изменять себя, оценивать свои поступки, ориентируясь на нравственные правила и нормы современного российского </w:t>
      </w:r>
      <w:r>
        <w:rPr>
          <w:rFonts w:cs="Times New Roman"/>
          <w:color w:val="002060"/>
          <w:sz w:val="28"/>
          <w:szCs w:val="28"/>
        </w:rPr>
        <w:lastRenderedPageBreak/>
        <w:t xml:space="preserve">общества; проявлять способность к сознательному самоограничению в поведении;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C745A7" w:rsidRDefault="00AD1BE5">
      <w:pPr>
        <w:spacing w:line="276" w:lineRule="auto"/>
        <w:ind w:right="29" w:firstLine="567"/>
        <w:rPr>
          <w:rFonts w:cs="Times New Roman"/>
          <w:b/>
          <w:bCs/>
          <w:color w:val="002060"/>
          <w:sz w:val="28"/>
          <w:szCs w:val="28"/>
        </w:rPr>
      </w:pPr>
      <w:r>
        <w:rPr>
          <w:rFonts w:cs="Times New Roman"/>
          <w:b/>
          <w:bCs/>
          <w:color w:val="002060"/>
          <w:sz w:val="28"/>
          <w:szCs w:val="28"/>
        </w:rPr>
        <w:t xml:space="preserve">Совместная деятельность: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C745A7" w:rsidRDefault="00AD1BE5">
      <w:pPr>
        <w:spacing w:line="276" w:lineRule="auto"/>
        <w:ind w:right="29" w:firstLine="567"/>
        <w:rPr>
          <w:rFonts w:cs="Times New Roman"/>
          <w:color w:val="002060"/>
          <w:sz w:val="28"/>
          <w:szCs w:val="28"/>
        </w:rPr>
      </w:pPr>
      <w:r>
        <w:rPr>
          <w:rFonts w:cs="Times New Roman"/>
          <w:color w:val="002060"/>
          <w:sz w:val="28"/>
          <w:szCs w:val="28"/>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C745A7" w:rsidRDefault="00C745A7">
      <w:pPr>
        <w:spacing w:line="276" w:lineRule="auto"/>
        <w:ind w:right="29" w:firstLine="567"/>
        <w:rPr>
          <w:rFonts w:cs="Times New Roman"/>
          <w:color w:val="002060"/>
          <w:sz w:val="28"/>
          <w:szCs w:val="28"/>
        </w:rPr>
      </w:pPr>
    </w:p>
    <w:p w:rsidR="00C745A7" w:rsidRDefault="00AD1BE5">
      <w:pPr>
        <w:spacing w:line="276" w:lineRule="auto"/>
        <w:ind w:right="29" w:firstLine="567"/>
        <w:jc w:val="center"/>
        <w:rPr>
          <w:rFonts w:cs="Times New Roman"/>
          <w:b/>
          <w:bCs/>
          <w:color w:val="002060"/>
          <w:sz w:val="28"/>
          <w:szCs w:val="28"/>
        </w:rPr>
      </w:pPr>
      <w:r>
        <w:rPr>
          <w:rFonts w:cs="Times New Roman"/>
          <w:b/>
          <w:bCs/>
          <w:color w:val="002060"/>
          <w:sz w:val="28"/>
          <w:szCs w:val="28"/>
        </w:rPr>
        <w:t>Изобразительное искусство</w:t>
      </w:r>
    </w:p>
    <w:p w:rsidR="00C745A7" w:rsidRDefault="00AD1BE5">
      <w:pPr>
        <w:pStyle w:val="afff2"/>
        <w:widowControl w:val="0"/>
        <w:numPr>
          <w:ilvl w:val="0"/>
          <w:numId w:val="194"/>
        </w:numPr>
        <w:autoSpaceDE w:val="0"/>
        <w:autoSpaceDN w:val="0"/>
        <w:spacing w:before="10" w:line="276" w:lineRule="auto"/>
        <w:ind w:left="0" w:firstLine="567"/>
        <w:contextualSpacing w:val="0"/>
        <w:rPr>
          <w:rFonts w:cs="Times New Roman"/>
          <w:b/>
          <w:bCs/>
          <w:color w:val="002060"/>
          <w:sz w:val="28"/>
          <w:szCs w:val="28"/>
        </w:rPr>
      </w:pPr>
      <w:r>
        <w:rPr>
          <w:rFonts w:cs="Times New Roman"/>
          <w:b/>
          <w:bCs/>
          <w:color w:val="002060"/>
          <w:sz w:val="28"/>
          <w:szCs w:val="28"/>
        </w:rPr>
        <w:t>Овладение универсальными познавательными действиями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Пространственные представления и сенсорные способности:</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характеризовать форму предмета, конструкции;</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выявлять доминантные черты (характерные особенности) в визуальном образе;</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сравнивать плоскостные и пространственные объекты по заданным основаниям;</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находить ассоциативные связи между визуальными образами разных форм и предметов;</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сопоставлять части и целое в видимом образе, предмете, конструкции;</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анализировать пропорциональные отношения частей внутри целого и предметов между собой;</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обобщать форму составной конструкции;</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lastRenderedPageBreak/>
        <w:t>выявлять и анализировать ритмические отношения в пространстве и в изображении (визуальном образе) на установленных основаниях;</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абстрагировать образ реальности при построении плоской композиции;</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соотносить тональные отношения (тёмное — светлое) в пространственных и плоскостных объектах;</w:t>
      </w:r>
    </w:p>
    <w:p w:rsidR="00C745A7" w:rsidRDefault="00AD1BE5">
      <w:pPr>
        <w:pStyle w:val="afff2"/>
        <w:numPr>
          <w:ilvl w:val="0"/>
          <w:numId w:val="195"/>
        </w:numPr>
        <w:spacing w:line="276" w:lineRule="auto"/>
        <w:rPr>
          <w:rFonts w:cs="Times New Roman"/>
          <w:color w:val="002060"/>
          <w:sz w:val="28"/>
          <w:szCs w:val="28"/>
        </w:rPr>
      </w:pPr>
      <w:r>
        <w:rPr>
          <w:rFonts w:cs="Times New Roman"/>
          <w:color w:val="002060"/>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C745A7" w:rsidRDefault="00C745A7">
      <w:pPr>
        <w:spacing w:line="276" w:lineRule="auto"/>
        <w:ind w:firstLine="567"/>
        <w:rPr>
          <w:rFonts w:cs="Times New Roman"/>
          <w:b/>
          <w:bCs/>
          <w:color w:val="002060"/>
          <w:sz w:val="28"/>
          <w:szCs w:val="28"/>
        </w:rPr>
      </w:pPr>
    </w:p>
    <w:p w:rsidR="00C745A7" w:rsidRDefault="00C745A7">
      <w:pPr>
        <w:spacing w:line="276" w:lineRule="auto"/>
        <w:ind w:firstLine="567"/>
        <w:rPr>
          <w:rFonts w:cs="Times New Roman"/>
          <w:b/>
          <w:bCs/>
          <w:color w:val="002060"/>
          <w:sz w:val="28"/>
          <w:szCs w:val="28"/>
        </w:rPr>
      </w:pPr>
    </w:p>
    <w:p w:rsidR="00C745A7" w:rsidRDefault="00C745A7">
      <w:pPr>
        <w:spacing w:line="276" w:lineRule="auto"/>
        <w:ind w:firstLine="567"/>
        <w:rPr>
          <w:rFonts w:cs="Times New Roman"/>
          <w:b/>
          <w:bCs/>
          <w:color w:val="002060"/>
          <w:sz w:val="28"/>
          <w:szCs w:val="28"/>
        </w:rPr>
      </w:pP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Базовые логические и исследовательские действия:</w:t>
      </w:r>
    </w:p>
    <w:p w:rsidR="00C745A7" w:rsidRDefault="00AD1BE5">
      <w:pPr>
        <w:pStyle w:val="afff2"/>
        <w:numPr>
          <w:ilvl w:val="0"/>
          <w:numId w:val="196"/>
        </w:numPr>
        <w:spacing w:line="276" w:lineRule="auto"/>
        <w:rPr>
          <w:rFonts w:cs="Times New Roman"/>
          <w:color w:val="002060"/>
          <w:sz w:val="28"/>
          <w:szCs w:val="28"/>
        </w:rPr>
      </w:pPr>
      <w:r>
        <w:rPr>
          <w:rFonts w:cs="Times New Roman"/>
          <w:color w:val="002060"/>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C745A7" w:rsidRDefault="00AD1BE5">
      <w:pPr>
        <w:pStyle w:val="afff2"/>
        <w:numPr>
          <w:ilvl w:val="0"/>
          <w:numId w:val="196"/>
        </w:numPr>
        <w:spacing w:line="276" w:lineRule="auto"/>
        <w:rPr>
          <w:rFonts w:cs="Times New Roman"/>
          <w:color w:val="002060"/>
          <w:sz w:val="28"/>
          <w:szCs w:val="28"/>
        </w:rPr>
      </w:pPr>
      <w:r>
        <w:rPr>
          <w:rFonts w:cs="Times New Roman"/>
          <w:color w:val="002060"/>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C745A7" w:rsidRDefault="00AD1BE5">
      <w:pPr>
        <w:pStyle w:val="afff2"/>
        <w:numPr>
          <w:ilvl w:val="0"/>
          <w:numId w:val="196"/>
        </w:numPr>
        <w:spacing w:line="276" w:lineRule="auto"/>
        <w:rPr>
          <w:rFonts w:cs="Times New Roman"/>
          <w:color w:val="002060"/>
          <w:sz w:val="28"/>
          <w:szCs w:val="28"/>
        </w:rPr>
      </w:pPr>
      <w:r>
        <w:rPr>
          <w:rFonts w:cs="Times New Roman"/>
          <w:color w:val="002060"/>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C745A7" w:rsidRDefault="00AD1BE5">
      <w:pPr>
        <w:pStyle w:val="afff2"/>
        <w:numPr>
          <w:ilvl w:val="0"/>
          <w:numId w:val="196"/>
        </w:numPr>
        <w:spacing w:line="276" w:lineRule="auto"/>
        <w:rPr>
          <w:rFonts w:cs="Times New Roman"/>
          <w:color w:val="002060"/>
          <w:sz w:val="28"/>
          <w:szCs w:val="28"/>
        </w:rPr>
      </w:pPr>
      <w:r>
        <w:rPr>
          <w:rFonts w:cs="Times New Roman"/>
          <w:color w:val="002060"/>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C745A7" w:rsidRDefault="00AD1BE5">
      <w:pPr>
        <w:pStyle w:val="afff2"/>
        <w:numPr>
          <w:ilvl w:val="0"/>
          <w:numId w:val="196"/>
        </w:numPr>
        <w:spacing w:line="276" w:lineRule="auto"/>
        <w:rPr>
          <w:rFonts w:cs="Times New Roman"/>
          <w:color w:val="002060"/>
          <w:sz w:val="28"/>
          <w:szCs w:val="28"/>
        </w:rPr>
      </w:pPr>
      <w:r>
        <w:rPr>
          <w:rFonts w:cs="Times New Roman"/>
          <w:color w:val="002060"/>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C745A7" w:rsidRDefault="00AD1BE5">
      <w:pPr>
        <w:pStyle w:val="afff2"/>
        <w:numPr>
          <w:ilvl w:val="0"/>
          <w:numId w:val="196"/>
        </w:numPr>
        <w:spacing w:line="276" w:lineRule="auto"/>
        <w:rPr>
          <w:rFonts w:cs="Times New Roman"/>
          <w:color w:val="002060"/>
          <w:sz w:val="28"/>
          <w:szCs w:val="28"/>
        </w:rPr>
      </w:pPr>
      <w:r>
        <w:rPr>
          <w:rFonts w:cs="Times New Roman"/>
          <w:color w:val="002060"/>
          <w:sz w:val="28"/>
          <w:szCs w:val="28"/>
        </w:rPr>
        <w:t>использовать знаково-символические средства для составления орнаментов и декоративных композиций;</w:t>
      </w:r>
    </w:p>
    <w:p w:rsidR="00C745A7" w:rsidRDefault="00AD1BE5">
      <w:pPr>
        <w:pStyle w:val="afff2"/>
        <w:numPr>
          <w:ilvl w:val="0"/>
          <w:numId w:val="196"/>
        </w:numPr>
        <w:spacing w:line="276" w:lineRule="auto"/>
        <w:rPr>
          <w:rFonts w:cs="Times New Roman"/>
          <w:color w:val="002060"/>
          <w:sz w:val="28"/>
          <w:szCs w:val="28"/>
        </w:rPr>
      </w:pPr>
      <w:r>
        <w:rPr>
          <w:rFonts w:cs="Times New Roman"/>
          <w:color w:val="002060"/>
          <w:sz w:val="28"/>
          <w:szCs w:val="28"/>
        </w:rPr>
        <w:t>классифицировать произведения искусства по видам и, соответственно, по назначению в жизни людей;</w:t>
      </w:r>
    </w:p>
    <w:p w:rsidR="00C745A7" w:rsidRDefault="00AD1BE5">
      <w:pPr>
        <w:pStyle w:val="afff2"/>
        <w:numPr>
          <w:ilvl w:val="0"/>
          <w:numId w:val="196"/>
        </w:numPr>
        <w:spacing w:line="276" w:lineRule="auto"/>
        <w:rPr>
          <w:rFonts w:cs="Times New Roman"/>
          <w:color w:val="002060"/>
          <w:sz w:val="28"/>
          <w:szCs w:val="28"/>
        </w:rPr>
      </w:pPr>
      <w:r>
        <w:rPr>
          <w:rFonts w:cs="Times New Roman"/>
          <w:color w:val="002060"/>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C745A7" w:rsidRDefault="00AD1BE5">
      <w:pPr>
        <w:pStyle w:val="afff2"/>
        <w:numPr>
          <w:ilvl w:val="0"/>
          <w:numId w:val="196"/>
        </w:numPr>
        <w:spacing w:line="276" w:lineRule="auto"/>
        <w:rPr>
          <w:rFonts w:cs="Times New Roman"/>
          <w:color w:val="002060"/>
          <w:sz w:val="28"/>
          <w:szCs w:val="28"/>
        </w:rPr>
      </w:pPr>
      <w:r>
        <w:rPr>
          <w:rFonts w:cs="Times New Roman"/>
          <w:color w:val="002060"/>
          <w:sz w:val="28"/>
          <w:szCs w:val="28"/>
        </w:rPr>
        <w:lastRenderedPageBreak/>
        <w:t>ставить и использовать вопросы как исследовательский инструмент познания.</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Работа с информацией:</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использовать электронные образовательные ресурсы;</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уметь работать с электронными учебниками и учебными пособиями;</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соблюдать правила информационной безопасности при работе в сети Интернет.</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Овладение универсальными коммуникативными действиями</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демонстрировать и объяснять результаты своего творческого, художественного или исследовательского опыта;</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Овладение универсальными регулятивными действиями</w:t>
      </w:r>
    </w:p>
    <w:p w:rsidR="00C745A7" w:rsidRDefault="00AD1BE5">
      <w:pPr>
        <w:spacing w:line="276" w:lineRule="auto"/>
        <w:ind w:firstLine="567"/>
        <w:rPr>
          <w:rFonts w:cs="Times New Roman"/>
          <w:color w:val="002060"/>
          <w:sz w:val="28"/>
          <w:szCs w:val="28"/>
        </w:rPr>
      </w:pPr>
      <w:r>
        <w:rPr>
          <w:rFonts w:cs="Times New Roman"/>
          <w:b/>
          <w:bCs/>
          <w:color w:val="002060"/>
          <w:sz w:val="28"/>
          <w:szCs w:val="28"/>
        </w:rPr>
        <w:t>Обучающиеся должны овладеть следующими действиями:</w:t>
      </w:r>
      <w:r>
        <w:rPr>
          <w:rFonts w:cs="Times New Roman"/>
          <w:color w:val="002060"/>
          <w:sz w:val="28"/>
          <w:szCs w:val="28"/>
        </w:rPr>
        <w:t xml:space="preserve"> </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внимательно относиться и выполнять учебные задачи, поставленные учителем;</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соблюдать последовательность учебных действий при выполнении задания;</w:t>
      </w:r>
    </w:p>
    <w:p w:rsidR="00C745A7" w:rsidRDefault="00AD1BE5">
      <w:pPr>
        <w:pStyle w:val="afff2"/>
        <w:numPr>
          <w:ilvl w:val="0"/>
          <w:numId w:val="197"/>
        </w:numPr>
        <w:spacing w:line="276" w:lineRule="auto"/>
        <w:rPr>
          <w:rFonts w:cs="Times New Roman"/>
          <w:color w:val="002060"/>
          <w:sz w:val="28"/>
          <w:szCs w:val="28"/>
        </w:rPr>
      </w:pPr>
      <w:r>
        <w:rPr>
          <w:rFonts w:cs="Times New Roman"/>
          <w:color w:val="002060"/>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745A7" w:rsidRDefault="00AD1BE5">
      <w:pPr>
        <w:pStyle w:val="afff2"/>
        <w:numPr>
          <w:ilvl w:val="0"/>
          <w:numId w:val="197"/>
        </w:numPr>
        <w:spacing w:line="276" w:lineRule="auto"/>
        <w:rPr>
          <w:rFonts w:cs="Times New Roman"/>
          <w:color w:val="002060"/>
          <w:w w:val="115"/>
          <w:sz w:val="28"/>
          <w:szCs w:val="28"/>
        </w:rPr>
      </w:pPr>
      <w:r>
        <w:rPr>
          <w:rFonts w:cs="Times New Roman"/>
          <w:color w:val="002060"/>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Pr>
          <w:rFonts w:cs="Times New Roman"/>
          <w:color w:val="002060"/>
          <w:w w:val="115"/>
          <w:sz w:val="28"/>
          <w:szCs w:val="28"/>
        </w:rPr>
        <w:t>.</w:t>
      </w:r>
    </w:p>
    <w:p w:rsidR="00C745A7" w:rsidRDefault="00C745A7">
      <w:pPr>
        <w:spacing w:line="276" w:lineRule="auto"/>
        <w:ind w:right="29" w:firstLine="567"/>
        <w:rPr>
          <w:rFonts w:cs="Times New Roman"/>
          <w:b/>
          <w:bCs/>
          <w:color w:val="002060"/>
          <w:sz w:val="28"/>
          <w:szCs w:val="28"/>
        </w:rPr>
      </w:pPr>
    </w:p>
    <w:p w:rsidR="00C745A7" w:rsidRDefault="00AD1BE5">
      <w:pPr>
        <w:spacing w:line="276" w:lineRule="auto"/>
        <w:ind w:right="29" w:firstLine="567"/>
        <w:jc w:val="center"/>
        <w:rPr>
          <w:rFonts w:cs="Times New Roman"/>
          <w:b/>
          <w:bCs/>
          <w:color w:val="002060"/>
          <w:sz w:val="28"/>
          <w:szCs w:val="28"/>
        </w:rPr>
      </w:pPr>
      <w:r>
        <w:rPr>
          <w:rFonts w:cs="Times New Roman"/>
          <w:b/>
          <w:bCs/>
          <w:color w:val="002060"/>
          <w:sz w:val="28"/>
          <w:szCs w:val="28"/>
        </w:rPr>
        <w:t>Музыка</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Овладение универсальными познавательными действиями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Базовые логические действия:</w:t>
      </w:r>
    </w:p>
    <w:p w:rsidR="00C745A7" w:rsidRDefault="00AD1BE5">
      <w:pPr>
        <w:spacing w:line="276" w:lineRule="auto"/>
        <w:ind w:firstLine="567"/>
        <w:rPr>
          <w:rFonts w:cs="Times New Roman"/>
          <w:color w:val="002060"/>
          <w:sz w:val="28"/>
          <w:szCs w:val="28"/>
        </w:rPr>
      </w:pPr>
      <w:r>
        <w:rPr>
          <w:rFonts w:cs="Times New Roman"/>
          <w:color w:val="002060"/>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C745A7" w:rsidRDefault="00AD1BE5">
      <w:pPr>
        <w:spacing w:line="276" w:lineRule="auto"/>
        <w:ind w:firstLine="567"/>
        <w:rPr>
          <w:rFonts w:cs="Times New Roman"/>
          <w:color w:val="002060"/>
          <w:sz w:val="28"/>
          <w:szCs w:val="28"/>
        </w:rPr>
      </w:pPr>
      <w:r>
        <w:rPr>
          <w:rFonts w:cs="Times New Roman"/>
          <w:color w:val="002060"/>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C745A7" w:rsidRDefault="00AD1BE5">
      <w:pPr>
        <w:spacing w:line="276" w:lineRule="auto"/>
        <w:ind w:firstLine="567"/>
        <w:rPr>
          <w:rFonts w:cs="Times New Roman"/>
          <w:color w:val="002060"/>
          <w:sz w:val="28"/>
          <w:szCs w:val="28"/>
        </w:rPr>
      </w:pPr>
      <w:r>
        <w:rPr>
          <w:rFonts w:cs="Times New Roman"/>
          <w:color w:val="002060"/>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745A7" w:rsidRDefault="00AD1BE5">
      <w:pPr>
        <w:spacing w:line="276" w:lineRule="auto"/>
        <w:ind w:firstLine="567"/>
        <w:rPr>
          <w:rFonts w:cs="Times New Roman"/>
          <w:color w:val="002060"/>
          <w:sz w:val="28"/>
          <w:szCs w:val="28"/>
        </w:rPr>
      </w:pPr>
      <w:r>
        <w:rPr>
          <w:rFonts w:cs="Times New Roman"/>
          <w:color w:val="002060"/>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C745A7" w:rsidRDefault="00AD1BE5">
      <w:pPr>
        <w:spacing w:line="276" w:lineRule="auto"/>
        <w:ind w:firstLine="567"/>
        <w:rPr>
          <w:rFonts w:cs="Times New Roman"/>
          <w:color w:val="002060"/>
          <w:sz w:val="28"/>
          <w:szCs w:val="28"/>
        </w:rPr>
      </w:pPr>
      <w:r>
        <w:rPr>
          <w:rFonts w:cs="Times New Roman"/>
          <w:color w:val="002060"/>
          <w:sz w:val="28"/>
          <w:szCs w:val="28"/>
        </w:rPr>
        <w:lastRenderedPageBreak/>
        <w:t>—устанавливать причинно-следственные связи в ситуациях музыкального восприятия и исполнения, делать выводы.</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Базовые исследовательские действия:</w:t>
      </w:r>
    </w:p>
    <w:p w:rsidR="00C745A7" w:rsidRDefault="00AD1BE5">
      <w:pPr>
        <w:spacing w:line="276" w:lineRule="auto"/>
        <w:ind w:firstLine="567"/>
        <w:rPr>
          <w:rFonts w:cs="Times New Roman"/>
          <w:color w:val="002060"/>
          <w:sz w:val="28"/>
          <w:szCs w:val="28"/>
        </w:rPr>
      </w:pPr>
      <w:r>
        <w:rPr>
          <w:rFonts w:cs="Times New Roman"/>
          <w:color w:val="002060"/>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C745A7" w:rsidRDefault="00AD1BE5">
      <w:pPr>
        <w:spacing w:line="276" w:lineRule="auto"/>
        <w:ind w:firstLine="567"/>
        <w:rPr>
          <w:rFonts w:cs="Times New Roman"/>
          <w:color w:val="002060"/>
          <w:sz w:val="28"/>
          <w:szCs w:val="28"/>
        </w:rPr>
      </w:pPr>
      <w:r>
        <w:rPr>
          <w:rFonts w:cs="Times New Roman"/>
          <w:color w:val="002060"/>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C745A7" w:rsidRDefault="00AD1BE5">
      <w:pPr>
        <w:spacing w:line="276" w:lineRule="auto"/>
        <w:ind w:firstLine="567"/>
        <w:rPr>
          <w:rFonts w:cs="Times New Roman"/>
          <w:color w:val="002060"/>
          <w:sz w:val="28"/>
          <w:szCs w:val="28"/>
        </w:rPr>
      </w:pPr>
      <w:r>
        <w:rPr>
          <w:rFonts w:cs="Times New Roman"/>
          <w:color w:val="002060"/>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C745A7" w:rsidRDefault="00AD1BE5">
      <w:pPr>
        <w:spacing w:line="276" w:lineRule="auto"/>
        <w:ind w:firstLine="567"/>
        <w:rPr>
          <w:rFonts w:cs="Times New Roman"/>
          <w:color w:val="002060"/>
          <w:sz w:val="28"/>
          <w:szCs w:val="28"/>
        </w:rPr>
      </w:pPr>
      <w:r>
        <w:rPr>
          <w:rFonts w:cs="Times New Roman"/>
          <w:color w:val="002060"/>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C745A7" w:rsidRDefault="00AD1BE5">
      <w:pPr>
        <w:spacing w:line="276" w:lineRule="auto"/>
        <w:ind w:firstLine="567"/>
        <w:rPr>
          <w:rFonts w:cs="Times New Roman"/>
          <w:color w:val="002060"/>
          <w:sz w:val="28"/>
          <w:szCs w:val="28"/>
        </w:rPr>
      </w:pPr>
      <w:r>
        <w:rPr>
          <w:rFonts w:cs="Times New Roman"/>
          <w:color w:val="002060"/>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C745A7" w:rsidRDefault="00AD1BE5">
      <w:pPr>
        <w:spacing w:line="276" w:lineRule="auto"/>
        <w:ind w:firstLine="567"/>
        <w:rPr>
          <w:rFonts w:cs="Times New Roman"/>
          <w:color w:val="002060"/>
          <w:sz w:val="28"/>
          <w:szCs w:val="28"/>
        </w:rPr>
      </w:pPr>
      <w:r>
        <w:rPr>
          <w:rFonts w:cs="Times New Roman"/>
          <w:color w:val="002060"/>
          <w:sz w:val="28"/>
          <w:szCs w:val="28"/>
        </w:rPr>
        <w:t>—прогнозировать возможное развитие музыкального процесса, эволюции культурных явлений в различных условиях.</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Работа с информацией:</w:t>
      </w:r>
    </w:p>
    <w:p w:rsidR="00C745A7" w:rsidRDefault="00AD1BE5">
      <w:pPr>
        <w:spacing w:line="276" w:lineRule="auto"/>
        <w:ind w:firstLine="567"/>
        <w:rPr>
          <w:rFonts w:cs="Times New Roman"/>
          <w:color w:val="002060"/>
          <w:sz w:val="28"/>
          <w:szCs w:val="28"/>
        </w:rPr>
      </w:pPr>
      <w:r>
        <w:rPr>
          <w:rFonts w:cs="Times New Roman"/>
          <w:color w:val="002060"/>
          <w:sz w:val="28"/>
          <w:szCs w:val="28"/>
        </w:rPr>
        <w:t>—выбирать источник получения информации;</w:t>
      </w:r>
    </w:p>
    <w:p w:rsidR="00C745A7" w:rsidRDefault="00AD1BE5">
      <w:pPr>
        <w:spacing w:line="276" w:lineRule="auto"/>
        <w:ind w:firstLine="567"/>
        <w:rPr>
          <w:rFonts w:cs="Times New Roman"/>
          <w:color w:val="002060"/>
          <w:sz w:val="28"/>
          <w:szCs w:val="28"/>
        </w:rPr>
      </w:pPr>
      <w:r>
        <w:rPr>
          <w:rFonts w:cs="Times New Roman"/>
          <w:color w:val="002060"/>
          <w:sz w:val="28"/>
          <w:szCs w:val="28"/>
        </w:rPr>
        <w:t>—согласно заданному алгоритму находить в предложенном источнике информацию, представленную в явном виде;</w:t>
      </w:r>
    </w:p>
    <w:p w:rsidR="00C745A7" w:rsidRDefault="00AD1BE5">
      <w:pPr>
        <w:spacing w:line="276" w:lineRule="auto"/>
        <w:ind w:firstLine="567"/>
        <w:rPr>
          <w:rFonts w:cs="Times New Roman"/>
          <w:color w:val="002060"/>
          <w:sz w:val="28"/>
          <w:szCs w:val="28"/>
        </w:rPr>
      </w:pPr>
      <w:r>
        <w:rPr>
          <w:rFonts w:cs="Times New Roman"/>
          <w:color w:val="002060"/>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C745A7" w:rsidRDefault="00AD1BE5">
      <w:pPr>
        <w:spacing w:line="276" w:lineRule="auto"/>
        <w:ind w:firstLine="567"/>
        <w:rPr>
          <w:rFonts w:cs="Times New Roman"/>
          <w:color w:val="002060"/>
          <w:sz w:val="28"/>
          <w:szCs w:val="28"/>
        </w:rPr>
      </w:pPr>
      <w:r>
        <w:rPr>
          <w:rFonts w:cs="Times New Roman"/>
          <w:color w:val="002060"/>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C745A7" w:rsidRDefault="00AD1BE5">
      <w:pPr>
        <w:spacing w:line="276" w:lineRule="auto"/>
        <w:ind w:firstLine="567"/>
        <w:rPr>
          <w:rFonts w:cs="Times New Roman"/>
          <w:color w:val="002060"/>
          <w:sz w:val="28"/>
          <w:szCs w:val="28"/>
        </w:rPr>
      </w:pPr>
      <w:r>
        <w:rPr>
          <w:rFonts w:cs="Times New Roman"/>
          <w:color w:val="002060"/>
          <w:sz w:val="28"/>
          <w:szCs w:val="28"/>
        </w:rPr>
        <w:t>—анализировать текстовую, видео-, графическую, звуковую, информацию в соответствии с учебной задачей;</w:t>
      </w:r>
    </w:p>
    <w:p w:rsidR="00C745A7" w:rsidRDefault="00AD1BE5">
      <w:pPr>
        <w:spacing w:line="276" w:lineRule="auto"/>
        <w:ind w:firstLine="567"/>
        <w:rPr>
          <w:rFonts w:cs="Times New Roman"/>
          <w:color w:val="002060"/>
          <w:sz w:val="28"/>
          <w:szCs w:val="28"/>
        </w:rPr>
      </w:pPr>
      <w:r>
        <w:rPr>
          <w:rFonts w:cs="Times New Roman"/>
          <w:color w:val="002060"/>
          <w:sz w:val="28"/>
          <w:szCs w:val="28"/>
        </w:rPr>
        <w:t>—анализировать музыкальные тексты (акустические и  нотные) по предложенному учителем алгоритму;</w:t>
      </w:r>
    </w:p>
    <w:p w:rsidR="00C745A7" w:rsidRDefault="00AD1BE5">
      <w:pPr>
        <w:spacing w:line="276" w:lineRule="auto"/>
        <w:ind w:firstLine="567"/>
        <w:rPr>
          <w:rFonts w:cs="Times New Roman"/>
          <w:color w:val="002060"/>
          <w:sz w:val="28"/>
          <w:szCs w:val="28"/>
        </w:rPr>
      </w:pPr>
      <w:r>
        <w:rPr>
          <w:rFonts w:cs="Times New Roman"/>
          <w:color w:val="002060"/>
          <w:sz w:val="28"/>
          <w:szCs w:val="28"/>
        </w:rPr>
        <w:t>—самостоятельно создавать схемы, таблицы для представления информации.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Овладение универсальными коммуникативными действиями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Невербальная коммуникация:</w:t>
      </w:r>
    </w:p>
    <w:p w:rsidR="00C745A7" w:rsidRDefault="00AD1BE5">
      <w:pPr>
        <w:spacing w:line="276" w:lineRule="auto"/>
        <w:ind w:firstLine="567"/>
        <w:rPr>
          <w:rFonts w:cs="Times New Roman"/>
          <w:color w:val="002060"/>
          <w:sz w:val="28"/>
          <w:szCs w:val="28"/>
        </w:rPr>
      </w:pPr>
      <w:r>
        <w:rPr>
          <w:rFonts w:cs="Times New Roman"/>
          <w:color w:val="002060"/>
          <w:sz w:val="28"/>
          <w:szCs w:val="28"/>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C745A7" w:rsidRDefault="00AD1BE5">
      <w:pPr>
        <w:spacing w:line="276" w:lineRule="auto"/>
        <w:ind w:firstLine="567"/>
        <w:rPr>
          <w:rFonts w:cs="Times New Roman"/>
          <w:color w:val="002060"/>
          <w:sz w:val="28"/>
          <w:szCs w:val="28"/>
        </w:rPr>
      </w:pPr>
      <w:r>
        <w:rPr>
          <w:rFonts w:cs="Times New Roman"/>
          <w:color w:val="002060"/>
          <w:sz w:val="28"/>
          <w:szCs w:val="28"/>
        </w:rPr>
        <w:t>—выступать перед публикой в качестве исполнителя музыки (соло или в коллективе);</w:t>
      </w:r>
    </w:p>
    <w:p w:rsidR="00C745A7" w:rsidRDefault="00AD1BE5">
      <w:pPr>
        <w:spacing w:line="276" w:lineRule="auto"/>
        <w:ind w:firstLine="567"/>
        <w:rPr>
          <w:rFonts w:cs="Times New Roman"/>
          <w:color w:val="002060"/>
          <w:sz w:val="28"/>
          <w:szCs w:val="28"/>
        </w:rPr>
      </w:pPr>
      <w:r>
        <w:rPr>
          <w:rFonts w:cs="Times New Roman"/>
          <w:color w:val="002060"/>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745A7" w:rsidRDefault="00AD1BE5">
      <w:pPr>
        <w:spacing w:line="276" w:lineRule="auto"/>
        <w:ind w:firstLine="567"/>
        <w:rPr>
          <w:rFonts w:cs="Times New Roman"/>
          <w:color w:val="002060"/>
          <w:sz w:val="28"/>
          <w:szCs w:val="28"/>
        </w:rPr>
      </w:pPr>
      <w:r>
        <w:rPr>
          <w:rFonts w:cs="Times New Roman"/>
          <w:color w:val="002060"/>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Вербальная коммуникация:</w:t>
      </w:r>
    </w:p>
    <w:p w:rsidR="00C745A7" w:rsidRDefault="00AD1BE5">
      <w:pPr>
        <w:spacing w:line="276" w:lineRule="auto"/>
        <w:ind w:firstLine="567"/>
        <w:rPr>
          <w:rFonts w:cs="Times New Roman"/>
          <w:color w:val="002060"/>
          <w:sz w:val="28"/>
          <w:szCs w:val="28"/>
        </w:rPr>
      </w:pPr>
      <w:r>
        <w:rPr>
          <w:rFonts w:cs="Times New Roman"/>
          <w:color w:val="002060"/>
          <w:sz w:val="28"/>
          <w:szCs w:val="28"/>
        </w:rPr>
        <w:t>—воспринимать и формулировать суждения, выражать эмоции в соответствии с целями и условиями общения в знакомой среде;</w:t>
      </w:r>
    </w:p>
    <w:p w:rsidR="00C745A7" w:rsidRDefault="00AD1BE5">
      <w:pPr>
        <w:spacing w:line="276" w:lineRule="auto"/>
        <w:ind w:firstLine="567"/>
        <w:rPr>
          <w:rFonts w:cs="Times New Roman"/>
          <w:color w:val="002060"/>
          <w:sz w:val="28"/>
          <w:szCs w:val="28"/>
        </w:rPr>
      </w:pPr>
      <w:r>
        <w:rPr>
          <w:rFonts w:cs="Times New Roman"/>
          <w:color w:val="002060"/>
          <w:sz w:val="28"/>
          <w:szCs w:val="28"/>
        </w:rPr>
        <w:t>—проявлять уважительное отношение к собеседнику, соблюдать правила ведения диалога и дискуссии;</w:t>
      </w:r>
    </w:p>
    <w:p w:rsidR="00C745A7" w:rsidRDefault="00AD1BE5">
      <w:pPr>
        <w:spacing w:line="276" w:lineRule="auto"/>
        <w:ind w:firstLine="567"/>
        <w:rPr>
          <w:rFonts w:cs="Times New Roman"/>
          <w:color w:val="002060"/>
          <w:sz w:val="28"/>
          <w:szCs w:val="28"/>
        </w:rPr>
      </w:pPr>
      <w:r>
        <w:rPr>
          <w:rFonts w:cs="Times New Roman"/>
          <w:color w:val="002060"/>
          <w:sz w:val="28"/>
          <w:szCs w:val="28"/>
        </w:rPr>
        <w:t>—признавать возможность существования разных точек зрения;</w:t>
      </w:r>
    </w:p>
    <w:p w:rsidR="00C745A7" w:rsidRDefault="00AD1BE5">
      <w:pPr>
        <w:spacing w:line="276" w:lineRule="auto"/>
        <w:ind w:firstLine="567"/>
        <w:rPr>
          <w:rFonts w:cs="Times New Roman"/>
          <w:color w:val="002060"/>
          <w:sz w:val="28"/>
          <w:szCs w:val="28"/>
        </w:rPr>
      </w:pPr>
      <w:r>
        <w:rPr>
          <w:rFonts w:cs="Times New Roman"/>
          <w:color w:val="002060"/>
          <w:sz w:val="28"/>
          <w:szCs w:val="28"/>
        </w:rPr>
        <w:t>—корректно и аргументированно высказывать своё мнение;</w:t>
      </w:r>
    </w:p>
    <w:p w:rsidR="00C745A7" w:rsidRDefault="00AD1BE5">
      <w:pPr>
        <w:spacing w:line="276" w:lineRule="auto"/>
        <w:ind w:firstLine="567"/>
        <w:rPr>
          <w:rFonts w:cs="Times New Roman"/>
          <w:color w:val="002060"/>
          <w:sz w:val="28"/>
          <w:szCs w:val="28"/>
        </w:rPr>
      </w:pPr>
      <w:r>
        <w:rPr>
          <w:rFonts w:cs="Times New Roman"/>
          <w:color w:val="002060"/>
          <w:sz w:val="28"/>
          <w:szCs w:val="28"/>
        </w:rPr>
        <w:t>—строить речевое высказывание в соответствии с поставленной задачей;</w:t>
      </w:r>
    </w:p>
    <w:p w:rsidR="00C745A7" w:rsidRDefault="00AD1BE5">
      <w:pPr>
        <w:spacing w:line="276" w:lineRule="auto"/>
        <w:ind w:firstLine="567"/>
        <w:rPr>
          <w:rFonts w:cs="Times New Roman"/>
          <w:color w:val="002060"/>
          <w:sz w:val="28"/>
          <w:szCs w:val="28"/>
        </w:rPr>
      </w:pPr>
      <w:r>
        <w:rPr>
          <w:rFonts w:cs="Times New Roman"/>
          <w:color w:val="002060"/>
          <w:sz w:val="28"/>
          <w:szCs w:val="28"/>
        </w:rPr>
        <w:t>—создавать устные и письменные тексты (описание, рассуждение, повествование);</w:t>
      </w:r>
    </w:p>
    <w:p w:rsidR="00C745A7" w:rsidRDefault="00AD1BE5">
      <w:pPr>
        <w:spacing w:line="276" w:lineRule="auto"/>
        <w:ind w:firstLine="567"/>
        <w:rPr>
          <w:rFonts w:cs="Times New Roman"/>
          <w:color w:val="002060"/>
          <w:sz w:val="28"/>
          <w:szCs w:val="28"/>
        </w:rPr>
      </w:pPr>
      <w:r>
        <w:rPr>
          <w:rFonts w:cs="Times New Roman"/>
          <w:color w:val="002060"/>
          <w:sz w:val="28"/>
          <w:szCs w:val="28"/>
        </w:rPr>
        <w:t>—готовить небольшие публичные выступления;</w:t>
      </w:r>
    </w:p>
    <w:p w:rsidR="00C745A7" w:rsidRDefault="00AD1BE5">
      <w:pPr>
        <w:spacing w:line="276" w:lineRule="auto"/>
        <w:ind w:firstLine="567"/>
        <w:rPr>
          <w:rFonts w:cs="Times New Roman"/>
          <w:color w:val="002060"/>
          <w:sz w:val="28"/>
          <w:szCs w:val="28"/>
        </w:rPr>
      </w:pPr>
      <w:r>
        <w:rPr>
          <w:rFonts w:cs="Times New Roman"/>
          <w:color w:val="002060"/>
          <w:sz w:val="28"/>
          <w:szCs w:val="28"/>
        </w:rPr>
        <w:t>—подбирать иллюстративный материал (рисунки, фото, плакаты) к тексту выступления.</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Совместная деятельность (сотрудничество):</w:t>
      </w:r>
    </w:p>
    <w:p w:rsidR="00C745A7" w:rsidRDefault="00AD1BE5">
      <w:pPr>
        <w:spacing w:line="276" w:lineRule="auto"/>
        <w:ind w:firstLine="567"/>
        <w:rPr>
          <w:rFonts w:cs="Times New Roman"/>
          <w:color w:val="002060"/>
          <w:sz w:val="28"/>
          <w:szCs w:val="28"/>
        </w:rPr>
      </w:pPr>
      <w:r>
        <w:rPr>
          <w:rFonts w:cs="Times New Roman"/>
          <w:color w:val="002060"/>
          <w:sz w:val="28"/>
          <w:szCs w:val="28"/>
        </w:rPr>
        <w:t>—стремиться к объединению усилий, эмоциональной эмпатии в ситуациях совместного восприятия, исполнения музыки;</w:t>
      </w:r>
    </w:p>
    <w:p w:rsidR="00C745A7" w:rsidRDefault="00AD1BE5">
      <w:pPr>
        <w:spacing w:line="276" w:lineRule="auto"/>
        <w:ind w:firstLine="567"/>
        <w:rPr>
          <w:rFonts w:cs="Times New Roman"/>
          <w:color w:val="002060"/>
          <w:sz w:val="28"/>
          <w:szCs w:val="28"/>
        </w:rPr>
      </w:pPr>
      <w:r>
        <w:rPr>
          <w:rFonts w:cs="Times New Roman"/>
          <w:color w:val="002060"/>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745A7" w:rsidRDefault="00AD1BE5">
      <w:pPr>
        <w:spacing w:line="276" w:lineRule="auto"/>
        <w:ind w:firstLine="567"/>
        <w:rPr>
          <w:rFonts w:cs="Times New Roman"/>
          <w:color w:val="002060"/>
          <w:sz w:val="28"/>
          <w:szCs w:val="28"/>
        </w:rPr>
      </w:pPr>
      <w:r>
        <w:rPr>
          <w:rFonts w:cs="Times New Roman"/>
          <w:color w:val="002060"/>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45A7" w:rsidRDefault="00AD1BE5">
      <w:pPr>
        <w:spacing w:line="276" w:lineRule="auto"/>
        <w:ind w:firstLine="567"/>
        <w:rPr>
          <w:rFonts w:cs="Times New Roman"/>
          <w:color w:val="002060"/>
          <w:sz w:val="28"/>
          <w:szCs w:val="28"/>
        </w:rPr>
      </w:pPr>
      <w:r>
        <w:rPr>
          <w:rFonts w:cs="Times New Roman"/>
          <w:color w:val="002060"/>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w:t>
      </w:r>
      <w:r>
        <w:rPr>
          <w:rFonts w:cs="Times New Roman"/>
          <w:color w:val="002060"/>
          <w:sz w:val="28"/>
          <w:szCs w:val="28"/>
        </w:rPr>
        <w:lastRenderedPageBreak/>
        <w:t>результат совместной работы; проявлять готовность руководить, выполнять поручения, подчиняться;</w:t>
      </w:r>
    </w:p>
    <w:p w:rsidR="00C745A7" w:rsidRDefault="00AD1BE5">
      <w:pPr>
        <w:spacing w:line="276" w:lineRule="auto"/>
        <w:ind w:firstLine="567"/>
        <w:rPr>
          <w:rFonts w:cs="Times New Roman"/>
          <w:color w:val="002060"/>
          <w:sz w:val="28"/>
          <w:szCs w:val="28"/>
        </w:rPr>
      </w:pPr>
      <w:r>
        <w:rPr>
          <w:rFonts w:cs="Times New Roman"/>
          <w:color w:val="002060"/>
          <w:sz w:val="28"/>
          <w:szCs w:val="28"/>
        </w:rPr>
        <w:t>—ответственно выполнять свою часть работы; оценивать свой вклад в общий результат;</w:t>
      </w:r>
    </w:p>
    <w:p w:rsidR="00C745A7" w:rsidRDefault="00AD1BE5">
      <w:pPr>
        <w:spacing w:line="276" w:lineRule="auto"/>
        <w:ind w:firstLine="567"/>
        <w:rPr>
          <w:rFonts w:cs="Times New Roman"/>
          <w:color w:val="002060"/>
          <w:sz w:val="28"/>
          <w:szCs w:val="28"/>
        </w:rPr>
      </w:pPr>
      <w:r>
        <w:rPr>
          <w:rFonts w:cs="Times New Roman"/>
          <w:color w:val="002060"/>
          <w:sz w:val="28"/>
          <w:szCs w:val="28"/>
        </w:rPr>
        <w:t>—выполнять совместные проектные, творческие задания с опорой на предложенные образцы.</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Овладение универсальными регулятивными действиями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Самоорганизация:</w:t>
      </w:r>
    </w:p>
    <w:p w:rsidR="00C745A7" w:rsidRDefault="00AD1BE5">
      <w:pPr>
        <w:spacing w:line="276" w:lineRule="auto"/>
        <w:ind w:firstLine="567"/>
        <w:rPr>
          <w:rFonts w:cs="Times New Roman"/>
          <w:color w:val="002060"/>
          <w:sz w:val="28"/>
          <w:szCs w:val="28"/>
        </w:rPr>
      </w:pPr>
      <w:r>
        <w:rPr>
          <w:rFonts w:cs="Times New Roman"/>
          <w:color w:val="002060"/>
          <w:sz w:val="28"/>
          <w:szCs w:val="28"/>
        </w:rPr>
        <w:t>—планировать действия по решению учебной задачи для получения результата;</w:t>
      </w:r>
    </w:p>
    <w:p w:rsidR="00C745A7" w:rsidRDefault="00AD1BE5">
      <w:pPr>
        <w:spacing w:line="276" w:lineRule="auto"/>
        <w:ind w:firstLine="567"/>
        <w:rPr>
          <w:rFonts w:cs="Times New Roman"/>
          <w:color w:val="002060"/>
          <w:sz w:val="28"/>
          <w:szCs w:val="28"/>
        </w:rPr>
      </w:pPr>
      <w:r>
        <w:rPr>
          <w:rFonts w:cs="Times New Roman"/>
          <w:color w:val="002060"/>
          <w:sz w:val="28"/>
          <w:szCs w:val="28"/>
        </w:rPr>
        <w:t>—выстраивать последовательность выбранных действий.</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Самоконтроль:</w:t>
      </w:r>
    </w:p>
    <w:p w:rsidR="00C745A7" w:rsidRDefault="00AD1BE5">
      <w:pPr>
        <w:spacing w:line="276" w:lineRule="auto"/>
        <w:ind w:firstLine="567"/>
        <w:rPr>
          <w:rFonts w:cs="Times New Roman"/>
          <w:color w:val="002060"/>
          <w:sz w:val="28"/>
          <w:szCs w:val="28"/>
        </w:rPr>
      </w:pPr>
      <w:r>
        <w:rPr>
          <w:rFonts w:cs="Times New Roman"/>
          <w:color w:val="002060"/>
          <w:sz w:val="28"/>
          <w:szCs w:val="28"/>
        </w:rPr>
        <w:t>—устанавливать причины успеха/неудач учебной деятельности;</w:t>
      </w:r>
    </w:p>
    <w:p w:rsidR="00C745A7" w:rsidRDefault="00AD1BE5">
      <w:pPr>
        <w:spacing w:line="276" w:lineRule="auto"/>
        <w:ind w:firstLine="567"/>
        <w:rPr>
          <w:rFonts w:cs="Times New Roman"/>
          <w:color w:val="002060"/>
          <w:sz w:val="28"/>
          <w:szCs w:val="28"/>
        </w:rPr>
      </w:pPr>
      <w:r>
        <w:rPr>
          <w:rFonts w:cs="Times New Roman"/>
          <w:color w:val="002060"/>
          <w:sz w:val="28"/>
          <w:szCs w:val="28"/>
        </w:rPr>
        <w:t>—корректировать свои учебные действия для преодоления ошибок.</w:t>
      </w:r>
    </w:p>
    <w:p w:rsidR="00C745A7" w:rsidRDefault="00C745A7">
      <w:pPr>
        <w:spacing w:line="276" w:lineRule="auto"/>
        <w:ind w:right="29" w:firstLine="567"/>
        <w:rPr>
          <w:rFonts w:cs="Times New Roman"/>
          <w:color w:val="002060"/>
          <w:sz w:val="28"/>
          <w:szCs w:val="28"/>
        </w:rPr>
      </w:pPr>
    </w:p>
    <w:p w:rsidR="00C745A7" w:rsidRDefault="00AD1BE5">
      <w:pPr>
        <w:spacing w:line="276" w:lineRule="auto"/>
        <w:ind w:right="29" w:firstLine="567"/>
        <w:jc w:val="center"/>
        <w:rPr>
          <w:rFonts w:cs="Times New Roman"/>
          <w:b/>
          <w:bCs/>
          <w:color w:val="002060"/>
          <w:sz w:val="28"/>
          <w:szCs w:val="28"/>
        </w:rPr>
      </w:pPr>
      <w:r>
        <w:rPr>
          <w:rFonts w:cs="Times New Roman"/>
          <w:b/>
          <w:bCs/>
          <w:color w:val="002060"/>
          <w:sz w:val="28"/>
          <w:szCs w:val="28"/>
        </w:rPr>
        <w:t>Труд (технология)</w:t>
      </w:r>
    </w:p>
    <w:p w:rsidR="00C745A7" w:rsidRDefault="00AD1BE5">
      <w:pPr>
        <w:spacing w:after="5" w:line="276" w:lineRule="auto"/>
        <w:ind w:left="-5" w:right="-1" w:firstLine="572"/>
        <w:rPr>
          <w:rFonts w:cs="Times New Roman"/>
          <w:color w:val="002060"/>
          <w:sz w:val="28"/>
          <w:szCs w:val="28"/>
        </w:rPr>
      </w:pPr>
      <w:r>
        <w:rPr>
          <w:rFonts w:cs="Times New Roman"/>
          <w:b/>
          <w:color w:val="002060"/>
          <w:sz w:val="28"/>
          <w:szCs w:val="28"/>
        </w:rPr>
        <w:t xml:space="preserve">Познавательные универсальные учебные действия </w:t>
      </w:r>
    </w:p>
    <w:p w:rsidR="00C745A7" w:rsidRDefault="00AD1BE5">
      <w:pPr>
        <w:spacing w:after="44" w:line="276" w:lineRule="auto"/>
        <w:ind w:left="-5" w:right="-1" w:firstLine="572"/>
        <w:rPr>
          <w:rFonts w:cs="Times New Roman"/>
          <w:color w:val="002060"/>
          <w:sz w:val="28"/>
          <w:szCs w:val="28"/>
        </w:rPr>
      </w:pPr>
      <w:r>
        <w:rPr>
          <w:rFonts w:cs="Times New Roman"/>
          <w:b/>
          <w:color w:val="002060"/>
          <w:sz w:val="28"/>
          <w:szCs w:val="28"/>
        </w:rPr>
        <w:t xml:space="preserve">Базовые логические и исследовательские действия: </w:t>
      </w:r>
    </w:p>
    <w:p w:rsidR="00C745A7" w:rsidRDefault="00AD1BE5">
      <w:pPr>
        <w:numPr>
          <w:ilvl w:val="0"/>
          <w:numId w:val="198"/>
        </w:numPr>
        <w:spacing w:after="47" w:line="276" w:lineRule="auto"/>
        <w:ind w:right="-1"/>
        <w:contextualSpacing/>
        <w:rPr>
          <w:rFonts w:cs="Times New Roman"/>
          <w:color w:val="002060"/>
          <w:sz w:val="28"/>
          <w:szCs w:val="28"/>
        </w:rPr>
      </w:pPr>
      <w:r>
        <w:rPr>
          <w:rFonts w:cs="Times New Roman"/>
          <w:color w:val="002060"/>
          <w:sz w:val="28"/>
          <w:szCs w:val="28"/>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C745A7" w:rsidRDefault="00AD1BE5">
      <w:pPr>
        <w:numPr>
          <w:ilvl w:val="0"/>
          <w:numId w:val="198"/>
        </w:numPr>
        <w:spacing w:after="47" w:line="276" w:lineRule="auto"/>
        <w:ind w:right="-1"/>
        <w:contextualSpacing/>
        <w:rPr>
          <w:rFonts w:cs="Times New Roman"/>
          <w:color w:val="002060"/>
          <w:sz w:val="28"/>
          <w:szCs w:val="28"/>
        </w:rPr>
      </w:pPr>
      <w:r>
        <w:rPr>
          <w:rFonts w:cs="Times New Roman"/>
          <w:color w:val="002060"/>
          <w:sz w:val="28"/>
          <w:szCs w:val="28"/>
        </w:rPr>
        <w:t xml:space="preserve">анализировать конструкции предложенных образцов изделий; </w:t>
      </w:r>
    </w:p>
    <w:p w:rsidR="00C745A7" w:rsidRDefault="00AD1BE5">
      <w:pPr>
        <w:numPr>
          <w:ilvl w:val="0"/>
          <w:numId w:val="198"/>
        </w:numPr>
        <w:spacing w:line="276" w:lineRule="auto"/>
        <w:ind w:right="-1"/>
        <w:contextualSpacing/>
        <w:rPr>
          <w:rFonts w:cs="Times New Roman"/>
          <w:color w:val="002060"/>
          <w:sz w:val="28"/>
          <w:szCs w:val="28"/>
        </w:rPr>
      </w:pPr>
      <w:r>
        <w:rPr>
          <w:rFonts w:cs="Times New Roman"/>
          <w:color w:val="002060"/>
          <w:sz w:val="28"/>
          <w:szCs w:val="28"/>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C745A7" w:rsidRDefault="00AD1BE5">
      <w:pPr>
        <w:numPr>
          <w:ilvl w:val="0"/>
          <w:numId w:val="198"/>
        </w:numPr>
        <w:spacing w:line="276" w:lineRule="auto"/>
        <w:ind w:right="-1"/>
        <w:contextualSpacing/>
        <w:rPr>
          <w:rFonts w:cs="Times New Roman"/>
          <w:color w:val="002060"/>
          <w:sz w:val="28"/>
          <w:szCs w:val="28"/>
        </w:rPr>
      </w:pPr>
      <w:r>
        <w:rPr>
          <w:rFonts w:cs="Times New Roman"/>
          <w:color w:val="002060"/>
          <w:sz w:val="28"/>
          <w:szCs w:val="28"/>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C745A7" w:rsidRDefault="00AD1BE5">
      <w:pPr>
        <w:numPr>
          <w:ilvl w:val="0"/>
          <w:numId w:val="198"/>
        </w:numPr>
        <w:spacing w:line="276" w:lineRule="auto"/>
        <w:ind w:right="-1"/>
        <w:contextualSpacing/>
        <w:rPr>
          <w:rFonts w:cs="Times New Roman"/>
          <w:color w:val="002060"/>
          <w:sz w:val="28"/>
          <w:szCs w:val="28"/>
        </w:rPr>
      </w:pPr>
      <w:r>
        <w:rPr>
          <w:rFonts w:cs="Times New Roman"/>
          <w:color w:val="002060"/>
          <w:sz w:val="28"/>
          <w:szCs w:val="28"/>
        </w:rPr>
        <w:t xml:space="preserve">решать простые задачи на преобразование конструкции; </w:t>
      </w:r>
    </w:p>
    <w:p w:rsidR="00C745A7" w:rsidRDefault="00AD1BE5">
      <w:pPr>
        <w:numPr>
          <w:ilvl w:val="0"/>
          <w:numId w:val="198"/>
        </w:numPr>
        <w:spacing w:line="276" w:lineRule="auto"/>
        <w:ind w:right="-1"/>
        <w:contextualSpacing/>
        <w:rPr>
          <w:rFonts w:cs="Times New Roman"/>
          <w:color w:val="002060"/>
          <w:sz w:val="28"/>
          <w:szCs w:val="28"/>
        </w:rPr>
      </w:pPr>
      <w:r>
        <w:rPr>
          <w:rFonts w:cs="Times New Roman"/>
          <w:color w:val="002060"/>
          <w:sz w:val="28"/>
          <w:szCs w:val="28"/>
        </w:rPr>
        <w:t xml:space="preserve">выполнять работу в соответствии с инструкцией, устной или письменной; </w:t>
      </w:r>
    </w:p>
    <w:p w:rsidR="00C745A7" w:rsidRDefault="00AD1BE5">
      <w:pPr>
        <w:numPr>
          <w:ilvl w:val="0"/>
          <w:numId w:val="198"/>
        </w:numPr>
        <w:spacing w:line="276" w:lineRule="auto"/>
        <w:ind w:right="-1"/>
        <w:contextualSpacing/>
        <w:rPr>
          <w:rFonts w:cs="Times New Roman"/>
          <w:color w:val="002060"/>
          <w:sz w:val="28"/>
          <w:szCs w:val="28"/>
        </w:rPr>
      </w:pPr>
      <w:r>
        <w:rPr>
          <w:rFonts w:cs="Times New Roman"/>
          <w:color w:val="002060"/>
          <w:sz w:val="28"/>
          <w:szCs w:val="28"/>
        </w:rPr>
        <w:t xml:space="preserve">соотносить результат работы с заданным алгоритмом, проверять изделия  в действии, вносить необходимые дополнения и изменения; </w:t>
      </w:r>
    </w:p>
    <w:p w:rsidR="00C745A7" w:rsidRDefault="00AD1BE5">
      <w:pPr>
        <w:numPr>
          <w:ilvl w:val="0"/>
          <w:numId w:val="198"/>
        </w:numPr>
        <w:spacing w:line="276" w:lineRule="auto"/>
        <w:ind w:right="-1"/>
        <w:contextualSpacing/>
        <w:rPr>
          <w:rFonts w:cs="Times New Roman"/>
          <w:color w:val="002060"/>
          <w:sz w:val="28"/>
          <w:szCs w:val="28"/>
        </w:rPr>
      </w:pPr>
      <w:r>
        <w:rPr>
          <w:rFonts w:cs="Times New Roman"/>
          <w:color w:val="002060"/>
          <w:sz w:val="28"/>
          <w:szCs w:val="28"/>
        </w:rPr>
        <w:lastRenderedPageBreak/>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C745A7" w:rsidRDefault="00AD1BE5">
      <w:pPr>
        <w:numPr>
          <w:ilvl w:val="0"/>
          <w:numId w:val="198"/>
        </w:numPr>
        <w:spacing w:line="276" w:lineRule="auto"/>
        <w:ind w:right="-1"/>
        <w:contextualSpacing/>
        <w:rPr>
          <w:rFonts w:cs="Times New Roman"/>
          <w:color w:val="002060"/>
          <w:sz w:val="28"/>
          <w:szCs w:val="28"/>
        </w:rPr>
      </w:pPr>
      <w:r>
        <w:rPr>
          <w:rFonts w:cs="Times New Roman"/>
          <w:color w:val="002060"/>
          <w:sz w:val="28"/>
          <w:szCs w:val="28"/>
        </w:rPr>
        <w:t xml:space="preserve">выполнять действия анализа и синтеза, сравнения, классификации предметов (изделий) с учетом указанных критериев; </w:t>
      </w:r>
    </w:p>
    <w:p w:rsidR="00C745A7" w:rsidRDefault="00AD1BE5">
      <w:pPr>
        <w:numPr>
          <w:ilvl w:val="0"/>
          <w:numId w:val="198"/>
        </w:numPr>
        <w:spacing w:line="276" w:lineRule="auto"/>
        <w:ind w:right="-1"/>
        <w:contextualSpacing/>
        <w:rPr>
          <w:rFonts w:cs="Times New Roman"/>
          <w:color w:val="002060"/>
          <w:sz w:val="28"/>
          <w:szCs w:val="28"/>
        </w:rPr>
      </w:pPr>
      <w:r>
        <w:rPr>
          <w:rFonts w:cs="Times New Roman"/>
          <w:color w:val="002060"/>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rsidR="00C745A7" w:rsidRDefault="00AD1BE5">
      <w:pPr>
        <w:spacing w:after="2" w:line="276" w:lineRule="auto"/>
        <w:ind w:left="-5" w:right="-1" w:firstLine="572"/>
        <w:rPr>
          <w:rFonts w:cs="Times New Roman"/>
          <w:color w:val="002060"/>
          <w:sz w:val="28"/>
          <w:szCs w:val="28"/>
        </w:rPr>
      </w:pPr>
      <w:r>
        <w:rPr>
          <w:rFonts w:cs="Times New Roman"/>
          <w:b/>
          <w:color w:val="002060"/>
          <w:sz w:val="28"/>
          <w:szCs w:val="28"/>
        </w:rPr>
        <w:t xml:space="preserve">Работа с информацией: </w:t>
      </w:r>
    </w:p>
    <w:p w:rsidR="00C745A7" w:rsidRDefault="00AD1BE5">
      <w:pPr>
        <w:numPr>
          <w:ilvl w:val="0"/>
          <w:numId w:val="199"/>
        </w:numPr>
        <w:spacing w:line="276" w:lineRule="auto"/>
        <w:ind w:right="-1"/>
        <w:contextualSpacing/>
        <w:rPr>
          <w:rFonts w:cs="Times New Roman"/>
          <w:color w:val="002060"/>
          <w:sz w:val="28"/>
          <w:szCs w:val="28"/>
        </w:rPr>
      </w:pPr>
      <w:r>
        <w:rPr>
          <w:rFonts w:cs="Times New Roman"/>
          <w:color w:val="002060"/>
          <w:sz w:val="28"/>
          <w:szCs w:val="28"/>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C745A7" w:rsidRDefault="00AD1BE5">
      <w:pPr>
        <w:numPr>
          <w:ilvl w:val="0"/>
          <w:numId w:val="199"/>
        </w:numPr>
        <w:spacing w:line="276" w:lineRule="auto"/>
        <w:ind w:right="-1"/>
        <w:contextualSpacing/>
        <w:rPr>
          <w:rFonts w:cs="Times New Roman"/>
          <w:color w:val="002060"/>
          <w:sz w:val="28"/>
          <w:szCs w:val="28"/>
        </w:rPr>
      </w:pPr>
      <w:r>
        <w:rPr>
          <w:rFonts w:cs="Times New Roman"/>
          <w:color w:val="002060"/>
          <w:sz w:val="28"/>
          <w:szCs w:val="28"/>
        </w:rPr>
        <w:t xml:space="preserve">на основе анализа информации производить выбор наиболее эффективных  способов работы; </w:t>
      </w:r>
    </w:p>
    <w:p w:rsidR="00C745A7" w:rsidRDefault="00AD1BE5">
      <w:pPr>
        <w:numPr>
          <w:ilvl w:val="0"/>
          <w:numId w:val="199"/>
        </w:numPr>
        <w:spacing w:line="276" w:lineRule="auto"/>
        <w:ind w:right="-1"/>
        <w:contextualSpacing/>
        <w:rPr>
          <w:rFonts w:cs="Times New Roman"/>
          <w:color w:val="002060"/>
          <w:sz w:val="28"/>
          <w:szCs w:val="28"/>
        </w:rPr>
      </w:pPr>
      <w:r>
        <w:rPr>
          <w:rFonts w:cs="Times New Roman"/>
          <w:color w:val="002060"/>
          <w:sz w:val="28"/>
          <w:szCs w:val="28"/>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C745A7" w:rsidRDefault="00AD1BE5">
      <w:pPr>
        <w:numPr>
          <w:ilvl w:val="0"/>
          <w:numId w:val="199"/>
        </w:numPr>
        <w:spacing w:line="276" w:lineRule="auto"/>
        <w:ind w:right="-1"/>
        <w:contextualSpacing/>
        <w:rPr>
          <w:rFonts w:cs="Times New Roman"/>
          <w:color w:val="002060"/>
          <w:sz w:val="28"/>
          <w:szCs w:val="28"/>
        </w:rPr>
      </w:pPr>
      <w:r>
        <w:rPr>
          <w:rFonts w:cs="Times New Roman"/>
          <w:color w:val="002060"/>
          <w:sz w:val="28"/>
          <w:szCs w:val="28"/>
        </w:rPr>
        <w:t xml:space="preserve">осуществлять поиск дополнительной информации по тематике творческих  и проектных работ; </w:t>
      </w:r>
    </w:p>
    <w:p w:rsidR="00C745A7" w:rsidRDefault="00AD1BE5">
      <w:pPr>
        <w:numPr>
          <w:ilvl w:val="0"/>
          <w:numId w:val="199"/>
        </w:numPr>
        <w:spacing w:line="276" w:lineRule="auto"/>
        <w:ind w:right="-1"/>
        <w:contextualSpacing/>
        <w:rPr>
          <w:rFonts w:cs="Times New Roman"/>
          <w:color w:val="002060"/>
          <w:sz w:val="28"/>
          <w:szCs w:val="28"/>
        </w:rPr>
      </w:pPr>
      <w:r>
        <w:rPr>
          <w:rFonts w:cs="Times New Roman"/>
          <w:color w:val="002060"/>
          <w:sz w:val="28"/>
          <w:szCs w:val="28"/>
        </w:rPr>
        <w:t xml:space="preserve">использовать рисунки из ресурса компьютера в оформлении изделий и другое; </w:t>
      </w:r>
    </w:p>
    <w:p w:rsidR="00C745A7" w:rsidRDefault="00AD1BE5">
      <w:pPr>
        <w:numPr>
          <w:ilvl w:val="0"/>
          <w:numId w:val="199"/>
        </w:numPr>
        <w:spacing w:line="276" w:lineRule="auto"/>
        <w:ind w:right="-1"/>
        <w:contextualSpacing/>
        <w:rPr>
          <w:rFonts w:cs="Times New Roman"/>
          <w:color w:val="002060"/>
          <w:sz w:val="28"/>
          <w:szCs w:val="28"/>
        </w:rPr>
      </w:pPr>
      <w:r>
        <w:rPr>
          <w:rFonts w:cs="Times New Roman"/>
          <w:color w:val="002060"/>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C745A7" w:rsidRDefault="00AD1BE5">
      <w:pPr>
        <w:spacing w:after="100" w:line="276" w:lineRule="auto"/>
        <w:ind w:left="-5" w:right="-1" w:firstLine="572"/>
        <w:rPr>
          <w:rFonts w:cs="Times New Roman"/>
          <w:color w:val="002060"/>
          <w:sz w:val="28"/>
          <w:szCs w:val="28"/>
        </w:rPr>
      </w:pPr>
      <w:r>
        <w:rPr>
          <w:rFonts w:cs="Times New Roman"/>
          <w:color w:val="002060"/>
          <w:sz w:val="28"/>
          <w:szCs w:val="28"/>
        </w:rPr>
        <w:t xml:space="preserve"> </w:t>
      </w:r>
      <w:r>
        <w:rPr>
          <w:rFonts w:cs="Times New Roman"/>
          <w:b/>
          <w:color w:val="002060"/>
          <w:sz w:val="28"/>
          <w:szCs w:val="28"/>
        </w:rPr>
        <w:t>Коммуникативные универсальные учебные действия</w:t>
      </w:r>
      <w:r>
        <w:rPr>
          <w:rFonts w:cs="Times New Roman"/>
          <w:color w:val="002060"/>
          <w:sz w:val="28"/>
          <w:szCs w:val="28"/>
        </w:rPr>
        <w:t xml:space="preserve"> </w:t>
      </w:r>
    </w:p>
    <w:p w:rsidR="00C745A7" w:rsidRDefault="00AD1BE5">
      <w:pPr>
        <w:spacing w:after="100" w:line="276" w:lineRule="auto"/>
        <w:ind w:left="-5" w:right="-1" w:firstLine="572"/>
        <w:rPr>
          <w:rFonts w:cs="Times New Roman"/>
          <w:color w:val="002060"/>
          <w:sz w:val="28"/>
          <w:szCs w:val="28"/>
        </w:rPr>
      </w:pPr>
      <w:r>
        <w:rPr>
          <w:rFonts w:cs="Times New Roman"/>
          <w:b/>
          <w:color w:val="002060"/>
          <w:sz w:val="28"/>
          <w:szCs w:val="28"/>
        </w:rPr>
        <w:t xml:space="preserve">Общение: </w:t>
      </w:r>
    </w:p>
    <w:p w:rsidR="00C745A7" w:rsidRDefault="00AD1BE5">
      <w:pPr>
        <w:numPr>
          <w:ilvl w:val="0"/>
          <w:numId w:val="200"/>
        </w:numPr>
        <w:spacing w:after="47" w:line="276" w:lineRule="auto"/>
        <w:ind w:right="-1"/>
        <w:contextualSpacing/>
        <w:rPr>
          <w:rFonts w:cs="Times New Roman"/>
          <w:color w:val="002060"/>
          <w:sz w:val="28"/>
          <w:szCs w:val="28"/>
        </w:rPr>
      </w:pPr>
      <w:r>
        <w:rPr>
          <w:rFonts w:cs="Times New Roman"/>
          <w:color w:val="002060"/>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C745A7" w:rsidRDefault="00AD1BE5">
      <w:pPr>
        <w:numPr>
          <w:ilvl w:val="0"/>
          <w:numId w:val="200"/>
        </w:numPr>
        <w:spacing w:after="47" w:line="276" w:lineRule="auto"/>
        <w:ind w:right="-1"/>
        <w:contextualSpacing/>
        <w:rPr>
          <w:rFonts w:cs="Times New Roman"/>
          <w:color w:val="002060"/>
          <w:sz w:val="28"/>
          <w:szCs w:val="28"/>
        </w:rPr>
      </w:pPr>
      <w:r>
        <w:rPr>
          <w:rFonts w:cs="Times New Roman"/>
          <w:color w:val="002060"/>
          <w:sz w:val="28"/>
          <w:szCs w:val="28"/>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w:t>
      </w:r>
    </w:p>
    <w:p w:rsidR="00C745A7" w:rsidRDefault="00AD1BE5">
      <w:pPr>
        <w:numPr>
          <w:ilvl w:val="0"/>
          <w:numId w:val="200"/>
        </w:numPr>
        <w:spacing w:after="47" w:line="276" w:lineRule="auto"/>
        <w:ind w:right="-1"/>
        <w:contextualSpacing/>
        <w:rPr>
          <w:rFonts w:cs="Times New Roman"/>
          <w:color w:val="002060"/>
          <w:sz w:val="28"/>
          <w:szCs w:val="28"/>
        </w:rPr>
      </w:pPr>
      <w:r>
        <w:rPr>
          <w:rFonts w:cs="Times New Roman"/>
          <w:color w:val="002060"/>
          <w:sz w:val="28"/>
          <w:szCs w:val="28"/>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C745A7" w:rsidRDefault="00C745A7">
      <w:pPr>
        <w:spacing w:after="115" w:line="276" w:lineRule="auto"/>
        <w:ind w:left="-5" w:right="-1" w:firstLine="572"/>
        <w:rPr>
          <w:rFonts w:cs="Times New Roman"/>
          <w:color w:val="002060"/>
          <w:sz w:val="28"/>
          <w:szCs w:val="28"/>
        </w:rPr>
      </w:pPr>
    </w:p>
    <w:p w:rsidR="00C745A7" w:rsidRDefault="00AD1BE5">
      <w:pPr>
        <w:spacing w:after="115" w:line="276" w:lineRule="auto"/>
        <w:ind w:left="-5" w:right="-1" w:firstLine="572"/>
        <w:rPr>
          <w:rFonts w:cs="Times New Roman"/>
          <w:b/>
          <w:color w:val="002060"/>
          <w:sz w:val="28"/>
          <w:szCs w:val="28"/>
        </w:rPr>
      </w:pPr>
      <w:r>
        <w:rPr>
          <w:rFonts w:cs="Times New Roman"/>
          <w:color w:val="002060"/>
          <w:sz w:val="28"/>
          <w:szCs w:val="28"/>
        </w:rPr>
        <w:t xml:space="preserve"> </w:t>
      </w:r>
      <w:r>
        <w:rPr>
          <w:rFonts w:cs="Times New Roman"/>
          <w:b/>
          <w:color w:val="002060"/>
          <w:sz w:val="28"/>
          <w:szCs w:val="28"/>
        </w:rPr>
        <w:t xml:space="preserve">Регулятивные универсальные учебные действия </w:t>
      </w:r>
    </w:p>
    <w:p w:rsidR="00C745A7" w:rsidRDefault="00AD1BE5">
      <w:pPr>
        <w:spacing w:after="115" w:line="276" w:lineRule="auto"/>
        <w:ind w:left="-5" w:right="-1" w:firstLine="572"/>
        <w:rPr>
          <w:rFonts w:cs="Times New Roman"/>
          <w:color w:val="002060"/>
          <w:sz w:val="28"/>
          <w:szCs w:val="28"/>
        </w:rPr>
      </w:pPr>
      <w:r>
        <w:rPr>
          <w:rFonts w:cs="Times New Roman"/>
          <w:b/>
          <w:color w:val="002060"/>
          <w:sz w:val="28"/>
          <w:szCs w:val="28"/>
        </w:rPr>
        <w:t xml:space="preserve">Самоорганизация и самоконтроль: </w:t>
      </w:r>
    </w:p>
    <w:p w:rsidR="00C745A7" w:rsidRDefault="00AD1BE5">
      <w:pPr>
        <w:numPr>
          <w:ilvl w:val="0"/>
          <w:numId w:val="201"/>
        </w:numPr>
        <w:spacing w:after="47" w:line="276" w:lineRule="auto"/>
        <w:ind w:right="-1"/>
        <w:contextualSpacing/>
        <w:rPr>
          <w:rFonts w:cs="Times New Roman"/>
          <w:color w:val="002060"/>
          <w:sz w:val="28"/>
          <w:szCs w:val="28"/>
        </w:rPr>
      </w:pPr>
      <w:r>
        <w:rPr>
          <w:rFonts w:cs="Times New Roman"/>
          <w:color w:val="002060"/>
          <w:sz w:val="28"/>
          <w:szCs w:val="28"/>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w:t>
      </w:r>
    </w:p>
    <w:p w:rsidR="00C745A7" w:rsidRDefault="00AD1BE5">
      <w:pPr>
        <w:numPr>
          <w:ilvl w:val="0"/>
          <w:numId w:val="201"/>
        </w:numPr>
        <w:spacing w:after="47" w:line="276" w:lineRule="auto"/>
        <w:ind w:right="-1"/>
        <w:contextualSpacing/>
        <w:rPr>
          <w:rFonts w:cs="Times New Roman"/>
          <w:color w:val="002060"/>
          <w:sz w:val="28"/>
          <w:szCs w:val="28"/>
        </w:rPr>
      </w:pPr>
      <w:r>
        <w:rPr>
          <w:rFonts w:cs="Times New Roman"/>
          <w:color w:val="002060"/>
          <w:sz w:val="28"/>
          <w:szCs w:val="28"/>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C745A7" w:rsidRDefault="00AD1BE5">
      <w:pPr>
        <w:numPr>
          <w:ilvl w:val="0"/>
          <w:numId w:val="201"/>
        </w:numPr>
        <w:spacing w:after="47" w:line="276" w:lineRule="auto"/>
        <w:ind w:right="-1"/>
        <w:contextualSpacing/>
        <w:rPr>
          <w:rFonts w:cs="Times New Roman"/>
          <w:color w:val="002060"/>
          <w:sz w:val="28"/>
          <w:szCs w:val="28"/>
        </w:rPr>
      </w:pPr>
      <w:r>
        <w:rPr>
          <w:rFonts w:cs="Times New Roman"/>
          <w:color w:val="002060"/>
          <w:sz w:val="28"/>
          <w:szCs w:val="28"/>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C745A7" w:rsidRDefault="00AD1BE5">
      <w:pPr>
        <w:numPr>
          <w:ilvl w:val="0"/>
          <w:numId w:val="201"/>
        </w:numPr>
        <w:spacing w:after="47" w:line="276" w:lineRule="auto"/>
        <w:ind w:right="-1"/>
        <w:contextualSpacing/>
        <w:rPr>
          <w:rFonts w:cs="Times New Roman"/>
          <w:color w:val="002060"/>
          <w:sz w:val="28"/>
          <w:szCs w:val="28"/>
        </w:rPr>
      </w:pPr>
      <w:r>
        <w:rPr>
          <w:rFonts w:cs="Times New Roman"/>
          <w:color w:val="002060"/>
          <w:sz w:val="28"/>
          <w:szCs w:val="28"/>
        </w:rPr>
        <w:t xml:space="preserve">проявлять волевую саморегуляцию при выполнении задания. </w:t>
      </w:r>
    </w:p>
    <w:p w:rsidR="00C745A7" w:rsidRDefault="00AD1BE5">
      <w:pPr>
        <w:spacing w:after="5" w:line="276" w:lineRule="auto"/>
        <w:ind w:left="-5" w:right="-1" w:firstLine="572"/>
        <w:rPr>
          <w:rFonts w:cs="Times New Roman"/>
          <w:color w:val="002060"/>
          <w:sz w:val="28"/>
          <w:szCs w:val="28"/>
        </w:rPr>
      </w:pPr>
      <w:r>
        <w:rPr>
          <w:rFonts w:cs="Times New Roman"/>
          <w:b/>
          <w:color w:val="002060"/>
          <w:sz w:val="28"/>
          <w:szCs w:val="28"/>
        </w:rPr>
        <w:t xml:space="preserve">Совместная деятельность: </w:t>
      </w:r>
    </w:p>
    <w:p w:rsidR="00C745A7" w:rsidRDefault="00AD1BE5">
      <w:pPr>
        <w:numPr>
          <w:ilvl w:val="0"/>
          <w:numId w:val="202"/>
        </w:numPr>
        <w:spacing w:line="276" w:lineRule="auto"/>
        <w:ind w:right="-1"/>
        <w:contextualSpacing/>
        <w:rPr>
          <w:rFonts w:cs="Times New Roman"/>
          <w:color w:val="002060"/>
          <w:sz w:val="28"/>
          <w:szCs w:val="28"/>
        </w:rPr>
      </w:pPr>
      <w:r>
        <w:rPr>
          <w:rFonts w:cs="Times New Roman"/>
          <w:color w:val="002060"/>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C745A7" w:rsidRDefault="00AD1BE5">
      <w:pPr>
        <w:numPr>
          <w:ilvl w:val="0"/>
          <w:numId w:val="202"/>
        </w:numPr>
        <w:spacing w:line="276" w:lineRule="auto"/>
        <w:ind w:right="-1"/>
        <w:contextualSpacing/>
        <w:rPr>
          <w:rFonts w:cs="Times New Roman"/>
          <w:color w:val="002060"/>
          <w:sz w:val="28"/>
          <w:szCs w:val="28"/>
        </w:rPr>
      </w:pPr>
      <w:r>
        <w:rPr>
          <w:rFonts w:cs="Times New Roman"/>
          <w:color w:val="002060"/>
          <w:sz w:val="28"/>
          <w:szCs w:val="28"/>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C745A7" w:rsidRDefault="00AD1BE5">
      <w:pPr>
        <w:numPr>
          <w:ilvl w:val="0"/>
          <w:numId w:val="202"/>
        </w:numPr>
        <w:spacing w:line="276" w:lineRule="auto"/>
        <w:ind w:right="-1"/>
        <w:contextualSpacing/>
        <w:rPr>
          <w:rFonts w:cs="Times New Roman"/>
          <w:color w:val="002060"/>
          <w:sz w:val="28"/>
          <w:szCs w:val="28"/>
        </w:rPr>
      </w:pPr>
      <w:r>
        <w:rPr>
          <w:rFonts w:cs="Times New Roman"/>
          <w:color w:val="002060"/>
          <w:sz w:val="28"/>
          <w:szCs w:val="28"/>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C745A7" w:rsidRDefault="00C745A7">
      <w:pPr>
        <w:spacing w:line="276" w:lineRule="auto"/>
        <w:ind w:right="29" w:firstLine="0"/>
        <w:rPr>
          <w:rFonts w:cs="Times New Roman"/>
          <w:color w:val="002060"/>
          <w:sz w:val="28"/>
          <w:szCs w:val="28"/>
        </w:rPr>
      </w:pPr>
    </w:p>
    <w:p w:rsidR="00C745A7" w:rsidRDefault="00AD1BE5">
      <w:pPr>
        <w:spacing w:line="276" w:lineRule="auto"/>
        <w:ind w:right="29" w:firstLine="567"/>
        <w:jc w:val="center"/>
        <w:rPr>
          <w:rFonts w:cs="Times New Roman"/>
          <w:b/>
          <w:bCs/>
          <w:color w:val="002060"/>
          <w:sz w:val="28"/>
          <w:szCs w:val="28"/>
        </w:rPr>
      </w:pPr>
      <w:r>
        <w:rPr>
          <w:rFonts w:cs="Times New Roman"/>
          <w:b/>
          <w:bCs/>
          <w:color w:val="002060"/>
          <w:sz w:val="28"/>
          <w:szCs w:val="28"/>
        </w:rPr>
        <w:t>Физическая культура</w:t>
      </w:r>
    </w:p>
    <w:p w:rsidR="00C745A7" w:rsidRDefault="00AD1BE5">
      <w:pPr>
        <w:pStyle w:val="body"/>
        <w:spacing w:line="276" w:lineRule="auto"/>
        <w:ind w:firstLine="567"/>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По окончании </w:t>
      </w:r>
      <w:r>
        <w:rPr>
          <w:rStyle w:val="Bold"/>
          <w:rFonts w:ascii="Times New Roman" w:hAnsi="Times New Roman" w:cs="Times New Roman"/>
          <w:b w:val="0"/>
          <w:bCs w:val="0"/>
          <w:color w:val="002060"/>
          <w:sz w:val="28"/>
          <w:szCs w:val="28"/>
        </w:rPr>
        <w:t>первого года обучения</w:t>
      </w:r>
      <w:r>
        <w:rPr>
          <w:rFonts w:ascii="Times New Roman" w:hAnsi="Times New Roman" w:cs="Times New Roman"/>
          <w:b/>
          <w:bCs/>
          <w:color w:val="002060"/>
          <w:sz w:val="28"/>
          <w:szCs w:val="28"/>
        </w:rPr>
        <w:t xml:space="preserve"> учащиеся научатся:</w:t>
      </w:r>
    </w:p>
    <w:p w:rsidR="00C745A7" w:rsidRDefault="00AD1BE5">
      <w:pPr>
        <w:pStyle w:val="body"/>
        <w:spacing w:line="276" w:lineRule="auto"/>
        <w:ind w:firstLine="567"/>
        <w:rPr>
          <w:rFonts w:ascii="Times New Roman" w:hAnsi="Times New Roman" w:cs="Times New Roman"/>
          <w:color w:val="002060"/>
          <w:sz w:val="28"/>
          <w:szCs w:val="28"/>
        </w:rPr>
      </w:pPr>
      <w:r>
        <w:rPr>
          <w:rStyle w:val="Italic"/>
          <w:rFonts w:ascii="Times New Roman" w:hAnsi="Times New Roman" w:cs="Times New Roman"/>
          <w:b/>
          <w:bCs/>
          <w:i w:val="0"/>
          <w:color w:val="002060"/>
          <w:sz w:val="28"/>
          <w:szCs w:val="28"/>
        </w:rPr>
        <w:t>познавательные УУД</w:t>
      </w:r>
      <w:r>
        <w:rPr>
          <w:rStyle w:val="Italic"/>
          <w:rFonts w:ascii="Times New Roman" w:hAnsi="Times New Roman" w:cs="Times New Roman"/>
          <w:i w:val="0"/>
          <w:color w:val="002060"/>
          <w:sz w:val="28"/>
          <w:szCs w:val="28"/>
        </w:rPr>
        <w:t>:</w:t>
      </w:r>
      <w:r>
        <w:rPr>
          <w:rFonts w:ascii="Times New Roman" w:hAnsi="Times New Roman" w:cs="Times New Roman"/>
          <w:color w:val="002060"/>
          <w:sz w:val="28"/>
          <w:szCs w:val="28"/>
        </w:rPr>
        <w:t xml:space="preserve">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находить общие и отличительные признаки в передвижениях человека и животных;</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сравнивать способы передвижения ходьбой и бегом, находить между ними общие и отличительные признаки;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выявлять признаки правильной и неправильной осанки, приводить возможные причины её нарушений;</w:t>
      </w:r>
    </w:p>
    <w:p w:rsidR="00C745A7" w:rsidRDefault="00AD1BE5">
      <w:pPr>
        <w:pStyle w:val="list-bullet"/>
        <w:spacing w:line="276" w:lineRule="auto"/>
        <w:ind w:left="1287" w:firstLine="0"/>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p>
    <w:p w:rsidR="00C745A7" w:rsidRDefault="00AD1BE5">
      <w:pPr>
        <w:pStyle w:val="body"/>
        <w:spacing w:line="276" w:lineRule="auto"/>
        <w:ind w:firstLine="567"/>
        <w:rPr>
          <w:rStyle w:val="Italic"/>
          <w:rFonts w:ascii="Times New Roman" w:hAnsi="Times New Roman" w:cs="Times New Roman"/>
          <w:b/>
          <w:bCs/>
          <w:i w:val="0"/>
          <w:color w:val="002060"/>
          <w:sz w:val="28"/>
          <w:szCs w:val="28"/>
        </w:rPr>
      </w:pPr>
      <w:r>
        <w:rPr>
          <w:rStyle w:val="Italic"/>
          <w:rFonts w:ascii="Times New Roman" w:hAnsi="Times New Roman" w:cs="Times New Roman"/>
          <w:b/>
          <w:bCs/>
          <w:i w:val="0"/>
          <w:color w:val="002060"/>
          <w:sz w:val="28"/>
          <w:szCs w:val="28"/>
        </w:rPr>
        <w:t xml:space="preserve">коммуникативные УУД: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воспроизводить названия разучиваемых физических упражнений и их исходные положения;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обсуждать правила проведения подвижных игр, обосновывать объективность определения победителей; </w:t>
      </w:r>
    </w:p>
    <w:p w:rsidR="00C745A7" w:rsidRDefault="00AD1BE5">
      <w:pPr>
        <w:pStyle w:val="body"/>
        <w:spacing w:line="276" w:lineRule="auto"/>
        <w:ind w:firstLine="567"/>
        <w:rPr>
          <w:rStyle w:val="Italic"/>
          <w:rFonts w:ascii="Times New Roman" w:hAnsi="Times New Roman" w:cs="Times New Roman"/>
          <w:b/>
          <w:bCs/>
          <w:i w:val="0"/>
          <w:color w:val="002060"/>
          <w:sz w:val="28"/>
          <w:szCs w:val="28"/>
        </w:rPr>
      </w:pPr>
      <w:r>
        <w:rPr>
          <w:rStyle w:val="Italic"/>
          <w:rFonts w:ascii="Times New Roman" w:hAnsi="Times New Roman" w:cs="Times New Roman"/>
          <w:b/>
          <w:bCs/>
          <w:i w:val="0"/>
          <w:color w:val="002060"/>
          <w:sz w:val="28"/>
          <w:szCs w:val="28"/>
        </w:rPr>
        <w:t>регулятивные УУД:</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выполнять комплексы физкультминуток, утренней зарядки, упражнений по профилактике нарушения и коррекции осанки;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выполнять учебные задания по обучению новым физическим упражнениям и развитию физических качеств;</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проявлять уважительное отношение к участникам совместной игровой и соревновательной деятельности.</w:t>
      </w:r>
    </w:p>
    <w:p w:rsidR="00C745A7" w:rsidRDefault="00AD1BE5">
      <w:pPr>
        <w:pStyle w:val="body"/>
        <w:spacing w:line="276" w:lineRule="auto"/>
        <w:ind w:firstLine="567"/>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По окончании </w:t>
      </w:r>
      <w:r>
        <w:rPr>
          <w:rStyle w:val="Bold"/>
          <w:rFonts w:ascii="Times New Roman" w:hAnsi="Times New Roman" w:cs="Times New Roman"/>
          <w:b w:val="0"/>
          <w:bCs w:val="0"/>
          <w:color w:val="002060"/>
          <w:sz w:val="28"/>
          <w:szCs w:val="28"/>
        </w:rPr>
        <w:t>второго года обучения</w:t>
      </w:r>
      <w:r>
        <w:rPr>
          <w:rFonts w:ascii="Times New Roman" w:hAnsi="Times New Roman" w:cs="Times New Roman"/>
          <w:b/>
          <w:bCs/>
          <w:color w:val="002060"/>
          <w:sz w:val="28"/>
          <w:szCs w:val="28"/>
        </w:rPr>
        <w:t xml:space="preserve"> учащиеся научатся:</w:t>
      </w:r>
    </w:p>
    <w:p w:rsidR="00C745A7" w:rsidRDefault="00AD1BE5">
      <w:pPr>
        <w:pStyle w:val="body"/>
        <w:spacing w:line="276" w:lineRule="auto"/>
        <w:ind w:firstLine="567"/>
        <w:rPr>
          <w:rFonts w:ascii="Times New Roman" w:hAnsi="Times New Roman" w:cs="Times New Roman"/>
          <w:b/>
          <w:bCs/>
          <w:color w:val="002060"/>
          <w:sz w:val="28"/>
          <w:szCs w:val="28"/>
        </w:rPr>
      </w:pPr>
      <w:r>
        <w:rPr>
          <w:rStyle w:val="Italic"/>
          <w:rFonts w:ascii="Times New Roman" w:hAnsi="Times New Roman" w:cs="Times New Roman"/>
          <w:b/>
          <w:bCs/>
          <w:i w:val="0"/>
          <w:color w:val="002060"/>
          <w:sz w:val="28"/>
          <w:szCs w:val="28"/>
        </w:rPr>
        <w:t>познавательные УУД:</w:t>
      </w:r>
      <w:r>
        <w:rPr>
          <w:rFonts w:ascii="Times New Roman" w:hAnsi="Times New Roman" w:cs="Times New Roman"/>
          <w:b/>
          <w:bCs/>
          <w:color w:val="002060"/>
          <w:sz w:val="28"/>
          <w:szCs w:val="28"/>
        </w:rPr>
        <w:t xml:space="preserve"> </w:t>
      </w:r>
    </w:p>
    <w:p w:rsidR="00C745A7" w:rsidRDefault="00AD1BE5">
      <w:pPr>
        <w:pStyle w:val="afff2"/>
        <w:numPr>
          <w:ilvl w:val="0"/>
          <w:numId w:val="203"/>
        </w:numPr>
        <w:tabs>
          <w:tab w:val="left" w:pos="1272"/>
        </w:tabs>
        <w:spacing w:line="276" w:lineRule="auto"/>
        <w:rPr>
          <w:rFonts w:cs="Times New Roman"/>
          <w:color w:val="002060"/>
          <w:sz w:val="28"/>
          <w:szCs w:val="28"/>
        </w:rPr>
      </w:pPr>
      <w:r>
        <w:rPr>
          <w:rFonts w:cs="Times New Roman"/>
          <w:color w:val="002060"/>
          <w:sz w:val="28"/>
          <w:szCs w:val="28"/>
        </w:rPr>
        <w:t>характеризовать понятие «физические качества», называть физические</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понимать связь между закаливающими процедурами и укреплением здоровья;</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вести наблюдения за изменениями показателей физического развития и физических качеств, проводить процедуры их измерения;</w:t>
      </w:r>
    </w:p>
    <w:p w:rsidR="00C745A7" w:rsidRDefault="00AD1BE5">
      <w:pPr>
        <w:pStyle w:val="body"/>
        <w:spacing w:line="276" w:lineRule="auto"/>
        <w:ind w:firstLine="567"/>
        <w:rPr>
          <w:rStyle w:val="Italic"/>
          <w:rFonts w:ascii="Times New Roman" w:hAnsi="Times New Roman" w:cs="Times New Roman"/>
          <w:b/>
          <w:bCs/>
          <w:i w:val="0"/>
          <w:color w:val="002060"/>
          <w:sz w:val="28"/>
          <w:szCs w:val="28"/>
        </w:rPr>
      </w:pPr>
      <w:r>
        <w:rPr>
          <w:rStyle w:val="Italic"/>
          <w:rFonts w:ascii="Times New Roman" w:hAnsi="Times New Roman" w:cs="Times New Roman"/>
          <w:b/>
          <w:bCs/>
          <w:i w:val="0"/>
          <w:color w:val="002060"/>
          <w:sz w:val="28"/>
          <w:szCs w:val="28"/>
        </w:rPr>
        <w:t xml:space="preserve">коммуникативные УУД: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C745A7" w:rsidRDefault="00AD1BE5">
      <w:pPr>
        <w:pStyle w:val="body"/>
        <w:spacing w:line="276" w:lineRule="auto"/>
        <w:ind w:firstLine="567"/>
        <w:rPr>
          <w:rStyle w:val="Italic"/>
          <w:rFonts w:ascii="Times New Roman" w:hAnsi="Times New Roman" w:cs="Times New Roman"/>
          <w:b/>
          <w:bCs/>
          <w:i w:val="0"/>
          <w:color w:val="002060"/>
          <w:sz w:val="28"/>
          <w:szCs w:val="28"/>
        </w:rPr>
      </w:pPr>
      <w:r>
        <w:rPr>
          <w:rStyle w:val="Italic"/>
          <w:rFonts w:ascii="Times New Roman" w:hAnsi="Times New Roman" w:cs="Times New Roman"/>
          <w:b/>
          <w:bCs/>
          <w:i w:val="0"/>
          <w:color w:val="002060"/>
          <w:sz w:val="28"/>
          <w:szCs w:val="28"/>
        </w:rPr>
        <w:t>регулятивные УУД:</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745A7" w:rsidRDefault="00AD1BE5">
      <w:pPr>
        <w:pStyle w:val="body"/>
        <w:spacing w:line="276" w:lineRule="auto"/>
        <w:ind w:firstLine="567"/>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По окончании </w:t>
      </w:r>
      <w:r>
        <w:rPr>
          <w:rStyle w:val="Bold"/>
          <w:rFonts w:ascii="Times New Roman" w:hAnsi="Times New Roman" w:cs="Times New Roman"/>
          <w:b w:val="0"/>
          <w:bCs w:val="0"/>
          <w:color w:val="002060"/>
          <w:sz w:val="28"/>
          <w:szCs w:val="28"/>
        </w:rPr>
        <w:t>третьего года обучения</w:t>
      </w:r>
      <w:r>
        <w:rPr>
          <w:rFonts w:ascii="Times New Roman" w:hAnsi="Times New Roman" w:cs="Times New Roman"/>
          <w:b/>
          <w:bCs/>
          <w:color w:val="002060"/>
          <w:sz w:val="28"/>
          <w:szCs w:val="28"/>
        </w:rPr>
        <w:t xml:space="preserve"> учащиеся научатся:</w:t>
      </w:r>
    </w:p>
    <w:p w:rsidR="00C745A7" w:rsidRDefault="00AD1BE5">
      <w:pPr>
        <w:pStyle w:val="body"/>
        <w:spacing w:line="276" w:lineRule="auto"/>
        <w:ind w:firstLine="567"/>
        <w:rPr>
          <w:rFonts w:ascii="Times New Roman" w:hAnsi="Times New Roman" w:cs="Times New Roman"/>
          <w:color w:val="002060"/>
          <w:sz w:val="28"/>
          <w:szCs w:val="28"/>
        </w:rPr>
      </w:pPr>
      <w:r>
        <w:rPr>
          <w:rStyle w:val="Italic"/>
          <w:rFonts w:ascii="Times New Roman" w:hAnsi="Times New Roman" w:cs="Times New Roman"/>
          <w:b/>
          <w:bCs/>
          <w:i w:val="0"/>
          <w:color w:val="002060"/>
          <w:sz w:val="28"/>
          <w:szCs w:val="28"/>
        </w:rPr>
        <w:t>познавательные УУД:</w:t>
      </w:r>
      <w:r>
        <w:rPr>
          <w:rFonts w:ascii="Times New Roman" w:hAnsi="Times New Roman" w:cs="Times New Roman"/>
          <w:color w:val="002060"/>
          <w:sz w:val="28"/>
          <w:szCs w:val="28"/>
        </w:rPr>
        <w:t xml:space="preserve">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w:t>
      </w:r>
      <w:r>
        <w:rPr>
          <w:rFonts w:ascii="Times New Roman" w:hAnsi="Times New Roman" w:cs="Times New Roman"/>
          <w:color w:val="002060"/>
          <w:sz w:val="28"/>
          <w:szCs w:val="28"/>
        </w:rPr>
        <w:lastRenderedPageBreak/>
        <w:t xml:space="preserve">нарушения осанки;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C745A7" w:rsidRDefault="00AD1BE5">
      <w:pPr>
        <w:pStyle w:val="body"/>
        <w:spacing w:line="276" w:lineRule="auto"/>
        <w:ind w:firstLine="567"/>
        <w:rPr>
          <w:rStyle w:val="Italic"/>
          <w:rFonts w:ascii="Times New Roman" w:hAnsi="Times New Roman" w:cs="Times New Roman"/>
          <w:b/>
          <w:bCs/>
          <w:i w:val="0"/>
          <w:color w:val="002060"/>
          <w:sz w:val="28"/>
          <w:szCs w:val="28"/>
        </w:rPr>
      </w:pPr>
      <w:r>
        <w:rPr>
          <w:rStyle w:val="Italic"/>
          <w:rFonts w:ascii="Times New Roman" w:hAnsi="Times New Roman" w:cs="Times New Roman"/>
          <w:b/>
          <w:bCs/>
          <w:i w:val="0"/>
          <w:color w:val="002060"/>
          <w:sz w:val="28"/>
          <w:szCs w:val="28"/>
        </w:rPr>
        <w:t xml:space="preserve">коммуникативные УУД: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745A7" w:rsidRDefault="00AD1BE5">
      <w:pPr>
        <w:pStyle w:val="body"/>
        <w:spacing w:line="276" w:lineRule="auto"/>
        <w:ind w:firstLine="567"/>
        <w:rPr>
          <w:rStyle w:val="Italic"/>
          <w:rFonts w:ascii="Times New Roman" w:hAnsi="Times New Roman" w:cs="Times New Roman"/>
          <w:b/>
          <w:bCs/>
          <w:i w:val="0"/>
          <w:color w:val="002060"/>
          <w:sz w:val="28"/>
          <w:szCs w:val="28"/>
        </w:rPr>
      </w:pPr>
      <w:r>
        <w:rPr>
          <w:rStyle w:val="Italic"/>
          <w:rFonts w:ascii="Times New Roman" w:hAnsi="Times New Roman" w:cs="Times New Roman"/>
          <w:b/>
          <w:bCs/>
          <w:i w:val="0"/>
          <w:color w:val="002060"/>
          <w:sz w:val="28"/>
          <w:szCs w:val="28"/>
        </w:rPr>
        <w:t>регулятивные УУД:</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контролировать выполнение физических упражнений, корректировать их на основе сравнения с заданными образцами;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оценивать сложность возникающих игровых задач, предлагать их совместное коллективное решение. </w:t>
      </w:r>
    </w:p>
    <w:p w:rsidR="00C745A7" w:rsidRDefault="00AD1BE5">
      <w:pPr>
        <w:pStyle w:val="body"/>
        <w:spacing w:line="276" w:lineRule="auto"/>
        <w:ind w:firstLine="567"/>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По окончанию </w:t>
      </w:r>
      <w:r>
        <w:rPr>
          <w:rStyle w:val="Bold"/>
          <w:rFonts w:ascii="Times New Roman" w:hAnsi="Times New Roman" w:cs="Times New Roman"/>
          <w:b w:val="0"/>
          <w:bCs w:val="0"/>
          <w:color w:val="002060"/>
          <w:sz w:val="28"/>
          <w:szCs w:val="28"/>
        </w:rPr>
        <w:t>четвёртого года обучения</w:t>
      </w:r>
      <w:r>
        <w:rPr>
          <w:rFonts w:ascii="Times New Roman" w:hAnsi="Times New Roman" w:cs="Times New Roman"/>
          <w:b/>
          <w:bCs/>
          <w:color w:val="002060"/>
          <w:sz w:val="28"/>
          <w:szCs w:val="28"/>
        </w:rPr>
        <w:t xml:space="preserve"> учащиеся научатся:</w:t>
      </w:r>
    </w:p>
    <w:p w:rsidR="00C745A7" w:rsidRDefault="00AD1BE5">
      <w:pPr>
        <w:pStyle w:val="body"/>
        <w:spacing w:line="276" w:lineRule="auto"/>
        <w:ind w:firstLine="567"/>
        <w:rPr>
          <w:rFonts w:ascii="Times New Roman" w:hAnsi="Times New Roman" w:cs="Times New Roman"/>
          <w:b/>
          <w:bCs/>
          <w:color w:val="002060"/>
          <w:sz w:val="28"/>
          <w:szCs w:val="28"/>
        </w:rPr>
      </w:pPr>
      <w:r>
        <w:rPr>
          <w:rStyle w:val="Italic"/>
          <w:rFonts w:ascii="Times New Roman" w:hAnsi="Times New Roman" w:cs="Times New Roman"/>
          <w:b/>
          <w:bCs/>
          <w:i w:val="0"/>
          <w:color w:val="002060"/>
          <w:sz w:val="28"/>
          <w:szCs w:val="28"/>
        </w:rPr>
        <w:t>познавательные УУД:</w:t>
      </w:r>
      <w:r>
        <w:rPr>
          <w:rFonts w:ascii="Times New Roman" w:hAnsi="Times New Roman" w:cs="Times New Roman"/>
          <w:b/>
          <w:bCs/>
          <w:color w:val="002060"/>
          <w:sz w:val="28"/>
          <w:szCs w:val="28"/>
        </w:rPr>
        <w:t xml:space="preserve">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745A7" w:rsidRDefault="00AD1BE5">
      <w:pPr>
        <w:pStyle w:val="afff2"/>
        <w:numPr>
          <w:ilvl w:val="0"/>
          <w:numId w:val="203"/>
        </w:numPr>
        <w:tabs>
          <w:tab w:val="left" w:pos="1272"/>
        </w:tabs>
        <w:spacing w:line="276" w:lineRule="auto"/>
        <w:rPr>
          <w:rFonts w:cs="Times New Roman"/>
          <w:color w:val="002060"/>
          <w:sz w:val="28"/>
          <w:szCs w:val="28"/>
        </w:rPr>
      </w:pPr>
      <w:r>
        <w:rPr>
          <w:rFonts w:cs="Times New Roman"/>
          <w:color w:val="002060"/>
          <w:sz w:val="28"/>
          <w:szCs w:val="28"/>
        </w:rPr>
        <w:t>объединять физические упражнения по их целевому предназначению:</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на профилактику нарушения осанки, развитие силы, быстроты и выносливости; </w:t>
      </w:r>
    </w:p>
    <w:p w:rsidR="00C745A7" w:rsidRDefault="00AD1BE5">
      <w:pPr>
        <w:pStyle w:val="body"/>
        <w:numPr>
          <w:ilvl w:val="0"/>
          <w:numId w:val="203"/>
        </w:numPr>
        <w:spacing w:line="276" w:lineRule="auto"/>
        <w:rPr>
          <w:rStyle w:val="Italic"/>
          <w:rFonts w:ascii="Times New Roman" w:hAnsi="Times New Roman" w:cs="Times New Roman"/>
          <w:i w:val="0"/>
          <w:color w:val="002060"/>
          <w:sz w:val="28"/>
          <w:szCs w:val="28"/>
        </w:rPr>
      </w:pPr>
      <w:r>
        <w:rPr>
          <w:rStyle w:val="Italic"/>
          <w:rFonts w:ascii="Times New Roman" w:hAnsi="Times New Roman" w:cs="Times New Roman"/>
          <w:i w:val="0"/>
          <w:color w:val="002060"/>
          <w:sz w:val="28"/>
          <w:szCs w:val="28"/>
        </w:rPr>
        <w:t xml:space="preserve">коммуникативные УУД: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взаимодействовать с учителем и учащимися, воспроизводить ранее изученный материал и отвечать на вопросы в процессе учебного диалога;</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оказывать посильную первую помощь во время занятий физической культурой; </w:t>
      </w:r>
    </w:p>
    <w:p w:rsidR="00C745A7" w:rsidRDefault="00AD1BE5">
      <w:pPr>
        <w:pStyle w:val="body"/>
        <w:spacing w:line="276" w:lineRule="auto"/>
        <w:ind w:firstLine="567"/>
        <w:rPr>
          <w:rStyle w:val="Italic"/>
          <w:rFonts w:ascii="Times New Roman" w:hAnsi="Times New Roman" w:cs="Times New Roman"/>
          <w:b/>
          <w:bCs/>
          <w:i w:val="0"/>
          <w:color w:val="002060"/>
          <w:sz w:val="28"/>
          <w:szCs w:val="28"/>
        </w:rPr>
      </w:pPr>
      <w:r>
        <w:rPr>
          <w:rStyle w:val="Italic"/>
          <w:rFonts w:ascii="Times New Roman" w:hAnsi="Times New Roman" w:cs="Times New Roman"/>
          <w:b/>
          <w:bCs/>
          <w:i w:val="0"/>
          <w:color w:val="002060"/>
          <w:sz w:val="28"/>
          <w:szCs w:val="28"/>
        </w:rPr>
        <w:t>регулятивные УУД:</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выполнять указания учителя, проявлять активность и самостоятельность при выполнении учебных заданий;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самостоятельно проводить занятия на основе изученного материала и с учётом собственных интересов; </w:t>
      </w:r>
    </w:p>
    <w:p w:rsidR="00C745A7" w:rsidRDefault="00AD1BE5">
      <w:pPr>
        <w:pStyle w:val="list-bullet"/>
        <w:numPr>
          <w:ilvl w:val="0"/>
          <w:numId w:val="203"/>
        </w:numPr>
        <w:spacing w:line="276"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C745A7" w:rsidRDefault="00C745A7">
      <w:pPr>
        <w:tabs>
          <w:tab w:val="left" w:pos="1272"/>
        </w:tabs>
        <w:rPr>
          <w:rFonts w:cs="Times New Roman"/>
          <w:color w:val="002060"/>
          <w:sz w:val="28"/>
          <w:szCs w:val="28"/>
        </w:rPr>
      </w:pPr>
    </w:p>
    <w:p w:rsidR="00C745A7" w:rsidRDefault="00AD1BE5">
      <w:pPr>
        <w:spacing w:line="276" w:lineRule="auto"/>
        <w:ind w:firstLine="567"/>
        <w:jc w:val="center"/>
        <w:rPr>
          <w:rFonts w:cs="Times New Roman"/>
          <w:b/>
          <w:bCs/>
          <w:color w:val="002060"/>
          <w:sz w:val="28"/>
          <w:szCs w:val="28"/>
        </w:rPr>
      </w:pPr>
      <w:r>
        <w:rPr>
          <w:rFonts w:cs="Times New Roman"/>
          <w:b/>
          <w:bCs/>
          <w:color w:val="002060"/>
          <w:sz w:val="28"/>
          <w:szCs w:val="28"/>
        </w:rPr>
        <w:t>КУРСЫ ВНЕУРОЧНОЙ ДЕЯТЕЛЬНОСТИ</w:t>
      </w:r>
    </w:p>
    <w:p w:rsidR="00C745A7" w:rsidRDefault="00AD1BE5">
      <w:pPr>
        <w:spacing w:line="276" w:lineRule="auto"/>
        <w:ind w:firstLine="567"/>
        <w:rPr>
          <w:rFonts w:cs="Times New Roman"/>
          <w:color w:val="002060"/>
          <w:sz w:val="28"/>
          <w:szCs w:val="28"/>
        </w:rPr>
      </w:pPr>
      <w:r>
        <w:rPr>
          <w:rFonts w:cs="Times New Roman"/>
          <w:color w:val="002060"/>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Овладение универсальными учебными познавательными действиями: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1) базовые логические действия:</w:t>
      </w:r>
    </w:p>
    <w:p w:rsidR="00C745A7" w:rsidRDefault="00AD1BE5">
      <w:pPr>
        <w:pStyle w:val="afff2"/>
        <w:numPr>
          <w:ilvl w:val="0"/>
          <w:numId w:val="204"/>
        </w:numPr>
        <w:spacing w:line="276" w:lineRule="auto"/>
        <w:rPr>
          <w:rFonts w:cs="Times New Roman"/>
          <w:color w:val="002060"/>
          <w:sz w:val="28"/>
          <w:szCs w:val="28"/>
        </w:rPr>
      </w:pPr>
      <w:r>
        <w:rPr>
          <w:rFonts w:cs="Times New Roman"/>
          <w:color w:val="002060"/>
          <w:sz w:val="28"/>
          <w:szCs w:val="28"/>
        </w:rPr>
        <w:t>сравнивать объекты, устанавливать основания для сравнения, устанавливать аналогии;</w:t>
      </w:r>
    </w:p>
    <w:p w:rsidR="00C745A7" w:rsidRDefault="00AD1BE5">
      <w:pPr>
        <w:pStyle w:val="afff2"/>
        <w:numPr>
          <w:ilvl w:val="0"/>
          <w:numId w:val="204"/>
        </w:numPr>
        <w:spacing w:line="276" w:lineRule="auto"/>
        <w:rPr>
          <w:rFonts w:cs="Times New Roman"/>
          <w:color w:val="002060"/>
          <w:sz w:val="28"/>
          <w:szCs w:val="28"/>
        </w:rPr>
      </w:pPr>
      <w:r>
        <w:rPr>
          <w:rFonts w:cs="Times New Roman"/>
          <w:color w:val="002060"/>
          <w:sz w:val="28"/>
          <w:szCs w:val="28"/>
        </w:rPr>
        <w:t>объединять части объекта (объекты) по определенному признаку;</w:t>
      </w:r>
    </w:p>
    <w:p w:rsidR="00C745A7" w:rsidRDefault="00AD1BE5">
      <w:pPr>
        <w:pStyle w:val="afff2"/>
        <w:numPr>
          <w:ilvl w:val="0"/>
          <w:numId w:val="204"/>
        </w:numPr>
        <w:spacing w:line="276" w:lineRule="auto"/>
        <w:rPr>
          <w:rFonts w:cs="Times New Roman"/>
          <w:color w:val="002060"/>
          <w:sz w:val="28"/>
          <w:szCs w:val="28"/>
        </w:rPr>
      </w:pPr>
      <w:r>
        <w:rPr>
          <w:rFonts w:cs="Times New Roman"/>
          <w:color w:val="002060"/>
          <w:sz w:val="28"/>
          <w:szCs w:val="28"/>
        </w:rPr>
        <w:t>определять существенный признак для классификации, классифицировать предложенные объекты;</w:t>
      </w:r>
    </w:p>
    <w:p w:rsidR="00C745A7" w:rsidRDefault="00AD1BE5">
      <w:pPr>
        <w:pStyle w:val="afff2"/>
        <w:numPr>
          <w:ilvl w:val="0"/>
          <w:numId w:val="204"/>
        </w:numPr>
        <w:spacing w:line="276" w:lineRule="auto"/>
        <w:rPr>
          <w:rFonts w:cs="Times New Roman"/>
          <w:color w:val="002060"/>
          <w:sz w:val="28"/>
          <w:szCs w:val="28"/>
        </w:rPr>
      </w:pPr>
      <w:r>
        <w:rPr>
          <w:rFonts w:cs="Times New Roman"/>
          <w:color w:val="002060"/>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745A7" w:rsidRDefault="00AD1BE5">
      <w:pPr>
        <w:pStyle w:val="afff2"/>
        <w:numPr>
          <w:ilvl w:val="0"/>
          <w:numId w:val="204"/>
        </w:numPr>
        <w:spacing w:line="276" w:lineRule="auto"/>
        <w:rPr>
          <w:rFonts w:cs="Times New Roman"/>
          <w:color w:val="002060"/>
          <w:sz w:val="28"/>
          <w:szCs w:val="28"/>
        </w:rPr>
      </w:pPr>
      <w:r>
        <w:rPr>
          <w:rFonts w:cs="Times New Roman"/>
          <w:color w:val="002060"/>
          <w:sz w:val="28"/>
          <w:szCs w:val="28"/>
        </w:rPr>
        <w:t>выявлять недостаток информации для решения учебной (практической) задачи на основе предложенного алгоритма;</w:t>
      </w:r>
    </w:p>
    <w:p w:rsidR="00C745A7" w:rsidRDefault="00AD1BE5">
      <w:pPr>
        <w:pStyle w:val="afff2"/>
        <w:numPr>
          <w:ilvl w:val="0"/>
          <w:numId w:val="204"/>
        </w:numPr>
        <w:spacing w:line="276" w:lineRule="auto"/>
        <w:rPr>
          <w:rFonts w:cs="Times New Roman"/>
          <w:color w:val="002060"/>
          <w:sz w:val="28"/>
          <w:szCs w:val="28"/>
        </w:rPr>
      </w:pPr>
      <w:r>
        <w:rPr>
          <w:rFonts w:cs="Times New Roman"/>
          <w:color w:val="002060"/>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C745A7" w:rsidRDefault="00C745A7">
      <w:pPr>
        <w:pStyle w:val="afff2"/>
        <w:spacing w:line="276" w:lineRule="auto"/>
        <w:ind w:left="1287" w:firstLine="0"/>
        <w:rPr>
          <w:rFonts w:cs="Times New Roman"/>
          <w:color w:val="002060"/>
          <w:sz w:val="28"/>
          <w:szCs w:val="28"/>
        </w:rPr>
      </w:pP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lastRenderedPageBreak/>
        <w:t>2) базовые исследовательские действия:</w:t>
      </w:r>
    </w:p>
    <w:p w:rsidR="00C745A7" w:rsidRDefault="00AD1BE5">
      <w:pPr>
        <w:pStyle w:val="afff2"/>
        <w:numPr>
          <w:ilvl w:val="0"/>
          <w:numId w:val="205"/>
        </w:numPr>
        <w:spacing w:line="276" w:lineRule="auto"/>
        <w:rPr>
          <w:rFonts w:cs="Times New Roman"/>
          <w:color w:val="002060"/>
          <w:sz w:val="28"/>
          <w:szCs w:val="28"/>
        </w:rPr>
      </w:pPr>
      <w:r>
        <w:rPr>
          <w:rFonts w:cs="Times New Roman"/>
          <w:color w:val="002060"/>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C745A7" w:rsidRDefault="00AD1BE5">
      <w:pPr>
        <w:pStyle w:val="afff2"/>
        <w:numPr>
          <w:ilvl w:val="0"/>
          <w:numId w:val="205"/>
        </w:numPr>
        <w:spacing w:line="276" w:lineRule="auto"/>
        <w:rPr>
          <w:rFonts w:cs="Times New Roman"/>
          <w:color w:val="002060"/>
          <w:sz w:val="28"/>
          <w:szCs w:val="28"/>
        </w:rPr>
      </w:pPr>
      <w:r>
        <w:rPr>
          <w:rFonts w:cs="Times New Roman"/>
          <w:color w:val="002060"/>
          <w:sz w:val="28"/>
          <w:szCs w:val="28"/>
        </w:rPr>
        <w:t>с помощью педагогического работника формулировать цель, планировать изменения объекта, ситуации;</w:t>
      </w:r>
    </w:p>
    <w:p w:rsidR="00C745A7" w:rsidRDefault="00AD1BE5">
      <w:pPr>
        <w:pStyle w:val="afff2"/>
        <w:numPr>
          <w:ilvl w:val="0"/>
          <w:numId w:val="205"/>
        </w:numPr>
        <w:spacing w:line="276" w:lineRule="auto"/>
        <w:rPr>
          <w:rFonts w:cs="Times New Roman"/>
          <w:color w:val="002060"/>
          <w:sz w:val="28"/>
          <w:szCs w:val="28"/>
        </w:rPr>
      </w:pPr>
      <w:r>
        <w:rPr>
          <w:rFonts w:cs="Times New Roman"/>
          <w:color w:val="002060"/>
          <w:sz w:val="28"/>
          <w:szCs w:val="28"/>
        </w:rPr>
        <w:t>сравнивать несколько вариантов решения задачи, выбирать наиболее подходящий (на основе предложенных критериев);</w:t>
      </w:r>
    </w:p>
    <w:p w:rsidR="00C745A7" w:rsidRDefault="00AD1BE5">
      <w:pPr>
        <w:pStyle w:val="afff2"/>
        <w:numPr>
          <w:ilvl w:val="0"/>
          <w:numId w:val="205"/>
        </w:numPr>
        <w:spacing w:line="276" w:lineRule="auto"/>
        <w:rPr>
          <w:rFonts w:cs="Times New Roman"/>
          <w:color w:val="002060"/>
          <w:sz w:val="28"/>
          <w:szCs w:val="28"/>
        </w:rPr>
      </w:pPr>
      <w:r>
        <w:rPr>
          <w:rFonts w:cs="Times New Roman"/>
          <w:color w:val="00206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745A7" w:rsidRDefault="00AD1BE5">
      <w:pPr>
        <w:pStyle w:val="afff2"/>
        <w:numPr>
          <w:ilvl w:val="0"/>
          <w:numId w:val="205"/>
        </w:numPr>
        <w:spacing w:line="276" w:lineRule="auto"/>
        <w:rPr>
          <w:rFonts w:cs="Times New Roman"/>
          <w:color w:val="002060"/>
          <w:sz w:val="28"/>
          <w:szCs w:val="28"/>
        </w:rPr>
      </w:pPr>
      <w:r>
        <w:rPr>
          <w:rFonts w:cs="Times New Roman"/>
          <w:color w:val="002060"/>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745A7" w:rsidRDefault="00AD1BE5">
      <w:pPr>
        <w:pStyle w:val="afff2"/>
        <w:numPr>
          <w:ilvl w:val="0"/>
          <w:numId w:val="205"/>
        </w:numPr>
        <w:spacing w:line="276" w:lineRule="auto"/>
        <w:rPr>
          <w:rFonts w:cs="Times New Roman"/>
          <w:color w:val="002060"/>
          <w:sz w:val="28"/>
          <w:szCs w:val="28"/>
        </w:rPr>
      </w:pPr>
      <w:r>
        <w:rPr>
          <w:rFonts w:cs="Times New Roman"/>
          <w:color w:val="002060"/>
          <w:sz w:val="28"/>
          <w:szCs w:val="28"/>
        </w:rPr>
        <w:t>прогнозировать возможное развитие процессов, событий и их последствия в аналогичных или сходных ситуациях;</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3) работа с информацией:</w:t>
      </w:r>
    </w:p>
    <w:p w:rsidR="00C745A7" w:rsidRDefault="00AD1BE5">
      <w:pPr>
        <w:pStyle w:val="afff2"/>
        <w:numPr>
          <w:ilvl w:val="0"/>
          <w:numId w:val="206"/>
        </w:numPr>
        <w:spacing w:line="276" w:lineRule="auto"/>
        <w:rPr>
          <w:rFonts w:cs="Times New Roman"/>
          <w:color w:val="002060"/>
          <w:sz w:val="28"/>
          <w:szCs w:val="28"/>
        </w:rPr>
      </w:pPr>
      <w:r>
        <w:rPr>
          <w:rFonts w:cs="Times New Roman"/>
          <w:color w:val="002060"/>
          <w:sz w:val="28"/>
          <w:szCs w:val="28"/>
        </w:rPr>
        <w:t>выбирать источник получения информации;</w:t>
      </w:r>
    </w:p>
    <w:p w:rsidR="00C745A7" w:rsidRDefault="00AD1BE5">
      <w:pPr>
        <w:pStyle w:val="afff2"/>
        <w:numPr>
          <w:ilvl w:val="0"/>
          <w:numId w:val="206"/>
        </w:numPr>
        <w:spacing w:line="276" w:lineRule="auto"/>
        <w:rPr>
          <w:rFonts w:cs="Times New Roman"/>
          <w:color w:val="002060"/>
          <w:sz w:val="28"/>
          <w:szCs w:val="28"/>
        </w:rPr>
      </w:pPr>
      <w:r>
        <w:rPr>
          <w:rFonts w:cs="Times New Roman"/>
          <w:color w:val="002060"/>
          <w:sz w:val="28"/>
          <w:szCs w:val="28"/>
        </w:rPr>
        <w:t>согласно заданному алгоритму находить в предложенном источнике информацию, представленную в явном виде;</w:t>
      </w:r>
    </w:p>
    <w:p w:rsidR="00C745A7" w:rsidRDefault="00AD1BE5">
      <w:pPr>
        <w:pStyle w:val="afff2"/>
        <w:numPr>
          <w:ilvl w:val="0"/>
          <w:numId w:val="206"/>
        </w:numPr>
        <w:spacing w:line="276" w:lineRule="auto"/>
        <w:rPr>
          <w:rFonts w:cs="Times New Roman"/>
          <w:color w:val="002060"/>
          <w:sz w:val="28"/>
          <w:szCs w:val="28"/>
        </w:rPr>
      </w:pPr>
      <w:r>
        <w:rPr>
          <w:rFonts w:cs="Times New Roman"/>
          <w:color w:val="002060"/>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C745A7" w:rsidRDefault="00AD1BE5">
      <w:pPr>
        <w:pStyle w:val="afff2"/>
        <w:numPr>
          <w:ilvl w:val="0"/>
          <w:numId w:val="206"/>
        </w:numPr>
        <w:spacing w:line="276" w:lineRule="auto"/>
        <w:rPr>
          <w:rFonts w:cs="Times New Roman"/>
          <w:color w:val="002060"/>
          <w:sz w:val="28"/>
          <w:szCs w:val="28"/>
        </w:rPr>
      </w:pPr>
      <w:r>
        <w:rPr>
          <w:rFonts w:cs="Times New Roman"/>
          <w:color w:val="002060"/>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745A7" w:rsidRDefault="00AD1BE5">
      <w:pPr>
        <w:pStyle w:val="afff2"/>
        <w:numPr>
          <w:ilvl w:val="0"/>
          <w:numId w:val="206"/>
        </w:numPr>
        <w:spacing w:line="276" w:lineRule="auto"/>
        <w:rPr>
          <w:rFonts w:cs="Times New Roman"/>
          <w:color w:val="002060"/>
          <w:sz w:val="28"/>
          <w:szCs w:val="28"/>
        </w:rPr>
      </w:pPr>
      <w:r>
        <w:rPr>
          <w:rFonts w:cs="Times New Roman"/>
          <w:color w:val="002060"/>
          <w:sz w:val="28"/>
          <w:szCs w:val="28"/>
        </w:rPr>
        <w:t>анализировать и создавать текстовую, видео, графическую, звуковую, информацию в соответствии с учебной задачей;</w:t>
      </w:r>
    </w:p>
    <w:p w:rsidR="00C745A7" w:rsidRDefault="00AD1BE5">
      <w:pPr>
        <w:pStyle w:val="afff2"/>
        <w:numPr>
          <w:ilvl w:val="0"/>
          <w:numId w:val="206"/>
        </w:numPr>
        <w:spacing w:line="276" w:lineRule="auto"/>
        <w:rPr>
          <w:rFonts w:cs="Times New Roman"/>
          <w:color w:val="002060"/>
          <w:sz w:val="28"/>
          <w:szCs w:val="28"/>
        </w:rPr>
      </w:pPr>
      <w:r>
        <w:rPr>
          <w:rFonts w:cs="Times New Roman"/>
          <w:color w:val="002060"/>
          <w:sz w:val="28"/>
          <w:szCs w:val="28"/>
        </w:rPr>
        <w:t>самостоятельно создавать схемы, таблицы для представления информации.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Овладение универсальными учебными коммуникативными действиями: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1) общение:</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воспринимать и формулировать суждения, выражать эмоции в соответствии с целями и условиями общения в знакомой среде;</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lastRenderedPageBreak/>
        <w:t>проявлять уважительное отношение к собеседнику, соблюдать правила ведения диалога и дискуссии;</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признавать возможность существования разных точек зрения;</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корректно и аргументированно высказывать свое мнение;</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строить речевое высказывание в соответствии с поставленной задачей;</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создавать устные и письменные тексты (описание, рассуждение, повествование);</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готовить небольшие публичные выступления;</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подбирать иллюстративный материал (рисунки, фото, плакаты) к тексту выступления;</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2) совместная деятельность:</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проявлять готовность руководить, выполнять поручения, подчиняться;</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ответственно выполнять свою часть работы;</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оценивать свой вклад в общий результат;</w:t>
      </w:r>
    </w:p>
    <w:p w:rsidR="00C745A7" w:rsidRDefault="00AD1BE5">
      <w:pPr>
        <w:pStyle w:val="afff2"/>
        <w:numPr>
          <w:ilvl w:val="0"/>
          <w:numId w:val="207"/>
        </w:numPr>
        <w:spacing w:line="276" w:lineRule="auto"/>
        <w:rPr>
          <w:rFonts w:cs="Times New Roman"/>
          <w:color w:val="002060"/>
          <w:sz w:val="28"/>
          <w:szCs w:val="28"/>
        </w:rPr>
      </w:pPr>
      <w:r>
        <w:rPr>
          <w:rFonts w:cs="Times New Roman"/>
          <w:color w:val="002060"/>
          <w:sz w:val="28"/>
          <w:szCs w:val="28"/>
        </w:rPr>
        <w:t>выполнять совместные проектные задания с опорой на предложенные образцы.</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Овладение универсальными учебными регулятивными действиями:</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1) самоорганизация:</w:t>
      </w:r>
    </w:p>
    <w:p w:rsidR="00C745A7" w:rsidRDefault="00AD1BE5">
      <w:pPr>
        <w:pStyle w:val="afff2"/>
        <w:numPr>
          <w:ilvl w:val="0"/>
          <w:numId w:val="208"/>
        </w:numPr>
        <w:spacing w:line="276" w:lineRule="auto"/>
        <w:rPr>
          <w:rFonts w:cs="Times New Roman"/>
          <w:color w:val="002060"/>
          <w:sz w:val="28"/>
          <w:szCs w:val="28"/>
        </w:rPr>
      </w:pPr>
      <w:r>
        <w:rPr>
          <w:rFonts w:cs="Times New Roman"/>
          <w:color w:val="002060"/>
          <w:sz w:val="28"/>
          <w:szCs w:val="28"/>
        </w:rPr>
        <w:t>планировать действия по решению учебной задачи для получения результата; выстраивать последовательность выбранных действий;</w:t>
      </w:r>
    </w:p>
    <w:p w:rsidR="00C745A7" w:rsidRDefault="00AD1BE5">
      <w:pPr>
        <w:spacing w:line="276" w:lineRule="auto"/>
        <w:ind w:firstLine="567"/>
        <w:rPr>
          <w:rFonts w:cs="Times New Roman"/>
          <w:b/>
          <w:bCs/>
          <w:color w:val="002060"/>
          <w:sz w:val="28"/>
          <w:szCs w:val="28"/>
        </w:rPr>
      </w:pPr>
      <w:r>
        <w:rPr>
          <w:rFonts w:cs="Times New Roman"/>
          <w:b/>
          <w:bCs/>
          <w:color w:val="002060"/>
          <w:sz w:val="28"/>
          <w:szCs w:val="28"/>
        </w:rPr>
        <w:t>2) самоконтроль:</w:t>
      </w:r>
    </w:p>
    <w:p w:rsidR="00C745A7" w:rsidRDefault="00AD1BE5">
      <w:pPr>
        <w:pStyle w:val="afff2"/>
        <w:numPr>
          <w:ilvl w:val="0"/>
          <w:numId w:val="208"/>
        </w:numPr>
        <w:spacing w:line="276" w:lineRule="auto"/>
        <w:rPr>
          <w:rFonts w:cs="Times New Roman"/>
          <w:color w:val="002060"/>
          <w:sz w:val="28"/>
          <w:szCs w:val="28"/>
        </w:rPr>
      </w:pPr>
      <w:r>
        <w:rPr>
          <w:rFonts w:cs="Times New Roman"/>
          <w:color w:val="002060"/>
          <w:sz w:val="28"/>
          <w:szCs w:val="28"/>
        </w:rPr>
        <w:t>устанавливать причины успеха/неудач учебной деятельности;</w:t>
      </w:r>
    </w:p>
    <w:p w:rsidR="00C745A7" w:rsidRDefault="00AD1BE5">
      <w:pPr>
        <w:pStyle w:val="afff2"/>
        <w:numPr>
          <w:ilvl w:val="0"/>
          <w:numId w:val="208"/>
        </w:numPr>
        <w:spacing w:line="276" w:lineRule="auto"/>
        <w:rPr>
          <w:rFonts w:cs="Times New Roman"/>
          <w:color w:val="002060"/>
          <w:sz w:val="28"/>
          <w:szCs w:val="28"/>
        </w:rPr>
      </w:pPr>
      <w:r>
        <w:rPr>
          <w:rFonts w:cs="Times New Roman"/>
          <w:color w:val="002060"/>
          <w:sz w:val="28"/>
          <w:szCs w:val="28"/>
        </w:rPr>
        <w:t>корректировать свои учебные действия для преодоления ошибок.</w:t>
      </w:r>
    </w:p>
    <w:p w:rsidR="00C745A7" w:rsidRDefault="00C745A7">
      <w:pPr>
        <w:spacing w:line="276" w:lineRule="auto"/>
        <w:ind w:right="6" w:firstLine="0"/>
        <w:rPr>
          <w:rFonts w:cs="Times New Roman"/>
          <w:bCs/>
          <w:i/>
          <w:iCs/>
          <w:color w:val="002060"/>
          <w:sz w:val="28"/>
          <w:szCs w:val="28"/>
        </w:rPr>
      </w:pPr>
    </w:p>
    <w:p w:rsidR="00C745A7" w:rsidRDefault="00AD1BE5">
      <w:pPr>
        <w:pStyle w:val="2"/>
        <w:spacing w:line="276" w:lineRule="auto"/>
        <w:jc w:val="center"/>
        <w:rPr>
          <w:rFonts w:ascii="Times New Roman" w:hAnsi="Times New Roman" w:cs="Times New Roman"/>
          <w:b/>
          <w:bCs/>
          <w:color w:val="002060"/>
          <w:sz w:val="28"/>
          <w:szCs w:val="28"/>
        </w:rPr>
      </w:pPr>
      <w:bookmarkStart w:id="216" w:name="_Toc128470912"/>
      <w:r>
        <w:rPr>
          <w:rFonts w:ascii="Times New Roman" w:hAnsi="Times New Roman" w:cs="Times New Roman"/>
          <w:b/>
          <w:bCs/>
          <w:color w:val="002060"/>
          <w:sz w:val="28"/>
          <w:szCs w:val="28"/>
        </w:rPr>
        <w:t>Характеристика универсальных учебных действий</w:t>
      </w:r>
      <w:bookmarkEnd w:id="216"/>
    </w:p>
    <w:p w:rsidR="00C745A7" w:rsidRDefault="00C745A7">
      <w:pPr>
        <w:spacing w:line="276" w:lineRule="auto"/>
        <w:rPr>
          <w:rFonts w:cs="Times New Roman"/>
          <w:color w:val="002060"/>
          <w:sz w:val="28"/>
          <w:szCs w:val="28"/>
        </w:rPr>
      </w:pPr>
    </w:p>
    <w:p w:rsidR="00C745A7" w:rsidRDefault="00AD1BE5">
      <w:pPr>
        <w:spacing w:line="276" w:lineRule="auto"/>
        <w:ind w:firstLine="567"/>
        <w:rPr>
          <w:rFonts w:cs="Times New Roman"/>
          <w:color w:val="002060"/>
          <w:sz w:val="28"/>
          <w:szCs w:val="28"/>
        </w:rPr>
      </w:pPr>
      <w:r>
        <w:rPr>
          <w:rFonts w:cs="Times New Roman"/>
          <w:b/>
          <w:bCs/>
          <w:color w:val="002060"/>
          <w:sz w:val="28"/>
          <w:szCs w:val="28"/>
        </w:rPr>
        <w:lastRenderedPageBreak/>
        <w:t>Познавательные универсальные учебные действия</w:t>
      </w:r>
      <w:r>
        <w:rPr>
          <w:rFonts w:cs="Times New Roman"/>
          <w:color w:val="002060"/>
          <w:sz w:val="28"/>
          <w:szCs w:val="28"/>
        </w:rPr>
        <w:t xml:space="preserve"> представляют совокупность операций, участвующих в учебно-познавательной деятельности. К ним относятся:</w:t>
      </w:r>
    </w:p>
    <w:p w:rsidR="00C745A7" w:rsidRDefault="00AD1BE5">
      <w:pPr>
        <w:pStyle w:val="afff2"/>
        <w:numPr>
          <w:ilvl w:val="0"/>
          <w:numId w:val="209"/>
        </w:numPr>
        <w:spacing w:line="276" w:lineRule="auto"/>
        <w:rPr>
          <w:rFonts w:cs="Times New Roman"/>
          <w:color w:val="002060"/>
          <w:sz w:val="28"/>
          <w:szCs w:val="28"/>
        </w:rPr>
      </w:pPr>
      <w:r>
        <w:rPr>
          <w:rFonts w:cs="Times New Roman"/>
          <w:color w:val="002060"/>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C745A7" w:rsidRDefault="00AD1BE5">
      <w:pPr>
        <w:pStyle w:val="afff2"/>
        <w:numPr>
          <w:ilvl w:val="0"/>
          <w:numId w:val="209"/>
        </w:numPr>
        <w:spacing w:line="276" w:lineRule="auto"/>
        <w:rPr>
          <w:rFonts w:cs="Times New Roman"/>
          <w:color w:val="002060"/>
          <w:sz w:val="28"/>
          <w:szCs w:val="28"/>
        </w:rPr>
      </w:pPr>
      <w:r>
        <w:rPr>
          <w:rFonts w:cs="Times New Roman"/>
          <w:color w:val="002060"/>
          <w:sz w:val="28"/>
          <w:szCs w:val="28"/>
        </w:rPr>
        <w:t>логические операции (сравнение, анализ, обобщение, классификация, сериация);</w:t>
      </w:r>
    </w:p>
    <w:p w:rsidR="00C745A7" w:rsidRDefault="00AD1BE5">
      <w:pPr>
        <w:pStyle w:val="afff2"/>
        <w:numPr>
          <w:ilvl w:val="0"/>
          <w:numId w:val="209"/>
        </w:numPr>
        <w:spacing w:line="276" w:lineRule="auto"/>
        <w:rPr>
          <w:rFonts w:cs="Times New Roman"/>
          <w:color w:val="002060"/>
          <w:sz w:val="28"/>
          <w:szCs w:val="28"/>
        </w:rPr>
      </w:pPr>
      <w:r>
        <w:rPr>
          <w:rFonts w:cs="Times New Roman"/>
          <w:color w:val="002060"/>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745A7" w:rsidRDefault="00AD1BE5">
      <w:pPr>
        <w:spacing w:line="276" w:lineRule="auto"/>
        <w:ind w:firstLine="567"/>
        <w:rPr>
          <w:rFonts w:cs="Times New Roman"/>
          <w:color w:val="002060"/>
          <w:sz w:val="28"/>
          <w:szCs w:val="28"/>
        </w:rPr>
      </w:pPr>
      <w:r>
        <w:rPr>
          <w:rFonts w:cs="Times New Roman"/>
          <w:color w:val="002060"/>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C745A7" w:rsidRDefault="00AD1BE5">
      <w:pPr>
        <w:spacing w:line="276" w:lineRule="auto"/>
        <w:ind w:firstLine="567"/>
        <w:rPr>
          <w:rFonts w:cs="Times New Roman"/>
          <w:color w:val="002060"/>
          <w:sz w:val="28"/>
          <w:szCs w:val="28"/>
        </w:rPr>
      </w:pPr>
      <w:r>
        <w:rPr>
          <w:rFonts w:cs="Times New Roman"/>
          <w:b/>
          <w:bCs/>
          <w:color w:val="002060"/>
          <w:sz w:val="28"/>
          <w:szCs w:val="28"/>
        </w:rPr>
        <w:t>Коммуникативные универсальные учебные действия</w:t>
      </w:r>
      <w:r>
        <w:rPr>
          <w:rFonts w:cs="Times New Roman"/>
          <w:color w:val="002060"/>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C745A7" w:rsidRDefault="00AD1BE5">
      <w:pPr>
        <w:pStyle w:val="afff2"/>
        <w:numPr>
          <w:ilvl w:val="0"/>
          <w:numId w:val="210"/>
        </w:numPr>
        <w:spacing w:line="276" w:lineRule="auto"/>
        <w:rPr>
          <w:rFonts w:cs="Times New Roman"/>
          <w:color w:val="002060"/>
          <w:sz w:val="28"/>
          <w:szCs w:val="28"/>
        </w:rPr>
      </w:pPr>
      <w:r>
        <w:rPr>
          <w:rFonts w:cs="Times New Roman"/>
          <w:color w:val="002060"/>
          <w:sz w:val="28"/>
          <w:szCs w:val="28"/>
        </w:rPr>
        <w:t>смысловое чтение текстов разных жанров, типов, назначений; аналитическую текстовую деятельность с ними;</w:t>
      </w:r>
    </w:p>
    <w:p w:rsidR="00C745A7" w:rsidRDefault="00AD1BE5">
      <w:pPr>
        <w:pStyle w:val="afff2"/>
        <w:numPr>
          <w:ilvl w:val="0"/>
          <w:numId w:val="210"/>
        </w:numPr>
        <w:spacing w:line="276" w:lineRule="auto"/>
        <w:rPr>
          <w:rFonts w:cs="Times New Roman"/>
          <w:color w:val="002060"/>
          <w:sz w:val="28"/>
          <w:szCs w:val="28"/>
        </w:rPr>
      </w:pPr>
      <w:r>
        <w:rPr>
          <w:rFonts w:cs="Times New Roman"/>
          <w:color w:val="002060"/>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745A7" w:rsidRDefault="00AD1BE5">
      <w:pPr>
        <w:pStyle w:val="afff2"/>
        <w:numPr>
          <w:ilvl w:val="0"/>
          <w:numId w:val="210"/>
        </w:numPr>
        <w:spacing w:line="276" w:lineRule="auto"/>
        <w:rPr>
          <w:rFonts w:cs="Times New Roman"/>
          <w:color w:val="002060"/>
          <w:sz w:val="28"/>
          <w:szCs w:val="28"/>
        </w:rPr>
      </w:pPr>
      <w:r>
        <w:rPr>
          <w:rFonts w:cs="Times New Roman"/>
          <w:color w:val="002060"/>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745A7" w:rsidRDefault="00AD1BE5">
      <w:pPr>
        <w:pStyle w:val="afff2"/>
        <w:numPr>
          <w:ilvl w:val="0"/>
          <w:numId w:val="210"/>
        </w:numPr>
        <w:spacing w:line="276" w:lineRule="auto"/>
        <w:rPr>
          <w:rFonts w:cs="Times New Roman"/>
          <w:color w:val="002060"/>
          <w:sz w:val="28"/>
          <w:szCs w:val="28"/>
        </w:rPr>
      </w:pPr>
      <w:r>
        <w:rPr>
          <w:rFonts w:cs="Times New Roman"/>
          <w:color w:val="002060"/>
          <w:sz w:val="28"/>
          <w:szCs w:val="28"/>
        </w:rPr>
        <w:lastRenderedPageBreak/>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745A7" w:rsidRDefault="00AD1BE5">
      <w:pPr>
        <w:spacing w:line="276" w:lineRule="auto"/>
        <w:ind w:firstLine="567"/>
        <w:rPr>
          <w:rFonts w:cs="Times New Roman"/>
          <w:color w:val="002060"/>
          <w:sz w:val="28"/>
          <w:szCs w:val="28"/>
        </w:rPr>
      </w:pPr>
      <w:r>
        <w:rPr>
          <w:rFonts w:cs="Times New Roman"/>
          <w:b/>
          <w:bCs/>
          <w:color w:val="002060"/>
          <w:sz w:val="28"/>
          <w:szCs w:val="28"/>
        </w:rPr>
        <w:t>Регулятивные универсальные учебные действия</w:t>
      </w:r>
      <w:r>
        <w:rPr>
          <w:rFonts w:cs="Times New Roman"/>
          <w:color w:val="002060"/>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C745A7" w:rsidRDefault="00AD1BE5">
      <w:pPr>
        <w:pStyle w:val="afff2"/>
        <w:numPr>
          <w:ilvl w:val="0"/>
          <w:numId w:val="211"/>
        </w:numPr>
        <w:spacing w:line="276" w:lineRule="auto"/>
        <w:rPr>
          <w:rFonts w:cs="Times New Roman"/>
          <w:color w:val="002060"/>
          <w:sz w:val="28"/>
          <w:szCs w:val="28"/>
        </w:rPr>
      </w:pPr>
      <w:r>
        <w:rPr>
          <w:rFonts w:cs="Times New Roman"/>
          <w:color w:val="002060"/>
          <w:sz w:val="28"/>
          <w:szCs w:val="28"/>
        </w:rPr>
        <w:t>принимать и удерживать учебную задачу;</w:t>
      </w:r>
    </w:p>
    <w:p w:rsidR="00C745A7" w:rsidRDefault="00AD1BE5">
      <w:pPr>
        <w:pStyle w:val="afff2"/>
        <w:numPr>
          <w:ilvl w:val="0"/>
          <w:numId w:val="211"/>
        </w:numPr>
        <w:spacing w:line="276" w:lineRule="auto"/>
        <w:rPr>
          <w:rFonts w:cs="Times New Roman"/>
          <w:color w:val="002060"/>
          <w:sz w:val="28"/>
          <w:szCs w:val="28"/>
        </w:rPr>
      </w:pPr>
      <w:r>
        <w:rPr>
          <w:rFonts w:cs="Times New Roman"/>
          <w:color w:val="002060"/>
          <w:sz w:val="28"/>
          <w:szCs w:val="28"/>
        </w:rPr>
        <w:t>планировать её решение;</w:t>
      </w:r>
    </w:p>
    <w:p w:rsidR="00C745A7" w:rsidRDefault="00AD1BE5">
      <w:pPr>
        <w:pStyle w:val="afff2"/>
        <w:numPr>
          <w:ilvl w:val="0"/>
          <w:numId w:val="211"/>
        </w:numPr>
        <w:spacing w:line="276" w:lineRule="auto"/>
        <w:rPr>
          <w:rFonts w:cs="Times New Roman"/>
          <w:color w:val="002060"/>
          <w:sz w:val="28"/>
          <w:szCs w:val="28"/>
        </w:rPr>
      </w:pPr>
      <w:r>
        <w:rPr>
          <w:rFonts w:cs="Times New Roman"/>
          <w:color w:val="002060"/>
          <w:sz w:val="28"/>
          <w:szCs w:val="28"/>
        </w:rPr>
        <w:t>контролировать полученный результат деятельности;</w:t>
      </w:r>
    </w:p>
    <w:p w:rsidR="00C745A7" w:rsidRDefault="00AD1BE5">
      <w:pPr>
        <w:pStyle w:val="afff2"/>
        <w:numPr>
          <w:ilvl w:val="0"/>
          <w:numId w:val="211"/>
        </w:numPr>
        <w:spacing w:line="276" w:lineRule="auto"/>
        <w:rPr>
          <w:rFonts w:cs="Times New Roman"/>
          <w:color w:val="002060"/>
          <w:sz w:val="28"/>
          <w:szCs w:val="28"/>
        </w:rPr>
      </w:pPr>
      <w:r>
        <w:rPr>
          <w:rFonts w:cs="Times New Roman"/>
          <w:color w:val="002060"/>
          <w:sz w:val="28"/>
          <w:szCs w:val="28"/>
        </w:rPr>
        <w:t>контролировать процесс деятельности, его соответствие выбранному способу;</w:t>
      </w:r>
    </w:p>
    <w:p w:rsidR="00C745A7" w:rsidRDefault="00AD1BE5">
      <w:pPr>
        <w:pStyle w:val="afff2"/>
        <w:numPr>
          <w:ilvl w:val="0"/>
          <w:numId w:val="211"/>
        </w:numPr>
        <w:spacing w:line="276" w:lineRule="auto"/>
        <w:rPr>
          <w:rFonts w:cs="Times New Roman"/>
          <w:color w:val="002060"/>
          <w:sz w:val="28"/>
          <w:szCs w:val="28"/>
        </w:rPr>
      </w:pPr>
      <w:r>
        <w:rPr>
          <w:rFonts w:cs="Times New Roman"/>
          <w:color w:val="002060"/>
          <w:sz w:val="28"/>
          <w:szCs w:val="28"/>
        </w:rPr>
        <w:t>предвидеть (прогнозировать) трудности и ошибки при решении данной учебной задачи;</w:t>
      </w:r>
    </w:p>
    <w:p w:rsidR="00C745A7" w:rsidRDefault="00AD1BE5">
      <w:pPr>
        <w:pStyle w:val="afff2"/>
        <w:numPr>
          <w:ilvl w:val="0"/>
          <w:numId w:val="211"/>
        </w:numPr>
        <w:spacing w:line="276" w:lineRule="auto"/>
        <w:rPr>
          <w:rFonts w:cs="Times New Roman"/>
          <w:color w:val="002060"/>
          <w:sz w:val="28"/>
          <w:szCs w:val="28"/>
        </w:rPr>
      </w:pPr>
      <w:r>
        <w:rPr>
          <w:rFonts w:cs="Times New Roman"/>
          <w:color w:val="002060"/>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745A7" w:rsidRDefault="00AD1BE5">
      <w:pPr>
        <w:pStyle w:val="afff4"/>
        <w:spacing w:line="276" w:lineRule="auto"/>
        <w:ind w:firstLine="567"/>
        <w:jc w:val="both"/>
        <w:rPr>
          <w:rFonts w:ascii="Times New Roman" w:hAnsi="Times New Roman" w:cs="Times New Roman"/>
          <w:color w:val="002060"/>
          <w:sz w:val="28"/>
          <w:szCs w:val="28"/>
        </w:rPr>
      </w:pPr>
      <w:bookmarkStart w:id="217" w:name="_Hlk112682212"/>
      <w:r>
        <w:rPr>
          <w:rFonts w:ascii="Times New Roman" w:hAnsi="Times New Roman" w:cs="Times New Roman"/>
          <w:color w:val="002060"/>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745A7" w:rsidRDefault="00AD1BE5">
      <w:pPr>
        <w:spacing w:line="276" w:lineRule="auto"/>
        <w:ind w:firstLine="567"/>
        <w:rPr>
          <w:rFonts w:eastAsiaTheme="minorHAnsi" w:cs="Times New Roman"/>
          <w:color w:val="002060"/>
          <w:sz w:val="28"/>
          <w:szCs w:val="28"/>
          <w:lang w:eastAsia="en-US"/>
        </w:rPr>
      </w:pPr>
      <w:r>
        <w:rPr>
          <w:rFonts w:eastAsiaTheme="minorHAnsi" w:cs="Times New Roman"/>
          <w:color w:val="002060"/>
          <w:sz w:val="28"/>
          <w:szCs w:val="28"/>
          <w:lang w:eastAsia="en-US"/>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C745A7" w:rsidRDefault="00AD1BE5">
      <w:pPr>
        <w:numPr>
          <w:ilvl w:val="0"/>
          <w:numId w:val="212"/>
        </w:numPr>
        <w:spacing w:line="276" w:lineRule="auto"/>
        <w:rPr>
          <w:rFonts w:eastAsiaTheme="minorHAnsi" w:cs="Times New Roman"/>
          <w:color w:val="002060"/>
          <w:sz w:val="28"/>
          <w:szCs w:val="28"/>
          <w:lang w:eastAsia="en-US"/>
        </w:rPr>
      </w:pPr>
      <w:r>
        <w:rPr>
          <w:rFonts w:eastAsiaTheme="minorHAnsi" w:cs="Times New Roman"/>
          <w:color w:val="002060"/>
          <w:sz w:val="28"/>
          <w:szCs w:val="28"/>
          <w:lang w:eastAsia="en-US"/>
        </w:rPr>
        <w:t xml:space="preserve">знание и применение коммуникативных форм взаимодействия (договариваться, рассуждать, находить компромиссные решения), в </w:t>
      </w:r>
      <w:r>
        <w:rPr>
          <w:rFonts w:eastAsiaTheme="minorHAnsi" w:cs="Times New Roman"/>
          <w:color w:val="002060"/>
          <w:sz w:val="28"/>
          <w:szCs w:val="28"/>
          <w:lang w:eastAsia="en-US"/>
        </w:rPr>
        <w:lastRenderedPageBreak/>
        <w:t>том числе в условиях использования технологий неконтактного информационного взаимодействия;</w:t>
      </w:r>
    </w:p>
    <w:p w:rsidR="00C745A7" w:rsidRDefault="00AD1BE5">
      <w:pPr>
        <w:numPr>
          <w:ilvl w:val="0"/>
          <w:numId w:val="212"/>
        </w:numPr>
        <w:spacing w:line="276" w:lineRule="auto"/>
        <w:rPr>
          <w:rFonts w:eastAsiaTheme="minorHAnsi" w:cs="Times New Roman"/>
          <w:color w:val="002060"/>
          <w:sz w:val="28"/>
          <w:szCs w:val="28"/>
          <w:lang w:eastAsia="en-US"/>
        </w:rPr>
      </w:pPr>
      <w:r>
        <w:rPr>
          <w:rFonts w:eastAsiaTheme="minorHAnsi" w:cs="Times New Roman"/>
          <w:color w:val="002060"/>
          <w:sz w:val="28"/>
          <w:szCs w:val="28"/>
          <w:lang w:eastAsia="en-US"/>
        </w:rPr>
        <w:t>волевые регулятивные умения (подчиняться, уступать, объективно оценивать вклад свой и других в результат общего труда и другие).</w:t>
      </w:r>
    </w:p>
    <w:p w:rsidR="00C745A7" w:rsidRDefault="00C745A7">
      <w:pPr>
        <w:pStyle w:val="afff4"/>
        <w:spacing w:line="276" w:lineRule="auto"/>
        <w:ind w:left="1287"/>
        <w:jc w:val="both"/>
        <w:rPr>
          <w:rFonts w:ascii="Times New Roman" w:hAnsi="Times New Roman" w:cs="Times New Roman"/>
          <w:color w:val="002060"/>
          <w:sz w:val="28"/>
          <w:szCs w:val="28"/>
        </w:rPr>
      </w:pP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Механизмом конструирования образовательного процесса</w:t>
      </w:r>
      <w:r>
        <w:rPr>
          <w:rFonts w:ascii="Times New Roman" w:hAnsi="Times New Roman" w:cs="Times New Roman"/>
          <w:color w:val="002060"/>
          <w:sz w:val="28"/>
          <w:szCs w:val="28"/>
        </w:rPr>
        <w:t xml:space="preserve"> являются следующие методические позиции. </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w:t>
      </w:r>
      <w:r>
        <w:rPr>
          <w:rFonts w:ascii="Times New Roman" w:hAnsi="Times New Roman" w:cs="Times New Roman"/>
          <w:color w:val="002060"/>
          <w:sz w:val="28"/>
          <w:szCs w:val="28"/>
        </w:rPr>
        <w:lastRenderedPageBreak/>
        <w:t>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w:t>
      </w:r>
      <w:r>
        <w:rPr>
          <w:rFonts w:ascii="Times New Roman" w:hAnsi="Times New Roman" w:cs="Times New Roman"/>
          <w:color w:val="002060"/>
          <w:sz w:val="28"/>
          <w:szCs w:val="28"/>
        </w:rPr>
        <w:lastRenderedPageBreak/>
        <w:t>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При этом изменяется и процесс контроля:</w:t>
      </w:r>
    </w:p>
    <w:p w:rsidR="00C745A7" w:rsidRDefault="00AD1BE5">
      <w:pPr>
        <w:pStyle w:val="afff4"/>
        <w:numPr>
          <w:ilvl w:val="0"/>
          <w:numId w:val="213"/>
        </w:numPr>
        <w:spacing w:line="276"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от совместных действий с учителем обучающиеся переходят к самостоятельным аналитическим оценкам;</w:t>
      </w:r>
    </w:p>
    <w:p w:rsidR="00C745A7" w:rsidRDefault="00AD1BE5">
      <w:pPr>
        <w:pStyle w:val="afff4"/>
        <w:numPr>
          <w:ilvl w:val="0"/>
          <w:numId w:val="213"/>
        </w:numPr>
        <w:spacing w:line="276"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выполняющий задание осваивает два вида контроля - результата и процесса деятельности;</w:t>
      </w:r>
    </w:p>
    <w:p w:rsidR="00C745A7" w:rsidRDefault="00AD1BE5">
      <w:pPr>
        <w:pStyle w:val="afff4"/>
        <w:numPr>
          <w:ilvl w:val="0"/>
          <w:numId w:val="213"/>
        </w:numPr>
        <w:spacing w:line="276"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Сравнение как УУД</w:t>
      </w:r>
      <w:r>
        <w:rPr>
          <w:rFonts w:ascii="Times New Roman" w:hAnsi="Times New Roman" w:cs="Times New Roman"/>
          <w:color w:val="002060"/>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Классификация как УУД</w:t>
      </w:r>
      <w:r>
        <w:rPr>
          <w:rFonts w:ascii="Times New Roman" w:hAnsi="Times New Roman" w:cs="Times New Roman"/>
          <w:color w:val="002060"/>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w:t>
      </w:r>
      <w:r>
        <w:rPr>
          <w:rFonts w:ascii="Times New Roman" w:hAnsi="Times New Roman" w:cs="Times New Roman"/>
          <w:color w:val="002060"/>
          <w:sz w:val="28"/>
          <w:szCs w:val="28"/>
        </w:rPr>
        <w:lastRenderedPageBreak/>
        <w:t>этом возможна фиксация деятельности обучающегося в электронном формате для рассмотрения учителем итогов работы.</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Обобщение как УУД</w:t>
      </w:r>
      <w:r>
        <w:rPr>
          <w:rFonts w:ascii="Times New Roman" w:hAnsi="Times New Roman" w:cs="Times New Roman"/>
          <w:color w:val="002060"/>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b/>
          <w:bCs/>
          <w:color w:val="002060"/>
          <w:sz w:val="28"/>
          <w:szCs w:val="28"/>
        </w:rPr>
        <w:t>Систематическая работа обучающегося</w:t>
      </w:r>
      <w:r>
        <w:rPr>
          <w:rFonts w:ascii="Times New Roman" w:hAnsi="Times New Roman" w:cs="Times New Roman"/>
          <w:color w:val="002060"/>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b/>
          <w:bCs/>
          <w:i/>
          <w:iCs/>
          <w:color w:val="002060"/>
          <w:sz w:val="28"/>
          <w:szCs w:val="28"/>
        </w:rPr>
        <w:t>Сформированность УУД у обучающихся определяется на этапе завершения ими освоения программы начального общего образования.</w:t>
      </w:r>
      <w:r>
        <w:rPr>
          <w:rFonts w:ascii="Times New Roman" w:hAnsi="Times New Roman" w:cs="Times New Roman"/>
          <w:color w:val="002060"/>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C745A7" w:rsidRDefault="00AD1BE5">
      <w:pPr>
        <w:pStyle w:val="afff4"/>
        <w:spacing w:line="276"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w:t>
      </w:r>
      <w:r>
        <w:rPr>
          <w:rFonts w:ascii="Times New Roman" w:hAnsi="Times New Roman" w:cs="Times New Roman"/>
          <w:color w:val="002060"/>
          <w:sz w:val="28"/>
          <w:szCs w:val="28"/>
        </w:rPr>
        <w:lastRenderedPageBreak/>
        <w:t>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End w:id="217"/>
    </w:p>
    <w:p w:rsidR="00C745A7" w:rsidRDefault="00C745A7">
      <w:pPr>
        <w:pStyle w:val="afff4"/>
        <w:spacing w:line="276" w:lineRule="auto"/>
        <w:ind w:firstLine="567"/>
        <w:jc w:val="both"/>
        <w:rPr>
          <w:rFonts w:ascii="Times New Roman" w:hAnsi="Times New Roman" w:cs="Times New Roman"/>
          <w:color w:val="002060"/>
          <w:sz w:val="28"/>
          <w:szCs w:val="28"/>
        </w:rPr>
      </w:pPr>
    </w:p>
    <w:p w:rsidR="00C745A7" w:rsidRDefault="00AD1BE5">
      <w:pPr>
        <w:pStyle w:val="2"/>
        <w:numPr>
          <w:ilvl w:val="1"/>
          <w:numId w:val="189"/>
        </w:numPr>
        <w:spacing w:line="276" w:lineRule="auto"/>
        <w:rPr>
          <w:rFonts w:ascii="Times New Roman" w:hAnsi="Times New Roman" w:cs="Times New Roman"/>
          <w:b/>
          <w:color w:val="002060"/>
          <w:sz w:val="28"/>
          <w:szCs w:val="28"/>
        </w:rPr>
      </w:pPr>
      <w:bookmarkStart w:id="218" w:name="_Toc128470913"/>
      <w:bookmarkStart w:id="219" w:name="_Toc112679863"/>
      <w:r>
        <w:rPr>
          <w:rFonts w:ascii="Times New Roman" w:hAnsi="Times New Roman" w:cs="Times New Roman"/>
          <w:b/>
          <w:color w:val="002060"/>
          <w:sz w:val="28"/>
          <w:szCs w:val="28"/>
        </w:rPr>
        <w:t>РАБОЧАЯ ПРОГРАММА ВОСПИТАНИЯ</w:t>
      </w:r>
      <w:bookmarkEnd w:id="218"/>
      <w:bookmarkEnd w:id="219"/>
    </w:p>
    <w:p w:rsidR="00C745A7" w:rsidRDefault="00C745A7">
      <w:pPr>
        <w:rPr>
          <w:rFonts w:cs="Times New Roman"/>
          <w:color w:val="002060"/>
          <w:sz w:val="28"/>
          <w:szCs w:val="28"/>
        </w:rPr>
      </w:pP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Рабочая  программа воспитания  </w:t>
      </w:r>
      <w:r>
        <w:rPr>
          <w:rFonts w:eastAsia="Calibri" w:cs="Times New Roman"/>
          <w:color w:val="002060"/>
          <w:sz w:val="28"/>
          <w:szCs w:val="28"/>
          <w:lang w:eastAsia="en-US"/>
        </w:rPr>
        <w:t xml:space="preserve">МБОУ «СОШ № 4 с.Ножай-Юрт» </w:t>
      </w:r>
      <w:r>
        <w:rPr>
          <w:rFonts w:eastAsia="Times New Roman" w:cs="Times New Roman"/>
          <w:color w:val="002060"/>
          <w:kern w:val="2"/>
          <w:sz w:val="28"/>
          <w:szCs w:val="28"/>
          <w:lang w:eastAsia="ko-KR"/>
        </w:rPr>
        <w:t xml:space="preserve">разработана: </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на основе Федерального закона от 04.09.2022г №371-ФЗ «</w:t>
      </w:r>
      <w:r>
        <w:rPr>
          <w:rFonts w:eastAsia="Times New Roman" w:cs="Times New Roman"/>
          <w:color w:val="002060"/>
          <w:kern w:val="2"/>
          <w:sz w:val="28"/>
          <w:szCs w:val="28"/>
          <w:shd w:val="clear" w:color="auto" w:fill="FFFFFF"/>
          <w:lang w:eastAsia="ko-KR"/>
        </w:rPr>
        <w:t>О внесении изменений в</w:t>
      </w:r>
      <w:r>
        <w:rPr>
          <w:rFonts w:eastAsia="Times New Roman" w:cs="Times New Roman"/>
          <w:color w:val="002060"/>
          <w:kern w:val="2"/>
          <w:sz w:val="28"/>
          <w:szCs w:val="28"/>
          <w:shd w:val="clear" w:color="auto" w:fill="FFFFFF"/>
          <w:lang w:val="en-US" w:eastAsia="ko-KR"/>
        </w:rPr>
        <w:t> </w:t>
      </w:r>
      <w:r>
        <w:rPr>
          <w:rFonts w:eastAsia="Times New Roman" w:cs="Times New Roman"/>
          <w:bCs/>
          <w:color w:val="002060"/>
          <w:kern w:val="2"/>
          <w:sz w:val="28"/>
          <w:szCs w:val="28"/>
          <w:shd w:val="clear" w:color="auto" w:fill="FFFFFF"/>
          <w:lang w:eastAsia="ko-KR"/>
        </w:rPr>
        <w:t>Федеральный</w:t>
      </w:r>
      <w:r>
        <w:rPr>
          <w:rFonts w:eastAsia="Times New Roman" w:cs="Times New Roman"/>
          <w:color w:val="002060"/>
          <w:kern w:val="2"/>
          <w:sz w:val="28"/>
          <w:szCs w:val="28"/>
          <w:shd w:val="clear" w:color="auto" w:fill="FFFFFF"/>
          <w:lang w:val="en-US" w:eastAsia="ko-KR"/>
        </w:rPr>
        <w:t> </w:t>
      </w:r>
      <w:r>
        <w:rPr>
          <w:rFonts w:eastAsia="Times New Roman" w:cs="Times New Roman"/>
          <w:bCs/>
          <w:color w:val="002060"/>
          <w:kern w:val="2"/>
          <w:sz w:val="28"/>
          <w:szCs w:val="28"/>
          <w:shd w:val="clear" w:color="auto" w:fill="FFFFFF"/>
          <w:lang w:eastAsia="ko-KR"/>
        </w:rPr>
        <w:t>закон</w:t>
      </w:r>
      <w:r>
        <w:rPr>
          <w:rFonts w:eastAsia="Times New Roman" w:cs="Times New Roman"/>
          <w:color w:val="002060"/>
          <w:kern w:val="2"/>
          <w:sz w:val="28"/>
          <w:szCs w:val="28"/>
          <w:shd w:val="clear" w:color="auto" w:fill="FFFFFF"/>
          <w:lang w:val="en-US" w:eastAsia="ko-KR"/>
        </w:rPr>
        <w:t> </w:t>
      </w:r>
      <w:r>
        <w:rPr>
          <w:rFonts w:eastAsia="Times New Roman" w:cs="Times New Roman"/>
          <w:color w:val="002060"/>
          <w:kern w:val="2"/>
          <w:sz w:val="28"/>
          <w:szCs w:val="28"/>
          <w:shd w:val="clear" w:color="auto" w:fill="FFFFFF"/>
          <w:lang w:eastAsia="ko-KR"/>
        </w:rPr>
        <w:t>"Об образовании в Российской Федерации»</w:t>
      </w:r>
    </w:p>
    <w:p w:rsidR="00C745A7" w:rsidRDefault="00AD1BE5">
      <w:pPr>
        <w:suppressAutoHyphens/>
        <w:spacing w:after="160" w:line="252" w:lineRule="auto"/>
        <w:ind w:firstLine="0"/>
        <w:rPr>
          <w:rFonts w:eastAsia="Times New Roman" w:cs="Times New Roman"/>
          <w:color w:val="002060"/>
          <w:kern w:val="2"/>
          <w:sz w:val="28"/>
          <w:szCs w:val="28"/>
          <w:lang w:eastAsia="ko-KR"/>
        </w:rPr>
      </w:pPr>
      <w:r>
        <w:rPr>
          <w:rFonts w:eastAsia="Times New Roman" w:cs="Times New Roman"/>
          <w:color w:val="002060"/>
          <w:sz w:val="28"/>
          <w:szCs w:val="28"/>
          <w:lang w:eastAsia="en-US"/>
        </w:rPr>
        <w:t>стратегии национальной безопасности Российской Федерации,</w:t>
      </w:r>
      <w:r>
        <w:rPr>
          <w:rFonts w:eastAsia="Times New Roman" w:cs="Times New Roman"/>
          <w:color w:val="002060"/>
          <w:kern w:val="2"/>
          <w:sz w:val="28"/>
          <w:szCs w:val="28"/>
          <w:lang w:eastAsia="ko-KR"/>
        </w:rPr>
        <w:t xml:space="preserve"> (Указ Президента Российской Федерации от 02.07.2021 № 400)</w:t>
      </w:r>
    </w:p>
    <w:p w:rsidR="00C745A7" w:rsidRDefault="00AD1BE5">
      <w:pPr>
        <w:widowControl w:val="0"/>
        <w:numPr>
          <w:ilvl w:val="0"/>
          <w:numId w:val="214"/>
        </w:numPr>
        <w:suppressAutoHyphens/>
        <w:spacing w:after="160" w:line="252" w:lineRule="auto"/>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C745A7" w:rsidRDefault="00AD1BE5">
      <w:pPr>
        <w:widowControl w:val="0"/>
        <w:numPr>
          <w:ilvl w:val="0"/>
          <w:numId w:val="214"/>
        </w:numPr>
        <w:suppressAutoHyphens/>
        <w:spacing w:after="160" w:line="252" w:lineRule="auto"/>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C745A7" w:rsidRDefault="00AD1BE5">
      <w:pPr>
        <w:widowControl w:val="0"/>
        <w:numPr>
          <w:ilvl w:val="0"/>
          <w:numId w:val="214"/>
        </w:numPr>
        <w:suppressAutoHyphens/>
        <w:spacing w:after="160" w:line="252" w:lineRule="auto"/>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C745A7" w:rsidRDefault="00AD1BE5">
      <w:pPr>
        <w:widowControl w:val="0"/>
        <w:numPr>
          <w:ilvl w:val="0"/>
          <w:numId w:val="214"/>
        </w:numPr>
        <w:suppressAutoHyphens/>
        <w:spacing w:after="160" w:line="252" w:lineRule="auto"/>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C745A7" w:rsidRDefault="00AD1BE5">
      <w:pPr>
        <w:widowControl w:val="0"/>
        <w:numPr>
          <w:ilvl w:val="0"/>
          <w:numId w:val="214"/>
        </w:numPr>
        <w:suppressAutoHyphens/>
        <w:spacing w:after="160" w:line="252" w:lineRule="auto"/>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Письма Министерства просвещения Российской Федерации   от 18 июля </w:t>
      </w:r>
      <w:r>
        <w:rPr>
          <w:rFonts w:eastAsia="Times New Roman" w:cs="Times New Roman"/>
          <w:color w:val="002060"/>
          <w:kern w:val="2"/>
          <w:sz w:val="28"/>
          <w:szCs w:val="28"/>
          <w:lang w:eastAsia="ko-KR"/>
        </w:rPr>
        <w:lastRenderedPageBreak/>
        <w:t>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Предусматривает историческое просвещение, формирование российской культурной и гражданской идентичности обучающихся.</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b/>
          <w:bCs/>
          <w:color w:val="002060"/>
          <w:kern w:val="2"/>
          <w:sz w:val="28"/>
          <w:szCs w:val="28"/>
          <w:lang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Программа включает три раздела: целевой, содержательный, организационный.</w:t>
      </w:r>
    </w:p>
    <w:p w:rsidR="00C745A7" w:rsidRDefault="00AD1BE5">
      <w:pPr>
        <w:widowControl w:val="0"/>
        <w:suppressAutoHyphens/>
        <w:spacing w:before="240" w:line="240" w:lineRule="auto"/>
        <w:ind w:firstLine="540"/>
        <w:rPr>
          <w:rFonts w:eastAsia="Times New Roman" w:cs="Times New Roman"/>
          <w:color w:val="002060"/>
          <w:sz w:val="28"/>
          <w:szCs w:val="28"/>
          <w:lang w:eastAsia="zh-CN"/>
        </w:rPr>
      </w:pPr>
      <w:r>
        <w:rPr>
          <w:rFonts w:eastAsia="Times New Roman" w:cs="Times New Roman"/>
          <w:color w:val="002060"/>
          <w:sz w:val="28"/>
          <w:szCs w:val="28"/>
          <w:lang w:eastAsia="zh-CN"/>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w:t>
      </w:r>
      <w:r>
        <w:rPr>
          <w:rFonts w:eastAsia="Times New Roman" w:cs="Times New Roman"/>
          <w:color w:val="002060"/>
          <w:sz w:val="28"/>
          <w:szCs w:val="28"/>
          <w:lang w:eastAsia="zh-CN"/>
        </w:rPr>
        <w:lastRenderedPageBreak/>
        <w:t>этнокультурные интересы, особые образовательные потребности обучающихся.</w:t>
      </w:r>
    </w:p>
    <w:p w:rsidR="00C745A7" w:rsidRDefault="00C745A7">
      <w:pPr>
        <w:widowControl w:val="0"/>
        <w:suppressAutoHyphens/>
        <w:spacing w:line="360" w:lineRule="auto"/>
        <w:ind w:firstLine="0"/>
        <w:rPr>
          <w:rFonts w:eastAsia="Times New Roman" w:cs="Times New Roman"/>
          <w:b/>
          <w:color w:val="002060"/>
          <w:kern w:val="2"/>
          <w:sz w:val="28"/>
          <w:szCs w:val="28"/>
          <w:lang w:eastAsia="ko-KR"/>
        </w:rPr>
      </w:pPr>
    </w:p>
    <w:p w:rsidR="00C745A7" w:rsidRDefault="00AD1BE5">
      <w:pPr>
        <w:widowControl w:val="0"/>
        <w:suppressAutoHyphens/>
        <w:spacing w:line="360" w:lineRule="auto"/>
        <w:ind w:firstLine="0"/>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 xml:space="preserve">Раздел </w:t>
      </w:r>
      <w:r>
        <w:rPr>
          <w:rFonts w:eastAsia="Times New Roman" w:cs="Times New Roman"/>
          <w:b/>
          <w:color w:val="002060"/>
          <w:kern w:val="2"/>
          <w:sz w:val="28"/>
          <w:szCs w:val="28"/>
          <w:lang w:val="en-US" w:eastAsia="ko-KR"/>
        </w:rPr>
        <w:t>I</w:t>
      </w:r>
      <w:r>
        <w:rPr>
          <w:rFonts w:eastAsia="Times New Roman" w:cs="Times New Roman"/>
          <w:b/>
          <w:color w:val="002060"/>
          <w:kern w:val="2"/>
          <w:sz w:val="28"/>
          <w:szCs w:val="28"/>
          <w:lang w:eastAsia="ko-KR"/>
        </w:rPr>
        <w:t xml:space="preserve">. Целевой </w:t>
      </w:r>
    </w:p>
    <w:p w:rsidR="00C745A7" w:rsidRDefault="00AD1BE5">
      <w:pPr>
        <w:widowControl w:val="0"/>
        <w:suppressAutoHyphens/>
        <w:spacing w:before="240" w:line="240" w:lineRule="auto"/>
        <w:ind w:firstLine="540"/>
        <w:rPr>
          <w:rFonts w:eastAsia="Times New Roman" w:cs="Times New Roman"/>
          <w:color w:val="002060"/>
          <w:sz w:val="28"/>
          <w:szCs w:val="28"/>
          <w:lang w:eastAsia="zh-CN"/>
        </w:rPr>
      </w:pPr>
      <w:r>
        <w:rPr>
          <w:rFonts w:eastAsia="Times New Roman" w:cs="Times New Roman"/>
          <w:color w:val="002060"/>
          <w:sz w:val="28"/>
          <w:szCs w:val="28"/>
          <w:lang w:eastAsia="zh-CN"/>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745A7" w:rsidRDefault="00AD1BE5">
      <w:pPr>
        <w:widowControl w:val="0"/>
        <w:suppressAutoHyphens/>
        <w:spacing w:before="240" w:line="240" w:lineRule="auto"/>
        <w:ind w:firstLine="540"/>
        <w:rPr>
          <w:rFonts w:eastAsia="Times New Roman" w:cs="Times New Roman"/>
          <w:color w:val="002060"/>
          <w:sz w:val="28"/>
          <w:szCs w:val="28"/>
          <w:lang w:eastAsia="zh-CN"/>
        </w:rPr>
      </w:pPr>
      <w:r>
        <w:rPr>
          <w:rFonts w:eastAsia="Times New Roman" w:cs="Times New Roman"/>
          <w:color w:val="002060"/>
          <w:sz w:val="28"/>
          <w:szCs w:val="28"/>
          <w:lang w:eastAsia="zh-C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w:t>
      </w:r>
      <w:r>
        <w:rPr>
          <w:rFonts w:eastAsia="Times New Roman" w:cs="Times New Roman"/>
          <w:color w:val="002060"/>
          <w:kern w:val="2"/>
          <w:sz w:val="28"/>
          <w:szCs w:val="28"/>
          <w:lang w:eastAsia="ko-KR"/>
        </w:rPr>
        <w:lastRenderedPageBreak/>
        <w:t>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745A7" w:rsidRDefault="00AD1BE5">
      <w:pPr>
        <w:widowControl w:val="0"/>
        <w:suppressAutoHyphens/>
        <w:spacing w:line="240" w:lineRule="auto"/>
        <w:ind w:firstLine="851"/>
        <w:rPr>
          <w:rFonts w:eastAsia="Times New Roman" w:cs="Times New Roman"/>
          <w:iCs/>
          <w:color w:val="002060"/>
          <w:kern w:val="2"/>
          <w:sz w:val="28"/>
          <w:szCs w:val="28"/>
          <w:lang w:eastAsia="ko-KR"/>
        </w:rPr>
      </w:pPr>
      <w:r>
        <w:rPr>
          <w:rFonts w:eastAsia="Times New Roman" w:cs="Times New Roman"/>
          <w:color w:val="002060"/>
          <w:kern w:val="2"/>
          <w:sz w:val="28"/>
          <w:szCs w:val="28"/>
          <w:lang w:eastAsia="ko-KR"/>
        </w:rPr>
        <w:tab/>
      </w:r>
    </w:p>
    <w:p w:rsidR="00C745A7" w:rsidRDefault="00AD1BE5">
      <w:pPr>
        <w:widowControl w:val="0"/>
        <w:suppressAutoHyphens/>
        <w:spacing w:line="360" w:lineRule="auto"/>
        <w:ind w:firstLine="0"/>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1.1. Цели и задачи</w:t>
      </w:r>
    </w:p>
    <w:p w:rsidR="00C745A7" w:rsidRDefault="00AD1BE5">
      <w:pPr>
        <w:widowControl w:val="0"/>
        <w:suppressAutoHyphens/>
        <w:spacing w:before="240" w:line="240" w:lineRule="auto"/>
        <w:ind w:firstLine="540"/>
        <w:rPr>
          <w:rFonts w:eastAsia="Times New Roman" w:cs="Times New Roman"/>
          <w:color w:val="002060"/>
          <w:sz w:val="28"/>
          <w:szCs w:val="28"/>
          <w:lang w:eastAsia="zh-CN"/>
        </w:rPr>
      </w:pPr>
      <w:r>
        <w:rPr>
          <w:rFonts w:eastAsia="Times New Roman" w:cs="Times New Roman"/>
          <w:color w:val="002060"/>
          <w:sz w:val="28"/>
          <w:szCs w:val="28"/>
          <w:lang w:eastAsia="zh-CN"/>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eastAsia="Times New Roman" w:cs="Times New Roman"/>
          <w:b/>
          <w:color w:val="002060"/>
          <w:sz w:val="28"/>
          <w:szCs w:val="28"/>
          <w:lang w:eastAsia="zh-CN"/>
        </w:rPr>
        <w:t>цель воспитания</w:t>
      </w:r>
      <w:r>
        <w:rPr>
          <w:rFonts w:eastAsia="Times New Roman" w:cs="Times New Roman"/>
          <w:color w:val="002060"/>
          <w:sz w:val="28"/>
          <w:szCs w:val="28"/>
          <w:lang w:eastAsia="zh-CN"/>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745A7" w:rsidRDefault="00AD1BE5">
      <w:pPr>
        <w:widowControl w:val="0"/>
        <w:suppressAutoHyphens/>
        <w:spacing w:before="240" w:line="240" w:lineRule="auto"/>
        <w:ind w:firstLine="540"/>
        <w:rPr>
          <w:rFonts w:eastAsia="Times New Roman" w:cs="Times New Roman"/>
          <w:color w:val="002060"/>
          <w:sz w:val="28"/>
          <w:szCs w:val="28"/>
          <w:lang w:eastAsia="zh-CN"/>
        </w:rPr>
      </w:pPr>
      <w:r>
        <w:rPr>
          <w:rFonts w:eastAsia="Times New Roman" w:cs="Times New Roman"/>
          <w:color w:val="002060"/>
          <w:sz w:val="28"/>
          <w:szCs w:val="28"/>
          <w:lang w:eastAsia="zh-C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745A7" w:rsidRDefault="00C745A7">
      <w:pPr>
        <w:widowControl w:val="0"/>
        <w:suppressAutoHyphens/>
        <w:spacing w:line="240" w:lineRule="auto"/>
        <w:ind w:firstLine="0"/>
        <w:rPr>
          <w:rFonts w:eastAsia="Times New Roman" w:cs="Times New Roman"/>
          <w:b/>
          <w:color w:val="002060"/>
          <w:kern w:val="2"/>
          <w:sz w:val="28"/>
          <w:szCs w:val="28"/>
          <w:lang w:eastAsia="ko-KR"/>
        </w:rPr>
      </w:pPr>
    </w:p>
    <w:p w:rsidR="00C745A7" w:rsidRDefault="00AD1BE5">
      <w:pPr>
        <w:suppressAutoHyphens/>
        <w:spacing w:line="240" w:lineRule="auto"/>
        <w:ind w:firstLine="709"/>
        <w:rPr>
          <w:rFonts w:eastAsia="Times New Roman" w:cs="Times New Roman"/>
          <w:color w:val="002060"/>
          <w:kern w:val="2"/>
          <w:sz w:val="28"/>
          <w:szCs w:val="28"/>
          <w:lang w:eastAsia="ko-KR"/>
        </w:rPr>
      </w:pPr>
      <w:r>
        <w:rPr>
          <w:rFonts w:eastAsia="Times New Roman" w:cs="Times New Roman"/>
          <w:b/>
          <w:color w:val="002060"/>
          <w:sz w:val="28"/>
          <w:szCs w:val="28"/>
        </w:rPr>
        <w:t>Задачами воспитания</w:t>
      </w:r>
      <w:r>
        <w:rPr>
          <w:rFonts w:eastAsia="Times New Roman" w:cs="Times New Roman"/>
          <w:color w:val="002060"/>
          <w:sz w:val="28"/>
          <w:szCs w:val="28"/>
        </w:rPr>
        <w:t xml:space="preserve"> обучающихся в школе являются:</w:t>
      </w:r>
    </w:p>
    <w:p w:rsidR="00C745A7" w:rsidRDefault="00AD1BE5">
      <w:pPr>
        <w:suppressAutoHyphens/>
        <w:spacing w:line="240" w:lineRule="auto"/>
        <w:ind w:left="360" w:firstLine="0"/>
        <w:rPr>
          <w:rFonts w:eastAsia="Times New Roman" w:cs="Times New Roman"/>
          <w:iCs/>
          <w:color w:val="002060"/>
          <w:sz w:val="28"/>
          <w:szCs w:val="28"/>
        </w:rPr>
      </w:pPr>
      <w:r>
        <w:rPr>
          <w:rFonts w:eastAsia="Times New Roman" w:cs="Times New Roman"/>
          <w:iCs/>
          <w:color w:val="002060"/>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C745A7" w:rsidRDefault="00AD1BE5">
      <w:pPr>
        <w:widowControl w:val="0"/>
        <w:numPr>
          <w:ilvl w:val="0"/>
          <w:numId w:val="215"/>
        </w:numPr>
        <w:suppressAutoHyphens/>
        <w:spacing w:line="240" w:lineRule="auto"/>
        <w:ind w:left="0" w:firstLine="567"/>
        <w:rPr>
          <w:rFonts w:eastAsia="Times New Roman" w:cs="Times New Roman"/>
          <w:iCs/>
          <w:color w:val="002060"/>
          <w:sz w:val="28"/>
          <w:szCs w:val="28"/>
        </w:rPr>
      </w:pPr>
      <w:r>
        <w:rPr>
          <w:rFonts w:eastAsia="Times New Roman" w:cs="Times New Roman"/>
          <w:iCs/>
          <w:color w:val="002060"/>
          <w:sz w:val="28"/>
          <w:szCs w:val="28"/>
        </w:rPr>
        <w:t xml:space="preserve"> формирование и развитие позитивных личностных отношений к этим нормам, ценностям, традициям (их освоение, принятие);</w:t>
      </w:r>
    </w:p>
    <w:p w:rsidR="00C745A7" w:rsidRDefault="00AD1BE5">
      <w:pPr>
        <w:widowControl w:val="0"/>
        <w:numPr>
          <w:ilvl w:val="0"/>
          <w:numId w:val="215"/>
        </w:numPr>
        <w:suppressAutoHyphens/>
        <w:spacing w:line="240" w:lineRule="auto"/>
        <w:ind w:left="0" w:firstLine="567"/>
        <w:rPr>
          <w:rFonts w:eastAsia="Times New Roman" w:cs="Times New Roman"/>
          <w:iCs/>
          <w:color w:val="002060"/>
          <w:sz w:val="28"/>
          <w:szCs w:val="28"/>
        </w:rPr>
      </w:pPr>
      <w:r>
        <w:rPr>
          <w:rFonts w:eastAsia="Times New Roman" w:cs="Times New Roman"/>
          <w:iCs/>
          <w:color w:val="002060"/>
          <w:kern w:val="2"/>
          <w:sz w:val="28"/>
          <w:szCs w:val="28"/>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C745A7" w:rsidRDefault="00AD1BE5">
      <w:pPr>
        <w:widowControl w:val="0"/>
        <w:numPr>
          <w:ilvl w:val="0"/>
          <w:numId w:val="215"/>
        </w:numPr>
        <w:suppressAutoHyphens/>
        <w:spacing w:line="240" w:lineRule="auto"/>
        <w:rPr>
          <w:rFonts w:eastAsia="Times New Roman" w:cs="Times New Roman"/>
          <w:color w:val="002060"/>
          <w:sz w:val="28"/>
          <w:szCs w:val="28"/>
          <w:lang w:eastAsia="zh-CN"/>
        </w:rPr>
      </w:pPr>
      <w:r>
        <w:rPr>
          <w:rFonts w:eastAsia="Times New Roman" w:cs="Times New Roman"/>
          <w:color w:val="002060"/>
          <w:sz w:val="28"/>
          <w:szCs w:val="28"/>
          <w:lang w:eastAsia="zh-CN"/>
        </w:rPr>
        <w:t>достижение личностных результатов освоения общеобразовательных программ в соответствии с ФГОС НОО ООО СОО.</w:t>
      </w:r>
    </w:p>
    <w:p w:rsidR="00C745A7" w:rsidRDefault="00AD1BE5">
      <w:pPr>
        <w:widowControl w:val="0"/>
        <w:numPr>
          <w:ilvl w:val="1"/>
          <w:numId w:val="216"/>
        </w:numPr>
        <w:suppressAutoHyphens/>
        <w:spacing w:before="240" w:line="240" w:lineRule="auto"/>
        <w:rPr>
          <w:rFonts w:eastAsia="Times New Roman" w:cs="Times New Roman"/>
          <w:b/>
          <w:color w:val="002060"/>
          <w:sz w:val="28"/>
          <w:szCs w:val="28"/>
          <w:lang w:eastAsia="zh-CN"/>
        </w:rPr>
      </w:pPr>
      <w:r>
        <w:rPr>
          <w:rFonts w:eastAsia="Times New Roman" w:cs="Times New Roman"/>
          <w:b/>
          <w:color w:val="002060"/>
          <w:sz w:val="28"/>
          <w:szCs w:val="28"/>
          <w:lang w:eastAsia="zh-CN"/>
        </w:rPr>
        <w:t>Личностные результаты освоения обучающимися образовательных программ включают:</w:t>
      </w:r>
    </w:p>
    <w:p w:rsidR="00C745A7" w:rsidRDefault="00AD1BE5">
      <w:pPr>
        <w:widowControl w:val="0"/>
        <w:numPr>
          <w:ilvl w:val="0"/>
          <w:numId w:val="215"/>
        </w:numPr>
        <w:suppressAutoHyphens/>
        <w:spacing w:line="240" w:lineRule="auto"/>
        <w:ind w:left="714" w:hanging="357"/>
        <w:rPr>
          <w:rFonts w:eastAsia="Times New Roman" w:cs="Times New Roman"/>
          <w:color w:val="002060"/>
          <w:sz w:val="28"/>
          <w:szCs w:val="28"/>
          <w:lang w:eastAsia="zh-CN"/>
        </w:rPr>
      </w:pPr>
      <w:r>
        <w:rPr>
          <w:rFonts w:eastAsia="Times New Roman" w:cs="Times New Roman"/>
          <w:color w:val="002060"/>
          <w:sz w:val="28"/>
          <w:szCs w:val="28"/>
          <w:lang w:eastAsia="zh-CN"/>
        </w:rPr>
        <w:lastRenderedPageBreak/>
        <w:t>осознание российской гражданской идентичности;</w:t>
      </w:r>
    </w:p>
    <w:p w:rsidR="00C745A7" w:rsidRDefault="00AD1BE5">
      <w:pPr>
        <w:widowControl w:val="0"/>
        <w:numPr>
          <w:ilvl w:val="0"/>
          <w:numId w:val="215"/>
        </w:numPr>
        <w:suppressAutoHyphens/>
        <w:spacing w:line="240" w:lineRule="auto"/>
        <w:ind w:left="714" w:hanging="357"/>
        <w:rPr>
          <w:rFonts w:eastAsia="Times New Roman" w:cs="Times New Roman"/>
          <w:color w:val="002060"/>
          <w:sz w:val="28"/>
          <w:szCs w:val="28"/>
          <w:lang w:eastAsia="zh-CN"/>
        </w:rPr>
      </w:pPr>
      <w:r>
        <w:rPr>
          <w:rFonts w:eastAsia="Times New Roman" w:cs="Times New Roman"/>
          <w:color w:val="002060"/>
          <w:sz w:val="28"/>
          <w:szCs w:val="28"/>
          <w:lang w:eastAsia="zh-CN"/>
        </w:rPr>
        <w:t>сформированность ценностей самостоятельности и инициативы;</w:t>
      </w:r>
    </w:p>
    <w:p w:rsidR="00C745A7" w:rsidRDefault="00AD1BE5">
      <w:pPr>
        <w:widowControl w:val="0"/>
        <w:numPr>
          <w:ilvl w:val="0"/>
          <w:numId w:val="215"/>
        </w:numPr>
        <w:suppressAutoHyphens/>
        <w:spacing w:line="240" w:lineRule="auto"/>
        <w:ind w:left="714" w:hanging="357"/>
        <w:rPr>
          <w:rFonts w:eastAsia="Times New Roman" w:cs="Times New Roman"/>
          <w:color w:val="002060"/>
          <w:sz w:val="28"/>
          <w:szCs w:val="28"/>
          <w:lang w:eastAsia="zh-CN"/>
        </w:rPr>
      </w:pPr>
      <w:r>
        <w:rPr>
          <w:rFonts w:eastAsia="Times New Roman" w:cs="Times New Roman"/>
          <w:color w:val="002060"/>
          <w:sz w:val="28"/>
          <w:szCs w:val="28"/>
          <w:lang w:eastAsia="zh-CN"/>
        </w:rPr>
        <w:t>готовность обучающихся к саморазвитию, самостоятельности и личностному самоопределению;</w:t>
      </w:r>
    </w:p>
    <w:p w:rsidR="00C745A7" w:rsidRDefault="00AD1BE5">
      <w:pPr>
        <w:widowControl w:val="0"/>
        <w:numPr>
          <w:ilvl w:val="0"/>
          <w:numId w:val="215"/>
        </w:numPr>
        <w:suppressAutoHyphens/>
        <w:spacing w:line="240" w:lineRule="auto"/>
        <w:ind w:left="714" w:hanging="357"/>
        <w:rPr>
          <w:rFonts w:eastAsia="Times New Roman" w:cs="Times New Roman"/>
          <w:color w:val="002060"/>
          <w:sz w:val="28"/>
          <w:szCs w:val="28"/>
          <w:lang w:eastAsia="zh-CN"/>
        </w:rPr>
      </w:pPr>
      <w:r>
        <w:rPr>
          <w:rFonts w:eastAsia="Times New Roman" w:cs="Times New Roman"/>
          <w:color w:val="002060"/>
          <w:sz w:val="28"/>
          <w:szCs w:val="28"/>
          <w:lang w:eastAsia="zh-CN"/>
        </w:rPr>
        <w:t>наличие мотивации к целенаправленной социально значимой деятельности;</w:t>
      </w:r>
    </w:p>
    <w:p w:rsidR="00C745A7" w:rsidRDefault="00AD1BE5">
      <w:pPr>
        <w:widowControl w:val="0"/>
        <w:numPr>
          <w:ilvl w:val="0"/>
          <w:numId w:val="215"/>
        </w:numPr>
        <w:suppressAutoHyphens/>
        <w:spacing w:line="240" w:lineRule="auto"/>
        <w:ind w:left="714" w:hanging="357"/>
        <w:rPr>
          <w:rFonts w:eastAsia="Times New Roman" w:cs="Times New Roman"/>
          <w:color w:val="002060"/>
          <w:sz w:val="28"/>
          <w:szCs w:val="28"/>
          <w:lang w:eastAsia="zh-CN"/>
        </w:rPr>
      </w:pPr>
      <w:r>
        <w:rPr>
          <w:rFonts w:eastAsia="Times New Roman" w:cs="Times New Roman"/>
          <w:color w:val="002060"/>
          <w:sz w:val="28"/>
          <w:szCs w:val="28"/>
          <w:lang w:eastAsia="zh-CN"/>
        </w:rPr>
        <w:t>сформированность внутренней позиции личности как особого ценностного отношения к себе, окружающим людям и жизни в целом.</w:t>
      </w:r>
    </w:p>
    <w:p w:rsidR="00C745A7" w:rsidRDefault="00C745A7">
      <w:pPr>
        <w:widowControl w:val="0"/>
        <w:suppressAutoHyphens/>
        <w:spacing w:line="240" w:lineRule="auto"/>
        <w:ind w:left="714" w:firstLine="0"/>
        <w:rPr>
          <w:rFonts w:eastAsia="Times New Roman" w:cs="Times New Roman"/>
          <w:color w:val="002060"/>
          <w:sz w:val="28"/>
          <w:szCs w:val="28"/>
          <w:lang w:eastAsia="zh-CN"/>
        </w:rPr>
      </w:pPr>
    </w:p>
    <w:p w:rsidR="00C745A7" w:rsidRDefault="00AD1BE5">
      <w:pPr>
        <w:suppressAutoHyphens/>
        <w:spacing w:line="240" w:lineRule="auto"/>
        <w:ind w:firstLine="0"/>
        <w:rPr>
          <w:rFonts w:eastAsia="Times New Roman" w:cs="Times New Roman"/>
          <w:color w:val="002060"/>
          <w:sz w:val="28"/>
          <w:szCs w:val="28"/>
        </w:rPr>
      </w:pPr>
      <w:r>
        <w:rPr>
          <w:rFonts w:eastAsia="Times New Roman" w:cs="Times New Roman"/>
          <w:color w:val="002060"/>
          <w:sz w:val="28"/>
          <w:szCs w:val="28"/>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745A7" w:rsidRDefault="00AD1BE5">
      <w:pPr>
        <w:widowControl w:val="0"/>
        <w:suppressAutoHyphens/>
        <w:spacing w:before="240" w:line="240" w:lineRule="auto"/>
        <w:ind w:firstLine="0"/>
        <w:rPr>
          <w:rFonts w:eastAsia="Times New Roman" w:cs="Times New Roman"/>
          <w:color w:val="002060"/>
          <w:sz w:val="28"/>
          <w:szCs w:val="28"/>
          <w:lang w:eastAsia="zh-CN"/>
        </w:rPr>
      </w:pPr>
      <w:r>
        <w:rPr>
          <w:rFonts w:eastAsia="Calibri" w:cs="Times New Roman"/>
          <w:color w:val="002060"/>
          <w:sz w:val="28"/>
          <w:szCs w:val="28"/>
          <w:lang w:eastAsia="zh-CN"/>
        </w:rPr>
        <w:t xml:space="preserve">           </w:t>
      </w:r>
      <w:r>
        <w:rPr>
          <w:rFonts w:eastAsia="Times New Roman" w:cs="Times New Roman"/>
          <w:color w:val="002060"/>
          <w:sz w:val="28"/>
          <w:szCs w:val="28"/>
          <w:lang w:eastAsia="zh-CN"/>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745A7" w:rsidRDefault="00C745A7">
      <w:pPr>
        <w:suppressAutoHyphens/>
        <w:spacing w:line="240" w:lineRule="auto"/>
        <w:ind w:left="567" w:firstLine="0"/>
        <w:rPr>
          <w:rFonts w:eastAsia="Times New Roman" w:cs="Times New Roman"/>
          <w:iCs/>
          <w:color w:val="002060"/>
          <w:sz w:val="28"/>
          <w:szCs w:val="28"/>
        </w:rPr>
      </w:pPr>
    </w:p>
    <w:p w:rsidR="00C745A7" w:rsidRDefault="00AD1BE5">
      <w:pPr>
        <w:keepNext/>
        <w:keepLines/>
        <w:widowControl w:val="0"/>
        <w:suppressAutoHyphens/>
        <w:spacing w:line="240" w:lineRule="auto"/>
        <w:ind w:firstLine="0"/>
        <w:outlineLvl w:val="0"/>
        <w:rPr>
          <w:rFonts w:eastAsia="Times New Roman" w:cs="Times New Roman"/>
          <w:color w:val="002060"/>
          <w:kern w:val="2"/>
          <w:sz w:val="28"/>
          <w:szCs w:val="28"/>
          <w:lang w:eastAsia="ko-KR"/>
        </w:rPr>
      </w:pPr>
      <w:r>
        <w:rPr>
          <w:rFonts w:eastAsia="Times New Roman" w:cs="Times New Roman"/>
          <w:b/>
          <w:bCs/>
          <w:color w:val="002060"/>
          <w:kern w:val="2"/>
          <w:sz w:val="28"/>
          <w:szCs w:val="28"/>
          <w:lang w:eastAsia="ko-KR"/>
        </w:rPr>
        <w:t>1.3. Направления воспитания</w:t>
      </w:r>
    </w:p>
    <w:p w:rsidR="00C745A7" w:rsidRDefault="00AD1BE5">
      <w:pPr>
        <w:widowControl w:val="0"/>
        <w:suppressAutoHyphens/>
        <w:spacing w:line="240" w:lineRule="auto"/>
        <w:ind w:firstLine="620"/>
        <w:rPr>
          <w:rFonts w:eastAsia="Times New Roman" w:cs="Times New Roman"/>
          <w:color w:val="002060"/>
          <w:kern w:val="2"/>
          <w:sz w:val="28"/>
          <w:szCs w:val="28"/>
          <w:lang w:eastAsia="ko-KR"/>
        </w:rPr>
      </w:pPr>
      <w:r>
        <w:rPr>
          <w:rFonts w:eastAsia="Times New Roman" w:cs="Times New Roman"/>
          <w:color w:val="002060"/>
          <w:sz w:val="28"/>
          <w:szCs w:val="28"/>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C745A7" w:rsidRDefault="00AD1BE5">
      <w:pPr>
        <w:widowControl w:val="0"/>
        <w:tabs>
          <w:tab w:val="left" w:pos="983"/>
        </w:tabs>
        <w:suppressAutoHyphens/>
        <w:spacing w:line="240" w:lineRule="auto"/>
        <w:ind w:firstLine="0"/>
        <w:rPr>
          <w:rFonts w:eastAsia="Times New Roman" w:cs="Times New Roman"/>
          <w:color w:val="002060"/>
          <w:sz w:val="28"/>
          <w:szCs w:val="28"/>
          <w:lang w:eastAsia="en-US"/>
        </w:rPr>
      </w:pPr>
      <w:r>
        <w:rPr>
          <w:rFonts w:eastAsia="Times New Roman" w:cs="Times New Roman"/>
          <w:b/>
          <w:color w:val="002060"/>
          <w:sz w:val="28"/>
          <w:szCs w:val="28"/>
          <w:lang w:eastAsia="en-US"/>
        </w:rPr>
        <w:t>- гражданское воспитание</w:t>
      </w:r>
      <w:r>
        <w:rPr>
          <w:rFonts w:eastAsia="Times New Roman" w:cs="Times New Roman"/>
          <w:color w:val="002060"/>
          <w:sz w:val="28"/>
          <w:szCs w:val="28"/>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C745A7" w:rsidRDefault="00AD1BE5">
      <w:pPr>
        <w:widowControl w:val="0"/>
        <w:tabs>
          <w:tab w:val="left" w:pos="983"/>
        </w:tabs>
        <w:suppressAutoHyphens/>
        <w:spacing w:line="240" w:lineRule="auto"/>
        <w:ind w:hanging="284"/>
        <w:rPr>
          <w:rFonts w:eastAsia="Times New Roman" w:cs="Times New Roman"/>
          <w:color w:val="002060"/>
          <w:kern w:val="2"/>
          <w:sz w:val="28"/>
          <w:szCs w:val="28"/>
          <w:lang w:eastAsia="ko-KR"/>
        </w:rPr>
      </w:pPr>
      <w:r>
        <w:rPr>
          <w:rFonts w:eastAsia="Times New Roman" w:cs="Times New Roman"/>
          <w:b/>
          <w:color w:val="002060"/>
          <w:sz w:val="28"/>
          <w:szCs w:val="28"/>
          <w:lang w:eastAsia="en-US"/>
        </w:rPr>
        <w:t xml:space="preserve">   - патриотическое воспитание</w:t>
      </w:r>
      <w:r>
        <w:rPr>
          <w:rFonts w:eastAsia="Times New Roman" w:cs="Times New Roman"/>
          <w:color w:val="002060"/>
          <w:sz w:val="28"/>
          <w:szCs w:val="28"/>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C745A7" w:rsidRDefault="00AD1BE5">
      <w:pPr>
        <w:widowControl w:val="0"/>
        <w:suppressAutoHyphens/>
        <w:spacing w:line="240" w:lineRule="auto"/>
        <w:ind w:hanging="284"/>
        <w:rPr>
          <w:rFonts w:eastAsia="Times New Roman" w:cs="Times New Roman"/>
          <w:color w:val="002060"/>
          <w:kern w:val="2"/>
          <w:sz w:val="28"/>
          <w:szCs w:val="28"/>
          <w:lang w:eastAsia="ko-KR"/>
        </w:rPr>
      </w:pPr>
      <w:r>
        <w:rPr>
          <w:rFonts w:eastAsia="Times New Roman" w:cs="Times New Roman"/>
          <w:b/>
          <w:color w:val="002060"/>
          <w:sz w:val="28"/>
          <w:szCs w:val="28"/>
          <w:lang w:eastAsia="en-US"/>
        </w:rPr>
        <w:lastRenderedPageBreak/>
        <w:t xml:space="preserve">   - духовно-нравственное воспитание </w:t>
      </w:r>
      <w:r>
        <w:rPr>
          <w:rFonts w:eastAsia="Times New Roman" w:cs="Times New Roman"/>
          <w:color w:val="002060"/>
          <w:sz w:val="28"/>
          <w:szCs w:val="28"/>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 Школьным музеем,  организуется помощь детям войны и ветеранам педагогического труда, бойцам РФ  специальной операции на Украине);</w:t>
      </w:r>
    </w:p>
    <w:p w:rsidR="00C745A7" w:rsidRDefault="00AD1BE5">
      <w:pPr>
        <w:widowControl w:val="0"/>
        <w:suppressAutoHyphens/>
        <w:spacing w:line="240" w:lineRule="auto"/>
        <w:ind w:hanging="284"/>
        <w:rPr>
          <w:rFonts w:eastAsia="Times New Roman" w:cs="Times New Roman"/>
          <w:color w:val="002060"/>
          <w:kern w:val="2"/>
          <w:sz w:val="28"/>
          <w:szCs w:val="28"/>
          <w:lang w:eastAsia="ko-KR"/>
        </w:rPr>
      </w:pPr>
      <w:r>
        <w:rPr>
          <w:rFonts w:eastAsia="Times New Roman" w:cs="Times New Roman"/>
          <w:b/>
          <w:bCs/>
          <w:color w:val="002060"/>
          <w:sz w:val="28"/>
          <w:szCs w:val="28"/>
          <w:lang w:eastAsia="en-US"/>
        </w:rPr>
        <w:t xml:space="preserve"> - </w:t>
      </w:r>
      <w:r>
        <w:rPr>
          <w:rFonts w:eastAsia="Times New Roman" w:cs="Times New Roman"/>
          <w:b/>
          <w:color w:val="002060"/>
          <w:sz w:val="28"/>
          <w:szCs w:val="28"/>
          <w:lang w:eastAsia="en-US"/>
        </w:rPr>
        <w:t>эстетическое воспитание</w:t>
      </w:r>
      <w:r>
        <w:rPr>
          <w:rFonts w:eastAsia="Times New Roman" w:cs="Times New Roman"/>
          <w:color w:val="002060"/>
          <w:sz w:val="28"/>
          <w:szCs w:val="28"/>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C745A7" w:rsidRDefault="00AD1BE5">
      <w:pPr>
        <w:widowControl w:val="0"/>
        <w:suppressAutoHyphens/>
        <w:spacing w:line="240" w:lineRule="auto"/>
        <w:ind w:hanging="284"/>
        <w:rPr>
          <w:rFonts w:eastAsia="Times New Roman" w:cs="Times New Roman"/>
          <w:color w:val="002060"/>
          <w:kern w:val="2"/>
          <w:sz w:val="28"/>
          <w:szCs w:val="28"/>
          <w:lang w:eastAsia="ko-KR"/>
        </w:rPr>
      </w:pPr>
      <w:r>
        <w:rPr>
          <w:rFonts w:eastAsia="Times New Roman" w:cs="Times New Roman"/>
          <w:b/>
          <w:bCs/>
          <w:color w:val="002060"/>
          <w:sz w:val="28"/>
          <w:szCs w:val="28"/>
          <w:lang w:eastAsia="en-US"/>
        </w:rPr>
        <w:t xml:space="preserve"> - </w:t>
      </w:r>
      <w:r>
        <w:rPr>
          <w:rFonts w:eastAsia="Times New Roman" w:cs="Times New Roman"/>
          <w:b/>
          <w:color w:val="002060"/>
          <w:sz w:val="28"/>
          <w:szCs w:val="28"/>
          <w:lang w:eastAsia="en-US"/>
        </w:rPr>
        <w:t>физическое воспитание</w:t>
      </w:r>
      <w:r>
        <w:rPr>
          <w:rFonts w:eastAsia="Times New Roman" w:cs="Times New Roman"/>
          <w:color w:val="002060"/>
          <w:sz w:val="28"/>
          <w:szCs w:val="28"/>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C745A7" w:rsidRDefault="00AD1BE5">
      <w:pPr>
        <w:widowControl w:val="0"/>
        <w:tabs>
          <w:tab w:val="left" w:pos="98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sz w:val="28"/>
          <w:szCs w:val="28"/>
          <w:lang w:eastAsia="en-US"/>
        </w:rPr>
        <w:t xml:space="preserve">- </w:t>
      </w:r>
      <w:r>
        <w:rPr>
          <w:rFonts w:eastAsia="Times New Roman" w:cs="Times New Roman"/>
          <w:b/>
          <w:color w:val="002060"/>
          <w:sz w:val="28"/>
          <w:szCs w:val="28"/>
          <w:lang w:eastAsia="en-US"/>
        </w:rPr>
        <w:t>трудовое воспитание</w:t>
      </w:r>
      <w:r>
        <w:rPr>
          <w:rFonts w:eastAsia="Times New Roman" w:cs="Times New Roman"/>
          <w:color w:val="002060"/>
          <w:sz w:val="28"/>
          <w:szCs w:val="28"/>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C745A7" w:rsidRDefault="00AD1BE5">
      <w:pPr>
        <w:widowControl w:val="0"/>
        <w:tabs>
          <w:tab w:val="left" w:pos="983"/>
        </w:tabs>
        <w:suppressAutoHyphens/>
        <w:spacing w:line="240" w:lineRule="auto"/>
        <w:ind w:firstLine="0"/>
        <w:rPr>
          <w:rFonts w:eastAsia="Times New Roman" w:cs="Times New Roman"/>
          <w:color w:val="002060"/>
          <w:sz w:val="28"/>
          <w:szCs w:val="28"/>
          <w:lang w:eastAsia="en-US"/>
        </w:rPr>
      </w:pPr>
      <w:r>
        <w:rPr>
          <w:rFonts w:eastAsia="Times New Roman" w:cs="Times New Roman"/>
          <w:b/>
          <w:color w:val="002060"/>
          <w:sz w:val="28"/>
          <w:szCs w:val="28"/>
          <w:lang w:eastAsia="en-US"/>
        </w:rPr>
        <w:t>- экологическое воспитание:</w:t>
      </w:r>
      <w:r>
        <w:rPr>
          <w:rFonts w:eastAsia="Times New Roman" w:cs="Times New Roman"/>
          <w:color w:val="002060"/>
          <w:sz w:val="28"/>
          <w:szCs w:val="28"/>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C745A7" w:rsidRDefault="00AD1BE5">
      <w:pPr>
        <w:widowControl w:val="0"/>
        <w:tabs>
          <w:tab w:val="left" w:pos="98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b/>
          <w:color w:val="002060"/>
          <w:sz w:val="28"/>
          <w:szCs w:val="28"/>
          <w:lang w:eastAsia="en-US"/>
        </w:rPr>
        <w:t>- познавательное направление воспитания</w:t>
      </w:r>
      <w:r>
        <w:rPr>
          <w:rFonts w:eastAsia="Times New Roman" w:cs="Times New Roman"/>
          <w:color w:val="002060"/>
          <w:sz w:val="28"/>
          <w:szCs w:val="28"/>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C745A7" w:rsidRDefault="00AD1BE5">
      <w:pPr>
        <w:keepNext/>
        <w:widowControl w:val="0"/>
        <w:tabs>
          <w:tab w:val="left" w:pos="0"/>
        </w:tabs>
        <w:suppressAutoHyphens/>
        <w:spacing w:after="60" w:line="240" w:lineRule="auto"/>
        <w:ind w:firstLine="0"/>
        <w:outlineLvl w:val="0"/>
        <w:rPr>
          <w:rFonts w:eastAsia="Times New Roman" w:cs="Times New Roman"/>
          <w:b/>
          <w:bCs/>
          <w:color w:val="002060"/>
          <w:kern w:val="2"/>
          <w:sz w:val="28"/>
          <w:szCs w:val="28"/>
          <w:lang w:eastAsia="ko-KR"/>
        </w:rPr>
      </w:pPr>
      <w:r>
        <w:rPr>
          <w:rFonts w:eastAsia="Times New Roman" w:cs="Times New Roman"/>
          <w:b/>
          <w:color w:val="002060"/>
          <w:kern w:val="2"/>
          <w:sz w:val="28"/>
          <w:szCs w:val="28"/>
          <w:lang w:eastAsia="ko-KR"/>
        </w:rPr>
        <w:t>1.4  На каждом уровне воспитания выделяются свои целевые приоритеты</w:t>
      </w:r>
    </w:p>
    <w:p w:rsidR="00C745A7" w:rsidRDefault="00AD1BE5">
      <w:pPr>
        <w:widowControl w:val="0"/>
        <w:suppressAutoHyphens/>
        <w:spacing w:line="240" w:lineRule="auto"/>
        <w:ind w:firstLine="0"/>
        <w:rPr>
          <w:rFonts w:eastAsia="Times New Roman" w:cs="Times New Roman"/>
          <w:color w:val="002060"/>
          <w:kern w:val="2"/>
          <w:sz w:val="28"/>
          <w:szCs w:val="28"/>
          <w:u w:val="single"/>
          <w:lang w:eastAsia="ko-KR"/>
        </w:rPr>
      </w:pPr>
      <w:r>
        <w:rPr>
          <w:rFonts w:eastAsia="Times New Roman" w:cs="Times New Roman"/>
          <w:b/>
          <w:bCs/>
          <w:color w:val="002060"/>
          <w:kern w:val="2"/>
          <w:sz w:val="28"/>
          <w:szCs w:val="28"/>
          <w:lang w:eastAsia="ko-KR"/>
        </w:rPr>
        <w:t>Целевые ориентиры результатов воспитания на уровне начального общего образования</w:t>
      </w:r>
    </w:p>
    <w:p w:rsidR="00C745A7" w:rsidRDefault="00C745A7">
      <w:pPr>
        <w:widowControl w:val="0"/>
        <w:suppressAutoHyphens/>
        <w:spacing w:line="240" w:lineRule="auto"/>
        <w:ind w:firstLine="0"/>
        <w:rPr>
          <w:rFonts w:eastAsia="Times New Roman" w:cs="Times New Roman"/>
          <w:color w:val="002060"/>
          <w:kern w:val="2"/>
          <w:sz w:val="28"/>
          <w:szCs w:val="28"/>
          <w:lang w:eastAsia="ko-KR"/>
        </w:rPr>
      </w:pPr>
    </w:p>
    <w:tbl>
      <w:tblPr>
        <w:tblW w:w="9889" w:type="dxa"/>
        <w:tblInd w:w="118" w:type="dxa"/>
        <w:tblLayout w:type="fixed"/>
        <w:tblLook w:val="04A0" w:firstRow="1" w:lastRow="0" w:firstColumn="1" w:lastColumn="0" w:noHBand="0" w:noVBand="1"/>
      </w:tblPr>
      <w:tblGrid>
        <w:gridCol w:w="9889"/>
      </w:tblGrid>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b/>
                <w:bCs/>
                <w:color w:val="002060"/>
                <w:sz w:val="28"/>
                <w:szCs w:val="28"/>
              </w:rPr>
              <w:t xml:space="preserve">                                            Целевые ориентиры</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Гражданско-патриотическое воспитание</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Знающий и любящий свою малую родину, свой край.</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lastRenderedPageBreak/>
              <w:t>Имеющий представление о своей стране, Родине – России, ее территории, расположении.</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Сознающий принадлежность к своему народу, этнокультурную идентичность, проявляющий уважение к своему и другим народам.</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Сознающий свою принадлежность к общности граждан России;</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Понимающий свою сопричастность прошлому, настоящему и будущему своей малой родины, родного края, своего народа, российского государства.</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Имеющий первоначальные представления о своих гражданских правах и обязанностях, ответственности в обществе и государстве.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Cs/>
                <w:color w:val="002060"/>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lastRenderedPageBreak/>
              <w:t>Духовно-нравственное воспитание</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Понимающий ценность каждой человеческой жизни, признающий индивидуальность и достоинство каждого человека.</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Владеющий первоначальными навыками общения с людьми разных народов, вероисповеданий.</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Испытывающий нравственные эстетические чувства к русскому и родному языкам, литературе.</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Знающий и соблюдающий основные правила этикета в обществе.</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Эстетическое воспитание</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 xml:space="preserve">Проявляющий стремление к самовыражению в разных видах художественной </w:t>
            </w:r>
            <w:r>
              <w:rPr>
                <w:rFonts w:eastAsia="Times New Roman" w:cs="Times New Roman"/>
                <w:bCs/>
                <w:color w:val="002060"/>
                <w:sz w:val="28"/>
                <w:szCs w:val="28"/>
              </w:rPr>
              <w:lastRenderedPageBreak/>
              <w:t>деятельности, искусства.</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Способный воспринимать и чувствовать прекрасное в быту, природе, искусстве, творчестве людей.</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lastRenderedPageBreak/>
              <w:t>Физическое воспитание</w:t>
            </w:r>
          </w:p>
        </w:tc>
      </w:tr>
      <w:tr w:rsidR="00C745A7">
        <w:trPr>
          <w:trHeight w:val="131"/>
        </w:trPr>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Соблюдающий основные правила здорового и безопасного для себя и других людей образа жизни, в том числе в информационной среде.</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Ориентированный на физическое развитие, занятия спортом.</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Бережно относящийся к физическому здоровью и душевному состоянию своему и других людей.</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 xml:space="preserve">Владеющий основными навыками личной и общественной гигиены, безопасного поведения в быту, природе, обществе. </w:t>
            </w:r>
          </w:p>
        </w:tc>
      </w:tr>
      <w:tr w:rsidR="00C745A7">
        <w:trPr>
          <w:trHeight w:val="131"/>
        </w:trPr>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Трудовое воспитание</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Сознающий ценность честного труда в жизни человека, семьи, народа, общества и государства.</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Выражающий желание участвовать в различных видах доступного по возрасту труда, трудовой деятельности.</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Проявляющий интерес к разным профессиям.</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Экологическое воспитание</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Понимающий зависимость жизни людей от природы, ценность природы, окружающей среды.</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Проявляющий любовь к природе, бережное отношение, неприятие действий, приносящих вред природе, особенно живым существам.</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Познавательное воспитание</w:t>
            </w:r>
          </w:p>
        </w:tc>
      </w:tr>
      <w:tr w:rsidR="00C745A7">
        <w:tc>
          <w:tcPr>
            <w:tcW w:w="988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Выражающий познавательные интересы, активность, инициативность, любознательность и самостоятельность в познании.</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Проявляющий уважение и интерес к науке, научному знанию в разных областях.</w:t>
            </w:r>
          </w:p>
        </w:tc>
      </w:tr>
    </w:tbl>
    <w:p w:rsidR="00C745A7" w:rsidRDefault="00C745A7">
      <w:pPr>
        <w:widowControl w:val="0"/>
        <w:tabs>
          <w:tab w:val="left" w:pos="851"/>
        </w:tabs>
        <w:suppressAutoHyphens/>
        <w:spacing w:line="360" w:lineRule="auto"/>
        <w:ind w:firstLine="709"/>
        <w:rPr>
          <w:rFonts w:eastAsia="Times New Roman" w:cs="Times New Roman"/>
          <w:color w:val="002060"/>
          <w:kern w:val="2"/>
          <w:sz w:val="28"/>
          <w:szCs w:val="28"/>
          <w:lang w:eastAsia="ko-KR"/>
        </w:rPr>
      </w:pPr>
    </w:p>
    <w:p w:rsidR="00C745A7" w:rsidRDefault="00AD1BE5">
      <w:pPr>
        <w:keepNext/>
        <w:widowControl w:val="0"/>
        <w:tabs>
          <w:tab w:val="left" w:pos="0"/>
        </w:tabs>
        <w:suppressAutoHyphens/>
        <w:spacing w:after="60" w:line="240" w:lineRule="auto"/>
        <w:ind w:firstLine="0"/>
        <w:outlineLvl w:val="0"/>
        <w:rPr>
          <w:rFonts w:eastAsia="Times New Roman" w:cs="Times New Roman"/>
          <w:b/>
          <w:bCs/>
          <w:color w:val="002060"/>
          <w:kern w:val="2"/>
          <w:sz w:val="28"/>
          <w:szCs w:val="28"/>
          <w:lang w:eastAsia="ko-KR"/>
        </w:rPr>
      </w:pPr>
      <w:r>
        <w:rPr>
          <w:rFonts w:eastAsia="Times New Roman" w:cs="Times New Roman"/>
          <w:b/>
          <w:color w:val="002060"/>
          <w:kern w:val="2"/>
          <w:sz w:val="28"/>
          <w:szCs w:val="28"/>
          <w:lang w:eastAsia="ko-KR"/>
        </w:rPr>
        <w:t xml:space="preserve">Целевые ориентиры результатов воспитания на уровне </w:t>
      </w:r>
      <w:r>
        <w:rPr>
          <w:rFonts w:eastAsia="Times New Roman" w:cs="Times New Roman"/>
          <w:b/>
          <w:bCs/>
          <w:color w:val="002060"/>
          <w:kern w:val="2"/>
          <w:sz w:val="28"/>
          <w:szCs w:val="28"/>
          <w:lang w:eastAsia="ko-KR"/>
        </w:rPr>
        <w:t xml:space="preserve">основного общего образования </w:t>
      </w:r>
    </w:p>
    <w:tbl>
      <w:tblPr>
        <w:tblW w:w="9639" w:type="dxa"/>
        <w:tblInd w:w="259" w:type="dxa"/>
        <w:tblLayout w:type="fixed"/>
        <w:tblLook w:val="04A0" w:firstRow="1" w:lastRow="0" w:firstColumn="1" w:lastColumn="0" w:noHBand="0" w:noVBand="1"/>
      </w:tblPr>
      <w:tblGrid>
        <w:gridCol w:w="9639"/>
      </w:tblGrid>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360" w:lineRule="auto"/>
              <w:ind w:firstLine="0"/>
              <w:rPr>
                <w:rFonts w:eastAsia="Times New Roman" w:cs="Times New Roman"/>
                <w:color w:val="002060"/>
                <w:kern w:val="2"/>
                <w:sz w:val="28"/>
                <w:szCs w:val="28"/>
                <w:lang w:eastAsia="ko-KR"/>
              </w:rPr>
            </w:pPr>
            <w:r>
              <w:rPr>
                <w:rFonts w:eastAsia="Times New Roman" w:cs="Times New Roman"/>
                <w:b/>
                <w:bCs/>
                <w:color w:val="002060"/>
                <w:sz w:val="28"/>
                <w:szCs w:val="28"/>
              </w:rPr>
              <w:t>Целевые ориентиры</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360" w:lineRule="auto"/>
              <w:ind w:firstLine="0"/>
              <w:rPr>
                <w:rFonts w:eastAsia="Times New Roman" w:cs="Times New Roman"/>
                <w:b/>
                <w:bCs/>
                <w:color w:val="002060"/>
                <w:sz w:val="28"/>
                <w:szCs w:val="28"/>
              </w:rPr>
            </w:pPr>
            <w:r>
              <w:rPr>
                <w:rFonts w:eastAsia="Times New Roman" w:cs="Times New Roman"/>
                <w:b/>
                <w:bCs/>
                <w:color w:val="002060"/>
                <w:sz w:val="28"/>
                <w:szCs w:val="28"/>
              </w:rPr>
              <w:lastRenderedPageBreak/>
              <w:t>Гражданское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Проявляющий уважение, ценностное отношение к государственным символам России, праздникам, традициям народа России.</w:t>
            </w:r>
          </w:p>
          <w:p w:rsidR="00C745A7" w:rsidRDefault="00AD1BE5">
            <w:pPr>
              <w:widowControl w:val="0"/>
              <w:shd w:val="clear" w:color="auto" w:fill="FFFFFF"/>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C745A7" w:rsidRDefault="00AD1BE5">
            <w:pPr>
              <w:widowControl w:val="0"/>
              <w:shd w:val="clear" w:color="auto" w:fill="FFFFFF"/>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Проявляющий готовность к выполнению обязанностей гражданина России, реализации своих гражданских прав и свобод.</w:t>
            </w:r>
          </w:p>
          <w:p w:rsidR="00C745A7" w:rsidRDefault="00AD1BE5">
            <w:pPr>
              <w:widowControl w:val="0"/>
              <w:shd w:val="clear" w:color="auto" w:fill="FFFFFF"/>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Принимающий участие в жизни школы (в том числе самоуправление), местного сообщества, родного края.</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Выражающий неприятие любой дискриминации граждан, проявлений экстремизма, терроризма, коррупции в обществе.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993"/>
              </w:tabs>
              <w:suppressAutoHyphens/>
              <w:spacing w:line="240" w:lineRule="auto"/>
              <w:ind w:firstLine="0"/>
              <w:rPr>
                <w:rFonts w:eastAsia="Times New Roman" w:cs="Times New Roman"/>
                <w:b/>
                <w:color w:val="002060"/>
                <w:kern w:val="2"/>
                <w:sz w:val="28"/>
                <w:szCs w:val="28"/>
                <w:lang w:eastAsia="ko-KR"/>
              </w:rPr>
            </w:pPr>
            <w:r>
              <w:rPr>
                <w:rFonts w:eastAsia="Times New Roman" w:cs="Times New Roman"/>
                <w:b/>
                <w:bCs/>
                <w:color w:val="002060"/>
                <w:sz w:val="28"/>
                <w:szCs w:val="28"/>
              </w:rPr>
              <w:t>Патриотическое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Сознающий свою этнокультурную идентичность, любящий свой народ, его традиции, культуру.</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Сознающий себя патриотом своего народа и народа России в целом, свою общероссийскую культурную идентичность.</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Проявляющий интерес к познанию родного языка, истории, культуры своего народа, своего края, других народов России, Российской Федерации.</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C745A7" w:rsidRDefault="00AD1BE5">
            <w:pPr>
              <w:widowControl w:val="0"/>
              <w:tabs>
                <w:tab w:val="left" w:pos="993"/>
              </w:tabs>
              <w:suppressAutoHyphens/>
              <w:spacing w:line="240" w:lineRule="auto"/>
              <w:ind w:firstLine="0"/>
              <w:rPr>
                <w:rFonts w:eastAsia="Times New Roman" w:cs="Times New Roman"/>
                <w:bCs/>
                <w:color w:val="002060"/>
                <w:sz w:val="28"/>
                <w:szCs w:val="28"/>
              </w:rPr>
            </w:pPr>
            <w:r>
              <w:rPr>
                <w:rFonts w:eastAsia="Times New Roman" w:cs="Times New Roman"/>
                <w:color w:val="002060"/>
                <w:kern w:val="2"/>
                <w:sz w:val="28"/>
                <w:szCs w:val="28"/>
                <w:lang w:eastAsia="ko-KR"/>
              </w:rPr>
              <w:t>Знающий и уважающий достижения нашей общей Родины – России в науке, искусстве, спорте, технологиях.</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993"/>
              </w:tabs>
              <w:suppressAutoHyphens/>
              <w:spacing w:line="240" w:lineRule="auto"/>
              <w:ind w:firstLine="0"/>
              <w:rPr>
                <w:rFonts w:eastAsia="Times New Roman" w:cs="Times New Roman"/>
                <w:b/>
                <w:color w:val="002060"/>
                <w:kern w:val="2"/>
                <w:sz w:val="28"/>
                <w:szCs w:val="28"/>
                <w:lang w:eastAsia="ko-KR"/>
              </w:rPr>
            </w:pPr>
            <w:r>
              <w:rPr>
                <w:rFonts w:eastAsia="Times New Roman" w:cs="Times New Roman"/>
                <w:b/>
                <w:bCs/>
                <w:color w:val="002060"/>
                <w:sz w:val="28"/>
                <w:szCs w:val="28"/>
              </w:rPr>
              <w:t>Духовно-нравственное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Знающий и уважающий основы духовно-нравственной культуры своего народа, других народов России.</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lastRenderedPageBreak/>
              <w:t>Выражающий активное неприятие аморальных, асоциальных поступков, поведения, противоречащих традиционным в России ценностям и нормам.</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Сознающий свою свободу и ответственность личности в условиях индивидуального и общественного пространства.</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Выражающий уважительное отношение к религиозным традициям и ценностям народов России, религиозным чувствам сограждан.</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color w:val="002060"/>
                <w:kern w:val="2"/>
                <w:sz w:val="28"/>
                <w:szCs w:val="28"/>
                <w:lang w:eastAsia="ko-KR"/>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lastRenderedPageBreak/>
              <w:t>Эстетическое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Cs/>
                <w:color w:val="002060"/>
                <w:sz w:val="28"/>
                <w:szCs w:val="28"/>
              </w:rPr>
              <w:t xml:space="preserve">Проявляющий </w:t>
            </w:r>
            <w:r>
              <w:rPr>
                <w:rFonts w:eastAsia="Times New Roman" w:cs="Times New Roman"/>
                <w:color w:val="002060"/>
                <w:kern w:val="2"/>
                <w:sz w:val="28"/>
                <w:szCs w:val="28"/>
                <w:lang w:eastAsia="ko-KR"/>
              </w:rPr>
              <w:t>восприимчивость к разным видам искусства, понимание его эмоционального воздействия, влияния на душевное состояние и поведение людей.</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Знающий и уважающий художественное творчество своего и других народов, понимающий его значение в культуре.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Ориентированный на самовыражение в разных видах искусства, художественном творчестве.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Физическое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Cs/>
                <w:color w:val="002060"/>
                <w:sz w:val="28"/>
                <w:szCs w:val="28"/>
              </w:rPr>
              <w:t xml:space="preserve">Выражающий установку на </w:t>
            </w:r>
            <w:r>
              <w:rPr>
                <w:rFonts w:eastAsia="Times New Roman" w:cs="Times New Roman"/>
                <w:color w:val="002060"/>
                <w:kern w:val="2"/>
                <w:sz w:val="28"/>
                <w:szCs w:val="28"/>
                <w:lang w:eastAsia="ko-KR"/>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w:t>
            </w:r>
            <w:r>
              <w:rPr>
                <w:rFonts w:eastAsia="Times New Roman" w:cs="Times New Roman"/>
                <w:bCs/>
                <w:color w:val="002060"/>
                <w:sz w:val="28"/>
                <w:szCs w:val="28"/>
              </w:rPr>
              <w:t>роявляющий понимание</w:t>
            </w:r>
            <w:r>
              <w:rPr>
                <w:rFonts w:eastAsia="Times New Roman" w:cs="Times New Roman"/>
                <w:color w:val="002060"/>
                <w:kern w:val="2"/>
                <w:sz w:val="28"/>
                <w:szCs w:val="28"/>
                <w:lang w:eastAsia="ko-KR"/>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Знающий и соблюдающий правила безопасности, в том числе безопасного поведения в информационной, интернет-среде.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lastRenderedPageBreak/>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Умеющий осознавать эмоциональное состояние свое и других, стремящийся управлять собственным эмоциональным состоянием.</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color w:val="002060"/>
                <w:kern w:val="2"/>
                <w:sz w:val="28"/>
                <w:szCs w:val="28"/>
                <w:lang w:eastAsia="ko-KR"/>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lastRenderedPageBreak/>
              <w:t>Трудовое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Уважающий труд, результаты трудовой деятельности своей и других людей.</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Cs/>
                <w:color w:val="002060"/>
                <w:sz w:val="28"/>
                <w:szCs w:val="28"/>
              </w:rPr>
              <w:t xml:space="preserve">Выражающий </w:t>
            </w:r>
            <w:r>
              <w:rPr>
                <w:rFonts w:eastAsia="Times New Roman" w:cs="Times New Roman"/>
                <w:color w:val="002060"/>
                <w:kern w:val="2"/>
                <w:sz w:val="28"/>
                <w:szCs w:val="28"/>
                <w:lang w:eastAsia="ko-KR"/>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Проявляющий интерес к практическому изучению профессий и труда различного рода на основе изучаемых предметных знаний.</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color w:val="002060"/>
                <w:kern w:val="2"/>
                <w:sz w:val="28"/>
                <w:szCs w:val="28"/>
                <w:lang w:eastAsia="ko-KR"/>
              </w:rPr>
            </w:pPr>
            <w:r>
              <w:rPr>
                <w:rFonts w:eastAsia="Times New Roman" w:cs="Times New Roman"/>
                <w:b/>
                <w:bCs/>
                <w:color w:val="002060"/>
                <w:sz w:val="28"/>
                <w:szCs w:val="28"/>
              </w:rPr>
              <w:t>Экологическое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Cs/>
                <w:color w:val="002060"/>
                <w:sz w:val="28"/>
                <w:szCs w:val="28"/>
              </w:rPr>
              <w:t>О</w:t>
            </w:r>
            <w:r>
              <w:rPr>
                <w:rFonts w:eastAsia="Times New Roman" w:cs="Times New Roman"/>
                <w:color w:val="002060"/>
                <w:kern w:val="2"/>
                <w:sz w:val="28"/>
                <w:szCs w:val="28"/>
                <w:lang w:eastAsia="ko-KR"/>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Понимающий глобальный характер экологических проблем, путей их решения, значение экологической культуры в современном мире.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Выражающий неприятие действий, приносящих вред природе, окружающей среде.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Сознающий свою роль и ответственность как гражданина и потребителя в условиях взаимосвязи природной, технологической и социальной сред.</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Выражающий готовность к участию в практической деятельности экологической, природоохранной направленности.</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Познавательное воспитание</w:t>
            </w:r>
          </w:p>
        </w:tc>
      </w:tr>
      <w:tr w:rsidR="00C745A7">
        <w:trPr>
          <w:trHeight w:val="85"/>
        </w:trPr>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Выражающий познавательные интересы в разных предметных областях с учетом индивидуальных способностей, достижений.</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Cs/>
                <w:color w:val="002060"/>
                <w:sz w:val="28"/>
                <w:szCs w:val="28"/>
              </w:rPr>
              <w:t>О</w:t>
            </w:r>
            <w:r>
              <w:rPr>
                <w:rFonts w:eastAsia="Times New Roman" w:cs="Times New Roman"/>
                <w:color w:val="002060"/>
                <w:kern w:val="2"/>
                <w:sz w:val="28"/>
                <w:szCs w:val="28"/>
                <w:lang w:eastAsia="ko-KR"/>
              </w:rPr>
              <w:t xml:space="preserve">риентированный в деятельности на систему научных представлений о </w:t>
            </w:r>
            <w:r>
              <w:rPr>
                <w:rFonts w:eastAsia="Times New Roman" w:cs="Times New Roman"/>
                <w:color w:val="002060"/>
                <w:kern w:val="2"/>
                <w:sz w:val="28"/>
                <w:szCs w:val="28"/>
                <w:lang w:eastAsia="ko-KR"/>
              </w:rPr>
              <w:lastRenderedPageBreak/>
              <w:t>закономерностях развития человека, природы и общества, взаимосвязях человека с природной и социальной средой.</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color w:val="002060"/>
                <w:kern w:val="2"/>
                <w:sz w:val="28"/>
                <w:szCs w:val="28"/>
                <w:lang w:eastAsia="ko-KR"/>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C745A7" w:rsidRDefault="00C745A7">
      <w:pPr>
        <w:widowControl w:val="0"/>
        <w:suppressAutoHyphens/>
        <w:spacing w:line="360" w:lineRule="auto"/>
        <w:ind w:firstLine="709"/>
        <w:rPr>
          <w:rFonts w:eastAsia="Times New Roman" w:cs="Times New Roman"/>
          <w:b/>
          <w:color w:val="002060"/>
          <w:kern w:val="2"/>
          <w:sz w:val="28"/>
          <w:szCs w:val="28"/>
          <w:lang w:eastAsia="ko-KR"/>
        </w:rPr>
      </w:pPr>
    </w:p>
    <w:p w:rsidR="00C745A7" w:rsidRDefault="00AD1BE5">
      <w:pPr>
        <w:keepNext/>
        <w:widowControl w:val="0"/>
        <w:tabs>
          <w:tab w:val="left" w:pos="0"/>
        </w:tabs>
        <w:suppressAutoHyphens/>
        <w:spacing w:after="60" w:line="360" w:lineRule="auto"/>
        <w:ind w:firstLine="0"/>
        <w:outlineLvl w:val="0"/>
        <w:rPr>
          <w:rFonts w:eastAsia="Times New Roman" w:cs="Times New Roman"/>
          <w:b/>
          <w:bCs/>
          <w:color w:val="002060"/>
          <w:kern w:val="2"/>
          <w:sz w:val="28"/>
          <w:szCs w:val="28"/>
          <w:lang w:eastAsia="ko-KR"/>
        </w:rPr>
      </w:pPr>
      <w:r>
        <w:rPr>
          <w:rFonts w:eastAsia="Times New Roman" w:cs="Times New Roman"/>
          <w:b/>
          <w:color w:val="002060"/>
          <w:kern w:val="2"/>
          <w:sz w:val="28"/>
          <w:szCs w:val="28"/>
          <w:lang w:eastAsia="ko-KR"/>
        </w:rPr>
        <w:t>Целевые ориентиры результатов воспитания на уровне</w:t>
      </w:r>
      <w:r>
        <w:rPr>
          <w:rFonts w:eastAsia="Times New Roman" w:cs="Times New Roman"/>
          <w:color w:val="002060"/>
          <w:kern w:val="2"/>
          <w:sz w:val="28"/>
          <w:szCs w:val="28"/>
          <w:lang w:eastAsia="ko-KR"/>
        </w:rPr>
        <w:t xml:space="preserve"> </w:t>
      </w:r>
      <w:r>
        <w:rPr>
          <w:rFonts w:eastAsia="Times New Roman" w:cs="Times New Roman"/>
          <w:b/>
          <w:bCs/>
          <w:color w:val="002060"/>
          <w:kern w:val="2"/>
          <w:sz w:val="28"/>
          <w:szCs w:val="28"/>
          <w:lang w:eastAsia="ko-KR"/>
        </w:rPr>
        <w:t xml:space="preserve">среднего общего образования </w:t>
      </w:r>
    </w:p>
    <w:tbl>
      <w:tblPr>
        <w:tblW w:w="9639" w:type="dxa"/>
        <w:tblInd w:w="178" w:type="dxa"/>
        <w:tblLayout w:type="fixed"/>
        <w:tblLook w:val="04A0" w:firstRow="1" w:lastRow="0" w:firstColumn="1" w:lastColumn="0" w:noHBand="0" w:noVBand="1"/>
      </w:tblPr>
      <w:tblGrid>
        <w:gridCol w:w="9639"/>
      </w:tblGrid>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360" w:lineRule="auto"/>
              <w:ind w:firstLine="0"/>
              <w:rPr>
                <w:rFonts w:eastAsia="Times New Roman" w:cs="Times New Roman"/>
                <w:color w:val="002060"/>
                <w:kern w:val="2"/>
                <w:sz w:val="28"/>
                <w:szCs w:val="28"/>
                <w:lang w:eastAsia="ko-KR"/>
              </w:rPr>
            </w:pPr>
            <w:r>
              <w:rPr>
                <w:rFonts w:eastAsia="Times New Roman" w:cs="Times New Roman"/>
                <w:b/>
                <w:bCs/>
                <w:color w:val="002060"/>
                <w:sz w:val="28"/>
                <w:szCs w:val="28"/>
              </w:rPr>
              <w:t>Целевые ориентиры</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360" w:lineRule="auto"/>
              <w:ind w:firstLine="0"/>
              <w:rPr>
                <w:rFonts w:eastAsia="Times New Roman" w:cs="Times New Roman"/>
                <w:b/>
                <w:bCs/>
                <w:color w:val="002060"/>
                <w:sz w:val="28"/>
                <w:szCs w:val="28"/>
              </w:rPr>
            </w:pPr>
            <w:r>
              <w:rPr>
                <w:rFonts w:eastAsia="Times New Roman" w:cs="Times New Roman"/>
                <w:b/>
                <w:bCs/>
                <w:color w:val="002060"/>
                <w:sz w:val="28"/>
                <w:szCs w:val="28"/>
              </w:rPr>
              <w:t>Гражданское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C745A7" w:rsidRDefault="00AD1BE5">
            <w:pPr>
              <w:widowControl w:val="0"/>
              <w:shd w:val="clear" w:color="auto" w:fill="FFFFFF"/>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C745A7" w:rsidRDefault="00AD1BE5">
            <w:pPr>
              <w:widowControl w:val="0"/>
              <w:shd w:val="clear" w:color="auto" w:fill="FFFFFF"/>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C745A7" w:rsidRDefault="00AD1BE5">
            <w:pPr>
              <w:widowControl w:val="0"/>
              <w:shd w:val="clear" w:color="auto" w:fill="FFFFFF"/>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C745A7" w:rsidRDefault="00AD1BE5">
            <w:pPr>
              <w:widowControl w:val="0"/>
              <w:shd w:val="clear" w:color="auto" w:fill="FFFFFF"/>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C745A7" w:rsidRDefault="00AD1BE5">
            <w:pPr>
              <w:widowControl w:val="0"/>
              <w:shd w:val="clear" w:color="auto" w:fill="FFFFFF"/>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993"/>
              </w:tabs>
              <w:suppressAutoHyphens/>
              <w:spacing w:line="240" w:lineRule="auto"/>
              <w:ind w:firstLine="0"/>
              <w:rPr>
                <w:rFonts w:eastAsia="Times New Roman" w:cs="Times New Roman"/>
                <w:b/>
                <w:color w:val="002060"/>
                <w:kern w:val="2"/>
                <w:sz w:val="28"/>
                <w:szCs w:val="28"/>
                <w:lang w:eastAsia="ko-KR"/>
              </w:rPr>
            </w:pPr>
            <w:r>
              <w:rPr>
                <w:rFonts w:eastAsia="Times New Roman" w:cs="Times New Roman"/>
                <w:b/>
                <w:bCs/>
                <w:color w:val="002060"/>
                <w:sz w:val="28"/>
                <w:szCs w:val="28"/>
              </w:rPr>
              <w:t>Патриотическое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Сознающий себя патриотом своего народа и народа России в целом, деятельно </w:t>
            </w:r>
            <w:r>
              <w:rPr>
                <w:rFonts w:eastAsia="Times New Roman" w:cs="Times New Roman"/>
                <w:color w:val="002060"/>
                <w:kern w:val="2"/>
                <w:sz w:val="28"/>
                <w:szCs w:val="28"/>
                <w:lang w:eastAsia="ko-KR"/>
              </w:rPr>
              <w:lastRenderedPageBreak/>
              <w:t>выражающий чувство причастности к многонациональному народу России, к Российскому Отечеству, свою общероссийскую культурную идентичность.</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C745A7" w:rsidRDefault="00AD1BE5">
            <w:pPr>
              <w:widowControl w:val="0"/>
              <w:tabs>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993"/>
              </w:tabs>
              <w:suppressAutoHyphens/>
              <w:spacing w:line="240" w:lineRule="auto"/>
              <w:ind w:firstLine="0"/>
              <w:rPr>
                <w:rFonts w:eastAsia="Times New Roman" w:cs="Times New Roman"/>
                <w:b/>
                <w:color w:val="002060"/>
                <w:kern w:val="2"/>
                <w:sz w:val="28"/>
                <w:szCs w:val="28"/>
                <w:lang w:eastAsia="ko-KR"/>
              </w:rPr>
            </w:pPr>
            <w:r>
              <w:rPr>
                <w:rFonts w:eastAsia="Times New Roman" w:cs="Times New Roman"/>
                <w:b/>
                <w:bCs/>
                <w:color w:val="002060"/>
                <w:sz w:val="28"/>
                <w:szCs w:val="28"/>
              </w:rPr>
              <w:lastRenderedPageBreak/>
              <w:t>Духовно-нравственное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Понимающий и деятельно выражающий ценность межрелигиозного, межнационального согласия людей, граждан, народов в России.</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color w:val="002060"/>
                <w:kern w:val="2"/>
                <w:sz w:val="28"/>
                <w:szCs w:val="28"/>
                <w:lang w:eastAsia="ko-KR"/>
              </w:rPr>
              <w:t>Демонстрирующий устойчивый интерес к чтению как средству познания отечественной и мировой культуры.</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Эстетическое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lastRenderedPageBreak/>
              <w:t xml:space="preserve">Знающий и уважающий художественное творчество своего народа, других народов, понимающий его значение в культуре.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К</w:t>
            </w:r>
            <w:r>
              <w:rPr>
                <w:rFonts w:eastAsia="Times New Roman" w:cs="Times New Roman"/>
                <w:bCs/>
                <w:color w:val="002060"/>
                <w:sz w:val="28"/>
                <w:szCs w:val="28"/>
              </w:rPr>
              <w:t xml:space="preserve">ритически оценивающий и деятельно проявляющий </w:t>
            </w:r>
            <w:r>
              <w:rPr>
                <w:rFonts w:eastAsia="Times New Roman" w:cs="Times New Roman"/>
                <w:color w:val="002060"/>
                <w:kern w:val="2"/>
                <w:sz w:val="28"/>
                <w:szCs w:val="28"/>
                <w:lang w:eastAsia="ko-KR"/>
              </w:rPr>
              <w:t>понимание эмоционального воздействия искусства, его влияния на душевное состояние и поведение людей.</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Сознающий и </w:t>
            </w:r>
            <w:r>
              <w:rPr>
                <w:rFonts w:eastAsia="Times New Roman" w:cs="Times New Roman"/>
                <w:bCs/>
                <w:color w:val="002060"/>
                <w:sz w:val="28"/>
                <w:szCs w:val="28"/>
              </w:rPr>
              <w:t>деятельно проявляющий</w:t>
            </w:r>
            <w:r>
              <w:rPr>
                <w:rFonts w:eastAsia="Times New Roman" w:cs="Times New Roman"/>
                <w:color w:val="002060"/>
                <w:kern w:val="2"/>
                <w:sz w:val="28"/>
                <w:szCs w:val="28"/>
                <w:lang w:eastAsia="ko-KR"/>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Физическое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 xml:space="preserve">Выражающий на практике установку на </w:t>
            </w:r>
            <w:r>
              <w:rPr>
                <w:rFonts w:eastAsia="Times New Roman" w:cs="Times New Roman"/>
                <w:color w:val="002060"/>
                <w:kern w:val="2"/>
                <w:sz w:val="28"/>
                <w:szCs w:val="28"/>
                <w:lang w:eastAsia="ko-KR"/>
              </w:rPr>
              <w:t>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Cs/>
                <w:color w:val="002060"/>
                <w:sz w:val="28"/>
                <w:szCs w:val="28"/>
              </w:rPr>
              <w:t xml:space="preserve">Проявляющий сознательное и обоснованное неприятие </w:t>
            </w:r>
            <w:r>
              <w:rPr>
                <w:rFonts w:eastAsia="Times New Roman" w:cs="Times New Roman"/>
                <w:color w:val="002060"/>
                <w:kern w:val="2"/>
                <w:sz w:val="28"/>
                <w:szCs w:val="28"/>
                <w:lang w:eastAsia="ko-KR"/>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Соблюдающий правила личной и общественной безопасности, в том числе безопасного поведения в информационной среде.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color w:val="002060"/>
                <w:kern w:val="2"/>
                <w:sz w:val="28"/>
                <w:szCs w:val="28"/>
                <w:lang w:eastAsia="ko-KR"/>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Трудовое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Проявляющий сформированные навыки трудолюбия, готовность к честному труду.</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lastRenderedPageBreak/>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tabs>
                <w:tab w:val="left" w:pos="851"/>
              </w:tabs>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lastRenderedPageBreak/>
              <w:t>Экологическое воспитание</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Применяющий знания социальных и естественных наук для решения задач по охране окружающей среды.</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Выражающий деятельное неприятие действий, приносящих вред природе, окружающей среде.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Знающий и применяющий умения разумного, бережливого природопользования в быту, в общественном пространстве.</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C745A7">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
                <w:bCs/>
                <w:color w:val="002060"/>
                <w:sz w:val="28"/>
                <w:szCs w:val="28"/>
              </w:rPr>
            </w:pPr>
            <w:r>
              <w:rPr>
                <w:rFonts w:eastAsia="Times New Roman" w:cs="Times New Roman"/>
                <w:b/>
                <w:bCs/>
                <w:color w:val="002060"/>
                <w:sz w:val="28"/>
                <w:szCs w:val="28"/>
              </w:rPr>
              <w:t>Познавательное воспитание</w:t>
            </w:r>
          </w:p>
        </w:tc>
      </w:tr>
      <w:tr w:rsidR="00C745A7">
        <w:trPr>
          <w:trHeight w:val="85"/>
        </w:trPr>
        <w:tc>
          <w:tcPr>
            <w:tcW w:w="9639" w:type="dxa"/>
            <w:tcBorders>
              <w:top w:val="single" w:sz="4" w:space="0" w:color="000000"/>
              <w:left w:val="single" w:sz="4" w:space="0" w:color="000000"/>
              <w:bottom w:val="single" w:sz="4" w:space="0" w:color="000000"/>
              <w:right w:val="single" w:sz="4" w:space="0" w:color="000000"/>
            </w:tcBorders>
          </w:tcPr>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Деятельно выражающий познавательные интересы в разных предметных областях с учетом своих способностей, достижений.</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Cs/>
                <w:color w:val="002060"/>
                <w:sz w:val="28"/>
                <w:szCs w:val="28"/>
              </w:rPr>
              <w:t>Обладающий представлением о научной картине мира с учетом современных достижений науки и техники,</w:t>
            </w:r>
            <w:r>
              <w:rPr>
                <w:rFonts w:eastAsia="Times New Roman" w:cs="Times New Roman"/>
                <w:color w:val="002060"/>
                <w:kern w:val="2"/>
                <w:sz w:val="28"/>
                <w:szCs w:val="28"/>
                <w:lang w:eastAsia="ko-KR"/>
              </w:rPr>
              <w:t xml:space="preserve"> </w:t>
            </w:r>
            <w:r>
              <w:rPr>
                <w:rFonts w:eastAsia="Times New Roman" w:cs="Times New Roman"/>
                <w:bCs/>
                <w:color w:val="002060"/>
                <w:sz w:val="28"/>
                <w:szCs w:val="28"/>
              </w:rPr>
              <w:t>достоверной научной информации, открытиях мировой и отечественной науки.</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Выражающий навыки аргументированной критики антинаучных представлений, идей, концепций, навыки критического мышления.</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bCs/>
                <w:color w:val="002060"/>
                <w:sz w:val="28"/>
                <w:szCs w:val="28"/>
              </w:rPr>
              <w:t xml:space="preserve">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w:t>
            </w:r>
            <w:r>
              <w:rPr>
                <w:rFonts w:eastAsia="Times New Roman" w:cs="Times New Roman"/>
                <w:bCs/>
                <w:color w:val="002060"/>
                <w:sz w:val="28"/>
                <w:szCs w:val="28"/>
              </w:rPr>
              <w:lastRenderedPageBreak/>
              <w:t>современном мире.</w:t>
            </w:r>
          </w:p>
          <w:p w:rsidR="00C745A7" w:rsidRDefault="00AD1BE5">
            <w:pPr>
              <w:widowControl w:val="0"/>
              <w:suppressAutoHyphens/>
              <w:spacing w:line="240" w:lineRule="auto"/>
              <w:ind w:firstLine="0"/>
              <w:rPr>
                <w:rFonts w:eastAsia="Times New Roman" w:cs="Times New Roman"/>
                <w:bCs/>
                <w:color w:val="002060"/>
                <w:sz w:val="28"/>
                <w:szCs w:val="28"/>
              </w:rPr>
            </w:pPr>
            <w:r>
              <w:rPr>
                <w:rFonts w:eastAsia="Times New Roman" w:cs="Times New Roman"/>
                <w:color w:val="002060"/>
                <w:kern w:val="2"/>
                <w:sz w:val="28"/>
                <w:szCs w:val="28"/>
                <w:lang w:eastAsia="ko-KR"/>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C745A7" w:rsidRDefault="00C745A7">
      <w:pPr>
        <w:widowControl w:val="0"/>
        <w:suppressAutoHyphens/>
        <w:spacing w:line="360" w:lineRule="auto"/>
        <w:ind w:firstLine="709"/>
        <w:rPr>
          <w:rFonts w:eastAsia="Times New Roman" w:cs="Times New Roman"/>
          <w:color w:val="002060"/>
          <w:kern w:val="2"/>
          <w:sz w:val="28"/>
          <w:szCs w:val="28"/>
          <w:lang w:eastAsia="ko-KR"/>
        </w:rPr>
      </w:pPr>
    </w:p>
    <w:p w:rsidR="00C745A7" w:rsidRDefault="00AD1BE5">
      <w:pPr>
        <w:suppressAutoHyphens/>
        <w:spacing w:line="240" w:lineRule="auto"/>
        <w:ind w:firstLine="709"/>
        <w:rPr>
          <w:rFonts w:eastAsia="№Е;Times New Roman" w:cs="Times New Roman"/>
          <w:color w:val="002060"/>
          <w:sz w:val="28"/>
          <w:szCs w:val="28"/>
          <w:lang w:eastAsia="zh-CN"/>
        </w:rPr>
      </w:pPr>
      <w:r>
        <w:rPr>
          <w:rFonts w:eastAsia="№Е;Times New Roman" w:cs="Times New Roman"/>
          <w:b/>
          <w:bCs/>
          <w:i/>
          <w:color w:val="002060"/>
          <w:sz w:val="28"/>
          <w:szCs w:val="28"/>
          <w:lang w:eastAsia="zh-CN"/>
        </w:rPr>
        <w:t xml:space="preserve">Выделение в общей цели воспитания целевых приоритетов, связанных </w:t>
      </w:r>
      <w:r>
        <w:rPr>
          <w:rFonts w:eastAsia="№Е;Times New Roman" w:cs="Times New Roman"/>
          <w:b/>
          <w:bCs/>
          <w:i/>
          <w:color w:val="002060"/>
          <w:sz w:val="28"/>
          <w:szCs w:val="28"/>
          <w:lang w:eastAsia="zh-CN"/>
        </w:rPr>
        <w:br/>
        <w:t>с возрастными особенностями воспитанников, не означает игнорирования других составляющих общей цели воспитания.</w:t>
      </w:r>
      <w:r>
        <w:rPr>
          <w:rFonts w:eastAsia="№Е;Times New Roman" w:cs="Times New Roman"/>
          <w:i/>
          <w:color w:val="002060"/>
          <w:sz w:val="28"/>
          <w:szCs w:val="28"/>
          <w:lang w:eastAsia="zh-C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C745A7" w:rsidRDefault="00C745A7">
      <w:pPr>
        <w:suppressAutoHyphens/>
        <w:spacing w:line="336" w:lineRule="auto"/>
        <w:ind w:firstLine="709"/>
        <w:rPr>
          <w:rFonts w:eastAsia="№Е;Times New Roman" w:cs="Times New Roman"/>
          <w:b/>
          <w:color w:val="002060"/>
          <w:sz w:val="28"/>
          <w:szCs w:val="28"/>
          <w:lang w:eastAsia="zh-CN"/>
        </w:rPr>
      </w:pPr>
    </w:p>
    <w:p w:rsidR="00C745A7" w:rsidRDefault="00AD1BE5">
      <w:pPr>
        <w:suppressAutoHyphens/>
        <w:spacing w:line="336" w:lineRule="auto"/>
        <w:ind w:firstLine="709"/>
        <w:rPr>
          <w:rFonts w:eastAsia="№Е;Times New Roman" w:cs="Times New Roman"/>
          <w:b/>
          <w:color w:val="002060"/>
          <w:sz w:val="28"/>
          <w:szCs w:val="28"/>
          <w:lang w:eastAsia="zh-CN"/>
        </w:rPr>
      </w:pPr>
      <w:r>
        <w:rPr>
          <w:rFonts w:eastAsia="№Е;Times New Roman" w:cs="Times New Roman"/>
          <w:b/>
          <w:color w:val="002060"/>
          <w:sz w:val="28"/>
          <w:szCs w:val="28"/>
          <w:lang w:eastAsia="zh-CN"/>
        </w:rPr>
        <w:t>Раздел II. Содержательный</w:t>
      </w:r>
    </w:p>
    <w:p w:rsidR="00C745A7" w:rsidRDefault="00AD1BE5">
      <w:pPr>
        <w:keepNext/>
        <w:widowControl w:val="0"/>
        <w:tabs>
          <w:tab w:val="left" w:pos="0"/>
        </w:tabs>
        <w:suppressAutoHyphens/>
        <w:spacing w:after="60" w:line="360" w:lineRule="auto"/>
        <w:ind w:firstLine="0"/>
        <w:outlineLvl w:val="0"/>
        <w:rPr>
          <w:rFonts w:eastAsia="Times New Roman" w:cs="Times New Roman"/>
          <w:b/>
          <w:bCs/>
          <w:color w:val="002060"/>
          <w:kern w:val="2"/>
          <w:sz w:val="28"/>
          <w:szCs w:val="28"/>
          <w:lang w:eastAsia="ko-KR"/>
        </w:rPr>
      </w:pPr>
      <w:r>
        <w:rPr>
          <w:rFonts w:eastAsia="Times New Roman" w:cs="Times New Roman"/>
          <w:b/>
          <w:color w:val="002060"/>
          <w:kern w:val="2"/>
          <w:sz w:val="28"/>
          <w:szCs w:val="28"/>
          <w:lang w:eastAsia="ko-KR"/>
        </w:rPr>
        <w:tab/>
        <w:t>2.1. Уклад школе</w:t>
      </w:r>
    </w:p>
    <w:p w:rsidR="00C745A7" w:rsidRDefault="00AD1BE5">
      <w:pPr>
        <w:widowControl w:val="0"/>
        <w:tabs>
          <w:tab w:val="left" w:pos="765"/>
        </w:tabs>
        <w:suppressAutoHyphens/>
        <w:autoSpaceDE w:val="0"/>
        <w:autoSpaceDN w:val="0"/>
        <w:spacing w:before="11" w:line="357" w:lineRule="auto"/>
        <w:ind w:right="247" w:firstLine="0"/>
        <w:jc w:val="left"/>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Ножай-Юртовский</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район - одно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из</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муниципальных</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образований</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в</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Чеченской</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республике.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Школа</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находится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в</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административном</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центре.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Село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расположено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в</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111км.юго-западнееот</w:t>
      </w:r>
      <w:r>
        <w:rPr>
          <w:rFonts w:eastAsia="Times New Roman" w:cs="Times New Roman"/>
          <w:color w:val="002060"/>
          <w:spacing w:val="-13"/>
          <w:kern w:val="2"/>
          <w:sz w:val="28"/>
          <w:szCs w:val="28"/>
          <w:lang w:eastAsia="ko-KR"/>
        </w:rPr>
        <w:t xml:space="preserve"> </w:t>
      </w:r>
      <w:r>
        <w:rPr>
          <w:rFonts w:eastAsia="Times New Roman" w:cs="Times New Roman"/>
          <w:color w:val="002060"/>
          <w:kern w:val="2"/>
          <w:sz w:val="28"/>
          <w:szCs w:val="28"/>
          <w:lang w:eastAsia="ko-KR"/>
        </w:rPr>
        <w:t>города</w:t>
      </w:r>
      <w:r>
        <w:rPr>
          <w:rFonts w:eastAsia="Times New Roman" w:cs="Times New Roman"/>
          <w:color w:val="002060"/>
          <w:spacing w:val="-9"/>
          <w:kern w:val="2"/>
          <w:sz w:val="28"/>
          <w:szCs w:val="28"/>
          <w:lang w:eastAsia="ko-KR"/>
        </w:rPr>
        <w:t xml:space="preserve"> </w:t>
      </w:r>
      <w:r>
        <w:rPr>
          <w:rFonts w:eastAsia="Times New Roman" w:cs="Times New Roman"/>
          <w:color w:val="002060"/>
          <w:kern w:val="2"/>
          <w:sz w:val="28"/>
          <w:szCs w:val="28"/>
          <w:lang w:eastAsia="ko-KR"/>
        </w:rPr>
        <w:t>Грозный.</w:t>
      </w:r>
      <w:r>
        <w:rPr>
          <w:rFonts w:eastAsia="Times New Roman" w:cs="Times New Roman"/>
          <w:color w:val="002060"/>
          <w:spacing w:val="-8"/>
          <w:kern w:val="2"/>
          <w:sz w:val="28"/>
          <w:szCs w:val="28"/>
          <w:lang w:eastAsia="ko-KR"/>
        </w:rPr>
        <w:t xml:space="preserve"> </w:t>
      </w:r>
      <w:r>
        <w:rPr>
          <w:rFonts w:eastAsia="Times New Roman" w:cs="Times New Roman"/>
          <w:color w:val="002060"/>
          <w:kern w:val="2"/>
          <w:sz w:val="28"/>
          <w:szCs w:val="28"/>
          <w:lang w:eastAsia="ko-KR"/>
        </w:rPr>
        <w:t>Граничит</w:t>
      </w:r>
      <w:r>
        <w:rPr>
          <w:rFonts w:eastAsia="Times New Roman" w:cs="Times New Roman"/>
          <w:color w:val="002060"/>
          <w:spacing w:val="-8"/>
          <w:kern w:val="2"/>
          <w:sz w:val="28"/>
          <w:szCs w:val="28"/>
          <w:lang w:eastAsia="ko-KR"/>
        </w:rPr>
        <w:t xml:space="preserve"> </w:t>
      </w:r>
      <w:r>
        <w:rPr>
          <w:rFonts w:eastAsia="Times New Roman" w:cs="Times New Roman"/>
          <w:color w:val="002060"/>
          <w:kern w:val="2"/>
          <w:sz w:val="28"/>
          <w:szCs w:val="28"/>
          <w:lang w:eastAsia="ko-KR"/>
        </w:rPr>
        <w:t>с</w:t>
      </w:r>
      <w:r>
        <w:rPr>
          <w:rFonts w:eastAsia="Times New Roman" w:cs="Times New Roman"/>
          <w:color w:val="002060"/>
          <w:spacing w:val="-10"/>
          <w:kern w:val="2"/>
          <w:sz w:val="28"/>
          <w:szCs w:val="28"/>
          <w:lang w:eastAsia="ko-KR"/>
        </w:rPr>
        <w:t xml:space="preserve"> </w:t>
      </w:r>
      <w:r>
        <w:rPr>
          <w:rFonts w:eastAsia="Times New Roman" w:cs="Times New Roman"/>
          <w:color w:val="002060"/>
          <w:kern w:val="2"/>
          <w:sz w:val="28"/>
          <w:szCs w:val="28"/>
          <w:lang w:eastAsia="ko-KR"/>
        </w:rPr>
        <w:t>Дагестаном,</w:t>
      </w:r>
      <w:r>
        <w:rPr>
          <w:rFonts w:eastAsia="Times New Roman" w:cs="Times New Roman"/>
          <w:color w:val="002060"/>
          <w:spacing w:val="-11"/>
          <w:kern w:val="2"/>
          <w:sz w:val="28"/>
          <w:szCs w:val="28"/>
          <w:lang w:eastAsia="ko-KR"/>
        </w:rPr>
        <w:t xml:space="preserve"> </w:t>
      </w:r>
      <w:r>
        <w:rPr>
          <w:rFonts w:eastAsia="Times New Roman" w:cs="Times New Roman"/>
          <w:color w:val="002060"/>
          <w:kern w:val="2"/>
          <w:sz w:val="28"/>
          <w:szCs w:val="28"/>
          <w:lang w:eastAsia="ko-KR"/>
        </w:rPr>
        <w:t>на</w:t>
      </w:r>
      <w:r>
        <w:rPr>
          <w:rFonts w:eastAsia="Times New Roman" w:cs="Times New Roman"/>
          <w:color w:val="002060"/>
          <w:spacing w:val="-9"/>
          <w:kern w:val="2"/>
          <w:sz w:val="28"/>
          <w:szCs w:val="28"/>
          <w:lang w:eastAsia="ko-KR"/>
        </w:rPr>
        <w:t xml:space="preserve"> </w:t>
      </w:r>
      <w:r>
        <w:rPr>
          <w:rFonts w:eastAsia="Times New Roman" w:cs="Times New Roman"/>
          <w:color w:val="002060"/>
          <w:kern w:val="2"/>
          <w:sz w:val="28"/>
          <w:szCs w:val="28"/>
          <w:lang w:eastAsia="ko-KR"/>
        </w:rPr>
        <w:t>реке</w:t>
      </w:r>
      <w:r>
        <w:rPr>
          <w:rFonts w:eastAsia="Times New Roman" w:cs="Times New Roman"/>
          <w:color w:val="002060"/>
          <w:spacing w:val="-10"/>
          <w:kern w:val="2"/>
          <w:sz w:val="28"/>
          <w:szCs w:val="28"/>
          <w:lang w:eastAsia="ko-KR"/>
        </w:rPr>
        <w:t xml:space="preserve"> </w:t>
      </w:r>
      <w:r>
        <w:rPr>
          <w:rFonts w:eastAsia="Times New Roman" w:cs="Times New Roman"/>
          <w:color w:val="002060"/>
          <w:kern w:val="2"/>
          <w:sz w:val="28"/>
          <w:szCs w:val="28"/>
          <w:lang w:eastAsia="ko-KR"/>
        </w:rPr>
        <w:t>Яман-су.</w:t>
      </w:r>
      <w:r>
        <w:rPr>
          <w:rFonts w:eastAsia="Times New Roman" w:cs="Times New Roman"/>
          <w:color w:val="002060"/>
          <w:spacing w:val="-7"/>
          <w:kern w:val="2"/>
          <w:sz w:val="28"/>
          <w:szCs w:val="28"/>
          <w:lang w:eastAsia="ko-KR"/>
        </w:rPr>
        <w:t xml:space="preserve"> </w:t>
      </w:r>
      <w:r>
        <w:rPr>
          <w:rFonts w:eastAsia="Times New Roman" w:cs="Times New Roman"/>
          <w:color w:val="002060"/>
          <w:kern w:val="2"/>
          <w:sz w:val="28"/>
          <w:szCs w:val="28"/>
          <w:lang w:eastAsia="ko-KR"/>
        </w:rPr>
        <w:t>Находится</w:t>
      </w:r>
      <w:r>
        <w:rPr>
          <w:rFonts w:eastAsia="Times New Roman" w:cs="Times New Roman"/>
          <w:color w:val="002060"/>
          <w:spacing w:val="-57"/>
          <w:kern w:val="2"/>
          <w:sz w:val="28"/>
          <w:szCs w:val="28"/>
          <w:lang w:eastAsia="ko-KR"/>
        </w:rPr>
        <w:t xml:space="preserve">    </w:t>
      </w:r>
      <w:r>
        <w:rPr>
          <w:rFonts w:eastAsia="Times New Roman" w:cs="Times New Roman"/>
          <w:color w:val="002060"/>
          <w:kern w:val="2"/>
          <w:sz w:val="28"/>
          <w:szCs w:val="28"/>
          <w:lang w:eastAsia="ko-KR"/>
        </w:rPr>
        <w:t>на горной</w:t>
      </w:r>
      <w:r>
        <w:rPr>
          <w:rFonts w:eastAsia="Times New Roman" w:cs="Times New Roman"/>
          <w:color w:val="002060"/>
          <w:spacing w:val="-2"/>
          <w:kern w:val="2"/>
          <w:sz w:val="28"/>
          <w:szCs w:val="28"/>
          <w:lang w:eastAsia="ko-KR"/>
        </w:rPr>
        <w:t xml:space="preserve"> </w:t>
      </w:r>
      <w:r>
        <w:rPr>
          <w:rFonts w:eastAsia="Times New Roman" w:cs="Times New Roman"/>
          <w:color w:val="002060"/>
          <w:kern w:val="2"/>
          <w:sz w:val="28"/>
          <w:szCs w:val="28"/>
          <w:lang w:eastAsia="ko-KR"/>
        </w:rPr>
        <w:t>и</w:t>
      </w:r>
      <w:r>
        <w:rPr>
          <w:rFonts w:eastAsia="Times New Roman" w:cs="Times New Roman"/>
          <w:color w:val="002060"/>
          <w:spacing w:val="3"/>
          <w:kern w:val="2"/>
          <w:sz w:val="28"/>
          <w:szCs w:val="28"/>
          <w:lang w:eastAsia="ko-KR"/>
        </w:rPr>
        <w:t xml:space="preserve"> </w:t>
      </w:r>
      <w:r>
        <w:rPr>
          <w:rFonts w:eastAsia="Times New Roman" w:cs="Times New Roman"/>
          <w:color w:val="002060"/>
          <w:kern w:val="2"/>
          <w:sz w:val="28"/>
          <w:szCs w:val="28"/>
          <w:lang w:eastAsia="ko-KR"/>
        </w:rPr>
        <w:t>предгорной</w:t>
      </w:r>
      <w:r>
        <w:rPr>
          <w:rFonts w:eastAsia="Times New Roman" w:cs="Times New Roman"/>
          <w:color w:val="002060"/>
          <w:spacing w:val="-2"/>
          <w:kern w:val="2"/>
          <w:sz w:val="28"/>
          <w:szCs w:val="28"/>
          <w:lang w:eastAsia="ko-KR"/>
        </w:rPr>
        <w:t xml:space="preserve"> </w:t>
      </w:r>
      <w:r>
        <w:rPr>
          <w:rFonts w:eastAsia="Times New Roman" w:cs="Times New Roman"/>
          <w:color w:val="002060"/>
          <w:kern w:val="2"/>
          <w:sz w:val="28"/>
          <w:szCs w:val="28"/>
          <w:lang w:eastAsia="ko-KR"/>
        </w:rPr>
        <w:t>зоне.</w:t>
      </w:r>
    </w:p>
    <w:p w:rsidR="00C745A7" w:rsidRDefault="00AD1BE5">
      <w:pPr>
        <w:shd w:val="clear" w:color="auto" w:fill="FFFFFF"/>
        <w:suppressAutoHyphens/>
        <w:spacing w:line="240" w:lineRule="auto"/>
        <w:ind w:firstLine="567"/>
        <w:jc w:val="left"/>
        <w:rPr>
          <w:rFonts w:eastAsia="Times New Roman" w:cs="Times New Roman"/>
          <w:b/>
          <w:color w:val="002060"/>
          <w:sz w:val="28"/>
          <w:szCs w:val="28"/>
          <w:shd w:val="clear" w:color="auto" w:fill="FFFFFF"/>
          <w:lang w:eastAsia="ko-KR"/>
        </w:rPr>
      </w:pPr>
      <w:r>
        <w:rPr>
          <w:rFonts w:eastAsia="Times New Roman" w:cs="Times New Roman"/>
          <w:color w:val="002060"/>
          <w:sz w:val="28"/>
          <w:szCs w:val="28"/>
          <w:shd w:val="clear" w:color="auto" w:fill="FFFFFF"/>
          <w:lang w:eastAsia="ko-KR"/>
        </w:rPr>
        <w:t xml:space="preserve">Развиты направления дополнительного образования – технического, художественного, </w:t>
      </w:r>
      <w:r>
        <w:rPr>
          <w:rFonts w:eastAsia="Times New Roman" w:cs="Times New Roman"/>
          <w:b/>
          <w:color w:val="002060"/>
          <w:sz w:val="28"/>
          <w:szCs w:val="28"/>
          <w:shd w:val="clear" w:color="auto" w:fill="FFFFFF"/>
          <w:lang w:eastAsia="ko-KR"/>
        </w:rPr>
        <w:t>т</w:t>
      </w:r>
      <w:r>
        <w:rPr>
          <w:rFonts w:eastAsia="Times New Roman" w:cs="Times New Roman"/>
          <w:bCs/>
          <w:color w:val="002060"/>
          <w:sz w:val="28"/>
          <w:szCs w:val="28"/>
          <w:shd w:val="clear" w:color="auto" w:fill="FFFFFF"/>
          <w:lang w:eastAsia="ko-KR"/>
        </w:rPr>
        <w:t>уристско-краеведческого</w:t>
      </w:r>
      <w:r>
        <w:rPr>
          <w:rFonts w:eastAsia="Times New Roman" w:cs="Times New Roman"/>
          <w:b/>
          <w:color w:val="002060"/>
          <w:sz w:val="28"/>
          <w:szCs w:val="28"/>
          <w:shd w:val="clear" w:color="auto" w:fill="FFFFFF"/>
          <w:lang w:eastAsia="ko-KR"/>
        </w:rPr>
        <w:t>, е</w:t>
      </w:r>
      <w:r>
        <w:rPr>
          <w:rFonts w:eastAsia="Times New Roman" w:cs="Times New Roman"/>
          <w:bCs/>
          <w:color w:val="002060"/>
          <w:sz w:val="28"/>
          <w:szCs w:val="28"/>
          <w:shd w:val="clear" w:color="auto" w:fill="FFFFFF"/>
          <w:lang w:eastAsia="ko-KR"/>
        </w:rPr>
        <w:t xml:space="preserve">стественнонаучного, социально-гуманитарного, </w:t>
      </w:r>
      <w:r>
        <w:rPr>
          <w:rFonts w:eastAsia="Times New Roman" w:cs="Times New Roman"/>
          <w:b/>
          <w:color w:val="002060"/>
          <w:sz w:val="28"/>
          <w:szCs w:val="28"/>
          <w:shd w:val="clear" w:color="auto" w:fill="FFFFFF"/>
          <w:lang w:eastAsia="ko-KR"/>
        </w:rPr>
        <w:t xml:space="preserve"> физкультурно-спортивного и гуманитарных профилей. </w:t>
      </w:r>
    </w:p>
    <w:p w:rsidR="00C745A7" w:rsidRDefault="00C745A7">
      <w:pPr>
        <w:shd w:val="clear" w:color="auto" w:fill="FFFFFF"/>
        <w:suppressAutoHyphens/>
        <w:spacing w:line="240" w:lineRule="auto"/>
        <w:ind w:firstLine="567"/>
        <w:jc w:val="left"/>
        <w:rPr>
          <w:rFonts w:eastAsia="Times New Roman" w:cs="Times New Roman"/>
          <w:b/>
          <w:color w:val="002060"/>
          <w:sz w:val="28"/>
          <w:szCs w:val="28"/>
          <w:shd w:val="clear" w:color="auto" w:fill="FFFFFF"/>
          <w:lang w:eastAsia="ko-KR"/>
        </w:rPr>
      </w:pPr>
    </w:p>
    <w:p w:rsidR="00C745A7" w:rsidRDefault="00AD1BE5">
      <w:pPr>
        <w:shd w:val="clear" w:color="auto" w:fill="FFFFFF"/>
        <w:suppressAutoHyphens/>
        <w:spacing w:line="240" w:lineRule="auto"/>
        <w:ind w:firstLine="567"/>
        <w:rPr>
          <w:rFonts w:eastAsia="Times New Roman" w:cs="Times New Roman"/>
          <w:color w:val="002060"/>
          <w:sz w:val="28"/>
          <w:szCs w:val="28"/>
          <w:lang w:eastAsia="ko-KR"/>
        </w:rPr>
      </w:pPr>
      <w:r>
        <w:rPr>
          <w:rFonts w:eastAsia="Times New Roman" w:cs="Times New Roman"/>
          <w:color w:val="002060"/>
          <w:sz w:val="28"/>
          <w:szCs w:val="28"/>
          <w:lang w:eastAsia="ko-KR"/>
        </w:rPr>
        <w:t xml:space="preserve">В школе – 411 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есть 18 обучающихся - дети участников СВО на Украине. Наблюдается ежегодное движение числа детей среди обучающихся. </w:t>
      </w:r>
    </w:p>
    <w:p w:rsidR="00C745A7" w:rsidRDefault="00AD1BE5">
      <w:pPr>
        <w:widowControl w:val="0"/>
        <w:tabs>
          <w:tab w:val="left" w:pos="765"/>
        </w:tabs>
        <w:suppressAutoHyphens/>
        <w:autoSpaceDE w:val="0"/>
        <w:autoSpaceDN w:val="0"/>
        <w:spacing w:before="10" w:line="355" w:lineRule="auto"/>
        <w:ind w:right="246" w:firstLine="0"/>
        <w:jc w:val="left"/>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Современная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школа-это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технически</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оснащенные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классы,</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просторные,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светлые.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Коллектив школе видит свою миссию в том, чтобы дать обучающимся глубокие, прочные</w:t>
      </w:r>
      <w:r>
        <w:rPr>
          <w:rFonts w:eastAsia="Times New Roman" w:cs="Times New Roman"/>
          <w:color w:val="002060"/>
          <w:spacing w:val="-57"/>
          <w:kern w:val="2"/>
          <w:sz w:val="28"/>
          <w:szCs w:val="28"/>
          <w:lang w:eastAsia="ko-KR"/>
        </w:rPr>
        <w:t xml:space="preserve"> </w:t>
      </w:r>
      <w:r>
        <w:rPr>
          <w:rFonts w:eastAsia="Times New Roman" w:cs="Times New Roman"/>
          <w:color w:val="002060"/>
          <w:kern w:val="2"/>
          <w:sz w:val="28"/>
          <w:szCs w:val="28"/>
          <w:lang w:eastAsia="ko-KR"/>
        </w:rPr>
        <w:t>знания</w:t>
      </w:r>
      <w:r>
        <w:rPr>
          <w:rFonts w:eastAsia="Times New Roman" w:cs="Times New Roman"/>
          <w:color w:val="002060"/>
          <w:spacing w:val="-4"/>
          <w:kern w:val="2"/>
          <w:sz w:val="28"/>
          <w:szCs w:val="28"/>
          <w:lang w:eastAsia="ko-KR"/>
        </w:rPr>
        <w:t xml:space="preserve"> </w:t>
      </w:r>
      <w:r>
        <w:rPr>
          <w:rFonts w:eastAsia="Times New Roman" w:cs="Times New Roman"/>
          <w:color w:val="002060"/>
          <w:kern w:val="2"/>
          <w:sz w:val="28"/>
          <w:szCs w:val="28"/>
          <w:lang w:eastAsia="ko-KR"/>
        </w:rPr>
        <w:t>и</w:t>
      </w:r>
      <w:r>
        <w:rPr>
          <w:rFonts w:eastAsia="Times New Roman" w:cs="Times New Roman"/>
          <w:color w:val="002060"/>
          <w:spacing w:val="2"/>
          <w:kern w:val="2"/>
          <w:sz w:val="28"/>
          <w:szCs w:val="28"/>
          <w:lang w:eastAsia="ko-KR"/>
        </w:rPr>
        <w:t xml:space="preserve"> </w:t>
      </w:r>
      <w:r>
        <w:rPr>
          <w:rFonts w:eastAsia="Times New Roman" w:cs="Times New Roman"/>
          <w:color w:val="002060"/>
          <w:kern w:val="2"/>
          <w:sz w:val="28"/>
          <w:szCs w:val="28"/>
          <w:lang w:eastAsia="ko-KR"/>
        </w:rPr>
        <w:t>конечно</w:t>
      </w:r>
      <w:r>
        <w:rPr>
          <w:rFonts w:eastAsia="Times New Roman" w:cs="Times New Roman"/>
          <w:color w:val="002060"/>
          <w:spacing w:val="2"/>
          <w:kern w:val="2"/>
          <w:sz w:val="28"/>
          <w:szCs w:val="28"/>
          <w:lang w:eastAsia="ko-KR"/>
        </w:rPr>
        <w:t xml:space="preserve"> </w:t>
      </w:r>
      <w:r>
        <w:rPr>
          <w:rFonts w:eastAsia="Times New Roman" w:cs="Times New Roman"/>
          <w:color w:val="002060"/>
          <w:kern w:val="2"/>
          <w:sz w:val="28"/>
          <w:szCs w:val="28"/>
          <w:lang w:eastAsia="ko-KR"/>
        </w:rPr>
        <w:t>вырастить</w:t>
      </w:r>
      <w:r>
        <w:rPr>
          <w:rFonts w:eastAsia="Times New Roman" w:cs="Times New Roman"/>
          <w:color w:val="002060"/>
          <w:spacing w:val="-2"/>
          <w:kern w:val="2"/>
          <w:sz w:val="28"/>
          <w:szCs w:val="28"/>
          <w:lang w:eastAsia="ko-KR"/>
        </w:rPr>
        <w:t xml:space="preserve"> </w:t>
      </w:r>
      <w:r>
        <w:rPr>
          <w:rFonts w:eastAsia="Times New Roman" w:cs="Times New Roman"/>
          <w:color w:val="002060"/>
          <w:kern w:val="2"/>
          <w:sz w:val="28"/>
          <w:szCs w:val="28"/>
          <w:lang w:eastAsia="ko-KR"/>
        </w:rPr>
        <w:t>достойных</w:t>
      </w:r>
      <w:r>
        <w:rPr>
          <w:rFonts w:eastAsia="Times New Roman" w:cs="Times New Roman"/>
          <w:color w:val="002060"/>
          <w:spacing w:val="-4"/>
          <w:kern w:val="2"/>
          <w:sz w:val="28"/>
          <w:szCs w:val="28"/>
          <w:lang w:eastAsia="ko-KR"/>
        </w:rPr>
        <w:t xml:space="preserve"> </w:t>
      </w:r>
      <w:r>
        <w:rPr>
          <w:rFonts w:eastAsia="Times New Roman" w:cs="Times New Roman"/>
          <w:color w:val="002060"/>
          <w:kern w:val="2"/>
          <w:sz w:val="28"/>
          <w:szCs w:val="28"/>
          <w:lang w:eastAsia="ko-KR"/>
        </w:rPr>
        <w:t>людей.</w:t>
      </w:r>
    </w:p>
    <w:p w:rsidR="00C745A7" w:rsidRDefault="00AD1BE5">
      <w:pPr>
        <w:widowControl w:val="0"/>
        <w:tabs>
          <w:tab w:val="left" w:pos="765"/>
        </w:tabs>
        <w:suppressAutoHyphens/>
        <w:autoSpaceDE w:val="0"/>
        <w:autoSpaceDN w:val="0"/>
        <w:spacing w:before="88" w:line="360" w:lineRule="auto"/>
        <w:ind w:right="244" w:firstLine="0"/>
        <w:jc w:val="left"/>
        <w:rPr>
          <w:rFonts w:eastAsia="Times New Roman" w:cs="Times New Roman"/>
          <w:b/>
          <w:color w:val="002060"/>
          <w:kern w:val="2"/>
          <w:sz w:val="28"/>
          <w:szCs w:val="28"/>
          <w:lang w:eastAsia="ko-KR"/>
        </w:rPr>
      </w:pPr>
      <w:r>
        <w:rPr>
          <w:rFonts w:eastAsia="Times New Roman" w:cs="Times New Roman"/>
          <w:color w:val="002060"/>
          <w:kern w:val="2"/>
          <w:sz w:val="28"/>
          <w:szCs w:val="28"/>
          <w:lang w:eastAsia="ko-KR"/>
        </w:rPr>
        <w:t>Организационно-правовая форма</w:t>
      </w:r>
      <w:r>
        <w:rPr>
          <w:rFonts w:eastAsia="Times New Roman" w:cs="Times New Roman"/>
          <w:color w:val="002060"/>
          <w:spacing w:val="1"/>
          <w:kern w:val="2"/>
          <w:sz w:val="28"/>
          <w:szCs w:val="28"/>
          <w:lang w:eastAsia="ko-KR"/>
        </w:rPr>
        <w:t xml:space="preserve"> - </w:t>
      </w:r>
      <w:r>
        <w:rPr>
          <w:rFonts w:eastAsia="Times New Roman" w:cs="Times New Roman"/>
          <w:color w:val="002060"/>
          <w:kern w:val="2"/>
          <w:sz w:val="28"/>
          <w:szCs w:val="28"/>
          <w:lang w:eastAsia="ko-KR"/>
        </w:rPr>
        <w:t>муниципальное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бюджетное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учреждение.</w:t>
      </w:r>
      <w:r>
        <w:rPr>
          <w:rFonts w:eastAsia="Times New Roman" w:cs="Times New Roman"/>
          <w:color w:val="002060"/>
          <w:kern w:val="2"/>
          <w:sz w:val="28"/>
          <w:szCs w:val="28"/>
        </w:rPr>
        <w:t xml:space="preserve"> </w:t>
      </w:r>
      <w:r>
        <w:rPr>
          <w:rFonts w:eastAsia="Times New Roman" w:cs="Times New Roman"/>
          <w:noProof/>
          <w:color w:val="002060"/>
          <w:kern w:val="2"/>
          <w:sz w:val="28"/>
          <w:szCs w:val="28"/>
        </w:rPr>
        <mc:AlternateContent>
          <mc:Choice Requires="wps">
            <w:drawing>
              <wp:anchor distT="0" distB="0" distL="114300" distR="114300" simplePos="0" relativeHeight="251661312" behindDoc="1" locked="0" layoutInCell="1" allowOverlap="1">
                <wp:simplePos x="0" y="0"/>
                <wp:positionH relativeFrom="page">
                  <wp:posOffset>6546215</wp:posOffset>
                </wp:positionH>
                <wp:positionV relativeFrom="paragraph">
                  <wp:posOffset>2065655</wp:posOffset>
                </wp:positionV>
                <wp:extent cx="36830" cy="15240"/>
                <wp:effectExtent l="254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524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515.45pt;margin-top:162.65pt;height:1.2pt;width:2.9pt;mso-position-horizontal-relative:page;z-index:-251655168;mso-width-relative:page;mso-height-relative:page;" fillcolor="#000000" filled="t" stroked="f" coordsize="21600,21600" o:gfxdata="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k03T2wAAAA0BAAAPAAAAAAAAAAEAIAAAACIAAABkcnMvZG93bnJl&#10;di54bWxQSwECFAAUAAAACACHTuJAg2cTrzMCAAA3BAAADgAAAAAAAAABACAAAAAqAQAAZHJzL2Uy&#10;b0RvYy54bWxQSwUGAAAAAAYABgBZAQAAzwUAAAAA&#10;">
                <v:fill on="t" focussize="0,0"/>
                <v:stroke on="f"/>
                <v:imagedata o:title=""/>
                <o:lock v:ext="edit" aspectratio="f"/>
              </v:rect>
            </w:pict>
          </mc:Fallback>
        </mc:AlternateContent>
      </w:r>
      <w:r>
        <w:rPr>
          <w:rFonts w:eastAsia="Times New Roman" w:cs="Times New Roman"/>
          <w:color w:val="002060"/>
          <w:kern w:val="2"/>
          <w:sz w:val="28"/>
          <w:szCs w:val="28"/>
          <w:lang w:eastAsia="ko-KR"/>
        </w:rPr>
        <w:t>Школа</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относится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к</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обязательному</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образованию:</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начальное(1-4кл),основное(5-9кл),среднее(10-</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11кл). В Школе реализуются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 xml:space="preserve">образовательные программы. Односменные занятия. </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Здесь</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организовано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lastRenderedPageBreak/>
        <w:t>бесплатное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питание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для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обучающихся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1-4кл., малоимущих</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детей</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и</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детей</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полусирот, дети участников СВО.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В</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этом</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году</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у</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нас</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новая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школьная форма: серые брюки, белая рубашка, черный галстук и серый пиджак(для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мальчиков),серый сарафан,</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белая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рубашка, белый платок(для девочек). Не</w:t>
      </w:r>
      <w:r>
        <w:rPr>
          <w:rFonts w:eastAsia="Times New Roman" w:cs="Times New Roman"/>
          <w:color w:val="002060"/>
          <w:spacing w:val="-7"/>
          <w:kern w:val="2"/>
          <w:sz w:val="28"/>
          <w:szCs w:val="28"/>
          <w:lang w:eastAsia="ko-KR"/>
        </w:rPr>
        <w:t xml:space="preserve"> </w:t>
      </w:r>
      <w:r>
        <w:rPr>
          <w:rFonts w:eastAsia="Times New Roman" w:cs="Times New Roman"/>
          <w:color w:val="002060"/>
          <w:kern w:val="2"/>
          <w:sz w:val="28"/>
          <w:szCs w:val="28"/>
          <w:lang w:eastAsia="ko-KR"/>
        </w:rPr>
        <w:t>разрешается</w:t>
      </w:r>
      <w:r>
        <w:rPr>
          <w:rFonts w:eastAsia="Times New Roman" w:cs="Times New Roman"/>
          <w:color w:val="002060"/>
          <w:spacing w:val="-4"/>
          <w:kern w:val="2"/>
          <w:sz w:val="28"/>
          <w:szCs w:val="28"/>
          <w:lang w:eastAsia="ko-KR"/>
        </w:rPr>
        <w:t xml:space="preserve"> </w:t>
      </w:r>
      <w:r>
        <w:rPr>
          <w:rFonts w:eastAsia="Times New Roman" w:cs="Times New Roman"/>
          <w:color w:val="002060"/>
          <w:kern w:val="2"/>
          <w:sz w:val="28"/>
          <w:szCs w:val="28"/>
          <w:lang w:eastAsia="ko-KR"/>
        </w:rPr>
        <w:t>носить украшения ,а</w:t>
      </w:r>
      <w:r>
        <w:rPr>
          <w:rFonts w:eastAsia="Times New Roman" w:cs="Times New Roman"/>
          <w:color w:val="002060"/>
          <w:spacing w:val="-5"/>
          <w:kern w:val="2"/>
          <w:sz w:val="28"/>
          <w:szCs w:val="28"/>
          <w:lang w:eastAsia="ko-KR"/>
        </w:rPr>
        <w:t xml:space="preserve"> </w:t>
      </w:r>
      <w:r>
        <w:rPr>
          <w:rFonts w:eastAsia="Times New Roman" w:cs="Times New Roman"/>
          <w:color w:val="002060"/>
          <w:kern w:val="2"/>
          <w:sz w:val="28"/>
          <w:szCs w:val="28"/>
          <w:lang w:eastAsia="ko-KR"/>
        </w:rPr>
        <w:t>так</w:t>
      </w:r>
      <w:r>
        <w:rPr>
          <w:rFonts w:eastAsia="Times New Roman" w:cs="Times New Roman"/>
          <w:color w:val="002060"/>
          <w:spacing w:val="-2"/>
          <w:kern w:val="2"/>
          <w:sz w:val="28"/>
          <w:szCs w:val="28"/>
          <w:lang w:eastAsia="ko-KR"/>
        </w:rPr>
        <w:t xml:space="preserve"> </w:t>
      </w:r>
      <w:r>
        <w:rPr>
          <w:rFonts w:eastAsia="Times New Roman" w:cs="Times New Roman"/>
          <w:color w:val="002060"/>
          <w:kern w:val="2"/>
          <w:sz w:val="28"/>
          <w:szCs w:val="28"/>
          <w:lang w:eastAsia="ko-KR"/>
        </w:rPr>
        <w:t>же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делать</w:t>
      </w:r>
      <w:r>
        <w:rPr>
          <w:rFonts w:eastAsia="Times New Roman" w:cs="Times New Roman"/>
          <w:color w:val="002060"/>
          <w:spacing w:val="-2"/>
          <w:kern w:val="2"/>
          <w:sz w:val="28"/>
          <w:szCs w:val="28"/>
          <w:lang w:eastAsia="ko-KR"/>
        </w:rPr>
        <w:t xml:space="preserve"> </w:t>
      </w:r>
      <w:r>
        <w:rPr>
          <w:rFonts w:eastAsia="Times New Roman" w:cs="Times New Roman"/>
          <w:color w:val="002060"/>
          <w:kern w:val="2"/>
          <w:sz w:val="28"/>
          <w:szCs w:val="28"/>
          <w:lang w:eastAsia="ko-KR"/>
        </w:rPr>
        <w:t>макияж</w:t>
      </w:r>
      <w:r>
        <w:rPr>
          <w:rFonts w:eastAsia="Times New Roman" w:cs="Times New Roman"/>
          <w:b/>
          <w:color w:val="002060"/>
          <w:kern w:val="2"/>
          <w:sz w:val="28"/>
          <w:szCs w:val="28"/>
          <w:lang w:eastAsia="ko-KR"/>
        </w:rPr>
        <w:t>.</w:t>
      </w:r>
    </w:p>
    <w:p w:rsidR="00C745A7" w:rsidRDefault="00AD1BE5">
      <w:pPr>
        <w:widowControl w:val="0"/>
        <w:tabs>
          <w:tab w:val="left" w:pos="765"/>
        </w:tabs>
        <w:suppressAutoHyphens/>
        <w:autoSpaceDE w:val="0"/>
        <w:autoSpaceDN w:val="0"/>
        <w:spacing w:line="357" w:lineRule="auto"/>
        <w:ind w:right="241"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Контингент</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обучающихся,</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их</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семей,</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его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социально-культурные,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этнокультурные,</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конфессиональные и иные особенности, состав (стабильный или нет), наличие и состав</w:t>
      </w:r>
      <w:r>
        <w:rPr>
          <w:rFonts w:eastAsia="Times New Roman" w:cs="Times New Roman"/>
          <w:color w:val="002060"/>
          <w:spacing w:val="1"/>
          <w:kern w:val="2"/>
          <w:sz w:val="28"/>
          <w:szCs w:val="28"/>
          <w:lang w:eastAsia="ko-KR"/>
        </w:rPr>
        <w:t xml:space="preserve"> </w:t>
      </w:r>
      <w:r>
        <w:rPr>
          <w:rFonts w:eastAsia="Times New Roman" w:cs="Times New Roman"/>
          <w:b/>
          <w:color w:val="002060"/>
          <w:kern w:val="2"/>
          <w:sz w:val="28"/>
          <w:szCs w:val="28"/>
          <w:lang w:eastAsia="ko-KR"/>
        </w:rPr>
        <w:t>обучающихся с ОВЗ</w:t>
      </w:r>
      <w:r>
        <w:rPr>
          <w:rFonts w:eastAsia="Times New Roman" w:cs="Times New Roman"/>
          <w:color w:val="002060"/>
          <w:kern w:val="2"/>
          <w:sz w:val="28"/>
          <w:szCs w:val="28"/>
          <w:lang w:eastAsia="ko-KR"/>
        </w:rPr>
        <w:t>, в трудной жизненной ситуации, наличие особых образовательных</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потребностей обучающихся, их семей. Наиважнейший</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социальный партнер школе-это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родители обучающихся. Партнерские отношения между школой и семьёй способствуют</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гармоничному</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развитию</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ребенка</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как</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личности</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и</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создании</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вокруг</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него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комфортного</w:t>
      </w:r>
      <w:r>
        <w:rPr>
          <w:rFonts w:eastAsia="Times New Roman" w:cs="Times New Roman"/>
          <w:color w:val="002060"/>
          <w:spacing w:val="1"/>
          <w:kern w:val="2"/>
          <w:sz w:val="28"/>
          <w:szCs w:val="28"/>
          <w:lang w:eastAsia="ko-KR"/>
        </w:rPr>
        <w:t xml:space="preserve"> </w:t>
      </w:r>
      <w:r>
        <w:rPr>
          <w:rFonts w:eastAsia="Times New Roman" w:cs="Times New Roman"/>
          <w:color w:val="002060"/>
          <w:kern w:val="2"/>
          <w:sz w:val="28"/>
          <w:szCs w:val="28"/>
          <w:lang w:eastAsia="ko-KR"/>
        </w:rPr>
        <w:t>пространства.</w:t>
      </w:r>
    </w:p>
    <w:p w:rsidR="00C745A7" w:rsidRDefault="00AD1BE5">
      <w:pPr>
        <w:widowControl w:val="0"/>
        <w:suppressAutoHyphens/>
        <w:spacing w:line="240" w:lineRule="auto"/>
        <w:ind w:firstLine="0"/>
        <w:jc w:val="left"/>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Настоящая программа содержит теоретическое положения и план работы основанные на практических наработках МБОУ «СОШ № 4 с.Ножай-Юрт»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C745A7" w:rsidRDefault="00AD1BE5">
      <w:pPr>
        <w:keepNext/>
        <w:widowControl w:val="0"/>
        <w:tabs>
          <w:tab w:val="left" w:pos="0"/>
        </w:tabs>
        <w:suppressAutoHyphens/>
        <w:spacing w:after="60" w:line="240" w:lineRule="auto"/>
        <w:ind w:firstLine="0"/>
        <w:outlineLvl w:val="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Россия, многонациональный народ Российской Федерации, гражданское общество, семья, труд, искусство, наука, религия, природа, человечество.</w:t>
      </w:r>
    </w:p>
    <w:p w:rsidR="00C745A7" w:rsidRDefault="00C745A7">
      <w:pPr>
        <w:widowControl w:val="0"/>
        <w:suppressAutoHyphens/>
        <w:spacing w:line="240" w:lineRule="auto"/>
        <w:ind w:firstLine="0"/>
        <w:rPr>
          <w:rFonts w:eastAsia="Times New Roman" w:cs="Times New Roman"/>
          <w:color w:val="002060"/>
          <w:kern w:val="2"/>
          <w:sz w:val="28"/>
          <w:szCs w:val="28"/>
          <w:lang w:eastAsia="ko-KR"/>
        </w:rPr>
      </w:pP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color w:val="002060"/>
          <w:sz w:val="28"/>
          <w:szCs w:val="28"/>
          <w:lang w:eastAsia="ko-KR"/>
        </w:rPr>
        <w:t>Процесс воспитания в МБОУ «СОШ № 4 с.Ножай-Юрт»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745A7" w:rsidRDefault="00AD1BE5">
      <w:pPr>
        <w:suppressAutoHyphens/>
        <w:spacing w:line="240" w:lineRule="auto"/>
        <w:ind w:firstLine="719"/>
        <w:rPr>
          <w:rFonts w:eastAsia="Times New Roman" w:cs="Times New Roman"/>
          <w:color w:val="002060"/>
          <w:sz w:val="28"/>
          <w:szCs w:val="28"/>
          <w:lang w:eastAsia="ko-KR"/>
        </w:rPr>
      </w:pPr>
      <w:r>
        <w:rPr>
          <w:rFonts w:eastAsia="Times New Roman" w:cs="Times New Roman"/>
          <w:color w:val="002060"/>
          <w:sz w:val="28"/>
          <w:szCs w:val="28"/>
          <w:lang w:eastAsia="ko-KR"/>
        </w:rPr>
        <w:lastRenderedPageBreak/>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C745A7" w:rsidRDefault="00AD1BE5">
      <w:pPr>
        <w:widowControl w:val="0"/>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Настоящая программа содержит теоретическое положения и план работы основанные на практических наработках МБОУ «СОШ № 4 с.Ножай-Юрт»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C745A7" w:rsidRDefault="00AD1BE5">
      <w:pPr>
        <w:keepNext/>
        <w:widowControl w:val="0"/>
        <w:tabs>
          <w:tab w:val="left" w:pos="0"/>
        </w:tabs>
        <w:suppressAutoHyphens/>
        <w:spacing w:after="60" w:line="240" w:lineRule="auto"/>
        <w:ind w:firstLine="0"/>
        <w:outlineLvl w:val="0"/>
        <w:rPr>
          <w:rFonts w:eastAsia="Times New Roman" w:cs="Times New Roman"/>
          <w:b/>
          <w:bCs/>
          <w:color w:val="002060"/>
          <w:kern w:val="2"/>
          <w:sz w:val="28"/>
          <w:szCs w:val="28"/>
          <w:lang w:eastAsia="ko-KR"/>
        </w:rPr>
      </w:pPr>
      <w:r>
        <w:rPr>
          <w:rFonts w:eastAsia="Times New Roman" w:cs="Times New Roman"/>
          <w:color w:val="002060"/>
          <w:kern w:val="2"/>
          <w:sz w:val="28"/>
          <w:szCs w:val="28"/>
          <w:lang w:eastAsia="ko-KR"/>
        </w:rPr>
        <w:t>Россия, многонациональный народ Российской Федерации, гражданское общество, семья, труд, искусство, наука, религия, природа, человечество.</w:t>
      </w:r>
    </w:p>
    <w:p w:rsidR="00C745A7" w:rsidRDefault="00C745A7">
      <w:pPr>
        <w:widowControl w:val="0"/>
        <w:suppressAutoHyphens/>
        <w:spacing w:line="360" w:lineRule="auto"/>
        <w:ind w:firstLine="0"/>
        <w:rPr>
          <w:rFonts w:eastAsia="Times New Roman" w:cs="Times New Roman"/>
          <w:b/>
          <w:bCs/>
          <w:color w:val="002060"/>
          <w:kern w:val="2"/>
          <w:sz w:val="28"/>
          <w:szCs w:val="28"/>
          <w:lang w:eastAsia="ko-KR"/>
        </w:rPr>
      </w:pPr>
    </w:p>
    <w:p w:rsidR="00C745A7" w:rsidRDefault="00AD1BE5">
      <w:pPr>
        <w:widowControl w:val="0"/>
        <w:suppressAutoHyphens/>
        <w:spacing w:line="360" w:lineRule="auto"/>
        <w:ind w:firstLine="0"/>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2.2. ВИДЫ, ФОРМЫ И СОДЕРЖАНИЕ ДЕЯТЕЛЬНОСТИ</w:t>
      </w:r>
    </w:p>
    <w:p w:rsidR="00C745A7" w:rsidRDefault="00AD1BE5">
      <w:pPr>
        <w:widowControl w:val="0"/>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745A7" w:rsidRDefault="00C745A7">
      <w:pPr>
        <w:widowControl w:val="0"/>
        <w:suppressAutoHyphens/>
        <w:spacing w:line="240" w:lineRule="auto"/>
        <w:ind w:firstLine="567"/>
        <w:rPr>
          <w:rFonts w:eastAsia="Times New Roman" w:cs="Times New Roman"/>
          <w:color w:val="002060"/>
          <w:kern w:val="2"/>
          <w:sz w:val="28"/>
          <w:szCs w:val="28"/>
          <w:lang w:eastAsia="ko-KR"/>
        </w:rPr>
      </w:pPr>
    </w:p>
    <w:p w:rsidR="00C745A7" w:rsidRDefault="00AD1BE5">
      <w:pPr>
        <w:widowControl w:val="0"/>
        <w:suppressAutoHyphens/>
        <w:spacing w:line="240" w:lineRule="auto"/>
        <w:ind w:firstLine="0"/>
        <w:rPr>
          <w:rFonts w:eastAsia="Times New Roman" w:cs="Times New Roman"/>
          <w:b/>
          <w:color w:val="002060"/>
          <w:kern w:val="2"/>
          <w:sz w:val="28"/>
          <w:szCs w:val="28"/>
          <w:lang w:eastAsia="ko-KR"/>
        </w:rPr>
      </w:pPr>
      <w:r>
        <w:rPr>
          <w:rFonts w:eastAsia="Times New Roman" w:cs="Times New Roman"/>
          <w:b/>
          <w:iCs/>
          <w:color w:val="002060"/>
          <w:kern w:val="2"/>
          <w:sz w:val="28"/>
          <w:szCs w:val="28"/>
          <w:lang w:eastAsia="ko-KR"/>
        </w:rPr>
        <w:t xml:space="preserve">2.1. </w:t>
      </w:r>
      <w:r>
        <w:rPr>
          <w:rFonts w:eastAsia="Times New Roman" w:cs="Times New Roman"/>
          <w:b/>
          <w:color w:val="002060"/>
          <w:kern w:val="2"/>
          <w:sz w:val="28"/>
          <w:szCs w:val="28"/>
          <w:lang w:eastAsia="ko-KR"/>
        </w:rPr>
        <w:t>Модуль «Урочная деятельность»</w:t>
      </w:r>
    </w:p>
    <w:p w:rsidR="00C745A7" w:rsidRDefault="00C745A7">
      <w:pPr>
        <w:widowControl w:val="0"/>
        <w:suppressAutoHyphens/>
        <w:spacing w:line="240" w:lineRule="auto"/>
        <w:ind w:firstLine="0"/>
        <w:rPr>
          <w:rFonts w:eastAsia="Times New Roman" w:cs="Times New Roman"/>
          <w:color w:val="002060"/>
          <w:kern w:val="2"/>
          <w:sz w:val="28"/>
          <w:szCs w:val="28"/>
          <w:lang w:eastAsia="ko-KR"/>
        </w:rPr>
      </w:pP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Реализация школьными педагогами воспитательного потенциала урока предполагает следующее</w:t>
      </w:r>
      <w:r>
        <w:rPr>
          <w:rFonts w:eastAsia="Times New Roman" w:cs="Times New Roman"/>
          <w:i/>
          <w:color w:val="002060"/>
          <w:kern w:val="2"/>
          <w:sz w:val="28"/>
          <w:szCs w:val="28"/>
          <w:lang w:eastAsia="ko-KR"/>
        </w:rPr>
        <w:t>:</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-организацию работы с детьми как в офлайн, так и онлайн формате;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Е;Times New Roman" w:cs="Times New Roman"/>
          <w:color w:val="002060"/>
          <w:kern w:val="2"/>
          <w:sz w:val="28"/>
          <w:szCs w:val="28"/>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745A7" w:rsidRDefault="00AD1BE5">
      <w:pPr>
        <w:widowControl w:val="0"/>
        <w:suppressAutoHyphens/>
        <w:spacing w:line="240" w:lineRule="auto"/>
        <w:ind w:firstLine="0"/>
        <w:rPr>
          <w:rFonts w:eastAsia="№Е;Times New Roman" w:cs="Times New Roman"/>
          <w:color w:val="002060"/>
          <w:kern w:val="2"/>
          <w:sz w:val="28"/>
          <w:szCs w:val="28"/>
          <w:lang w:eastAsia="ko-KR"/>
        </w:rPr>
      </w:pPr>
      <w:r>
        <w:rPr>
          <w:rFonts w:eastAsia="№Е;Times New Roman" w:cs="Times New Roman"/>
          <w:color w:val="002060"/>
          <w:kern w:val="2"/>
          <w:sz w:val="28"/>
          <w:szCs w:val="28"/>
          <w:lang w:eastAsia="ko-KR"/>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745A7" w:rsidRDefault="00AD1BE5">
      <w:pPr>
        <w:widowControl w:val="0"/>
        <w:suppressAutoHyphens/>
        <w:spacing w:line="240" w:lineRule="auto"/>
        <w:ind w:firstLine="0"/>
        <w:rPr>
          <w:rFonts w:eastAsia="№Е;Times New Roman" w:cs="Times New Roman"/>
          <w:color w:val="002060"/>
          <w:kern w:val="2"/>
          <w:sz w:val="28"/>
          <w:szCs w:val="28"/>
          <w:lang w:eastAsia="ko-KR"/>
        </w:rPr>
      </w:pPr>
      <w:r>
        <w:rPr>
          <w:rFonts w:eastAsia="№Е;Times New Roman" w:cs="Times New Roman"/>
          <w:color w:val="002060"/>
          <w:kern w:val="2"/>
          <w:sz w:val="28"/>
          <w:szCs w:val="28"/>
          <w:lang w:eastAsia="ko-KR"/>
        </w:rPr>
        <w:t>согласно Устава школы, Правилам внутреннего распорядка школы;</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 xml:space="preserve">- </w:t>
      </w:r>
      <w:r>
        <w:rPr>
          <w:rFonts w:eastAsia="№Е;Times New Roman" w:cs="Times New Roman"/>
          <w:iCs/>
          <w:color w:val="002060"/>
          <w:kern w:val="2"/>
          <w:sz w:val="28"/>
          <w:szCs w:val="28"/>
          <w:lang w:eastAsia="ko-KR"/>
        </w:rPr>
        <w:t xml:space="preserve">использование </w:t>
      </w:r>
      <w:r>
        <w:rPr>
          <w:rFonts w:eastAsia="Times New Roman" w:cs="Times New Roman"/>
          <w:color w:val="002060"/>
          <w:kern w:val="2"/>
          <w:sz w:val="28"/>
          <w:szCs w:val="28"/>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rFonts w:eastAsia="Times New Roman" w:cs="Times New Roman"/>
          <w:color w:val="002060"/>
          <w:kern w:val="2"/>
          <w:sz w:val="28"/>
          <w:szCs w:val="28"/>
          <w:lang w:eastAsia="ko-KR"/>
        </w:rPr>
        <w:t xml:space="preserve">учат школьников командной работе и взаимодействию с </w:t>
      </w:r>
      <w:r>
        <w:rPr>
          <w:rFonts w:eastAsia="Times New Roman" w:cs="Times New Roman"/>
          <w:color w:val="002060"/>
          <w:kern w:val="2"/>
          <w:sz w:val="28"/>
          <w:szCs w:val="28"/>
          <w:lang w:eastAsia="ko-KR"/>
        </w:rPr>
        <w:lastRenderedPageBreak/>
        <w:t>другими детьми;</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C745A7" w:rsidRDefault="00AD1BE5">
      <w:pPr>
        <w:widowControl w:val="0"/>
        <w:suppressAutoHyphens/>
        <w:spacing w:line="240" w:lineRule="auto"/>
        <w:ind w:right="-1" w:firstLine="567"/>
        <w:rPr>
          <w:rFonts w:eastAsia="№Е;Times New Roman" w:cs="Times New Roman"/>
          <w:color w:val="002060"/>
          <w:kern w:val="2"/>
          <w:sz w:val="28"/>
          <w:szCs w:val="28"/>
          <w:lang w:eastAsia="ko-KR"/>
        </w:rPr>
      </w:pPr>
      <w:r>
        <w:rPr>
          <w:rFonts w:eastAsia="Times New Roman" w:cs="Times New Roman"/>
          <w:color w:val="002060"/>
          <w:kern w:val="2"/>
          <w:sz w:val="28"/>
          <w:szCs w:val="28"/>
          <w:lang w:eastAsia="ko-KR"/>
        </w:rPr>
        <w:t xml:space="preserve"> </w:t>
      </w:r>
      <w:r>
        <w:rPr>
          <w:rFonts w:eastAsia="№Е;Times New Roman" w:cs="Times New Roman"/>
          <w:color w:val="002060"/>
          <w:kern w:val="2"/>
          <w:sz w:val="28"/>
          <w:szCs w:val="28"/>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Fonts w:eastAsia="Times New Roman" w:cs="Times New Roman"/>
          <w:color w:val="002060"/>
          <w:kern w:val="2"/>
          <w:sz w:val="28"/>
          <w:szCs w:val="28"/>
          <w:lang w:eastAsia="ko-KR"/>
        </w:rPr>
        <w:t xml:space="preserve"> </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w:t>
      </w:r>
      <w:r>
        <w:rPr>
          <w:rFonts w:eastAsia="№Е;Times New Roman" w:cs="Times New Roman"/>
          <w:color w:val="002060"/>
          <w:kern w:val="2"/>
          <w:sz w:val="28"/>
          <w:szCs w:val="28"/>
          <w:lang w:eastAsia="ko-KR"/>
        </w:rPr>
        <w:t>-</w:t>
      </w:r>
      <w:r>
        <w:rPr>
          <w:rFonts w:eastAsia="№Е;Times New Roman" w:cs="Times New Roman"/>
          <w:color w:val="002060"/>
          <w:kern w:val="2"/>
          <w:sz w:val="28"/>
          <w:szCs w:val="28"/>
          <w:lang w:eastAsia="ko-KR"/>
        </w:rPr>
        <w:tab/>
        <w:t xml:space="preserve">создание гибкой  и  открытой  среды  обучения  и  воспитания  с использованием  гаджетов,  открытых  образовательных  ресурсов,  систем </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 xml:space="preserve">управления  позволяет  создать  условия  для  реализации  провозглашенных </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 xml:space="preserve">ЮНЕСКО ведущих принципов образования XXI века: «образование для всех», </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 xml:space="preserve">«образование через всю жизнь», образование «всегда, везде и в любое время». </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 xml:space="preserve">У  обучающихся  развиваются  навыки  сотрудничества,  коммуникации, </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 xml:space="preserve">социальной ответственности, способность критически мыслить, оперативно и </w:t>
      </w:r>
    </w:p>
    <w:p w:rsidR="00C745A7" w:rsidRDefault="00AD1BE5">
      <w:pPr>
        <w:widowControl w:val="0"/>
        <w:suppressAutoHyphens/>
        <w:spacing w:line="240" w:lineRule="auto"/>
        <w:ind w:right="-1" w:firstLine="0"/>
        <w:rPr>
          <w:rFonts w:eastAsia="№Е;Times New Roman" w:cs="Times New Roman"/>
          <w:color w:val="002060"/>
          <w:kern w:val="2"/>
          <w:sz w:val="28"/>
          <w:szCs w:val="28"/>
          <w:lang w:eastAsia="ko-KR"/>
        </w:rPr>
      </w:pPr>
      <w:r>
        <w:rPr>
          <w:rFonts w:eastAsia="№Е;Times New Roman" w:cs="Times New Roman"/>
          <w:color w:val="002060"/>
          <w:kern w:val="2"/>
          <w:sz w:val="28"/>
          <w:szCs w:val="28"/>
          <w:lang w:eastAsia="ko-KR"/>
        </w:rPr>
        <w:t>качественно решать проблемы; воспитывается ценностное отношение к миру.</w:t>
      </w:r>
    </w:p>
    <w:p w:rsidR="00C745A7" w:rsidRDefault="00C745A7">
      <w:pPr>
        <w:widowControl w:val="0"/>
        <w:suppressAutoHyphens/>
        <w:spacing w:line="240" w:lineRule="auto"/>
        <w:ind w:right="-1" w:firstLine="0"/>
        <w:rPr>
          <w:rFonts w:eastAsia="№Е;Times New Roman" w:cs="Times New Roman"/>
          <w:color w:val="002060"/>
          <w:kern w:val="2"/>
          <w:sz w:val="28"/>
          <w:szCs w:val="28"/>
          <w:lang w:eastAsia="ko-KR"/>
        </w:rPr>
      </w:pPr>
    </w:p>
    <w:p w:rsidR="00C745A7" w:rsidRDefault="00AD1BE5">
      <w:pPr>
        <w:widowControl w:val="0"/>
        <w:suppressAutoHyphens/>
        <w:spacing w:line="240" w:lineRule="auto"/>
        <w:ind w:firstLine="0"/>
        <w:rPr>
          <w:rFonts w:eastAsia="Times New Roman" w:cs="Times New Roman"/>
          <w:b/>
          <w:iCs/>
          <w:color w:val="002060"/>
          <w:kern w:val="2"/>
          <w:sz w:val="28"/>
          <w:szCs w:val="28"/>
          <w:lang w:eastAsia="ko-KR"/>
        </w:rPr>
      </w:pPr>
      <w:r>
        <w:rPr>
          <w:rFonts w:eastAsia="Times New Roman" w:cs="Times New Roman"/>
          <w:b/>
          <w:iCs/>
          <w:color w:val="002060"/>
          <w:kern w:val="2"/>
          <w:sz w:val="28"/>
          <w:szCs w:val="28"/>
          <w:lang w:eastAsia="ko-KR"/>
        </w:rPr>
        <w:t>2.2. Модуль «Классное руководство»</w:t>
      </w:r>
    </w:p>
    <w:p w:rsidR="00C745A7" w:rsidRDefault="00AD1BE5">
      <w:pPr>
        <w:suppressAutoHyphens/>
        <w:spacing w:line="240" w:lineRule="auto"/>
        <w:ind w:right="-1" w:firstLine="567"/>
        <w:rPr>
          <w:rFonts w:eastAsia="Calibri" w:cs="Times New Roman"/>
          <w:color w:val="002060"/>
          <w:sz w:val="28"/>
          <w:szCs w:val="28"/>
          <w:lang w:eastAsia="ko-KR"/>
        </w:rPr>
      </w:pPr>
      <w:r>
        <w:rPr>
          <w:rFonts w:eastAsia="Calibri" w:cs="Times New Roman"/>
          <w:color w:val="002060"/>
          <w:sz w:val="28"/>
          <w:szCs w:val="28"/>
          <w:lang w:eastAsia="ko-K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745A7" w:rsidRDefault="00AD1BE5">
      <w:pPr>
        <w:suppressAutoHyphens/>
        <w:spacing w:line="240" w:lineRule="auto"/>
        <w:ind w:right="-1" w:firstLine="567"/>
        <w:rPr>
          <w:rFonts w:eastAsia="Calibri" w:cs="Times New Roman"/>
          <w:color w:val="002060"/>
          <w:sz w:val="28"/>
          <w:szCs w:val="28"/>
          <w:lang w:eastAsia="ko-KR"/>
        </w:rPr>
      </w:pPr>
      <w:r>
        <w:rPr>
          <w:rFonts w:eastAsia="Calibri" w:cs="Times New Roman"/>
          <w:color w:val="002060"/>
          <w:sz w:val="28"/>
          <w:szCs w:val="28"/>
          <w:lang w:eastAsia="ko-KR"/>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w:t>
      </w:r>
      <w:r>
        <w:rPr>
          <w:rFonts w:eastAsia="Calibri" w:cs="Times New Roman"/>
          <w:color w:val="002060"/>
          <w:sz w:val="28"/>
          <w:szCs w:val="28"/>
          <w:lang w:eastAsia="ko-KR"/>
        </w:rPr>
        <w:lastRenderedPageBreak/>
        <w:t xml:space="preserve">ребенка, как личности, входящего в современный ему мир, воспитать человека, способного достойно занять своё место в жизни. </w:t>
      </w:r>
    </w:p>
    <w:p w:rsidR="00C745A7" w:rsidRDefault="00AD1BE5">
      <w:pPr>
        <w:suppressAutoHyphens/>
        <w:spacing w:before="64" w:after="120" w:line="240" w:lineRule="auto"/>
        <w:ind w:right="-1" w:firstLine="0"/>
        <w:rPr>
          <w:rFonts w:eastAsia="Calibri" w:cs="Times New Roman"/>
          <w:color w:val="002060"/>
          <w:sz w:val="28"/>
          <w:szCs w:val="28"/>
          <w:lang w:eastAsia="ko-KR"/>
        </w:rPr>
      </w:pPr>
      <w:r>
        <w:rPr>
          <w:rFonts w:eastAsia="Calibri" w:cs="Times New Roman"/>
          <w:color w:val="002060"/>
          <w:sz w:val="28"/>
          <w:szCs w:val="28"/>
          <w:lang w:eastAsia="ko-KR"/>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C745A7" w:rsidRDefault="00AD1BE5">
      <w:pPr>
        <w:suppressAutoHyphens/>
        <w:spacing w:before="64" w:after="120" w:line="240" w:lineRule="auto"/>
        <w:ind w:right="-1" w:firstLine="0"/>
        <w:rPr>
          <w:rFonts w:eastAsia="Calibri" w:cs="Times New Roman"/>
          <w:color w:val="002060"/>
          <w:sz w:val="28"/>
          <w:szCs w:val="28"/>
          <w:lang w:eastAsia="ko-KR"/>
        </w:rPr>
      </w:pPr>
      <w:r>
        <w:rPr>
          <w:rFonts w:eastAsia="Calibri" w:cs="Times New Roman"/>
          <w:color w:val="002060"/>
          <w:sz w:val="28"/>
          <w:szCs w:val="28"/>
          <w:lang w:eastAsia="ko-KR"/>
        </w:rPr>
        <w:tab/>
        <w:t xml:space="preserve">Формированию  и  сплочению  коллектива  класса  способствуют  следующие дела, акции, события, проекты, занятия:   </w:t>
      </w:r>
    </w:p>
    <w:p w:rsidR="00C745A7" w:rsidRDefault="00AD1BE5">
      <w:pPr>
        <w:suppressAutoHyphens/>
        <w:spacing w:before="64" w:after="120" w:line="240" w:lineRule="auto"/>
        <w:ind w:right="-1" w:firstLine="0"/>
        <w:rPr>
          <w:rFonts w:eastAsia="Calibri" w:cs="Times New Roman"/>
          <w:color w:val="002060"/>
          <w:sz w:val="28"/>
          <w:szCs w:val="28"/>
          <w:lang w:eastAsia="ko-KR"/>
        </w:rPr>
      </w:pPr>
      <w:r>
        <w:rPr>
          <w:rFonts w:eastAsia="Calibri" w:cs="Times New Roman"/>
          <w:color w:val="002060"/>
          <w:sz w:val="28"/>
          <w:szCs w:val="28"/>
          <w:lang w:eastAsia="ko-KR"/>
        </w:rPr>
        <w:t>-</w:t>
      </w:r>
      <w:r>
        <w:rPr>
          <w:rFonts w:eastAsia="Calibri" w:cs="Times New Roman"/>
          <w:color w:val="002060"/>
          <w:sz w:val="28"/>
          <w:szCs w:val="28"/>
          <w:lang w:eastAsia="ko-KR"/>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C745A7" w:rsidRDefault="00AD1BE5">
      <w:pPr>
        <w:suppressAutoHyphens/>
        <w:spacing w:before="64" w:after="120" w:line="240" w:lineRule="auto"/>
        <w:ind w:right="-1" w:firstLine="0"/>
        <w:rPr>
          <w:rFonts w:eastAsia="Calibri" w:cs="Times New Roman"/>
          <w:color w:val="002060"/>
          <w:sz w:val="28"/>
          <w:szCs w:val="28"/>
          <w:lang w:eastAsia="ko-KR"/>
        </w:rPr>
      </w:pPr>
      <w:r>
        <w:rPr>
          <w:rFonts w:eastAsia="Calibri" w:cs="Times New Roman"/>
          <w:color w:val="002060"/>
          <w:sz w:val="28"/>
          <w:szCs w:val="28"/>
          <w:lang w:eastAsia="ko-KR"/>
        </w:rPr>
        <w:t>-</w:t>
      </w:r>
      <w:r>
        <w:rPr>
          <w:rFonts w:eastAsia="Calibri" w:cs="Times New Roman"/>
          <w:color w:val="002060"/>
          <w:sz w:val="28"/>
          <w:szCs w:val="28"/>
          <w:lang w:eastAsia="ko-KR"/>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C745A7" w:rsidRDefault="00AD1BE5">
      <w:pPr>
        <w:suppressAutoHyphens/>
        <w:spacing w:before="64" w:line="240" w:lineRule="auto"/>
        <w:ind w:firstLine="0"/>
        <w:rPr>
          <w:rFonts w:eastAsia="Calibri" w:cs="Times New Roman"/>
          <w:color w:val="002060"/>
          <w:sz w:val="28"/>
          <w:szCs w:val="28"/>
          <w:lang w:eastAsia="ko-KR"/>
        </w:rPr>
      </w:pPr>
      <w:r>
        <w:rPr>
          <w:rFonts w:eastAsia="Calibri" w:cs="Times New Roman"/>
          <w:color w:val="002060"/>
          <w:sz w:val="28"/>
          <w:szCs w:val="28"/>
          <w:lang w:eastAsia="ko-KR"/>
        </w:rPr>
        <w:tab/>
        <w:t>Немаловажное значение имеет:</w:t>
      </w:r>
    </w:p>
    <w:p w:rsidR="00C745A7" w:rsidRDefault="00AD1BE5">
      <w:pPr>
        <w:suppressAutoHyphens/>
        <w:spacing w:before="64" w:line="240" w:lineRule="auto"/>
        <w:ind w:firstLine="0"/>
        <w:rPr>
          <w:rFonts w:eastAsia="Calibri" w:cs="Times New Roman"/>
          <w:color w:val="002060"/>
          <w:sz w:val="28"/>
          <w:szCs w:val="28"/>
          <w:lang w:eastAsia="ko-KR"/>
        </w:rPr>
      </w:pPr>
      <w:r>
        <w:rPr>
          <w:rFonts w:eastAsia="Times New Roman" w:cs="Times New Roman"/>
          <w:color w:val="002060"/>
          <w:sz w:val="28"/>
          <w:szCs w:val="28"/>
          <w:lang w:eastAsia="ko-KR"/>
        </w:rPr>
        <w:t xml:space="preserve"> </w:t>
      </w:r>
      <w:r>
        <w:rPr>
          <w:rFonts w:eastAsia="Calibri" w:cs="Times New Roman"/>
          <w:color w:val="002060"/>
          <w:sz w:val="28"/>
          <w:szCs w:val="28"/>
          <w:lang w:eastAsia="ko-KR"/>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ab/>
        <w:t>- становление  позитивных  отношений  с  другими  классными</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коллективами  (через  подготовку  и  проведение  ключевого  общешкольного</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дела по параллелям);</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ab/>
        <w:t>- сбор информации об увлечениях и интересах обучающихся и их</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родителей,  чтобы  найти  вдохновителей  для  организации  интересных  и</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полезных дел;</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ab/>
        <w:t xml:space="preserve">- создание ситуации выбора и успеха. </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Times New Roman" w:cs="Times New Roman"/>
          <w:color w:val="002060"/>
          <w:sz w:val="28"/>
          <w:szCs w:val="28"/>
          <w:lang w:eastAsia="ko-KR"/>
        </w:rPr>
        <w:t xml:space="preserve">  </w:t>
      </w:r>
      <w:r>
        <w:rPr>
          <w:rFonts w:eastAsia="Calibri" w:cs="Times New Roman"/>
          <w:color w:val="002060"/>
          <w:sz w:val="28"/>
          <w:szCs w:val="28"/>
          <w:lang w:eastAsia="ko-KR"/>
        </w:rPr>
        <w:t>Формированию и развитию коллектива класса способствуют:</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ab/>
        <w:t xml:space="preserve">-составление социального паспорта класса </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ab/>
        <w:t xml:space="preserve">- изучение учащихся класса (потребности, интересы, склонности и другие  личностные  характеристики  членов  классного  коллектива), </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lastRenderedPageBreak/>
        <w:tab/>
        <w:t xml:space="preserve">- составление карты интересов и увлечений обучающихся; </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ab/>
        <w:t>-деловая  игра «Выборы актива класса» на этапе коллективного планирования;</w:t>
      </w:r>
    </w:p>
    <w:p w:rsidR="00C745A7" w:rsidRDefault="00AD1BE5">
      <w:pPr>
        <w:suppressAutoHyphens/>
        <w:spacing w:before="64" w:line="240" w:lineRule="auto"/>
        <w:ind w:firstLine="0"/>
        <w:rPr>
          <w:rFonts w:eastAsia="Calibri" w:cs="Times New Roman"/>
          <w:color w:val="002060"/>
          <w:sz w:val="28"/>
          <w:szCs w:val="28"/>
          <w:lang w:eastAsia="ko-KR"/>
        </w:rPr>
      </w:pPr>
      <w:r>
        <w:rPr>
          <w:rFonts w:eastAsia="Calibri" w:cs="Times New Roman"/>
          <w:color w:val="002060"/>
          <w:sz w:val="28"/>
          <w:szCs w:val="28"/>
          <w:lang w:eastAsia="ko-KR"/>
        </w:rPr>
        <w:tab/>
        <w:t xml:space="preserve">- проектирование  целей,  перспектив  и  образа  жизнедеятельности </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Times New Roman" w:cs="Times New Roman"/>
          <w:color w:val="002060"/>
          <w:sz w:val="28"/>
          <w:szCs w:val="28"/>
          <w:lang w:eastAsia="ko-KR"/>
        </w:rPr>
        <w:t xml:space="preserve"> </w:t>
      </w:r>
      <w:r>
        <w:rPr>
          <w:rFonts w:eastAsia="Calibri" w:cs="Times New Roman"/>
          <w:color w:val="002060"/>
          <w:sz w:val="28"/>
          <w:szCs w:val="28"/>
          <w:lang w:eastAsia="ko-KR"/>
        </w:rPr>
        <w:t xml:space="preserve">Классное руководство подразумевает и индивидуальную работу с обучающимися класса: </w:t>
      </w:r>
    </w:p>
    <w:p w:rsidR="00C745A7" w:rsidRDefault="00AD1BE5">
      <w:pPr>
        <w:suppressAutoHyphens/>
        <w:spacing w:before="64" w:line="240" w:lineRule="auto"/>
        <w:ind w:left="283" w:firstLine="0"/>
        <w:rPr>
          <w:rFonts w:eastAsia="Calibri" w:cs="Times New Roman"/>
          <w:color w:val="002060"/>
          <w:sz w:val="28"/>
          <w:szCs w:val="28"/>
          <w:lang w:eastAsia="ko-KR"/>
        </w:rPr>
      </w:pPr>
      <w:r>
        <w:rPr>
          <w:rFonts w:eastAsia="Calibri" w:cs="Times New Roman"/>
          <w:color w:val="002060"/>
          <w:sz w:val="28"/>
          <w:szCs w:val="28"/>
          <w:lang w:eastAsia="ko-KR"/>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C745A7" w:rsidRDefault="00AD1BE5">
      <w:pPr>
        <w:suppressAutoHyphens/>
        <w:spacing w:before="64" w:line="240" w:lineRule="auto"/>
        <w:ind w:left="283" w:right="-1" w:firstLine="567"/>
        <w:rPr>
          <w:rFonts w:eastAsia="Calibri" w:cs="Times New Roman"/>
          <w:color w:val="002060"/>
          <w:sz w:val="28"/>
          <w:szCs w:val="28"/>
          <w:lang w:eastAsia="ko-KR"/>
        </w:rPr>
      </w:pPr>
      <w:r>
        <w:rPr>
          <w:rFonts w:eastAsia="Calibri" w:cs="Times New Roman"/>
          <w:color w:val="002060"/>
          <w:sz w:val="28"/>
          <w:szCs w:val="28"/>
          <w:lang w:eastAsia="ko-KR"/>
        </w:rPr>
        <w:t>- с  учащимися,  находящимися  в состоянии стресса и дискомфорта;</w:t>
      </w:r>
    </w:p>
    <w:p w:rsidR="00C745A7" w:rsidRDefault="00AD1BE5">
      <w:pPr>
        <w:suppressAutoHyphens/>
        <w:spacing w:before="64" w:line="240" w:lineRule="auto"/>
        <w:ind w:left="283" w:right="-1" w:firstLine="567"/>
        <w:rPr>
          <w:rFonts w:eastAsia="Calibri" w:cs="Times New Roman"/>
          <w:color w:val="002060"/>
          <w:sz w:val="28"/>
          <w:szCs w:val="28"/>
          <w:lang w:eastAsia="ko-KR"/>
        </w:rPr>
      </w:pPr>
      <w:r>
        <w:rPr>
          <w:rFonts w:eastAsia="Calibri" w:cs="Times New Roman"/>
          <w:color w:val="002060"/>
          <w:sz w:val="28"/>
          <w:szCs w:val="28"/>
          <w:lang w:eastAsia="ko-KR"/>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C745A7" w:rsidRDefault="00AD1BE5">
      <w:pPr>
        <w:suppressAutoHyphens/>
        <w:spacing w:before="64" w:line="240" w:lineRule="auto"/>
        <w:ind w:right="-1" w:firstLine="0"/>
        <w:rPr>
          <w:rFonts w:eastAsia="Calibri" w:cs="Times New Roman"/>
          <w:color w:val="002060"/>
          <w:sz w:val="28"/>
          <w:szCs w:val="28"/>
          <w:lang w:eastAsia="ko-KR"/>
        </w:rPr>
      </w:pPr>
      <w:r>
        <w:rPr>
          <w:rFonts w:eastAsia="Calibri" w:cs="Times New Roman"/>
          <w:color w:val="002060"/>
          <w:sz w:val="28"/>
          <w:szCs w:val="28"/>
          <w:lang w:eastAsia="ko-KR"/>
        </w:rPr>
        <w:tab/>
        <w:t xml:space="preserve">-  заполнение  с  учащимися  «портфолио»  с занесением   «личных достижений» учащихся класса; </w:t>
      </w:r>
    </w:p>
    <w:p w:rsidR="00C745A7" w:rsidRDefault="00AD1BE5">
      <w:pPr>
        <w:suppressAutoHyphens/>
        <w:spacing w:before="64" w:line="240" w:lineRule="auto"/>
        <w:ind w:right="-1" w:firstLine="0"/>
        <w:rPr>
          <w:rFonts w:eastAsia="Calibri" w:cs="Times New Roman"/>
          <w:color w:val="002060"/>
          <w:sz w:val="28"/>
          <w:szCs w:val="28"/>
          <w:lang w:eastAsia="ko-KR"/>
        </w:rPr>
      </w:pPr>
      <w:r>
        <w:rPr>
          <w:rFonts w:eastAsia="Calibri" w:cs="Times New Roman"/>
          <w:color w:val="002060"/>
          <w:sz w:val="28"/>
          <w:szCs w:val="28"/>
          <w:lang w:eastAsia="ko-KR"/>
        </w:rPr>
        <w:tab/>
        <w:t>-      участие в общешкольных конкурсах;</w:t>
      </w:r>
    </w:p>
    <w:p w:rsidR="00C745A7" w:rsidRDefault="00AD1BE5">
      <w:pPr>
        <w:suppressAutoHyphens/>
        <w:spacing w:before="64" w:line="240" w:lineRule="auto"/>
        <w:ind w:right="-1" w:firstLine="0"/>
        <w:rPr>
          <w:rFonts w:eastAsia="Calibri" w:cs="Times New Roman"/>
          <w:color w:val="002060"/>
          <w:sz w:val="28"/>
          <w:szCs w:val="28"/>
          <w:lang w:eastAsia="ko-KR"/>
        </w:rPr>
      </w:pPr>
      <w:r>
        <w:rPr>
          <w:rFonts w:eastAsia="Calibri" w:cs="Times New Roman"/>
          <w:color w:val="002060"/>
          <w:sz w:val="28"/>
          <w:szCs w:val="28"/>
          <w:lang w:eastAsia="ko-KR"/>
        </w:rPr>
        <w:tab/>
        <w:t xml:space="preserve"> - предложение  (делегирование)  ответственности  за  то  или  иное поручение</w:t>
      </w:r>
    </w:p>
    <w:p w:rsidR="00C745A7" w:rsidRDefault="00AD1BE5">
      <w:pPr>
        <w:suppressAutoHyphens/>
        <w:spacing w:before="64" w:line="240" w:lineRule="auto"/>
        <w:ind w:right="-1" w:firstLine="0"/>
        <w:rPr>
          <w:rFonts w:eastAsia="Calibri" w:cs="Times New Roman"/>
          <w:color w:val="002060"/>
          <w:sz w:val="28"/>
          <w:szCs w:val="28"/>
          <w:lang w:eastAsia="ko-KR"/>
        </w:rPr>
      </w:pPr>
      <w:r>
        <w:rPr>
          <w:rFonts w:eastAsia="Calibri" w:cs="Times New Roman"/>
          <w:color w:val="002060"/>
          <w:sz w:val="28"/>
          <w:szCs w:val="28"/>
          <w:lang w:eastAsia="ko-KR"/>
        </w:rPr>
        <w:tab/>
        <w:t>- вовлечение учащихся в социально значимую деятельность  в классе.</w:t>
      </w:r>
    </w:p>
    <w:p w:rsidR="00C745A7" w:rsidRDefault="00AD1BE5">
      <w:pPr>
        <w:suppressAutoHyphens/>
        <w:spacing w:before="64" w:line="240" w:lineRule="auto"/>
        <w:ind w:left="283" w:right="-1" w:firstLine="567"/>
        <w:rPr>
          <w:rFonts w:eastAsia="Calibri" w:cs="Times New Roman"/>
          <w:color w:val="002060"/>
          <w:sz w:val="28"/>
          <w:szCs w:val="28"/>
          <w:lang w:eastAsia="ko-KR"/>
        </w:rPr>
      </w:pPr>
      <w:r>
        <w:rPr>
          <w:rFonts w:eastAsia="Calibri" w:cs="Times New Roman"/>
          <w:color w:val="002060"/>
          <w:sz w:val="28"/>
          <w:szCs w:val="28"/>
          <w:lang w:eastAsia="ko-KR"/>
        </w:rPr>
        <w:tab/>
        <w:t xml:space="preserve">Классный руководитель  работает  в тесном сотрудничестве  с учителями-предметниками. </w:t>
      </w:r>
    </w:p>
    <w:p w:rsidR="00C745A7" w:rsidRDefault="00C745A7">
      <w:pPr>
        <w:tabs>
          <w:tab w:val="left" w:pos="851"/>
          <w:tab w:val="left" w:pos="1310"/>
        </w:tabs>
        <w:suppressAutoHyphens/>
        <w:spacing w:line="240" w:lineRule="auto"/>
        <w:ind w:left="567" w:right="175" w:firstLine="0"/>
        <w:rPr>
          <w:rFonts w:eastAsia="Symbol" w:cs="Times New Roman"/>
          <w:color w:val="002060"/>
          <w:kern w:val="2"/>
          <w:sz w:val="28"/>
          <w:szCs w:val="28"/>
          <w:lang w:eastAsia="ko-KR"/>
        </w:rPr>
      </w:pPr>
    </w:p>
    <w:p w:rsidR="00C745A7" w:rsidRDefault="00AD1BE5">
      <w:pPr>
        <w:widowControl w:val="0"/>
        <w:tabs>
          <w:tab w:val="left" w:pos="851"/>
        </w:tabs>
        <w:suppressAutoHyphens/>
        <w:spacing w:line="240" w:lineRule="auto"/>
        <w:ind w:firstLine="0"/>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2.3. Модуль «Работа с родителями или их законными представителями»</w:t>
      </w:r>
    </w:p>
    <w:p w:rsidR="00C745A7" w:rsidRDefault="00C745A7">
      <w:pPr>
        <w:widowControl w:val="0"/>
        <w:tabs>
          <w:tab w:val="left" w:pos="851"/>
        </w:tabs>
        <w:suppressAutoHyphens/>
        <w:spacing w:line="240" w:lineRule="auto"/>
        <w:ind w:firstLine="0"/>
        <w:rPr>
          <w:rFonts w:eastAsia="Times New Roman" w:cs="Times New Roman"/>
          <w:b/>
          <w:color w:val="002060"/>
          <w:kern w:val="2"/>
          <w:sz w:val="28"/>
          <w:szCs w:val="28"/>
          <w:lang w:eastAsia="ko-KR"/>
        </w:rPr>
      </w:pP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выявление семей группы риска  при  обследовании материально-бытовых  условий проживания  обучающихся школы;</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формирование банка данных  семей;</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lastRenderedPageBreak/>
        <w:t>-</w:t>
      </w:r>
      <w:r>
        <w:rPr>
          <w:rFonts w:eastAsia="Times New Roman" w:cs="Times New Roman"/>
          <w:color w:val="002060"/>
          <w:kern w:val="2"/>
          <w:sz w:val="28"/>
          <w:szCs w:val="28"/>
          <w:lang w:eastAsia="ko-KR"/>
        </w:rPr>
        <w:tab/>
        <w:t xml:space="preserve">индивидуальные беседы; </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 xml:space="preserve">заседания Совета профилактики; </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совещания при директоре;</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совместные мероприятия с КДН и  ПДН;</w:t>
      </w:r>
    </w:p>
    <w:p w:rsidR="00C745A7" w:rsidRDefault="00AD1BE5">
      <w:pPr>
        <w:widowControl w:val="0"/>
        <w:tabs>
          <w:tab w:val="left" w:pos="851"/>
        </w:tabs>
        <w:suppressAutoHyphens/>
        <w:spacing w:line="240" w:lineRule="auto"/>
        <w:ind w:firstLine="567"/>
        <w:jc w:val="left"/>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Работа с родителями или законными представителями школьников осуществляется в рамках следующих видов и форм деятельности:</w:t>
      </w:r>
      <w:r>
        <w:rPr>
          <w:rFonts w:eastAsia="№Е;Times New Roman" w:cs="Times New Roman"/>
          <w:i/>
          <w:color w:val="002060"/>
          <w:kern w:val="2"/>
          <w:sz w:val="28"/>
          <w:szCs w:val="28"/>
          <w:lang w:eastAsia="ko-KR"/>
        </w:rPr>
        <w:t xml:space="preserve"> </w:t>
      </w:r>
    </w:p>
    <w:p w:rsidR="00C745A7" w:rsidRDefault="00AD1BE5">
      <w:pPr>
        <w:suppressAutoHyphens/>
        <w:spacing w:line="240" w:lineRule="auto"/>
        <w:ind w:firstLine="567"/>
        <w:rPr>
          <w:rFonts w:eastAsia="№Е;Times New Roman" w:cs="Times New Roman"/>
          <w:color w:val="002060"/>
          <w:sz w:val="28"/>
          <w:szCs w:val="28"/>
          <w:lang w:eastAsia="zh-CN"/>
        </w:rPr>
      </w:pPr>
      <w:r>
        <w:rPr>
          <w:rFonts w:eastAsia="№Е;Times New Roman" w:cs="Times New Roman"/>
          <w:b/>
          <w:i/>
          <w:color w:val="002060"/>
          <w:sz w:val="28"/>
          <w:szCs w:val="28"/>
          <w:lang w:eastAsia="zh-CN"/>
        </w:rPr>
        <w:t xml:space="preserve">На групповом уровне: </w:t>
      </w:r>
    </w:p>
    <w:p w:rsidR="00C745A7" w:rsidRDefault="00AD1BE5">
      <w:pPr>
        <w:tabs>
          <w:tab w:val="left" w:pos="851"/>
          <w:tab w:val="left" w:pos="1310"/>
        </w:tabs>
        <w:suppressAutoHyphens/>
        <w:spacing w:line="240" w:lineRule="auto"/>
        <w:ind w:left="142" w:right="175" w:firstLine="0"/>
        <w:rPr>
          <w:rFonts w:eastAsia="Symbol" w:cs="Times New Roman"/>
          <w:color w:val="002060"/>
          <w:kern w:val="2"/>
          <w:sz w:val="28"/>
          <w:szCs w:val="28"/>
          <w:lang w:eastAsia="ko-KR"/>
        </w:rPr>
      </w:pPr>
      <w:r>
        <w:rPr>
          <w:rFonts w:eastAsia="Symbol" w:cs="Times New Roman"/>
          <w:color w:val="002060"/>
          <w:kern w:val="2"/>
          <w:sz w:val="28"/>
          <w:szCs w:val="28"/>
          <w:lang w:eastAsia="ko-KR"/>
        </w:rPr>
        <w:tab/>
        <w:t>- Общешкольный  родительский комитет, участвующий в управлении школой и решении вопросов воспитания и социализации их детей;</w:t>
      </w:r>
    </w:p>
    <w:p w:rsidR="00C745A7" w:rsidRDefault="00AD1BE5">
      <w:pPr>
        <w:tabs>
          <w:tab w:val="left" w:pos="851"/>
          <w:tab w:val="left" w:pos="1310"/>
        </w:tabs>
        <w:suppressAutoHyphens/>
        <w:spacing w:line="240" w:lineRule="auto"/>
        <w:ind w:left="142" w:right="175" w:firstLine="0"/>
        <w:rPr>
          <w:rFonts w:eastAsia="Symbol" w:cs="Times New Roman"/>
          <w:color w:val="002060"/>
          <w:kern w:val="2"/>
          <w:sz w:val="28"/>
          <w:szCs w:val="28"/>
          <w:lang w:eastAsia="ko-KR"/>
        </w:rPr>
      </w:pPr>
      <w:r>
        <w:rPr>
          <w:rFonts w:eastAsia="Symbol" w:cs="Times New Roman"/>
          <w:color w:val="002060"/>
          <w:kern w:val="2"/>
          <w:sz w:val="28"/>
          <w:szCs w:val="28"/>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rsidR="00C745A7" w:rsidRDefault="00AD1BE5">
      <w:pPr>
        <w:tabs>
          <w:tab w:val="left" w:pos="0"/>
          <w:tab w:val="left" w:pos="1310"/>
        </w:tabs>
        <w:suppressAutoHyphens/>
        <w:spacing w:line="240" w:lineRule="auto"/>
        <w:ind w:right="175" w:firstLine="0"/>
        <w:rPr>
          <w:rFonts w:eastAsia="Symbol" w:cs="Times New Roman"/>
          <w:color w:val="002060"/>
          <w:kern w:val="2"/>
          <w:sz w:val="28"/>
          <w:szCs w:val="28"/>
          <w:lang w:eastAsia="ko-KR"/>
        </w:rPr>
      </w:pPr>
      <w:r>
        <w:rPr>
          <w:rFonts w:eastAsia="Times New Roman" w:cs="Times New Roman"/>
          <w:color w:val="002060"/>
          <w:kern w:val="2"/>
          <w:sz w:val="28"/>
          <w:szCs w:val="28"/>
          <w:lang w:eastAsia="ko-KR"/>
        </w:rPr>
        <w:t xml:space="preserve">            </w:t>
      </w:r>
      <w:r>
        <w:rPr>
          <w:rFonts w:eastAsia="Symbol" w:cs="Times New Roman"/>
          <w:color w:val="002060"/>
          <w:kern w:val="2"/>
          <w:sz w:val="28"/>
          <w:szCs w:val="28"/>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C745A7" w:rsidRDefault="00AD1BE5">
      <w:pPr>
        <w:tabs>
          <w:tab w:val="left" w:pos="0"/>
          <w:tab w:val="left" w:pos="1310"/>
        </w:tabs>
        <w:suppressAutoHyphens/>
        <w:spacing w:line="240" w:lineRule="auto"/>
        <w:ind w:right="175" w:firstLine="0"/>
        <w:rPr>
          <w:rFonts w:eastAsia="Symbol" w:cs="Times New Roman"/>
          <w:color w:val="002060"/>
          <w:kern w:val="2"/>
          <w:sz w:val="28"/>
          <w:szCs w:val="28"/>
          <w:lang w:eastAsia="ko-KR"/>
        </w:rPr>
      </w:pPr>
      <w:r>
        <w:rPr>
          <w:rFonts w:eastAsia="Times New Roman" w:cs="Times New Roman"/>
          <w:color w:val="002060"/>
          <w:kern w:val="2"/>
          <w:sz w:val="28"/>
          <w:szCs w:val="28"/>
          <w:lang w:eastAsia="ko-KR"/>
        </w:rPr>
        <w:t xml:space="preserve">         </w:t>
      </w:r>
      <w:r>
        <w:rPr>
          <w:rFonts w:eastAsia="Symbol" w:cs="Times New Roman"/>
          <w:color w:val="002060"/>
          <w:kern w:val="2"/>
          <w:sz w:val="28"/>
          <w:szCs w:val="28"/>
          <w:lang w:eastAsia="ko-KR"/>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C745A7" w:rsidRDefault="00AD1BE5">
      <w:pPr>
        <w:shd w:val="clear" w:color="auto" w:fill="FFFFFF"/>
        <w:tabs>
          <w:tab w:val="left" w:pos="993"/>
          <w:tab w:val="left" w:pos="1310"/>
        </w:tabs>
        <w:suppressAutoHyphens/>
        <w:spacing w:line="240" w:lineRule="auto"/>
        <w:ind w:right="-1" w:firstLine="0"/>
        <w:rPr>
          <w:rFonts w:eastAsia="Symbol" w:cs="Times New Roman"/>
          <w:b/>
          <w:i/>
          <w:color w:val="002060"/>
          <w:kern w:val="2"/>
          <w:sz w:val="28"/>
          <w:szCs w:val="28"/>
          <w:lang w:eastAsia="ko-KR"/>
        </w:rPr>
      </w:pPr>
      <w:r>
        <w:rPr>
          <w:rFonts w:eastAsia="Times New Roman" w:cs="Times New Roman"/>
          <w:b/>
          <w:i/>
          <w:color w:val="002060"/>
          <w:kern w:val="2"/>
          <w:sz w:val="28"/>
          <w:szCs w:val="28"/>
          <w:lang w:eastAsia="ko-KR"/>
        </w:rPr>
        <w:t xml:space="preserve"> </w:t>
      </w:r>
      <w:r>
        <w:rPr>
          <w:rFonts w:eastAsia="Symbol" w:cs="Times New Roman"/>
          <w:b/>
          <w:i/>
          <w:color w:val="002060"/>
          <w:kern w:val="2"/>
          <w:sz w:val="28"/>
          <w:szCs w:val="28"/>
          <w:lang w:eastAsia="ko-KR"/>
        </w:rPr>
        <w:t>На индивидуальном уровне:</w:t>
      </w:r>
    </w:p>
    <w:p w:rsidR="00C745A7" w:rsidRDefault="00AD1BE5">
      <w:pPr>
        <w:tabs>
          <w:tab w:val="left" w:pos="851"/>
          <w:tab w:val="left" w:pos="1310"/>
        </w:tabs>
        <w:suppressAutoHyphens/>
        <w:spacing w:line="240" w:lineRule="auto"/>
        <w:ind w:right="175" w:firstLine="0"/>
        <w:rPr>
          <w:rFonts w:eastAsia="Symbol" w:cs="Times New Roman"/>
          <w:color w:val="002060"/>
          <w:kern w:val="2"/>
          <w:sz w:val="28"/>
          <w:szCs w:val="28"/>
          <w:lang w:eastAsia="ko-KR"/>
        </w:rPr>
      </w:pPr>
      <w:r>
        <w:rPr>
          <w:rFonts w:eastAsia="Symbol" w:cs="Times New Roman"/>
          <w:color w:val="002060"/>
          <w:kern w:val="2"/>
          <w:sz w:val="28"/>
          <w:szCs w:val="28"/>
          <w:lang w:eastAsia="ko-KR"/>
        </w:rPr>
        <w:tab/>
        <w:t>- обращение к специалистам по запросу родителей для решения острых конфликтных ситуаций;</w:t>
      </w:r>
    </w:p>
    <w:p w:rsidR="00C745A7" w:rsidRDefault="00AD1BE5">
      <w:pPr>
        <w:tabs>
          <w:tab w:val="left" w:pos="851"/>
          <w:tab w:val="left" w:pos="1310"/>
        </w:tabs>
        <w:suppressAutoHyphens/>
        <w:spacing w:line="240" w:lineRule="auto"/>
        <w:ind w:right="175" w:firstLine="0"/>
        <w:rPr>
          <w:rFonts w:eastAsia="Symbol" w:cs="Times New Roman"/>
          <w:color w:val="002060"/>
          <w:kern w:val="2"/>
          <w:sz w:val="28"/>
          <w:szCs w:val="28"/>
          <w:lang w:eastAsia="ko-KR"/>
        </w:rPr>
      </w:pPr>
      <w:r>
        <w:rPr>
          <w:rFonts w:eastAsia="Symbol" w:cs="Times New Roman"/>
          <w:color w:val="002060"/>
          <w:kern w:val="2"/>
          <w:sz w:val="28"/>
          <w:szCs w:val="28"/>
          <w:lang w:eastAsia="ko-KR"/>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745A7" w:rsidRDefault="00AD1BE5">
      <w:pPr>
        <w:tabs>
          <w:tab w:val="left" w:pos="851"/>
          <w:tab w:val="left" w:pos="1310"/>
        </w:tabs>
        <w:suppressAutoHyphens/>
        <w:spacing w:line="240" w:lineRule="auto"/>
        <w:ind w:right="175" w:firstLine="0"/>
        <w:rPr>
          <w:rFonts w:eastAsia="Symbol" w:cs="Times New Roman"/>
          <w:color w:val="002060"/>
          <w:kern w:val="2"/>
          <w:sz w:val="28"/>
          <w:szCs w:val="28"/>
          <w:lang w:eastAsia="ko-KR"/>
        </w:rPr>
      </w:pPr>
      <w:r>
        <w:rPr>
          <w:rFonts w:eastAsia="Symbol" w:cs="Times New Roman"/>
          <w:color w:val="002060"/>
          <w:kern w:val="2"/>
          <w:sz w:val="28"/>
          <w:szCs w:val="28"/>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rsidR="00C745A7" w:rsidRDefault="00AD1BE5">
      <w:pPr>
        <w:tabs>
          <w:tab w:val="left" w:pos="851"/>
          <w:tab w:val="left" w:pos="1310"/>
        </w:tabs>
        <w:suppressAutoHyphens/>
        <w:spacing w:line="240" w:lineRule="auto"/>
        <w:ind w:right="175" w:firstLine="0"/>
        <w:rPr>
          <w:rFonts w:eastAsia="Symbol" w:cs="Times New Roman"/>
          <w:color w:val="002060"/>
          <w:kern w:val="2"/>
          <w:sz w:val="28"/>
          <w:szCs w:val="28"/>
          <w:lang w:eastAsia="ko-KR"/>
        </w:rPr>
      </w:pPr>
      <w:r>
        <w:rPr>
          <w:rFonts w:eastAsia="Symbol" w:cs="Times New Roman"/>
          <w:color w:val="002060"/>
          <w:kern w:val="2"/>
          <w:sz w:val="28"/>
          <w:szCs w:val="28"/>
          <w:lang w:eastAsia="ko-KR"/>
        </w:rPr>
        <w:tab/>
        <w:t>- индивидуальное консультирование с целью координации воспитательных усилий педагогов и родителей.</w:t>
      </w:r>
    </w:p>
    <w:p w:rsidR="00C745A7" w:rsidRDefault="00C745A7">
      <w:pPr>
        <w:tabs>
          <w:tab w:val="left" w:pos="851"/>
          <w:tab w:val="left" w:pos="1310"/>
        </w:tabs>
        <w:suppressAutoHyphens/>
        <w:spacing w:line="240" w:lineRule="auto"/>
        <w:ind w:right="175" w:firstLine="0"/>
        <w:rPr>
          <w:rFonts w:eastAsia="Symbol" w:cs="Times New Roman"/>
          <w:color w:val="002060"/>
          <w:kern w:val="2"/>
          <w:sz w:val="28"/>
          <w:szCs w:val="28"/>
          <w:lang w:eastAsia="ko-KR"/>
        </w:rPr>
      </w:pPr>
    </w:p>
    <w:p w:rsidR="00C745A7" w:rsidRDefault="00AD1BE5">
      <w:pPr>
        <w:widowControl w:val="0"/>
        <w:suppressAutoHyphens/>
        <w:spacing w:line="240" w:lineRule="auto"/>
        <w:ind w:firstLine="0"/>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2.4.  Модуль «Внеурочная деятельность и дополнительное образование».</w:t>
      </w:r>
    </w:p>
    <w:p w:rsidR="00C745A7" w:rsidRDefault="00C745A7">
      <w:pPr>
        <w:widowControl w:val="0"/>
        <w:suppressAutoHyphens/>
        <w:spacing w:line="240" w:lineRule="auto"/>
        <w:ind w:firstLine="0"/>
        <w:rPr>
          <w:rFonts w:eastAsia="Times New Roman" w:cs="Times New Roman"/>
          <w:color w:val="002060"/>
          <w:kern w:val="2"/>
          <w:sz w:val="28"/>
          <w:szCs w:val="28"/>
          <w:lang w:eastAsia="ko-KR"/>
        </w:rPr>
      </w:pP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lastRenderedPageBreak/>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745A7" w:rsidRDefault="00AD1BE5">
      <w:pPr>
        <w:widowControl w:val="0"/>
        <w:suppressAutoHyphens/>
        <w:spacing w:line="240" w:lineRule="auto"/>
        <w:ind w:right="-1"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поощрение педагогическими работниками детских инициатив, проектов, самостоятельности, самоорганизации в соответствии с их интересами;</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w:t>
      </w:r>
      <w:r>
        <w:rPr>
          <w:rFonts w:eastAsia="Batang;바탕" w:cs="Times New Roman"/>
          <w:color w:val="002060"/>
          <w:kern w:val="2"/>
          <w:sz w:val="28"/>
          <w:szCs w:val="28"/>
          <w:lang w:eastAsia="ko-KR"/>
        </w:rPr>
        <w:t>создание в</w:t>
      </w:r>
      <w:r>
        <w:rPr>
          <w:rFonts w:eastAsia="Times New Roman" w:cs="Times New Roman"/>
          <w:color w:val="002060"/>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Cs/>
          <w:iCs/>
          <w:color w:val="002060"/>
          <w:kern w:val="2"/>
          <w:sz w:val="28"/>
          <w:szCs w:val="28"/>
          <w:lang w:eastAsia="ko-KR"/>
        </w:rPr>
        <w:t>-патриотической, гражданско-патриотической, военно-патриотической, краеведческой, историко-культурной направленности;</w:t>
      </w:r>
    </w:p>
    <w:p w:rsidR="00C745A7" w:rsidRDefault="00AD1BE5">
      <w:pPr>
        <w:widowControl w:val="0"/>
        <w:tabs>
          <w:tab w:val="left" w:pos="851"/>
          <w:tab w:val="left" w:pos="993"/>
        </w:tabs>
        <w:suppressAutoHyphens/>
        <w:spacing w:line="240" w:lineRule="auto"/>
        <w:ind w:firstLine="0"/>
        <w:rPr>
          <w:rFonts w:eastAsia="Times New Roman" w:cs="Times New Roman"/>
          <w:bCs/>
          <w:iCs/>
          <w:color w:val="002060"/>
          <w:kern w:val="2"/>
          <w:sz w:val="28"/>
          <w:szCs w:val="28"/>
          <w:lang w:eastAsia="ko-KR"/>
        </w:rPr>
      </w:pPr>
      <w:r>
        <w:rPr>
          <w:rFonts w:eastAsia="Times New Roman" w:cs="Times New Roman"/>
          <w:bCs/>
          <w:iCs/>
          <w:color w:val="002060"/>
          <w:kern w:val="2"/>
          <w:sz w:val="28"/>
          <w:szCs w:val="28"/>
          <w:lang w:eastAsia="ko-KR"/>
        </w:rPr>
        <w:t>- духовно-нравственной направленности, занятий по традиционным религиозным культурам народов России, духовно-историческому краеведению;</w:t>
      </w:r>
    </w:p>
    <w:p w:rsidR="00C745A7" w:rsidRDefault="00AD1BE5">
      <w:pPr>
        <w:widowControl w:val="0"/>
        <w:tabs>
          <w:tab w:val="left" w:pos="851"/>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bCs/>
          <w:iCs/>
          <w:color w:val="002060"/>
          <w:kern w:val="2"/>
          <w:sz w:val="28"/>
          <w:szCs w:val="28"/>
          <w:lang w:eastAsia="ko-KR"/>
        </w:rPr>
        <w:t>- интеллектуальной, научной, исследовательской, просветительской направленности;</w:t>
      </w:r>
    </w:p>
    <w:p w:rsidR="00C745A7" w:rsidRDefault="00AD1BE5">
      <w:pPr>
        <w:widowControl w:val="0"/>
        <w:tabs>
          <w:tab w:val="left" w:pos="851"/>
          <w:tab w:val="left" w:pos="993"/>
        </w:tabs>
        <w:suppressAutoHyphens/>
        <w:spacing w:line="240" w:lineRule="auto"/>
        <w:ind w:firstLine="0"/>
        <w:rPr>
          <w:rFonts w:eastAsia="Times New Roman" w:cs="Times New Roman"/>
          <w:bCs/>
          <w:iCs/>
          <w:color w:val="002060"/>
          <w:kern w:val="2"/>
          <w:sz w:val="28"/>
          <w:szCs w:val="28"/>
          <w:lang w:eastAsia="ko-KR"/>
        </w:rPr>
      </w:pPr>
      <w:r>
        <w:rPr>
          <w:rFonts w:eastAsia="Times New Roman" w:cs="Times New Roman"/>
          <w:bCs/>
          <w:iCs/>
          <w:color w:val="002060"/>
          <w:kern w:val="2"/>
          <w:sz w:val="28"/>
          <w:szCs w:val="28"/>
          <w:lang w:eastAsia="ko-KR"/>
        </w:rPr>
        <w:t>- экологической, природоохранной направленности;</w:t>
      </w:r>
    </w:p>
    <w:p w:rsidR="00C745A7" w:rsidRDefault="00AD1BE5">
      <w:pPr>
        <w:widowControl w:val="0"/>
        <w:tabs>
          <w:tab w:val="left" w:pos="851"/>
          <w:tab w:val="left" w:pos="993"/>
        </w:tabs>
        <w:suppressAutoHyphens/>
        <w:spacing w:line="240" w:lineRule="auto"/>
        <w:ind w:firstLine="0"/>
        <w:rPr>
          <w:rFonts w:eastAsia="Times New Roman" w:cs="Times New Roman"/>
          <w:bCs/>
          <w:iCs/>
          <w:color w:val="002060"/>
          <w:kern w:val="2"/>
          <w:sz w:val="28"/>
          <w:szCs w:val="28"/>
          <w:lang w:eastAsia="ko-KR"/>
        </w:rPr>
      </w:pPr>
      <w:r>
        <w:rPr>
          <w:rFonts w:eastAsia="Times New Roman" w:cs="Times New Roman"/>
          <w:bCs/>
          <w:iCs/>
          <w:color w:val="002060"/>
          <w:kern w:val="2"/>
          <w:sz w:val="28"/>
          <w:szCs w:val="28"/>
          <w:lang w:eastAsia="ko-KR"/>
        </w:rPr>
        <w:t>- художественной, эстетической направленности в области искусств, художественного творчества разных видов и жанров;</w:t>
      </w:r>
    </w:p>
    <w:p w:rsidR="00C745A7" w:rsidRDefault="00AD1BE5">
      <w:pPr>
        <w:widowControl w:val="0"/>
        <w:tabs>
          <w:tab w:val="left" w:pos="851"/>
          <w:tab w:val="left" w:pos="993"/>
        </w:tabs>
        <w:suppressAutoHyphens/>
        <w:spacing w:line="240" w:lineRule="auto"/>
        <w:ind w:firstLine="0"/>
        <w:rPr>
          <w:rFonts w:eastAsia="Times New Roman" w:cs="Times New Roman"/>
          <w:bCs/>
          <w:iCs/>
          <w:color w:val="002060"/>
          <w:kern w:val="2"/>
          <w:sz w:val="28"/>
          <w:szCs w:val="28"/>
          <w:lang w:eastAsia="ko-KR"/>
        </w:rPr>
      </w:pPr>
      <w:r>
        <w:rPr>
          <w:rFonts w:eastAsia="Times New Roman" w:cs="Times New Roman"/>
          <w:bCs/>
          <w:iCs/>
          <w:color w:val="002060"/>
          <w:kern w:val="2"/>
          <w:sz w:val="28"/>
          <w:szCs w:val="28"/>
          <w:lang w:eastAsia="ko-KR"/>
        </w:rPr>
        <w:t>- туристско - краеведческой направленности;</w:t>
      </w:r>
    </w:p>
    <w:p w:rsidR="00C745A7" w:rsidRDefault="00AD1BE5">
      <w:pPr>
        <w:widowControl w:val="0"/>
        <w:tabs>
          <w:tab w:val="left" w:pos="851"/>
          <w:tab w:val="left" w:pos="993"/>
        </w:tabs>
        <w:suppressAutoHyphens/>
        <w:spacing w:line="240" w:lineRule="auto"/>
        <w:ind w:firstLine="0"/>
        <w:rPr>
          <w:rFonts w:eastAsia="Times New Roman" w:cs="Times New Roman"/>
          <w:bCs/>
          <w:iCs/>
          <w:color w:val="002060"/>
          <w:kern w:val="2"/>
          <w:sz w:val="28"/>
          <w:szCs w:val="28"/>
          <w:lang w:eastAsia="ko-KR"/>
        </w:rPr>
      </w:pPr>
      <w:r>
        <w:rPr>
          <w:rFonts w:eastAsia="Times New Roman" w:cs="Times New Roman"/>
          <w:bCs/>
          <w:iCs/>
          <w:color w:val="002060"/>
          <w:kern w:val="2"/>
          <w:sz w:val="28"/>
          <w:szCs w:val="28"/>
          <w:lang w:eastAsia="ko-KR"/>
        </w:rPr>
        <w:t>- оздоровительной и спортивной направленности.</w:t>
      </w:r>
    </w:p>
    <w:p w:rsidR="00C745A7" w:rsidRDefault="00AD1BE5">
      <w:pPr>
        <w:widowControl w:val="0"/>
        <w:tabs>
          <w:tab w:val="left" w:pos="851"/>
          <w:tab w:val="left" w:pos="993"/>
        </w:tabs>
        <w:suppressAutoHyphens/>
        <w:spacing w:line="240" w:lineRule="auto"/>
        <w:ind w:firstLine="0"/>
        <w:rPr>
          <w:rFonts w:eastAsia="Times New Roman" w:cs="Times New Roman"/>
          <w:color w:val="002060"/>
          <w:kern w:val="2"/>
          <w:sz w:val="28"/>
          <w:szCs w:val="28"/>
          <w:lang w:eastAsia="ko-KR"/>
        </w:rPr>
      </w:pPr>
      <w:r>
        <w:rPr>
          <w:rFonts w:eastAsia="Times New Roman" w:cs="Times New Roman"/>
          <w:b/>
          <w:bCs/>
          <w:i/>
          <w:iCs/>
          <w:color w:val="002060"/>
          <w:kern w:val="2"/>
          <w:sz w:val="28"/>
          <w:szCs w:val="28"/>
          <w:lang w:eastAsia="ko-KR"/>
        </w:rPr>
        <w:t>Информационно-просветительская деятельность.</w:t>
      </w:r>
      <w:r>
        <w:rPr>
          <w:rFonts w:eastAsia="Times New Roman" w:cs="Times New Roman"/>
          <w:bCs/>
          <w:iCs/>
          <w:color w:val="002060"/>
          <w:kern w:val="2"/>
          <w:sz w:val="28"/>
          <w:szCs w:val="28"/>
          <w:lang w:eastAsia="ko-KR"/>
        </w:rPr>
        <w:t xml:space="preserve"> Курс внеурочной деятельности: 1-4 классы: «Разговор о важном», «Мы вместе», «Психологическая азбука»; 5-11классы: «Разговор о важном»; 8-9 классы: «Я и много Я», «Я и профессия», з</w:t>
      </w:r>
      <w:r>
        <w:rPr>
          <w:rFonts w:eastAsia="Times New Roman" w:cs="Times New Roman"/>
          <w:color w:val="002060"/>
          <w:kern w:val="2"/>
          <w:sz w:val="28"/>
          <w:szCs w:val="28"/>
          <w:lang w:eastAsia="ko-KR"/>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Е;Times New Roman" w:cs="Times New Roman"/>
          <w:b/>
          <w:i/>
          <w:color w:val="002060"/>
          <w:kern w:val="2"/>
          <w:sz w:val="28"/>
          <w:szCs w:val="28"/>
          <w:u w:val="single"/>
          <w:lang w:eastAsia="ko-KR"/>
        </w:rPr>
        <w:t xml:space="preserve">Интеллектуальная и проектно-исследовательская деятельность. </w:t>
      </w:r>
      <w:r>
        <w:rPr>
          <w:rFonts w:eastAsia="Times New Roman" w:cs="Times New Roman"/>
          <w:color w:val="002060"/>
          <w:kern w:val="2"/>
          <w:sz w:val="28"/>
          <w:szCs w:val="28"/>
          <w:lang w:eastAsia="ko-KR"/>
        </w:rPr>
        <w:t>Курсы внеурочной деятельности: 1-4 классы: «Я-исследователь», «Занимательные науки»,  «</w:t>
      </w:r>
      <w:r>
        <w:rPr>
          <w:rFonts w:eastAsia="Times New Roman" w:cs="Times New Roman"/>
          <w:color w:val="002060"/>
          <w:kern w:val="2"/>
          <w:sz w:val="28"/>
          <w:szCs w:val="28"/>
          <w:lang w:val="en-US" w:eastAsia="ko-KR"/>
        </w:rPr>
        <w:t>Scratch</w:t>
      </w:r>
      <w:r>
        <w:rPr>
          <w:rFonts w:eastAsia="Times New Roman" w:cs="Times New Roman"/>
          <w:color w:val="002060"/>
          <w:kern w:val="2"/>
          <w:sz w:val="28"/>
          <w:szCs w:val="28"/>
          <w:lang w:eastAsia="ko-KR"/>
        </w:rPr>
        <w:t xml:space="preserve"> - программирование», «Увлекательный английский», «Читаем, считаем, наблюдаем», «Имя тебе-Победитель!», «Шахматы»; </w:t>
      </w:r>
      <w:r>
        <w:rPr>
          <w:rFonts w:eastAsia="Times New Roman" w:cs="Times New Roman"/>
          <w:bCs/>
          <w:iCs/>
          <w:color w:val="002060"/>
          <w:kern w:val="2"/>
          <w:sz w:val="28"/>
          <w:szCs w:val="28"/>
          <w:lang w:eastAsia="ko-KR"/>
        </w:rPr>
        <w:t xml:space="preserve">5-7 классы: «Я-исследователь»,  «Взлет в науку», «Инженер авиастроительного профиля», «Что? Где? Когда?»; 5-11 классы: «Занимательные науки», «Имя тебе-Победитель!», 10-11 классы: «Юность </w:t>
      </w:r>
      <w:r>
        <w:rPr>
          <w:rFonts w:eastAsia="Times New Roman" w:cs="Times New Roman"/>
          <w:bCs/>
          <w:iCs/>
          <w:color w:val="002060"/>
          <w:kern w:val="2"/>
          <w:sz w:val="28"/>
          <w:szCs w:val="28"/>
          <w:lang w:val="en-US" w:eastAsia="ko-KR"/>
        </w:rPr>
        <w:t>XXI</w:t>
      </w:r>
      <w:r>
        <w:rPr>
          <w:rFonts w:eastAsia="Times New Roman" w:cs="Times New Roman"/>
          <w:bCs/>
          <w:iCs/>
          <w:color w:val="002060"/>
          <w:kern w:val="2"/>
          <w:sz w:val="28"/>
          <w:szCs w:val="28"/>
          <w:lang w:eastAsia="ko-KR"/>
        </w:rPr>
        <w:t xml:space="preserve"> века», учит обучающихся ставить и решать проблемы, которые требуют не только применение полученных знаний, но и приобретения </w:t>
      </w:r>
      <w:r>
        <w:rPr>
          <w:rFonts w:eastAsia="Times New Roman" w:cs="Times New Roman"/>
          <w:bCs/>
          <w:iCs/>
          <w:color w:val="002060"/>
          <w:kern w:val="2"/>
          <w:sz w:val="28"/>
          <w:szCs w:val="28"/>
          <w:lang w:eastAsia="ko-KR"/>
        </w:rPr>
        <w:lastRenderedPageBreak/>
        <w:t xml:space="preserve">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Е;Times New Roman" w:cs="Times New Roman"/>
          <w:b/>
          <w:i/>
          <w:color w:val="002060"/>
          <w:kern w:val="2"/>
          <w:sz w:val="28"/>
          <w:szCs w:val="28"/>
          <w:u w:val="single"/>
          <w:lang w:eastAsia="ko-KR"/>
        </w:rPr>
        <w:t>Художественно-эстетическая деятельность</w:t>
      </w:r>
      <w:r>
        <w:rPr>
          <w:rFonts w:eastAsia="Times New Roman" w:cs="Times New Roman"/>
          <w:color w:val="002060"/>
          <w:kern w:val="2"/>
          <w:sz w:val="28"/>
          <w:szCs w:val="28"/>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1 - 7 классы: «</w:t>
      </w:r>
      <w:r>
        <w:rPr>
          <w:rFonts w:eastAsia="Times New Roman" w:cs="Times New Roman"/>
          <w:i/>
          <w:color w:val="002060"/>
          <w:kern w:val="2"/>
          <w:sz w:val="28"/>
          <w:szCs w:val="28"/>
          <w:u w:val="single"/>
          <w:shd w:val="clear" w:color="auto" w:fill="FFFFFF"/>
        </w:rPr>
        <w:t>Мир творчества».</w:t>
      </w:r>
    </w:p>
    <w:p w:rsidR="00C745A7" w:rsidRDefault="00AD1BE5">
      <w:pPr>
        <w:widowControl w:val="0"/>
        <w:tabs>
          <w:tab w:val="left" w:pos="851"/>
        </w:tabs>
        <w:suppressAutoHyphens/>
        <w:spacing w:line="240" w:lineRule="auto"/>
        <w:ind w:firstLine="567"/>
        <w:rPr>
          <w:rFonts w:eastAsia="Times New Roman" w:cs="Times New Roman"/>
          <w:i/>
          <w:color w:val="002060"/>
          <w:kern w:val="2"/>
          <w:sz w:val="28"/>
          <w:szCs w:val="28"/>
          <w:lang w:eastAsia="ko-KR"/>
        </w:rPr>
      </w:pPr>
      <w:r>
        <w:rPr>
          <w:rFonts w:eastAsia="№Е;Times New Roman" w:cs="Times New Roman"/>
          <w:b/>
          <w:i/>
          <w:color w:val="002060"/>
          <w:kern w:val="2"/>
          <w:sz w:val="28"/>
          <w:szCs w:val="28"/>
          <w:u w:val="single"/>
          <w:lang w:eastAsia="ko-KR"/>
        </w:rPr>
        <w:t>Туристско - краеведческая деятельность.</w:t>
      </w:r>
      <w:r>
        <w:rPr>
          <w:rFonts w:eastAsia="Times New Roman" w:cs="Times New Roman"/>
          <w:color w:val="002060"/>
          <w:kern w:val="2"/>
          <w:sz w:val="28"/>
          <w:szCs w:val="28"/>
          <w:lang w:eastAsia="ko-KR"/>
        </w:rPr>
        <w:t xml:space="preserve"> Курс внеурочной деятельности 1 - 4 классы: «Клуб путешественников»; </w:t>
      </w:r>
      <w:r>
        <w:rPr>
          <w:rFonts w:eastAsia="Times New Roman" w:cs="Times New Roman"/>
          <w:bCs/>
          <w:iCs/>
          <w:color w:val="002060"/>
          <w:kern w:val="2"/>
          <w:sz w:val="28"/>
          <w:szCs w:val="28"/>
          <w:shd w:val="clear" w:color="auto" w:fill="FFFFFF"/>
        </w:rPr>
        <w:t xml:space="preserve">5-7 классы: «Моя Россия. Большое в малом», </w:t>
      </w:r>
      <w:r>
        <w:rPr>
          <w:rFonts w:eastAsia="Times New Roman" w:cs="Times New Roman"/>
          <w:i/>
          <w:color w:val="002060"/>
          <w:kern w:val="2"/>
          <w:sz w:val="28"/>
          <w:szCs w:val="28"/>
          <w:lang w:eastAsia="ko-KR"/>
        </w:rPr>
        <w:t xml:space="preserve">направленный </w:t>
      </w:r>
      <w:r>
        <w:rPr>
          <w:rFonts w:eastAsia="№Е;Times New Roman" w:cs="Times New Roman"/>
          <w:color w:val="002060"/>
          <w:kern w:val="2"/>
          <w:sz w:val="28"/>
          <w:szCs w:val="28"/>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C745A7" w:rsidRDefault="00AD1BE5">
      <w:pPr>
        <w:widowControl w:val="0"/>
        <w:suppressAutoHyphens/>
        <w:spacing w:line="240" w:lineRule="auto"/>
        <w:ind w:firstLine="709"/>
        <w:rPr>
          <w:rFonts w:eastAsia="Times New Roman" w:cs="Times New Roman"/>
          <w:color w:val="002060"/>
          <w:kern w:val="2"/>
          <w:sz w:val="28"/>
          <w:szCs w:val="28"/>
          <w:lang w:eastAsia="ko-KR"/>
        </w:rPr>
      </w:pPr>
      <w:r>
        <w:rPr>
          <w:rFonts w:eastAsia="№Е;Times New Roman" w:cs="Times New Roman"/>
          <w:b/>
          <w:i/>
          <w:color w:val="002060"/>
          <w:kern w:val="2"/>
          <w:sz w:val="28"/>
          <w:szCs w:val="28"/>
          <w:u w:val="single"/>
          <w:lang w:eastAsia="ko-KR"/>
        </w:rPr>
        <w:t xml:space="preserve">Спортивно-оздоровительная деятельность.  </w:t>
      </w:r>
      <w:r>
        <w:rPr>
          <w:rFonts w:eastAsia="Times New Roman" w:cs="Times New Roman"/>
          <w:color w:val="002060"/>
          <w:kern w:val="2"/>
          <w:sz w:val="28"/>
          <w:szCs w:val="28"/>
          <w:shd w:val="clear" w:color="auto" w:fill="FFFFFF"/>
          <w:lang w:eastAsia="ko-KR"/>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Е;Times New Roman" w:cs="Times New Roman"/>
          <w:b/>
          <w:i/>
          <w:color w:val="002060"/>
          <w:kern w:val="2"/>
          <w:sz w:val="28"/>
          <w:szCs w:val="28"/>
          <w:u w:val="single"/>
          <w:lang w:eastAsia="ko-KR"/>
        </w:rPr>
        <w:t xml:space="preserve">Игровая деятельность. </w:t>
      </w:r>
    </w:p>
    <w:p w:rsidR="00C745A7" w:rsidRDefault="00AD1BE5">
      <w:pPr>
        <w:widowControl w:val="0"/>
        <w:tabs>
          <w:tab w:val="left" w:pos="851"/>
        </w:tabs>
        <w:suppressAutoHyphens/>
        <w:spacing w:line="240" w:lineRule="auto"/>
        <w:ind w:firstLine="567"/>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 xml:space="preserve">Курсы внеурочной деятельности: 1 - 4 классы: «Подвижные игры»;  </w:t>
      </w:r>
      <w:r>
        <w:rPr>
          <w:rFonts w:eastAsia="Times New Roman" w:cs="Times New Roman"/>
          <w:bCs/>
          <w:iCs/>
          <w:color w:val="002060"/>
          <w:kern w:val="2"/>
          <w:sz w:val="28"/>
          <w:szCs w:val="28"/>
          <w:lang w:eastAsia="ko-KR"/>
        </w:rPr>
        <w:t xml:space="preserve">5-7 классы: «ОБЗР»; 5-11 классы: </w:t>
      </w:r>
      <w:r>
        <w:rPr>
          <w:rFonts w:eastAsia="Times New Roman" w:cs="Times New Roman"/>
          <w:color w:val="002060"/>
          <w:kern w:val="2"/>
          <w:sz w:val="28"/>
          <w:szCs w:val="28"/>
          <w:lang w:eastAsia="ko-KR"/>
        </w:rPr>
        <w:t xml:space="preserve">«Спортивный клуб «Максимум»,  направленные </w:t>
      </w:r>
      <w:r>
        <w:rPr>
          <w:rFonts w:eastAsia="№Е;Times New Roman" w:cs="Times New Roman"/>
          <w:color w:val="002060"/>
          <w:kern w:val="2"/>
          <w:sz w:val="28"/>
          <w:szCs w:val="28"/>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C745A7" w:rsidRDefault="00AD1BE5">
      <w:pPr>
        <w:widowControl w:val="0"/>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Реализуются такие мероприятия, как изучение национальной культуры, истории и природы, проведение экскурсий. </w:t>
      </w:r>
    </w:p>
    <w:p w:rsidR="00C745A7" w:rsidRDefault="00AD1BE5">
      <w:pPr>
        <w:widowControl w:val="0"/>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rPr>
        <w:t>Дополнительное образование в МБОУ «СОШ № 4 с.Ножай-Юрт» организовано через работу объединений дополнительного образования по направлениям:</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rPr>
      </w:pPr>
      <w:r>
        <w:rPr>
          <w:rFonts w:eastAsia="Times New Roman" w:cs="Times New Roman"/>
          <w:b/>
          <w:bCs/>
          <w:color w:val="002060"/>
          <w:kern w:val="2"/>
          <w:sz w:val="28"/>
          <w:szCs w:val="28"/>
        </w:rPr>
        <w:t xml:space="preserve">- </w:t>
      </w:r>
      <w:r>
        <w:rPr>
          <w:rFonts w:eastAsia="Times New Roman" w:cs="Times New Roman"/>
          <w:color w:val="002060"/>
          <w:kern w:val="2"/>
          <w:sz w:val="28"/>
          <w:szCs w:val="28"/>
        </w:rPr>
        <w:t>физкультурно-спортивное: «Волейбол», «Баскетбол», «Волшебный мир шахмат»;</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rPr>
        <w:t>-художественное: «Мастерская текстильной игрушки»</w:t>
      </w:r>
      <w:r>
        <w:rPr>
          <w:rFonts w:eastAsia="Times New Roman" w:cs="Times New Roman"/>
          <w:color w:val="002060"/>
          <w:kern w:val="2"/>
          <w:sz w:val="28"/>
          <w:szCs w:val="28"/>
          <w:lang w:eastAsia="ko-KR"/>
        </w:rPr>
        <w:t xml:space="preserve">; </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-социально-гуманитарное: «Мир театра»; </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-туристско-краеведческое: «Музейное дело»; </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-техническая: «Робототехника».</w:t>
      </w:r>
    </w:p>
    <w:p w:rsidR="00C745A7" w:rsidRDefault="00C745A7">
      <w:pPr>
        <w:widowControl w:val="0"/>
        <w:tabs>
          <w:tab w:val="left" w:pos="851"/>
        </w:tabs>
        <w:suppressAutoHyphens/>
        <w:spacing w:line="240" w:lineRule="auto"/>
        <w:ind w:firstLine="567"/>
        <w:rPr>
          <w:rFonts w:eastAsia="Times New Roman" w:cs="Times New Roman"/>
          <w:color w:val="002060"/>
          <w:kern w:val="2"/>
          <w:sz w:val="28"/>
          <w:szCs w:val="28"/>
          <w:lang w:eastAsia="ko-KR"/>
        </w:rPr>
      </w:pPr>
    </w:p>
    <w:p w:rsidR="00C745A7" w:rsidRDefault="00AD1BE5">
      <w:pPr>
        <w:widowControl w:val="0"/>
        <w:tabs>
          <w:tab w:val="left" w:pos="851"/>
        </w:tabs>
        <w:suppressAutoHyphens/>
        <w:spacing w:line="240" w:lineRule="auto"/>
        <w:ind w:firstLine="567"/>
        <w:rPr>
          <w:rFonts w:eastAsia="Times New Roman" w:cs="Times New Roman"/>
          <w:b/>
          <w:bCs/>
          <w:color w:val="002060"/>
          <w:kern w:val="2"/>
          <w:sz w:val="28"/>
          <w:szCs w:val="28"/>
          <w:lang w:eastAsia="ko-KR"/>
        </w:rPr>
      </w:pPr>
      <w:r>
        <w:rPr>
          <w:rFonts w:eastAsia="Times New Roman" w:cs="Times New Roman"/>
          <w:b/>
          <w:bCs/>
          <w:color w:val="002060"/>
          <w:kern w:val="2"/>
          <w:sz w:val="28"/>
          <w:szCs w:val="28"/>
          <w:lang w:eastAsia="ko-KR"/>
        </w:rPr>
        <w:t>Внешкольные мероприятия</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Реализация воспитательного потенциала внешкольных мероприятий предусматривает:</w:t>
      </w:r>
    </w:p>
    <w:p w:rsidR="00C745A7" w:rsidRDefault="00AD1BE5">
      <w:pPr>
        <w:widowControl w:val="0"/>
        <w:numPr>
          <w:ilvl w:val="0"/>
          <w:numId w:val="217"/>
        </w:numPr>
        <w:tabs>
          <w:tab w:val="left" w:pos="851"/>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lastRenderedPageBreak/>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C745A7" w:rsidRDefault="00AD1BE5">
      <w:pPr>
        <w:widowControl w:val="0"/>
        <w:numPr>
          <w:ilvl w:val="0"/>
          <w:numId w:val="217"/>
        </w:numPr>
        <w:tabs>
          <w:tab w:val="left" w:pos="851"/>
          <w:tab w:val="left" w:pos="993"/>
        </w:tabs>
        <w:suppressAutoHyphens/>
        <w:spacing w:line="240" w:lineRule="auto"/>
        <w:ind w:left="0" w:firstLine="709"/>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C745A7" w:rsidRDefault="00AD1BE5">
      <w:pPr>
        <w:widowControl w:val="0"/>
        <w:numPr>
          <w:ilvl w:val="0"/>
          <w:numId w:val="217"/>
        </w:numPr>
        <w:tabs>
          <w:tab w:val="left" w:pos="851"/>
          <w:tab w:val="left" w:pos="993"/>
        </w:tabs>
        <w:suppressAutoHyphens/>
        <w:spacing w:line="240" w:lineRule="auto"/>
        <w:ind w:left="0" w:firstLine="709"/>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745A7" w:rsidRDefault="00AD1BE5">
      <w:pPr>
        <w:widowControl w:val="0"/>
        <w:numPr>
          <w:ilvl w:val="0"/>
          <w:numId w:val="217"/>
        </w:numPr>
        <w:tabs>
          <w:tab w:val="left" w:pos="851"/>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745A7" w:rsidRDefault="00AD1BE5">
      <w:pPr>
        <w:widowControl w:val="0"/>
        <w:suppressAutoHyphens/>
        <w:spacing w:line="240" w:lineRule="auto"/>
        <w:ind w:firstLine="0"/>
        <w:rPr>
          <w:rFonts w:eastAsia="Arial Unicode MS" w:cs="Times New Roman"/>
          <w:color w:val="002060"/>
          <w:kern w:val="2"/>
          <w:sz w:val="28"/>
          <w:szCs w:val="28"/>
          <w:lang w:eastAsia="ko-KR"/>
        </w:rPr>
      </w:pPr>
      <w:r>
        <w:rPr>
          <w:rFonts w:eastAsia="Times New Roman" w:cs="Times New Roman"/>
          <w:color w:val="002060"/>
          <w:kern w:val="2"/>
          <w:sz w:val="28"/>
          <w:szCs w:val="28"/>
          <w:lang w:eastAsia="ko-KR"/>
        </w:rPr>
        <w:t>внешкольные мероприятия, в том числе организуемые совместно с социальными партнерами школе. (</w:t>
      </w:r>
      <w:r>
        <w:rPr>
          <w:rFonts w:eastAsia="Arial Unicode MS" w:cs="Times New Roman"/>
          <w:color w:val="002060"/>
          <w:kern w:val="2"/>
          <w:sz w:val="28"/>
          <w:szCs w:val="28"/>
          <w:lang w:eastAsia="ko-KR"/>
        </w:rPr>
        <w:t>ГБПОУ «Ножай-Юртовский Техникум»;</w:t>
      </w:r>
    </w:p>
    <w:p w:rsidR="00C745A7" w:rsidRDefault="00AD1BE5">
      <w:pPr>
        <w:widowControl w:val="0"/>
        <w:suppressAutoHyphens/>
        <w:spacing w:line="276" w:lineRule="auto"/>
        <w:ind w:firstLine="0"/>
        <w:jc w:val="left"/>
        <w:rPr>
          <w:rFonts w:eastAsia="Arial Unicode MS" w:cs="Times New Roman"/>
          <w:color w:val="002060"/>
          <w:kern w:val="2"/>
          <w:sz w:val="28"/>
          <w:szCs w:val="28"/>
          <w:lang w:eastAsia="ko-KR"/>
        </w:rPr>
      </w:pPr>
      <w:r>
        <w:rPr>
          <w:rFonts w:eastAsia="Arial Unicode MS" w:cs="Times New Roman"/>
          <w:color w:val="002060"/>
          <w:kern w:val="2"/>
          <w:sz w:val="28"/>
          <w:szCs w:val="28"/>
          <w:lang w:eastAsia="ko-KR"/>
        </w:rPr>
        <w:t>ГБУ « Ножай-Юртовская  центральная районная больница»;</w:t>
      </w:r>
    </w:p>
    <w:p w:rsidR="00C745A7" w:rsidRDefault="00AD1BE5">
      <w:pPr>
        <w:widowControl w:val="0"/>
        <w:suppressAutoHyphens/>
        <w:spacing w:line="276" w:lineRule="auto"/>
        <w:ind w:firstLine="0"/>
        <w:jc w:val="left"/>
        <w:rPr>
          <w:rFonts w:eastAsia="Arial Unicode MS" w:cs="Times New Roman"/>
          <w:color w:val="002060"/>
          <w:kern w:val="2"/>
          <w:sz w:val="28"/>
          <w:szCs w:val="28"/>
          <w:lang w:eastAsia="ko-KR"/>
        </w:rPr>
      </w:pPr>
      <w:r>
        <w:rPr>
          <w:rFonts w:eastAsia="Arial Unicode MS" w:cs="Times New Roman"/>
          <w:color w:val="002060"/>
          <w:kern w:val="2"/>
          <w:sz w:val="28"/>
          <w:szCs w:val="28"/>
          <w:lang w:eastAsia="ko-KR"/>
        </w:rPr>
        <w:t xml:space="preserve">Центральная районная библиотека; </w:t>
      </w:r>
      <w:r>
        <w:rPr>
          <w:rFonts w:eastAsia="Times New Roman" w:cs="Times New Roman"/>
          <w:color w:val="002060"/>
          <w:kern w:val="2"/>
          <w:sz w:val="28"/>
          <w:szCs w:val="28"/>
          <w:shd w:val="clear" w:color="auto" w:fill="FFFFFF"/>
          <w:lang w:eastAsia="ko-KR"/>
        </w:rPr>
        <w:t>ДО</w:t>
      </w:r>
      <w:r>
        <w:rPr>
          <w:rFonts w:eastAsia="Times New Roman" w:cs="Times New Roman"/>
          <w:color w:val="002060"/>
          <w:kern w:val="2"/>
          <w:sz w:val="28"/>
          <w:szCs w:val="28"/>
          <w:shd w:val="clear" w:color="auto" w:fill="FFFFFF"/>
          <w:lang w:val="en-US" w:eastAsia="ko-KR"/>
        </w:rPr>
        <w:t> </w:t>
      </w:r>
      <w:r>
        <w:rPr>
          <w:rFonts w:eastAsia="Times New Roman" w:cs="Times New Roman"/>
          <w:bCs/>
          <w:color w:val="002060"/>
          <w:kern w:val="2"/>
          <w:sz w:val="28"/>
          <w:szCs w:val="28"/>
          <w:shd w:val="clear" w:color="auto" w:fill="FFFFFF"/>
          <w:lang w:eastAsia="ko-KR"/>
        </w:rPr>
        <w:t>ДЮСШ</w:t>
      </w:r>
      <w:r>
        <w:rPr>
          <w:rFonts w:eastAsia="Times New Roman" w:cs="Times New Roman"/>
          <w:color w:val="002060"/>
          <w:kern w:val="2"/>
          <w:sz w:val="28"/>
          <w:szCs w:val="28"/>
          <w:shd w:val="clear" w:color="auto" w:fill="FFFFFF"/>
          <w:lang w:eastAsia="ko-KR"/>
        </w:rPr>
        <w:t>;</w:t>
      </w:r>
      <w:r>
        <w:rPr>
          <w:rFonts w:eastAsia="Arial Unicode MS" w:cs="Times New Roman"/>
          <w:color w:val="002060"/>
          <w:kern w:val="2"/>
          <w:sz w:val="28"/>
          <w:szCs w:val="28"/>
          <w:lang w:eastAsia="ko-KR"/>
        </w:rPr>
        <w:t>МБУ ДО ДДТ Ножай-Юртовского муниципального района;</w:t>
      </w:r>
      <w:r>
        <w:rPr>
          <w:rFonts w:eastAsia="Times New Roman" w:cs="Times New Roman"/>
          <w:bCs/>
          <w:color w:val="002060"/>
          <w:kern w:val="2"/>
          <w:sz w:val="28"/>
          <w:szCs w:val="28"/>
          <w:lang w:eastAsia="ko-KR"/>
        </w:rPr>
        <w:t>МБУ ДО «ЭБС Ножай-Юртовского района»;</w:t>
      </w:r>
    </w:p>
    <w:p w:rsidR="00C745A7" w:rsidRDefault="00AD1BE5">
      <w:pPr>
        <w:widowControl w:val="0"/>
        <w:numPr>
          <w:ilvl w:val="0"/>
          <w:numId w:val="217"/>
        </w:numPr>
        <w:tabs>
          <w:tab w:val="left" w:pos="851"/>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ГИБДД</w:t>
      </w:r>
      <w:r>
        <w:rPr>
          <w:rFonts w:eastAsia="Times New Roman" w:cs="Times New Roman"/>
          <w:color w:val="002060"/>
          <w:kern w:val="2"/>
          <w:sz w:val="28"/>
          <w:szCs w:val="28"/>
          <w:lang w:val="en-US" w:eastAsia="ko-KR"/>
        </w:rPr>
        <w:t> </w:t>
      </w:r>
      <w:r>
        <w:rPr>
          <w:rFonts w:eastAsia="Times New Roman" w:cs="Times New Roman"/>
          <w:color w:val="002060"/>
          <w:kern w:val="2"/>
          <w:sz w:val="28"/>
          <w:szCs w:val="28"/>
          <w:lang w:eastAsia="ko-KR"/>
        </w:rPr>
        <w:t xml:space="preserve"> МВД России по Ножай-Юртовскому району;</w:t>
      </w:r>
      <w:r>
        <w:rPr>
          <w:rFonts w:eastAsia="Arial Unicode MS" w:cs="Times New Roman"/>
          <w:color w:val="002060"/>
          <w:kern w:val="2"/>
          <w:sz w:val="28"/>
          <w:szCs w:val="28"/>
          <w:lang w:eastAsia="ko-KR"/>
        </w:rPr>
        <w:t>ПДН ОУУП и ПДН ОМВД России по Ножай-Юртовскому району</w:t>
      </w:r>
      <w:r>
        <w:rPr>
          <w:rFonts w:eastAsia="Times New Roman" w:cs="Times New Roman"/>
          <w:color w:val="002060"/>
          <w:kern w:val="2"/>
          <w:sz w:val="28"/>
          <w:szCs w:val="28"/>
          <w:lang w:eastAsia="ko-KR"/>
        </w:rPr>
        <w:t>).</w:t>
      </w:r>
    </w:p>
    <w:p w:rsidR="00C745A7" w:rsidRDefault="00C745A7">
      <w:pPr>
        <w:widowControl w:val="0"/>
        <w:tabs>
          <w:tab w:val="left" w:pos="851"/>
          <w:tab w:val="left" w:pos="993"/>
        </w:tabs>
        <w:suppressAutoHyphens/>
        <w:spacing w:line="240" w:lineRule="auto"/>
        <w:ind w:left="709" w:firstLine="0"/>
        <w:rPr>
          <w:rFonts w:eastAsia="Times New Roman" w:cs="Times New Roman"/>
          <w:color w:val="002060"/>
          <w:kern w:val="2"/>
          <w:sz w:val="28"/>
          <w:szCs w:val="28"/>
          <w:lang w:eastAsia="ko-KR"/>
        </w:rPr>
      </w:pPr>
    </w:p>
    <w:p w:rsidR="00C745A7" w:rsidRDefault="00AD1BE5">
      <w:pPr>
        <w:widowControl w:val="0"/>
        <w:tabs>
          <w:tab w:val="left" w:pos="851"/>
        </w:tabs>
        <w:suppressAutoHyphens/>
        <w:spacing w:line="240" w:lineRule="auto"/>
        <w:ind w:firstLine="0"/>
        <w:rPr>
          <w:rFonts w:eastAsia="Times New Roman" w:cs="Times New Roman"/>
          <w:b/>
          <w:iCs/>
          <w:color w:val="002060"/>
          <w:kern w:val="2"/>
          <w:sz w:val="28"/>
          <w:szCs w:val="28"/>
          <w:lang w:eastAsia="ko-KR"/>
        </w:rPr>
      </w:pPr>
      <w:r>
        <w:rPr>
          <w:rFonts w:eastAsia="Times New Roman" w:cs="Times New Roman"/>
          <w:b/>
          <w:iCs/>
          <w:color w:val="002060"/>
          <w:kern w:val="2"/>
          <w:sz w:val="28"/>
          <w:szCs w:val="28"/>
          <w:lang w:eastAsia="ko-KR"/>
        </w:rPr>
        <w:t xml:space="preserve">2.5. Модуль «Самоуправление. </w:t>
      </w:r>
    </w:p>
    <w:p w:rsidR="00C745A7" w:rsidRDefault="00C745A7">
      <w:pPr>
        <w:widowControl w:val="0"/>
        <w:tabs>
          <w:tab w:val="left" w:pos="851"/>
        </w:tabs>
        <w:suppressAutoHyphens/>
        <w:spacing w:line="240" w:lineRule="auto"/>
        <w:ind w:firstLine="0"/>
        <w:rPr>
          <w:rFonts w:eastAsia="Times New Roman" w:cs="Times New Roman"/>
          <w:b/>
          <w:iCs/>
          <w:color w:val="002060"/>
          <w:kern w:val="2"/>
          <w:sz w:val="28"/>
          <w:szCs w:val="28"/>
          <w:lang w:eastAsia="ko-KR"/>
        </w:rPr>
      </w:pP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Е;Times New Roman" w:cs="Times New Roman"/>
          <w:color w:val="002060"/>
          <w:kern w:val="2"/>
          <w:sz w:val="28"/>
          <w:szCs w:val="28"/>
          <w:lang w:eastAsia="ko-KR"/>
        </w:rPr>
        <w:tab/>
      </w:r>
      <w:r>
        <w:rPr>
          <w:rFonts w:eastAsia="Times New Roman" w:cs="Times New Roman"/>
          <w:color w:val="002060"/>
          <w:kern w:val="2"/>
          <w:sz w:val="28"/>
          <w:szCs w:val="28"/>
          <w:lang w:eastAsia="ko-KR"/>
        </w:rPr>
        <w:tab/>
        <w:t>Основная  цель  модуля  «Самоуправление»  в МБОУ «СОШ № 4 с.Ножай-Юрт»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cs="Times New Roman"/>
          <w:color w:val="002060"/>
          <w:kern w:val="2"/>
          <w:sz w:val="28"/>
          <w:szCs w:val="28"/>
          <w:lang w:eastAsia="ko-KR"/>
        </w:rPr>
        <w:t xml:space="preserve"> </w:t>
      </w:r>
      <w:r>
        <w:rPr>
          <w:rFonts w:eastAsia="№Е;Times New Roman" w:cs="Times New Roman"/>
          <w:color w:val="002060"/>
          <w:kern w:val="2"/>
          <w:sz w:val="28"/>
          <w:szCs w:val="28"/>
          <w:lang w:eastAsia="ko-KR"/>
        </w:rPr>
        <w:tab/>
        <w:t xml:space="preserve">Поддержка детского </w:t>
      </w:r>
      <w:r>
        <w:rPr>
          <w:rFonts w:eastAsia="Times New Roman" w:cs="Times New Roman"/>
          <w:color w:val="002060"/>
          <w:kern w:val="2"/>
          <w:sz w:val="28"/>
          <w:szCs w:val="28"/>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Детское самоуправление в осуществляется через:</w:t>
      </w:r>
    </w:p>
    <w:p w:rsidR="00C745A7" w:rsidRDefault="00AD1BE5">
      <w:pPr>
        <w:widowControl w:val="0"/>
        <w:tabs>
          <w:tab w:val="left" w:pos="851"/>
        </w:tabs>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lastRenderedPageBreak/>
        <w:t>На уровне школе:</w:t>
      </w:r>
    </w:p>
    <w:p w:rsidR="00C745A7" w:rsidRDefault="00AD1BE5">
      <w:pPr>
        <w:tabs>
          <w:tab w:val="left" w:pos="993"/>
          <w:tab w:val="left" w:pos="1310"/>
        </w:tabs>
        <w:suppressAutoHyphens/>
        <w:spacing w:line="240" w:lineRule="auto"/>
        <w:ind w:firstLine="0"/>
        <w:rPr>
          <w:rFonts w:eastAsia="Symbol" w:cs="Times New Roman"/>
          <w:color w:val="002060"/>
          <w:kern w:val="2"/>
          <w:sz w:val="28"/>
          <w:szCs w:val="28"/>
          <w:lang w:eastAsia="ko-KR"/>
        </w:rPr>
      </w:pPr>
      <w:r>
        <w:rPr>
          <w:rFonts w:eastAsia="Symbol" w:cs="Times New Roman"/>
          <w:color w:val="002060"/>
          <w:kern w:val="2"/>
          <w:sz w:val="28"/>
          <w:szCs w:val="28"/>
          <w:lang w:eastAsia="ko-KR"/>
        </w:rPr>
        <w:t>- через деятельность выборного Совета гимназистов;</w:t>
      </w:r>
    </w:p>
    <w:p w:rsidR="00C745A7" w:rsidRDefault="00AD1BE5">
      <w:pPr>
        <w:tabs>
          <w:tab w:val="left" w:pos="993"/>
          <w:tab w:val="left" w:pos="1310"/>
        </w:tabs>
        <w:suppressAutoHyphens/>
        <w:spacing w:line="240" w:lineRule="auto"/>
        <w:ind w:firstLine="0"/>
        <w:rPr>
          <w:rFonts w:eastAsia="Symbol" w:cs="Times New Roman"/>
          <w:color w:val="002060"/>
          <w:kern w:val="2"/>
          <w:sz w:val="28"/>
          <w:szCs w:val="28"/>
          <w:lang w:eastAsia="ko-KR"/>
        </w:rPr>
      </w:pPr>
      <w:r>
        <w:rPr>
          <w:rFonts w:eastAsia="Symbol" w:cs="Times New Roman"/>
          <w:iCs/>
          <w:color w:val="002060"/>
          <w:kern w:val="2"/>
          <w:sz w:val="28"/>
          <w:szCs w:val="28"/>
          <w:lang w:eastAsia="ko-KR"/>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C745A7" w:rsidRDefault="00AD1BE5">
      <w:pPr>
        <w:suppressAutoHyphens/>
        <w:spacing w:line="240" w:lineRule="auto"/>
        <w:ind w:right="-1" w:firstLine="0"/>
        <w:rPr>
          <w:rFonts w:eastAsia="Symbol" w:cs="Times New Roman"/>
          <w:color w:val="002060"/>
          <w:kern w:val="2"/>
          <w:sz w:val="28"/>
          <w:szCs w:val="28"/>
          <w:lang w:eastAsia="ko-KR"/>
        </w:rPr>
      </w:pPr>
      <w:r>
        <w:rPr>
          <w:rFonts w:eastAsia="Times New Roman" w:cs="Times New Roman"/>
          <w:iCs/>
          <w:color w:val="002060"/>
          <w:kern w:val="2"/>
          <w:sz w:val="28"/>
          <w:szCs w:val="28"/>
          <w:lang w:eastAsia="ko-KR"/>
        </w:rPr>
        <w:t xml:space="preserve">- </w:t>
      </w:r>
      <w:r>
        <w:rPr>
          <w:rFonts w:eastAsia="Symbol" w:cs="Times New Roman"/>
          <w:iCs/>
          <w:color w:val="002060"/>
          <w:kern w:val="2"/>
          <w:sz w:val="28"/>
          <w:szCs w:val="28"/>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Pr>
          <w:rFonts w:eastAsia="Symbol" w:cs="Times New Roman"/>
          <w:color w:val="002060"/>
          <w:kern w:val="2"/>
          <w:sz w:val="28"/>
          <w:szCs w:val="28"/>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C745A7" w:rsidRDefault="00AD1BE5">
      <w:pPr>
        <w:suppressAutoHyphens/>
        <w:spacing w:line="240" w:lineRule="auto"/>
        <w:ind w:right="-1" w:firstLine="0"/>
        <w:rPr>
          <w:rFonts w:eastAsia="Calibri" w:cs="Times New Roman"/>
          <w:color w:val="002060"/>
          <w:kern w:val="2"/>
          <w:sz w:val="28"/>
          <w:szCs w:val="28"/>
          <w:lang w:eastAsia="ko-KR"/>
        </w:rPr>
      </w:pPr>
      <w:r>
        <w:rPr>
          <w:rFonts w:eastAsia="Calibri" w:cs="Times New Roman"/>
          <w:color w:val="002060"/>
          <w:kern w:val="2"/>
          <w:sz w:val="28"/>
          <w:szCs w:val="28"/>
          <w:lang w:eastAsia="ko-KR"/>
        </w:rPr>
        <w:t xml:space="preserve">- </w:t>
      </w:r>
      <w:r>
        <w:rPr>
          <w:rFonts w:eastAsia="Symbol" w:cs="Times New Roman"/>
          <w:color w:val="002060"/>
          <w:kern w:val="2"/>
          <w:sz w:val="28"/>
          <w:szCs w:val="28"/>
          <w:lang w:eastAsia="ko-KR"/>
        </w:rPr>
        <w:t xml:space="preserve">через работу школьного медиацентра, </w:t>
      </w:r>
      <w:r>
        <w:rPr>
          <w:rFonts w:eastAsia="Calibri" w:cs="Times New Roman"/>
          <w:color w:val="002060"/>
          <w:kern w:val="2"/>
          <w:sz w:val="28"/>
          <w:szCs w:val="28"/>
          <w:lang w:eastAsia="ko-KR"/>
        </w:rPr>
        <w:t>в который входят:</w:t>
      </w:r>
    </w:p>
    <w:p w:rsidR="00C745A7" w:rsidRDefault="00AD1BE5">
      <w:pPr>
        <w:shd w:val="clear" w:color="auto" w:fill="FFFFFF"/>
        <w:suppressAutoHyphens/>
        <w:spacing w:line="240" w:lineRule="auto"/>
        <w:ind w:firstLine="0"/>
        <w:rPr>
          <w:rFonts w:eastAsia="Times New Roman" w:cs="Times New Roman"/>
          <w:color w:val="002060"/>
          <w:sz w:val="28"/>
          <w:szCs w:val="28"/>
          <w:lang w:eastAsia="ko-KR"/>
        </w:rPr>
      </w:pPr>
      <w:r>
        <w:rPr>
          <w:rFonts w:eastAsia="Calibri" w:cs="Times New Roman"/>
          <w:color w:val="002060"/>
          <w:sz w:val="28"/>
          <w:szCs w:val="28"/>
          <w:lang w:eastAsia="ko-KR"/>
        </w:rPr>
        <w:t xml:space="preserve">- школьное объединение «ЮНКОР»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C745A7" w:rsidRDefault="00AD1BE5">
      <w:pPr>
        <w:tabs>
          <w:tab w:val="left" w:pos="993"/>
          <w:tab w:val="left" w:pos="1310"/>
        </w:tabs>
        <w:suppressAutoHyphens/>
        <w:spacing w:line="240" w:lineRule="auto"/>
        <w:ind w:firstLine="0"/>
        <w:rPr>
          <w:rFonts w:eastAsia="Symbol" w:cs="Times New Roman"/>
          <w:color w:val="002060"/>
          <w:kern w:val="2"/>
          <w:sz w:val="28"/>
          <w:szCs w:val="28"/>
          <w:lang w:eastAsia="ko-KR"/>
        </w:rPr>
      </w:pPr>
      <w:r>
        <w:rPr>
          <w:rFonts w:eastAsia="Symbol" w:cs="Times New Roman"/>
          <w:color w:val="002060"/>
          <w:kern w:val="2"/>
          <w:sz w:val="28"/>
          <w:szCs w:val="28"/>
          <w:lang w:eastAsia="ko-KR"/>
        </w:rPr>
        <w:t>- через деятельность выборного Совета школьников;</w:t>
      </w:r>
    </w:p>
    <w:p w:rsidR="00C745A7" w:rsidRDefault="00AD1BE5">
      <w:pPr>
        <w:tabs>
          <w:tab w:val="left" w:pos="993"/>
          <w:tab w:val="left" w:pos="1310"/>
        </w:tabs>
        <w:suppressAutoHyphens/>
        <w:spacing w:line="240" w:lineRule="auto"/>
        <w:ind w:firstLine="0"/>
        <w:rPr>
          <w:rFonts w:eastAsia="Symbol" w:cs="Times New Roman"/>
          <w:color w:val="002060"/>
          <w:kern w:val="2"/>
          <w:sz w:val="28"/>
          <w:szCs w:val="28"/>
          <w:lang w:eastAsia="ko-KR"/>
        </w:rPr>
      </w:pPr>
      <w:r>
        <w:rPr>
          <w:rFonts w:eastAsia="Symbol" w:cs="Times New Roman"/>
          <w:iCs/>
          <w:color w:val="002060"/>
          <w:kern w:val="2"/>
          <w:sz w:val="28"/>
          <w:szCs w:val="28"/>
          <w:lang w:eastAsia="ko-KR"/>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C745A7" w:rsidRDefault="00AD1BE5">
      <w:pPr>
        <w:suppressAutoHyphens/>
        <w:spacing w:line="240" w:lineRule="auto"/>
        <w:ind w:right="-1" w:firstLine="0"/>
        <w:rPr>
          <w:rFonts w:eastAsia="Symbol" w:cs="Times New Roman"/>
          <w:color w:val="002060"/>
          <w:kern w:val="2"/>
          <w:sz w:val="28"/>
          <w:szCs w:val="28"/>
          <w:lang w:eastAsia="ko-KR"/>
        </w:rPr>
      </w:pPr>
      <w:r>
        <w:rPr>
          <w:rFonts w:eastAsia="Times New Roman" w:cs="Times New Roman"/>
          <w:iCs/>
          <w:color w:val="002060"/>
          <w:kern w:val="2"/>
          <w:sz w:val="28"/>
          <w:szCs w:val="28"/>
          <w:lang w:eastAsia="ko-KR"/>
        </w:rPr>
        <w:t xml:space="preserve">- </w:t>
      </w:r>
      <w:r>
        <w:rPr>
          <w:rFonts w:eastAsia="Symbol" w:cs="Times New Roman"/>
          <w:iCs/>
          <w:color w:val="002060"/>
          <w:kern w:val="2"/>
          <w:sz w:val="28"/>
          <w:szCs w:val="28"/>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Pr>
          <w:rFonts w:eastAsia="Symbol" w:cs="Times New Roman"/>
          <w:color w:val="002060"/>
          <w:kern w:val="2"/>
          <w:sz w:val="28"/>
          <w:szCs w:val="28"/>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r>
        <w:rPr>
          <w:rFonts w:eastAsia="Symbol" w:cs="Times New Roman"/>
          <w:color w:val="002060"/>
          <w:kern w:val="2"/>
          <w:sz w:val="28"/>
          <w:szCs w:val="28"/>
          <w:shd w:val="clear" w:color="auto" w:fill="FFFF00"/>
          <w:lang w:eastAsia="ko-KR"/>
        </w:rPr>
        <w:t xml:space="preserve"> </w:t>
      </w:r>
    </w:p>
    <w:p w:rsidR="00C745A7" w:rsidRDefault="00AD1BE5">
      <w:pPr>
        <w:suppressAutoHyphens/>
        <w:spacing w:line="240" w:lineRule="auto"/>
        <w:ind w:right="-1" w:firstLine="0"/>
        <w:rPr>
          <w:rFonts w:eastAsia="Symbol" w:cs="Times New Roman"/>
          <w:color w:val="002060"/>
          <w:kern w:val="2"/>
          <w:sz w:val="28"/>
          <w:szCs w:val="28"/>
          <w:lang w:eastAsia="ko-KR"/>
        </w:rPr>
      </w:pPr>
      <w:r>
        <w:rPr>
          <w:rFonts w:eastAsia="Symbol" w:cs="Times New Roman"/>
          <w:color w:val="002060"/>
          <w:kern w:val="2"/>
          <w:sz w:val="28"/>
          <w:szCs w:val="28"/>
          <w:highlight w:val="white"/>
          <w:lang w:eastAsia="ko-KR"/>
        </w:rPr>
        <w:t>- редакция школьной газет</w:t>
      </w:r>
      <w:r>
        <w:rPr>
          <w:rFonts w:eastAsia="Symbol" w:cs="Times New Roman"/>
          <w:color w:val="002060"/>
          <w:kern w:val="2"/>
          <w:sz w:val="28"/>
          <w:szCs w:val="28"/>
          <w:lang w:eastAsia="ko-KR"/>
        </w:rPr>
        <w:t>ы «PROчитай до понедельника»</w:t>
      </w:r>
      <w:r>
        <w:rPr>
          <w:rFonts w:eastAsia="Symbol" w:cs="Times New Roman"/>
          <w:color w:val="002060"/>
          <w:kern w:val="2"/>
          <w:sz w:val="28"/>
          <w:szCs w:val="28"/>
          <w:highlight w:val="white"/>
          <w:lang w:eastAsia="ko-KR"/>
        </w:rPr>
        <w:t>,  является инициатором и организатором ряда мероприятий. На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Pr>
          <w:rFonts w:eastAsia="Symbol" w:cs="Times New Roman"/>
          <w:color w:val="002060"/>
          <w:kern w:val="2"/>
          <w:sz w:val="28"/>
          <w:szCs w:val="28"/>
          <w:lang w:eastAsia="ko-KR"/>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C745A7" w:rsidRDefault="00AD1BE5">
      <w:pPr>
        <w:tabs>
          <w:tab w:val="left" w:pos="851"/>
        </w:tabs>
        <w:suppressAutoHyphens/>
        <w:spacing w:line="240" w:lineRule="auto"/>
        <w:ind w:right="-1" w:firstLine="0"/>
        <w:rPr>
          <w:rFonts w:eastAsia="Symbol" w:cs="Times New Roman"/>
          <w:color w:val="002060"/>
          <w:kern w:val="2"/>
          <w:sz w:val="28"/>
          <w:szCs w:val="28"/>
          <w:lang w:eastAsia="ko-KR"/>
        </w:rPr>
      </w:pPr>
      <w:r>
        <w:rPr>
          <w:rFonts w:eastAsia="Symbol" w:cs="Times New Roman"/>
          <w:color w:val="002060"/>
          <w:kern w:val="2"/>
          <w:sz w:val="28"/>
          <w:szCs w:val="28"/>
          <w:lang w:eastAsia="ko-KR"/>
        </w:rPr>
        <w:t>На уровне классов:</w:t>
      </w:r>
    </w:p>
    <w:p w:rsidR="00C745A7" w:rsidRDefault="00AD1BE5">
      <w:pPr>
        <w:tabs>
          <w:tab w:val="left" w:pos="993"/>
          <w:tab w:val="left" w:pos="1310"/>
        </w:tabs>
        <w:suppressAutoHyphens/>
        <w:spacing w:line="240" w:lineRule="auto"/>
        <w:ind w:firstLine="0"/>
        <w:rPr>
          <w:rFonts w:eastAsia="Symbol" w:cs="Times New Roman"/>
          <w:color w:val="002060"/>
          <w:kern w:val="2"/>
          <w:sz w:val="28"/>
          <w:szCs w:val="28"/>
          <w:lang w:eastAsia="ko-KR"/>
        </w:rPr>
      </w:pPr>
      <w:r>
        <w:rPr>
          <w:rFonts w:eastAsia="Symbol" w:cs="Times New Roman"/>
          <w:bCs/>
          <w:i/>
          <w:color w:val="002060"/>
          <w:kern w:val="2"/>
          <w:sz w:val="28"/>
          <w:szCs w:val="28"/>
          <w:lang w:eastAsia="ko-KR"/>
        </w:rPr>
        <w:t xml:space="preserve">- </w:t>
      </w:r>
      <w:r>
        <w:rPr>
          <w:rFonts w:eastAsia="Symbol" w:cs="Times New Roman"/>
          <w:color w:val="002060"/>
          <w:kern w:val="2"/>
          <w:sz w:val="28"/>
          <w:szCs w:val="28"/>
          <w:lang w:eastAsia="ko-KR"/>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C745A7" w:rsidRDefault="00AD1BE5">
      <w:pPr>
        <w:tabs>
          <w:tab w:val="left" w:pos="993"/>
          <w:tab w:val="left" w:pos="1310"/>
        </w:tabs>
        <w:suppressAutoHyphens/>
        <w:spacing w:line="240" w:lineRule="auto"/>
        <w:ind w:firstLine="0"/>
        <w:rPr>
          <w:rFonts w:eastAsia="Symbol" w:cs="Times New Roman"/>
          <w:color w:val="002060"/>
          <w:kern w:val="2"/>
          <w:sz w:val="28"/>
          <w:szCs w:val="28"/>
          <w:lang w:eastAsia="ko-KR"/>
        </w:rPr>
      </w:pPr>
      <w:r>
        <w:rPr>
          <w:rFonts w:eastAsia="Symbol" w:cs="Times New Roman"/>
          <w:iCs/>
          <w:color w:val="002060"/>
          <w:kern w:val="2"/>
          <w:sz w:val="28"/>
          <w:szCs w:val="28"/>
          <w:lang w:eastAsia="ko-KR"/>
        </w:rPr>
        <w:lastRenderedPageBreak/>
        <w:t xml:space="preserve">- через </w:t>
      </w:r>
      <w:r>
        <w:rPr>
          <w:rFonts w:eastAsia="Calibri" w:cs="Times New Roman"/>
          <w:color w:val="002060"/>
          <w:kern w:val="2"/>
          <w:sz w:val="28"/>
          <w:szCs w:val="28"/>
          <w:lang w:eastAsia="ko-KR"/>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745A7" w:rsidRDefault="00AD1BE5">
      <w:pPr>
        <w:widowControl w:val="0"/>
        <w:suppressAutoHyphens/>
        <w:spacing w:line="240" w:lineRule="auto"/>
        <w:ind w:firstLine="567"/>
        <w:rPr>
          <w:rFonts w:eastAsia="№Е;Times New Roman" w:cs="Times New Roman"/>
          <w:b/>
          <w:bCs/>
          <w:iCs/>
          <w:color w:val="002060"/>
          <w:kern w:val="2"/>
          <w:sz w:val="28"/>
          <w:szCs w:val="28"/>
          <w:u w:val="single"/>
          <w:lang w:eastAsia="ko-KR"/>
        </w:rPr>
      </w:pPr>
      <w:r>
        <w:rPr>
          <w:rFonts w:eastAsia="Times New Roman" w:cs="Times New Roman"/>
          <w:color w:val="002060"/>
          <w:kern w:val="2"/>
          <w:sz w:val="28"/>
          <w:szCs w:val="28"/>
          <w:lang w:eastAsia="ko-KR"/>
        </w:rPr>
        <w:t>На индивидуальном уровне:</w:t>
      </w:r>
    </w:p>
    <w:p w:rsidR="00C745A7" w:rsidRDefault="00AD1BE5">
      <w:pPr>
        <w:tabs>
          <w:tab w:val="left" w:pos="993"/>
          <w:tab w:val="left" w:pos="1310"/>
        </w:tabs>
        <w:suppressAutoHyphens/>
        <w:spacing w:line="240" w:lineRule="auto"/>
        <w:ind w:firstLine="0"/>
        <w:rPr>
          <w:rFonts w:eastAsia="Symbol" w:cs="Times New Roman"/>
          <w:color w:val="002060"/>
          <w:kern w:val="2"/>
          <w:sz w:val="28"/>
          <w:szCs w:val="28"/>
          <w:lang w:eastAsia="ko-KR"/>
        </w:rPr>
      </w:pPr>
      <w:r>
        <w:rPr>
          <w:rFonts w:eastAsia="№Е;Times New Roman" w:cs="Times New Roman"/>
          <w:b/>
          <w:bCs/>
          <w:i/>
          <w:iCs/>
          <w:color w:val="002060"/>
          <w:kern w:val="2"/>
          <w:sz w:val="28"/>
          <w:szCs w:val="28"/>
          <w:u w:val="single"/>
          <w:lang w:eastAsia="ko-KR"/>
        </w:rPr>
        <w:t>-</w:t>
      </w:r>
      <w:r>
        <w:rPr>
          <w:rFonts w:eastAsia="Symbol" w:cs="Times New Roman"/>
          <w:iCs/>
          <w:color w:val="002060"/>
          <w:kern w:val="2"/>
          <w:sz w:val="28"/>
          <w:szCs w:val="28"/>
          <w:lang w:eastAsia="ko-KR"/>
        </w:rPr>
        <w:t xml:space="preserve">через </w:t>
      </w:r>
      <w:r>
        <w:rPr>
          <w:rFonts w:eastAsia="Symbol" w:cs="Times New Roman"/>
          <w:color w:val="002060"/>
          <w:kern w:val="2"/>
          <w:sz w:val="28"/>
          <w:szCs w:val="28"/>
          <w:lang w:eastAsia="ko-KR"/>
        </w:rPr>
        <w:t>вовлечение гимназистов в планирование, организацию, проведение и анализ различного рода деятельности.</w:t>
      </w:r>
    </w:p>
    <w:p w:rsidR="00C745A7" w:rsidRDefault="00C745A7">
      <w:pPr>
        <w:tabs>
          <w:tab w:val="left" w:pos="993"/>
          <w:tab w:val="left" w:pos="1310"/>
        </w:tabs>
        <w:suppressAutoHyphens/>
        <w:spacing w:line="240" w:lineRule="auto"/>
        <w:ind w:left="567" w:firstLine="0"/>
        <w:rPr>
          <w:rFonts w:eastAsia="Symbol" w:cs="Times New Roman"/>
          <w:color w:val="002060"/>
          <w:kern w:val="2"/>
          <w:sz w:val="28"/>
          <w:szCs w:val="28"/>
          <w:lang w:eastAsia="ko-KR"/>
        </w:rPr>
      </w:pP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b/>
          <w:iCs/>
          <w:color w:val="002060"/>
          <w:kern w:val="2"/>
          <w:sz w:val="28"/>
          <w:szCs w:val="28"/>
          <w:lang w:eastAsia="ko-KR"/>
        </w:rPr>
        <w:t>2.6. Модуль «Профориентация»</w:t>
      </w:r>
    </w:p>
    <w:p w:rsidR="00C745A7" w:rsidRDefault="00AD1BE5">
      <w:pPr>
        <w:widowControl w:val="0"/>
        <w:suppressAutoHyphens/>
        <w:spacing w:line="240" w:lineRule="auto"/>
        <w:ind w:firstLine="567"/>
        <w:rPr>
          <w:rFonts w:eastAsia="№Е;Times New Roman" w:cs="Times New Roman"/>
          <w:color w:val="002060"/>
          <w:kern w:val="2"/>
          <w:sz w:val="28"/>
          <w:szCs w:val="28"/>
          <w:lang w:eastAsia="ko-KR"/>
        </w:rPr>
      </w:pPr>
      <w:r>
        <w:rPr>
          <w:rFonts w:eastAsia="Times New Roman" w:cs="Times New Roman"/>
          <w:color w:val="002060"/>
          <w:kern w:val="2"/>
          <w:sz w:val="28"/>
          <w:szCs w:val="28"/>
          <w:lang w:eastAsia="ko-KR"/>
        </w:rPr>
        <w:t>Совместная деятельность педагогов и гимназистов по направлению «профориентация» включает в себя профессиональное просвещение гимназистов; диагностику и консультирование по проблемам профориентации, организацию профессиональных проб гимназистов.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Fonts w:eastAsia="№Е;Times New Roman" w:cs="Times New Roman"/>
          <w:i/>
          <w:color w:val="002060"/>
          <w:kern w:val="2"/>
          <w:sz w:val="28"/>
          <w:szCs w:val="28"/>
          <w:lang w:eastAsia="ko-KR"/>
        </w:rPr>
        <w:t xml:space="preserve"> </w:t>
      </w:r>
    </w:p>
    <w:p w:rsidR="00C745A7" w:rsidRDefault="00AD1BE5">
      <w:pPr>
        <w:suppressAutoHyphens/>
        <w:spacing w:line="240" w:lineRule="auto"/>
        <w:ind w:firstLine="567"/>
        <w:rPr>
          <w:rFonts w:eastAsia="Times New Roman" w:cs="Times New Roman"/>
          <w:color w:val="002060"/>
          <w:sz w:val="28"/>
          <w:szCs w:val="28"/>
          <w:lang w:eastAsia="ko-KR"/>
        </w:rPr>
      </w:pPr>
      <w:r>
        <w:rPr>
          <w:rFonts w:eastAsia="Times New Roman" w:cs="Times New Roman"/>
          <w:color w:val="002060"/>
          <w:sz w:val="28"/>
          <w:szCs w:val="28"/>
          <w:lang w:eastAsia="ko-KR"/>
        </w:rPr>
        <w:t>Совместная деятельность педагогов и гимназистов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C745A7" w:rsidRDefault="00AD1BE5">
      <w:pPr>
        <w:suppressAutoHyphens/>
        <w:spacing w:line="240" w:lineRule="auto"/>
        <w:ind w:right="175" w:firstLine="0"/>
        <w:rPr>
          <w:rFonts w:eastAsia="Times New Roman" w:cs="Times New Roman"/>
          <w:color w:val="002060"/>
          <w:sz w:val="28"/>
          <w:szCs w:val="28"/>
          <w:lang w:eastAsia="ko-KR"/>
        </w:rPr>
      </w:pPr>
      <w:r>
        <w:rPr>
          <w:rFonts w:eastAsia="Times New Roman" w:cs="Times New Roman"/>
          <w:color w:val="002060"/>
          <w:sz w:val="28"/>
          <w:szCs w:val="28"/>
          <w:lang w:eastAsia="ko-KR"/>
        </w:rPr>
        <w:t>Задача совместной деятельности педагога и ребенка – подготовить гимназиста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C745A7" w:rsidRDefault="00AD1BE5">
      <w:pPr>
        <w:suppressAutoHyphens/>
        <w:spacing w:line="240" w:lineRule="auto"/>
        <w:ind w:left="284" w:right="175" w:firstLine="0"/>
        <w:rPr>
          <w:rFonts w:eastAsia="Times New Roman" w:cs="Times New Roman"/>
          <w:color w:val="002060"/>
          <w:sz w:val="28"/>
          <w:szCs w:val="28"/>
          <w:lang w:eastAsia="ko-KR"/>
        </w:rPr>
      </w:pPr>
      <w:r>
        <w:rPr>
          <w:rFonts w:eastAsia="Times New Roman" w:cs="Times New Roman"/>
          <w:b/>
          <w:color w:val="002060"/>
          <w:sz w:val="28"/>
          <w:szCs w:val="28"/>
          <w:lang w:eastAsia="ko-KR"/>
        </w:rPr>
        <w:t>- Циклы профориентационных часов общения</w:t>
      </w:r>
      <w:r>
        <w:rPr>
          <w:rFonts w:eastAsia="Times New Roman" w:cs="Times New Roman"/>
          <w:color w:val="002060"/>
          <w:sz w:val="28"/>
          <w:szCs w:val="28"/>
          <w:lang w:eastAsia="ko-KR"/>
        </w:rPr>
        <w:t>, направленных на подготовку гимназиста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C745A7" w:rsidRDefault="00AD1BE5">
      <w:pPr>
        <w:tabs>
          <w:tab w:val="left" w:pos="360"/>
        </w:tabs>
        <w:suppressAutoHyphens/>
        <w:spacing w:line="240" w:lineRule="auto"/>
        <w:ind w:left="284" w:right="-1" w:firstLine="0"/>
        <w:textAlignment w:val="baseline"/>
        <w:rPr>
          <w:rFonts w:eastAsia="Times New Roman" w:cs="Times New Roman"/>
          <w:color w:val="002060"/>
          <w:sz w:val="28"/>
          <w:szCs w:val="28"/>
          <w:lang w:eastAsia="ko-KR"/>
        </w:rPr>
      </w:pPr>
      <w:r>
        <w:rPr>
          <w:rFonts w:eastAsia="Times New Roman" w:cs="Times New Roman"/>
          <w:b/>
          <w:bCs/>
          <w:color w:val="002060"/>
          <w:sz w:val="28"/>
          <w:szCs w:val="28"/>
          <w:lang w:eastAsia="ko-KR"/>
        </w:rPr>
        <w:t>- Встречи с людьми разных профессий</w:t>
      </w:r>
      <w:r>
        <w:rPr>
          <w:rFonts w:eastAsia="Times New Roman" w:cs="Times New Roman"/>
          <w:color w:val="002060"/>
          <w:sz w:val="28"/>
          <w:szCs w:val="28"/>
          <w:lang w:eastAsia="ko-KR"/>
        </w:rPr>
        <w:t xml:space="preserve">. </w:t>
      </w:r>
      <w:r>
        <w:rPr>
          <w:rFonts w:eastAsia="Times New Roman" w:cs="Times New Roman"/>
          <w:color w:val="002060"/>
          <w:sz w:val="28"/>
          <w:szCs w:val="28"/>
          <w:shd w:val="clear" w:color="auto" w:fill="FFFFFF"/>
          <w:lang w:eastAsia="ko-KR"/>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C745A7" w:rsidRDefault="00AD1BE5">
      <w:pPr>
        <w:tabs>
          <w:tab w:val="left" w:pos="360"/>
        </w:tabs>
        <w:suppressAutoHyphens/>
        <w:spacing w:line="240" w:lineRule="auto"/>
        <w:ind w:left="284" w:right="175" w:firstLine="0"/>
        <w:textAlignment w:val="baseline"/>
        <w:rPr>
          <w:rFonts w:eastAsia="Times New Roman" w:cs="Times New Roman"/>
          <w:color w:val="002060"/>
          <w:sz w:val="28"/>
          <w:szCs w:val="28"/>
          <w:lang w:eastAsia="ko-KR"/>
        </w:rPr>
      </w:pPr>
      <w:r>
        <w:rPr>
          <w:rFonts w:eastAsia="Times New Roman" w:cs="Times New Roman"/>
          <w:b/>
          <w:bCs/>
          <w:color w:val="002060"/>
          <w:sz w:val="28"/>
          <w:szCs w:val="28"/>
          <w:lang w:eastAsia="ko-KR"/>
        </w:rPr>
        <w:lastRenderedPageBreak/>
        <w:t>- Профориентационные игры</w:t>
      </w:r>
      <w:r>
        <w:rPr>
          <w:rFonts w:eastAsia="Times New Roman" w:cs="Times New Roman"/>
          <w:color w:val="002060"/>
          <w:sz w:val="28"/>
          <w:szCs w:val="28"/>
          <w:lang w:eastAsia="ko-KR"/>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rFonts w:eastAsia="Times New Roman" w:cs="Times New Roman"/>
          <w:color w:val="002060"/>
          <w:sz w:val="28"/>
          <w:szCs w:val="28"/>
          <w:shd w:val="clear" w:color="auto" w:fill="FFFFFF"/>
          <w:lang w:eastAsia="ko-KR"/>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rFonts w:eastAsia="Times New Roman" w:cs="Times New Roman"/>
          <w:b/>
          <w:bCs/>
          <w:color w:val="002060"/>
          <w:sz w:val="28"/>
          <w:szCs w:val="28"/>
          <w:lang w:eastAsia="ko-KR"/>
        </w:rPr>
        <w:t>деловые игры,</w:t>
      </w:r>
      <w:r>
        <w:rPr>
          <w:rFonts w:eastAsia="Times New Roman" w:cs="Times New Roman"/>
          <w:b/>
          <w:bCs/>
          <w:i/>
          <w:iCs/>
          <w:color w:val="002060"/>
          <w:sz w:val="28"/>
          <w:szCs w:val="28"/>
          <w:lang w:eastAsia="ko-KR"/>
        </w:rPr>
        <w:t xml:space="preserve"> </w:t>
      </w:r>
      <w:r>
        <w:rPr>
          <w:rFonts w:eastAsia="Times New Roman" w:cs="Times New Roman"/>
          <w:color w:val="002060"/>
          <w:sz w:val="28"/>
          <w:szCs w:val="28"/>
          <w:lang w:eastAsia="ko-KR"/>
        </w:rPr>
        <w:t>помогающие осознать ответственность человека за благосостояние общества на основе осознания «Я» как гражданина России.</w:t>
      </w:r>
    </w:p>
    <w:p w:rsidR="00C745A7" w:rsidRDefault="00AD1BE5">
      <w:pPr>
        <w:tabs>
          <w:tab w:val="left" w:pos="360"/>
        </w:tabs>
        <w:suppressAutoHyphens/>
        <w:spacing w:line="240" w:lineRule="auto"/>
        <w:ind w:left="284" w:right="175"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C745A7" w:rsidRDefault="00AD1BE5">
      <w:pPr>
        <w:tabs>
          <w:tab w:val="left" w:pos="360"/>
        </w:tabs>
        <w:suppressAutoHyphens/>
        <w:spacing w:line="240" w:lineRule="auto"/>
        <w:ind w:left="284" w:right="-1" w:firstLine="0"/>
        <w:textAlignment w:val="baseline"/>
        <w:rPr>
          <w:rFonts w:eastAsia="Times New Roman" w:cs="Times New Roman"/>
          <w:color w:val="002060"/>
          <w:sz w:val="28"/>
          <w:szCs w:val="28"/>
          <w:lang w:eastAsia="ko-KR"/>
        </w:rPr>
      </w:pPr>
      <w:r>
        <w:rPr>
          <w:rFonts w:eastAsia="Times New Roman" w:cs="Times New Roman"/>
          <w:b/>
          <w:bCs/>
          <w:color w:val="002060"/>
          <w:sz w:val="28"/>
          <w:szCs w:val="28"/>
          <w:lang w:eastAsia="ko-KR"/>
        </w:rPr>
        <w:t>- Экскурсии на предприятия города</w:t>
      </w:r>
      <w:r>
        <w:rPr>
          <w:rFonts w:eastAsia="Times New Roman" w:cs="Times New Roman"/>
          <w:color w:val="002060"/>
          <w:sz w:val="28"/>
          <w:szCs w:val="28"/>
          <w:lang w:eastAsia="ko-KR"/>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гимназисты</w:t>
      </w:r>
      <w:r>
        <w:rPr>
          <w:rFonts w:eastAsia="Times New Roman" w:cs="Times New Roman"/>
          <w:color w:val="002060"/>
          <w:sz w:val="28"/>
          <w:szCs w:val="28"/>
          <w:shd w:val="clear" w:color="auto" w:fill="FFFFFF"/>
          <w:lang w:eastAsia="ko-KR"/>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C745A7" w:rsidRDefault="00AD1BE5">
      <w:pPr>
        <w:tabs>
          <w:tab w:val="left" w:pos="360"/>
        </w:tabs>
        <w:suppressAutoHyphens/>
        <w:spacing w:line="240" w:lineRule="auto"/>
        <w:ind w:left="284" w:right="-1" w:firstLine="0"/>
        <w:textAlignment w:val="baseline"/>
        <w:rPr>
          <w:rFonts w:eastAsia="Times New Roman" w:cs="Times New Roman"/>
          <w:color w:val="002060"/>
          <w:sz w:val="28"/>
          <w:szCs w:val="28"/>
          <w:lang w:eastAsia="ko-KR"/>
        </w:rPr>
      </w:pPr>
      <w:r>
        <w:rPr>
          <w:rFonts w:eastAsia="Times New Roman" w:cs="Times New Roman"/>
          <w:b/>
          <w:color w:val="002060"/>
          <w:sz w:val="28"/>
          <w:szCs w:val="28"/>
          <w:lang w:eastAsia="ko-KR"/>
        </w:rPr>
        <w:t>-Участие в работе всероссийских профориентационных проектов</w:t>
      </w:r>
      <w:r>
        <w:rPr>
          <w:rFonts w:eastAsia="Times New Roman" w:cs="Times New Roman"/>
          <w:color w:val="002060"/>
          <w:sz w:val="28"/>
          <w:szCs w:val="28"/>
          <w:lang w:eastAsia="ko-KR"/>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w:t>
      </w:r>
      <w:r>
        <w:rPr>
          <w:rFonts w:eastAsia="Times New Roman" w:cs="Times New Roman"/>
          <w:b/>
          <w:bCs/>
          <w:color w:val="002060"/>
          <w:sz w:val="28"/>
          <w:szCs w:val="28"/>
          <w:shd w:val="clear" w:color="auto" w:fill="FFFFFF"/>
          <w:lang w:eastAsia="ko-KR"/>
        </w:rPr>
        <w:t xml:space="preserve"> </w:t>
      </w:r>
    </w:p>
    <w:p w:rsidR="00C745A7" w:rsidRDefault="00AD1BE5">
      <w:pPr>
        <w:tabs>
          <w:tab w:val="left" w:pos="360"/>
        </w:tabs>
        <w:suppressAutoHyphens/>
        <w:spacing w:line="240" w:lineRule="auto"/>
        <w:ind w:left="284" w:right="-1" w:firstLine="0"/>
        <w:textAlignment w:val="baseline"/>
        <w:rPr>
          <w:rFonts w:eastAsia="Times New Roman" w:cs="Times New Roman"/>
          <w:color w:val="002060"/>
          <w:sz w:val="28"/>
          <w:szCs w:val="28"/>
          <w:lang w:eastAsia="ko-KR"/>
        </w:rPr>
      </w:pPr>
      <w:r>
        <w:rPr>
          <w:rFonts w:eastAsia="Times New Roman" w:cs="Times New Roman"/>
          <w:b/>
          <w:bCs/>
          <w:color w:val="002060"/>
          <w:sz w:val="28"/>
          <w:szCs w:val="28"/>
          <w:lang w:eastAsia="ko-KR"/>
        </w:rPr>
        <w:t>- Посещение дней открытых дверей</w:t>
      </w:r>
      <w:r>
        <w:rPr>
          <w:rFonts w:eastAsia="Times New Roman" w:cs="Times New Roman"/>
          <w:color w:val="002060"/>
          <w:sz w:val="28"/>
          <w:szCs w:val="28"/>
          <w:lang w:eastAsia="ko-KR"/>
        </w:rPr>
        <w:t xml:space="preserve"> в средних специальных учебных заведениях и вузах Чеченской республики. «Дни открытых дверей» в учебных заведениях </w:t>
      </w:r>
      <w:r>
        <w:rPr>
          <w:rFonts w:eastAsia="Times New Roman" w:cs="Times New Roman"/>
          <w:color w:val="002060"/>
          <w:sz w:val="28"/>
          <w:szCs w:val="28"/>
          <w:shd w:val="clear" w:color="auto" w:fill="FFFFFF"/>
          <w:lang w:eastAsia="ko-KR"/>
        </w:rPr>
        <w:t>помогают обучающимся сделать правильный выбор. Повысить интерес у гимназистов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C745A7" w:rsidRDefault="00AD1BE5">
      <w:pPr>
        <w:shd w:val="clear" w:color="auto" w:fill="FFFFFF"/>
        <w:suppressAutoHyphens/>
        <w:spacing w:line="240" w:lineRule="auto"/>
        <w:ind w:left="284" w:firstLine="0"/>
        <w:textAlignment w:val="baseline"/>
        <w:rPr>
          <w:rFonts w:eastAsia="Times New Roman" w:cs="Times New Roman"/>
          <w:color w:val="002060"/>
          <w:sz w:val="28"/>
          <w:szCs w:val="28"/>
          <w:lang w:eastAsia="ko-KR"/>
        </w:rPr>
      </w:pPr>
      <w:r>
        <w:rPr>
          <w:rFonts w:eastAsia="Times New Roman" w:cs="Times New Roman"/>
          <w:b/>
          <w:bCs/>
          <w:color w:val="002060"/>
          <w:sz w:val="28"/>
          <w:szCs w:val="28"/>
          <w:lang w:eastAsia="ko-KR"/>
        </w:rPr>
        <w:t>Индивидуальные консультации психолога для обучающихся и их родителей</w:t>
      </w:r>
      <w:r>
        <w:rPr>
          <w:rFonts w:eastAsia="Times New Roman" w:cs="Times New Roman"/>
          <w:color w:val="002060"/>
          <w:sz w:val="28"/>
          <w:szCs w:val="28"/>
          <w:lang w:eastAsia="ko-KR"/>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C745A7" w:rsidRDefault="00AD1BE5">
      <w:pPr>
        <w:shd w:val="clear" w:color="auto" w:fill="FFFFFF"/>
        <w:tabs>
          <w:tab w:val="left" w:pos="360"/>
        </w:tabs>
        <w:suppressAutoHyphens/>
        <w:spacing w:line="240" w:lineRule="auto"/>
        <w:ind w:left="284"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lastRenderedPageBreak/>
        <w:t>- 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C745A7" w:rsidRDefault="00C745A7">
      <w:pPr>
        <w:shd w:val="clear" w:color="auto" w:fill="FFFFFF"/>
        <w:suppressAutoHyphens/>
        <w:spacing w:line="240" w:lineRule="auto"/>
        <w:ind w:left="284" w:firstLine="0"/>
        <w:textAlignment w:val="baseline"/>
        <w:rPr>
          <w:rFonts w:eastAsia="Times New Roman" w:cs="Times New Roman"/>
          <w:color w:val="002060"/>
          <w:sz w:val="28"/>
          <w:szCs w:val="28"/>
          <w:u w:val="single"/>
          <w:lang w:eastAsia="ko-KR"/>
        </w:rPr>
      </w:pPr>
    </w:p>
    <w:p w:rsidR="00C745A7" w:rsidRDefault="00AD1BE5">
      <w:pPr>
        <w:widowControl w:val="0"/>
        <w:suppressAutoHyphens/>
        <w:spacing w:line="240" w:lineRule="auto"/>
        <w:ind w:firstLine="0"/>
        <w:rPr>
          <w:rFonts w:eastAsia="Times New Roman" w:cs="Times New Roman"/>
          <w:b/>
          <w:iCs/>
          <w:color w:val="002060"/>
          <w:kern w:val="2"/>
          <w:sz w:val="28"/>
          <w:szCs w:val="28"/>
          <w:lang w:eastAsia="ko-KR"/>
        </w:rPr>
      </w:pPr>
      <w:r>
        <w:rPr>
          <w:rFonts w:eastAsia="Times New Roman" w:cs="Times New Roman"/>
          <w:b/>
          <w:color w:val="002060"/>
          <w:kern w:val="2"/>
          <w:sz w:val="28"/>
          <w:szCs w:val="28"/>
          <w:lang w:eastAsia="ko-KR"/>
        </w:rPr>
        <w:t xml:space="preserve">2.7. </w:t>
      </w:r>
      <w:r>
        <w:rPr>
          <w:rFonts w:eastAsia="Times New Roman" w:cs="Times New Roman"/>
          <w:b/>
          <w:iCs/>
          <w:color w:val="002060"/>
          <w:kern w:val="2"/>
          <w:sz w:val="28"/>
          <w:szCs w:val="28"/>
          <w:lang w:eastAsia="ko-KR"/>
        </w:rPr>
        <w:t>Модуль «Ключевые школьные дела»</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color w:val="002060"/>
          <w:sz w:val="28"/>
          <w:szCs w:val="28"/>
          <w:lang w:eastAsia="ko-KR"/>
        </w:rPr>
        <w:t>На внешкольном уровне:</w:t>
      </w: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b/>
          <w:color w:val="002060"/>
          <w:sz w:val="28"/>
          <w:szCs w:val="28"/>
          <w:lang w:eastAsia="ko-KR"/>
        </w:rPr>
        <w:t>социальные проекты</w:t>
      </w:r>
      <w:r>
        <w:rPr>
          <w:rFonts w:eastAsia="Times New Roman" w:cs="Times New Roman"/>
          <w:color w:val="002060"/>
          <w:sz w:val="28"/>
          <w:szCs w:val="28"/>
          <w:lang w:eastAsia="ko-KR"/>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color w:val="002060"/>
          <w:sz w:val="28"/>
          <w:szCs w:val="28"/>
          <w:lang w:eastAsia="ko-KR"/>
        </w:rPr>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 эстафета посвященная 9 мая.</w:t>
      </w:r>
    </w:p>
    <w:p w:rsidR="00C745A7" w:rsidRDefault="00C745A7">
      <w:pPr>
        <w:suppressAutoHyphens/>
        <w:spacing w:line="240" w:lineRule="auto"/>
        <w:ind w:firstLine="0"/>
        <w:rPr>
          <w:rFonts w:eastAsia="Times New Roman" w:cs="Times New Roman"/>
          <w:color w:val="002060"/>
          <w:sz w:val="28"/>
          <w:szCs w:val="28"/>
          <w:lang w:eastAsia="ko-KR"/>
        </w:rPr>
      </w:pP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b/>
          <w:bCs/>
          <w:i/>
          <w:iCs/>
          <w:color w:val="002060"/>
          <w:sz w:val="28"/>
          <w:szCs w:val="28"/>
          <w:lang w:eastAsia="ko-KR"/>
        </w:rPr>
        <w:t>На школьном уровне:</w:t>
      </w: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b/>
          <w:bCs/>
          <w:color w:val="002060"/>
          <w:sz w:val="28"/>
          <w:szCs w:val="28"/>
          <w:lang w:eastAsia="ko-KR"/>
        </w:rPr>
        <w:t>общешкольные праздники</w:t>
      </w:r>
      <w:r>
        <w:rPr>
          <w:rFonts w:eastAsia="Times New Roman" w:cs="Times New Roman"/>
          <w:color w:val="002060"/>
          <w:sz w:val="28"/>
          <w:szCs w:val="28"/>
          <w:lang w:eastAsia="ko-K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школе:</w:t>
      </w:r>
    </w:p>
    <w:p w:rsidR="00C745A7" w:rsidRDefault="00AD1BE5">
      <w:pPr>
        <w:widowControl w:val="0"/>
        <w:numPr>
          <w:ilvl w:val="0"/>
          <w:numId w:val="218"/>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День Знаний</w:t>
      </w:r>
      <w:r>
        <w:rPr>
          <w:rFonts w:eastAsia="Times New Roman" w:cs="Times New Roman"/>
          <w:color w:val="002060"/>
          <w:sz w:val="28"/>
          <w:szCs w:val="28"/>
          <w:lang w:eastAsia="ko-KR"/>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C745A7" w:rsidRDefault="00AD1BE5">
      <w:pPr>
        <w:widowControl w:val="0"/>
        <w:numPr>
          <w:ilvl w:val="0"/>
          <w:numId w:val="218"/>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 xml:space="preserve">Последний звонок. </w:t>
      </w:r>
      <w:r>
        <w:rPr>
          <w:rFonts w:eastAsia="Times New Roman" w:cs="Times New Roman"/>
          <w:color w:val="002060"/>
          <w:sz w:val="28"/>
          <w:szCs w:val="28"/>
          <w:lang w:eastAsia="ko-KR"/>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школе всегда неповторимы, в полной мере демонстрируют все таланты выпускников, так как целиком и </w:t>
      </w:r>
      <w:r>
        <w:rPr>
          <w:rFonts w:eastAsia="Times New Roman" w:cs="Times New Roman"/>
          <w:color w:val="002060"/>
          <w:sz w:val="28"/>
          <w:szCs w:val="28"/>
          <w:lang w:eastAsia="ko-KR"/>
        </w:rPr>
        <w:lastRenderedPageBreak/>
        <w:t>полностью весь сюжет праздника придумывается самими ребятами и ими же реализуется.</w:t>
      </w:r>
    </w:p>
    <w:p w:rsidR="00C745A7" w:rsidRDefault="00AD1BE5">
      <w:pPr>
        <w:widowControl w:val="0"/>
        <w:numPr>
          <w:ilvl w:val="0"/>
          <w:numId w:val="218"/>
        </w:numPr>
        <w:suppressAutoHyphens/>
        <w:spacing w:line="240" w:lineRule="auto"/>
        <w:ind w:left="0" w:firstLine="0"/>
        <w:rPr>
          <w:rFonts w:eastAsia="Times New Roman" w:cs="Times New Roman"/>
          <w:color w:val="002060"/>
          <w:sz w:val="28"/>
          <w:szCs w:val="28"/>
          <w:lang w:eastAsia="ko-KR"/>
        </w:rPr>
      </w:pPr>
      <w:r>
        <w:rPr>
          <w:rFonts w:eastAsia="Times New Roman" w:cs="Times New Roman"/>
          <w:b/>
          <w:color w:val="002060"/>
          <w:sz w:val="28"/>
          <w:szCs w:val="28"/>
          <w:lang w:eastAsia="ko-KR"/>
        </w:rPr>
        <w:t xml:space="preserve">День учителя. </w:t>
      </w:r>
      <w:r>
        <w:rPr>
          <w:rFonts w:eastAsia="Times New Roman" w:cs="Times New Roman"/>
          <w:color w:val="002060"/>
          <w:sz w:val="28"/>
          <w:szCs w:val="28"/>
          <w:lang w:eastAsia="ko-KR"/>
        </w:rPr>
        <w:t xml:space="preserve">Ежегодно обучающиеся демонстрируют </w:t>
      </w:r>
      <w:r>
        <w:rPr>
          <w:rFonts w:eastAsia="Batang;바탕" w:cs="Times New Roman"/>
          <w:color w:val="002060"/>
          <w:sz w:val="28"/>
          <w:szCs w:val="28"/>
          <w:lang w:eastAsia="ko-KR"/>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C745A7" w:rsidRDefault="00AD1BE5">
      <w:pPr>
        <w:widowControl w:val="0"/>
        <w:numPr>
          <w:ilvl w:val="0"/>
          <w:numId w:val="218"/>
        </w:numPr>
        <w:suppressAutoHyphens/>
        <w:spacing w:line="240" w:lineRule="auto"/>
        <w:ind w:left="0" w:firstLine="0"/>
        <w:rPr>
          <w:rFonts w:eastAsia="Times New Roman" w:cs="Times New Roman"/>
          <w:b/>
          <w:color w:val="002060"/>
          <w:sz w:val="28"/>
          <w:szCs w:val="28"/>
          <w:lang w:eastAsia="ko-KR"/>
        </w:rPr>
      </w:pPr>
      <w:r>
        <w:rPr>
          <w:rFonts w:eastAsia="Times New Roman" w:cs="Times New Roman"/>
          <w:color w:val="002060"/>
          <w:sz w:val="28"/>
          <w:szCs w:val="28"/>
          <w:lang w:eastAsia="ko-KR"/>
        </w:rPr>
        <w:t xml:space="preserve"> </w:t>
      </w:r>
      <w:r>
        <w:rPr>
          <w:rFonts w:eastAsia="Times New Roman" w:cs="Times New Roman"/>
          <w:b/>
          <w:color w:val="002060"/>
          <w:sz w:val="28"/>
          <w:szCs w:val="28"/>
          <w:lang w:eastAsia="ko-KR"/>
        </w:rPr>
        <w:t>Праздник «8 Марта».</w:t>
      </w:r>
      <w:r>
        <w:rPr>
          <w:rFonts w:eastAsia="Times New Roman" w:cs="Times New Roman"/>
          <w:color w:val="002060"/>
          <w:sz w:val="28"/>
          <w:szCs w:val="28"/>
          <w:lang w:eastAsia="ko-KR"/>
        </w:rP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C745A7" w:rsidRDefault="00AD1BE5">
      <w:pPr>
        <w:widowControl w:val="0"/>
        <w:numPr>
          <w:ilvl w:val="0"/>
          <w:numId w:val="218"/>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Празднование Дня Победы</w:t>
      </w:r>
      <w:r>
        <w:rPr>
          <w:rFonts w:eastAsia="Times New Roman" w:cs="Times New Roman"/>
          <w:color w:val="002060"/>
          <w:sz w:val="28"/>
          <w:szCs w:val="28"/>
          <w:lang w:eastAsia="ko-KR"/>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гимназистов,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b/>
          <w:bCs/>
          <w:color w:val="002060"/>
          <w:sz w:val="28"/>
          <w:szCs w:val="28"/>
          <w:lang w:eastAsia="ko-KR"/>
        </w:rPr>
        <w:t>торжественные ритуалы</w:t>
      </w:r>
      <w:r>
        <w:rPr>
          <w:rFonts w:eastAsia="Times New Roman" w:cs="Times New Roman"/>
          <w:color w:val="002060"/>
          <w:sz w:val="28"/>
          <w:szCs w:val="28"/>
          <w:lang w:eastAsia="ko-KR"/>
        </w:rPr>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гимназисты», «Прощай начальная школа», «Посвящение в пятиклассники», вступление в ряды Российского движения детей и молодежи, «Орлята России», церемония вручения аттестатов, открытие спортивного сезона:</w:t>
      </w:r>
    </w:p>
    <w:p w:rsidR="00C745A7" w:rsidRDefault="00AD1BE5">
      <w:pPr>
        <w:widowControl w:val="0"/>
        <w:numPr>
          <w:ilvl w:val="0"/>
          <w:numId w:val="218"/>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капустники</w:t>
      </w:r>
      <w:r>
        <w:rPr>
          <w:rFonts w:eastAsia="Times New Roman" w:cs="Times New Roman"/>
          <w:color w:val="002060"/>
          <w:sz w:val="28"/>
          <w:szCs w:val="28"/>
          <w:lang w:eastAsia="ko-KR"/>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C745A7" w:rsidRDefault="00AD1BE5">
      <w:pPr>
        <w:widowControl w:val="0"/>
        <w:numPr>
          <w:ilvl w:val="0"/>
          <w:numId w:val="218"/>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 xml:space="preserve">церемонии награждения (по итогам года) </w:t>
      </w:r>
      <w:r>
        <w:rPr>
          <w:rFonts w:eastAsia="Times New Roman" w:cs="Times New Roman"/>
          <w:color w:val="002060"/>
          <w:sz w:val="28"/>
          <w:szCs w:val="28"/>
          <w:lang w:eastAsia="ko-KR"/>
        </w:rPr>
        <w:t>гимназистов и педагогов за активное участие в жизни школе, защиту чести школе в конкурсах, соревнованиях, олимпиадах, значительный вклад в развитие школе.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745A7" w:rsidRDefault="00C745A7">
      <w:pPr>
        <w:widowControl w:val="0"/>
        <w:suppressAutoHyphens/>
        <w:spacing w:line="240" w:lineRule="auto"/>
        <w:ind w:firstLine="0"/>
        <w:rPr>
          <w:rFonts w:eastAsia="Times New Roman" w:cs="Times New Roman"/>
          <w:color w:val="002060"/>
          <w:sz w:val="28"/>
          <w:szCs w:val="28"/>
          <w:lang w:eastAsia="ko-KR"/>
        </w:rPr>
      </w:pP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b/>
          <w:bCs/>
          <w:color w:val="002060"/>
          <w:sz w:val="28"/>
          <w:szCs w:val="28"/>
          <w:lang w:eastAsia="ko-KR"/>
        </w:rPr>
        <w:t>На уровне классов:</w:t>
      </w:r>
    </w:p>
    <w:p w:rsidR="00C745A7" w:rsidRDefault="00AD1BE5">
      <w:pPr>
        <w:widowControl w:val="0"/>
        <w:numPr>
          <w:ilvl w:val="0"/>
          <w:numId w:val="219"/>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 xml:space="preserve">выбор и делегирование </w:t>
      </w:r>
      <w:r>
        <w:rPr>
          <w:rFonts w:eastAsia="Times New Roman" w:cs="Times New Roman"/>
          <w:color w:val="002060"/>
          <w:sz w:val="28"/>
          <w:szCs w:val="28"/>
          <w:lang w:eastAsia="ko-KR"/>
        </w:rPr>
        <w:t>представителей классов в общешкольный Совет обучающихся, ответственных за подготовку общешкольных ключевых дел;</w:t>
      </w:r>
    </w:p>
    <w:p w:rsidR="00C745A7" w:rsidRDefault="00AD1BE5">
      <w:pPr>
        <w:widowControl w:val="0"/>
        <w:numPr>
          <w:ilvl w:val="0"/>
          <w:numId w:val="219"/>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 xml:space="preserve">участие </w:t>
      </w:r>
      <w:r>
        <w:rPr>
          <w:rFonts w:eastAsia="Times New Roman" w:cs="Times New Roman"/>
          <w:color w:val="002060"/>
          <w:sz w:val="28"/>
          <w:szCs w:val="28"/>
          <w:lang w:eastAsia="ko-KR"/>
        </w:rPr>
        <w:t xml:space="preserve">гимназических классов в реализации общешкольных ключевых </w:t>
      </w:r>
      <w:r>
        <w:rPr>
          <w:rFonts w:eastAsia="Times New Roman" w:cs="Times New Roman"/>
          <w:color w:val="002060"/>
          <w:sz w:val="28"/>
          <w:szCs w:val="28"/>
          <w:lang w:eastAsia="ko-KR"/>
        </w:rPr>
        <w:lastRenderedPageBreak/>
        <w:t>дел;</w:t>
      </w:r>
    </w:p>
    <w:p w:rsidR="00C745A7" w:rsidRDefault="00AD1BE5">
      <w:pPr>
        <w:widowControl w:val="0"/>
        <w:numPr>
          <w:ilvl w:val="0"/>
          <w:numId w:val="219"/>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 xml:space="preserve">проведение </w:t>
      </w:r>
      <w:r>
        <w:rPr>
          <w:rFonts w:eastAsia="Times New Roman" w:cs="Times New Roman"/>
          <w:color w:val="002060"/>
          <w:sz w:val="28"/>
          <w:szCs w:val="28"/>
          <w:lang w:eastAsia="ko-KR"/>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b/>
          <w:bCs/>
          <w:color w:val="002060"/>
          <w:sz w:val="28"/>
          <w:szCs w:val="28"/>
          <w:lang w:eastAsia="ko-KR"/>
        </w:rPr>
        <w:t>На индивидуальном уровне:</w:t>
      </w:r>
    </w:p>
    <w:p w:rsidR="00C745A7" w:rsidRDefault="00AD1BE5">
      <w:pPr>
        <w:widowControl w:val="0"/>
        <w:numPr>
          <w:ilvl w:val="0"/>
          <w:numId w:val="220"/>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вовлечение по возможности</w:t>
      </w:r>
      <w:r>
        <w:rPr>
          <w:rFonts w:eastAsia="Times New Roman" w:cs="Times New Roman"/>
          <w:b/>
          <w:bCs/>
          <w:i/>
          <w:iCs/>
          <w:color w:val="002060"/>
          <w:sz w:val="28"/>
          <w:szCs w:val="28"/>
          <w:lang w:eastAsia="ko-KR"/>
        </w:rPr>
        <w:t xml:space="preserve"> </w:t>
      </w:r>
      <w:r>
        <w:rPr>
          <w:rFonts w:eastAsia="Times New Roman" w:cs="Times New Roman"/>
          <w:color w:val="002060"/>
          <w:sz w:val="28"/>
          <w:szCs w:val="28"/>
          <w:lang w:eastAsia="ko-KR"/>
        </w:rPr>
        <w:t>каждого ребенка в ключевые дела школе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745A7" w:rsidRDefault="00AD1BE5">
      <w:pPr>
        <w:widowControl w:val="0"/>
        <w:numPr>
          <w:ilvl w:val="0"/>
          <w:numId w:val="220"/>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 xml:space="preserve">индивидуальная помощь ребенку </w:t>
      </w:r>
      <w:r>
        <w:rPr>
          <w:rFonts w:eastAsia="Times New Roman" w:cs="Times New Roman"/>
          <w:color w:val="002060"/>
          <w:sz w:val="28"/>
          <w:szCs w:val="28"/>
          <w:lang w:eastAsia="ko-KR"/>
        </w:rPr>
        <w:t>(при необходимости) в освоении навыков подготовки, проведения и анализа ключевых дел;</w:t>
      </w:r>
    </w:p>
    <w:p w:rsidR="00C745A7" w:rsidRDefault="00AD1BE5">
      <w:pPr>
        <w:widowControl w:val="0"/>
        <w:numPr>
          <w:ilvl w:val="0"/>
          <w:numId w:val="220"/>
        </w:numPr>
        <w:suppressAutoHyphens/>
        <w:spacing w:line="240" w:lineRule="auto"/>
        <w:ind w:left="0" w:firstLine="0"/>
        <w:rPr>
          <w:rFonts w:eastAsia="Times New Roman" w:cs="Times New Roman"/>
          <w:color w:val="002060"/>
          <w:sz w:val="28"/>
          <w:szCs w:val="28"/>
          <w:lang w:eastAsia="ko-KR"/>
        </w:rPr>
      </w:pPr>
      <w:r>
        <w:rPr>
          <w:rFonts w:eastAsia="Times New Roman" w:cs="Times New Roman"/>
          <w:b/>
          <w:bCs/>
          <w:color w:val="002060"/>
          <w:sz w:val="28"/>
          <w:szCs w:val="28"/>
          <w:lang w:eastAsia="ko-KR"/>
        </w:rPr>
        <w:t xml:space="preserve">наблюдение за поведением ребенка </w:t>
      </w:r>
      <w:r>
        <w:rPr>
          <w:rFonts w:eastAsia="Times New Roman" w:cs="Times New Roman"/>
          <w:color w:val="002060"/>
          <w:sz w:val="28"/>
          <w:szCs w:val="28"/>
          <w:lang w:eastAsia="ko-KR"/>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C745A7" w:rsidRDefault="00AD1BE5">
      <w:pPr>
        <w:widowControl w:val="0"/>
        <w:numPr>
          <w:ilvl w:val="0"/>
          <w:numId w:val="220"/>
        </w:numPr>
        <w:suppressAutoHyphens/>
        <w:spacing w:line="240" w:lineRule="auto"/>
        <w:ind w:left="0" w:firstLine="0"/>
        <w:rPr>
          <w:rFonts w:eastAsia="Times New Roman" w:cs="Times New Roman"/>
          <w:color w:val="002060"/>
          <w:sz w:val="28"/>
          <w:szCs w:val="28"/>
          <w:lang w:eastAsia="ko-KR"/>
        </w:rPr>
      </w:pPr>
      <w:r>
        <w:rPr>
          <w:rFonts w:eastAsia="Times New Roman" w:cs="Times New Roman"/>
          <w:color w:val="002060"/>
          <w:sz w:val="28"/>
          <w:szCs w:val="28"/>
          <w:lang w:eastAsia="ko-KR"/>
        </w:rPr>
        <w:t xml:space="preserve">при необходимости </w:t>
      </w:r>
      <w:r>
        <w:rPr>
          <w:rFonts w:eastAsia="Times New Roman" w:cs="Times New Roman"/>
          <w:b/>
          <w:bCs/>
          <w:color w:val="002060"/>
          <w:sz w:val="28"/>
          <w:szCs w:val="28"/>
          <w:lang w:eastAsia="ko-KR"/>
        </w:rPr>
        <w:t xml:space="preserve">коррекция поведения ребенка </w:t>
      </w:r>
      <w:r>
        <w:rPr>
          <w:rFonts w:eastAsia="Times New Roman" w:cs="Times New Roman"/>
          <w:color w:val="002060"/>
          <w:sz w:val="28"/>
          <w:szCs w:val="28"/>
          <w:lang w:eastAsia="ko-KR"/>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745A7" w:rsidRDefault="00C745A7">
      <w:pPr>
        <w:widowControl w:val="0"/>
        <w:suppressAutoHyphens/>
        <w:spacing w:line="240" w:lineRule="auto"/>
        <w:ind w:firstLine="0"/>
        <w:rPr>
          <w:rFonts w:eastAsia="Times New Roman" w:cs="Times New Roman"/>
          <w:color w:val="002060"/>
          <w:sz w:val="28"/>
          <w:szCs w:val="28"/>
          <w:lang w:eastAsia="ko-KR"/>
        </w:rPr>
      </w:pPr>
    </w:p>
    <w:p w:rsidR="00C745A7" w:rsidRDefault="00AD1BE5">
      <w:pPr>
        <w:widowControl w:val="0"/>
        <w:tabs>
          <w:tab w:val="left" w:pos="851"/>
        </w:tabs>
        <w:suppressAutoHyphens/>
        <w:spacing w:line="240" w:lineRule="auto"/>
        <w:ind w:firstLine="709"/>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2.8. Модуль «Внешкольные мероприятия»</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Реализация воспитательного потенциала внешкольных мероприятий реализуются через:</w:t>
      </w:r>
    </w:p>
    <w:p w:rsidR="00C745A7" w:rsidRDefault="00AD1BE5">
      <w:pPr>
        <w:widowControl w:val="0"/>
        <w:numPr>
          <w:ilvl w:val="0"/>
          <w:numId w:val="221"/>
        </w:numPr>
        <w:tabs>
          <w:tab w:val="left" w:pos="851"/>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общие внешкольные мероприятия, в том числе организуемые совместно с социальными партнёрами общеобразовательной организации;</w:t>
      </w:r>
    </w:p>
    <w:p w:rsidR="00C745A7" w:rsidRDefault="00AD1BE5">
      <w:pPr>
        <w:widowControl w:val="0"/>
        <w:numPr>
          <w:ilvl w:val="0"/>
          <w:numId w:val="221"/>
        </w:numPr>
        <w:tabs>
          <w:tab w:val="left" w:pos="851"/>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rFonts w:eastAsia="Times New Roman" w:cs="Times New Roman"/>
          <w:i/>
          <w:color w:val="002060"/>
          <w:kern w:val="2"/>
          <w:sz w:val="28"/>
          <w:szCs w:val="28"/>
          <w:lang w:eastAsia="ko-KR"/>
        </w:rPr>
        <w:t xml:space="preserve"> </w:t>
      </w:r>
      <w:r>
        <w:rPr>
          <w:rFonts w:eastAsia="Times New Roman" w:cs="Times New Roman"/>
          <w:color w:val="002060"/>
          <w:kern w:val="2"/>
          <w:sz w:val="28"/>
          <w:szCs w:val="28"/>
          <w:lang w:eastAsia="ko-KR"/>
        </w:rPr>
        <w:t>учебным предметам, курсам, модулям;</w:t>
      </w:r>
    </w:p>
    <w:p w:rsidR="00C745A7" w:rsidRDefault="00AD1BE5">
      <w:pPr>
        <w:widowControl w:val="0"/>
        <w:numPr>
          <w:ilvl w:val="0"/>
          <w:numId w:val="221"/>
        </w:numPr>
        <w:tabs>
          <w:tab w:val="left" w:pos="851"/>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745A7" w:rsidRDefault="00AD1BE5">
      <w:pPr>
        <w:widowControl w:val="0"/>
        <w:numPr>
          <w:ilvl w:val="0"/>
          <w:numId w:val="221"/>
        </w:numPr>
        <w:tabs>
          <w:tab w:val="left" w:pos="851"/>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745A7" w:rsidRDefault="00AD1BE5">
      <w:pPr>
        <w:widowControl w:val="0"/>
        <w:tabs>
          <w:tab w:val="left" w:pos="851"/>
        </w:tabs>
        <w:suppressAutoHyphens/>
        <w:spacing w:line="240" w:lineRule="auto"/>
        <w:ind w:firstLine="0"/>
        <w:rPr>
          <w:rFonts w:eastAsia="Times New Roman" w:cs="Times New Roman"/>
          <w:b/>
          <w:color w:val="002060"/>
          <w:kern w:val="2"/>
          <w:sz w:val="28"/>
          <w:szCs w:val="28"/>
          <w:lang w:eastAsia="ko-KR"/>
        </w:rPr>
      </w:pPr>
      <w:r>
        <w:rPr>
          <w:rFonts w:eastAsia="Times New Roman" w:cs="Times New Roman"/>
          <w:color w:val="002060"/>
          <w:kern w:val="2"/>
          <w:sz w:val="28"/>
          <w:szCs w:val="28"/>
          <w:lang w:eastAsia="ko-KR"/>
        </w:rPr>
        <w:t xml:space="preserve">выездные события, включающие в себя комплекс коллективных творческих дел, в процессе которых складывается детско-взрослая общность, </w:t>
      </w:r>
      <w:r>
        <w:rPr>
          <w:rFonts w:eastAsia="Times New Roman" w:cs="Times New Roman"/>
          <w:color w:val="002060"/>
          <w:kern w:val="2"/>
          <w:sz w:val="28"/>
          <w:szCs w:val="28"/>
          <w:lang w:eastAsia="ko-KR"/>
        </w:rPr>
        <w:lastRenderedPageBreak/>
        <w:t>характеризующаяся доверительными взаимоотношениями, ответственным отношением к делу, атмосферой эмоционально-психологического комфорта.</w:t>
      </w:r>
      <w:r>
        <w:rPr>
          <w:rFonts w:eastAsia="Times New Roman" w:cs="Times New Roman"/>
          <w:b/>
          <w:color w:val="002060"/>
          <w:kern w:val="2"/>
          <w:sz w:val="28"/>
          <w:szCs w:val="28"/>
          <w:lang w:eastAsia="ko-KR"/>
        </w:rPr>
        <w:t xml:space="preserve"> </w:t>
      </w:r>
    </w:p>
    <w:p w:rsidR="00C745A7" w:rsidRDefault="00C745A7">
      <w:pPr>
        <w:widowControl w:val="0"/>
        <w:tabs>
          <w:tab w:val="left" w:pos="851"/>
        </w:tabs>
        <w:suppressAutoHyphens/>
        <w:spacing w:line="240" w:lineRule="auto"/>
        <w:ind w:firstLine="0"/>
        <w:rPr>
          <w:rFonts w:eastAsia="Times New Roman" w:cs="Times New Roman"/>
          <w:b/>
          <w:color w:val="002060"/>
          <w:kern w:val="2"/>
          <w:sz w:val="28"/>
          <w:szCs w:val="28"/>
          <w:lang w:eastAsia="ko-KR"/>
        </w:rPr>
      </w:pPr>
    </w:p>
    <w:p w:rsidR="00C745A7" w:rsidRDefault="00AD1BE5">
      <w:pPr>
        <w:widowControl w:val="0"/>
        <w:tabs>
          <w:tab w:val="left" w:pos="851"/>
        </w:tabs>
        <w:suppressAutoHyphens/>
        <w:spacing w:line="240" w:lineRule="auto"/>
        <w:ind w:firstLine="0"/>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2.9. Модуль «Организация предметно-эстетической среды»</w:t>
      </w:r>
    </w:p>
    <w:p w:rsidR="00C745A7" w:rsidRDefault="00C745A7">
      <w:pPr>
        <w:widowControl w:val="0"/>
        <w:tabs>
          <w:tab w:val="left" w:pos="851"/>
        </w:tabs>
        <w:suppressAutoHyphens/>
        <w:spacing w:line="240" w:lineRule="auto"/>
        <w:ind w:firstLine="0"/>
        <w:rPr>
          <w:rFonts w:eastAsia="Times New Roman" w:cs="Times New Roman"/>
          <w:b/>
          <w:color w:val="002060"/>
          <w:kern w:val="2"/>
          <w:sz w:val="28"/>
          <w:szCs w:val="28"/>
          <w:lang w:eastAsia="ko-KR"/>
        </w:rPr>
      </w:pPr>
    </w:p>
    <w:p w:rsidR="00C745A7" w:rsidRDefault="00AD1BE5">
      <w:pPr>
        <w:suppressAutoHyphens/>
        <w:spacing w:line="240" w:lineRule="auto"/>
        <w:ind w:firstLine="0"/>
        <w:rPr>
          <w:rFonts w:eastAsia="Times New Roman" w:cs="Times New Roman"/>
          <w:color w:val="002060"/>
          <w:sz w:val="28"/>
          <w:szCs w:val="28"/>
          <w:lang w:eastAsia="ko-KR"/>
        </w:rPr>
      </w:pPr>
      <w:r>
        <w:rPr>
          <w:rFonts w:eastAsia="Times New Roman" w:cs="Times New Roman"/>
          <w:color w:val="002060"/>
          <w:sz w:val="28"/>
          <w:szCs w:val="28"/>
          <w:lang w:eastAsia="ko-KR"/>
        </w:rPr>
        <w:t>Воспитывающее влияние на ребенка осуществляется через такие формы работы с предметно-эстетической средой школе как:</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оформление внешнего вида здания, фасада, холла при вхо</w:t>
      </w:r>
      <w:bookmarkStart w:id="220" w:name="_Hlk106819027"/>
      <w:r>
        <w:rPr>
          <w:rFonts w:eastAsia="Times New Roman" w:cs="Times New Roman"/>
          <w:color w:val="002060"/>
          <w:kern w:val="2"/>
          <w:sz w:val="28"/>
          <w:szCs w:val="28"/>
          <w:lang w:eastAsia="ko-KR"/>
        </w:rPr>
        <w:t>д</w:t>
      </w:r>
      <w:bookmarkEnd w:id="220"/>
      <w:r>
        <w:rPr>
          <w:rFonts w:eastAsia="Times New Roman" w:cs="Times New Roman"/>
          <w:color w:val="002060"/>
          <w:kern w:val="2"/>
          <w:sz w:val="28"/>
          <w:szCs w:val="28"/>
          <w:lang w:eastAsia="ko-KR"/>
        </w:rPr>
        <w:t>е в гимназию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организацию и проведение церемоний поднятия (спуска) государственного флага Российской Федерации;</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rFonts w:eastAsia="Times New Roman" w:cs="Times New Roman"/>
          <w:i/>
          <w:color w:val="002060"/>
          <w:kern w:val="2"/>
          <w:sz w:val="28"/>
          <w:szCs w:val="28"/>
          <w:lang w:eastAsia="ko-KR"/>
        </w:rPr>
        <w:t xml:space="preserve"> </w:t>
      </w:r>
      <w:r>
        <w:rPr>
          <w:rFonts w:eastAsia="Times New Roman" w:cs="Times New Roman"/>
          <w:color w:val="002060"/>
          <w:kern w:val="2"/>
          <w:sz w:val="28"/>
          <w:szCs w:val="28"/>
          <w:lang w:eastAsia="ko-KR"/>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оформление и обновление «мест новостей», стендов в помещениях (холл 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разработку и популяризацию символики общеобразовательной организации</w:t>
      </w:r>
      <w:r>
        <w:rPr>
          <w:rFonts w:eastAsia="Times New Roman" w:cs="Times New Roman"/>
          <w:i/>
          <w:color w:val="002060"/>
          <w:kern w:val="2"/>
          <w:sz w:val="28"/>
          <w:szCs w:val="28"/>
          <w:lang w:eastAsia="ko-KR"/>
        </w:rPr>
        <w:t xml:space="preserve"> </w:t>
      </w:r>
      <w:r>
        <w:rPr>
          <w:rFonts w:eastAsia="Times New Roman" w:cs="Times New Roman"/>
          <w:color w:val="002060"/>
          <w:kern w:val="2"/>
          <w:sz w:val="28"/>
          <w:szCs w:val="28"/>
          <w:lang w:eastAsia="ko-KR"/>
        </w:rPr>
        <w:t xml:space="preserve">(эмблема, флаг, логотип, элементы костюма обучающихся и т.п.), </w:t>
      </w:r>
      <w:r>
        <w:rPr>
          <w:rFonts w:eastAsia="Times New Roman" w:cs="Times New Roman"/>
          <w:color w:val="002060"/>
          <w:kern w:val="2"/>
          <w:sz w:val="28"/>
          <w:szCs w:val="28"/>
          <w:lang w:eastAsia="ko-KR"/>
        </w:rPr>
        <w:lastRenderedPageBreak/>
        <w:t>используемой как повседневно, так и в торжественные моменты;</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745A7" w:rsidRDefault="00AD1BE5">
      <w:pPr>
        <w:widowControl w:val="0"/>
        <w:numPr>
          <w:ilvl w:val="0"/>
          <w:numId w:val="222"/>
        </w:numPr>
        <w:tabs>
          <w:tab w:val="left" w:pos="993"/>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Предметно-пространственная среда строится как максимально доступная для обучающихся с особыми образовательными потребностями</w:t>
      </w:r>
    </w:p>
    <w:p w:rsidR="00C745A7" w:rsidRDefault="00C745A7">
      <w:pPr>
        <w:widowControl w:val="0"/>
        <w:tabs>
          <w:tab w:val="left" w:pos="851"/>
        </w:tabs>
        <w:suppressAutoHyphens/>
        <w:spacing w:line="240" w:lineRule="auto"/>
        <w:ind w:firstLine="0"/>
        <w:rPr>
          <w:rFonts w:eastAsia="Times New Roman" w:cs="Times New Roman"/>
          <w:b/>
          <w:color w:val="002060"/>
          <w:kern w:val="2"/>
          <w:sz w:val="28"/>
          <w:szCs w:val="28"/>
          <w:lang w:eastAsia="ko-KR"/>
        </w:rPr>
      </w:pPr>
    </w:p>
    <w:p w:rsidR="00C745A7" w:rsidRDefault="00AD1BE5">
      <w:pPr>
        <w:widowControl w:val="0"/>
        <w:tabs>
          <w:tab w:val="left" w:pos="851"/>
        </w:tabs>
        <w:suppressAutoHyphens/>
        <w:spacing w:line="240" w:lineRule="auto"/>
        <w:ind w:firstLine="0"/>
        <w:rPr>
          <w:rFonts w:eastAsia="Times New Roman" w:cs="Times New Roman"/>
          <w:b/>
          <w:iCs/>
          <w:color w:val="002060"/>
          <w:kern w:val="2"/>
          <w:sz w:val="28"/>
          <w:szCs w:val="28"/>
          <w:lang w:eastAsia="ko-KR"/>
        </w:rPr>
      </w:pPr>
      <w:r>
        <w:rPr>
          <w:rFonts w:eastAsia="Times New Roman" w:cs="Times New Roman"/>
          <w:b/>
          <w:iCs/>
          <w:color w:val="002060"/>
          <w:kern w:val="2"/>
          <w:sz w:val="28"/>
          <w:szCs w:val="28"/>
          <w:lang w:eastAsia="ko-KR"/>
        </w:rPr>
        <w:t>2.10.   Модуль Социальное партнерство (сетевое взаимодействие)</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Calibri" w:cs="Times New Roman"/>
          <w:color w:val="002060"/>
          <w:kern w:val="2"/>
          <w:sz w:val="28"/>
          <w:szCs w:val="28"/>
          <w:lang w:eastAsia="ko-KR"/>
        </w:rPr>
        <w:tab/>
      </w:r>
      <w:r>
        <w:rPr>
          <w:rFonts w:eastAsia="Times New Roman" w:cs="Times New Roman"/>
          <w:color w:val="002060"/>
          <w:kern w:val="2"/>
          <w:sz w:val="28"/>
          <w:szCs w:val="28"/>
          <w:lang w:eastAsia="ko-KR"/>
        </w:rPr>
        <w:t>Реализация воспитательного потенциала социального партнёрства школе при соблюдении требований законодательства Российской Федерации предусматривает:</w:t>
      </w:r>
    </w:p>
    <w:p w:rsidR="00C745A7" w:rsidRDefault="00AD1BE5">
      <w:pPr>
        <w:widowControl w:val="0"/>
        <w:numPr>
          <w:ilvl w:val="0"/>
          <w:numId w:val="223"/>
        </w:numPr>
        <w:tabs>
          <w:tab w:val="left" w:pos="851"/>
          <w:tab w:val="left" w:pos="1134"/>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745A7" w:rsidRDefault="00AD1BE5">
      <w:pPr>
        <w:widowControl w:val="0"/>
        <w:tabs>
          <w:tab w:val="left" w:pos="851"/>
        </w:tabs>
        <w:suppressAutoHyphens/>
        <w:spacing w:line="240" w:lineRule="auto"/>
        <w:ind w:firstLine="0"/>
        <w:rPr>
          <w:rFonts w:eastAsia="Calibri" w:cs="Times New Roman"/>
          <w:color w:val="002060"/>
          <w:kern w:val="2"/>
          <w:sz w:val="28"/>
          <w:szCs w:val="28"/>
          <w:lang w:eastAsia="ko-KR"/>
        </w:rPr>
      </w:pPr>
      <w:r>
        <w:rPr>
          <w:rFonts w:eastAsia="Calibri" w:cs="Times New Roman"/>
          <w:color w:val="002060"/>
          <w:kern w:val="2"/>
          <w:sz w:val="28"/>
          <w:szCs w:val="28"/>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Pr>
          <w:rFonts w:eastAsia="Calibri" w:cs="Times New Roman"/>
          <w:color w:val="002060"/>
          <w:kern w:val="2"/>
          <w:sz w:val="28"/>
          <w:szCs w:val="28"/>
          <w:lang w:eastAsia="ko-KR"/>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C745A7" w:rsidRDefault="00AD1BE5">
      <w:pPr>
        <w:widowControl w:val="0"/>
        <w:tabs>
          <w:tab w:val="left" w:pos="851"/>
        </w:tabs>
        <w:suppressAutoHyphens/>
        <w:spacing w:line="240" w:lineRule="auto"/>
        <w:ind w:firstLine="0"/>
        <w:rPr>
          <w:rFonts w:eastAsia="Calibri" w:cs="Times New Roman"/>
          <w:color w:val="002060"/>
          <w:kern w:val="2"/>
          <w:sz w:val="28"/>
          <w:szCs w:val="28"/>
          <w:lang w:eastAsia="ko-KR"/>
        </w:rPr>
      </w:pPr>
      <w:r>
        <w:rPr>
          <w:rFonts w:eastAsia="Times New Roman" w:cs="Times New Roman"/>
          <w:color w:val="002060"/>
          <w:kern w:val="2"/>
          <w:sz w:val="28"/>
          <w:szCs w:val="28"/>
          <w:lang w:eastAsia="ko-KR"/>
        </w:rPr>
        <w:t xml:space="preserve"> </w:t>
      </w:r>
      <w:r>
        <w:rPr>
          <w:rFonts w:eastAsia="Calibri" w:cs="Times New Roman"/>
          <w:color w:val="002060"/>
          <w:kern w:val="2"/>
          <w:sz w:val="28"/>
          <w:szCs w:val="28"/>
          <w:lang w:eastAsia="ko-KR"/>
        </w:rPr>
        <w:t>Этому способствует:</w:t>
      </w:r>
    </w:p>
    <w:p w:rsidR="00C745A7" w:rsidRDefault="00AD1BE5">
      <w:pPr>
        <w:widowControl w:val="0"/>
        <w:numPr>
          <w:ilvl w:val="0"/>
          <w:numId w:val="223"/>
        </w:numPr>
        <w:tabs>
          <w:tab w:val="left" w:pos="851"/>
          <w:tab w:val="left" w:pos="1134"/>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участие представителей организаций-партнёров в проведении </w:t>
      </w:r>
      <w:r>
        <w:rPr>
          <w:rFonts w:eastAsia="Times New Roman" w:cs="Times New Roman"/>
          <w:color w:val="002060"/>
          <w:kern w:val="2"/>
          <w:sz w:val="28"/>
          <w:szCs w:val="28"/>
          <w:lang w:eastAsia="ko-KR"/>
        </w:rPr>
        <w:lastRenderedPageBreak/>
        <w:t>отдельных уроков, внеурочных занятий, внешкольных мероприятий соответствующей тематической направленности;</w:t>
      </w:r>
    </w:p>
    <w:p w:rsidR="00C745A7" w:rsidRDefault="00AD1BE5">
      <w:pPr>
        <w:widowControl w:val="0"/>
        <w:numPr>
          <w:ilvl w:val="0"/>
          <w:numId w:val="223"/>
        </w:numPr>
        <w:tabs>
          <w:tab w:val="left" w:pos="851"/>
          <w:tab w:val="left" w:pos="1134"/>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проведение на базе организаций-партнёров отдельных уроков, занятий, внешкольных мероприятий, акций воспитательной направленности;</w:t>
      </w:r>
    </w:p>
    <w:p w:rsidR="00C745A7" w:rsidRDefault="00AD1BE5">
      <w:pPr>
        <w:widowControl w:val="0"/>
        <w:numPr>
          <w:ilvl w:val="0"/>
          <w:numId w:val="223"/>
        </w:numPr>
        <w:tabs>
          <w:tab w:val="left" w:pos="851"/>
          <w:tab w:val="left" w:pos="1134"/>
        </w:tabs>
        <w:suppressAutoHyphens/>
        <w:spacing w:line="240" w:lineRule="auto"/>
        <w:ind w:left="0"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r>
      <w:r>
        <w:rPr>
          <w:rFonts w:eastAsia="Calibri" w:cs="Times New Roman"/>
          <w:color w:val="002060"/>
          <w:kern w:val="2"/>
          <w:sz w:val="28"/>
          <w:szCs w:val="28"/>
          <w:lang w:eastAsia="ko-KR"/>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Calibri" w:cs="Times New Roman"/>
          <w:color w:val="002060"/>
          <w:kern w:val="2"/>
          <w:sz w:val="28"/>
          <w:szCs w:val="28"/>
          <w:lang w:eastAsia="ko-KR"/>
        </w:rPr>
        <w:tab/>
        <w:t>- поиск новых форм работы, в том числе и информационно коммуникативных по сетевому взаимодействию школьников города.</w:t>
      </w:r>
      <w:r>
        <w:rPr>
          <w:rFonts w:eastAsia="Times New Roman" w:cs="Times New Roman"/>
          <w:color w:val="002060"/>
          <w:kern w:val="2"/>
          <w:sz w:val="28"/>
          <w:szCs w:val="28"/>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C745A7" w:rsidRDefault="00AD1BE5">
      <w:pPr>
        <w:widowControl w:val="0"/>
        <w:suppressAutoHyphens/>
        <w:spacing w:line="240" w:lineRule="auto"/>
        <w:ind w:firstLine="0"/>
        <w:rPr>
          <w:rFonts w:eastAsia="Arial Unicode MS" w:cs="Times New Roman"/>
          <w:color w:val="002060"/>
          <w:kern w:val="2"/>
          <w:sz w:val="28"/>
          <w:szCs w:val="28"/>
          <w:lang w:eastAsia="ko-KR"/>
        </w:rPr>
      </w:pPr>
      <w:r>
        <w:rPr>
          <w:rFonts w:eastAsia="Times New Roman" w:cs="Times New Roman"/>
          <w:color w:val="002060"/>
          <w:kern w:val="2"/>
          <w:sz w:val="28"/>
          <w:szCs w:val="28"/>
          <w:lang w:eastAsia="ko-KR"/>
        </w:rPr>
        <w:t xml:space="preserve"> </w:t>
      </w:r>
      <w:r>
        <w:rPr>
          <w:rFonts w:eastAsia="Calibri" w:cs="Times New Roman"/>
          <w:color w:val="002060"/>
          <w:kern w:val="2"/>
          <w:sz w:val="28"/>
          <w:szCs w:val="28"/>
          <w:lang w:eastAsia="ko-KR"/>
        </w:rPr>
        <w:tab/>
        <w:t>Одним из сетевого взаимодействия  МБОУ «СОШ № 4 с.Ножай-Юрт» с: «</w:t>
      </w:r>
      <w:r>
        <w:rPr>
          <w:rFonts w:eastAsia="Arial Unicode MS" w:cs="Times New Roman"/>
          <w:color w:val="002060"/>
          <w:kern w:val="2"/>
          <w:sz w:val="28"/>
          <w:szCs w:val="28"/>
          <w:lang w:eastAsia="ko-KR"/>
        </w:rPr>
        <w:t>ГБПОУ «Ножай-Юртовский Техникум»;</w:t>
      </w:r>
    </w:p>
    <w:p w:rsidR="00C745A7" w:rsidRDefault="00AD1BE5">
      <w:pPr>
        <w:widowControl w:val="0"/>
        <w:suppressAutoHyphens/>
        <w:spacing w:line="276" w:lineRule="auto"/>
        <w:ind w:firstLine="0"/>
        <w:jc w:val="left"/>
        <w:rPr>
          <w:rFonts w:eastAsia="Arial Unicode MS" w:cs="Times New Roman"/>
          <w:color w:val="002060"/>
          <w:kern w:val="2"/>
          <w:sz w:val="28"/>
          <w:szCs w:val="28"/>
          <w:lang w:eastAsia="ko-KR"/>
        </w:rPr>
      </w:pPr>
      <w:r>
        <w:rPr>
          <w:rFonts w:eastAsia="Arial Unicode MS" w:cs="Times New Roman"/>
          <w:color w:val="002060"/>
          <w:kern w:val="2"/>
          <w:sz w:val="28"/>
          <w:szCs w:val="28"/>
          <w:lang w:eastAsia="ko-KR"/>
        </w:rPr>
        <w:t>ГБУ « Ножай-Юртовская  центральная районная больница»;</w:t>
      </w:r>
    </w:p>
    <w:p w:rsidR="00C745A7" w:rsidRDefault="00AD1BE5">
      <w:pPr>
        <w:widowControl w:val="0"/>
        <w:suppressAutoHyphens/>
        <w:spacing w:line="276" w:lineRule="auto"/>
        <w:ind w:firstLine="0"/>
        <w:jc w:val="left"/>
        <w:rPr>
          <w:rFonts w:eastAsia="Arial Unicode MS" w:cs="Times New Roman"/>
          <w:color w:val="002060"/>
          <w:kern w:val="2"/>
          <w:sz w:val="28"/>
          <w:szCs w:val="28"/>
          <w:lang w:eastAsia="ko-KR"/>
        </w:rPr>
      </w:pPr>
      <w:r>
        <w:rPr>
          <w:rFonts w:eastAsia="Arial Unicode MS" w:cs="Times New Roman"/>
          <w:color w:val="002060"/>
          <w:kern w:val="2"/>
          <w:sz w:val="28"/>
          <w:szCs w:val="28"/>
          <w:lang w:eastAsia="ko-KR"/>
        </w:rPr>
        <w:t xml:space="preserve">Центральная районная библиотека; </w:t>
      </w:r>
      <w:r>
        <w:rPr>
          <w:rFonts w:eastAsia="Times New Roman" w:cs="Times New Roman"/>
          <w:color w:val="002060"/>
          <w:kern w:val="2"/>
          <w:sz w:val="28"/>
          <w:szCs w:val="28"/>
          <w:shd w:val="clear" w:color="auto" w:fill="FFFFFF"/>
          <w:lang w:eastAsia="ko-KR"/>
        </w:rPr>
        <w:t>ДО</w:t>
      </w:r>
      <w:r>
        <w:rPr>
          <w:rFonts w:eastAsia="Times New Roman" w:cs="Times New Roman"/>
          <w:color w:val="002060"/>
          <w:kern w:val="2"/>
          <w:sz w:val="28"/>
          <w:szCs w:val="28"/>
          <w:shd w:val="clear" w:color="auto" w:fill="FFFFFF"/>
          <w:lang w:val="en-US" w:eastAsia="ko-KR"/>
        </w:rPr>
        <w:t> </w:t>
      </w:r>
      <w:r>
        <w:rPr>
          <w:rFonts w:eastAsia="Times New Roman" w:cs="Times New Roman"/>
          <w:bCs/>
          <w:color w:val="002060"/>
          <w:kern w:val="2"/>
          <w:sz w:val="28"/>
          <w:szCs w:val="28"/>
          <w:shd w:val="clear" w:color="auto" w:fill="FFFFFF"/>
          <w:lang w:eastAsia="ko-KR"/>
        </w:rPr>
        <w:t>ДЮСШ</w:t>
      </w:r>
      <w:r>
        <w:rPr>
          <w:rFonts w:eastAsia="Times New Roman" w:cs="Times New Roman"/>
          <w:color w:val="002060"/>
          <w:kern w:val="2"/>
          <w:sz w:val="28"/>
          <w:szCs w:val="28"/>
          <w:shd w:val="clear" w:color="auto" w:fill="FFFFFF"/>
          <w:lang w:eastAsia="ko-KR"/>
        </w:rPr>
        <w:t xml:space="preserve">; </w:t>
      </w:r>
      <w:r>
        <w:rPr>
          <w:rFonts w:eastAsia="Arial Unicode MS" w:cs="Times New Roman"/>
          <w:color w:val="002060"/>
          <w:kern w:val="2"/>
          <w:sz w:val="28"/>
          <w:szCs w:val="28"/>
          <w:lang w:eastAsia="ko-KR"/>
        </w:rPr>
        <w:t>МБУ ДО ДДТ Ножай-Юртовского муниципального района;</w:t>
      </w:r>
      <w:r>
        <w:rPr>
          <w:rFonts w:eastAsia="Times New Roman" w:cs="Times New Roman"/>
          <w:bCs/>
          <w:color w:val="002060"/>
          <w:kern w:val="2"/>
          <w:sz w:val="28"/>
          <w:szCs w:val="28"/>
          <w:lang w:eastAsia="ko-KR"/>
        </w:rPr>
        <w:t>МБУ ДО «ЭБС Ножай-Юртовского района»;</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ГИБДД</w:t>
      </w:r>
      <w:r>
        <w:rPr>
          <w:rFonts w:eastAsia="Times New Roman" w:cs="Times New Roman"/>
          <w:color w:val="002060"/>
          <w:kern w:val="2"/>
          <w:sz w:val="28"/>
          <w:szCs w:val="28"/>
          <w:lang w:val="en-US" w:eastAsia="ko-KR"/>
        </w:rPr>
        <w:t> </w:t>
      </w:r>
      <w:r>
        <w:rPr>
          <w:rFonts w:eastAsia="Times New Roman" w:cs="Times New Roman"/>
          <w:color w:val="002060"/>
          <w:kern w:val="2"/>
          <w:sz w:val="28"/>
          <w:szCs w:val="28"/>
          <w:lang w:eastAsia="ko-KR"/>
        </w:rPr>
        <w:t xml:space="preserve"> МВД России по Ножай-Юртовскому району; </w:t>
      </w:r>
      <w:r>
        <w:rPr>
          <w:rFonts w:eastAsia="Arial Unicode MS" w:cs="Times New Roman"/>
          <w:color w:val="002060"/>
          <w:kern w:val="2"/>
          <w:sz w:val="28"/>
          <w:szCs w:val="28"/>
          <w:lang w:eastAsia="ko-KR"/>
        </w:rPr>
        <w:t>ПДН ОУУП и ПДН ОМВД России по Ножай-Юртовскому району</w:t>
      </w:r>
      <w:r>
        <w:rPr>
          <w:rFonts w:eastAsia="Arial Unicode MS" w:cs="Times New Roman"/>
          <w:color w:val="002060"/>
          <w:sz w:val="28"/>
          <w:szCs w:val="28"/>
        </w:rPr>
        <w:t xml:space="preserve">, </w:t>
      </w:r>
      <w:r>
        <w:rPr>
          <w:rFonts w:eastAsia="Calibri" w:cs="Times New Roman"/>
          <w:color w:val="002060"/>
          <w:kern w:val="2"/>
          <w:sz w:val="28"/>
          <w:szCs w:val="28"/>
          <w:lang w:eastAsia="ko-KR"/>
        </w:rPr>
        <w:t>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r>
        <w:rPr>
          <w:rFonts w:eastAsia="Times New Roman" w:cs="Times New Roman"/>
          <w:color w:val="002060"/>
          <w:kern w:val="2"/>
          <w:sz w:val="28"/>
          <w:szCs w:val="28"/>
          <w:lang w:eastAsia="ko-KR"/>
        </w:rPr>
        <w:t>.</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C745A7" w:rsidRDefault="00C745A7">
      <w:pPr>
        <w:widowControl w:val="0"/>
        <w:tabs>
          <w:tab w:val="left" w:pos="851"/>
        </w:tabs>
        <w:suppressAutoHyphens/>
        <w:spacing w:line="240" w:lineRule="auto"/>
        <w:ind w:firstLine="0"/>
        <w:rPr>
          <w:rFonts w:eastAsia="Calibri" w:cs="Times New Roman"/>
          <w:color w:val="002060"/>
          <w:kern w:val="2"/>
          <w:sz w:val="28"/>
          <w:szCs w:val="28"/>
          <w:lang w:eastAsia="ko-KR"/>
        </w:rPr>
      </w:pPr>
    </w:p>
    <w:p w:rsidR="00C745A7" w:rsidRDefault="00AD1BE5">
      <w:pPr>
        <w:widowControl w:val="0"/>
        <w:tabs>
          <w:tab w:val="left" w:pos="851"/>
        </w:tabs>
        <w:suppressAutoHyphens/>
        <w:spacing w:line="240" w:lineRule="auto"/>
        <w:ind w:firstLine="0"/>
        <w:rPr>
          <w:rFonts w:eastAsia="Calibri" w:cs="Times New Roman"/>
          <w:b/>
          <w:color w:val="002060"/>
          <w:kern w:val="2"/>
          <w:sz w:val="28"/>
          <w:szCs w:val="28"/>
          <w:lang w:eastAsia="ko-KR"/>
        </w:rPr>
      </w:pPr>
      <w:r>
        <w:rPr>
          <w:rFonts w:eastAsia="Calibri" w:cs="Times New Roman"/>
          <w:b/>
          <w:color w:val="002060"/>
          <w:kern w:val="2"/>
          <w:sz w:val="28"/>
          <w:szCs w:val="28"/>
          <w:lang w:eastAsia="ko-KR"/>
        </w:rPr>
        <w:t>2.11. Модуль «Профилактика и безопасность»</w:t>
      </w:r>
      <w:r>
        <w:rPr>
          <w:rFonts w:eastAsia="Calibri" w:cs="Times New Roman"/>
          <w:b/>
          <w:color w:val="002060"/>
          <w:kern w:val="2"/>
          <w:sz w:val="28"/>
          <w:szCs w:val="28"/>
          <w:lang w:eastAsia="ko-KR"/>
        </w:rPr>
        <w:tab/>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Ухудшение здоровья детей школьного возраста в России стало не только медицинской, но и  серьезной педагогической проблемой.</w:t>
      </w:r>
      <w:r>
        <w:rPr>
          <w:rFonts w:eastAsia="Times New Roman" w:cs="Times New Roman"/>
          <w:color w:val="002060"/>
          <w:kern w:val="2"/>
          <w:sz w:val="28"/>
          <w:szCs w:val="28"/>
          <w:lang w:eastAsia="ko-KR"/>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w:t>
      </w:r>
      <w:r>
        <w:rPr>
          <w:rFonts w:eastAsia="Times New Roman" w:cs="Times New Roman"/>
          <w:color w:val="002060"/>
          <w:kern w:val="2"/>
          <w:sz w:val="28"/>
          <w:szCs w:val="28"/>
          <w:lang w:eastAsia="ko-KR"/>
        </w:rPr>
        <w:lastRenderedPageBreak/>
        <w:t>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«СОШ № 4 с.Ножай-Юрт»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xml:space="preserve">          Деятельность МБОУ «СОШ № 4 с.Ножай-Юрт»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разработка и проведение мероприятий в рамках «День гражданской обороны».</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b/>
          <w:color w:val="002060"/>
          <w:sz w:val="28"/>
          <w:szCs w:val="28"/>
          <w:lang w:eastAsia="ko-KR"/>
        </w:rPr>
        <w:t>На внешнем уровне:</w:t>
      </w:r>
      <w:r>
        <w:rPr>
          <w:rFonts w:eastAsia="Times New Roman" w:cs="Times New Roman"/>
          <w:color w:val="002060"/>
          <w:sz w:val="28"/>
          <w:szCs w:val="28"/>
          <w:lang w:eastAsia="ko-KR"/>
        </w:rPr>
        <w:t xml:space="preserve"> </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встречи с представителями социально-правовой поддержки и профилактики  , проведение профилактических бесед, тренингов;</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беседы с инспектором ОДН, ПДН по вопросам профилактики;</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xml:space="preserve">- привлечение возможностей других учреждений организаций – спортивных клубов, лечебных учреждений. </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участие в муниципальных соревнованиях: по правилам дорожного движения.</w:t>
      </w:r>
    </w:p>
    <w:p w:rsidR="00C745A7" w:rsidRDefault="00AD1BE5">
      <w:pPr>
        <w:shd w:val="clear" w:color="auto" w:fill="FFFFFF"/>
        <w:suppressAutoHyphens/>
        <w:spacing w:line="240" w:lineRule="auto"/>
        <w:ind w:firstLine="0"/>
        <w:textAlignment w:val="baseline"/>
        <w:rPr>
          <w:rFonts w:eastAsia="Times New Roman" w:cs="Times New Roman"/>
          <w:b/>
          <w:color w:val="002060"/>
          <w:sz w:val="28"/>
          <w:szCs w:val="28"/>
          <w:lang w:eastAsia="ko-KR"/>
        </w:rPr>
      </w:pPr>
      <w:r>
        <w:rPr>
          <w:rFonts w:eastAsia="Times New Roman" w:cs="Times New Roman"/>
          <w:b/>
          <w:color w:val="002060"/>
          <w:sz w:val="28"/>
          <w:szCs w:val="28"/>
          <w:lang w:eastAsia="ko-KR"/>
        </w:rPr>
        <w:t xml:space="preserve">На школьном уровне: </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разработка и проведение месячника оборонно-массовой работы в школе, «Уроки мужества»;</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участие в военной эстафете;</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b/>
          <w:color w:val="002060"/>
          <w:sz w:val="28"/>
          <w:szCs w:val="28"/>
          <w:lang w:eastAsia="ko-KR"/>
        </w:rPr>
        <w:t xml:space="preserve">- </w:t>
      </w:r>
      <w:r>
        <w:rPr>
          <w:rFonts w:eastAsia="Times New Roman" w:cs="Times New Roman"/>
          <w:color w:val="002060"/>
          <w:sz w:val="28"/>
          <w:szCs w:val="28"/>
          <w:lang w:eastAsia="ko-KR"/>
        </w:rPr>
        <w:t>работа с призывной комиссией. Сбор обучающихся (юноши 9-10 кл.) для прохождения приписной комиссии и медицинского освидетельствования;</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b/>
          <w:color w:val="002060"/>
          <w:sz w:val="28"/>
          <w:szCs w:val="28"/>
          <w:lang w:eastAsia="ko-KR"/>
        </w:rPr>
        <w:t xml:space="preserve">- </w:t>
      </w:r>
      <w:r>
        <w:rPr>
          <w:rFonts w:eastAsia="Times New Roman" w:cs="Times New Roman"/>
          <w:color w:val="002060"/>
          <w:sz w:val="28"/>
          <w:szCs w:val="28"/>
          <w:lang w:eastAsia="ko-KR"/>
        </w:rPr>
        <w:t>тематические мероприятия, приуроченные к празднику «Всемирный день гражданской обороны»;</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b/>
          <w:color w:val="002060"/>
          <w:sz w:val="28"/>
          <w:szCs w:val="28"/>
          <w:lang w:eastAsia="ko-KR"/>
        </w:rPr>
        <w:lastRenderedPageBreak/>
        <w:t>-</w:t>
      </w:r>
      <w:r>
        <w:rPr>
          <w:rFonts w:eastAsia="Times New Roman" w:cs="Times New Roman"/>
          <w:color w:val="002060"/>
          <w:sz w:val="28"/>
          <w:szCs w:val="28"/>
          <w:lang w:eastAsia="ko-KR"/>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C745A7" w:rsidRDefault="00AD1BE5">
      <w:pPr>
        <w:shd w:val="clear" w:color="auto" w:fill="FFFFFF"/>
        <w:suppressAutoHyphens/>
        <w:spacing w:line="240" w:lineRule="auto"/>
        <w:ind w:firstLine="0"/>
        <w:textAlignment w:val="baseline"/>
        <w:rPr>
          <w:rFonts w:eastAsia="Times New Roman" w:cs="Times New Roman"/>
          <w:b/>
          <w:color w:val="002060"/>
          <w:sz w:val="28"/>
          <w:szCs w:val="28"/>
          <w:lang w:eastAsia="ko-KR"/>
        </w:rPr>
      </w:pPr>
      <w:r>
        <w:rPr>
          <w:rFonts w:eastAsia="Times New Roman" w:cs="Times New Roman"/>
          <w:b/>
          <w:color w:val="002060"/>
          <w:sz w:val="28"/>
          <w:szCs w:val="28"/>
          <w:lang w:eastAsia="ko-KR"/>
        </w:rPr>
        <w:t xml:space="preserve">- </w:t>
      </w:r>
      <w:r>
        <w:rPr>
          <w:rFonts w:eastAsia="Times New Roman" w:cs="Times New Roman"/>
          <w:color w:val="002060"/>
          <w:sz w:val="28"/>
          <w:szCs w:val="28"/>
          <w:lang w:eastAsia="ko-KR"/>
        </w:rPr>
        <w:t>профилактические мероприятия по безопасности дорожного движения, пожарной безопасности (комплекс мероприятий);</w:t>
      </w:r>
    </w:p>
    <w:p w:rsidR="00C745A7" w:rsidRDefault="00AD1BE5">
      <w:pPr>
        <w:shd w:val="clear" w:color="auto" w:fill="FFFFFF"/>
        <w:suppressAutoHyphens/>
        <w:spacing w:line="240" w:lineRule="auto"/>
        <w:ind w:firstLine="0"/>
        <w:textAlignment w:val="baseline"/>
        <w:rPr>
          <w:rFonts w:eastAsia="Times New Roman" w:cs="Times New Roman"/>
          <w:color w:val="002060"/>
          <w:sz w:val="28"/>
          <w:szCs w:val="28"/>
          <w:lang w:eastAsia="ko-KR"/>
        </w:rPr>
      </w:pPr>
      <w:r>
        <w:rPr>
          <w:rFonts w:eastAsia="Times New Roman" w:cs="Times New Roman"/>
          <w:color w:val="002060"/>
          <w:sz w:val="28"/>
          <w:szCs w:val="28"/>
          <w:lang w:eastAsia="ko-KR"/>
        </w:rPr>
        <w:t>- проведение</w:t>
      </w:r>
      <w:r>
        <w:rPr>
          <w:rFonts w:eastAsia="Times New Roman" w:cs="Times New Roman"/>
          <w:b/>
          <w:color w:val="002060"/>
          <w:sz w:val="28"/>
          <w:szCs w:val="28"/>
          <w:lang w:eastAsia="ko-KR"/>
        </w:rPr>
        <w:t xml:space="preserve"> </w:t>
      </w:r>
      <w:r>
        <w:rPr>
          <w:rFonts w:eastAsia="Times New Roman" w:cs="Times New Roman"/>
          <w:color w:val="002060"/>
          <w:sz w:val="28"/>
          <w:szCs w:val="28"/>
          <w:lang w:eastAsia="ko-KR"/>
        </w:rPr>
        <w:t xml:space="preserve">профилактических мероприятий, посвященные Всемирному дню борьбы со СПИДом. </w:t>
      </w:r>
    </w:p>
    <w:p w:rsidR="00C745A7" w:rsidRDefault="00C745A7">
      <w:pPr>
        <w:shd w:val="clear" w:color="auto" w:fill="FFFFFF"/>
        <w:suppressAutoHyphens/>
        <w:spacing w:line="240" w:lineRule="auto"/>
        <w:ind w:firstLine="0"/>
        <w:textAlignment w:val="baseline"/>
        <w:rPr>
          <w:rFonts w:eastAsia="Times New Roman" w:cs="Times New Roman"/>
          <w:color w:val="002060"/>
          <w:sz w:val="28"/>
          <w:szCs w:val="28"/>
          <w:lang w:eastAsia="ko-KR"/>
        </w:rPr>
      </w:pPr>
    </w:p>
    <w:p w:rsidR="00C745A7" w:rsidRDefault="00AD1BE5">
      <w:pPr>
        <w:shd w:val="clear" w:color="auto" w:fill="FFFFFF"/>
        <w:suppressAutoHyphens/>
        <w:spacing w:line="240" w:lineRule="auto"/>
        <w:ind w:left="284" w:firstLine="0"/>
        <w:textAlignment w:val="baseline"/>
        <w:rPr>
          <w:rFonts w:eastAsia="Times New Roman" w:cs="Times New Roman"/>
          <w:b/>
          <w:color w:val="002060"/>
          <w:sz w:val="28"/>
          <w:szCs w:val="28"/>
          <w:lang w:eastAsia="ko-KR"/>
        </w:rPr>
      </w:pPr>
      <w:r>
        <w:rPr>
          <w:rFonts w:eastAsia="Times New Roman" w:cs="Times New Roman"/>
          <w:b/>
          <w:color w:val="002060"/>
          <w:sz w:val="28"/>
          <w:szCs w:val="28"/>
          <w:lang w:eastAsia="ko-KR"/>
        </w:rPr>
        <w:t xml:space="preserve">На индивидуальном уровне: </w:t>
      </w:r>
    </w:p>
    <w:p w:rsidR="00C745A7" w:rsidRDefault="00C745A7">
      <w:pPr>
        <w:shd w:val="clear" w:color="auto" w:fill="FFFFFF"/>
        <w:suppressAutoHyphens/>
        <w:spacing w:line="240" w:lineRule="auto"/>
        <w:ind w:left="284" w:firstLine="0"/>
        <w:textAlignment w:val="baseline"/>
        <w:rPr>
          <w:rFonts w:eastAsia="Times New Roman" w:cs="Times New Roman"/>
          <w:b/>
          <w:color w:val="002060"/>
          <w:sz w:val="28"/>
          <w:szCs w:val="28"/>
          <w:lang w:eastAsia="ko-KR"/>
        </w:rPr>
      </w:pP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C745A7" w:rsidRDefault="00C745A7">
      <w:pPr>
        <w:widowControl w:val="0"/>
        <w:suppressAutoHyphens/>
        <w:spacing w:line="240" w:lineRule="auto"/>
        <w:ind w:firstLine="0"/>
        <w:rPr>
          <w:rFonts w:eastAsia="Times New Roman" w:cs="Times New Roman"/>
          <w:color w:val="002060"/>
          <w:kern w:val="2"/>
          <w:sz w:val="28"/>
          <w:szCs w:val="28"/>
          <w:lang w:eastAsia="ko-KR"/>
        </w:rPr>
      </w:pPr>
    </w:p>
    <w:p w:rsidR="00C745A7" w:rsidRDefault="00AD1BE5">
      <w:pPr>
        <w:widowControl w:val="0"/>
        <w:suppressAutoHyphens/>
        <w:spacing w:line="240" w:lineRule="auto"/>
        <w:ind w:firstLine="0"/>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Вариативные модули  программы воспитания</w:t>
      </w:r>
    </w:p>
    <w:p w:rsidR="00C745A7" w:rsidRDefault="00C745A7">
      <w:pPr>
        <w:widowControl w:val="0"/>
        <w:tabs>
          <w:tab w:val="left" w:pos="567"/>
        </w:tabs>
        <w:suppressAutoHyphens/>
        <w:spacing w:line="240" w:lineRule="auto"/>
        <w:ind w:firstLine="0"/>
        <w:contextualSpacing/>
        <w:rPr>
          <w:rFonts w:eastAsia="Times New Roman" w:cs="Times New Roman"/>
          <w:b/>
          <w:color w:val="002060"/>
          <w:kern w:val="2"/>
          <w:sz w:val="28"/>
          <w:szCs w:val="28"/>
          <w:lang w:eastAsia="ko-KR"/>
        </w:rPr>
      </w:pPr>
    </w:p>
    <w:p w:rsidR="00C745A7" w:rsidRDefault="00AD1BE5">
      <w:pPr>
        <w:widowControl w:val="0"/>
        <w:tabs>
          <w:tab w:val="left" w:pos="567"/>
        </w:tabs>
        <w:suppressAutoHyphens/>
        <w:spacing w:line="240" w:lineRule="auto"/>
        <w:ind w:firstLine="0"/>
        <w:contextualSpacing/>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2.12 Духовно-нравственное воспитание и развитие  подрастающего поколения Чеченской Республики</w:t>
      </w:r>
    </w:p>
    <w:p w:rsidR="00C745A7" w:rsidRDefault="00C745A7">
      <w:pPr>
        <w:widowControl w:val="0"/>
        <w:tabs>
          <w:tab w:val="left" w:pos="567"/>
        </w:tabs>
        <w:suppressAutoHyphens/>
        <w:spacing w:line="240" w:lineRule="auto"/>
        <w:ind w:firstLine="0"/>
        <w:contextualSpacing/>
        <w:rPr>
          <w:rFonts w:eastAsia="Times New Roman" w:cs="Times New Roman"/>
          <w:i/>
          <w:color w:val="002060"/>
          <w:kern w:val="2"/>
          <w:sz w:val="28"/>
          <w:szCs w:val="28"/>
          <w:lang w:eastAsia="ko-KR"/>
        </w:rPr>
      </w:pP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Региональным компонентом воспитания подрастающего поколения является «Единая Концепция духовно-нравственного воспитания и развития  подрастающего поколения Чеченской Республики» (утв. главой Чеченской Республики Р.А.Кадыровым  05.10.2021г. № 177).</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Использование в воспитании детей ценностных ориентиров,  сформированности  религиозной и межнациональной  терпимости, патриотизма и приоритета   общечеловеческих ценностей   преимущественно будет осуществляться в рамках  следующих видов и форм деятельности:</w:t>
      </w:r>
    </w:p>
    <w:p w:rsidR="00C745A7" w:rsidRDefault="00AD1BE5">
      <w:pPr>
        <w:widowControl w:val="0"/>
        <w:numPr>
          <w:ilvl w:val="0"/>
          <w:numId w:val="224"/>
        </w:numPr>
        <w:suppressAutoHyphens/>
        <w:spacing w:line="240" w:lineRule="auto"/>
        <w:rPr>
          <w:rFonts w:eastAsia="Symbol" w:cs="Times New Roman"/>
          <w:color w:val="002060"/>
          <w:kern w:val="2"/>
          <w:sz w:val="28"/>
          <w:szCs w:val="28"/>
          <w:lang w:eastAsia="ko-KR"/>
        </w:rPr>
      </w:pPr>
      <w:r>
        <w:rPr>
          <w:rFonts w:eastAsia="Symbol" w:cs="Times New Roman"/>
          <w:color w:val="002060"/>
          <w:kern w:val="2"/>
          <w:sz w:val="28"/>
          <w:szCs w:val="28"/>
          <w:lang w:eastAsia="ko-KR"/>
        </w:rPr>
        <w:t>формирование гражданского общества на основе духовно-нравственных ценностей, гуманизма и патриотизма через проведение бесед, классных часов;</w:t>
      </w:r>
    </w:p>
    <w:p w:rsidR="00C745A7" w:rsidRDefault="00AD1BE5">
      <w:pPr>
        <w:widowControl w:val="0"/>
        <w:numPr>
          <w:ilvl w:val="0"/>
          <w:numId w:val="224"/>
        </w:numPr>
        <w:suppressAutoHyphens/>
        <w:spacing w:line="240" w:lineRule="auto"/>
        <w:rPr>
          <w:rFonts w:eastAsia="Symbol" w:cs="Times New Roman"/>
          <w:color w:val="002060"/>
          <w:kern w:val="2"/>
          <w:sz w:val="28"/>
          <w:szCs w:val="28"/>
          <w:lang w:eastAsia="ko-KR"/>
        </w:rPr>
      </w:pPr>
      <w:r>
        <w:rPr>
          <w:rFonts w:eastAsia="Symbol" w:cs="Times New Roman"/>
          <w:color w:val="002060"/>
          <w:kern w:val="2"/>
          <w:sz w:val="28"/>
          <w:szCs w:val="28"/>
          <w:lang w:eastAsia="ko-KR"/>
        </w:rPr>
        <w:t>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 через проведение бесед,  классных часов,   тематических вечеров  с приглашением родителей, представителей духовенства;</w:t>
      </w:r>
    </w:p>
    <w:p w:rsidR="00C745A7" w:rsidRDefault="00AD1BE5">
      <w:pPr>
        <w:widowControl w:val="0"/>
        <w:numPr>
          <w:ilvl w:val="0"/>
          <w:numId w:val="224"/>
        </w:numPr>
        <w:suppressAutoHyphens/>
        <w:spacing w:line="240" w:lineRule="auto"/>
        <w:rPr>
          <w:rFonts w:eastAsia="Symbol" w:cs="Times New Roman"/>
          <w:color w:val="002060"/>
          <w:kern w:val="2"/>
          <w:sz w:val="28"/>
          <w:szCs w:val="28"/>
          <w:lang w:eastAsia="ko-KR"/>
        </w:rPr>
      </w:pPr>
      <w:r>
        <w:rPr>
          <w:rFonts w:eastAsia="Symbol" w:cs="Times New Roman"/>
          <w:color w:val="002060"/>
          <w:kern w:val="2"/>
          <w:sz w:val="28"/>
          <w:szCs w:val="28"/>
          <w:lang w:eastAsia="ko-KR"/>
        </w:rPr>
        <w:t xml:space="preserve">популяризация традиционных духовных, нравственных и культурных ценностей  через урочную и внеурочную деятельность;  </w:t>
      </w:r>
    </w:p>
    <w:p w:rsidR="00C745A7" w:rsidRDefault="00AD1BE5">
      <w:pPr>
        <w:widowControl w:val="0"/>
        <w:numPr>
          <w:ilvl w:val="0"/>
          <w:numId w:val="224"/>
        </w:numPr>
        <w:suppressAutoHyphens/>
        <w:spacing w:line="240" w:lineRule="auto"/>
        <w:rPr>
          <w:rFonts w:eastAsia="Symbol" w:cs="Times New Roman"/>
          <w:color w:val="002060"/>
          <w:kern w:val="2"/>
          <w:sz w:val="28"/>
          <w:szCs w:val="28"/>
          <w:lang w:eastAsia="ko-KR"/>
        </w:rPr>
      </w:pPr>
      <w:r>
        <w:rPr>
          <w:rFonts w:eastAsia="Symbol" w:cs="Times New Roman"/>
          <w:color w:val="002060"/>
          <w:kern w:val="2"/>
          <w:sz w:val="28"/>
          <w:szCs w:val="28"/>
          <w:lang w:eastAsia="ko-KR"/>
        </w:rPr>
        <w:t>знакомство  с историей и культурой родного края, народным творчеством, фольклором, особенностями быта  чеченской семьи через проведение бесед, классных часов,   тематических вечеров;</w:t>
      </w:r>
    </w:p>
    <w:p w:rsidR="00C745A7" w:rsidRDefault="00AD1BE5">
      <w:pPr>
        <w:widowControl w:val="0"/>
        <w:numPr>
          <w:ilvl w:val="0"/>
          <w:numId w:val="224"/>
        </w:numPr>
        <w:suppressAutoHyphens/>
        <w:spacing w:line="240" w:lineRule="auto"/>
        <w:rPr>
          <w:rFonts w:eastAsia="Symbol" w:cs="Times New Roman"/>
          <w:color w:val="002060"/>
          <w:kern w:val="2"/>
          <w:sz w:val="28"/>
          <w:szCs w:val="28"/>
          <w:lang w:eastAsia="ko-KR"/>
        </w:rPr>
      </w:pPr>
      <w:r>
        <w:rPr>
          <w:rFonts w:eastAsia="Symbol" w:cs="Times New Roman"/>
          <w:color w:val="002060"/>
          <w:kern w:val="2"/>
          <w:sz w:val="28"/>
          <w:szCs w:val="28"/>
          <w:lang w:eastAsia="ko-KR"/>
        </w:rPr>
        <w:t xml:space="preserve">знакомство с героическими страницами истории Чеченской Республики, жизнью замечательных людей, явивших примеры гражданского служения, исполнения патриотического долга, с обязанностями гражданина через </w:t>
      </w:r>
      <w:r>
        <w:rPr>
          <w:rFonts w:eastAsia="Symbol" w:cs="Times New Roman"/>
          <w:color w:val="002060"/>
          <w:kern w:val="2"/>
          <w:sz w:val="28"/>
          <w:szCs w:val="28"/>
          <w:lang w:eastAsia="ko-KR"/>
        </w:rPr>
        <w:lastRenderedPageBreak/>
        <w:t>проведение бесед, классных часов, творческих конкурсов, путешествий по историческим и памятным местам, сюжетно-ролевых игр гражданского и историко – патриотического содержания.</w:t>
      </w:r>
    </w:p>
    <w:p w:rsidR="00C745A7" w:rsidRDefault="00AD1BE5">
      <w:pPr>
        <w:widowControl w:val="0"/>
        <w:suppressAutoHyphens/>
        <w:spacing w:line="240" w:lineRule="auto"/>
        <w:ind w:firstLine="708"/>
        <w:rPr>
          <w:rFonts w:eastAsia="Times New Roman" w:cs="Times New Roman"/>
          <w:color w:val="002060"/>
          <w:kern w:val="2"/>
          <w:sz w:val="28"/>
          <w:szCs w:val="28"/>
          <w:lang w:eastAsia="ko-KR"/>
        </w:rPr>
      </w:pPr>
      <w:r>
        <w:rPr>
          <w:rFonts w:eastAsia="Times New Roman" w:cs="Times New Roman"/>
          <w:b/>
          <w:color w:val="002060"/>
          <w:kern w:val="2"/>
          <w:sz w:val="28"/>
          <w:szCs w:val="28"/>
          <w:lang w:eastAsia="ko-KR"/>
        </w:rPr>
        <w:t>2.13. Модуль «Детские общественные объединения»</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Действующие  на базе школе детские общественные  объединения( ЮИД, «Юные Кадыровцы», РДДМ, ЮДП, Медики-волонтеры)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Первичное отделение Общероссийской общественно-государственной детско-юношеской организации - </w:t>
      </w:r>
      <w:r>
        <w:rPr>
          <w:rFonts w:eastAsia="Times New Roman" w:cs="Times New Roman"/>
          <w:bCs/>
          <w:color w:val="002060"/>
          <w:kern w:val="2"/>
          <w:sz w:val="28"/>
          <w:szCs w:val="28"/>
          <w:shd w:val="clear" w:color="auto" w:fill="FFFFFF"/>
          <w:lang w:eastAsia="ko-KR"/>
        </w:rPr>
        <w:t>Российское движение детей и молодёжи</w:t>
      </w:r>
      <w:r>
        <w:rPr>
          <w:rFonts w:eastAsia="Times New Roman" w:cs="Times New Roman"/>
          <w:color w:val="002060"/>
          <w:kern w:val="2"/>
          <w:sz w:val="28"/>
          <w:szCs w:val="28"/>
          <w:shd w:val="clear" w:color="auto" w:fill="FFFFFF"/>
          <w:lang w:val="en-US" w:eastAsia="ko-KR"/>
        </w:rPr>
        <w:t> </w:t>
      </w:r>
      <w:r>
        <w:rPr>
          <w:rFonts w:eastAsia="Times New Roman" w:cs="Times New Roman"/>
          <w:color w:val="002060"/>
          <w:kern w:val="2"/>
          <w:sz w:val="28"/>
          <w:szCs w:val="28"/>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Pr>
          <w:rFonts w:eastAsia="Times New Roman" w:cs="Times New Roman"/>
          <w:color w:val="002060"/>
          <w:kern w:val="2"/>
          <w:sz w:val="28"/>
          <w:szCs w:val="28"/>
          <w:shd w:val="clear" w:color="auto" w:fill="FFFFFF"/>
          <w:lang w:val="en-US" w:eastAsia="ko-KR"/>
        </w:rPr>
        <w:t>N</w:t>
      </w:r>
      <w:r>
        <w:rPr>
          <w:rFonts w:eastAsia="Times New Roman" w:cs="Times New Roman"/>
          <w:color w:val="002060"/>
          <w:kern w:val="2"/>
          <w:sz w:val="28"/>
          <w:szCs w:val="28"/>
          <w:shd w:val="clear" w:color="auto" w:fill="FFFFFF"/>
          <w:lang w:eastAsia="ko-KR"/>
        </w:rPr>
        <w:t xml:space="preserve"> 261-ФЗ. </w:t>
      </w:r>
      <w:r>
        <w:rPr>
          <w:rFonts w:eastAsia="Times New Roman" w:cs="Times New Roman"/>
          <w:color w:val="002060"/>
          <w:kern w:val="2"/>
          <w:sz w:val="28"/>
          <w:szCs w:val="28"/>
          <w:lang w:eastAsia="ko-KR"/>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гимназического отделения РДДМ направлена на воспитание подрастающего поколения, развитие детей на основе их интересов и потребностей, а также организацию досуга и </w:t>
      </w:r>
      <w:r>
        <w:rPr>
          <w:rFonts w:eastAsia="Times New Roman" w:cs="Times New Roman"/>
          <w:color w:val="002060"/>
          <w:kern w:val="2"/>
          <w:sz w:val="28"/>
          <w:szCs w:val="28"/>
          <w:lang w:eastAsia="ko-KR"/>
        </w:rPr>
        <w:lastRenderedPageBreak/>
        <w:t>занятости обучающихся. Участником гимназического отделения РДДМ может стать любой гимназист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Одно из направлений РДДМ «Движение первых» -  прогр</w:t>
      </w:r>
      <w:r>
        <w:rPr>
          <w:rFonts w:eastAsia="Times New Roman" w:cs="Times New Roman"/>
          <w:color w:val="002060"/>
          <w:kern w:val="2"/>
          <w:sz w:val="28"/>
          <w:szCs w:val="28"/>
          <w:shd w:val="clear" w:color="auto" w:fill="FFFFFF"/>
          <w:lang w:eastAsia="ko-KR"/>
        </w:rPr>
        <w:t>амма «</w:t>
      </w:r>
      <w:r>
        <w:rPr>
          <w:rFonts w:eastAsia="Times New Roman" w:cs="Times New Roman"/>
          <w:b/>
          <w:bCs/>
          <w:color w:val="002060"/>
          <w:kern w:val="2"/>
          <w:sz w:val="28"/>
          <w:szCs w:val="28"/>
          <w:shd w:val="clear" w:color="auto" w:fill="FFFFFF"/>
          <w:lang w:eastAsia="ko-KR"/>
        </w:rPr>
        <w:t>Орлята</w:t>
      </w:r>
      <w:r>
        <w:rPr>
          <w:rFonts w:eastAsia="Times New Roman" w:cs="Times New Roman"/>
          <w:color w:val="002060"/>
          <w:kern w:val="2"/>
          <w:sz w:val="28"/>
          <w:szCs w:val="28"/>
          <w:shd w:val="clear" w:color="auto" w:fill="FFFFFF"/>
          <w:lang w:val="en-US" w:eastAsia="ko-KR"/>
        </w:rPr>
        <w:t> </w:t>
      </w:r>
      <w:r>
        <w:rPr>
          <w:rFonts w:eastAsia="Times New Roman" w:cs="Times New Roman"/>
          <w:b/>
          <w:bCs/>
          <w:color w:val="002060"/>
          <w:kern w:val="2"/>
          <w:sz w:val="28"/>
          <w:szCs w:val="28"/>
          <w:shd w:val="clear" w:color="auto" w:fill="FFFFFF"/>
          <w:lang w:eastAsia="ko-KR"/>
        </w:rPr>
        <w:t>России</w:t>
      </w:r>
      <w:r>
        <w:rPr>
          <w:rFonts w:eastAsia="Times New Roman" w:cs="Times New Roman"/>
          <w:color w:val="002060"/>
          <w:kern w:val="2"/>
          <w:sz w:val="28"/>
          <w:szCs w:val="28"/>
          <w:shd w:val="clear" w:color="auto" w:fill="FFFFFF"/>
          <w:lang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Pr>
          <w:rFonts w:eastAsia="Times New Roman" w:cs="Times New Roman"/>
          <w:b/>
          <w:bCs/>
          <w:color w:val="002060"/>
          <w:kern w:val="2"/>
          <w:sz w:val="28"/>
          <w:szCs w:val="28"/>
          <w:shd w:val="clear" w:color="auto" w:fill="FFFFFF"/>
          <w:lang w:eastAsia="ko-KR"/>
        </w:rPr>
        <w:t>Орлята</w:t>
      </w:r>
      <w:r>
        <w:rPr>
          <w:rFonts w:eastAsia="Times New Roman" w:cs="Times New Roman"/>
          <w:color w:val="002060"/>
          <w:kern w:val="2"/>
          <w:sz w:val="28"/>
          <w:szCs w:val="28"/>
          <w:shd w:val="clear" w:color="auto" w:fill="FFFFFF"/>
          <w:lang w:val="en-US" w:eastAsia="ko-KR"/>
        </w:rPr>
        <w:t> </w:t>
      </w:r>
      <w:r>
        <w:rPr>
          <w:rFonts w:eastAsia="Times New Roman" w:cs="Times New Roman"/>
          <w:b/>
          <w:bCs/>
          <w:color w:val="002060"/>
          <w:kern w:val="2"/>
          <w:sz w:val="28"/>
          <w:szCs w:val="28"/>
          <w:shd w:val="clear" w:color="auto" w:fill="FFFFFF"/>
          <w:lang w:eastAsia="ko-KR"/>
        </w:rPr>
        <w:t>России</w:t>
      </w:r>
      <w:r>
        <w:rPr>
          <w:rFonts w:eastAsia="Times New Roman" w:cs="Times New Roman"/>
          <w:color w:val="002060"/>
          <w:kern w:val="2"/>
          <w:sz w:val="28"/>
          <w:szCs w:val="28"/>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C745A7" w:rsidRDefault="00AD1BE5">
      <w:pPr>
        <w:widowControl w:val="0"/>
        <w:suppressAutoHyphens/>
        <w:spacing w:line="240" w:lineRule="auto"/>
        <w:ind w:firstLine="0"/>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C745A7" w:rsidRDefault="00AD1BE5">
      <w:pPr>
        <w:widowControl w:val="0"/>
        <w:suppressAutoHyphens/>
        <w:spacing w:line="240" w:lineRule="auto"/>
        <w:ind w:firstLine="0"/>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ab/>
        <w:t xml:space="preserve">Программа </w:t>
      </w:r>
      <w:r>
        <w:rPr>
          <w:rFonts w:eastAsia="Times New Roman" w:cs="Times New Roman"/>
          <w:b/>
          <w:color w:val="002060"/>
          <w:kern w:val="2"/>
          <w:sz w:val="28"/>
          <w:szCs w:val="28"/>
          <w:lang w:eastAsia="ko-KR"/>
        </w:rPr>
        <w:t>«Юнармия»</w:t>
      </w:r>
      <w:r>
        <w:rPr>
          <w:rFonts w:eastAsia="Times New Roman" w:cs="Times New Roman"/>
          <w:color w:val="002060"/>
          <w:kern w:val="2"/>
          <w:sz w:val="28"/>
          <w:szCs w:val="28"/>
          <w:lang w:eastAsia="ko-KR"/>
        </w:rPr>
        <w:t>, также является направлением РДДМ «Движение первых</w:t>
      </w:r>
      <w:r>
        <w:rPr>
          <w:rFonts w:eastAsia="Times New Roman" w:cs="Times New Roman"/>
          <w:i/>
          <w:color w:val="002060"/>
          <w:kern w:val="2"/>
          <w:sz w:val="28"/>
          <w:szCs w:val="28"/>
          <w:lang w:eastAsia="ko-KR"/>
        </w:rPr>
        <w:t>».</w:t>
      </w:r>
      <w:r>
        <w:rPr>
          <w:rFonts w:eastAsia="Times New Roman" w:cs="Times New Roman"/>
          <w:color w:val="002060"/>
          <w:kern w:val="2"/>
          <w:sz w:val="28"/>
          <w:szCs w:val="28"/>
          <w:lang w:eastAsia="ko-KR"/>
        </w:rPr>
        <w:t xml:space="preserve">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C745A7" w:rsidRDefault="00AD1BE5">
      <w:pPr>
        <w:widowControl w:val="0"/>
        <w:suppressAutoHyphens/>
        <w:spacing w:line="240" w:lineRule="auto"/>
        <w:ind w:firstLine="0"/>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ab/>
        <w:t xml:space="preserve">Основными задачами являются: </w:t>
      </w:r>
    </w:p>
    <w:p w:rsidR="00C745A7" w:rsidRDefault="00AD1BE5">
      <w:pPr>
        <w:widowControl w:val="0"/>
        <w:suppressAutoHyphens/>
        <w:spacing w:line="240" w:lineRule="auto"/>
        <w:ind w:firstLine="0"/>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C745A7" w:rsidRDefault="00AD1BE5">
      <w:pPr>
        <w:widowControl w:val="0"/>
        <w:suppressAutoHyphens/>
        <w:spacing w:line="240" w:lineRule="auto"/>
        <w:ind w:firstLine="0"/>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C745A7" w:rsidRDefault="00AD1BE5">
      <w:pPr>
        <w:widowControl w:val="0"/>
        <w:suppressAutoHyphens/>
        <w:spacing w:line="240" w:lineRule="auto"/>
        <w:ind w:firstLine="0"/>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C745A7" w:rsidRDefault="00AD1BE5">
      <w:pPr>
        <w:widowControl w:val="0"/>
        <w:suppressAutoHyphens/>
        <w:spacing w:line="240" w:lineRule="auto"/>
        <w:ind w:firstLine="0"/>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 укрепление физической закалки и физической выносливости;</w:t>
      </w:r>
    </w:p>
    <w:p w:rsidR="00C745A7" w:rsidRDefault="00AD1BE5">
      <w:pPr>
        <w:widowControl w:val="0"/>
        <w:suppressAutoHyphens/>
        <w:spacing w:line="240" w:lineRule="auto"/>
        <w:ind w:firstLine="0"/>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 xml:space="preserve">- активное приобщение молодежи к военно-техническим знаниям и </w:t>
      </w:r>
      <w:r>
        <w:rPr>
          <w:rFonts w:eastAsia="Times New Roman" w:cs="Times New Roman"/>
          <w:color w:val="002060"/>
          <w:kern w:val="2"/>
          <w:sz w:val="28"/>
          <w:szCs w:val="28"/>
          <w:lang w:eastAsia="ko-KR"/>
        </w:rPr>
        <w:lastRenderedPageBreak/>
        <w:t>техническому творчеству;</w:t>
      </w:r>
    </w:p>
    <w:p w:rsidR="00C745A7" w:rsidRDefault="00AD1BE5">
      <w:pPr>
        <w:widowControl w:val="0"/>
        <w:suppressAutoHyphens/>
        <w:spacing w:line="240" w:lineRule="auto"/>
        <w:ind w:firstLine="0"/>
        <w:rPr>
          <w:rFonts w:eastAsia="Times New Roman" w:cs="Times New Roman"/>
          <w:i/>
          <w:color w:val="002060"/>
          <w:kern w:val="2"/>
          <w:sz w:val="28"/>
          <w:szCs w:val="28"/>
          <w:lang w:eastAsia="ko-KR"/>
        </w:rPr>
      </w:pPr>
      <w:r>
        <w:rPr>
          <w:rFonts w:eastAsia="Times New Roman" w:cs="Times New Roman"/>
          <w:color w:val="002060"/>
          <w:kern w:val="2"/>
          <w:sz w:val="28"/>
          <w:szCs w:val="28"/>
          <w:lang w:eastAsia="ko-KR"/>
        </w:rPr>
        <w:t>- стимулирование потребности в самообразовании и самосовершенствовании.</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Pr>
          <w:rFonts w:eastAsia="Times New Roman" w:cs="Times New Roman"/>
          <w:color w:val="002060"/>
          <w:kern w:val="2"/>
          <w:sz w:val="28"/>
          <w:szCs w:val="28"/>
          <w:lang w:eastAsia="ko-KR"/>
        </w:rPr>
        <w:t xml:space="preserve"> </w:t>
      </w:r>
    </w:p>
    <w:p w:rsidR="00C745A7" w:rsidRDefault="00C745A7">
      <w:pPr>
        <w:widowControl w:val="0"/>
        <w:suppressAutoHyphens/>
        <w:spacing w:line="240" w:lineRule="auto"/>
        <w:ind w:firstLine="0"/>
        <w:rPr>
          <w:rFonts w:eastAsia="Times New Roman" w:cs="Times New Roman"/>
          <w:i/>
          <w:color w:val="002060"/>
          <w:kern w:val="2"/>
          <w:sz w:val="28"/>
          <w:szCs w:val="28"/>
          <w:lang w:eastAsia="ko-KR"/>
        </w:rPr>
      </w:pPr>
    </w:p>
    <w:p w:rsidR="00C745A7" w:rsidRDefault="00AD1BE5">
      <w:pPr>
        <w:widowControl w:val="0"/>
        <w:shd w:val="clear" w:color="auto" w:fill="FFFFFF"/>
        <w:suppressAutoHyphens/>
        <w:spacing w:line="294" w:lineRule="atLeast"/>
        <w:ind w:firstLine="0"/>
        <w:rPr>
          <w:rFonts w:eastAsia="Times New Roman" w:cs="Times New Roman"/>
          <w:color w:val="002060"/>
          <w:kern w:val="2"/>
          <w:sz w:val="28"/>
          <w:szCs w:val="28"/>
        </w:rPr>
      </w:pPr>
      <w:r>
        <w:rPr>
          <w:rFonts w:eastAsia="Times New Roman" w:cs="Times New Roman"/>
          <w:color w:val="002060"/>
          <w:kern w:val="2"/>
          <w:sz w:val="28"/>
          <w:szCs w:val="28"/>
        </w:rPr>
        <w:t xml:space="preserve">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b/>
          <w:color w:val="002060"/>
          <w:kern w:val="2"/>
          <w:sz w:val="28"/>
          <w:szCs w:val="28"/>
          <w:lang w:eastAsia="ko-KR"/>
        </w:rPr>
        <w:t xml:space="preserve">2.14. Модуль «Школьное медиа»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гимназистов, формирование навыков общения и сотрудничества, поддержка творческой самореализации учащихся</w:t>
      </w:r>
    </w:p>
    <w:p w:rsidR="00C745A7" w:rsidRDefault="00AD1BE5">
      <w:pPr>
        <w:widowControl w:val="0"/>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Воспитательный потенциал школьных медиа реализуется в рамках различных  видов и форм деятельности:</w:t>
      </w:r>
    </w:p>
    <w:p w:rsidR="00C745A7" w:rsidRDefault="00AD1BE5">
      <w:pPr>
        <w:widowControl w:val="0"/>
        <w:numPr>
          <w:ilvl w:val="0"/>
          <w:numId w:val="225"/>
        </w:numPr>
        <w:suppressAutoHyphens/>
        <w:spacing w:line="240" w:lineRule="auto"/>
        <w:ind w:left="0" w:hanging="284"/>
        <w:rPr>
          <w:rFonts w:eastAsia="Times New Roman" w:cs="Times New Roman"/>
          <w:color w:val="002060"/>
          <w:sz w:val="28"/>
          <w:szCs w:val="28"/>
          <w:lang w:eastAsia="ko-KR"/>
        </w:rPr>
      </w:pPr>
      <w:r>
        <w:rPr>
          <w:rFonts w:eastAsia="Times New Roman" w:cs="Times New Roman"/>
          <w:b/>
          <w:color w:val="002060"/>
          <w:sz w:val="28"/>
          <w:szCs w:val="28"/>
          <w:lang w:eastAsia="ko-KR"/>
        </w:rPr>
        <w:t>библиотечные уроки</w:t>
      </w:r>
      <w:r>
        <w:rPr>
          <w:rFonts w:eastAsia="Times New Roman" w:cs="Times New Roman"/>
          <w:color w:val="002060"/>
          <w:sz w:val="28"/>
          <w:szCs w:val="28"/>
          <w:lang w:eastAsia="ko-KR"/>
        </w:rPr>
        <w:t xml:space="preserve"> – вид деятельности по </w:t>
      </w:r>
      <w:r>
        <w:rPr>
          <w:rFonts w:eastAsia="Times New Roman" w:cs="Times New Roman"/>
          <w:color w:val="002060"/>
          <w:sz w:val="28"/>
          <w:szCs w:val="28"/>
          <w:shd w:val="clear" w:color="auto" w:fill="FFFFFF"/>
          <w:lang w:eastAsia="ko-KR"/>
        </w:rPr>
        <w:t>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C745A7" w:rsidRDefault="00AD1BE5">
      <w:pPr>
        <w:widowControl w:val="0"/>
        <w:numPr>
          <w:ilvl w:val="0"/>
          <w:numId w:val="225"/>
        </w:numPr>
        <w:shd w:val="clear" w:color="auto" w:fill="FFFFFF"/>
        <w:suppressAutoHyphens/>
        <w:spacing w:line="240" w:lineRule="auto"/>
        <w:ind w:left="0" w:hanging="284"/>
        <w:rPr>
          <w:rFonts w:eastAsia="Times New Roman" w:cs="Times New Roman"/>
          <w:color w:val="002060"/>
          <w:sz w:val="28"/>
          <w:szCs w:val="28"/>
          <w:lang w:eastAsia="ko-KR"/>
        </w:rPr>
      </w:pPr>
      <w:r>
        <w:rPr>
          <w:rFonts w:eastAsia="Times New Roman" w:cs="Times New Roman"/>
          <w:b/>
          <w:color w:val="002060"/>
          <w:sz w:val="28"/>
          <w:szCs w:val="28"/>
          <w:lang w:eastAsia="ko-KR"/>
        </w:rPr>
        <w:t>школьный медиацентр</w:t>
      </w:r>
      <w:r>
        <w:rPr>
          <w:rFonts w:eastAsia="Times New Roman" w:cs="Times New Roman"/>
          <w:color w:val="002060"/>
          <w:sz w:val="28"/>
          <w:szCs w:val="28"/>
          <w:lang w:eastAsia="ko-KR"/>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C745A7" w:rsidRDefault="00AD1BE5">
      <w:pPr>
        <w:widowControl w:val="0"/>
        <w:numPr>
          <w:ilvl w:val="0"/>
          <w:numId w:val="225"/>
        </w:numPr>
        <w:shd w:val="clear" w:color="auto" w:fill="FFFFFF"/>
        <w:suppressAutoHyphens/>
        <w:spacing w:line="240" w:lineRule="auto"/>
        <w:ind w:left="0" w:hanging="284"/>
        <w:rPr>
          <w:rFonts w:eastAsia="Times New Roman" w:cs="Times New Roman"/>
          <w:color w:val="002060"/>
          <w:sz w:val="28"/>
          <w:szCs w:val="28"/>
          <w:lang w:eastAsia="ko-KR"/>
        </w:rPr>
      </w:pPr>
      <w:r>
        <w:rPr>
          <w:rFonts w:eastAsia="Times New Roman" w:cs="Times New Roman"/>
          <w:b/>
          <w:color w:val="002060"/>
          <w:sz w:val="28"/>
          <w:szCs w:val="28"/>
          <w:lang w:eastAsia="ko-KR"/>
        </w:rPr>
        <w:t xml:space="preserve">разновозрастный редакционный совет </w:t>
      </w:r>
      <w:r>
        <w:rPr>
          <w:rFonts w:eastAsia="Times New Roman" w:cs="Times New Roman"/>
          <w:color w:val="002060"/>
          <w:sz w:val="28"/>
          <w:szCs w:val="28"/>
          <w:lang w:eastAsia="ko-KR"/>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C745A7" w:rsidRDefault="00C745A7">
      <w:pPr>
        <w:widowControl w:val="0"/>
        <w:tabs>
          <w:tab w:val="left" w:pos="851"/>
        </w:tabs>
        <w:suppressAutoHyphens/>
        <w:spacing w:line="240" w:lineRule="auto"/>
        <w:ind w:left="900" w:firstLine="0"/>
        <w:rPr>
          <w:rFonts w:eastAsia="Times New Roman" w:cs="Times New Roman"/>
          <w:b/>
          <w:iCs/>
          <w:color w:val="002060"/>
          <w:kern w:val="2"/>
          <w:sz w:val="28"/>
          <w:szCs w:val="28"/>
          <w:lang w:eastAsia="ko-KR"/>
        </w:rPr>
      </w:pPr>
    </w:p>
    <w:p w:rsidR="00C745A7" w:rsidRDefault="00AD1BE5">
      <w:pPr>
        <w:widowControl w:val="0"/>
        <w:tabs>
          <w:tab w:val="left" w:pos="851"/>
        </w:tabs>
        <w:suppressAutoHyphens/>
        <w:spacing w:line="240" w:lineRule="auto"/>
        <w:ind w:left="900" w:firstLine="0"/>
        <w:rPr>
          <w:rFonts w:eastAsia="Times New Roman" w:cs="Times New Roman"/>
          <w:b/>
          <w:iCs/>
          <w:color w:val="002060"/>
          <w:kern w:val="2"/>
          <w:sz w:val="28"/>
          <w:szCs w:val="28"/>
          <w:lang w:eastAsia="ko-KR"/>
        </w:rPr>
      </w:pPr>
      <w:r>
        <w:rPr>
          <w:rFonts w:eastAsia="Times New Roman" w:cs="Times New Roman"/>
          <w:b/>
          <w:iCs/>
          <w:color w:val="002060"/>
          <w:kern w:val="2"/>
          <w:sz w:val="28"/>
          <w:szCs w:val="28"/>
          <w:lang w:eastAsia="ko-KR"/>
        </w:rPr>
        <w:t xml:space="preserve">2.15. «Экскурсии, походы»      </w:t>
      </w:r>
    </w:p>
    <w:p w:rsidR="00C745A7" w:rsidRDefault="00AD1BE5">
      <w:pPr>
        <w:widowControl w:val="0"/>
        <w:suppressAutoHyphens/>
        <w:spacing w:line="240" w:lineRule="auto"/>
        <w:ind w:right="-1" w:firstLine="567"/>
        <w:rPr>
          <w:rFonts w:eastAsia="Calibri" w:cs="Times New Roman"/>
          <w:color w:val="002060"/>
          <w:kern w:val="2"/>
          <w:sz w:val="28"/>
          <w:szCs w:val="28"/>
          <w:lang w:eastAsia="ko-KR"/>
        </w:rPr>
      </w:pPr>
      <w:r>
        <w:rPr>
          <w:rFonts w:eastAsia="Calibri" w:cs="Times New Roman"/>
          <w:color w:val="002060"/>
          <w:kern w:val="2"/>
          <w:sz w:val="28"/>
          <w:szCs w:val="28"/>
          <w:lang w:eastAsia="ko-KR"/>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r>
        <w:rPr>
          <w:rFonts w:eastAsia="Calibri" w:cs="Times New Roman"/>
          <w:color w:val="002060"/>
          <w:kern w:val="2"/>
          <w:sz w:val="28"/>
          <w:szCs w:val="28"/>
          <w:lang w:eastAsia="ko-KR"/>
        </w:rPr>
        <w:lastRenderedPageBreak/>
        <w:t>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745A7" w:rsidRDefault="00AD1BE5">
      <w:pPr>
        <w:widowControl w:val="0"/>
        <w:suppressAutoHyphens/>
        <w:spacing w:line="240" w:lineRule="auto"/>
        <w:ind w:right="-1" w:firstLine="567"/>
        <w:rPr>
          <w:rFonts w:eastAsia="Calibri" w:cs="Times New Roman"/>
          <w:color w:val="002060"/>
          <w:kern w:val="2"/>
          <w:sz w:val="28"/>
          <w:szCs w:val="28"/>
          <w:lang w:eastAsia="ko-KR"/>
        </w:rPr>
      </w:pPr>
      <w:r>
        <w:rPr>
          <w:rFonts w:eastAsia="Calibri" w:cs="Times New Roman"/>
          <w:color w:val="002060"/>
          <w:kern w:val="2"/>
          <w:sz w:val="28"/>
          <w:szCs w:val="28"/>
          <w:lang w:eastAsia="ko-KR"/>
        </w:rPr>
        <w:t>-регулярные сезонные экскурсии на природу, организуемые в начальных классах их классными руководителями («Природа зимой», «Осенний лес», «Приметы весны» и т.п.);</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Calibri" w:cs="Times New Roman"/>
          <w:color w:val="002060"/>
          <w:kern w:val="2"/>
          <w:sz w:val="28"/>
          <w:szCs w:val="28"/>
          <w:lang w:eastAsia="ko-KR"/>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C745A7" w:rsidRDefault="00AD1BE5">
      <w:pPr>
        <w:tabs>
          <w:tab w:val="left" w:pos="885"/>
        </w:tabs>
        <w:suppressAutoHyphens/>
        <w:spacing w:line="240" w:lineRule="auto"/>
        <w:ind w:left="567" w:right="175" w:firstLine="0"/>
        <w:rPr>
          <w:rFonts w:eastAsia="Calibri" w:cs="Times New Roman"/>
          <w:color w:val="002060"/>
          <w:kern w:val="2"/>
          <w:sz w:val="28"/>
          <w:szCs w:val="28"/>
          <w:lang w:eastAsia="ko-KR"/>
        </w:rPr>
      </w:pPr>
      <w:r>
        <w:rPr>
          <w:rFonts w:eastAsia="Calibri" w:cs="Times New Roman"/>
          <w:color w:val="002060"/>
          <w:kern w:val="2"/>
          <w:sz w:val="28"/>
          <w:szCs w:val="28"/>
          <w:lang w:eastAsia="ko-KR"/>
        </w:rPr>
        <w:t>-выездные экскурсии в музеи, на предприятия; на представления в кинотеатр, драмтеатр, цирк.</w:t>
      </w:r>
    </w:p>
    <w:p w:rsidR="00C745A7" w:rsidRDefault="00AD1BE5">
      <w:pPr>
        <w:keepNext/>
        <w:widowControl w:val="0"/>
        <w:tabs>
          <w:tab w:val="left" w:pos="0"/>
        </w:tabs>
        <w:suppressAutoHyphens/>
        <w:spacing w:after="60" w:line="360" w:lineRule="auto"/>
        <w:ind w:firstLine="0"/>
        <w:outlineLvl w:val="0"/>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 xml:space="preserve">Раздел </w:t>
      </w:r>
      <w:r>
        <w:rPr>
          <w:rFonts w:eastAsia="Times New Roman" w:cs="Times New Roman"/>
          <w:b/>
          <w:color w:val="002060"/>
          <w:kern w:val="2"/>
          <w:sz w:val="28"/>
          <w:szCs w:val="28"/>
          <w:lang w:val="en-US" w:eastAsia="ko-KR"/>
        </w:rPr>
        <w:t>III</w:t>
      </w:r>
      <w:r>
        <w:rPr>
          <w:rFonts w:eastAsia="Times New Roman" w:cs="Times New Roman"/>
          <w:b/>
          <w:color w:val="002060"/>
          <w:kern w:val="2"/>
          <w:sz w:val="28"/>
          <w:szCs w:val="28"/>
          <w:lang w:eastAsia="ko-KR"/>
        </w:rPr>
        <w:t>. Организация воспитательной деятельности</w:t>
      </w:r>
    </w:p>
    <w:p w:rsidR="00C745A7" w:rsidRDefault="00AD1BE5">
      <w:pPr>
        <w:keepNext/>
        <w:widowControl w:val="0"/>
        <w:tabs>
          <w:tab w:val="left" w:pos="0"/>
        </w:tabs>
        <w:suppressAutoHyphens/>
        <w:spacing w:after="60" w:line="240" w:lineRule="auto"/>
        <w:ind w:firstLine="0"/>
        <w:outlineLvl w:val="0"/>
        <w:rPr>
          <w:rFonts w:eastAsia="Times New Roman" w:cs="Times New Roman"/>
          <w:strike/>
          <w:color w:val="002060"/>
          <w:kern w:val="2"/>
          <w:sz w:val="28"/>
          <w:szCs w:val="28"/>
          <w:lang w:eastAsia="ko-KR"/>
        </w:rPr>
      </w:pPr>
      <w:r>
        <w:rPr>
          <w:rFonts w:eastAsia="Times New Roman" w:cs="Times New Roman"/>
          <w:color w:val="002060"/>
          <w:kern w:val="2"/>
          <w:sz w:val="28"/>
          <w:szCs w:val="28"/>
          <w:lang w:eastAsia="ko-KR"/>
        </w:rPr>
        <w:t xml:space="preserve">3. </w:t>
      </w:r>
      <w:r>
        <w:rPr>
          <w:rFonts w:eastAsia="Times New Roman" w:cs="Times New Roman"/>
          <w:b/>
          <w:color w:val="002060"/>
          <w:kern w:val="2"/>
          <w:sz w:val="28"/>
          <w:szCs w:val="28"/>
          <w:lang w:eastAsia="ko-KR"/>
        </w:rPr>
        <w:t>Общие требования к условиям реализации Программы</w:t>
      </w:r>
    </w:p>
    <w:p w:rsidR="00C745A7" w:rsidRDefault="00AD1BE5">
      <w:pPr>
        <w:widowControl w:val="0"/>
        <w:tabs>
          <w:tab w:val="left" w:pos="851"/>
        </w:tabs>
        <w:suppressAutoHyphens/>
        <w:spacing w:line="240" w:lineRule="auto"/>
        <w:ind w:firstLine="709"/>
        <w:rPr>
          <w:rFonts w:eastAsia="Times New Roman" w:cs="Times New Roman"/>
          <w:bCs/>
          <w:color w:val="002060"/>
          <w:kern w:val="2"/>
          <w:sz w:val="28"/>
          <w:szCs w:val="28"/>
          <w:lang w:eastAsia="ko-KR"/>
        </w:rPr>
      </w:pPr>
      <w:r>
        <w:rPr>
          <w:rFonts w:eastAsia="Times New Roman" w:cs="Times New Roman"/>
          <w:bCs/>
          <w:color w:val="002060"/>
          <w:kern w:val="2"/>
          <w:sz w:val="28"/>
          <w:szCs w:val="28"/>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C745A7" w:rsidRDefault="00AD1BE5">
      <w:pPr>
        <w:widowControl w:val="0"/>
        <w:tabs>
          <w:tab w:val="left" w:pos="851"/>
        </w:tabs>
        <w:suppressAutoHyphens/>
        <w:spacing w:line="240" w:lineRule="auto"/>
        <w:ind w:firstLine="709"/>
        <w:rPr>
          <w:rFonts w:eastAsia="Times New Roman" w:cs="Times New Roman"/>
          <w:bCs/>
          <w:color w:val="002060"/>
          <w:kern w:val="2"/>
          <w:sz w:val="28"/>
          <w:szCs w:val="28"/>
          <w:lang w:eastAsia="ko-KR"/>
        </w:rPr>
      </w:pPr>
      <w:r>
        <w:rPr>
          <w:rFonts w:eastAsia="Times New Roman" w:cs="Times New Roman"/>
          <w:bCs/>
          <w:color w:val="002060"/>
          <w:kern w:val="2"/>
          <w:sz w:val="28"/>
          <w:szCs w:val="28"/>
          <w:lang w:eastAsia="ko-KR"/>
        </w:rPr>
        <w:t>Уклад школе направлен на сохранение преемственности принципов воспитания на всех уровнях общего образования:</w:t>
      </w:r>
    </w:p>
    <w:p w:rsidR="00C745A7" w:rsidRDefault="00AD1BE5">
      <w:pPr>
        <w:widowControl w:val="0"/>
        <w:numPr>
          <w:ilvl w:val="0"/>
          <w:numId w:val="226"/>
        </w:numPr>
        <w:tabs>
          <w:tab w:val="left" w:pos="851"/>
        </w:tabs>
        <w:suppressAutoHyphens/>
        <w:spacing w:line="240" w:lineRule="auto"/>
        <w:ind w:left="0" w:firstLine="709"/>
        <w:rPr>
          <w:rFonts w:eastAsia="Times New Roman" w:cs="Times New Roman"/>
          <w:bCs/>
          <w:color w:val="002060"/>
          <w:kern w:val="2"/>
          <w:sz w:val="28"/>
          <w:szCs w:val="28"/>
          <w:lang w:eastAsia="ko-KR"/>
        </w:rPr>
      </w:pPr>
      <w:r>
        <w:rPr>
          <w:rFonts w:eastAsia="Times New Roman" w:cs="Times New Roman"/>
          <w:bCs/>
          <w:color w:val="002060"/>
          <w:kern w:val="2"/>
          <w:sz w:val="28"/>
          <w:szCs w:val="28"/>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C745A7" w:rsidRDefault="00AD1BE5">
      <w:pPr>
        <w:widowControl w:val="0"/>
        <w:numPr>
          <w:ilvl w:val="0"/>
          <w:numId w:val="226"/>
        </w:numPr>
        <w:tabs>
          <w:tab w:val="left" w:pos="851"/>
        </w:tabs>
        <w:suppressAutoHyphens/>
        <w:spacing w:line="240" w:lineRule="auto"/>
        <w:ind w:left="0" w:firstLine="709"/>
        <w:rPr>
          <w:rFonts w:eastAsia="Times New Roman" w:cs="Times New Roman"/>
          <w:bCs/>
          <w:color w:val="002060"/>
          <w:kern w:val="2"/>
          <w:sz w:val="28"/>
          <w:szCs w:val="28"/>
          <w:lang w:eastAsia="ko-KR"/>
        </w:rPr>
      </w:pPr>
      <w:r>
        <w:rPr>
          <w:rFonts w:eastAsia="Times New Roman" w:cs="Times New Roman"/>
          <w:bCs/>
          <w:color w:val="002060"/>
          <w:kern w:val="2"/>
          <w:sz w:val="28"/>
          <w:szCs w:val="28"/>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C745A7" w:rsidRDefault="00AD1BE5">
      <w:pPr>
        <w:widowControl w:val="0"/>
        <w:numPr>
          <w:ilvl w:val="0"/>
          <w:numId w:val="226"/>
        </w:numPr>
        <w:tabs>
          <w:tab w:val="left" w:pos="851"/>
        </w:tabs>
        <w:suppressAutoHyphens/>
        <w:spacing w:line="240" w:lineRule="auto"/>
        <w:ind w:left="0" w:firstLine="709"/>
        <w:rPr>
          <w:rFonts w:eastAsia="Times New Roman" w:cs="Times New Roman"/>
          <w:bCs/>
          <w:color w:val="002060"/>
          <w:kern w:val="2"/>
          <w:sz w:val="28"/>
          <w:szCs w:val="28"/>
          <w:lang w:eastAsia="ko-KR"/>
        </w:rPr>
      </w:pPr>
      <w:r>
        <w:rPr>
          <w:rFonts w:eastAsia="Times New Roman" w:cs="Times New Roman"/>
          <w:bCs/>
          <w:color w:val="002060"/>
          <w:kern w:val="2"/>
          <w:sz w:val="28"/>
          <w:szCs w:val="28"/>
          <w:lang w:eastAsia="ko-KR"/>
        </w:rPr>
        <w:t>взаимодействие с родителями (законными представителями) по вопросам воспитания;</w:t>
      </w:r>
    </w:p>
    <w:p w:rsidR="00C745A7" w:rsidRDefault="00AD1BE5">
      <w:pPr>
        <w:widowControl w:val="0"/>
        <w:numPr>
          <w:ilvl w:val="0"/>
          <w:numId w:val="226"/>
        </w:numPr>
        <w:tabs>
          <w:tab w:val="left" w:pos="851"/>
        </w:tabs>
        <w:suppressAutoHyphens/>
        <w:spacing w:line="240" w:lineRule="auto"/>
        <w:ind w:left="0" w:firstLine="709"/>
        <w:rPr>
          <w:rFonts w:eastAsia="Times New Roman" w:cs="Times New Roman"/>
          <w:bCs/>
          <w:color w:val="002060"/>
          <w:kern w:val="2"/>
          <w:sz w:val="28"/>
          <w:szCs w:val="28"/>
          <w:lang w:eastAsia="ko-KR"/>
        </w:rPr>
      </w:pPr>
      <w:r>
        <w:rPr>
          <w:rFonts w:eastAsia="Times New Roman" w:cs="Times New Roman"/>
          <w:bCs/>
          <w:color w:val="002060"/>
          <w:kern w:val="2"/>
          <w:sz w:val="28"/>
          <w:szCs w:val="28"/>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C745A7" w:rsidRDefault="00C745A7">
      <w:pPr>
        <w:widowControl w:val="0"/>
        <w:tabs>
          <w:tab w:val="left" w:pos="851"/>
        </w:tabs>
        <w:suppressAutoHyphens/>
        <w:spacing w:line="240" w:lineRule="auto"/>
        <w:ind w:firstLine="0"/>
        <w:rPr>
          <w:rFonts w:eastAsia="Times New Roman" w:cs="Times New Roman"/>
          <w:bCs/>
          <w:color w:val="002060"/>
          <w:kern w:val="2"/>
          <w:sz w:val="28"/>
          <w:szCs w:val="28"/>
          <w:lang w:eastAsia="ko-KR"/>
        </w:rPr>
      </w:pPr>
    </w:p>
    <w:p w:rsidR="00C745A7" w:rsidRDefault="00AD1BE5">
      <w:pPr>
        <w:keepNext/>
        <w:widowControl w:val="0"/>
        <w:tabs>
          <w:tab w:val="left" w:pos="0"/>
        </w:tabs>
        <w:suppressAutoHyphens/>
        <w:spacing w:after="60" w:line="240" w:lineRule="auto"/>
        <w:ind w:firstLine="0"/>
        <w:outlineLvl w:val="0"/>
        <w:rPr>
          <w:rFonts w:eastAsia="Times New Roman" w:cs="Times New Roman"/>
          <w:b/>
          <w:bCs/>
          <w:color w:val="002060"/>
          <w:kern w:val="2"/>
          <w:sz w:val="28"/>
          <w:szCs w:val="28"/>
          <w:lang w:eastAsia="ko-KR"/>
        </w:rPr>
      </w:pPr>
      <w:r>
        <w:rPr>
          <w:rFonts w:eastAsia="Times New Roman" w:cs="Times New Roman"/>
          <w:b/>
          <w:color w:val="002060"/>
          <w:kern w:val="2"/>
          <w:sz w:val="28"/>
          <w:szCs w:val="28"/>
          <w:lang w:eastAsia="ko-KR"/>
        </w:rPr>
        <w:t>3.1. Кадровое обеспечение воспитательного процесса</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C745A7" w:rsidRDefault="00AD1BE5">
      <w:pPr>
        <w:widowControl w:val="0"/>
        <w:tabs>
          <w:tab w:val="left" w:pos="3450"/>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w:t>
      </w:r>
      <w:r>
        <w:rPr>
          <w:rFonts w:eastAsia="Times New Roman" w:cs="Times New Roman"/>
          <w:color w:val="002060"/>
          <w:kern w:val="2"/>
          <w:sz w:val="28"/>
          <w:szCs w:val="28"/>
          <w:lang w:eastAsia="ko-KR"/>
        </w:rPr>
        <w:lastRenderedPageBreak/>
        <w:t xml:space="preserve">в реализации рабочей программы воспитания.  Мероприятия по подготовке кадров: </w:t>
      </w:r>
    </w:p>
    <w:p w:rsidR="00C745A7" w:rsidRDefault="00AD1BE5">
      <w:pPr>
        <w:widowControl w:val="0"/>
        <w:tabs>
          <w:tab w:val="left" w:pos="3450"/>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сопровождение молодых педагогических работников, вновь поступивших на работу педагогических работников (работа школы наставничества);</w:t>
      </w:r>
    </w:p>
    <w:p w:rsidR="00C745A7" w:rsidRDefault="00AD1BE5">
      <w:pPr>
        <w:widowControl w:val="0"/>
        <w:tabs>
          <w:tab w:val="left" w:pos="3450"/>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индивидуальная работа с педагогическими работниками по запросам (в том числе и по вопросам классного руководства);</w:t>
      </w:r>
    </w:p>
    <w:p w:rsidR="00C745A7" w:rsidRDefault="00AD1BE5">
      <w:pPr>
        <w:widowControl w:val="0"/>
        <w:tabs>
          <w:tab w:val="left" w:pos="3450"/>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контроль оформления учебно-педагогической документации;</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участие в постоянно действующих учебных курсах, семинарах по вопросам воспитания;</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участие в работе городских и региональных  методических объединений представление опыта работы школы;</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w:t>
      </w:r>
      <w:r>
        <w:rPr>
          <w:rFonts w:eastAsia="Times New Roman" w:cs="Times New Roman"/>
          <w:color w:val="002060"/>
          <w:kern w:val="2"/>
          <w:sz w:val="28"/>
          <w:szCs w:val="28"/>
          <w:lang w:eastAsia="ko-KR"/>
        </w:rPr>
        <w:tab/>
        <w:t>участие в работе постоянно действующего методического семинара по духовно-нравственному воспитанию.</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С 2023 г. в школе введена должность Советника директора по воспитательной работе </w:t>
      </w:r>
      <w:r>
        <w:rPr>
          <w:rFonts w:eastAsia="Times New Roman" w:cs="Times New Roman"/>
          <w:color w:val="002060"/>
          <w:kern w:val="2"/>
          <w:sz w:val="28"/>
          <w:szCs w:val="28"/>
          <w:shd w:val="clear" w:color="auto" w:fill="FFFFFF"/>
          <w:lang w:eastAsia="ko-KR"/>
        </w:rPr>
        <w:t>по инициативе Министерства просвещения в рамках проекта «Патриотическое</w:t>
      </w:r>
      <w:r>
        <w:rPr>
          <w:rFonts w:eastAsia="Times New Roman" w:cs="Times New Roman"/>
          <w:color w:val="002060"/>
          <w:kern w:val="2"/>
          <w:sz w:val="28"/>
          <w:szCs w:val="28"/>
          <w:shd w:val="clear" w:color="auto" w:fill="FFFFFF"/>
          <w:lang w:val="en-US" w:eastAsia="ko-KR"/>
        </w:rPr>
        <w:t> </w:t>
      </w:r>
      <w:r>
        <w:rPr>
          <w:rFonts w:eastAsia="Times New Roman" w:cs="Times New Roman"/>
          <w:color w:val="002060"/>
          <w:kern w:val="2"/>
          <w:sz w:val="28"/>
          <w:szCs w:val="28"/>
          <w:shd w:val="clear" w:color="auto" w:fill="FFFFFF"/>
          <w:lang w:eastAsia="ko-KR"/>
        </w:rPr>
        <w:t>воспитание</w:t>
      </w:r>
      <w:r>
        <w:rPr>
          <w:rFonts w:eastAsia="Times New Roman" w:cs="Times New Roman"/>
          <w:color w:val="002060"/>
          <w:kern w:val="2"/>
          <w:sz w:val="28"/>
          <w:szCs w:val="28"/>
          <w:shd w:val="clear" w:color="auto" w:fill="FFFFFF"/>
          <w:lang w:val="en-US" w:eastAsia="ko-KR"/>
        </w:rPr>
        <w:t> </w:t>
      </w:r>
      <w:r>
        <w:rPr>
          <w:rFonts w:eastAsia="Times New Roman" w:cs="Times New Roman"/>
          <w:color w:val="002060"/>
          <w:kern w:val="2"/>
          <w:sz w:val="28"/>
          <w:szCs w:val="28"/>
          <w:shd w:val="clear" w:color="auto" w:fill="FFFFFF"/>
          <w:lang w:eastAsia="ko-KR"/>
        </w:rPr>
        <w:t>граждан РФ».</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 </w:t>
      </w:r>
    </w:p>
    <w:p w:rsidR="00C745A7" w:rsidRDefault="00AD1BE5">
      <w:pPr>
        <w:keepNext/>
        <w:widowControl w:val="0"/>
        <w:tabs>
          <w:tab w:val="left" w:pos="0"/>
        </w:tabs>
        <w:suppressAutoHyphens/>
        <w:spacing w:after="60" w:line="240" w:lineRule="auto"/>
        <w:ind w:firstLine="0"/>
        <w:outlineLvl w:val="0"/>
        <w:rPr>
          <w:rFonts w:eastAsia="Times New Roman" w:cs="Times New Roman"/>
          <w:b/>
          <w:bCs/>
          <w:color w:val="002060"/>
          <w:kern w:val="2"/>
          <w:sz w:val="28"/>
          <w:szCs w:val="28"/>
          <w:lang w:eastAsia="ko-KR"/>
        </w:rPr>
      </w:pPr>
      <w:r>
        <w:rPr>
          <w:rFonts w:eastAsia="Times New Roman" w:cs="Times New Roman"/>
          <w:b/>
          <w:color w:val="002060"/>
          <w:kern w:val="2"/>
          <w:sz w:val="28"/>
          <w:szCs w:val="28"/>
          <w:lang w:eastAsia="ko-KR"/>
        </w:rPr>
        <w:t>3.2. Нормативно-методическое  обеспечение</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Подготовка приказов и  локальных актов  школы по внедрению  рабочей программы  воспитания в образовательный процесс.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Создание  рабочей программы воспитания  на 2024-2025 г. с приложением  плана воспитательной работы школы  на три уровня образования НОО, ООО, СОО.</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 Обновление содержания воспитательных программ в целях реализации новых направлений программ воспитания.</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Подготовка/корректировка дополнительных общеразвивающих программ ОО</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Сайт,  на котором будут отражены  реальные результаты программы воспитания.</w:t>
      </w:r>
    </w:p>
    <w:p w:rsidR="00C745A7" w:rsidRDefault="00C745A7">
      <w:pPr>
        <w:widowControl w:val="0"/>
        <w:suppressAutoHyphens/>
        <w:spacing w:line="240" w:lineRule="auto"/>
        <w:ind w:firstLine="0"/>
        <w:rPr>
          <w:rFonts w:eastAsia="Times New Roman" w:cs="Times New Roman"/>
          <w:color w:val="002060"/>
          <w:kern w:val="2"/>
          <w:sz w:val="28"/>
          <w:szCs w:val="28"/>
          <w:lang w:eastAsia="ko-KR"/>
        </w:rPr>
      </w:pPr>
    </w:p>
    <w:p w:rsidR="00C745A7" w:rsidRDefault="00AD1BE5">
      <w:pPr>
        <w:keepNext/>
        <w:widowControl w:val="0"/>
        <w:tabs>
          <w:tab w:val="left" w:pos="0"/>
        </w:tabs>
        <w:suppressAutoHyphens/>
        <w:spacing w:after="60" w:line="240" w:lineRule="auto"/>
        <w:ind w:firstLine="0"/>
        <w:outlineLvl w:val="0"/>
        <w:rPr>
          <w:rFonts w:eastAsia="Times New Roman" w:cs="Times New Roman"/>
          <w:b/>
          <w:color w:val="002060"/>
          <w:kern w:val="2"/>
          <w:sz w:val="28"/>
          <w:szCs w:val="28"/>
          <w:lang w:eastAsia="ko-KR"/>
        </w:rPr>
      </w:pPr>
      <w:r>
        <w:rPr>
          <w:rFonts w:eastAsia="Times New Roman" w:cs="Times New Roman"/>
          <w:b/>
          <w:color w:val="002060"/>
          <w:kern w:val="2"/>
          <w:sz w:val="28"/>
          <w:szCs w:val="28"/>
          <w:lang w:eastAsia="ko-KR"/>
        </w:rPr>
        <w:t xml:space="preserve">3.3. </w:t>
      </w:r>
      <w:r>
        <w:rPr>
          <w:rFonts w:eastAsia="Times New Roman" w:cs="Times New Roman"/>
          <w:b/>
          <w:bCs/>
          <w:color w:val="002060"/>
          <w:kern w:val="2"/>
          <w:sz w:val="28"/>
          <w:szCs w:val="28"/>
          <w:lang w:eastAsia="ko-KR"/>
        </w:rPr>
        <w:t>Требования к условиям работы с обучающимися с особыми образовательными потребностями</w:t>
      </w:r>
      <w:r>
        <w:rPr>
          <w:rFonts w:eastAsia="Times New Roman" w:cs="Times New Roman"/>
          <w:b/>
          <w:color w:val="002060"/>
          <w:kern w:val="2"/>
          <w:sz w:val="28"/>
          <w:szCs w:val="28"/>
          <w:lang w:eastAsia="ko-KR"/>
        </w:rPr>
        <w:t>.</w:t>
      </w:r>
    </w:p>
    <w:p w:rsidR="00C745A7" w:rsidRDefault="00C745A7">
      <w:pPr>
        <w:widowControl w:val="0"/>
        <w:suppressAutoHyphens/>
        <w:spacing w:line="240" w:lineRule="auto"/>
        <w:ind w:firstLine="0"/>
        <w:rPr>
          <w:rFonts w:eastAsia="Times New Roman" w:cs="Times New Roman"/>
          <w:bCs/>
          <w:color w:val="002060"/>
          <w:kern w:val="2"/>
          <w:sz w:val="28"/>
          <w:szCs w:val="28"/>
          <w:lang w:eastAsia="ko-KR"/>
        </w:rPr>
      </w:pP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ab/>
        <w:t xml:space="preserve">В настоящее время   в школе, получает образование  двое обучающихся с  </w:t>
      </w:r>
      <w:r>
        <w:rPr>
          <w:rFonts w:eastAsia="Times New Roman" w:cs="Times New Roman"/>
          <w:color w:val="002060"/>
          <w:kern w:val="2"/>
          <w:sz w:val="28"/>
          <w:szCs w:val="28"/>
          <w:lang w:eastAsia="ko-KR"/>
        </w:rPr>
        <w:lastRenderedPageBreak/>
        <w:t>ОВЗ и 23% детей-инвалидов  во всех уровнях образования. Дети ОВЗ и дети-инвалиды получают образование, на равных, со всеми гимназистами,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C745A7" w:rsidRDefault="00AD1BE5">
      <w:pPr>
        <w:widowControl w:val="0"/>
        <w:tabs>
          <w:tab w:val="left" w:pos="851"/>
        </w:tabs>
        <w:suppressAutoHyphens/>
        <w:spacing w:line="240" w:lineRule="auto"/>
        <w:ind w:firstLine="709"/>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Особыми задачами воспитания обучающихся с ОВЗ являются:</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налаживание эмоционально-положительного взаимодействия детей с ОВЗ с окружающими для их успешной адаптации и интеграции в школе;</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формирование доброжелательного отношения к детям с ОВЗ и их семьям со стороны всех участников образовательных отношений;</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построение воспитательной деятельности с учетом индивидуальных особенностей каждого обучающегося с ОВЗ;</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активное привлечение семьи и ближайшего социального окружения к воспитанию обучающихся с ОВЗ; </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C745A7" w:rsidRDefault="00AD1BE5">
      <w:pPr>
        <w:widowControl w:val="0"/>
        <w:tabs>
          <w:tab w:val="left" w:pos="851"/>
        </w:tabs>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индивидуализация в воспитательной работе с обучающимися с ОВЗ.</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личностно-ориентированный подход в организации всех видов детской деятельности.</w:t>
      </w:r>
    </w:p>
    <w:p w:rsidR="00C745A7" w:rsidRDefault="00C745A7">
      <w:pPr>
        <w:widowControl w:val="0"/>
        <w:tabs>
          <w:tab w:val="left" w:pos="851"/>
        </w:tabs>
        <w:suppressAutoHyphens/>
        <w:spacing w:line="240" w:lineRule="auto"/>
        <w:ind w:firstLine="709"/>
        <w:rPr>
          <w:rFonts w:eastAsia="Times New Roman" w:cs="Times New Roman"/>
          <w:color w:val="002060"/>
          <w:kern w:val="2"/>
          <w:sz w:val="28"/>
          <w:szCs w:val="28"/>
          <w:lang w:eastAsia="ko-KR"/>
        </w:rPr>
      </w:pPr>
    </w:p>
    <w:p w:rsidR="00C745A7" w:rsidRDefault="00AD1BE5">
      <w:pPr>
        <w:keepNext/>
        <w:widowControl w:val="0"/>
        <w:tabs>
          <w:tab w:val="left" w:pos="0"/>
        </w:tabs>
        <w:suppressAutoHyphens/>
        <w:spacing w:after="60" w:line="240" w:lineRule="auto"/>
        <w:ind w:firstLine="0"/>
        <w:outlineLvl w:val="0"/>
        <w:rPr>
          <w:rFonts w:eastAsia="Times New Roman" w:cs="Times New Roman"/>
          <w:b/>
          <w:bCs/>
          <w:color w:val="002060"/>
          <w:kern w:val="2"/>
          <w:sz w:val="28"/>
          <w:szCs w:val="28"/>
          <w:lang w:eastAsia="ko-KR"/>
        </w:rPr>
      </w:pPr>
      <w:r>
        <w:rPr>
          <w:rFonts w:eastAsia="Times New Roman" w:cs="Times New Roman"/>
          <w:b/>
          <w:color w:val="002060"/>
          <w:kern w:val="2"/>
          <w:sz w:val="28"/>
          <w:szCs w:val="28"/>
          <w:lang w:eastAsia="ko-KR"/>
        </w:rPr>
        <w:t>3.4. Система поощрения социальной успешности и проявлений активной жизненной позиции обучающихся</w:t>
      </w:r>
    </w:p>
    <w:p w:rsidR="00C745A7" w:rsidRDefault="00AD1BE5">
      <w:pPr>
        <w:suppressAutoHyphens/>
        <w:spacing w:line="240" w:lineRule="auto"/>
        <w:ind w:firstLine="709"/>
        <w:rPr>
          <w:rFonts w:eastAsia="Times New Roman" w:cs="Times New Roman"/>
          <w:color w:val="002060"/>
          <w:sz w:val="28"/>
          <w:szCs w:val="28"/>
        </w:rPr>
      </w:pPr>
      <w:r>
        <w:rPr>
          <w:rFonts w:eastAsia="Times New Roman" w:cs="Times New Roman"/>
          <w:color w:val="002060"/>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745A7" w:rsidRDefault="00AD1BE5">
      <w:pPr>
        <w:widowControl w:val="0"/>
        <w:numPr>
          <w:ilvl w:val="0"/>
          <w:numId w:val="227"/>
        </w:numPr>
        <w:suppressAutoHyphens/>
        <w:spacing w:line="240" w:lineRule="auto"/>
        <w:ind w:left="0" w:firstLine="567"/>
        <w:rPr>
          <w:rFonts w:eastAsia="Times New Roman" w:cs="Times New Roman"/>
          <w:i/>
          <w:color w:val="002060"/>
          <w:sz w:val="28"/>
          <w:szCs w:val="28"/>
        </w:rPr>
      </w:pPr>
      <w:r>
        <w:rPr>
          <w:rFonts w:eastAsia="Times New Roman" w:cs="Times New Roman"/>
          <w:color w:val="002060"/>
          <w:sz w:val="28"/>
          <w:szCs w:val="28"/>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C745A7" w:rsidRDefault="00AD1BE5">
      <w:pPr>
        <w:widowControl w:val="0"/>
        <w:numPr>
          <w:ilvl w:val="0"/>
          <w:numId w:val="227"/>
        </w:numPr>
        <w:suppressAutoHyphens/>
        <w:spacing w:line="240" w:lineRule="auto"/>
        <w:ind w:left="0" w:firstLine="567"/>
        <w:rPr>
          <w:rFonts w:eastAsia="Times New Roman" w:cs="Times New Roman"/>
          <w:color w:val="002060"/>
          <w:sz w:val="28"/>
          <w:szCs w:val="28"/>
        </w:rPr>
      </w:pPr>
      <w:r>
        <w:rPr>
          <w:rFonts w:eastAsia="Times New Roman" w:cs="Times New Roman"/>
          <w:color w:val="002060"/>
          <w:sz w:val="28"/>
          <w:szCs w:val="28"/>
        </w:rPr>
        <w:t xml:space="preserve"> в школе разработано и действует положение о награждениях, все награды фиксируется приказами школы.</w:t>
      </w:r>
    </w:p>
    <w:p w:rsidR="00C745A7" w:rsidRDefault="00AD1BE5">
      <w:pPr>
        <w:suppressAutoHyphens/>
        <w:spacing w:line="240" w:lineRule="auto"/>
        <w:ind w:firstLine="0"/>
        <w:rPr>
          <w:rFonts w:eastAsia="Times New Roman" w:cs="Times New Roman"/>
          <w:color w:val="002060"/>
          <w:sz w:val="28"/>
          <w:szCs w:val="28"/>
        </w:rPr>
      </w:pPr>
      <w:r>
        <w:rPr>
          <w:rFonts w:eastAsia="Times New Roman" w:cs="Times New Roman"/>
          <w:color w:val="002060"/>
          <w:sz w:val="28"/>
          <w:szCs w:val="28"/>
        </w:rPr>
        <w:lastRenderedPageBreak/>
        <w:t>-</w:t>
      </w:r>
      <w:r>
        <w:rPr>
          <w:rFonts w:eastAsia="Times New Roman" w:cs="Times New Roman"/>
          <w:color w:val="002060"/>
          <w:sz w:val="28"/>
          <w:szCs w:val="28"/>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C745A7" w:rsidRDefault="00AD1BE5">
      <w:pPr>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sz w:val="28"/>
          <w:szCs w:val="28"/>
        </w:rPr>
        <w:t>-</w:t>
      </w:r>
      <w:r>
        <w:rPr>
          <w:rFonts w:eastAsia="Times New Roman" w:cs="Times New Roman"/>
          <w:color w:val="002060"/>
          <w:sz w:val="28"/>
          <w:szCs w:val="28"/>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C745A7" w:rsidRDefault="00AD1BE5">
      <w:pPr>
        <w:widowControl w:val="0"/>
        <w:numPr>
          <w:ilvl w:val="0"/>
          <w:numId w:val="227"/>
        </w:numPr>
        <w:suppressAutoHyphens/>
        <w:spacing w:line="240" w:lineRule="auto"/>
        <w:ind w:left="0" w:firstLine="567"/>
        <w:rPr>
          <w:rFonts w:eastAsia="Times New Roman" w:cs="Times New Roman"/>
          <w:color w:val="002060"/>
          <w:kern w:val="2"/>
          <w:sz w:val="28"/>
          <w:szCs w:val="28"/>
          <w:lang w:eastAsia="ko-KR"/>
        </w:rPr>
      </w:pPr>
      <w:r>
        <w:rPr>
          <w:rFonts w:eastAsia="Times New Roman" w:cs="Times New Roman"/>
          <w:color w:val="002060"/>
          <w:sz w:val="28"/>
          <w:szCs w:val="28"/>
        </w:rPr>
        <w:t>дифференцированность поощрений (наличие уровней и типов наград позволяет продлить стимулирующее действие системы поощрения).</w:t>
      </w:r>
    </w:p>
    <w:p w:rsidR="00C745A7" w:rsidRDefault="00AD1BE5">
      <w:pPr>
        <w:suppressAutoHyphens/>
        <w:spacing w:line="240" w:lineRule="auto"/>
        <w:ind w:firstLine="709"/>
        <w:rPr>
          <w:rFonts w:eastAsia="Times New Roman" w:cs="Times New Roman"/>
          <w:color w:val="002060"/>
          <w:sz w:val="28"/>
          <w:szCs w:val="28"/>
        </w:rPr>
      </w:pPr>
      <w:r>
        <w:rPr>
          <w:rFonts w:eastAsia="Times New Roman" w:cs="Times New Roman"/>
          <w:color w:val="002060"/>
          <w:sz w:val="28"/>
          <w:szCs w:val="28"/>
        </w:rPr>
        <w:t xml:space="preserve">В МБОУ «СОШ № 4 с.Ножай-Юрт»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rsidR="00C745A7" w:rsidRDefault="00C745A7">
      <w:pPr>
        <w:suppressAutoHyphens/>
        <w:spacing w:line="240" w:lineRule="auto"/>
        <w:ind w:firstLine="709"/>
        <w:rPr>
          <w:rFonts w:eastAsia="Times New Roman" w:cs="Times New Roman"/>
          <w:color w:val="002060"/>
          <w:sz w:val="28"/>
          <w:szCs w:val="28"/>
        </w:rPr>
      </w:pPr>
    </w:p>
    <w:p w:rsidR="00C745A7" w:rsidRDefault="00AD1BE5">
      <w:pPr>
        <w:suppressAutoHyphens/>
        <w:spacing w:line="240" w:lineRule="auto"/>
        <w:ind w:firstLine="709"/>
        <w:rPr>
          <w:rFonts w:eastAsia="Times New Roman" w:cs="Times New Roman"/>
          <w:color w:val="002060"/>
          <w:kern w:val="2"/>
          <w:sz w:val="28"/>
          <w:szCs w:val="28"/>
          <w:lang w:eastAsia="ko-KR"/>
        </w:rPr>
      </w:pPr>
      <w:r>
        <w:rPr>
          <w:rFonts w:eastAsia="Times New Roman" w:cs="Times New Roman"/>
          <w:b/>
          <w:iCs/>
          <w:color w:val="002060"/>
          <w:kern w:val="2"/>
          <w:sz w:val="28"/>
          <w:szCs w:val="28"/>
          <w:lang w:eastAsia="ko-KR"/>
        </w:rPr>
        <w:t>3.5. Основные направления самоанализа воспитательной работы</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Самоанализ организуемой в школе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Самоанализ осуществляется ежегодно силами самой гимназией.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Основными принципами, на основе которых осуществляется самоанализ воспитательной работы в школе, являются:</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rPr>
        <w:t xml:space="preserve">Основные направления анализа </w:t>
      </w:r>
      <w:r>
        <w:rPr>
          <w:rFonts w:eastAsia="Times New Roman" w:cs="Times New Roman"/>
          <w:color w:val="002060"/>
          <w:kern w:val="2"/>
          <w:sz w:val="28"/>
          <w:szCs w:val="28"/>
          <w:lang w:eastAsia="ko-KR"/>
        </w:rPr>
        <w:t xml:space="preserve">организуемого в школе воспитательного </w:t>
      </w:r>
      <w:r>
        <w:rPr>
          <w:rFonts w:eastAsia="Times New Roman" w:cs="Times New Roman"/>
          <w:color w:val="002060"/>
          <w:kern w:val="2"/>
          <w:sz w:val="28"/>
          <w:szCs w:val="28"/>
          <w:lang w:eastAsia="ko-KR"/>
        </w:rPr>
        <w:lastRenderedPageBreak/>
        <w:t>процесса:</w:t>
      </w:r>
    </w:p>
    <w:p w:rsidR="00C745A7" w:rsidRDefault="00AD1BE5">
      <w:pPr>
        <w:widowControl w:val="0"/>
        <w:suppressAutoHyphens/>
        <w:spacing w:line="240" w:lineRule="auto"/>
        <w:ind w:right="-1" w:firstLine="567"/>
        <w:rPr>
          <w:rFonts w:eastAsia="Times New Roman" w:cs="Times New Roman"/>
          <w:i/>
          <w:color w:val="002060"/>
          <w:kern w:val="2"/>
          <w:sz w:val="28"/>
          <w:szCs w:val="28"/>
          <w:lang w:eastAsia="ko-KR"/>
        </w:rPr>
      </w:pPr>
      <w:r>
        <w:rPr>
          <w:rFonts w:eastAsia="Times New Roman" w:cs="Times New Roman"/>
          <w:b/>
          <w:bCs/>
          <w:i/>
          <w:color w:val="002060"/>
          <w:sz w:val="28"/>
          <w:szCs w:val="28"/>
        </w:rPr>
        <w:t xml:space="preserve"> У</w:t>
      </w:r>
      <w:r>
        <w:rPr>
          <w:rFonts w:eastAsia="Times New Roman" w:cs="Times New Roman"/>
          <w:b/>
          <w:bCs/>
          <w:color w:val="002060"/>
          <w:sz w:val="28"/>
          <w:szCs w:val="28"/>
        </w:rPr>
        <w:t>словия организации воспитательной работы</w:t>
      </w:r>
      <w:r>
        <w:rPr>
          <w:rFonts w:eastAsia="Times New Roman" w:cs="Times New Roman"/>
          <w:b/>
          <w:color w:val="002060"/>
          <w:kern w:val="2"/>
          <w:sz w:val="28"/>
          <w:szCs w:val="28"/>
          <w:lang w:eastAsia="ko-KR"/>
        </w:rPr>
        <w:t xml:space="preserve"> по </w:t>
      </w:r>
      <w:r>
        <w:rPr>
          <w:rFonts w:eastAsia="Times New Roman" w:cs="Times New Roman"/>
          <w:b/>
          <w:color w:val="002060"/>
          <w:sz w:val="28"/>
          <w:szCs w:val="28"/>
        </w:rPr>
        <w:t>четырем составляющим</w:t>
      </w:r>
      <w:r>
        <w:rPr>
          <w:rFonts w:eastAsia="Times New Roman" w:cs="Times New Roman"/>
          <w:color w:val="002060"/>
          <w:sz w:val="28"/>
          <w:szCs w:val="28"/>
        </w:rPr>
        <w:t>:</w:t>
      </w:r>
    </w:p>
    <w:p w:rsidR="00C745A7" w:rsidRDefault="00AD1BE5">
      <w:pPr>
        <w:shd w:val="clear" w:color="auto" w:fill="FFFFFF"/>
        <w:suppressAutoHyphens/>
        <w:spacing w:after="105" w:line="240" w:lineRule="auto"/>
        <w:ind w:left="-360" w:firstLine="0"/>
        <w:rPr>
          <w:rFonts w:eastAsia="Times New Roman" w:cs="Times New Roman"/>
          <w:color w:val="002060"/>
          <w:kern w:val="2"/>
          <w:sz w:val="28"/>
          <w:szCs w:val="28"/>
          <w:lang w:eastAsia="ko-KR"/>
        </w:rPr>
      </w:pPr>
      <w:r>
        <w:rPr>
          <w:rFonts w:eastAsia="Times New Roman" w:cs="Times New Roman"/>
          <w:color w:val="002060"/>
          <w:sz w:val="28"/>
          <w:szCs w:val="28"/>
        </w:rPr>
        <w:tab/>
        <w:t>-нормативно-методическое обеспечение;</w:t>
      </w:r>
    </w:p>
    <w:p w:rsidR="00C745A7" w:rsidRDefault="00AD1BE5">
      <w:pPr>
        <w:shd w:val="clear" w:color="auto" w:fill="FFFFFF"/>
        <w:suppressAutoHyphens/>
        <w:spacing w:after="105" w:line="240" w:lineRule="auto"/>
        <w:ind w:left="-360" w:firstLine="0"/>
        <w:rPr>
          <w:rFonts w:eastAsia="Times New Roman" w:cs="Times New Roman"/>
          <w:color w:val="002060"/>
          <w:kern w:val="2"/>
          <w:sz w:val="28"/>
          <w:szCs w:val="28"/>
          <w:lang w:eastAsia="ko-KR"/>
        </w:rPr>
      </w:pPr>
      <w:r>
        <w:rPr>
          <w:rFonts w:eastAsia="Times New Roman" w:cs="Times New Roman"/>
          <w:color w:val="002060"/>
          <w:sz w:val="28"/>
          <w:szCs w:val="28"/>
        </w:rPr>
        <w:tab/>
        <w:t>-кадровое обеспечение;</w:t>
      </w:r>
    </w:p>
    <w:p w:rsidR="00C745A7" w:rsidRDefault="00AD1BE5">
      <w:pPr>
        <w:shd w:val="clear" w:color="auto" w:fill="FFFFFF"/>
        <w:suppressAutoHyphens/>
        <w:spacing w:after="105" w:line="240" w:lineRule="auto"/>
        <w:ind w:left="-360" w:firstLine="0"/>
        <w:rPr>
          <w:rFonts w:eastAsia="Times New Roman" w:cs="Times New Roman"/>
          <w:color w:val="002060"/>
          <w:kern w:val="2"/>
          <w:sz w:val="28"/>
          <w:szCs w:val="28"/>
          <w:lang w:eastAsia="ko-KR"/>
        </w:rPr>
      </w:pPr>
      <w:r>
        <w:rPr>
          <w:rFonts w:eastAsia="Times New Roman" w:cs="Times New Roman"/>
          <w:color w:val="002060"/>
          <w:sz w:val="28"/>
          <w:szCs w:val="28"/>
        </w:rPr>
        <w:tab/>
        <w:t>-материально-техническое обеспечение;</w:t>
      </w:r>
    </w:p>
    <w:p w:rsidR="00C745A7" w:rsidRDefault="00AD1BE5">
      <w:pPr>
        <w:shd w:val="clear" w:color="auto" w:fill="FFFFFF"/>
        <w:suppressAutoHyphens/>
        <w:spacing w:after="105" w:line="240" w:lineRule="auto"/>
        <w:ind w:left="-360" w:firstLine="0"/>
        <w:rPr>
          <w:rFonts w:eastAsia="Times New Roman" w:cs="Times New Roman"/>
          <w:color w:val="002060"/>
          <w:kern w:val="2"/>
          <w:sz w:val="28"/>
          <w:szCs w:val="28"/>
          <w:lang w:eastAsia="ko-KR"/>
        </w:rPr>
      </w:pPr>
      <w:r>
        <w:rPr>
          <w:rFonts w:eastAsia="Times New Roman" w:cs="Times New Roman"/>
          <w:color w:val="002060"/>
          <w:sz w:val="28"/>
          <w:szCs w:val="28"/>
        </w:rPr>
        <w:tab/>
        <w:t>-удовлетворенность качеством условий.</w:t>
      </w:r>
    </w:p>
    <w:p w:rsidR="00C745A7" w:rsidRDefault="00AD1BE5">
      <w:pPr>
        <w:numPr>
          <w:ilvl w:val="1"/>
          <w:numId w:val="0"/>
        </w:numPr>
        <w:tabs>
          <w:tab w:val="left" w:pos="0"/>
        </w:tabs>
        <w:suppressAutoHyphens/>
        <w:spacing w:before="280" w:line="240" w:lineRule="auto"/>
        <w:outlineLvl w:val="1"/>
        <w:rPr>
          <w:rFonts w:eastAsia="Times New Roman" w:cs="Times New Roman"/>
          <w:b/>
          <w:bCs/>
          <w:color w:val="002060"/>
          <w:sz w:val="28"/>
          <w:szCs w:val="28"/>
          <w:lang w:eastAsia="ko-KR"/>
        </w:rPr>
      </w:pPr>
      <w:r>
        <w:rPr>
          <w:rFonts w:eastAsia="Times New Roman" w:cs="Times New Roman"/>
          <w:b/>
          <w:bCs/>
          <w:color w:val="002060"/>
          <w:sz w:val="28"/>
          <w:szCs w:val="28"/>
          <w:lang w:eastAsia="ko-KR"/>
        </w:rPr>
        <w:t>Анализ организации воспитательной  работы по следующим направлениям:</w:t>
      </w:r>
    </w:p>
    <w:p w:rsidR="00C745A7" w:rsidRDefault="00AD1BE5">
      <w:pPr>
        <w:suppressAutoHyphens/>
        <w:spacing w:line="240" w:lineRule="auto"/>
        <w:ind w:left="360" w:firstLine="0"/>
        <w:rPr>
          <w:rFonts w:eastAsia="Times New Roman" w:cs="Times New Roman"/>
          <w:color w:val="002060"/>
          <w:sz w:val="28"/>
          <w:szCs w:val="28"/>
          <w:lang w:eastAsia="ko-KR"/>
        </w:rPr>
      </w:pPr>
      <w:r>
        <w:rPr>
          <w:rFonts w:eastAsia="Times New Roman" w:cs="Times New Roman"/>
          <w:color w:val="002060"/>
          <w:sz w:val="28"/>
          <w:szCs w:val="28"/>
          <w:lang w:eastAsia="ko-KR"/>
        </w:rPr>
        <w:t>- реализация внеурочной деятельности;</w:t>
      </w:r>
    </w:p>
    <w:p w:rsidR="00C745A7" w:rsidRDefault="00AD1BE5">
      <w:pPr>
        <w:suppressAutoHyphens/>
        <w:spacing w:line="240" w:lineRule="auto"/>
        <w:ind w:left="360" w:firstLine="0"/>
        <w:rPr>
          <w:rFonts w:eastAsia="Times New Roman" w:cs="Times New Roman"/>
          <w:color w:val="002060"/>
          <w:sz w:val="28"/>
          <w:szCs w:val="28"/>
          <w:lang w:eastAsia="ko-KR"/>
        </w:rPr>
      </w:pPr>
      <w:r>
        <w:rPr>
          <w:rFonts w:eastAsia="Times New Roman" w:cs="Times New Roman"/>
          <w:color w:val="002060"/>
          <w:sz w:val="28"/>
          <w:szCs w:val="28"/>
          <w:lang w:eastAsia="ko-KR"/>
        </w:rPr>
        <w:t>- реализация воспитательной работы классных руководителей;</w:t>
      </w:r>
    </w:p>
    <w:p w:rsidR="00C745A7" w:rsidRDefault="00AD1BE5">
      <w:pPr>
        <w:suppressAutoHyphens/>
        <w:spacing w:line="240" w:lineRule="auto"/>
        <w:ind w:left="360" w:firstLine="0"/>
        <w:rPr>
          <w:rFonts w:eastAsia="Times New Roman" w:cs="Times New Roman"/>
          <w:color w:val="002060"/>
          <w:sz w:val="28"/>
          <w:szCs w:val="28"/>
          <w:lang w:eastAsia="ko-KR"/>
        </w:rPr>
      </w:pPr>
      <w:r>
        <w:rPr>
          <w:rFonts w:eastAsia="Times New Roman" w:cs="Times New Roman"/>
          <w:color w:val="002060"/>
          <w:sz w:val="28"/>
          <w:szCs w:val="28"/>
          <w:lang w:eastAsia="ko-KR"/>
        </w:rPr>
        <w:t>- реализация дополнительных программ;</w:t>
      </w:r>
    </w:p>
    <w:p w:rsidR="00C745A7" w:rsidRDefault="00AD1BE5">
      <w:pPr>
        <w:suppressAutoHyphens/>
        <w:spacing w:line="240" w:lineRule="auto"/>
        <w:ind w:left="360" w:firstLine="0"/>
        <w:rPr>
          <w:rFonts w:eastAsia="Times New Roman" w:cs="Times New Roman"/>
          <w:color w:val="002060"/>
          <w:sz w:val="28"/>
          <w:szCs w:val="28"/>
          <w:lang w:eastAsia="ko-KR"/>
        </w:rPr>
      </w:pPr>
      <w:r>
        <w:rPr>
          <w:rFonts w:eastAsia="Times New Roman" w:cs="Times New Roman"/>
          <w:color w:val="002060"/>
          <w:sz w:val="28"/>
          <w:szCs w:val="28"/>
          <w:lang w:eastAsia="ko-KR"/>
        </w:rPr>
        <w:t>- удовлетворенность качеством реализации воспитательной работы.</w:t>
      </w:r>
    </w:p>
    <w:p w:rsidR="00C745A7" w:rsidRDefault="00AD1BE5">
      <w:pPr>
        <w:suppressAutoHyphens/>
        <w:spacing w:line="240" w:lineRule="auto"/>
        <w:ind w:left="360" w:firstLine="0"/>
        <w:rPr>
          <w:rFonts w:eastAsia="Times New Roman" w:cs="Times New Roman"/>
          <w:color w:val="002060"/>
          <w:sz w:val="28"/>
          <w:szCs w:val="28"/>
          <w:lang w:eastAsia="ko-KR"/>
        </w:rPr>
      </w:pPr>
      <w:r>
        <w:rPr>
          <w:rFonts w:eastAsia="Times New Roman" w:cs="Times New Roman"/>
          <w:color w:val="002060"/>
          <w:sz w:val="28"/>
          <w:szCs w:val="28"/>
          <w:lang w:eastAsia="ko-KR"/>
        </w:rPr>
        <w:t>Проводится с заполнением сводных таблиц выполненной работы и анализа ее качества, анкетирование.</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b/>
          <w:bCs/>
          <w:color w:val="002060"/>
          <w:kern w:val="2"/>
          <w:sz w:val="28"/>
          <w:szCs w:val="28"/>
          <w:lang w:eastAsia="ko-KR"/>
        </w:rPr>
        <w:t xml:space="preserve"> Результаты воспитания, социализации и саморазвития гимназистов.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Критерием, на основе которого осуществляется данный анализ, является динамика личностного развития обучающихся каждого класса, их </w:t>
      </w:r>
      <w:r>
        <w:rPr>
          <w:rFonts w:eastAsia="Times New Roman" w:cs="Times New Roman"/>
          <w:color w:val="002060"/>
          <w:kern w:val="2"/>
          <w:sz w:val="28"/>
          <w:szCs w:val="28"/>
          <w:shd w:val="clear" w:color="auto" w:fill="FFFFFF"/>
          <w:lang w:eastAsia="ko-KR"/>
        </w:rPr>
        <w:t>достижения в</w:t>
      </w:r>
      <w:r>
        <w:rPr>
          <w:rFonts w:eastAsia="Times New Roman" w:cs="Times New Roman"/>
          <w:color w:val="002060"/>
          <w:kern w:val="2"/>
          <w:sz w:val="28"/>
          <w:szCs w:val="28"/>
          <w:shd w:val="clear" w:color="auto" w:fill="FFFFFF"/>
          <w:lang w:val="en-US" w:eastAsia="ko-KR"/>
        </w:rPr>
        <w:t> </w:t>
      </w:r>
      <w:r>
        <w:rPr>
          <w:rFonts w:eastAsia="Times New Roman" w:cs="Times New Roman"/>
          <w:color w:val="002060"/>
          <w:kern w:val="2"/>
          <w:sz w:val="28"/>
          <w:szCs w:val="28"/>
          <w:shd w:val="clear" w:color="auto" w:fill="FFFFFF"/>
          <w:lang w:eastAsia="ko-KR"/>
        </w:rPr>
        <w:t>конкурсах и</w:t>
      </w:r>
      <w:r>
        <w:rPr>
          <w:rFonts w:eastAsia="Times New Roman" w:cs="Times New Roman"/>
          <w:color w:val="002060"/>
          <w:kern w:val="2"/>
          <w:sz w:val="28"/>
          <w:szCs w:val="28"/>
          <w:shd w:val="clear" w:color="auto" w:fill="FFFFFF"/>
          <w:lang w:val="en-US" w:eastAsia="ko-KR"/>
        </w:rPr>
        <w:t> </w:t>
      </w:r>
      <w:r>
        <w:rPr>
          <w:rFonts w:eastAsia="Times New Roman" w:cs="Times New Roman"/>
          <w:color w:val="002060"/>
          <w:kern w:val="2"/>
          <w:sz w:val="28"/>
          <w:szCs w:val="28"/>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Pr>
          <w:rFonts w:eastAsia="Times New Roman" w:cs="Times New Roman"/>
          <w:color w:val="002060"/>
          <w:kern w:val="2"/>
          <w:sz w:val="28"/>
          <w:szCs w:val="28"/>
          <w:shd w:val="clear" w:color="auto" w:fill="FFFFFF"/>
          <w:lang w:val="en-US" w:eastAsia="ko-KR"/>
        </w:rPr>
        <w:t>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школе.</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Способом получения информации о результатах воспитания, социализации и саморазвития гимназистов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bCs/>
          <w:color w:val="002060"/>
          <w:kern w:val="2"/>
          <w:sz w:val="28"/>
          <w:szCs w:val="28"/>
          <w:lang w:eastAsia="ko-KR"/>
        </w:rPr>
        <w:t>Диагностика «Творческие достижения гимназистов».</w:t>
      </w:r>
      <w:r>
        <w:rPr>
          <w:rFonts w:eastAsia="Times New Roman" w:cs="Times New Roman"/>
          <w:color w:val="002060"/>
          <w:kern w:val="2"/>
          <w:sz w:val="28"/>
          <w:szCs w:val="28"/>
          <w:lang w:eastAsia="ko-KR"/>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lastRenderedPageBreak/>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C745A7" w:rsidRDefault="00C745A7">
      <w:pPr>
        <w:widowControl w:val="0"/>
        <w:suppressAutoHyphens/>
        <w:spacing w:line="240" w:lineRule="auto"/>
        <w:ind w:right="-1" w:firstLine="567"/>
        <w:rPr>
          <w:rFonts w:eastAsia="Times New Roman" w:cs="Times New Roman"/>
          <w:color w:val="002060"/>
          <w:kern w:val="2"/>
          <w:sz w:val="28"/>
          <w:szCs w:val="28"/>
          <w:lang w:eastAsia="ko-KR"/>
        </w:rPr>
      </w:pPr>
    </w:p>
    <w:p w:rsidR="00C745A7" w:rsidRDefault="00AD1BE5">
      <w:pPr>
        <w:widowControl w:val="0"/>
        <w:suppressAutoHyphens/>
        <w:spacing w:line="240" w:lineRule="auto"/>
        <w:ind w:right="-1" w:firstLine="567"/>
        <w:rPr>
          <w:rFonts w:eastAsia="Times New Roman" w:cs="Times New Roman"/>
          <w:color w:val="002060"/>
          <w:kern w:val="2"/>
          <w:sz w:val="28"/>
          <w:szCs w:val="28"/>
          <w:shd w:val="clear" w:color="auto" w:fill="FFFFFF"/>
          <w:lang w:eastAsia="ko-KR"/>
        </w:rPr>
      </w:pPr>
      <w:r>
        <w:rPr>
          <w:rFonts w:eastAsia="Times New Roman" w:cs="Times New Roman"/>
          <w:b/>
          <w:bCs/>
          <w:color w:val="002060"/>
          <w:kern w:val="2"/>
          <w:sz w:val="28"/>
          <w:szCs w:val="28"/>
          <w:lang w:eastAsia="ko-KR"/>
        </w:rPr>
        <w:t xml:space="preserve"> Состояние организуемой в школе совместной деятельности детей и взрослых.</w:t>
      </w:r>
      <w:r>
        <w:rPr>
          <w:rFonts w:eastAsia="Times New Roman" w:cs="Times New Roman"/>
          <w:b/>
          <w:color w:val="002060"/>
          <w:kern w:val="2"/>
          <w:sz w:val="28"/>
          <w:szCs w:val="28"/>
          <w:lang w:eastAsia="ko-KR"/>
        </w:rPr>
        <w:t xml:space="preserve"> Удовлетворенность качеством результатов воспитательной работы.</w:t>
      </w:r>
      <w:r>
        <w:rPr>
          <w:rFonts w:eastAsia="Times New Roman" w:cs="Times New Roman"/>
          <w:color w:val="002060"/>
          <w:kern w:val="2"/>
          <w:sz w:val="28"/>
          <w:szCs w:val="28"/>
          <w:shd w:val="clear" w:color="auto" w:fill="FFFFFF"/>
          <w:lang w:eastAsia="ko-KR"/>
        </w:rPr>
        <w:t xml:space="preserve"> </w:t>
      </w:r>
    </w:p>
    <w:p w:rsidR="00C745A7" w:rsidRDefault="00C745A7">
      <w:pPr>
        <w:widowControl w:val="0"/>
        <w:suppressAutoHyphens/>
        <w:spacing w:line="240" w:lineRule="auto"/>
        <w:ind w:right="-1" w:firstLine="567"/>
        <w:rPr>
          <w:rFonts w:eastAsia="Times New Roman" w:cs="Times New Roman"/>
          <w:color w:val="002060"/>
          <w:kern w:val="2"/>
          <w:sz w:val="28"/>
          <w:szCs w:val="28"/>
          <w:lang w:eastAsia="ko-KR"/>
        </w:rPr>
      </w:pPr>
    </w:p>
    <w:p w:rsidR="00C745A7" w:rsidRDefault="00AD1BE5">
      <w:pPr>
        <w:widowControl w:val="0"/>
        <w:suppressAutoHyphens/>
        <w:spacing w:line="240" w:lineRule="auto"/>
        <w:ind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школе.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Часть вопросов такого анкетирования затрагивает и организацию воспитательной деятельности.</w:t>
      </w:r>
      <w:r>
        <w:rPr>
          <w:rFonts w:eastAsia="Times New Roman" w:cs="Times New Roman"/>
          <w:color w:val="002060"/>
          <w:kern w:val="2"/>
          <w:sz w:val="28"/>
          <w:szCs w:val="28"/>
          <w:shd w:val="clear" w:color="auto" w:fill="FFFFFF"/>
          <w:lang w:eastAsia="ko-KR"/>
        </w:rPr>
        <w:t xml:space="preserve"> Пусть оценят три показателя: качество организации внеурочной деятельности;</w:t>
      </w:r>
      <w:r>
        <w:rPr>
          <w:rFonts w:eastAsia="Times New Roman" w:cs="Times New Roman"/>
          <w:color w:val="002060"/>
          <w:kern w:val="2"/>
          <w:sz w:val="28"/>
          <w:szCs w:val="28"/>
          <w:shd w:val="clear" w:color="auto" w:fill="FFFFFF"/>
          <w:lang w:val="en-US" w:eastAsia="ko-KR"/>
        </w:rPr>
        <w:t> </w:t>
      </w:r>
      <w:r>
        <w:rPr>
          <w:rFonts w:eastAsia="Times New Roman" w:cs="Times New Roman"/>
          <w:color w:val="002060"/>
          <w:kern w:val="2"/>
          <w:sz w:val="28"/>
          <w:szCs w:val="28"/>
          <w:shd w:val="clear" w:color="auto" w:fill="FFFFFF"/>
          <w:lang w:eastAsia="ko-KR"/>
        </w:rPr>
        <w:t>качество воспитательной деятельности классного руководителя; качество дополнительного образования.</w:t>
      </w:r>
      <w:r>
        <w:rPr>
          <w:rFonts w:eastAsia="Times New Roman" w:cs="Times New Roman"/>
          <w:color w:val="002060"/>
          <w:kern w:val="2"/>
          <w:sz w:val="28"/>
          <w:szCs w:val="28"/>
          <w:shd w:val="clear" w:color="auto" w:fill="FFFFFF"/>
          <w:lang w:val="en-US" w:eastAsia="ko-KR"/>
        </w:rPr>
        <w:t>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школе.</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Внимание при этом сосредотачивается на</w:t>
      </w:r>
      <w:r>
        <w:rPr>
          <w:rFonts w:eastAsia="Times New Roman" w:cs="Times New Roman"/>
          <w:iCs/>
          <w:color w:val="002060"/>
          <w:kern w:val="2"/>
          <w:sz w:val="28"/>
          <w:szCs w:val="28"/>
          <w:lang w:eastAsia="ko-KR"/>
        </w:rPr>
        <w:t xml:space="preserve"> вопросах, связанных с </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iCs/>
          <w:color w:val="002060"/>
          <w:kern w:val="2"/>
          <w:sz w:val="28"/>
          <w:szCs w:val="28"/>
          <w:lang w:eastAsia="ko-KR"/>
        </w:rPr>
        <w:t xml:space="preserve">- качеством проводимых </w:t>
      </w:r>
      <w:r>
        <w:rPr>
          <w:rFonts w:eastAsia="Times New Roman" w:cs="Times New Roman"/>
          <w:color w:val="002060"/>
          <w:kern w:val="2"/>
          <w:sz w:val="28"/>
          <w:szCs w:val="28"/>
          <w:lang w:eastAsia="ko-KR"/>
        </w:rPr>
        <w:t>общешкольных ключевых дел;</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iCs/>
          <w:color w:val="002060"/>
          <w:kern w:val="2"/>
          <w:sz w:val="28"/>
          <w:szCs w:val="28"/>
          <w:lang w:eastAsia="ko-KR"/>
        </w:rPr>
        <w:t>- качеством совместной деятельности классных руководителей и их классов;</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iCs/>
          <w:color w:val="002060"/>
          <w:kern w:val="2"/>
          <w:sz w:val="28"/>
          <w:szCs w:val="28"/>
          <w:lang w:eastAsia="ko-KR"/>
        </w:rPr>
        <w:t>- качеством организуемой в школе</w:t>
      </w:r>
      <w:r>
        <w:rPr>
          <w:rFonts w:eastAsia="Times New Roman" w:cs="Times New Roman"/>
          <w:color w:val="002060"/>
          <w:kern w:val="2"/>
          <w:sz w:val="28"/>
          <w:szCs w:val="28"/>
          <w:lang w:eastAsia="ko-KR"/>
        </w:rPr>
        <w:t xml:space="preserve"> внеурочной деятельности;</w:t>
      </w:r>
    </w:p>
    <w:p w:rsidR="00C745A7" w:rsidRDefault="00AD1BE5">
      <w:pPr>
        <w:widowControl w:val="0"/>
        <w:suppressAutoHyphens/>
        <w:spacing w:line="240" w:lineRule="auto"/>
        <w:ind w:right="-1" w:firstLine="567"/>
        <w:rPr>
          <w:rFonts w:eastAsia="Times New Roman" w:cs="Times New Roman"/>
          <w:iCs/>
          <w:color w:val="002060"/>
          <w:kern w:val="2"/>
          <w:sz w:val="28"/>
          <w:szCs w:val="28"/>
          <w:lang w:eastAsia="ko-KR"/>
        </w:rPr>
      </w:pPr>
      <w:r>
        <w:rPr>
          <w:rFonts w:eastAsia="Times New Roman" w:cs="Times New Roman"/>
          <w:iCs/>
          <w:color w:val="002060"/>
          <w:kern w:val="2"/>
          <w:sz w:val="28"/>
          <w:szCs w:val="28"/>
          <w:lang w:eastAsia="ko-KR"/>
        </w:rPr>
        <w:t>- качеством реализации личностно-развивающего потенциала уроков;</w:t>
      </w:r>
    </w:p>
    <w:p w:rsidR="00C745A7" w:rsidRDefault="00AD1BE5">
      <w:pPr>
        <w:widowControl w:val="0"/>
        <w:suppressAutoHyphens/>
        <w:spacing w:line="240" w:lineRule="auto"/>
        <w:ind w:right="-1" w:firstLine="567"/>
        <w:rPr>
          <w:rFonts w:eastAsia="Times New Roman" w:cs="Times New Roman"/>
          <w:iCs/>
          <w:color w:val="002060"/>
          <w:kern w:val="2"/>
          <w:sz w:val="28"/>
          <w:szCs w:val="28"/>
          <w:lang w:eastAsia="ko-KR"/>
        </w:rPr>
      </w:pPr>
      <w:r>
        <w:rPr>
          <w:rFonts w:eastAsia="Times New Roman" w:cs="Times New Roman"/>
          <w:iCs/>
          <w:color w:val="002060"/>
          <w:kern w:val="2"/>
          <w:sz w:val="28"/>
          <w:szCs w:val="28"/>
          <w:lang w:eastAsia="ko-KR"/>
        </w:rPr>
        <w:t xml:space="preserve">- качеством существующего в школе </w:t>
      </w:r>
      <w:r>
        <w:rPr>
          <w:rFonts w:eastAsia="Times New Roman" w:cs="Times New Roman"/>
          <w:color w:val="002060"/>
          <w:kern w:val="2"/>
          <w:sz w:val="28"/>
          <w:szCs w:val="28"/>
          <w:lang w:eastAsia="ko-KR"/>
        </w:rPr>
        <w:t>ученического самоуправления;</w:t>
      </w:r>
    </w:p>
    <w:p w:rsidR="00C745A7" w:rsidRDefault="00AD1BE5">
      <w:pPr>
        <w:widowControl w:val="0"/>
        <w:suppressAutoHyphens/>
        <w:spacing w:line="240" w:lineRule="auto"/>
        <w:ind w:right="-1" w:firstLine="567"/>
        <w:rPr>
          <w:rFonts w:eastAsia="Times New Roman" w:cs="Times New Roman"/>
          <w:iCs/>
          <w:color w:val="002060"/>
          <w:kern w:val="2"/>
          <w:sz w:val="28"/>
          <w:szCs w:val="28"/>
          <w:lang w:eastAsia="ko-KR"/>
        </w:rPr>
      </w:pPr>
      <w:r>
        <w:rPr>
          <w:rFonts w:eastAsia="Times New Roman" w:cs="Times New Roman"/>
          <w:iCs/>
          <w:color w:val="002060"/>
          <w:kern w:val="2"/>
          <w:sz w:val="28"/>
          <w:szCs w:val="28"/>
          <w:lang w:eastAsia="ko-KR"/>
        </w:rPr>
        <w:t>- качеством</w:t>
      </w:r>
      <w:r>
        <w:rPr>
          <w:rFonts w:eastAsia="Times New Roman" w:cs="Times New Roman"/>
          <w:color w:val="002060"/>
          <w:kern w:val="2"/>
          <w:sz w:val="28"/>
          <w:szCs w:val="28"/>
          <w:lang w:eastAsia="ko-KR"/>
        </w:rPr>
        <w:t xml:space="preserve"> функционирующих на базе школе детских общественных объединений;</w:t>
      </w:r>
    </w:p>
    <w:p w:rsidR="00C745A7" w:rsidRDefault="00AD1BE5">
      <w:pPr>
        <w:widowControl w:val="0"/>
        <w:suppressAutoHyphens/>
        <w:spacing w:line="240" w:lineRule="auto"/>
        <w:ind w:right="-1" w:firstLine="567"/>
        <w:rPr>
          <w:rFonts w:eastAsia="Times New Roman" w:cs="Times New Roman"/>
          <w:iCs/>
          <w:color w:val="002060"/>
          <w:kern w:val="2"/>
          <w:sz w:val="28"/>
          <w:szCs w:val="28"/>
          <w:lang w:eastAsia="ko-KR"/>
        </w:rPr>
      </w:pPr>
      <w:r>
        <w:rPr>
          <w:rFonts w:eastAsia="Times New Roman" w:cs="Times New Roman"/>
          <w:iCs/>
          <w:color w:val="002060"/>
          <w:kern w:val="2"/>
          <w:sz w:val="28"/>
          <w:szCs w:val="28"/>
          <w:lang w:eastAsia="ko-KR"/>
        </w:rPr>
        <w:t>- качеством</w:t>
      </w:r>
      <w:r>
        <w:rPr>
          <w:rFonts w:eastAsia="Times New Roman" w:cs="Times New Roman"/>
          <w:color w:val="002060"/>
          <w:kern w:val="2"/>
          <w:sz w:val="28"/>
          <w:szCs w:val="28"/>
          <w:lang w:eastAsia="ko-KR"/>
        </w:rPr>
        <w:t xml:space="preserve"> проводимых в школе экскурсий, походов; </w:t>
      </w:r>
    </w:p>
    <w:p w:rsidR="00C745A7" w:rsidRDefault="00AD1BE5">
      <w:pPr>
        <w:widowControl w:val="0"/>
        <w:suppressAutoHyphens/>
        <w:spacing w:line="240" w:lineRule="auto"/>
        <w:ind w:right="-1" w:firstLine="567"/>
        <w:rPr>
          <w:rFonts w:eastAsia="Times New Roman" w:cs="Times New Roman"/>
          <w:iCs/>
          <w:color w:val="002060"/>
          <w:kern w:val="2"/>
          <w:sz w:val="28"/>
          <w:szCs w:val="28"/>
          <w:lang w:eastAsia="ko-KR"/>
        </w:rPr>
      </w:pPr>
      <w:r>
        <w:rPr>
          <w:rFonts w:eastAsia="Times New Roman" w:cs="Times New Roman"/>
          <w:iCs/>
          <w:color w:val="002060"/>
          <w:kern w:val="2"/>
          <w:sz w:val="28"/>
          <w:szCs w:val="28"/>
          <w:lang w:eastAsia="ko-KR"/>
        </w:rPr>
        <w:t>- качеством</w:t>
      </w:r>
      <w:r>
        <w:rPr>
          <w:rFonts w:eastAsia="№Е;Times New Roman" w:cs="Times New Roman"/>
          <w:i/>
          <w:color w:val="002060"/>
          <w:kern w:val="2"/>
          <w:sz w:val="28"/>
          <w:szCs w:val="28"/>
          <w:lang w:eastAsia="ko-KR"/>
        </w:rPr>
        <w:t xml:space="preserve"> </w:t>
      </w:r>
      <w:r>
        <w:rPr>
          <w:rFonts w:eastAsia="№Е;Times New Roman" w:cs="Times New Roman"/>
          <w:color w:val="002060"/>
          <w:kern w:val="2"/>
          <w:sz w:val="28"/>
          <w:szCs w:val="28"/>
          <w:lang w:eastAsia="ko-KR"/>
        </w:rPr>
        <w:t>профориентационной работы школе;</w:t>
      </w:r>
    </w:p>
    <w:p w:rsidR="00C745A7" w:rsidRDefault="00AD1BE5">
      <w:pPr>
        <w:widowControl w:val="0"/>
        <w:suppressAutoHyphens/>
        <w:spacing w:line="240" w:lineRule="auto"/>
        <w:ind w:right="-1" w:firstLine="567"/>
        <w:rPr>
          <w:rFonts w:eastAsia="Times New Roman" w:cs="Times New Roman"/>
          <w:iCs/>
          <w:color w:val="002060"/>
          <w:kern w:val="2"/>
          <w:sz w:val="28"/>
          <w:szCs w:val="28"/>
          <w:lang w:eastAsia="ko-KR"/>
        </w:rPr>
      </w:pPr>
      <w:r>
        <w:rPr>
          <w:rFonts w:eastAsia="Times New Roman" w:cs="Times New Roman"/>
          <w:iCs/>
          <w:color w:val="002060"/>
          <w:kern w:val="2"/>
          <w:sz w:val="28"/>
          <w:szCs w:val="28"/>
          <w:lang w:eastAsia="ko-KR"/>
        </w:rPr>
        <w:t>- качеством</w:t>
      </w:r>
      <w:r>
        <w:rPr>
          <w:rFonts w:eastAsia="№Е;Times New Roman" w:cs="Times New Roman"/>
          <w:color w:val="002060"/>
          <w:kern w:val="2"/>
          <w:sz w:val="28"/>
          <w:szCs w:val="28"/>
          <w:lang w:eastAsia="ko-KR"/>
        </w:rPr>
        <w:t xml:space="preserve"> работы школьных  медиа;</w:t>
      </w:r>
    </w:p>
    <w:p w:rsidR="00C745A7" w:rsidRDefault="00AD1BE5">
      <w:pPr>
        <w:widowControl w:val="0"/>
        <w:suppressAutoHyphens/>
        <w:spacing w:line="240" w:lineRule="auto"/>
        <w:ind w:right="-1" w:firstLine="567"/>
        <w:rPr>
          <w:rFonts w:eastAsia="Times New Roman" w:cs="Times New Roman"/>
          <w:iCs/>
          <w:color w:val="002060"/>
          <w:kern w:val="2"/>
          <w:sz w:val="28"/>
          <w:szCs w:val="28"/>
          <w:lang w:eastAsia="ko-KR"/>
        </w:rPr>
      </w:pPr>
      <w:r>
        <w:rPr>
          <w:rFonts w:eastAsia="Times New Roman" w:cs="Times New Roman"/>
          <w:iCs/>
          <w:color w:val="002060"/>
          <w:kern w:val="2"/>
          <w:sz w:val="28"/>
          <w:szCs w:val="28"/>
          <w:lang w:eastAsia="ko-KR"/>
        </w:rPr>
        <w:t>- качеством</w:t>
      </w:r>
      <w:r>
        <w:rPr>
          <w:rFonts w:eastAsia="Times New Roman" w:cs="Times New Roman"/>
          <w:color w:val="002060"/>
          <w:kern w:val="2"/>
          <w:sz w:val="28"/>
          <w:szCs w:val="28"/>
          <w:lang w:eastAsia="ko-KR"/>
        </w:rPr>
        <w:t xml:space="preserve"> организации предметно-эстетической среды школе;</w:t>
      </w:r>
    </w:p>
    <w:p w:rsidR="00C745A7" w:rsidRDefault="00AD1BE5">
      <w:pPr>
        <w:widowControl w:val="0"/>
        <w:suppressAutoHyphens/>
        <w:spacing w:line="240" w:lineRule="auto"/>
        <w:ind w:right="-1" w:firstLine="567"/>
        <w:rPr>
          <w:rFonts w:eastAsia="Times New Roman" w:cs="Times New Roman"/>
          <w:iCs/>
          <w:color w:val="002060"/>
          <w:kern w:val="2"/>
          <w:sz w:val="28"/>
          <w:szCs w:val="28"/>
          <w:lang w:eastAsia="ko-KR"/>
        </w:rPr>
      </w:pPr>
      <w:r>
        <w:rPr>
          <w:rFonts w:eastAsia="Times New Roman" w:cs="Times New Roman"/>
          <w:iCs/>
          <w:color w:val="002060"/>
          <w:kern w:val="2"/>
          <w:sz w:val="28"/>
          <w:szCs w:val="28"/>
          <w:lang w:eastAsia="ko-KR"/>
        </w:rPr>
        <w:t>- качеством взаимодействия школе и семей обучающихся.</w:t>
      </w:r>
    </w:p>
    <w:p w:rsidR="00C745A7" w:rsidRDefault="00AD1BE5">
      <w:pPr>
        <w:widowControl w:val="0"/>
        <w:suppressAutoHyphens/>
        <w:spacing w:line="240" w:lineRule="auto"/>
        <w:ind w:right="-1" w:firstLine="567"/>
        <w:rPr>
          <w:rFonts w:eastAsia="Times New Roman" w:cs="Times New Roman"/>
          <w:color w:val="002060"/>
          <w:kern w:val="2"/>
          <w:sz w:val="28"/>
          <w:szCs w:val="28"/>
          <w:lang w:eastAsia="ko-KR"/>
        </w:rPr>
      </w:pPr>
      <w:r>
        <w:rPr>
          <w:rFonts w:eastAsia="Times New Roman" w:cs="Times New Roman"/>
          <w:iCs/>
          <w:color w:val="002060"/>
          <w:kern w:val="2"/>
          <w:sz w:val="28"/>
          <w:szCs w:val="28"/>
          <w:lang w:eastAsia="ko-KR"/>
        </w:rPr>
        <w:t xml:space="preserve">Итогом самоанализа </w:t>
      </w:r>
      <w:r>
        <w:rPr>
          <w:rFonts w:eastAsia="Times New Roman" w:cs="Times New Roman"/>
          <w:color w:val="002060"/>
          <w:kern w:val="2"/>
          <w:sz w:val="28"/>
          <w:szCs w:val="28"/>
          <w:lang w:eastAsia="ko-KR"/>
        </w:rPr>
        <w:t xml:space="preserve">организуемой в школе воспитательной работы является </w:t>
      </w:r>
      <w:r>
        <w:rPr>
          <w:rFonts w:eastAsia="Times New Roman" w:cs="Times New Roman"/>
          <w:color w:val="002060"/>
          <w:kern w:val="2"/>
          <w:sz w:val="28"/>
          <w:szCs w:val="28"/>
          <w:lang w:eastAsia="ko-KR"/>
        </w:rPr>
        <w:lastRenderedPageBreak/>
        <w:t>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745A7" w:rsidRDefault="00AD1BE5">
      <w:pPr>
        <w:widowControl w:val="0"/>
        <w:suppressAutoHyphens/>
        <w:spacing w:before="280" w:after="150" w:line="240" w:lineRule="auto"/>
        <w:ind w:left="30" w:right="30" w:firstLine="0"/>
        <w:rPr>
          <w:rFonts w:eastAsia="Times New Roman" w:cs="Times New Roman"/>
          <w:color w:val="002060"/>
          <w:kern w:val="2"/>
          <w:sz w:val="28"/>
          <w:szCs w:val="28"/>
          <w:lang w:eastAsia="ko-KR"/>
        </w:rPr>
      </w:pPr>
      <w:r>
        <w:rPr>
          <w:rFonts w:eastAsia="Times New Roman" w:cs="Times New Roman"/>
          <w:b/>
          <w:bCs/>
          <w:color w:val="002060"/>
          <w:kern w:val="2"/>
          <w:sz w:val="28"/>
          <w:szCs w:val="28"/>
          <w:lang w:eastAsia="ko-KR"/>
        </w:rPr>
        <w:t>Ожидаемые конечные</w:t>
      </w:r>
      <w:r>
        <w:rPr>
          <w:rFonts w:eastAsia="Times New Roman" w:cs="Times New Roman"/>
          <w:color w:val="002060"/>
          <w:kern w:val="2"/>
          <w:sz w:val="28"/>
          <w:szCs w:val="28"/>
          <w:lang w:eastAsia="ko-KR"/>
        </w:rPr>
        <w:t xml:space="preserve"> </w:t>
      </w:r>
      <w:r>
        <w:rPr>
          <w:rFonts w:eastAsia="Times New Roman" w:cs="Times New Roman"/>
          <w:b/>
          <w:bCs/>
          <w:color w:val="002060"/>
          <w:kern w:val="2"/>
          <w:sz w:val="28"/>
          <w:szCs w:val="28"/>
          <w:lang w:eastAsia="ko-KR"/>
        </w:rPr>
        <w:t>результаты</w:t>
      </w:r>
    </w:p>
    <w:p w:rsidR="00C745A7" w:rsidRDefault="00AD1BE5">
      <w:pPr>
        <w:widowControl w:val="0"/>
        <w:suppressAutoHyphens/>
        <w:spacing w:before="280" w:line="240" w:lineRule="auto"/>
        <w:ind w:left="28" w:right="28"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1. 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C745A7" w:rsidRDefault="00AD1BE5">
      <w:pPr>
        <w:widowControl w:val="0"/>
        <w:suppressAutoHyphens/>
        <w:spacing w:before="280" w:line="240" w:lineRule="auto"/>
        <w:ind w:left="28" w:right="28"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2. Введение в практику новых форм и методов духовно-нравственного воспитания.</w:t>
      </w:r>
    </w:p>
    <w:p w:rsidR="00C745A7" w:rsidRDefault="00AD1BE5">
      <w:pPr>
        <w:widowControl w:val="0"/>
        <w:suppressAutoHyphens/>
        <w:spacing w:before="280" w:line="240" w:lineRule="auto"/>
        <w:ind w:left="28" w:right="28"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C745A7" w:rsidRDefault="00AD1BE5">
      <w:pPr>
        <w:widowControl w:val="0"/>
        <w:suppressAutoHyphens/>
        <w:spacing w:line="240" w:lineRule="auto"/>
        <w:ind w:firstLine="0"/>
        <w:rPr>
          <w:rFonts w:eastAsia="Times New Roman" w:cs="Times New Roman"/>
          <w:color w:val="002060"/>
          <w:kern w:val="2"/>
          <w:sz w:val="28"/>
          <w:szCs w:val="28"/>
          <w:lang w:eastAsia="ko-KR"/>
        </w:rPr>
      </w:pPr>
      <w:r>
        <w:rPr>
          <w:rFonts w:eastAsia="Times New Roman" w:cs="Times New Roman"/>
          <w:color w:val="002060"/>
          <w:kern w:val="2"/>
          <w:sz w:val="28"/>
          <w:szCs w:val="28"/>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C745A7" w:rsidRDefault="00C745A7">
      <w:pPr>
        <w:widowControl w:val="0"/>
        <w:suppressAutoHyphens/>
        <w:spacing w:line="240" w:lineRule="auto"/>
        <w:ind w:firstLine="0"/>
        <w:rPr>
          <w:rFonts w:eastAsia="Times New Roman" w:cs="Times New Roman"/>
          <w:color w:val="002060"/>
          <w:kern w:val="2"/>
          <w:sz w:val="28"/>
          <w:szCs w:val="28"/>
          <w:lang w:eastAsia="ko-KR"/>
        </w:rPr>
      </w:pPr>
    </w:p>
    <w:p w:rsidR="00C745A7" w:rsidRDefault="00C745A7">
      <w:pPr>
        <w:ind w:firstLine="0"/>
        <w:rPr>
          <w:rFonts w:cs="Times New Roman"/>
          <w:color w:val="002060"/>
          <w:sz w:val="28"/>
          <w:szCs w:val="28"/>
          <w:highlight w:val="green"/>
        </w:rPr>
      </w:pPr>
    </w:p>
    <w:p w:rsidR="00C745A7" w:rsidRDefault="00AD1BE5">
      <w:pPr>
        <w:pStyle w:val="1"/>
        <w:numPr>
          <w:ilvl w:val="0"/>
          <w:numId w:val="154"/>
        </w:numPr>
        <w:spacing w:line="276" w:lineRule="auto"/>
        <w:jc w:val="center"/>
        <w:rPr>
          <w:rFonts w:ascii="Times New Roman" w:hAnsi="Times New Roman" w:cs="Times New Roman"/>
          <w:b/>
          <w:color w:val="002060"/>
          <w:sz w:val="28"/>
          <w:szCs w:val="28"/>
        </w:rPr>
      </w:pPr>
      <w:bookmarkStart w:id="221" w:name="_Toc112679868"/>
      <w:bookmarkStart w:id="222" w:name="_Toc128470914"/>
      <w:r>
        <w:rPr>
          <w:rFonts w:ascii="Times New Roman" w:hAnsi="Times New Roman" w:cs="Times New Roman"/>
          <w:b/>
          <w:color w:val="002060"/>
          <w:sz w:val="28"/>
          <w:szCs w:val="28"/>
        </w:rPr>
        <w:t>ОРГАНИЗАЦИОННЫЙ РАЗДЕЛ</w:t>
      </w:r>
      <w:bookmarkEnd w:id="221"/>
      <w:bookmarkEnd w:id="222"/>
    </w:p>
    <w:p w:rsidR="00C745A7" w:rsidRDefault="00C745A7">
      <w:pPr>
        <w:rPr>
          <w:rFonts w:cs="Times New Roman"/>
          <w:color w:val="002060"/>
          <w:sz w:val="28"/>
          <w:szCs w:val="28"/>
        </w:rPr>
      </w:pPr>
    </w:p>
    <w:p w:rsidR="00C745A7" w:rsidRDefault="00AD1BE5">
      <w:pPr>
        <w:pStyle w:val="2"/>
        <w:numPr>
          <w:ilvl w:val="1"/>
          <w:numId w:val="154"/>
        </w:numPr>
        <w:spacing w:line="276" w:lineRule="auto"/>
        <w:rPr>
          <w:rFonts w:ascii="Times New Roman" w:hAnsi="Times New Roman" w:cs="Times New Roman"/>
          <w:b/>
          <w:color w:val="002060"/>
          <w:sz w:val="28"/>
          <w:szCs w:val="28"/>
        </w:rPr>
      </w:pPr>
      <w:bookmarkStart w:id="223" w:name="_Toc128470915"/>
      <w:bookmarkStart w:id="224" w:name="_Toc112679869"/>
      <w:r>
        <w:rPr>
          <w:rFonts w:ascii="Times New Roman" w:hAnsi="Times New Roman" w:cs="Times New Roman"/>
          <w:b/>
          <w:color w:val="002060"/>
          <w:sz w:val="28"/>
          <w:szCs w:val="28"/>
        </w:rPr>
        <w:t>УЧЕБНЫЙ ПЛАН</w:t>
      </w:r>
      <w:bookmarkEnd w:id="223"/>
      <w:bookmarkEnd w:id="224"/>
    </w:p>
    <w:p w:rsidR="00C745A7" w:rsidRDefault="00C745A7">
      <w:pPr>
        <w:rPr>
          <w:rFonts w:cs="Times New Roman"/>
          <w:color w:val="002060"/>
          <w:sz w:val="28"/>
          <w:szCs w:val="28"/>
        </w:rPr>
      </w:pPr>
    </w:p>
    <w:p w:rsidR="00C745A7" w:rsidRDefault="00AD1BE5">
      <w:pPr>
        <w:jc w:val="center"/>
        <w:rPr>
          <w:rFonts w:eastAsia="Times New Roman" w:cs="Times New Roman"/>
          <w:i/>
          <w:color w:val="002060"/>
          <w:sz w:val="28"/>
          <w:szCs w:val="28"/>
        </w:rPr>
      </w:pPr>
      <w:r>
        <w:rPr>
          <w:rFonts w:cs="Times New Roman"/>
          <w:color w:val="002060"/>
          <w:sz w:val="28"/>
          <w:szCs w:val="28"/>
        </w:rPr>
        <w:t xml:space="preserve"> </w:t>
      </w:r>
      <w:r>
        <w:rPr>
          <w:rFonts w:eastAsia="Times New Roman" w:cs="Times New Roman"/>
          <w:color w:val="002060"/>
          <w:sz w:val="28"/>
          <w:szCs w:val="28"/>
        </w:rPr>
        <w:t xml:space="preserve">ПОЯСНИТЕЛЬНАЯ ЗАПИСКА </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xml:space="preserve">Учебный план начального общего образования </w:t>
      </w:r>
      <w:r>
        <w:rPr>
          <w:rFonts w:eastAsia="Times New Roman" w:cs="Times New Roman"/>
          <w:color w:val="002060"/>
          <w:sz w:val="28"/>
          <w:szCs w:val="28"/>
          <w:lang w:eastAsia="en-US"/>
        </w:rPr>
        <w:t xml:space="preserve">МБОУ «СОШ № 4 с.Ножай-Юрт» </w:t>
      </w:r>
      <w:r>
        <w:rPr>
          <w:rFonts w:eastAsia="Times New Roman" w:cs="Times New Roman"/>
          <w:color w:val="002060"/>
          <w:sz w:val="28"/>
          <w:szCs w:val="28"/>
        </w:rPr>
        <w:t xml:space="preserve">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и ФОП НОО (приказ Министерства просвещения Российской Федерации от 18 мая 2023г. № 372), фиксирует общий объём нагрузки, </w:t>
      </w:r>
      <w:r>
        <w:rPr>
          <w:rFonts w:eastAsia="Times New Roman" w:cs="Times New Roman"/>
          <w:color w:val="002060"/>
          <w:sz w:val="28"/>
          <w:szCs w:val="28"/>
        </w:rPr>
        <w:lastRenderedPageBreak/>
        <w:t>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xml:space="preserve">Учебный план является частью образовательной программы </w:t>
      </w:r>
      <w:r>
        <w:rPr>
          <w:rFonts w:eastAsia="Times New Roman" w:cs="Times New Roman"/>
          <w:color w:val="002060"/>
          <w:sz w:val="28"/>
          <w:szCs w:val="28"/>
          <w:lang w:eastAsia="en-US"/>
        </w:rPr>
        <w:t>МБОУ «СОШ № 4 с.Ножай-Юрт»</w:t>
      </w:r>
      <w:r>
        <w:rPr>
          <w:rFonts w:eastAsia="Times New Roman" w:cs="Times New Roman"/>
          <w:color w:val="002060"/>
          <w:sz w:val="28"/>
          <w:szCs w:val="28"/>
        </w:rPr>
        <w:t>, разработанной в соответствии с ФГОС начального общего образования и ФОП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xml:space="preserve">Учебный план начального общего образования </w:t>
      </w:r>
      <w:r>
        <w:rPr>
          <w:rFonts w:eastAsia="Times New Roman" w:cs="Times New Roman"/>
          <w:color w:val="002060"/>
          <w:sz w:val="28"/>
          <w:szCs w:val="28"/>
          <w:lang w:eastAsia="en-US"/>
        </w:rPr>
        <w:t xml:space="preserve">МБОУ «СОШ № 4 с.Ножай-Юрт» </w:t>
      </w:r>
      <w:r>
        <w:rPr>
          <w:rFonts w:eastAsia="Times New Roman" w:cs="Times New Roman"/>
          <w:color w:val="002060"/>
          <w:sz w:val="28"/>
          <w:szCs w:val="28"/>
        </w:rPr>
        <w:t>разработан на основе варианта 3 Федерального учебного плана.</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xml:space="preserve">Объём обязательной части программы начального общего образования </w:t>
      </w:r>
      <w:r>
        <w:rPr>
          <w:rFonts w:eastAsia="Times New Roman" w:cs="Times New Roman"/>
          <w:color w:val="002060"/>
          <w:sz w:val="28"/>
          <w:szCs w:val="28"/>
          <w:lang w:eastAsia="en-US"/>
        </w:rPr>
        <w:t xml:space="preserve">МБОУ «СОШ № 4 с.Ножай-Юрт» </w:t>
      </w:r>
      <w:r>
        <w:rPr>
          <w:rFonts w:eastAsia="Times New Roman" w:cs="Times New Roman"/>
          <w:color w:val="002060"/>
          <w:sz w:val="28"/>
          <w:szCs w:val="28"/>
        </w:rPr>
        <w:t xml:space="preserve"> составляет 80%, объём части, формируемой участниками образовательных отношений с учетом объема часов внеурочной деятельности составляет 20% от общего объёма.</w:t>
      </w:r>
    </w:p>
    <w:p w:rsidR="00C745A7" w:rsidRDefault="00AD1BE5">
      <w:pPr>
        <w:spacing w:line="240" w:lineRule="auto"/>
        <w:ind w:left="567" w:firstLine="851"/>
        <w:rPr>
          <w:rFonts w:eastAsia="Times New Roman" w:cs="Times New Roman"/>
          <w:color w:val="002060"/>
          <w:sz w:val="28"/>
          <w:szCs w:val="28"/>
        </w:rPr>
      </w:pPr>
      <w:r>
        <w:rPr>
          <w:rFonts w:eastAsia="Times New Roman" w:cs="Times New Roman"/>
          <w:color w:val="002060"/>
          <w:sz w:val="28"/>
          <w:szCs w:val="28"/>
        </w:rPr>
        <w:t xml:space="preserve">В УП </w:t>
      </w:r>
      <w:r>
        <w:rPr>
          <w:rFonts w:eastAsia="Times New Roman" w:cs="Times New Roman"/>
          <w:color w:val="002060"/>
          <w:sz w:val="28"/>
          <w:szCs w:val="28"/>
          <w:lang w:eastAsia="en-US"/>
        </w:rPr>
        <w:t xml:space="preserve">МБОУ «СОШ № 4 с.Ножай-Юрт» </w:t>
      </w:r>
      <w:r>
        <w:rPr>
          <w:rFonts w:eastAsia="Times New Roman" w:cs="Times New Roman"/>
          <w:color w:val="002060"/>
          <w:sz w:val="28"/>
          <w:szCs w:val="28"/>
        </w:rPr>
        <w:t xml:space="preserve"> для увеличения объема часов на изучение родного (чеченского) языка и литературного чтения на родном (чеченском) языке перераспределены часы по следующим учебным предметам:</w:t>
      </w:r>
    </w:p>
    <w:p w:rsidR="00C745A7" w:rsidRDefault="00AD1BE5">
      <w:pPr>
        <w:spacing w:line="240" w:lineRule="auto"/>
        <w:ind w:left="567" w:firstLine="851"/>
        <w:rPr>
          <w:rFonts w:eastAsia="Times New Roman" w:cs="Times New Roman"/>
          <w:color w:val="002060"/>
          <w:sz w:val="28"/>
          <w:szCs w:val="28"/>
        </w:rPr>
      </w:pPr>
      <w:r>
        <w:rPr>
          <w:rFonts w:eastAsia="Times New Roman" w:cs="Times New Roman"/>
          <w:color w:val="002060"/>
          <w:sz w:val="28"/>
          <w:szCs w:val="28"/>
        </w:rPr>
        <w:t>- иностранный (английский) язык - 1 час во 2-4 классах,</w:t>
      </w:r>
    </w:p>
    <w:p w:rsidR="00C745A7" w:rsidRDefault="00AD1BE5">
      <w:pPr>
        <w:spacing w:line="240" w:lineRule="auto"/>
        <w:ind w:left="567" w:firstLine="851"/>
        <w:rPr>
          <w:rFonts w:eastAsia="Times New Roman" w:cs="Times New Roman"/>
          <w:color w:val="002060"/>
          <w:sz w:val="28"/>
          <w:szCs w:val="28"/>
        </w:rPr>
      </w:pPr>
      <w:r>
        <w:rPr>
          <w:rFonts w:eastAsia="Times New Roman" w:cs="Times New Roman"/>
          <w:color w:val="002060"/>
          <w:sz w:val="28"/>
          <w:szCs w:val="28"/>
        </w:rPr>
        <w:t>- ОРКСЭ -  0,5 час. в 4 классе,</w:t>
      </w:r>
    </w:p>
    <w:p w:rsidR="00C745A7" w:rsidRDefault="00AD1BE5">
      <w:pPr>
        <w:spacing w:line="240" w:lineRule="auto"/>
        <w:ind w:left="567" w:firstLine="851"/>
        <w:rPr>
          <w:rFonts w:eastAsia="Times New Roman" w:cs="Times New Roman"/>
          <w:color w:val="002060"/>
          <w:sz w:val="28"/>
          <w:szCs w:val="28"/>
        </w:rPr>
      </w:pPr>
      <w:r>
        <w:rPr>
          <w:rFonts w:eastAsia="Times New Roman" w:cs="Times New Roman"/>
          <w:color w:val="002060"/>
          <w:sz w:val="28"/>
          <w:szCs w:val="28"/>
        </w:rPr>
        <w:t>- ИЗО - 0,5 час. в 1-4 классах,</w:t>
      </w:r>
    </w:p>
    <w:p w:rsidR="00C745A7" w:rsidRDefault="00AD1BE5">
      <w:pPr>
        <w:spacing w:line="240" w:lineRule="auto"/>
        <w:ind w:left="567" w:firstLine="851"/>
        <w:rPr>
          <w:rFonts w:eastAsia="Times New Roman" w:cs="Times New Roman"/>
          <w:color w:val="002060"/>
          <w:sz w:val="28"/>
          <w:szCs w:val="28"/>
        </w:rPr>
      </w:pPr>
      <w:r>
        <w:rPr>
          <w:rFonts w:eastAsia="Times New Roman" w:cs="Times New Roman"/>
          <w:color w:val="002060"/>
          <w:sz w:val="28"/>
          <w:szCs w:val="28"/>
        </w:rPr>
        <w:t>- музыка - 0,5 час. в 1-4 классах,</w:t>
      </w:r>
    </w:p>
    <w:p w:rsidR="00C745A7" w:rsidRDefault="00AD1BE5">
      <w:pPr>
        <w:spacing w:line="240" w:lineRule="auto"/>
        <w:ind w:left="567" w:firstLine="851"/>
        <w:rPr>
          <w:rFonts w:eastAsia="Times New Roman" w:cs="Times New Roman"/>
          <w:color w:val="002060"/>
          <w:sz w:val="28"/>
          <w:szCs w:val="28"/>
        </w:rPr>
      </w:pPr>
      <w:r>
        <w:rPr>
          <w:rFonts w:eastAsia="Times New Roman" w:cs="Times New Roman"/>
          <w:color w:val="002060"/>
          <w:sz w:val="28"/>
          <w:szCs w:val="28"/>
        </w:rPr>
        <w:t>- физкультура - 1 час. в 1 классе, 0,5 часов в 4 классе.</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Объем часов учебных предметов, по которым проведено перераспределение, компенсируется во внеурочной деятельности.</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Учебные занятия для учащихся 1-4 классов проводятся по 5-ти дневной учебной неделе.</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xml:space="preserve">Максимальный объем аудиторной нагрузки обучающихся в неделю составляет в 1 классе – 20 часов, в 2,3,4 классах – 23 часа. </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для обучающихся 1-х классов - не превышает 4 уроков.</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lastRenderedPageBreak/>
        <w:t>- для обучающихся 2-4 классов - не более 5 уроков.</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Изложение нового материала, контрольные работы проводятся на 2-4-х уроках в середине учебной недели. Продолжительность урока (академический час) составляет 40 минут, за исключением 1 класса.</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xml:space="preserve">Обучение в 1-м классе осуществляется с соблюдением следующих дополнительных требований: </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учебные занятия проводятся по 5-дневной учебной неделе и только в первую смену;</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C745A7" w:rsidRDefault="00AD1BE5">
      <w:pPr>
        <w:shd w:val="clear" w:color="auto" w:fill="FFFFFF"/>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Продолжительность выполнения домашних заданий составляет во 2-3 классах - 1,5 ч., в 4 классах - 2 ч.</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Домашнее задание на следующий урок задаётся на текущем уроке, в электронном журнале дублируется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Промежуточная аттестация – процедура, проводимая с целью оценки качества освоения обучающимися объема учебного предмета за учебный год.</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lastRenderedPageBreak/>
        <w:t>Промежуточная аттестация обучающихся осуществляется в соответствии с календарным учебным графиком.</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xml:space="preserve">Все предметы обязательной части учебного плана оцениваются по четвертям. </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Промежуточную аттестацию проходят обучающиеся 2 - 11 классов по всем учебным предметам учебного плана.</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Форма проведения промежуточной аттестации обучающихся по всем учебным предметам учебного плана единая:</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промежуточная аттестация проводится на основе результатов накопленной оценки и результатов выполнения годовой контрольной работы;</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 xml:space="preserve">- в целях интеграции оценочных процедур и повышения значимости результатов Всероссийских проверочных работ (далее - ВПР) в образовательном процессе обучающиеся, принимавшие участие в написании ВПР, освобождаются от написания годовых контрольных работ.  </w:t>
      </w:r>
    </w:p>
    <w:p w:rsidR="00C745A7" w:rsidRDefault="00AD1BE5">
      <w:pPr>
        <w:spacing w:line="276" w:lineRule="auto"/>
        <w:ind w:left="567" w:firstLine="708"/>
        <w:rPr>
          <w:rFonts w:eastAsia="Times New Roman" w:cs="Times New Roman"/>
          <w:color w:val="002060"/>
          <w:sz w:val="28"/>
          <w:szCs w:val="28"/>
          <w:highlight w:val="cyan"/>
        </w:rPr>
      </w:pPr>
      <w:r>
        <w:rPr>
          <w:rFonts w:eastAsia="Times New Roman" w:cs="Times New Roman"/>
          <w:color w:val="002060"/>
          <w:sz w:val="28"/>
          <w:szCs w:val="28"/>
        </w:rPr>
        <w:t>Оценивание обучающихся в 1 классе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C745A7" w:rsidRDefault="00AD1BE5">
      <w:pPr>
        <w:spacing w:line="276" w:lineRule="auto"/>
        <w:ind w:left="567" w:firstLine="851"/>
        <w:rPr>
          <w:rFonts w:eastAsia="Times New Roman" w:cs="Times New Roman"/>
          <w:color w:val="002060"/>
          <w:sz w:val="28"/>
          <w:szCs w:val="28"/>
        </w:rPr>
      </w:pPr>
      <w:r>
        <w:rPr>
          <w:rFonts w:eastAsia="Times New Roman" w:cs="Times New Roman"/>
          <w:color w:val="002060"/>
          <w:sz w:val="28"/>
          <w:szCs w:val="28"/>
        </w:rPr>
        <w:t>Освоение основных образовательных программ начального общего образования завершается итоговой аттестацией.</w:t>
      </w:r>
    </w:p>
    <w:p w:rsidR="00C745A7" w:rsidRDefault="00C745A7">
      <w:pPr>
        <w:spacing w:line="276" w:lineRule="auto"/>
        <w:ind w:left="567" w:firstLine="851"/>
        <w:rPr>
          <w:rFonts w:eastAsia="Times New Roman" w:cs="Times New Roman"/>
          <w:color w:val="002060"/>
          <w:sz w:val="28"/>
          <w:szCs w:val="28"/>
        </w:rPr>
      </w:pPr>
    </w:p>
    <w:p w:rsidR="00C745A7" w:rsidRDefault="00C745A7">
      <w:pPr>
        <w:spacing w:line="276" w:lineRule="auto"/>
        <w:ind w:left="567" w:firstLine="851"/>
        <w:rPr>
          <w:rFonts w:eastAsia="Times New Roman" w:cs="Times New Roman"/>
          <w:color w:val="002060"/>
          <w:sz w:val="28"/>
          <w:szCs w:val="28"/>
        </w:rPr>
      </w:pPr>
    </w:p>
    <w:p w:rsidR="00C745A7" w:rsidRDefault="00C745A7">
      <w:pPr>
        <w:spacing w:after="200" w:line="276" w:lineRule="auto"/>
        <w:ind w:firstLine="0"/>
        <w:rPr>
          <w:rFonts w:eastAsia="Times New Roman" w:cs="Times New Roman"/>
          <w:color w:val="002060"/>
          <w:sz w:val="28"/>
          <w:szCs w:val="28"/>
        </w:rPr>
        <w:sectPr w:rsidR="00C745A7">
          <w:pgSz w:w="11905" w:h="16384"/>
          <w:pgMar w:top="850" w:right="1134" w:bottom="1701" w:left="1134" w:header="720" w:footer="720" w:gutter="0"/>
          <w:pgBorders>
            <w:top w:val="flowersTiny" w:sz="15" w:space="1" w:color="auto"/>
            <w:left w:val="flowersTiny" w:sz="15" w:space="4" w:color="auto"/>
            <w:bottom w:val="flowersTiny" w:sz="15" w:space="1" w:color="auto"/>
            <w:right w:val="flowersTiny" w:sz="15" w:space="4" w:color="auto"/>
          </w:pgBorders>
          <w:cols w:space="0"/>
          <w:docGrid w:linePitch="360"/>
        </w:sectPr>
      </w:pPr>
    </w:p>
    <w:p w:rsidR="00C745A7" w:rsidRDefault="00AD1BE5">
      <w:pPr>
        <w:spacing w:line="240" w:lineRule="auto"/>
        <w:ind w:firstLine="720"/>
        <w:jc w:val="center"/>
        <w:rPr>
          <w:rFonts w:eastAsia="Times New Roman" w:cs="Times New Roman"/>
          <w:color w:val="002060"/>
          <w:sz w:val="28"/>
          <w:szCs w:val="28"/>
        </w:rPr>
      </w:pPr>
      <w:r>
        <w:rPr>
          <w:rFonts w:eastAsia="Times New Roman" w:cs="Times New Roman"/>
          <w:b/>
          <w:color w:val="002060"/>
          <w:sz w:val="28"/>
          <w:szCs w:val="28"/>
        </w:rPr>
        <w:lastRenderedPageBreak/>
        <w:t>Учебный план</w:t>
      </w:r>
      <w:r>
        <w:rPr>
          <w:rFonts w:eastAsia="Times New Roman" w:cs="Times New Roman"/>
          <w:color w:val="002060"/>
          <w:sz w:val="28"/>
          <w:szCs w:val="28"/>
        </w:rPr>
        <w:t xml:space="preserve"> (на основе варианта 3 ФУП) для обучающихся </w:t>
      </w:r>
      <w:r>
        <w:rPr>
          <w:rFonts w:eastAsia="Times New Roman" w:cs="Times New Roman"/>
          <w:color w:val="002060"/>
          <w:sz w:val="28"/>
          <w:szCs w:val="28"/>
          <w:lang w:val="en-US"/>
        </w:rPr>
        <w:t>I</w:t>
      </w:r>
      <w:r>
        <w:rPr>
          <w:rFonts w:eastAsia="Times New Roman" w:cs="Times New Roman"/>
          <w:color w:val="002060"/>
          <w:sz w:val="28"/>
          <w:szCs w:val="28"/>
        </w:rPr>
        <w:t>-</w:t>
      </w:r>
      <w:r>
        <w:rPr>
          <w:rFonts w:eastAsia="Times New Roman" w:cs="Times New Roman"/>
          <w:color w:val="002060"/>
          <w:sz w:val="28"/>
          <w:szCs w:val="28"/>
          <w:lang w:val="en-US"/>
        </w:rPr>
        <w:t>IV</w:t>
      </w:r>
      <w:r>
        <w:rPr>
          <w:rFonts w:eastAsia="Times New Roman" w:cs="Times New Roman"/>
          <w:color w:val="002060"/>
          <w:sz w:val="28"/>
          <w:szCs w:val="28"/>
        </w:rPr>
        <w:t xml:space="preserve"> классов в 2025-2026 учебном году</w:t>
      </w:r>
    </w:p>
    <w:p w:rsidR="00C745A7" w:rsidRDefault="00AD1BE5">
      <w:pPr>
        <w:numPr>
          <w:ilvl w:val="0"/>
          <w:numId w:val="228"/>
        </w:numPr>
        <w:spacing w:after="200" w:line="240" w:lineRule="auto"/>
        <w:jc w:val="center"/>
        <w:rPr>
          <w:rFonts w:eastAsia="Times New Roman" w:cs="Times New Roman"/>
          <w:color w:val="002060"/>
          <w:sz w:val="28"/>
          <w:szCs w:val="28"/>
        </w:rPr>
      </w:pPr>
      <w:r>
        <w:rPr>
          <w:rFonts w:eastAsia="Times New Roman" w:cs="Times New Roman"/>
          <w:color w:val="002060"/>
          <w:sz w:val="28"/>
          <w:szCs w:val="28"/>
        </w:rPr>
        <w:t xml:space="preserve">4 кл. 5-дневная учебная неделя с изучением родного языка) </w:t>
      </w:r>
    </w:p>
    <w:p w:rsidR="00C745A7" w:rsidRDefault="00C745A7">
      <w:pPr>
        <w:spacing w:line="240" w:lineRule="auto"/>
        <w:ind w:firstLine="720"/>
        <w:jc w:val="center"/>
        <w:rPr>
          <w:rFonts w:eastAsia="Times New Roman" w:cs="Times New Roman"/>
          <w:b/>
          <w:color w:val="002060"/>
          <w:sz w:val="28"/>
          <w:szCs w:val="28"/>
        </w:rPr>
      </w:pPr>
    </w:p>
    <w:tbl>
      <w:tblPr>
        <w:tblStyle w:val="140"/>
        <w:tblW w:w="9493" w:type="dxa"/>
        <w:tblInd w:w="-158" w:type="dxa"/>
        <w:tblLayout w:type="fixed"/>
        <w:tblLook w:val="04A0" w:firstRow="1" w:lastRow="0" w:firstColumn="1" w:lastColumn="0" w:noHBand="0" w:noVBand="1"/>
      </w:tblPr>
      <w:tblGrid>
        <w:gridCol w:w="3403"/>
        <w:gridCol w:w="1554"/>
        <w:gridCol w:w="1066"/>
        <w:gridCol w:w="8"/>
        <w:gridCol w:w="986"/>
        <w:gridCol w:w="8"/>
        <w:gridCol w:w="980"/>
        <w:gridCol w:w="8"/>
        <w:gridCol w:w="1480"/>
      </w:tblGrid>
      <w:tr w:rsidR="00C745A7">
        <w:trPr>
          <w:trHeight w:val="229"/>
        </w:trPr>
        <w:tc>
          <w:tcPr>
            <w:tcW w:w="3403" w:type="dxa"/>
            <w:vMerge w:val="restart"/>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Учебные предметы/классы</w:t>
            </w:r>
          </w:p>
        </w:tc>
        <w:tc>
          <w:tcPr>
            <w:tcW w:w="1554" w:type="dxa"/>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 класс</w:t>
            </w:r>
          </w:p>
        </w:tc>
        <w:tc>
          <w:tcPr>
            <w:tcW w:w="1066" w:type="dxa"/>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2 класс</w:t>
            </w:r>
          </w:p>
        </w:tc>
        <w:tc>
          <w:tcPr>
            <w:tcW w:w="994" w:type="dxa"/>
            <w:gridSpan w:val="2"/>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3 класс</w:t>
            </w:r>
          </w:p>
        </w:tc>
        <w:tc>
          <w:tcPr>
            <w:tcW w:w="988" w:type="dxa"/>
            <w:gridSpan w:val="2"/>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4 класс</w:t>
            </w:r>
          </w:p>
        </w:tc>
        <w:tc>
          <w:tcPr>
            <w:tcW w:w="1488" w:type="dxa"/>
            <w:gridSpan w:val="2"/>
            <w:vMerge w:val="restart"/>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Всего</w:t>
            </w:r>
          </w:p>
        </w:tc>
      </w:tr>
      <w:tr w:rsidR="00C745A7">
        <w:trPr>
          <w:trHeight w:val="527"/>
        </w:trPr>
        <w:tc>
          <w:tcPr>
            <w:tcW w:w="3403" w:type="dxa"/>
            <w:vMerge/>
          </w:tcPr>
          <w:p w:rsidR="00C745A7" w:rsidRDefault="00C745A7">
            <w:pPr>
              <w:spacing w:line="240" w:lineRule="auto"/>
              <w:ind w:firstLine="0"/>
              <w:jc w:val="left"/>
              <w:rPr>
                <w:rFonts w:eastAsia="Times New Roman" w:cs="Times New Roman"/>
                <w:b/>
                <w:bCs/>
                <w:i/>
                <w:iCs/>
                <w:color w:val="002060"/>
                <w:sz w:val="28"/>
                <w:szCs w:val="28"/>
              </w:rPr>
            </w:pPr>
          </w:p>
        </w:tc>
        <w:tc>
          <w:tcPr>
            <w:tcW w:w="1554" w:type="dxa"/>
          </w:tcPr>
          <w:p w:rsidR="00C745A7" w:rsidRDefault="00AD1BE5">
            <w:pPr>
              <w:spacing w:line="240" w:lineRule="auto"/>
              <w:ind w:firstLine="0"/>
              <w:jc w:val="center"/>
              <w:rPr>
                <w:rFonts w:eastAsia="Times New Roman" w:cs="Times New Roman"/>
                <w:b/>
                <w:bCs/>
                <w:iCs/>
                <w:color w:val="002060"/>
                <w:sz w:val="28"/>
                <w:szCs w:val="28"/>
              </w:rPr>
            </w:pPr>
            <w:r>
              <w:rPr>
                <w:rFonts w:eastAsia="Times New Roman" w:cs="Times New Roman"/>
                <w:b/>
                <w:bCs/>
                <w:iCs/>
                <w:color w:val="002060"/>
                <w:sz w:val="28"/>
                <w:szCs w:val="28"/>
              </w:rPr>
              <w:t>Кол-во час</w:t>
            </w:r>
          </w:p>
        </w:tc>
        <w:tc>
          <w:tcPr>
            <w:tcW w:w="1066" w:type="dxa"/>
          </w:tcPr>
          <w:p w:rsidR="00C745A7" w:rsidRDefault="00AD1BE5">
            <w:pPr>
              <w:spacing w:line="240" w:lineRule="auto"/>
              <w:ind w:firstLine="0"/>
              <w:jc w:val="center"/>
              <w:rPr>
                <w:rFonts w:eastAsia="Times New Roman" w:cs="Times New Roman"/>
                <w:b/>
                <w:bCs/>
                <w:iCs/>
                <w:color w:val="002060"/>
                <w:sz w:val="28"/>
                <w:szCs w:val="28"/>
              </w:rPr>
            </w:pPr>
            <w:r>
              <w:rPr>
                <w:rFonts w:eastAsia="Times New Roman" w:cs="Times New Roman"/>
                <w:b/>
                <w:bCs/>
                <w:iCs/>
                <w:color w:val="002060"/>
                <w:sz w:val="28"/>
                <w:szCs w:val="28"/>
              </w:rPr>
              <w:t>Кол-во час</w:t>
            </w:r>
          </w:p>
        </w:tc>
        <w:tc>
          <w:tcPr>
            <w:tcW w:w="994" w:type="dxa"/>
            <w:gridSpan w:val="2"/>
          </w:tcPr>
          <w:p w:rsidR="00C745A7" w:rsidRDefault="00AD1BE5">
            <w:pPr>
              <w:spacing w:line="240" w:lineRule="auto"/>
              <w:ind w:firstLine="0"/>
              <w:jc w:val="center"/>
              <w:rPr>
                <w:rFonts w:eastAsia="Times New Roman" w:cs="Times New Roman"/>
                <w:b/>
                <w:bCs/>
                <w:iCs/>
                <w:color w:val="002060"/>
                <w:sz w:val="28"/>
                <w:szCs w:val="28"/>
              </w:rPr>
            </w:pPr>
            <w:r>
              <w:rPr>
                <w:rFonts w:eastAsia="Times New Roman" w:cs="Times New Roman"/>
                <w:b/>
                <w:bCs/>
                <w:iCs/>
                <w:color w:val="002060"/>
                <w:sz w:val="28"/>
                <w:szCs w:val="28"/>
              </w:rPr>
              <w:t>Кол-во час</w:t>
            </w:r>
          </w:p>
        </w:tc>
        <w:tc>
          <w:tcPr>
            <w:tcW w:w="988" w:type="dxa"/>
            <w:gridSpan w:val="2"/>
          </w:tcPr>
          <w:p w:rsidR="00C745A7" w:rsidRDefault="00AD1BE5">
            <w:pPr>
              <w:spacing w:line="240" w:lineRule="auto"/>
              <w:ind w:firstLine="0"/>
              <w:jc w:val="center"/>
              <w:rPr>
                <w:rFonts w:eastAsia="Times New Roman" w:cs="Times New Roman"/>
                <w:b/>
                <w:bCs/>
                <w:iCs/>
                <w:color w:val="002060"/>
                <w:sz w:val="28"/>
                <w:szCs w:val="28"/>
              </w:rPr>
            </w:pPr>
            <w:r>
              <w:rPr>
                <w:rFonts w:eastAsia="Times New Roman" w:cs="Times New Roman"/>
                <w:b/>
                <w:bCs/>
                <w:iCs/>
                <w:color w:val="002060"/>
                <w:sz w:val="28"/>
                <w:szCs w:val="28"/>
              </w:rPr>
              <w:t>Кол-во час</w:t>
            </w:r>
          </w:p>
        </w:tc>
        <w:tc>
          <w:tcPr>
            <w:tcW w:w="1488" w:type="dxa"/>
            <w:gridSpan w:val="2"/>
            <w:vMerge/>
          </w:tcPr>
          <w:p w:rsidR="00C745A7" w:rsidRDefault="00C745A7">
            <w:pPr>
              <w:spacing w:line="240" w:lineRule="auto"/>
              <w:ind w:firstLine="0"/>
              <w:jc w:val="center"/>
              <w:rPr>
                <w:rFonts w:eastAsia="Times New Roman" w:cs="Times New Roman"/>
                <w:b/>
                <w:bCs/>
                <w:color w:val="002060"/>
                <w:sz w:val="28"/>
                <w:szCs w:val="28"/>
              </w:rPr>
            </w:pPr>
          </w:p>
        </w:tc>
      </w:tr>
      <w:tr w:rsidR="00C745A7">
        <w:trPr>
          <w:trHeight w:val="290"/>
        </w:trPr>
        <w:tc>
          <w:tcPr>
            <w:tcW w:w="9493" w:type="dxa"/>
            <w:gridSpan w:val="9"/>
            <w:shd w:val="clear" w:color="auto" w:fill="FFD966" w:themeFill="accent4" w:themeFillTint="99"/>
          </w:tcPr>
          <w:p w:rsidR="00C745A7" w:rsidRDefault="00AD1BE5">
            <w:pPr>
              <w:spacing w:line="240" w:lineRule="auto"/>
              <w:jc w:val="center"/>
              <w:rPr>
                <w:rFonts w:eastAsia="Times New Roman" w:cs="Times New Roman"/>
                <w:b/>
                <w:bCs/>
                <w:color w:val="002060"/>
                <w:sz w:val="28"/>
                <w:szCs w:val="28"/>
              </w:rPr>
            </w:pPr>
            <w:r>
              <w:rPr>
                <w:rFonts w:eastAsia="Times New Roman" w:cs="Times New Roman"/>
                <w:b/>
                <w:bCs/>
                <w:iCs/>
                <w:color w:val="002060"/>
                <w:sz w:val="28"/>
                <w:szCs w:val="28"/>
              </w:rPr>
              <w:t>Обязательная часть</w:t>
            </w:r>
          </w:p>
        </w:tc>
      </w:tr>
      <w:tr w:rsidR="00C745A7">
        <w:trPr>
          <w:trHeight w:val="290"/>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Русский язык</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4</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5</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5</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5</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lang w:val="en-US"/>
              </w:rPr>
            </w:pPr>
            <w:r>
              <w:rPr>
                <w:rFonts w:eastAsia="Times New Roman" w:cs="Times New Roman"/>
                <w:b/>
                <w:bCs/>
                <w:color w:val="002060"/>
                <w:sz w:val="28"/>
                <w:szCs w:val="28"/>
                <w:lang w:val="en-US"/>
              </w:rPr>
              <w:t>19</w:t>
            </w:r>
          </w:p>
        </w:tc>
      </w:tr>
      <w:tr w:rsidR="00C745A7">
        <w:trPr>
          <w:trHeight w:val="290"/>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Литературное чтение</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4</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3</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3</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3</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13</w:t>
            </w:r>
          </w:p>
        </w:tc>
      </w:tr>
      <w:tr w:rsidR="00C745A7">
        <w:trPr>
          <w:trHeight w:val="290"/>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 xml:space="preserve">Родной (чеченский) язык </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8</w:t>
            </w:r>
          </w:p>
        </w:tc>
      </w:tr>
      <w:tr w:rsidR="00C745A7">
        <w:trPr>
          <w:trHeight w:val="238"/>
        </w:trPr>
        <w:tc>
          <w:tcPr>
            <w:tcW w:w="3403" w:type="dxa"/>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Литературное  чтение на родном (чеченском) языке</w:t>
            </w:r>
          </w:p>
        </w:tc>
        <w:tc>
          <w:tcPr>
            <w:tcW w:w="1554" w:type="dxa"/>
            <w:noWrap/>
          </w:tcPr>
          <w:p w:rsidR="00C745A7" w:rsidRDefault="00AD1BE5">
            <w:pPr>
              <w:spacing w:line="240" w:lineRule="auto"/>
              <w:ind w:firstLine="0"/>
              <w:jc w:val="center"/>
              <w:rPr>
                <w:rFonts w:eastAsia="Times New Roman" w:cs="Times New Roman"/>
                <w:color w:val="002060"/>
                <w:sz w:val="28"/>
                <w:szCs w:val="28"/>
                <w:highlight w:val="yellow"/>
              </w:rPr>
            </w:pPr>
            <w:r>
              <w:rPr>
                <w:rFonts w:eastAsia="Times New Roman" w:cs="Times New Roman"/>
                <w:color w:val="002060"/>
                <w:sz w:val="28"/>
                <w:szCs w:val="28"/>
              </w:rPr>
              <w:t>1</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7</w:t>
            </w:r>
          </w:p>
        </w:tc>
      </w:tr>
      <w:tr w:rsidR="00C745A7">
        <w:trPr>
          <w:trHeight w:val="238"/>
        </w:trPr>
        <w:tc>
          <w:tcPr>
            <w:tcW w:w="3403" w:type="dxa"/>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Иностранный (английский) язык</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1</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1</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1</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3</w:t>
            </w:r>
          </w:p>
        </w:tc>
      </w:tr>
      <w:tr w:rsidR="00C745A7">
        <w:trPr>
          <w:trHeight w:val="290"/>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Математика</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4</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4</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4</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4</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16</w:t>
            </w:r>
          </w:p>
        </w:tc>
      </w:tr>
      <w:tr w:rsidR="00C745A7">
        <w:trPr>
          <w:trHeight w:val="331"/>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 xml:space="preserve">Окружающий мир </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8</w:t>
            </w:r>
          </w:p>
        </w:tc>
      </w:tr>
      <w:tr w:rsidR="00C745A7">
        <w:trPr>
          <w:trHeight w:val="517"/>
        </w:trPr>
        <w:tc>
          <w:tcPr>
            <w:tcW w:w="3403" w:type="dxa"/>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Основы религиозных культур и светской этики</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0,5</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0,5</w:t>
            </w:r>
          </w:p>
        </w:tc>
      </w:tr>
      <w:tr w:rsidR="00C745A7">
        <w:trPr>
          <w:trHeight w:val="290"/>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 xml:space="preserve">Изобразительное искусство </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0,5</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0,5</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0,5</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0,5</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2</w:t>
            </w:r>
          </w:p>
        </w:tc>
      </w:tr>
      <w:tr w:rsidR="00C745A7">
        <w:trPr>
          <w:trHeight w:val="290"/>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Музыка</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0,5</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0,5</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0,5</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0,5</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2</w:t>
            </w:r>
          </w:p>
        </w:tc>
      </w:tr>
      <w:tr w:rsidR="00C745A7">
        <w:trPr>
          <w:trHeight w:val="290"/>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Труд (технология)</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1</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1</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1</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1</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4</w:t>
            </w:r>
          </w:p>
        </w:tc>
      </w:tr>
      <w:tr w:rsidR="00C745A7">
        <w:trPr>
          <w:trHeight w:val="290"/>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color w:val="002060"/>
                <w:sz w:val="28"/>
                <w:szCs w:val="28"/>
              </w:rPr>
              <w:t>Физическая культура</w:t>
            </w:r>
          </w:p>
        </w:tc>
        <w:tc>
          <w:tcPr>
            <w:tcW w:w="1554"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1</w:t>
            </w:r>
          </w:p>
        </w:tc>
        <w:tc>
          <w:tcPr>
            <w:tcW w:w="1066" w:type="dxa"/>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994"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2</w:t>
            </w:r>
          </w:p>
        </w:tc>
        <w:tc>
          <w:tcPr>
            <w:tcW w:w="988" w:type="dxa"/>
            <w:gridSpan w:val="2"/>
            <w:noWrap/>
          </w:tcPr>
          <w:p w:rsidR="00C745A7" w:rsidRDefault="00AD1BE5">
            <w:pPr>
              <w:spacing w:line="240" w:lineRule="auto"/>
              <w:ind w:firstLine="0"/>
              <w:jc w:val="center"/>
              <w:rPr>
                <w:rFonts w:eastAsia="Times New Roman" w:cs="Times New Roman"/>
                <w:color w:val="002060"/>
                <w:sz w:val="28"/>
                <w:szCs w:val="28"/>
              </w:rPr>
            </w:pPr>
            <w:r>
              <w:rPr>
                <w:rFonts w:eastAsia="Times New Roman" w:cs="Times New Roman"/>
                <w:color w:val="002060"/>
                <w:sz w:val="28"/>
                <w:szCs w:val="28"/>
              </w:rPr>
              <w:t>1,5</w:t>
            </w:r>
          </w:p>
        </w:tc>
        <w:tc>
          <w:tcPr>
            <w:tcW w:w="14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6,5</w:t>
            </w:r>
          </w:p>
        </w:tc>
      </w:tr>
      <w:tr w:rsidR="00C745A7">
        <w:trPr>
          <w:trHeight w:val="290"/>
        </w:trPr>
        <w:tc>
          <w:tcPr>
            <w:tcW w:w="3403" w:type="dxa"/>
            <w:noWrap/>
          </w:tcPr>
          <w:p w:rsidR="00C745A7" w:rsidRDefault="00AD1BE5">
            <w:pPr>
              <w:spacing w:line="240" w:lineRule="auto"/>
              <w:ind w:firstLine="0"/>
              <w:jc w:val="left"/>
              <w:rPr>
                <w:rFonts w:eastAsia="Times New Roman" w:cs="Times New Roman"/>
                <w:color w:val="002060"/>
                <w:sz w:val="28"/>
                <w:szCs w:val="28"/>
              </w:rPr>
            </w:pPr>
            <w:r>
              <w:rPr>
                <w:rFonts w:eastAsia="Times New Roman" w:cs="Times New Roman"/>
                <w:b/>
                <w:color w:val="002060"/>
                <w:sz w:val="28"/>
                <w:szCs w:val="28"/>
              </w:rPr>
              <w:t>Итого часов в неделю</w:t>
            </w:r>
          </w:p>
        </w:tc>
        <w:tc>
          <w:tcPr>
            <w:tcW w:w="1554" w:type="dxa"/>
            <w:noWrap/>
          </w:tcPr>
          <w:p w:rsidR="00C745A7" w:rsidRDefault="00AD1BE5">
            <w:pPr>
              <w:spacing w:line="240" w:lineRule="auto"/>
              <w:ind w:firstLine="0"/>
              <w:jc w:val="center"/>
              <w:rPr>
                <w:rFonts w:eastAsia="Times New Roman" w:cs="Times New Roman"/>
                <w:b/>
                <w:color w:val="002060"/>
                <w:sz w:val="28"/>
                <w:szCs w:val="28"/>
              </w:rPr>
            </w:pPr>
            <w:r>
              <w:rPr>
                <w:rFonts w:eastAsia="Times New Roman" w:cs="Times New Roman"/>
                <w:b/>
                <w:color w:val="002060"/>
                <w:sz w:val="28"/>
                <w:szCs w:val="28"/>
              </w:rPr>
              <w:t>20</w:t>
            </w:r>
          </w:p>
        </w:tc>
        <w:tc>
          <w:tcPr>
            <w:tcW w:w="1074" w:type="dxa"/>
            <w:gridSpan w:val="2"/>
            <w:noWrap/>
          </w:tcPr>
          <w:p w:rsidR="00C745A7" w:rsidRDefault="00AD1BE5">
            <w:pPr>
              <w:spacing w:line="240" w:lineRule="auto"/>
              <w:ind w:firstLine="0"/>
              <w:jc w:val="center"/>
              <w:rPr>
                <w:rFonts w:eastAsia="Times New Roman" w:cs="Times New Roman"/>
                <w:b/>
                <w:color w:val="002060"/>
                <w:sz w:val="28"/>
                <w:szCs w:val="28"/>
              </w:rPr>
            </w:pPr>
            <w:r>
              <w:rPr>
                <w:rFonts w:eastAsia="Times New Roman" w:cs="Times New Roman"/>
                <w:b/>
                <w:color w:val="002060"/>
                <w:sz w:val="28"/>
                <w:szCs w:val="28"/>
              </w:rPr>
              <w:t>23</w:t>
            </w:r>
          </w:p>
        </w:tc>
        <w:tc>
          <w:tcPr>
            <w:tcW w:w="994" w:type="dxa"/>
            <w:gridSpan w:val="2"/>
            <w:noWrap/>
          </w:tcPr>
          <w:p w:rsidR="00C745A7" w:rsidRDefault="00AD1BE5">
            <w:pPr>
              <w:spacing w:line="240" w:lineRule="auto"/>
              <w:ind w:firstLine="0"/>
              <w:jc w:val="center"/>
              <w:rPr>
                <w:rFonts w:eastAsia="Times New Roman" w:cs="Times New Roman"/>
                <w:b/>
                <w:color w:val="002060"/>
                <w:sz w:val="28"/>
                <w:szCs w:val="28"/>
              </w:rPr>
            </w:pPr>
            <w:r>
              <w:rPr>
                <w:rFonts w:eastAsia="Times New Roman" w:cs="Times New Roman"/>
                <w:b/>
                <w:color w:val="002060"/>
                <w:sz w:val="28"/>
                <w:szCs w:val="28"/>
              </w:rPr>
              <w:t>23</w:t>
            </w:r>
          </w:p>
        </w:tc>
        <w:tc>
          <w:tcPr>
            <w:tcW w:w="988" w:type="dxa"/>
            <w:gridSpan w:val="2"/>
            <w:noWrap/>
          </w:tcPr>
          <w:p w:rsidR="00C745A7" w:rsidRDefault="00AD1BE5">
            <w:pPr>
              <w:spacing w:line="240" w:lineRule="auto"/>
              <w:ind w:firstLine="0"/>
              <w:jc w:val="center"/>
              <w:rPr>
                <w:rFonts w:eastAsia="Times New Roman" w:cs="Times New Roman"/>
                <w:b/>
                <w:color w:val="002060"/>
                <w:sz w:val="28"/>
                <w:szCs w:val="28"/>
              </w:rPr>
            </w:pPr>
            <w:r>
              <w:rPr>
                <w:rFonts w:eastAsia="Times New Roman" w:cs="Times New Roman"/>
                <w:b/>
                <w:color w:val="002060"/>
                <w:sz w:val="28"/>
                <w:szCs w:val="28"/>
              </w:rPr>
              <w:t>23</w:t>
            </w:r>
          </w:p>
        </w:tc>
        <w:tc>
          <w:tcPr>
            <w:tcW w:w="1480" w:type="dxa"/>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89</w:t>
            </w:r>
          </w:p>
        </w:tc>
      </w:tr>
      <w:tr w:rsidR="00C745A7">
        <w:trPr>
          <w:trHeight w:val="276"/>
        </w:trPr>
        <w:tc>
          <w:tcPr>
            <w:tcW w:w="9493" w:type="dxa"/>
            <w:gridSpan w:val="9"/>
            <w:shd w:val="clear" w:color="auto" w:fill="FFD966" w:themeFill="accent4" w:themeFillTint="99"/>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Часть, формируемая участниками образовательных отношений</w:t>
            </w:r>
          </w:p>
        </w:tc>
      </w:tr>
      <w:tr w:rsidR="00C745A7">
        <w:trPr>
          <w:trHeight w:val="390"/>
        </w:trPr>
        <w:tc>
          <w:tcPr>
            <w:tcW w:w="3403" w:type="dxa"/>
            <w:noWrap/>
          </w:tcPr>
          <w:p w:rsidR="00C745A7" w:rsidRDefault="00AD1BE5">
            <w:pPr>
              <w:spacing w:line="240" w:lineRule="auto"/>
              <w:ind w:firstLine="0"/>
              <w:jc w:val="left"/>
              <w:rPr>
                <w:rFonts w:eastAsia="Times New Roman" w:cs="Times New Roman"/>
                <w:b/>
                <w:bCs/>
                <w:color w:val="002060"/>
                <w:sz w:val="28"/>
                <w:szCs w:val="28"/>
              </w:rPr>
            </w:pPr>
            <w:r>
              <w:rPr>
                <w:rFonts w:eastAsia="Times New Roman" w:cs="Times New Roman"/>
                <w:b/>
                <w:bCs/>
                <w:color w:val="002060"/>
                <w:sz w:val="28"/>
                <w:szCs w:val="28"/>
              </w:rPr>
              <w:t>Наименование учебного курса</w:t>
            </w:r>
          </w:p>
        </w:tc>
        <w:tc>
          <w:tcPr>
            <w:tcW w:w="1554" w:type="dxa"/>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0</w:t>
            </w:r>
          </w:p>
        </w:tc>
        <w:tc>
          <w:tcPr>
            <w:tcW w:w="1074" w:type="dxa"/>
            <w:gridSpan w:val="2"/>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0</w:t>
            </w:r>
          </w:p>
        </w:tc>
        <w:tc>
          <w:tcPr>
            <w:tcW w:w="994" w:type="dxa"/>
            <w:gridSpan w:val="2"/>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0</w:t>
            </w:r>
          </w:p>
        </w:tc>
        <w:tc>
          <w:tcPr>
            <w:tcW w:w="988" w:type="dxa"/>
            <w:gridSpan w:val="2"/>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0</w:t>
            </w:r>
          </w:p>
        </w:tc>
        <w:tc>
          <w:tcPr>
            <w:tcW w:w="1480" w:type="dxa"/>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0</w:t>
            </w:r>
          </w:p>
        </w:tc>
      </w:tr>
      <w:tr w:rsidR="00C745A7">
        <w:trPr>
          <w:trHeight w:val="467"/>
        </w:trPr>
        <w:tc>
          <w:tcPr>
            <w:tcW w:w="3403" w:type="dxa"/>
            <w:noWrap/>
          </w:tcPr>
          <w:p w:rsidR="00C745A7" w:rsidRDefault="00AD1BE5">
            <w:pPr>
              <w:spacing w:line="240" w:lineRule="auto"/>
              <w:ind w:firstLine="0"/>
              <w:jc w:val="left"/>
              <w:rPr>
                <w:rFonts w:eastAsia="Times New Roman" w:cs="Times New Roman"/>
                <w:b/>
                <w:bCs/>
                <w:color w:val="002060"/>
                <w:sz w:val="28"/>
                <w:szCs w:val="28"/>
              </w:rPr>
            </w:pPr>
            <w:r>
              <w:rPr>
                <w:rFonts w:eastAsia="Times New Roman" w:cs="Times New Roman"/>
                <w:b/>
                <w:bCs/>
                <w:color w:val="002060"/>
                <w:sz w:val="28"/>
                <w:szCs w:val="28"/>
              </w:rPr>
              <w:t>Количество учебных недель</w:t>
            </w:r>
          </w:p>
        </w:tc>
        <w:tc>
          <w:tcPr>
            <w:tcW w:w="1554" w:type="dxa"/>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33</w:t>
            </w:r>
          </w:p>
        </w:tc>
        <w:tc>
          <w:tcPr>
            <w:tcW w:w="1074" w:type="dxa"/>
            <w:gridSpan w:val="2"/>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34</w:t>
            </w:r>
          </w:p>
        </w:tc>
        <w:tc>
          <w:tcPr>
            <w:tcW w:w="994" w:type="dxa"/>
            <w:gridSpan w:val="2"/>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34</w:t>
            </w:r>
          </w:p>
        </w:tc>
        <w:tc>
          <w:tcPr>
            <w:tcW w:w="988" w:type="dxa"/>
            <w:gridSpan w:val="2"/>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34</w:t>
            </w:r>
          </w:p>
        </w:tc>
        <w:tc>
          <w:tcPr>
            <w:tcW w:w="1480" w:type="dxa"/>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34</w:t>
            </w:r>
          </w:p>
        </w:tc>
      </w:tr>
      <w:tr w:rsidR="00C745A7">
        <w:trPr>
          <w:trHeight w:val="467"/>
        </w:trPr>
        <w:tc>
          <w:tcPr>
            <w:tcW w:w="3403" w:type="dxa"/>
            <w:noWrap/>
          </w:tcPr>
          <w:p w:rsidR="00C745A7" w:rsidRDefault="00AD1BE5">
            <w:pPr>
              <w:spacing w:line="240" w:lineRule="auto"/>
              <w:ind w:firstLine="0"/>
              <w:jc w:val="left"/>
              <w:rPr>
                <w:rFonts w:eastAsia="Times New Roman" w:cs="Times New Roman"/>
                <w:b/>
                <w:bCs/>
                <w:color w:val="002060"/>
                <w:sz w:val="28"/>
                <w:szCs w:val="28"/>
              </w:rPr>
            </w:pPr>
            <w:r>
              <w:rPr>
                <w:rFonts w:eastAsia="Times New Roman" w:cs="Times New Roman"/>
                <w:b/>
                <w:bCs/>
                <w:color w:val="002060"/>
                <w:sz w:val="28"/>
                <w:szCs w:val="28"/>
              </w:rPr>
              <w:t>Всего часов УП</w:t>
            </w:r>
          </w:p>
        </w:tc>
        <w:tc>
          <w:tcPr>
            <w:tcW w:w="1554" w:type="dxa"/>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620 (с учетом 15 часов в сентябре-октябре)</w:t>
            </w:r>
          </w:p>
        </w:tc>
        <w:tc>
          <w:tcPr>
            <w:tcW w:w="1074"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782</w:t>
            </w:r>
          </w:p>
        </w:tc>
        <w:tc>
          <w:tcPr>
            <w:tcW w:w="994"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782</w:t>
            </w:r>
          </w:p>
        </w:tc>
        <w:tc>
          <w:tcPr>
            <w:tcW w:w="9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782</w:t>
            </w:r>
          </w:p>
        </w:tc>
        <w:tc>
          <w:tcPr>
            <w:tcW w:w="1480" w:type="dxa"/>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2966</w:t>
            </w:r>
          </w:p>
        </w:tc>
      </w:tr>
      <w:tr w:rsidR="00C745A7">
        <w:trPr>
          <w:trHeight w:val="343"/>
        </w:trPr>
        <w:tc>
          <w:tcPr>
            <w:tcW w:w="9493" w:type="dxa"/>
            <w:gridSpan w:val="9"/>
            <w:shd w:val="clear" w:color="auto" w:fill="FFD966" w:themeFill="accent4" w:themeFillTint="99"/>
            <w:noWrap/>
          </w:tcPr>
          <w:p w:rsidR="00C745A7" w:rsidRDefault="00AD1BE5">
            <w:pPr>
              <w:spacing w:line="240" w:lineRule="auto"/>
              <w:ind w:firstLine="0"/>
              <w:jc w:val="left"/>
              <w:rPr>
                <w:rFonts w:eastAsia="Times New Roman" w:cs="Times New Roman"/>
                <w:b/>
                <w:bCs/>
                <w:color w:val="002060"/>
                <w:sz w:val="28"/>
                <w:szCs w:val="28"/>
              </w:rPr>
            </w:pPr>
            <w:r>
              <w:rPr>
                <w:rFonts w:eastAsia="Times New Roman" w:cs="Times New Roman"/>
                <w:b/>
                <w:bCs/>
                <w:color w:val="002060"/>
                <w:sz w:val="28"/>
                <w:szCs w:val="28"/>
              </w:rPr>
              <w:t>Курсы внеурочной деятельности</w:t>
            </w:r>
          </w:p>
        </w:tc>
      </w:tr>
      <w:tr w:rsidR="00C745A7">
        <w:trPr>
          <w:trHeight w:val="467"/>
        </w:trPr>
        <w:tc>
          <w:tcPr>
            <w:tcW w:w="3403" w:type="dxa"/>
            <w:noWrap/>
          </w:tcPr>
          <w:p w:rsidR="00C745A7" w:rsidRDefault="00AD1BE5">
            <w:pPr>
              <w:spacing w:line="240" w:lineRule="auto"/>
              <w:ind w:firstLine="0"/>
              <w:jc w:val="left"/>
              <w:rPr>
                <w:rFonts w:eastAsia="Times New Roman" w:cs="Times New Roman"/>
                <w:b/>
                <w:bCs/>
                <w:color w:val="002060"/>
                <w:sz w:val="28"/>
                <w:szCs w:val="28"/>
              </w:rPr>
            </w:pPr>
            <w:r>
              <w:rPr>
                <w:rFonts w:eastAsia="Times New Roman" w:cs="Times New Roman"/>
                <w:color w:val="002060"/>
                <w:sz w:val="28"/>
                <w:szCs w:val="28"/>
              </w:rPr>
              <w:t>«Спортивные игры»</w:t>
            </w:r>
          </w:p>
        </w:tc>
        <w:tc>
          <w:tcPr>
            <w:tcW w:w="1554" w:type="dxa"/>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2</w:t>
            </w:r>
          </w:p>
        </w:tc>
        <w:tc>
          <w:tcPr>
            <w:tcW w:w="1074"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w:t>
            </w:r>
          </w:p>
        </w:tc>
        <w:tc>
          <w:tcPr>
            <w:tcW w:w="994"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w:t>
            </w:r>
          </w:p>
        </w:tc>
        <w:tc>
          <w:tcPr>
            <w:tcW w:w="9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1,5</w:t>
            </w:r>
          </w:p>
        </w:tc>
        <w:tc>
          <w:tcPr>
            <w:tcW w:w="1480" w:type="dxa"/>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5,5</w:t>
            </w:r>
          </w:p>
        </w:tc>
      </w:tr>
      <w:tr w:rsidR="00C745A7">
        <w:trPr>
          <w:trHeight w:val="467"/>
        </w:trPr>
        <w:tc>
          <w:tcPr>
            <w:tcW w:w="3403" w:type="dxa"/>
            <w:noWrap/>
          </w:tcPr>
          <w:p w:rsidR="00C745A7" w:rsidRDefault="00AD1BE5">
            <w:pPr>
              <w:ind w:firstLine="0"/>
              <w:rPr>
                <w:rFonts w:eastAsia="Times New Roman" w:cs="Times New Roman"/>
                <w:color w:val="002060"/>
                <w:sz w:val="28"/>
                <w:szCs w:val="28"/>
              </w:rPr>
            </w:pPr>
            <w:r>
              <w:rPr>
                <w:rFonts w:eastAsia="Times New Roman" w:cs="Times New Roman"/>
                <w:color w:val="002060"/>
                <w:sz w:val="28"/>
                <w:szCs w:val="28"/>
              </w:rPr>
              <w:t xml:space="preserve">Учебный курс </w:t>
            </w:r>
          </w:p>
          <w:p w:rsidR="00C745A7" w:rsidRDefault="00AD1BE5">
            <w:pPr>
              <w:spacing w:line="240" w:lineRule="auto"/>
              <w:ind w:firstLine="0"/>
              <w:jc w:val="left"/>
              <w:rPr>
                <w:rFonts w:eastAsia="Times New Roman" w:cs="Times New Roman"/>
                <w:b/>
                <w:bCs/>
                <w:color w:val="002060"/>
                <w:sz w:val="28"/>
                <w:szCs w:val="28"/>
              </w:rPr>
            </w:pPr>
            <w:r>
              <w:rPr>
                <w:rFonts w:eastAsia="Times New Roman" w:cs="Times New Roman"/>
                <w:color w:val="002060"/>
                <w:sz w:val="28"/>
                <w:szCs w:val="28"/>
              </w:rPr>
              <w:t>«</w:t>
            </w:r>
            <w:r>
              <w:rPr>
                <w:rFonts w:eastAsia="Times New Roman" w:cs="Times New Roman"/>
                <w:i/>
                <w:color w:val="002060"/>
                <w:sz w:val="28"/>
                <w:szCs w:val="28"/>
              </w:rPr>
              <w:t>Мой друг – иностранный язык</w:t>
            </w:r>
            <w:r>
              <w:rPr>
                <w:rFonts w:eastAsia="Times New Roman" w:cs="Times New Roman"/>
                <w:color w:val="002060"/>
                <w:sz w:val="28"/>
                <w:szCs w:val="28"/>
              </w:rPr>
              <w:t>»</w:t>
            </w:r>
          </w:p>
        </w:tc>
        <w:tc>
          <w:tcPr>
            <w:tcW w:w="1554" w:type="dxa"/>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w:t>
            </w:r>
          </w:p>
        </w:tc>
        <w:tc>
          <w:tcPr>
            <w:tcW w:w="1074"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w:t>
            </w:r>
          </w:p>
        </w:tc>
        <w:tc>
          <w:tcPr>
            <w:tcW w:w="994"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w:t>
            </w:r>
          </w:p>
        </w:tc>
        <w:tc>
          <w:tcPr>
            <w:tcW w:w="9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w:t>
            </w:r>
          </w:p>
        </w:tc>
        <w:tc>
          <w:tcPr>
            <w:tcW w:w="1480" w:type="dxa"/>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3</w:t>
            </w:r>
          </w:p>
        </w:tc>
      </w:tr>
      <w:tr w:rsidR="00C745A7">
        <w:trPr>
          <w:trHeight w:val="467"/>
        </w:trPr>
        <w:tc>
          <w:tcPr>
            <w:tcW w:w="3403" w:type="dxa"/>
            <w:noWrap/>
          </w:tcPr>
          <w:p w:rsidR="00C745A7" w:rsidRDefault="00AD1BE5">
            <w:pPr>
              <w:ind w:firstLine="0"/>
              <w:jc w:val="left"/>
              <w:rPr>
                <w:rFonts w:cs="Times New Roman"/>
                <w:i/>
                <w:color w:val="002060"/>
                <w:sz w:val="28"/>
                <w:szCs w:val="28"/>
              </w:rPr>
            </w:pPr>
            <w:r>
              <w:rPr>
                <w:rFonts w:cs="Times New Roman"/>
                <w:i/>
                <w:color w:val="002060"/>
                <w:sz w:val="28"/>
                <w:szCs w:val="28"/>
              </w:rPr>
              <w:lastRenderedPageBreak/>
              <w:t>" Декоративно-прикладное искусство"</w:t>
            </w:r>
          </w:p>
        </w:tc>
        <w:tc>
          <w:tcPr>
            <w:tcW w:w="1554" w:type="dxa"/>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w:t>
            </w:r>
          </w:p>
        </w:tc>
        <w:tc>
          <w:tcPr>
            <w:tcW w:w="1074"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w:t>
            </w:r>
          </w:p>
        </w:tc>
        <w:tc>
          <w:tcPr>
            <w:tcW w:w="994"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w:t>
            </w:r>
          </w:p>
        </w:tc>
        <w:tc>
          <w:tcPr>
            <w:tcW w:w="988" w:type="dxa"/>
            <w:gridSpan w:val="2"/>
            <w:noWrap/>
          </w:tcPr>
          <w:p w:rsidR="00C745A7" w:rsidRDefault="00AD1BE5">
            <w:pPr>
              <w:spacing w:line="240" w:lineRule="auto"/>
              <w:ind w:firstLine="0"/>
              <w:jc w:val="center"/>
              <w:rPr>
                <w:rFonts w:eastAsia="Times New Roman" w:cs="Times New Roman"/>
                <w:b/>
                <w:bCs/>
                <w:color w:val="002060"/>
                <w:sz w:val="28"/>
                <w:szCs w:val="28"/>
              </w:rPr>
            </w:pPr>
            <w:r>
              <w:rPr>
                <w:rFonts w:eastAsia="Times New Roman" w:cs="Times New Roman"/>
                <w:b/>
                <w:bCs/>
                <w:color w:val="002060"/>
                <w:sz w:val="28"/>
                <w:szCs w:val="28"/>
              </w:rPr>
              <w:t>1</w:t>
            </w:r>
          </w:p>
        </w:tc>
        <w:tc>
          <w:tcPr>
            <w:tcW w:w="1480" w:type="dxa"/>
            <w:noWrap/>
          </w:tcPr>
          <w:p w:rsidR="00C745A7" w:rsidRDefault="00C745A7">
            <w:pPr>
              <w:spacing w:line="240" w:lineRule="auto"/>
              <w:ind w:firstLine="0"/>
              <w:jc w:val="center"/>
              <w:rPr>
                <w:rFonts w:eastAsia="Times New Roman" w:cs="Times New Roman"/>
                <w:b/>
                <w:bCs/>
                <w:color w:val="002060"/>
                <w:sz w:val="28"/>
                <w:szCs w:val="28"/>
              </w:rPr>
            </w:pPr>
          </w:p>
        </w:tc>
      </w:tr>
      <w:tr w:rsidR="00C745A7">
        <w:trPr>
          <w:trHeight w:val="467"/>
        </w:trPr>
        <w:tc>
          <w:tcPr>
            <w:tcW w:w="3403" w:type="dxa"/>
            <w:noWrap/>
          </w:tcPr>
          <w:p w:rsidR="00C745A7" w:rsidRDefault="00AD1BE5">
            <w:pPr>
              <w:spacing w:line="240" w:lineRule="auto"/>
              <w:ind w:firstLine="0"/>
              <w:jc w:val="left"/>
              <w:rPr>
                <w:rFonts w:eastAsia="Times New Roman" w:cs="Times New Roman"/>
                <w:b/>
                <w:bCs/>
                <w:color w:val="002060"/>
                <w:sz w:val="28"/>
                <w:szCs w:val="28"/>
              </w:rPr>
            </w:pPr>
            <w:r>
              <w:rPr>
                <w:rFonts w:eastAsia="Times New Roman" w:cs="Times New Roman"/>
                <w:b/>
                <w:bCs/>
                <w:i/>
                <w:iCs/>
                <w:color w:val="002060"/>
                <w:sz w:val="28"/>
                <w:szCs w:val="28"/>
              </w:rPr>
              <w:t>ИТОГО учебная нагрузка при 5-дневной учебной неделе</w:t>
            </w:r>
            <w:r>
              <w:rPr>
                <w:rFonts w:eastAsia="Times New Roman" w:cs="Times New Roman"/>
                <w:b/>
                <w:bCs/>
                <w:i/>
                <w:iCs/>
                <w:color w:val="002060"/>
                <w:sz w:val="28"/>
                <w:szCs w:val="28"/>
              </w:rPr>
              <w:br/>
            </w:r>
          </w:p>
        </w:tc>
        <w:tc>
          <w:tcPr>
            <w:tcW w:w="1554" w:type="dxa"/>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20</w:t>
            </w:r>
          </w:p>
        </w:tc>
        <w:tc>
          <w:tcPr>
            <w:tcW w:w="1074" w:type="dxa"/>
            <w:gridSpan w:val="2"/>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23</w:t>
            </w:r>
          </w:p>
        </w:tc>
        <w:tc>
          <w:tcPr>
            <w:tcW w:w="994" w:type="dxa"/>
            <w:gridSpan w:val="2"/>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23</w:t>
            </w:r>
          </w:p>
        </w:tc>
        <w:tc>
          <w:tcPr>
            <w:tcW w:w="988" w:type="dxa"/>
            <w:gridSpan w:val="2"/>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23</w:t>
            </w:r>
          </w:p>
        </w:tc>
        <w:tc>
          <w:tcPr>
            <w:tcW w:w="1480" w:type="dxa"/>
            <w:noWrap/>
          </w:tcPr>
          <w:p w:rsidR="00C745A7" w:rsidRDefault="00AD1BE5">
            <w:pPr>
              <w:spacing w:line="240" w:lineRule="auto"/>
              <w:ind w:firstLine="0"/>
              <w:jc w:val="center"/>
              <w:rPr>
                <w:rFonts w:eastAsia="Times New Roman" w:cs="Times New Roman"/>
                <w:bCs/>
                <w:color w:val="002060"/>
                <w:sz w:val="28"/>
                <w:szCs w:val="28"/>
              </w:rPr>
            </w:pPr>
            <w:r>
              <w:rPr>
                <w:rFonts w:eastAsia="Times New Roman" w:cs="Times New Roman"/>
                <w:bCs/>
                <w:color w:val="002060"/>
                <w:sz w:val="28"/>
                <w:szCs w:val="28"/>
              </w:rPr>
              <w:t>89</w:t>
            </w:r>
          </w:p>
        </w:tc>
      </w:tr>
    </w:tbl>
    <w:p w:rsidR="00C745A7" w:rsidRDefault="00C745A7">
      <w:pPr>
        <w:rPr>
          <w:rFonts w:eastAsia="Times New Roman" w:cs="Times New Roman"/>
          <w:b/>
          <w:color w:val="002060"/>
          <w:sz w:val="28"/>
          <w:szCs w:val="28"/>
        </w:rPr>
      </w:pPr>
    </w:p>
    <w:p w:rsidR="00C745A7" w:rsidRDefault="00AD1BE5">
      <w:pPr>
        <w:pStyle w:val="2"/>
        <w:numPr>
          <w:ilvl w:val="1"/>
          <w:numId w:val="229"/>
        </w:numPr>
        <w:tabs>
          <w:tab w:val="left" w:pos="993"/>
        </w:tabs>
        <w:spacing w:line="276" w:lineRule="auto"/>
        <w:ind w:left="1276"/>
        <w:jc w:val="center"/>
        <w:rPr>
          <w:rFonts w:ascii="Times New Roman" w:hAnsi="Times New Roman" w:cs="Times New Roman"/>
          <w:b/>
          <w:color w:val="002060"/>
          <w:sz w:val="28"/>
          <w:szCs w:val="28"/>
        </w:rPr>
      </w:pPr>
      <w:bookmarkStart w:id="225" w:name="_Toc133230112"/>
      <w:r>
        <w:rPr>
          <w:rFonts w:ascii="Times New Roman" w:hAnsi="Times New Roman" w:cs="Times New Roman"/>
          <w:b/>
          <w:color w:val="002060"/>
          <w:sz w:val="28"/>
          <w:szCs w:val="28"/>
        </w:rPr>
        <w:t>План внеурочной деятельности</w:t>
      </w:r>
      <w:bookmarkEnd w:id="225"/>
    </w:p>
    <w:p w:rsidR="00C745A7" w:rsidRDefault="00C745A7">
      <w:pPr>
        <w:rPr>
          <w:rFonts w:cs="Times New Roman"/>
          <w:color w:val="002060"/>
          <w:sz w:val="28"/>
          <w:szCs w:val="28"/>
        </w:rPr>
      </w:pPr>
    </w:p>
    <w:p w:rsidR="00C745A7" w:rsidRDefault="00AD1BE5">
      <w:pPr>
        <w:pStyle w:val="afff4"/>
        <w:spacing w:line="276" w:lineRule="auto"/>
        <w:ind w:leftChars="-200" w:left="-400" w:firstLineChars="358" w:firstLine="1002"/>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rsidR="00C745A7" w:rsidRDefault="00C745A7">
      <w:pPr>
        <w:spacing w:line="276" w:lineRule="auto"/>
        <w:ind w:leftChars="-200" w:left="-400" w:firstLineChars="358" w:firstLine="1002"/>
        <w:jc w:val="left"/>
        <w:rPr>
          <w:rFonts w:cs="Times New Roman"/>
          <w:color w:val="002060"/>
          <w:sz w:val="28"/>
          <w:szCs w:val="28"/>
        </w:rPr>
      </w:pPr>
    </w:p>
    <w:p w:rsidR="00C745A7" w:rsidRDefault="00AD1BE5">
      <w:pPr>
        <w:widowControl w:val="0"/>
        <w:tabs>
          <w:tab w:val="left" w:pos="1799"/>
          <w:tab w:val="left" w:pos="2355"/>
          <w:tab w:val="left" w:pos="3890"/>
          <w:tab w:val="left" w:pos="5598"/>
          <w:tab w:val="left" w:pos="7135"/>
          <w:tab w:val="left" w:pos="7965"/>
          <w:tab w:val="left" w:pos="8385"/>
        </w:tabs>
        <w:spacing w:line="240" w:lineRule="auto"/>
        <w:ind w:leftChars="-200" w:left="-400" w:right="-16" w:firstLineChars="358" w:firstLine="1002"/>
        <w:jc w:val="left"/>
        <w:rPr>
          <w:rFonts w:eastAsia="Times New Roman" w:cs="Times New Roman"/>
          <w:color w:val="002060"/>
          <w:sz w:val="28"/>
          <w:szCs w:val="24"/>
        </w:rPr>
      </w:pPr>
      <w:r>
        <w:rPr>
          <w:rFonts w:eastAsia="Times New Roman" w:cs="Times New Roman"/>
          <w:color w:val="002060"/>
          <w:sz w:val="28"/>
          <w:szCs w:val="24"/>
        </w:rPr>
        <w:t>Под</w:t>
      </w:r>
      <w:r>
        <w:rPr>
          <w:rFonts w:eastAsia="Times New Roman" w:cs="Times New Roman"/>
          <w:color w:val="002060"/>
          <w:spacing w:val="30"/>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н</w:t>
      </w:r>
      <w:r>
        <w:rPr>
          <w:rFonts w:eastAsia="Times New Roman" w:cs="Times New Roman"/>
          <w:color w:val="002060"/>
          <w:spacing w:val="4"/>
          <w:sz w:val="28"/>
          <w:szCs w:val="24"/>
        </w:rPr>
        <w:t>е</w:t>
      </w:r>
      <w:r>
        <w:rPr>
          <w:rFonts w:eastAsia="Times New Roman" w:cs="Times New Roman"/>
          <w:color w:val="002060"/>
          <w:spacing w:val="-4"/>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pacing w:val="32"/>
          <w:sz w:val="28"/>
          <w:szCs w:val="24"/>
        </w:rPr>
        <w:t xml:space="preserve"> </w:t>
      </w:r>
      <w:r>
        <w:rPr>
          <w:rFonts w:eastAsia="Times New Roman" w:cs="Times New Roman"/>
          <w:color w:val="002060"/>
          <w:sz w:val="28"/>
          <w:szCs w:val="24"/>
        </w:rPr>
        <w:t>деят</w:t>
      </w:r>
      <w:r>
        <w:rPr>
          <w:rFonts w:eastAsia="Times New Roman" w:cs="Times New Roman"/>
          <w:color w:val="002060"/>
          <w:spacing w:val="1"/>
          <w:sz w:val="28"/>
          <w:szCs w:val="24"/>
        </w:rPr>
        <w:t>е</w:t>
      </w:r>
      <w:r>
        <w:rPr>
          <w:rFonts w:eastAsia="Times New Roman" w:cs="Times New Roman"/>
          <w:color w:val="002060"/>
          <w:sz w:val="28"/>
          <w:szCs w:val="24"/>
        </w:rPr>
        <w:t>л</w:t>
      </w:r>
      <w:r>
        <w:rPr>
          <w:rFonts w:eastAsia="Times New Roman" w:cs="Times New Roman"/>
          <w:color w:val="002060"/>
          <w:spacing w:val="1"/>
          <w:sz w:val="28"/>
          <w:szCs w:val="24"/>
        </w:rPr>
        <w:t>ь</w:t>
      </w:r>
      <w:r>
        <w:rPr>
          <w:rFonts w:eastAsia="Times New Roman" w:cs="Times New Roman"/>
          <w:color w:val="002060"/>
          <w:sz w:val="28"/>
          <w:szCs w:val="24"/>
        </w:rPr>
        <w:t>ностью</w:t>
      </w:r>
      <w:r>
        <w:rPr>
          <w:rFonts w:eastAsia="Times New Roman" w:cs="Times New Roman"/>
          <w:color w:val="002060"/>
          <w:spacing w:val="30"/>
          <w:sz w:val="28"/>
          <w:szCs w:val="24"/>
        </w:rPr>
        <w:t xml:space="preserve"> </w:t>
      </w:r>
      <w:r>
        <w:rPr>
          <w:rFonts w:eastAsia="Times New Roman" w:cs="Times New Roman"/>
          <w:color w:val="002060"/>
          <w:sz w:val="28"/>
          <w:szCs w:val="24"/>
        </w:rPr>
        <w:t>сле</w:t>
      </w:r>
      <w:r>
        <w:rPr>
          <w:rFonts w:eastAsia="Times New Roman" w:cs="Times New Roman"/>
          <w:color w:val="002060"/>
          <w:spacing w:val="2"/>
          <w:sz w:val="28"/>
          <w:szCs w:val="24"/>
        </w:rPr>
        <w:t>д</w:t>
      </w:r>
      <w:r>
        <w:rPr>
          <w:rFonts w:eastAsia="Times New Roman" w:cs="Times New Roman"/>
          <w:color w:val="002060"/>
          <w:spacing w:val="-4"/>
          <w:sz w:val="28"/>
          <w:szCs w:val="24"/>
        </w:rPr>
        <w:t>у</w:t>
      </w:r>
      <w:r>
        <w:rPr>
          <w:rFonts w:eastAsia="Times New Roman" w:cs="Times New Roman"/>
          <w:color w:val="002060"/>
          <w:spacing w:val="-1"/>
          <w:sz w:val="28"/>
          <w:szCs w:val="24"/>
        </w:rPr>
        <w:t>е</w:t>
      </w:r>
      <w:r>
        <w:rPr>
          <w:rFonts w:eastAsia="Times New Roman" w:cs="Times New Roman"/>
          <w:color w:val="002060"/>
          <w:sz w:val="28"/>
          <w:szCs w:val="24"/>
        </w:rPr>
        <w:t>т</w:t>
      </w:r>
      <w:r>
        <w:rPr>
          <w:rFonts w:eastAsia="Times New Roman" w:cs="Times New Roman"/>
          <w:color w:val="002060"/>
          <w:spacing w:val="33"/>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1"/>
          <w:sz w:val="28"/>
          <w:szCs w:val="24"/>
        </w:rPr>
        <w:t>м</w:t>
      </w:r>
      <w:r>
        <w:rPr>
          <w:rFonts w:eastAsia="Times New Roman" w:cs="Times New Roman"/>
          <w:color w:val="002060"/>
          <w:sz w:val="28"/>
          <w:szCs w:val="24"/>
        </w:rPr>
        <w:t>ать</w:t>
      </w:r>
      <w:r>
        <w:rPr>
          <w:rFonts w:eastAsia="Times New Roman" w:cs="Times New Roman"/>
          <w:color w:val="002060"/>
          <w:spacing w:val="31"/>
          <w:sz w:val="28"/>
          <w:szCs w:val="24"/>
        </w:rPr>
        <w:t xml:space="preserve"> </w:t>
      </w:r>
      <w:r>
        <w:rPr>
          <w:rFonts w:eastAsia="Times New Roman" w:cs="Times New Roman"/>
          <w:color w:val="002060"/>
          <w:sz w:val="28"/>
          <w:szCs w:val="24"/>
        </w:rPr>
        <w:t>обра</w:t>
      </w:r>
      <w:r>
        <w:rPr>
          <w:rFonts w:eastAsia="Times New Roman" w:cs="Times New Roman"/>
          <w:color w:val="002060"/>
          <w:spacing w:val="1"/>
          <w:sz w:val="28"/>
          <w:szCs w:val="24"/>
        </w:rPr>
        <w:t>з</w:t>
      </w:r>
      <w:r>
        <w:rPr>
          <w:rFonts w:eastAsia="Times New Roman" w:cs="Times New Roman"/>
          <w:color w:val="002060"/>
          <w:sz w:val="28"/>
          <w:szCs w:val="24"/>
        </w:rPr>
        <w:t>ов</w:t>
      </w:r>
      <w:r>
        <w:rPr>
          <w:rFonts w:eastAsia="Times New Roman" w:cs="Times New Roman"/>
          <w:color w:val="002060"/>
          <w:spacing w:val="-1"/>
          <w:sz w:val="28"/>
          <w:szCs w:val="24"/>
        </w:rPr>
        <w:t>а</w:t>
      </w:r>
      <w:r>
        <w:rPr>
          <w:rFonts w:eastAsia="Times New Roman" w:cs="Times New Roman"/>
          <w:color w:val="002060"/>
          <w:sz w:val="28"/>
          <w:szCs w:val="24"/>
        </w:rPr>
        <w:t>тел</w:t>
      </w:r>
      <w:r>
        <w:rPr>
          <w:rFonts w:eastAsia="Times New Roman" w:cs="Times New Roman"/>
          <w:color w:val="002060"/>
          <w:spacing w:val="1"/>
          <w:sz w:val="28"/>
          <w:szCs w:val="24"/>
        </w:rPr>
        <w:t>ь</w:t>
      </w:r>
      <w:r>
        <w:rPr>
          <w:rFonts w:eastAsia="Times New Roman" w:cs="Times New Roman"/>
          <w:color w:val="002060"/>
          <w:spacing w:val="3"/>
          <w:sz w:val="28"/>
          <w:szCs w:val="24"/>
        </w:rPr>
        <w:t>н</w:t>
      </w:r>
      <w:r>
        <w:rPr>
          <w:rFonts w:eastAsia="Times New Roman" w:cs="Times New Roman"/>
          <w:color w:val="002060"/>
          <w:spacing w:val="-4"/>
          <w:sz w:val="28"/>
          <w:szCs w:val="24"/>
        </w:rPr>
        <w:t>у</w:t>
      </w:r>
      <w:r>
        <w:rPr>
          <w:rFonts w:eastAsia="Times New Roman" w:cs="Times New Roman"/>
          <w:color w:val="002060"/>
          <w:sz w:val="28"/>
          <w:szCs w:val="24"/>
        </w:rPr>
        <w:t>ю</w:t>
      </w:r>
      <w:r>
        <w:rPr>
          <w:rFonts w:eastAsia="Times New Roman" w:cs="Times New Roman"/>
          <w:color w:val="002060"/>
          <w:spacing w:val="33"/>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w:t>
      </w:r>
      <w:r>
        <w:rPr>
          <w:rFonts w:eastAsia="Times New Roman" w:cs="Times New Roman"/>
          <w:color w:val="002060"/>
          <w:spacing w:val="1"/>
          <w:sz w:val="28"/>
          <w:szCs w:val="24"/>
        </w:rPr>
        <w:t>ь</w:t>
      </w:r>
      <w:r>
        <w:rPr>
          <w:rFonts w:eastAsia="Times New Roman" w:cs="Times New Roman"/>
          <w:color w:val="002060"/>
          <w:sz w:val="28"/>
          <w:szCs w:val="24"/>
        </w:rPr>
        <w:t>, на</w:t>
      </w:r>
      <w:r>
        <w:rPr>
          <w:rFonts w:eastAsia="Times New Roman" w:cs="Times New Roman"/>
          <w:color w:val="002060"/>
          <w:spacing w:val="1"/>
          <w:sz w:val="28"/>
          <w:szCs w:val="24"/>
        </w:rPr>
        <w:t>п</w:t>
      </w:r>
      <w:r>
        <w:rPr>
          <w:rFonts w:eastAsia="Times New Roman" w:cs="Times New Roman"/>
          <w:color w:val="002060"/>
          <w:sz w:val="28"/>
          <w:szCs w:val="24"/>
        </w:rPr>
        <w:t>равл</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3"/>
          <w:sz w:val="28"/>
          <w:szCs w:val="24"/>
        </w:rPr>
        <w:t>н</w:t>
      </w:r>
      <w:r>
        <w:rPr>
          <w:rFonts w:eastAsia="Times New Roman" w:cs="Times New Roman"/>
          <w:color w:val="002060"/>
          <w:spacing w:val="-6"/>
          <w:sz w:val="28"/>
          <w:szCs w:val="24"/>
        </w:rPr>
        <w:t>у</w:t>
      </w:r>
      <w:r>
        <w:rPr>
          <w:rFonts w:eastAsia="Times New Roman" w:cs="Times New Roman"/>
          <w:color w:val="002060"/>
          <w:sz w:val="28"/>
          <w:szCs w:val="24"/>
        </w:rPr>
        <w:t>ю</w:t>
      </w:r>
      <w:r>
        <w:rPr>
          <w:rFonts w:eastAsia="Times New Roman" w:cs="Times New Roman"/>
          <w:color w:val="002060"/>
          <w:sz w:val="28"/>
          <w:szCs w:val="24"/>
        </w:rPr>
        <w:tab/>
        <w:t>на</w:t>
      </w:r>
      <w:r>
        <w:rPr>
          <w:rFonts w:eastAsia="Times New Roman" w:cs="Times New Roman"/>
          <w:color w:val="002060"/>
          <w:sz w:val="28"/>
          <w:szCs w:val="24"/>
        </w:rPr>
        <w:tab/>
        <w:t>дост</w:t>
      </w:r>
      <w:r>
        <w:rPr>
          <w:rFonts w:eastAsia="Times New Roman" w:cs="Times New Roman"/>
          <w:color w:val="002060"/>
          <w:spacing w:val="1"/>
          <w:sz w:val="28"/>
          <w:szCs w:val="24"/>
        </w:rPr>
        <w:t>и</w:t>
      </w:r>
      <w:r>
        <w:rPr>
          <w:rFonts w:eastAsia="Times New Roman" w:cs="Times New Roman"/>
          <w:color w:val="002060"/>
          <w:sz w:val="28"/>
          <w:szCs w:val="24"/>
        </w:rPr>
        <w:t>жен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z w:val="28"/>
          <w:szCs w:val="24"/>
        </w:rPr>
        <w:tab/>
        <w:t>пла</w:t>
      </w:r>
      <w:r>
        <w:rPr>
          <w:rFonts w:eastAsia="Times New Roman" w:cs="Times New Roman"/>
          <w:color w:val="002060"/>
          <w:spacing w:val="1"/>
          <w:sz w:val="28"/>
          <w:szCs w:val="24"/>
        </w:rPr>
        <w:t>ни</w:t>
      </w:r>
      <w:r>
        <w:rPr>
          <w:rFonts w:eastAsia="Times New Roman" w:cs="Times New Roman"/>
          <w:color w:val="002060"/>
          <w:spacing w:val="2"/>
          <w:sz w:val="28"/>
          <w:szCs w:val="24"/>
        </w:rPr>
        <w:t>р</w:t>
      </w:r>
      <w:r>
        <w:rPr>
          <w:rFonts w:eastAsia="Times New Roman" w:cs="Times New Roman"/>
          <w:color w:val="002060"/>
          <w:spacing w:val="-4"/>
          <w:sz w:val="28"/>
          <w:szCs w:val="24"/>
        </w:rPr>
        <w:t>у</w:t>
      </w:r>
      <w:r>
        <w:rPr>
          <w:rFonts w:eastAsia="Times New Roman" w:cs="Times New Roman"/>
          <w:color w:val="002060"/>
          <w:spacing w:val="-1"/>
          <w:sz w:val="28"/>
          <w:szCs w:val="24"/>
        </w:rPr>
        <w:t>е</w:t>
      </w:r>
      <w:r>
        <w:rPr>
          <w:rFonts w:eastAsia="Times New Roman" w:cs="Times New Roman"/>
          <w:color w:val="002060"/>
          <w:sz w:val="28"/>
          <w:szCs w:val="24"/>
        </w:rPr>
        <w:t>мых</w:t>
      </w:r>
      <w:r w:rsidRPr="00BE27E7">
        <w:rPr>
          <w:rFonts w:eastAsia="Times New Roman" w:cs="Times New Roman"/>
          <w:color w:val="002060"/>
          <w:sz w:val="28"/>
          <w:szCs w:val="24"/>
        </w:rPr>
        <w:t xml:space="preserve"> </w:t>
      </w:r>
      <w:r>
        <w:rPr>
          <w:rFonts w:eastAsia="Times New Roman" w:cs="Times New Roman"/>
          <w:color w:val="002060"/>
          <w:sz w:val="28"/>
          <w:szCs w:val="24"/>
        </w:rPr>
        <w:t>ре</w:t>
      </w:r>
      <w:r>
        <w:rPr>
          <w:rFonts w:eastAsia="Times New Roman" w:cs="Times New Roman"/>
          <w:color w:val="002060"/>
          <w:spacing w:val="2"/>
          <w:sz w:val="28"/>
          <w:szCs w:val="24"/>
        </w:rPr>
        <w:t>з</w:t>
      </w:r>
      <w:r>
        <w:rPr>
          <w:rFonts w:eastAsia="Times New Roman" w:cs="Times New Roman"/>
          <w:color w:val="002060"/>
          <w:spacing w:val="-3"/>
          <w:sz w:val="28"/>
          <w:szCs w:val="24"/>
        </w:rPr>
        <w:t>у</w:t>
      </w:r>
      <w:r>
        <w:rPr>
          <w:rFonts w:eastAsia="Times New Roman" w:cs="Times New Roman"/>
          <w:color w:val="002060"/>
          <w:sz w:val="28"/>
          <w:szCs w:val="24"/>
        </w:rPr>
        <w:t>льтатов</w:t>
      </w:r>
      <w:r>
        <w:rPr>
          <w:rFonts w:eastAsia="Times New Roman" w:cs="Times New Roman"/>
          <w:color w:val="002060"/>
          <w:sz w:val="28"/>
          <w:szCs w:val="24"/>
        </w:rPr>
        <w:tab/>
        <w:t>осво</w:t>
      </w:r>
      <w:r>
        <w:rPr>
          <w:rFonts w:eastAsia="Times New Roman" w:cs="Times New Roman"/>
          <w:color w:val="002060"/>
          <w:spacing w:val="-2"/>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z w:val="28"/>
          <w:szCs w:val="24"/>
        </w:rPr>
        <w:tab/>
        <w:t>основной образователь</w:t>
      </w:r>
      <w:r>
        <w:rPr>
          <w:rFonts w:eastAsia="Times New Roman" w:cs="Times New Roman"/>
          <w:color w:val="002060"/>
          <w:spacing w:val="1"/>
          <w:sz w:val="28"/>
          <w:szCs w:val="24"/>
        </w:rPr>
        <w:t>н</w:t>
      </w:r>
      <w:r>
        <w:rPr>
          <w:rFonts w:eastAsia="Times New Roman" w:cs="Times New Roman"/>
          <w:color w:val="002060"/>
          <w:sz w:val="28"/>
          <w:szCs w:val="24"/>
        </w:rPr>
        <w:t xml:space="preserve">ой      </w:t>
      </w:r>
      <w:r>
        <w:rPr>
          <w:rFonts w:eastAsia="Times New Roman" w:cs="Times New Roman"/>
          <w:color w:val="002060"/>
          <w:spacing w:val="-46"/>
          <w:sz w:val="28"/>
          <w:szCs w:val="24"/>
        </w:rPr>
        <w:t xml:space="preserve"> </w:t>
      </w:r>
      <w:r>
        <w:rPr>
          <w:rFonts w:eastAsia="Times New Roman" w:cs="Times New Roman"/>
          <w:color w:val="002060"/>
          <w:sz w:val="28"/>
          <w:szCs w:val="24"/>
        </w:rPr>
        <w:t>п</w:t>
      </w:r>
      <w:r>
        <w:rPr>
          <w:rFonts w:eastAsia="Times New Roman" w:cs="Times New Roman"/>
          <w:color w:val="002060"/>
          <w:spacing w:val="-2"/>
          <w:sz w:val="28"/>
          <w:szCs w:val="24"/>
        </w:rPr>
        <w:t>р</w:t>
      </w:r>
      <w:r>
        <w:rPr>
          <w:rFonts w:eastAsia="Times New Roman" w:cs="Times New Roman"/>
          <w:color w:val="002060"/>
          <w:sz w:val="28"/>
          <w:szCs w:val="24"/>
        </w:rPr>
        <w:t>огр</w:t>
      </w:r>
      <w:r>
        <w:rPr>
          <w:rFonts w:eastAsia="Times New Roman" w:cs="Times New Roman"/>
          <w:color w:val="002060"/>
          <w:spacing w:val="-1"/>
          <w:sz w:val="28"/>
          <w:szCs w:val="24"/>
        </w:rPr>
        <w:t>а</w:t>
      </w:r>
      <w:r>
        <w:rPr>
          <w:rFonts w:eastAsia="Times New Roman" w:cs="Times New Roman"/>
          <w:color w:val="002060"/>
          <w:sz w:val="28"/>
          <w:szCs w:val="24"/>
        </w:rPr>
        <w:t>м</w:t>
      </w:r>
      <w:r>
        <w:rPr>
          <w:rFonts w:eastAsia="Times New Roman" w:cs="Times New Roman"/>
          <w:color w:val="002060"/>
          <w:spacing w:val="-1"/>
          <w:sz w:val="28"/>
          <w:szCs w:val="24"/>
        </w:rPr>
        <w:t>м</w:t>
      </w:r>
      <w:r>
        <w:rPr>
          <w:rFonts w:eastAsia="Times New Roman" w:cs="Times New Roman"/>
          <w:color w:val="002060"/>
          <w:sz w:val="28"/>
          <w:szCs w:val="24"/>
        </w:rPr>
        <w:t xml:space="preserve">ы      </w:t>
      </w:r>
      <w:r>
        <w:rPr>
          <w:rFonts w:eastAsia="Times New Roman" w:cs="Times New Roman"/>
          <w:color w:val="002060"/>
          <w:spacing w:val="-48"/>
          <w:sz w:val="28"/>
          <w:szCs w:val="24"/>
        </w:rPr>
        <w:t xml:space="preserve"> </w:t>
      </w:r>
      <w:r>
        <w:rPr>
          <w:rFonts w:eastAsia="Times New Roman" w:cs="Times New Roman"/>
          <w:color w:val="002060"/>
          <w:sz w:val="28"/>
          <w:szCs w:val="24"/>
        </w:rPr>
        <w:t>(личност</w:t>
      </w:r>
      <w:r>
        <w:rPr>
          <w:rFonts w:eastAsia="Times New Roman" w:cs="Times New Roman"/>
          <w:color w:val="002060"/>
          <w:spacing w:val="1"/>
          <w:sz w:val="28"/>
          <w:szCs w:val="24"/>
        </w:rPr>
        <w:t>н</w:t>
      </w:r>
      <w:r>
        <w:rPr>
          <w:rFonts w:eastAsia="Times New Roman" w:cs="Times New Roman"/>
          <w:color w:val="002060"/>
          <w:sz w:val="28"/>
          <w:szCs w:val="24"/>
        </w:rPr>
        <w:t>ы</w:t>
      </w:r>
      <w:r>
        <w:rPr>
          <w:rFonts w:eastAsia="Times New Roman" w:cs="Times New Roman"/>
          <w:color w:val="002060"/>
          <w:spacing w:val="2"/>
          <w:sz w:val="28"/>
          <w:szCs w:val="24"/>
        </w:rPr>
        <w:t>х</w:t>
      </w:r>
      <w:r>
        <w:rPr>
          <w:rFonts w:eastAsia="Times New Roman" w:cs="Times New Roman"/>
          <w:color w:val="002060"/>
          <w:sz w:val="28"/>
          <w:szCs w:val="24"/>
        </w:rPr>
        <w:t xml:space="preserve">,      </w:t>
      </w:r>
      <w:r>
        <w:rPr>
          <w:rFonts w:eastAsia="Times New Roman" w:cs="Times New Roman"/>
          <w:color w:val="002060"/>
          <w:spacing w:val="-47"/>
          <w:sz w:val="28"/>
          <w:szCs w:val="24"/>
        </w:rPr>
        <w:t xml:space="preserve"> </w:t>
      </w:r>
      <w:r>
        <w:rPr>
          <w:rFonts w:eastAsia="Times New Roman" w:cs="Times New Roman"/>
          <w:color w:val="002060"/>
          <w:spacing w:val="-1"/>
          <w:sz w:val="28"/>
          <w:szCs w:val="24"/>
        </w:rPr>
        <w:t>ме</w:t>
      </w:r>
      <w:r>
        <w:rPr>
          <w:rFonts w:eastAsia="Times New Roman" w:cs="Times New Roman"/>
          <w:color w:val="002060"/>
          <w:sz w:val="28"/>
          <w:szCs w:val="24"/>
        </w:rPr>
        <w:t>тапредмет</w:t>
      </w:r>
      <w:r>
        <w:rPr>
          <w:rFonts w:eastAsia="Times New Roman" w:cs="Times New Roman"/>
          <w:color w:val="002060"/>
          <w:spacing w:val="1"/>
          <w:sz w:val="28"/>
          <w:szCs w:val="24"/>
        </w:rPr>
        <w:t>н</w:t>
      </w:r>
      <w:r>
        <w:rPr>
          <w:rFonts w:eastAsia="Times New Roman" w:cs="Times New Roman"/>
          <w:color w:val="002060"/>
          <w:sz w:val="28"/>
          <w:szCs w:val="24"/>
        </w:rPr>
        <w:t xml:space="preserve">ых      </w:t>
      </w:r>
      <w:r>
        <w:rPr>
          <w:rFonts w:eastAsia="Times New Roman" w:cs="Times New Roman"/>
          <w:color w:val="002060"/>
          <w:spacing w:val="-48"/>
          <w:sz w:val="28"/>
          <w:szCs w:val="24"/>
        </w:rPr>
        <w:t xml:space="preserve"> </w:t>
      </w:r>
      <w:r>
        <w:rPr>
          <w:rFonts w:eastAsia="Times New Roman" w:cs="Times New Roman"/>
          <w:color w:val="002060"/>
          <w:sz w:val="28"/>
          <w:szCs w:val="24"/>
        </w:rPr>
        <w:t>и</w:t>
      </w:r>
      <w:r>
        <w:rPr>
          <w:rFonts w:eastAsia="Times New Roman" w:cs="Times New Roman"/>
          <w:color w:val="002060"/>
          <w:sz w:val="28"/>
          <w:szCs w:val="24"/>
        </w:rPr>
        <w:tab/>
        <w:t>предмет</w:t>
      </w:r>
      <w:r>
        <w:rPr>
          <w:rFonts w:eastAsia="Times New Roman" w:cs="Times New Roman"/>
          <w:color w:val="002060"/>
          <w:spacing w:val="1"/>
          <w:sz w:val="28"/>
          <w:szCs w:val="24"/>
        </w:rPr>
        <w:t>н</w:t>
      </w:r>
      <w:r>
        <w:rPr>
          <w:rFonts w:eastAsia="Times New Roman" w:cs="Times New Roman"/>
          <w:color w:val="002060"/>
          <w:spacing w:val="-2"/>
          <w:sz w:val="28"/>
          <w:szCs w:val="24"/>
        </w:rPr>
        <w:t>ы</w:t>
      </w:r>
      <w:r>
        <w:rPr>
          <w:rFonts w:eastAsia="Times New Roman" w:cs="Times New Roman"/>
          <w:color w:val="002060"/>
          <w:spacing w:val="1"/>
          <w:sz w:val="28"/>
          <w:szCs w:val="24"/>
        </w:rPr>
        <w:t>х</w:t>
      </w:r>
      <w:r>
        <w:rPr>
          <w:rFonts w:eastAsia="Times New Roman" w:cs="Times New Roman"/>
          <w:color w:val="002060"/>
          <w:sz w:val="28"/>
          <w:szCs w:val="24"/>
        </w:rPr>
        <w:t>), о</w:t>
      </w:r>
      <w:r>
        <w:rPr>
          <w:rFonts w:eastAsia="Times New Roman" w:cs="Times New Roman"/>
          <w:color w:val="002060"/>
          <w:spacing w:val="1"/>
          <w:sz w:val="28"/>
          <w:szCs w:val="24"/>
        </w:rPr>
        <w:t>с</w:t>
      </w:r>
      <w:r>
        <w:rPr>
          <w:rFonts w:eastAsia="Times New Roman" w:cs="Times New Roman"/>
          <w:color w:val="002060"/>
          <w:spacing w:val="-4"/>
          <w:sz w:val="28"/>
          <w:szCs w:val="24"/>
        </w:rPr>
        <w:t>у</w:t>
      </w:r>
      <w:r>
        <w:rPr>
          <w:rFonts w:eastAsia="Times New Roman" w:cs="Times New Roman"/>
          <w:color w:val="002060"/>
          <w:spacing w:val="1"/>
          <w:sz w:val="28"/>
          <w:szCs w:val="24"/>
        </w:rPr>
        <w:t>щ</w:t>
      </w:r>
      <w:r>
        <w:rPr>
          <w:rFonts w:eastAsia="Times New Roman" w:cs="Times New Roman"/>
          <w:color w:val="002060"/>
          <w:sz w:val="28"/>
          <w:szCs w:val="24"/>
        </w:rPr>
        <w:t>ествля</w:t>
      </w:r>
      <w:r>
        <w:rPr>
          <w:rFonts w:eastAsia="Times New Roman" w:cs="Times New Roman"/>
          <w:color w:val="002060"/>
          <w:spacing w:val="1"/>
          <w:sz w:val="28"/>
          <w:szCs w:val="24"/>
        </w:rPr>
        <w:t>е</w:t>
      </w:r>
      <w:r>
        <w:rPr>
          <w:rFonts w:eastAsia="Times New Roman" w:cs="Times New Roman"/>
          <w:color w:val="002060"/>
          <w:spacing w:val="4"/>
          <w:sz w:val="28"/>
          <w:szCs w:val="24"/>
        </w:rPr>
        <w:t>м</w:t>
      </w:r>
      <w:r>
        <w:rPr>
          <w:rFonts w:eastAsia="Times New Roman" w:cs="Times New Roman"/>
          <w:color w:val="002060"/>
          <w:spacing w:val="-6"/>
          <w:sz w:val="28"/>
          <w:szCs w:val="24"/>
        </w:rPr>
        <w:t>у</w:t>
      </w:r>
      <w:r>
        <w:rPr>
          <w:rFonts w:eastAsia="Times New Roman" w:cs="Times New Roman"/>
          <w:color w:val="002060"/>
          <w:sz w:val="28"/>
          <w:szCs w:val="24"/>
        </w:rPr>
        <w:t>ю</w:t>
      </w:r>
      <w:r>
        <w:rPr>
          <w:rFonts w:eastAsia="Times New Roman" w:cs="Times New Roman"/>
          <w:color w:val="002060"/>
          <w:spacing w:val="2"/>
          <w:sz w:val="28"/>
          <w:szCs w:val="24"/>
        </w:rPr>
        <w:t xml:space="preserve"> </w:t>
      </w:r>
      <w:r>
        <w:rPr>
          <w:rFonts w:eastAsia="Times New Roman" w:cs="Times New Roman"/>
          <w:color w:val="002060"/>
          <w:sz w:val="28"/>
          <w:szCs w:val="24"/>
        </w:rPr>
        <w:t xml:space="preserve">в </w:t>
      </w:r>
      <w:r>
        <w:rPr>
          <w:rFonts w:eastAsia="Times New Roman" w:cs="Times New Roman"/>
          <w:color w:val="002060"/>
          <w:spacing w:val="2"/>
          <w:sz w:val="28"/>
          <w:szCs w:val="24"/>
        </w:rPr>
        <w:t>ф</w:t>
      </w:r>
      <w:r>
        <w:rPr>
          <w:rFonts w:eastAsia="Times New Roman" w:cs="Times New Roman"/>
          <w:color w:val="002060"/>
          <w:sz w:val="28"/>
          <w:szCs w:val="24"/>
        </w:rPr>
        <w:t>орм</w:t>
      </w:r>
      <w:r>
        <w:rPr>
          <w:rFonts w:eastAsia="Times New Roman" w:cs="Times New Roman"/>
          <w:color w:val="002060"/>
          <w:spacing w:val="-1"/>
          <w:sz w:val="28"/>
          <w:szCs w:val="24"/>
        </w:rPr>
        <w:t>а</w:t>
      </w:r>
      <w:r>
        <w:rPr>
          <w:rFonts w:eastAsia="Times New Roman" w:cs="Times New Roman"/>
          <w:color w:val="002060"/>
          <w:spacing w:val="2"/>
          <w:sz w:val="28"/>
          <w:szCs w:val="24"/>
        </w:rPr>
        <w:t>х</w:t>
      </w:r>
      <w:r>
        <w:rPr>
          <w:rFonts w:eastAsia="Times New Roman" w:cs="Times New Roman"/>
          <w:color w:val="002060"/>
          <w:sz w:val="28"/>
          <w:szCs w:val="24"/>
        </w:rPr>
        <w:t>, отл</w:t>
      </w:r>
      <w:r>
        <w:rPr>
          <w:rFonts w:eastAsia="Times New Roman" w:cs="Times New Roman"/>
          <w:color w:val="002060"/>
          <w:spacing w:val="1"/>
          <w:sz w:val="28"/>
          <w:szCs w:val="24"/>
        </w:rPr>
        <w:t>и</w:t>
      </w:r>
      <w:r>
        <w:rPr>
          <w:rFonts w:eastAsia="Times New Roman" w:cs="Times New Roman"/>
          <w:color w:val="002060"/>
          <w:sz w:val="28"/>
          <w:szCs w:val="24"/>
        </w:rPr>
        <w:t>ч</w:t>
      </w:r>
      <w:r>
        <w:rPr>
          <w:rFonts w:eastAsia="Times New Roman" w:cs="Times New Roman"/>
          <w:color w:val="002060"/>
          <w:spacing w:val="1"/>
          <w:sz w:val="28"/>
          <w:szCs w:val="24"/>
        </w:rPr>
        <w:t>н</w:t>
      </w:r>
      <w:r>
        <w:rPr>
          <w:rFonts w:eastAsia="Times New Roman" w:cs="Times New Roman"/>
          <w:color w:val="002060"/>
          <w:spacing w:val="-2"/>
          <w:sz w:val="28"/>
          <w:szCs w:val="24"/>
        </w:rPr>
        <w:t>ы</w:t>
      </w:r>
      <w:r>
        <w:rPr>
          <w:rFonts w:eastAsia="Times New Roman" w:cs="Times New Roman"/>
          <w:color w:val="002060"/>
          <w:sz w:val="28"/>
          <w:szCs w:val="24"/>
        </w:rPr>
        <w:t>х</w:t>
      </w:r>
      <w:r>
        <w:rPr>
          <w:rFonts w:eastAsia="Times New Roman" w:cs="Times New Roman"/>
          <w:color w:val="002060"/>
          <w:spacing w:val="1"/>
          <w:sz w:val="28"/>
          <w:szCs w:val="24"/>
        </w:rPr>
        <w:t xml:space="preserve"> </w:t>
      </w:r>
      <w:r>
        <w:rPr>
          <w:rFonts w:eastAsia="Times New Roman" w:cs="Times New Roman"/>
          <w:color w:val="002060"/>
          <w:sz w:val="28"/>
          <w:szCs w:val="24"/>
        </w:rPr>
        <w:t>от</w:t>
      </w:r>
      <w:r>
        <w:rPr>
          <w:rFonts w:eastAsia="Times New Roman" w:cs="Times New Roman"/>
          <w:color w:val="002060"/>
          <w:spacing w:val="3"/>
          <w:sz w:val="28"/>
          <w:szCs w:val="24"/>
        </w:rPr>
        <w:t xml:space="preserve"> </w:t>
      </w:r>
      <w:r>
        <w:rPr>
          <w:rFonts w:eastAsia="Times New Roman" w:cs="Times New Roman"/>
          <w:color w:val="002060"/>
          <w:spacing w:val="-6"/>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1"/>
          <w:sz w:val="28"/>
          <w:szCs w:val="24"/>
        </w:rPr>
        <w:t>й</w:t>
      </w:r>
      <w:r>
        <w:rPr>
          <w:rFonts w:eastAsia="Times New Roman" w:cs="Times New Roman"/>
          <w:color w:val="002060"/>
          <w:sz w:val="28"/>
          <w:szCs w:val="24"/>
        </w:rPr>
        <w:t>.</w:t>
      </w:r>
    </w:p>
    <w:p w:rsidR="00C745A7" w:rsidRDefault="00AD1BE5">
      <w:pPr>
        <w:widowControl w:val="0"/>
        <w:spacing w:line="240" w:lineRule="auto"/>
        <w:ind w:leftChars="-200" w:left="-400" w:right="-52" w:firstLineChars="358" w:firstLine="999"/>
        <w:jc w:val="left"/>
        <w:rPr>
          <w:rFonts w:eastAsia="Times New Roman" w:cs="Times New Roman"/>
          <w:color w:val="002060"/>
          <w:sz w:val="28"/>
          <w:szCs w:val="24"/>
        </w:rPr>
      </w:pPr>
      <w:r>
        <w:rPr>
          <w:rFonts w:eastAsia="Times New Roman" w:cs="Times New Roman"/>
          <w:color w:val="002060"/>
          <w:spacing w:val="-1"/>
          <w:sz w:val="28"/>
          <w:szCs w:val="24"/>
        </w:rPr>
        <w:t>В</w:t>
      </w:r>
      <w:r>
        <w:rPr>
          <w:rFonts w:eastAsia="Times New Roman" w:cs="Times New Roman"/>
          <w:color w:val="002060"/>
          <w:sz w:val="28"/>
          <w:szCs w:val="24"/>
        </w:rPr>
        <w:t>н</w:t>
      </w:r>
      <w:r>
        <w:rPr>
          <w:rFonts w:eastAsia="Times New Roman" w:cs="Times New Roman"/>
          <w:color w:val="002060"/>
          <w:spacing w:val="4"/>
          <w:sz w:val="28"/>
          <w:szCs w:val="24"/>
        </w:rPr>
        <w:t>е</w:t>
      </w:r>
      <w:r>
        <w:rPr>
          <w:rFonts w:eastAsia="Times New Roman" w:cs="Times New Roman"/>
          <w:color w:val="002060"/>
          <w:spacing w:val="-4"/>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pacing w:val="1"/>
          <w:sz w:val="28"/>
          <w:szCs w:val="24"/>
        </w:rPr>
        <w:t>н</w:t>
      </w:r>
      <w:r>
        <w:rPr>
          <w:rFonts w:eastAsia="Times New Roman" w:cs="Times New Roman"/>
          <w:color w:val="002060"/>
          <w:sz w:val="28"/>
          <w:szCs w:val="24"/>
        </w:rPr>
        <w:t>ая</w:t>
      </w:r>
      <w:r>
        <w:rPr>
          <w:rFonts w:eastAsia="Times New Roman" w:cs="Times New Roman"/>
          <w:color w:val="002060"/>
          <w:spacing w:val="16"/>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ость</w:t>
      </w:r>
      <w:r>
        <w:rPr>
          <w:rFonts w:eastAsia="Times New Roman" w:cs="Times New Roman"/>
          <w:color w:val="002060"/>
          <w:spacing w:val="17"/>
          <w:sz w:val="28"/>
          <w:szCs w:val="24"/>
        </w:rPr>
        <w:t xml:space="preserve"> </w:t>
      </w:r>
      <w:r>
        <w:rPr>
          <w:rFonts w:eastAsia="Times New Roman" w:cs="Times New Roman"/>
          <w:color w:val="002060"/>
          <w:sz w:val="28"/>
          <w:szCs w:val="24"/>
        </w:rPr>
        <w:t>является</w:t>
      </w:r>
      <w:r>
        <w:rPr>
          <w:rFonts w:eastAsia="Times New Roman" w:cs="Times New Roman"/>
          <w:color w:val="002060"/>
          <w:spacing w:val="16"/>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еот</w:t>
      </w:r>
      <w:r>
        <w:rPr>
          <w:rFonts w:eastAsia="Times New Roman" w:cs="Times New Roman"/>
          <w:color w:val="002060"/>
          <w:spacing w:val="1"/>
          <w:sz w:val="28"/>
          <w:szCs w:val="24"/>
        </w:rPr>
        <w:t>ъ</w:t>
      </w:r>
      <w:r>
        <w:rPr>
          <w:rFonts w:eastAsia="Times New Roman" w:cs="Times New Roman"/>
          <w:color w:val="002060"/>
          <w:sz w:val="28"/>
          <w:szCs w:val="24"/>
        </w:rPr>
        <w:t>е</w:t>
      </w:r>
      <w:r>
        <w:rPr>
          <w:rFonts w:eastAsia="Times New Roman" w:cs="Times New Roman"/>
          <w:color w:val="002060"/>
          <w:spacing w:val="-1"/>
          <w:sz w:val="28"/>
          <w:szCs w:val="24"/>
        </w:rPr>
        <w:t>м</w:t>
      </w:r>
      <w:r>
        <w:rPr>
          <w:rFonts w:eastAsia="Times New Roman" w:cs="Times New Roman"/>
          <w:color w:val="002060"/>
          <w:sz w:val="28"/>
          <w:szCs w:val="24"/>
        </w:rPr>
        <w:t>ле</w:t>
      </w:r>
      <w:r>
        <w:rPr>
          <w:rFonts w:eastAsia="Times New Roman" w:cs="Times New Roman"/>
          <w:color w:val="002060"/>
          <w:spacing w:val="-1"/>
          <w:sz w:val="28"/>
          <w:szCs w:val="24"/>
        </w:rPr>
        <w:t>м</w:t>
      </w:r>
      <w:r>
        <w:rPr>
          <w:rFonts w:eastAsia="Times New Roman" w:cs="Times New Roman"/>
          <w:color w:val="002060"/>
          <w:sz w:val="28"/>
          <w:szCs w:val="24"/>
        </w:rPr>
        <w:t>ой</w:t>
      </w:r>
      <w:r>
        <w:rPr>
          <w:rFonts w:eastAsia="Times New Roman" w:cs="Times New Roman"/>
          <w:color w:val="002060"/>
          <w:spacing w:val="17"/>
          <w:sz w:val="28"/>
          <w:szCs w:val="24"/>
        </w:rPr>
        <w:t xml:space="preserve"> </w:t>
      </w:r>
      <w:r>
        <w:rPr>
          <w:rFonts w:eastAsia="Times New Roman" w:cs="Times New Roman"/>
          <w:color w:val="002060"/>
          <w:sz w:val="28"/>
          <w:szCs w:val="24"/>
        </w:rPr>
        <w:t>и</w:t>
      </w:r>
      <w:r>
        <w:rPr>
          <w:rFonts w:eastAsia="Times New Roman" w:cs="Times New Roman"/>
          <w:color w:val="002060"/>
          <w:spacing w:val="17"/>
          <w:sz w:val="28"/>
          <w:szCs w:val="24"/>
        </w:rPr>
        <w:t xml:space="preserve"> </w:t>
      </w:r>
      <w:r>
        <w:rPr>
          <w:rFonts w:eastAsia="Times New Roman" w:cs="Times New Roman"/>
          <w:color w:val="002060"/>
          <w:sz w:val="28"/>
          <w:szCs w:val="24"/>
        </w:rPr>
        <w:t>обязательной</w:t>
      </w:r>
      <w:r>
        <w:rPr>
          <w:rFonts w:eastAsia="Times New Roman" w:cs="Times New Roman"/>
          <w:color w:val="002060"/>
          <w:spacing w:val="16"/>
          <w:sz w:val="28"/>
          <w:szCs w:val="24"/>
        </w:rPr>
        <w:t xml:space="preserve"> </w:t>
      </w:r>
      <w:r>
        <w:rPr>
          <w:rFonts w:eastAsia="Times New Roman" w:cs="Times New Roman"/>
          <w:color w:val="002060"/>
          <w:sz w:val="28"/>
          <w:szCs w:val="24"/>
        </w:rPr>
        <w:t>ча</w:t>
      </w:r>
      <w:r>
        <w:rPr>
          <w:rFonts w:eastAsia="Times New Roman" w:cs="Times New Roman"/>
          <w:color w:val="002060"/>
          <w:spacing w:val="-1"/>
          <w:sz w:val="28"/>
          <w:szCs w:val="24"/>
        </w:rPr>
        <w:t>с</w:t>
      </w:r>
      <w:r>
        <w:rPr>
          <w:rFonts w:eastAsia="Times New Roman" w:cs="Times New Roman"/>
          <w:color w:val="002060"/>
          <w:sz w:val="28"/>
          <w:szCs w:val="24"/>
        </w:rPr>
        <w:t>т</w:t>
      </w:r>
      <w:r>
        <w:rPr>
          <w:rFonts w:eastAsia="Times New Roman" w:cs="Times New Roman"/>
          <w:color w:val="002060"/>
          <w:spacing w:val="1"/>
          <w:sz w:val="28"/>
          <w:szCs w:val="24"/>
        </w:rPr>
        <w:t>ь</w:t>
      </w:r>
      <w:r>
        <w:rPr>
          <w:rFonts w:eastAsia="Times New Roman" w:cs="Times New Roman"/>
          <w:color w:val="002060"/>
          <w:sz w:val="28"/>
          <w:szCs w:val="24"/>
        </w:rPr>
        <w:t>ю</w:t>
      </w:r>
      <w:r>
        <w:rPr>
          <w:rFonts w:eastAsia="Times New Roman" w:cs="Times New Roman"/>
          <w:color w:val="002060"/>
          <w:spacing w:val="17"/>
          <w:sz w:val="28"/>
          <w:szCs w:val="24"/>
        </w:rPr>
        <w:t xml:space="preserve"> </w:t>
      </w:r>
      <w:r>
        <w:rPr>
          <w:rFonts w:eastAsia="Times New Roman" w:cs="Times New Roman"/>
          <w:color w:val="002060"/>
          <w:sz w:val="28"/>
          <w:szCs w:val="24"/>
        </w:rPr>
        <w:t>основн</w:t>
      </w:r>
      <w:r>
        <w:rPr>
          <w:rFonts w:eastAsia="Times New Roman" w:cs="Times New Roman"/>
          <w:color w:val="002060"/>
          <w:spacing w:val="-1"/>
          <w:sz w:val="28"/>
          <w:szCs w:val="24"/>
        </w:rPr>
        <w:t>о</w:t>
      </w:r>
      <w:r>
        <w:rPr>
          <w:rFonts w:eastAsia="Times New Roman" w:cs="Times New Roman"/>
          <w:color w:val="002060"/>
          <w:sz w:val="28"/>
          <w:szCs w:val="24"/>
        </w:rPr>
        <w:t>й общеобразователь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1"/>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рогра</w:t>
      </w:r>
      <w:r>
        <w:rPr>
          <w:rFonts w:eastAsia="Times New Roman" w:cs="Times New Roman"/>
          <w:color w:val="002060"/>
          <w:spacing w:val="-1"/>
          <w:sz w:val="28"/>
          <w:szCs w:val="24"/>
        </w:rPr>
        <w:t>м</w:t>
      </w:r>
      <w:r>
        <w:rPr>
          <w:rFonts w:eastAsia="Times New Roman" w:cs="Times New Roman"/>
          <w:color w:val="002060"/>
          <w:sz w:val="28"/>
          <w:szCs w:val="24"/>
        </w:rPr>
        <w:t xml:space="preserve">мы </w:t>
      </w:r>
      <w:r>
        <w:rPr>
          <w:rFonts w:eastAsia="Times New Roman" w:cs="Times New Roman"/>
          <w:color w:val="002060"/>
          <w:spacing w:val="2"/>
          <w:sz w:val="28"/>
          <w:szCs w:val="24"/>
        </w:rPr>
        <w:t>МБОУ "СОШ №4 с.Ножай-Юрт"</w:t>
      </w:r>
      <w:r>
        <w:rPr>
          <w:rFonts w:eastAsia="Times New Roman" w:cs="Times New Roman"/>
          <w:color w:val="002060"/>
          <w:sz w:val="28"/>
          <w:szCs w:val="24"/>
        </w:rPr>
        <w:t>:</w:t>
      </w:r>
    </w:p>
    <w:p w:rsidR="00C745A7" w:rsidRDefault="00AD1BE5">
      <w:pPr>
        <w:widowControl w:val="0"/>
        <w:spacing w:line="240" w:lineRule="auto"/>
        <w:ind w:leftChars="-200" w:left="-400" w:right="-20" w:firstLineChars="358" w:firstLine="1002"/>
        <w:jc w:val="left"/>
        <w:rPr>
          <w:rFonts w:eastAsia="Times New Roman" w:cs="Times New Roman"/>
          <w:color w:val="002060"/>
          <w:sz w:val="28"/>
          <w:szCs w:val="24"/>
        </w:rPr>
      </w:pPr>
      <w:r>
        <w:rPr>
          <w:rFonts w:eastAsia="Times New Roman" w:cs="Times New Roman"/>
          <w:color w:val="002060"/>
          <w:sz w:val="28"/>
          <w:szCs w:val="24"/>
        </w:rPr>
        <w:t>Пл</w:t>
      </w:r>
      <w:r>
        <w:rPr>
          <w:rFonts w:eastAsia="Times New Roman" w:cs="Times New Roman"/>
          <w:color w:val="002060"/>
          <w:spacing w:val="-1"/>
          <w:sz w:val="28"/>
          <w:szCs w:val="24"/>
        </w:rPr>
        <w:t>а</w:t>
      </w:r>
      <w:r>
        <w:rPr>
          <w:rFonts w:eastAsia="Times New Roman" w:cs="Times New Roman"/>
          <w:color w:val="002060"/>
          <w:sz w:val="28"/>
          <w:szCs w:val="24"/>
        </w:rPr>
        <w:t>н</w:t>
      </w:r>
      <w:r>
        <w:rPr>
          <w:rFonts w:eastAsia="Times New Roman" w:cs="Times New Roman"/>
          <w:color w:val="002060"/>
          <w:spacing w:val="1"/>
          <w:sz w:val="28"/>
          <w:szCs w:val="24"/>
        </w:rPr>
        <w:t xml:space="preserve"> </w:t>
      </w:r>
      <w:r>
        <w:rPr>
          <w:rFonts w:eastAsia="Times New Roman" w:cs="Times New Roman"/>
          <w:color w:val="002060"/>
          <w:sz w:val="28"/>
          <w:szCs w:val="24"/>
        </w:rPr>
        <w:t>вн</w:t>
      </w:r>
      <w:r>
        <w:rPr>
          <w:rFonts w:eastAsia="Times New Roman" w:cs="Times New Roman"/>
          <w:color w:val="002060"/>
          <w:spacing w:val="1"/>
          <w:sz w:val="28"/>
          <w:szCs w:val="24"/>
        </w:rPr>
        <w:t>е</w:t>
      </w:r>
      <w:r>
        <w:rPr>
          <w:rFonts w:eastAsia="Times New Roman" w:cs="Times New Roman"/>
          <w:color w:val="002060"/>
          <w:spacing w:val="-3"/>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pacing w:val="1"/>
          <w:sz w:val="28"/>
          <w:szCs w:val="24"/>
        </w:rPr>
        <w:t xml:space="preserve"> </w:t>
      </w:r>
      <w:r>
        <w:rPr>
          <w:rFonts w:eastAsia="Times New Roman" w:cs="Times New Roman"/>
          <w:color w:val="002060"/>
          <w:sz w:val="28"/>
          <w:szCs w:val="24"/>
        </w:rPr>
        <w:t>деят</w:t>
      </w:r>
      <w:r>
        <w:rPr>
          <w:rFonts w:eastAsia="Times New Roman" w:cs="Times New Roman"/>
          <w:color w:val="002060"/>
          <w:spacing w:val="2"/>
          <w:sz w:val="28"/>
          <w:szCs w:val="24"/>
        </w:rPr>
        <w:t>е</w:t>
      </w:r>
      <w:r>
        <w:rPr>
          <w:rFonts w:eastAsia="Times New Roman" w:cs="Times New Roman"/>
          <w:color w:val="002060"/>
          <w:sz w:val="28"/>
          <w:szCs w:val="24"/>
        </w:rPr>
        <w:t>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1"/>
          <w:sz w:val="28"/>
          <w:szCs w:val="24"/>
        </w:rPr>
        <w:t xml:space="preserve"> </w:t>
      </w:r>
      <w:r>
        <w:rPr>
          <w:rFonts w:eastAsia="Times New Roman" w:cs="Times New Roman"/>
          <w:color w:val="002060"/>
          <w:sz w:val="28"/>
          <w:szCs w:val="24"/>
        </w:rPr>
        <w:t>разрабо</w:t>
      </w:r>
      <w:r>
        <w:rPr>
          <w:rFonts w:eastAsia="Times New Roman" w:cs="Times New Roman"/>
          <w:color w:val="002060"/>
          <w:spacing w:val="1"/>
          <w:sz w:val="28"/>
          <w:szCs w:val="24"/>
        </w:rPr>
        <w:t>т</w:t>
      </w:r>
      <w:r>
        <w:rPr>
          <w:rFonts w:eastAsia="Times New Roman" w:cs="Times New Roman"/>
          <w:color w:val="002060"/>
          <w:spacing w:val="-3"/>
          <w:sz w:val="28"/>
          <w:szCs w:val="24"/>
        </w:rPr>
        <w:t>а</w:t>
      </w:r>
      <w:r>
        <w:rPr>
          <w:rFonts w:eastAsia="Times New Roman" w:cs="Times New Roman"/>
          <w:color w:val="002060"/>
          <w:sz w:val="28"/>
          <w:szCs w:val="24"/>
        </w:rPr>
        <w:t>н в соответствии</w:t>
      </w:r>
      <w:r>
        <w:rPr>
          <w:rFonts w:eastAsia="Times New Roman" w:cs="Times New Roman"/>
          <w:color w:val="002060"/>
          <w:spacing w:val="6"/>
          <w:sz w:val="28"/>
          <w:szCs w:val="24"/>
        </w:rPr>
        <w:t xml:space="preserve"> </w:t>
      </w:r>
      <w:r>
        <w:rPr>
          <w:rFonts w:eastAsia="Times New Roman" w:cs="Times New Roman"/>
          <w:color w:val="002060"/>
          <w:sz w:val="28"/>
          <w:szCs w:val="24"/>
        </w:rPr>
        <w:t>:</w:t>
      </w:r>
    </w:p>
    <w:p w:rsidR="00C745A7" w:rsidRDefault="00AD1BE5">
      <w:pPr>
        <w:widowControl w:val="0"/>
        <w:spacing w:line="238" w:lineRule="auto"/>
        <w:ind w:leftChars="-200" w:left="-400" w:right="-58" w:firstLineChars="358" w:firstLine="1002"/>
        <w:jc w:val="left"/>
        <w:rPr>
          <w:rFonts w:eastAsia="Times New Roman" w:cs="Times New Roman"/>
          <w:color w:val="002060"/>
          <w:sz w:val="28"/>
          <w:szCs w:val="24"/>
        </w:rPr>
      </w:pPr>
      <w:r>
        <w:rPr>
          <w:rFonts w:eastAsia="Times New Roman" w:cs="Times New Roman"/>
          <w:color w:val="002060"/>
          <w:sz w:val="28"/>
          <w:szCs w:val="24"/>
        </w:rPr>
        <w:t>1.</w:t>
      </w:r>
      <w:r>
        <w:rPr>
          <w:rFonts w:eastAsia="Times New Roman" w:cs="Times New Roman"/>
          <w:color w:val="002060"/>
          <w:spacing w:val="28"/>
          <w:sz w:val="28"/>
          <w:szCs w:val="24"/>
        </w:rPr>
        <w:t xml:space="preserve"> </w:t>
      </w:r>
      <w:r>
        <w:rPr>
          <w:rFonts w:eastAsia="Times New Roman" w:cs="Times New Roman"/>
          <w:color w:val="002060"/>
          <w:sz w:val="28"/>
          <w:szCs w:val="24"/>
        </w:rPr>
        <w:t>Федеральным</w:t>
      </w:r>
      <w:r>
        <w:rPr>
          <w:rFonts w:eastAsia="Times New Roman" w:cs="Times New Roman"/>
          <w:color w:val="002060"/>
          <w:spacing w:val="27"/>
          <w:sz w:val="28"/>
          <w:szCs w:val="24"/>
        </w:rPr>
        <w:t xml:space="preserve"> </w:t>
      </w:r>
      <w:r>
        <w:rPr>
          <w:rFonts w:eastAsia="Times New Roman" w:cs="Times New Roman"/>
          <w:color w:val="002060"/>
          <w:sz w:val="28"/>
          <w:szCs w:val="24"/>
        </w:rPr>
        <w:t>Зако</w:t>
      </w:r>
      <w:r>
        <w:rPr>
          <w:rFonts w:eastAsia="Times New Roman" w:cs="Times New Roman"/>
          <w:color w:val="002060"/>
          <w:spacing w:val="1"/>
          <w:sz w:val="28"/>
          <w:szCs w:val="24"/>
        </w:rPr>
        <w:t>н</w:t>
      </w:r>
      <w:r>
        <w:rPr>
          <w:rFonts w:eastAsia="Times New Roman" w:cs="Times New Roman"/>
          <w:color w:val="002060"/>
          <w:sz w:val="28"/>
          <w:szCs w:val="24"/>
        </w:rPr>
        <w:t>ом</w:t>
      </w:r>
      <w:r>
        <w:rPr>
          <w:rFonts w:eastAsia="Times New Roman" w:cs="Times New Roman"/>
          <w:color w:val="002060"/>
          <w:spacing w:val="27"/>
          <w:sz w:val="28"/>
          <w:szCs w:val="24"/>
        </w:rPr>
        <w:t xml:space="preserve"> </w:t>
      </w:r>
      <w:r>
        <w:rPr>
          <w:rFonts w:eastAsia="Times New Roman" w:cs="Times New Roman"/>
          <w:color w:val="002060"/>
          <w:sz w:val="28"/>
          <w:szCs w:val="24"/>
        </w:rPr>
        <w:t>от</w:t>
      </w:r>
      <w:r>
        <w:rPr>
          <w:rFonts w:eastAsia="Times New Roman" w:cs="Times New Roman"/>
          <w:color w:val="002060"/>
          <w:spacing w:val="30"/>
          <w:sz w:val="28"/>
          <w:szCs w:val="24"/>
        </w:rPr>
        <w:t xml:space="preserve"> </w:t>
      </w:r>
      <w:r>
        <w:rPr>
          <w:rFonts w:eastAsia="Times New Roman" w:cs="Times New Roman"/>
          <w:color w:val="002060"/>
          <w:sz w:val="28"/>
          <w:szCs w:val="24"/>
        </w:rPr>
        <w:t>29.12.2012</w:t>
      </w:r>
      <w:r>
        <w:rPr>
          <w:rFonts w:eastAsia="Times New Roman" w:cs="Times New Roman"/>
          <w:color w:val="002060"/>
          <w:spacing w:val="28"/>
          <w:sz w:val="28"/>
          <w:szCs w:val="24"/>
        </w:rPr>
        <w:t xml:space="preserve"> </w:t>
      </w:r>
      <w:r>
        <w:rPr>
          <w:rFonts w:eastAsia="Times New Roman" w:cs="Times New Roman"/>
          <w:color w:val="002060"/>
          <w:sz w:val="28"/>
          <w:szCs w:val="24"/>
        </w:rPr>
        <w:t>№</w:t>
      </w:r>
      <w:r>
        <w:rPr>
          <w:rFonts w:eastAsia="Times New Roman" w:cs="Times New Roman"/>
          <w:color w:val="002060"/>
          <w:spacing w:val="28"/>
          <w:sz w:val="28"/>
          <w:szCs w:val="24"/>
        </w:rPr>
        <w:t xml:space="preserve"> </w:t>
      </w:r>
      <w:r>
        <w:rPr>
          <w:rFonts w:eastAsia="Times New Roman" w:cs="Times New Roman"/>
          <w:color w:val="002060"/>
          <w:sz w:val="28"/>
          <w:szCs w:val="24"/>
        </w:rPr>
        <w:t>27</w:t>
      </w:r>
      <w:r>
        <w:rPr>
          <w:rFonts w:eastAsia="Times New Roman" w:cs="Times New Roman"/>
          <w:color w:val="002060"/>
          <w:spacing w:val="3"/>
          <w:sz w:val="28"/>
          <w:szCs w:val="24"/>
        </w:rPr>
        <w:t>3</w:t>
      </w:r>
      <w:r>
        <w:rPr>
          <w:rFonts w:eastAsia="Times New Roman" w:cs="Times New Roman"/>
          <w:color w:val="002060"/>
          <w:sz w:val="28"/>
          <w:szCs w:val="24"/>
        </w:rPr>
        <w:t>-ФЗ</w:t>
      </w:r>
      <w:r>
        <w:rPr>
          <w:rFonts w:eastAsia="Times New Roman" w:cs="Times New Roman"/>
          <w:color w:val="002060"/>
          <w:spacing w:val="33"/>
          <w:sz w:val="28"/>
          <w:szCs w:val="24"/>
        </w:rPr>
        <w:t xml:space="preserve"> </w:t>
      </w:r>
      <w:r>
        <w:rPr>
          <w:rFonts w:eastAsia="Times New Roman" w:cs="Times New Roman"/>
          <w:color w:val="002060"/>
          <w:spacing w:val="-6"/>
          <w:sz w:val="28"/>
          <w:szCs w:val="24"/>
        </w:rPr>
        <w:t>«</w:t>
      </w:r>
      <w:r>
        <w:rPr>
          <w:rFonts w:eastAsia="Times New Roman" w:cs="Times New Roman"/>
          <w:color w:val="002060"/>
          <w:sz w:val="28"/>
          <w:szCs w:val="24"/>
        </w:rPr>
        <w:t>Об</w:t>
      </w:r>
      <w:r>
        <w:rPr>
          <w:rFonts w:eastAsia="Times New Roman" w:cs="Times New Roman"/>
          <w:color w:val="002060"/>
          <w:spacing w:val="28"/>
          <w:sz w:val="28"/>
          <w:szCs w:val="24"/>
        </w:rPr>
        <w:t xml:space="preserve"> </w:t>
      </w:r>
      <w:r>
        <w:rPr>
          <w:rFonts w:eastAsia="Times New Roman" w:cs="Times New Roman"/>
          <w:color w:val="002060"/>
          <w:sz w:val="28"/>
          <w:szCs w:val="24"/>
        </w:rPr>
        <w:t>об</w:t>
      </w:r>
      <w:r>
        <w:rPr>
          <w:rFonts w:eastAsia="Times New Roman" w:cs="Times New Roman"/>
          <w:color w:val="002060"/>
          <w:spacing w:val="2"/>
          <w:sz w:val="28"/>
          <w:szCs w:val="24"/>
        </w:rPr>
        <w:t>р</w:t>
      </w:r>
      <w:r>
        <w:rPr>
          <w:rFonts w:eastAsia="Times New Roman" w:cs="Times New Roman"/>
          <w:color w:val="002060"/>
          <w:sz w:val="28"/>
          <w:szCs w:val="24"/>
        </w:rPr>
        <w:t>азован</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27"/>
          <w:sz w:val="28"/>
          <w:szCs w:val="24"/>
        </w:rPr>
        <w:t xml:space="preserve"> </w:t>
      </w:r>
      <w:r>
        <w:rPr>
          <w:rFonts w:eastAsia="Times New Roman" w:cs="Times New Roman"/>
          <w:color w:val="002060"/>
          <w:sz w:val="28"/>
          <w:szCs w:val="24"/>
        </w:rPr>
        <w:t>в</w:t>
      </w:r>
      <w:r>
        <w:rPr>
          <w:rFonts w:eastAsia="Times New Roman" w:cs="Times New Roman"/>
          <w:color w:val="002060"/>
          <w:spacing w:val="28"/>
          <w:sz w:val="28"/>
          <w:szCs w:val="24"/>
        </w:rPr>
        <w:t xml:space="preserve"> </w:t>
      </w:r>
      <w:r>
        <w:rPr>
          <w:rFonts w:eastAsia="Times New Roman" w:cs="Times New Roman"/>
          <w:color w:val="002060"/>
          <w:spacing w:val="1"/>
          <w:sz w:val="28"/>
          <w:szCs w:val="24"/>
        </w:rPr>
        <w:t>Р</w:t>
      </w:r>
      <w:r>
        <w:rPr>
          <w:rFonts w:eastAsia="Times New Roman" w:cs="Times New Roman"/>
          <w:color w:val="002060"/>
          <w:sz w:val="28"/>
          <w:szCs w:val="24"/>
        </w:rPr>
        <w:t>ос</w:t>
      </w:r>
      <w:r>
        <w:rPr>
          <w:rFonts w:eastAsia="Times New Roman" w:cs="Times New Roman"/>
          <w:color w:val="002060"/>
          <w:spacing w:val="-1"/>
          <w:sz w:val="28"/>
          <w:szCs w:val="24"/>
        </w:rPr>
        <w:t>с</w:t>
      </w:r>
      <w:r>
        <w:rPr>
          <w:rFonts w:eastAsia="Times New Roman" w:cs="Times New Roman"/>
          <w:color w:val="002060"/>
          <w:spacing w:val="1"/>
          <w:sz w:val="28"/>
          <w:szCs w:val="24"/>
        </w:rPr>
        <w:t>ий</w:t>
      </w:r>
      <w:r>
        <w:rPr>
          <w:rFonts w:eastAsia="Times New Roman" w:cs="Times New Roman"/>
          <w:color w:val="002060"/>
          <w:sz w:val="28"/>
          <w:szCs w:val="24"/>
        </w:rPr>
        <w:t>ской Фед</w:t>
      </w:r>
      <w:r>
        <w:rPr>
          <w:rFonts w:eastAsia="Times New Roman" w:cs="Times New Roman"/>
          <w:color w:val="002060"/>
          <w:spacing w:val="-1"/>
          <w:sz w:val="28"/>
          <w:szCs w:val="24"/>
        </w:rPr>
        <w:t>е</w:t>
      </w:r>
      <w:r>
        <w:rPr>
          <w:rFonts w:eastAsia="Times New Roman" w:cs="Times New Roman"/>
          <w:color w:val="002060"/>
          <w:sz w:val="28"/>
          <w:szCs w:val="24"/>
        </w:rPr>
        <w:t>рац</w:t>
      </w:r>
      <w:r>
        <w:rPr>
          <w:rFonts w:eastAsia="Times New Roman" w:cs="Times New Roman"/>
          <w:color w:val="002060"/>
          <w:spacing w:val="1"/>
          <w:sz w:val="28"/>
          <w:szCs w:val="24"/>
        </w:rPr>
        <w:t>и</w:t>
      </w:r>
      <w:r>
        <w:rPr>
          <w:rFonts w:eastAsia="Times New Roman" w:cs="Times New Roman"/>
          <w:color w:val="002060"/>
          <w:spacing w:val="6"/>
          <w:sz w:val="28"/>
          <w:szCs w:val="24"/>
        </w:rPr>
        <w:t>и</w:t>
      </w:r>
      <w:r>
        <w:rPr>
          <w:rFonts w:eastAsia="Times New Roman" w:cs="Times New Roman"/>
          <w:color w:val="002060"/>
          <w:spacing w:val="-7"/>
          <w:sz w:val="28"/>
          <w:szCs w:val="24"/>
        </w:rPr>
        <w:t>»</w:t>
      </w:r>
      <w:r>
        <w:rPr>
          <w:rFonts w:eastAsia="Times New Roman" w:cs="Times New Roman"/>
          <w:color w:val="002060"/>
          <w:sz w:val="28"/>
          <w:szCs w:val="24"/>
        </w:rPr>
        <w:t>.</w:t>
      </w:r>
    </w:p>
    <w:p w:rsidR="00C745A7" w:rsidRDefault="00AD1BE5">
      <w:pPr>
        <w:widowControl w:val="0"/>
        <w:spacing w:line="240" w:lineRule="auto"/>
        <w:ind w:leftChars="-200" w:left="-400" w:right="-13" w:firstLineChars="358" w:firstLine="1002"/>
        <w:jc w:val="left"/>
        <w:rPr>
          <w:rFonts w:eastAsia="Times New Roman" w:cs="Times New Roman"/>
          <w:color w:val="002060"/>
          <w:sz w:val="28"/>
          <w:szCs w:val="24"/>
        </w:rPr>
      </w:pPr>
      <w:r>
        <w:rPr>
          <w:rFonts w:eastAsia="Times New Roman" w:cs="Times New Roman"/>
          <w:color w:val="002060"/>
          <w:sz w:val="28"/>
          <w:szCs w:val="24"/>
        </w:rPr>
        <w:t>2.</w:t>
      </w:r>
      <w:r>
        <w:rPr>
          <w:rFonts w:eastAsia="Times New Roman" w:cs="Times New Roman"/>
          <w:color w:val="002060"/>
          <w:spacing w:val="4"/>
          <w:sz w:val="28"/>
          <w:szCs w:val="24"/>
        </w:rPr>
        <w:t xml:space="preserve"> </w:t>
      </w:r>
      <w:r>
        <w:rPr>
          <w:rFonts w:eastAsia="Times New Roman" w:cs="Times New Roman"/>
          <w:color w:val="002060"/>
          <w:sz w:val="28"/>
          <w:szCs w:val="24"/>
        </w:rPr>
        <w:t>Федеральным</w:t>
      </w:r>
      <w:r>
        <w:rPr>
          <w:rFonts w:eastAsia="Times New Roman" w:cs="Times New Roman"/>
          <w:color w:val="002060"/>
          <w:spacing w:val="3"/>
          <w:sz w:val="28"/>
          <w:szCs w:val="24"/>
        </w:rPr>
        <w:t xml:space="preserve"> </w:t>
      </w:r>
      <w:r>
        <w:rPr>
          <w:rFonts w:eastAsia="Times New Roman" w:cs="Times New Roman"/>
          <w:color w:val="002060"/>
          <w:sz w:val="28"/>
          <w:szCs w:val="24"/>
        </w:rPr>
        <w:t>го</w:t>
      </w:r>
      <w:r>
        <w:rPr>
          <w:rFonts w:eastAsia="Times New Roman" w:cs="Times New Roman"/>
          <w:color w:val="002060"/>
          <w:spacing w:val="1"/>
          <w:sz w:val="28"/>
          <w:szCs w:val="24"/>
        </w:rPr>
        <w:t>с</w:t>
      </w:r>
      <w:r>
        <w:rPr>
          <w:rFonts w:eastAsia="Times New Roman" w:cs="Times New Roman"/>
          <w:color w:val="002060"/>
          <w:spacing w:val="-3"/>
          <w:sz w:val="28"/>
          <w:szCs w:val="24"/>
        </w:rPr>
        <w:t>у</w:t>
      </w:r>
      <w:r>
        <w:rPr>
          <w:rFonts w:eastAsia="Times New Roman" w:cs="Times New Roman"/>
          <w:color w:val="002060"/>
          <w:sz w:val="28"/>
          <w:szCs w:val="24"/>
        </w:rPr>
        <w:t>дарственным</w:t>
      </w:r>
      <w:r>
        <w:rPr>
          <w:rFonts w:eastAsia="Times New Roman" w:cs="Times New Roman"/>
          <w:color w:val="002060"/>
          <w:spacing w:val="3"/>
          <w:sz w:val="28"/>
          <w:szCs w:val="24"/>
        </w:rPr>
        <w:t xml:space="preserve"> </w:t>
      </w:r>
      <w:r>
        <w:rPr>
          <w:rFonts w:eastAsia="Times New Roman" w:cs="Times New Roman"/>
          <w:color w:val="002060"/>
          <w:sz w:val="28"/>
          <w:szCs w:val="24"/>
        </w:rPr>
        <w:t>образователь</w:t>
      </w:r>
      <w:r>
        <w:rPr>
          <w:rFonts w:eastAsia="Times New Roman" w:cs="Times New Roman"/>
          <w:color w:val="002060"/>
          <w:spacing w:val="1"/>
          <w:sz w:val="28"/>
          <w:szCs w:val="24"/>
        </w:rPr>
        <w:t>н</w:t>
      </w:r>
      <w:r>
        <w:rPr>
          <w:rFonts w:eastAsia="Times New Roman" w:cs="Times New Roman"/>
          <w:color w:val="002060"/>
          <w:sz w:val="28"/>
          <w:szCs w:val="24"/>
        </w:rPr>
        <w:t>ым</w:t>
      </w:r>
      <w:r>
        <w:rPr>
          <w:rFonts w:eastAsia="Times New Roman" w:cs="Times New Roman"/>
          <w:color w:val="002060"/>
          <w:spacing w:val="4"/>
          <w:sz w:val="28"/>
          <w:szCs w:val="24"/>
        </w:rPr>
        <w:t xml:space="preserve"> </w:t>
      </w:r>
      <w:r>
        <w:rPr>
          <w:rFonts w:eastAsia="Times New Roman" w:cs="Times New Roman"/>
          <w:color w:val="002060"/>
          <w:sz w:val="28"/>
          <w:szCs w:val="24"/>
        </w:rPr>
        <w:t>стандартом</w:t>
      </w:r>
      <w:r>
        <w:rPr>
          <w:rFonts w:eastAsia="Times New Roman" w:cs="Times New Roman"/>
          <w:color w:val="002060"/>
          <w:spacing w:val="2"/>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1"/>
          <w:sz w:val="28"/>
          <w:szCs w:val="24"/>
        </w:rPr>
        <w:t>ч</w:t>
      </w:r>
      <w:r>
        <w:rPr>
          <w:rFonts w:eastAsia="Times New Roman" w:cs="Times New Roman"/>
          <w:color w:val="002060"/>
          <w:sz w:val="28"/>
          <w:szCs w:val="24"/>
        </w:rPr>
        <w:t>аль</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4"/>
          <w:sz w:val="28"/>
          <w:szCs w:val="24"/>
        </w:rPr>
        <w:t xml:space="preserve"> </w:t>
      </w:r>
      <w:r>
        <w:rPr>
          <w:rFonts w:eastAsia="Times New Roman" w:cs="Times New Roman"/>
          <w:color w:val="002060"/>
          <w:sz w:val="28"/>
          <w:szCs w:val="24"/>
        </w:rPr>
        <w:t>общего образован</w:t>
      </w:r>
      <w:r>
        <w:rPr>
          <w:rFonts w:eastAsia="Times New Roman" w:cs="Times New Roman"/>
          <w:color w:val="002060"/>
          <w:spacing w:val="1"/>
          <w:sz w:val="28"/>
          <w:szCs w:val="24"/>
        </w:rPr>
        <w:t>и</w:t>
      </w:r>
      <w:r>
        <w:rPr>
          <w:rFonts w:eastAsia="Times New Roman" w:cs="Times New Roman"/>
          <w:color w:val="002060"/>
          <w:sz w:val="28"/>
          <w:szCs w:val="24"/>
        </w:rPr>
        <w:t xml:space="preserve">я, </w:t>
      </w:r>
      <w:r>
        <w:rPr>
          <w:rFonts w:eastAsia="Times New Roman" w:cs="Times New Roman"/>
          <w:color w:val="002060"/>
          <w:spacing w:val="-5"/>
          <w:sz w:val="28"/>
          <w:szCs w:val="24"/>
        </w:rPr>
        <w:t>у</w:t>
      </w:r>
      <w:r>
        <w:rPr>
          <w:rFonts w:eastAsia="Times New Roman" w:cs="Times New Roman"/>
          <w:color w:val="002060"/>
          <w:spacing w:val="1"/>
          <w:sz w:val="28"/>
          <w:szCs w:val="24"/>
        </w:rPr>
        <w:t>т</w:t>
      </w:r>
      <w:r>
        <w:rPr>
          <w:rFonts w:eastAsia="Times New Roman" w:cs="Times New Roman"/>
          <w:color w:val="002060"/>
          <w:sz w:val="28"/>
          <w:szCs w:val="24"/>
        </w:rPr>
        <w:t>вержденного</w:t>
      </w:r>
      <w:r>
        <w:rPr>
          <w:rFonts w:eastAsia="Times New Roman" w:cs="Times New Roman"/>
          <w:color w:val="002060"/>
          <w:spacing w:val="-2"/>
          <w:sz w:val="28"/>
          <w:szCs w:val="24"/>
        </w:rPr>
        <w:t xml:space="preserve"> </w:t>
      </w:r>
      <w:r>
        <w:rPr>
          <w:rFonts w:eastAsia="Times New Roman" w:cs="Times New Roman"/>
          <w:color w:val="002060"/>
          <w:sz w:val="28"/>
          <w:szCs w:val="24"/>
        </w:rPr>
        <w:t>приказом</w:t>
      </w:r>
      <w:r>
        <w:rPr>
          <w:rFonts w:eastAsia="Times New Roman" w:cs="Times New Roman"/>
          <w:color w:val="002060"/>
          <w:spacing w:val="-2"/>
          <w:sz w:val="28"/>
          <w:szCs w:val="24"/>
        </w:rPr>
        <w:t xml:space="preserve"> </w:t>
      </w:r>
      <w:r>
        <w:rPr>
          <w:rFonts w:eastAsia="Times New Roman" w:cs="Times New Roman"/>
          <w:color w:val="002060"/>
          <w:sz w:val="28"/>
          <w:szCs w:val="24"/>
        </w:rPr>
        <w:t>Мини</w:t>
      </w:r>
      <w:r>
        <w:rPr>
          <w:rFonts w:eastAsia="Times New Roman" w:cs="Times New Roman"/>
          <w:color w:val="002060"/>
          <w:spacing w:val="-2"/>
          <w:sz w:val="28"/>
          <w:szCs w:val="24"/>
        </w:rPr>
        <w:t>с</w:t>
      </w:r>
      <w:r>
        <w:rPr>
          <w:rFonts w:eastAsia="Times New Roman" w:cs="Times New Roman"/>
          <w:color w:val="002060"/>
          <w:sz w:val="28"/>
          <w:szCs w:val="24"/>
        </w:rPr>
        <w:t>тер</w:t>
      </w:r>
      <w:r>
        <w:rPr>
          <w:rFonts w:eastAsia="Times New Roman" w:cs="Times New Roman"/>
          <w:color w:val="002060"/>
          <w:spacing w:val="-1"/>
          <w:sz w:val="28"/>
          <w:szCs w:val="24"/>
        </w:rPr>
        <w:t>с</w:t>
      </w:r>
      <w:r>
        <w:rPr>
          <w:rFonts w:eastAsia="Times New Roman" w:cs="Times New Roman"/>
          <w:color w:val="002060"/>
          <w:sz w:val="28"/>
          <w:szCs w:val="24"/>
        </w:rPr>
        <w:t>тва</w:t>
      </w:r>
      <w:r>
        <w:rPr>
          <w:rFonts w:eastAsia="Times New Roman" w:cs="Times New Roman"/>
          <w:color w:val="002060"/>
          <w:spacing w:val="-3"/>
          <w:sz w:val="28"/>
          <w:szCs w:val="24"/>
        </w:rPr>
        <w:t xml:space="preserve"> </w:t>
      </w:r>
      <w:r>
        <w:rPr>
          <w:rFonts w:eastAsia="Times New Roman" w:cs="Times New Roman"/>
          <w:color w:val="002060"/>
          <w:sz w:val="28"/>
          <w:szCs w:val="24"/>
        </w:rPr>
        <w:t>прос</w:t>
      </w:r>
      <w:r>
        <w:rPr>
          <w:rFonts w:eastAsia="Times New Roman" w:cs="Times New Roman"/>
          <w:color w:val="002060"/>
          <w:spacing w:val="1"/>
          <w:sz w:val="28"/>
          <w:szCs w:val="24"/>
        </w:rPr>
        <w:t>в</w:t>
      </w:r>
      <w:r>
        <w:rPr>
          <w:rFonts w:eastAsia="Times New Roman" w:cs="Times New Roman"/>
          <w:color w:val="002060"/>
          <w:sz w:val="28"/>
          <w:szCs w:val="24"/>
        </w:rPr>
        <w:t>ещ</w:t>
      </w:r>
      <w:r>
        <w:rPr>
          <w:rFonts w:eastAsia="Times New Roman" w:cs="Times New Roman"/>
          <w:color w:val="002060"/>
          <w:spacing w:val="-1"/>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2"/>
          <w:sz w:val="28"/>
          <w:szCs w:val="24"/>
        </w:rPr>
        <w:t xml:space="preserve"> </w:t>
      </w:r>
      <w:r>
        <w:rPr>
          <w:rFonts w:eastAsia="Times New Roman" w:cs="Times New Roman"/>
          <w:color w:val="002060"/>
          <w:sz w:val="28"/>
          <w:szCs w:val="24"/>
        </w:rPr>
        <w:t>Рос</w:t>
      </w:r>
      <w:r>
        <w:rPr>
          <w:rFonts w:eastAsia="Times New Roman" w:cs="Times New Roman"/>
          <w:color w:val="002060"/>
          <w:spacing w:val="-1"/>
          <w:sz w:val="28"/>
          <w:szCs w:val="24"/>
        </w:rPr>
        <w:t>с</w:t>
      </w:r>
      <w:r>
        <w:rPr>
          <w:rFonts w:eastAsia="Times New Roman" w:cs="Times New Roman"/>
          <w:color w:val="002060"/>
          <w:spacing w:val="1"/>
          <w:sz w:val="28"/>
          <w:szCs w:val="24"/>
        </w:rPr>
        <w:t>ий</w:t>
      </w:r>
      <w:r>
        <w:rPr>
          <w:rFonts w:eastAsia="Times New Roman" w:cs="Times New Roman"/>
          <w:color w:val="002060"/>
          <w:sz w:val="28"/>
          <w:szCs w:val="24"/>
        </w:rPr>
        <w:t>ской</w:t>
      </w:r>
      <w:r>
        <w:rPr>
          <w:rFonts w:eastAsia="Times New Roman" w:cs="Times New Roman"/>
          <w:color w:val="002060"/>
          <w:spacing w:val="-1"/>
          <w:sz w:val="28"/>
          <w:szCs w:val="24"/>
        </w:rPr>
        <w:t xml:space="preserve"> </w:t>
      </w:r>
      <w:r>
        <w:rPr>
          <w:rFonts w:eastAsia="Times New Roman" w:cs="Times New Roman"/>
          <w:color w:val="002060"/>
          <w:sz w:val="28"/>
          <w:szCs w:val="24"/>
        </w:rPr>
        <w:t>Ф</w:t>
      </w:r>
      <w:r>
        <w:rPr>
          <w:rFonts w:eastAsia="Times New Roman" w:cs="Times New Roman"/>
          <w:color w:val="002060"/>
          <w:spacing w:val="-1"/>
          <w:sz w:val="28"/>
          <w:szCs w:val="24"/>
        </w:rPr>
        <w:t>е</w:t>
      </w:r>
      <w:r>
        <w:rPr>
          <w:rFonts w:eastAsia="Times New Roman" w:cs="Times New Roman"/>
          <w:color w:val="002060"/>
          <w:sz w:val="28"/>
          <w:szCs w:val="24"/>
        </w:rPr>
        <w:t>дерац</w:t>
      </w:r>
      <w:r>
        <w:rPr>
          <w:rFonts w:eastAsia="Times New Roman" w:cs="Times New Roman"/>
          <w:color w:val="002060"/>
          <w:spacing w:val="1"/>
          <w:sz w:val="28"/>
          <w:szCs w:val="24"/>
        </w:rPr>
        <w:t>и</w:t>
      </w:r>
      <w:r>
        <w:rPr>
          <w:rFonts w:eastAsia="Times New Roman" w:cs="Times New Roman"/>
          <w:color w:val="002060"/>
          <w:sz w:val="28"/>
          <w:szCs w:val="24"/>
        </w:rPr>
        <w:t>и от 31.05.2021 № 286;</w:t>
      </w:r>
    </w:p>
    <w:p w:rsidR="00C745A7" w:rsidRDefault="00AD1BE5">
      <w:pPr>
        <w:widowControl w:val="0"/>
        <w:tabs>
          <w:tab w:val="left" w:pos="1696"/>
          <w:tab w:val="left" w:pos="3790"/>
          <w:tab w:val="left" w:pos="5319"/>
          <w:tab w:val="left" w:pos="6849"/>
          <w:tab w:val="left" w:pos="7974"/>
        </w:tabs>
        <w:spacing w:line="240" w:lineRule="auto"/>
        <w:ind w:leftChars="-200" w:left="-400" w:right="-19" w:firstLineChars="358" w:firstLine="1002"/>
        <w:jc w:val="left"/>
        <w:rPr>
          <w:rFonts w:eastAsia="Times New Roman" w:cs="Times New Roman"/>
          <w:color w:val="002060"/>
          <w:sz w:val="28"/>
          <w:szCs w:val="24"/>
        </w:rPr>
      </w:pPr>
      <w:r>
        <w:rPr>
          <w:rFonts w:eastAsia="Times New Roman" w:cs="Times New Roman"/>
          <w:color w:val="002060"/>
          <w:sz w:val="28"/>
          <w:szCs w:val="24"/>
        </w:rPr>
        <w:t>3.</w:t>
      </w:r>
      <w:r>
        <w:rPr>
          <w:rFonts w:eastAsia="Times New Roman" w:cs="Times New Roman"/>
          <w:color w:val="002060"/>
          <w:spacing w:val="134"/>
          <w:sz w:val="28"/>
          <w:szCs w:val="24"/>
        </w:rPr>
        <w:t xml:space="preserve"> </w:t>
      </w:r>
      <w:r>
        <w:rPr>
          <w:rFonts w:eastAsia="Times New Roman" w:cs="Times New Roman"/>
          <w:color w:val="002060"/>
          <w:sz w:val="28"/>
          <w:szCs w:val="24"/>
        </w:rPr>
        <w:t>При</w:t>
      </w:r>
      <w:r>
        <w:rPr>
          <w:rFonts w:eastAsia="Times New Roman" w:cs="Times New Roman"/>
          <w:color w:val="002060"/>
          <w:spacing w:val="1"/>
          <w:sz w:val="28"/>
          <w:szCs w:val="24"/>
        </w:rPr>
        <w:t>к</w:t>
      </w:r>
      <w:r>
        <w:rPr>
          <w:rFonts w:eastAsia="Times New Roman" w:cs="Times New Roman"/>
          <w:color w:val="002060"/>
          <w:sz w:val="28"/>
          <w:szCs w:val="24"/>
        </w:rPr>
        <w:t>азом</w:t>
      </w:r>
      <w:r>
        <w:rPr>
          <w:rFonts w:eastAsia="Times New Roman" w:cs="Times New Roman"/>
          <w:color w:val="002060"/>
          <w:spacing w:val="133"/>
          <w:sz w:val="28"/>
          <w:szCs w:val="24"/>
        </w:rPr>
        <w:t xml:space="preserve"> </w:t>
      </w:r>
      <w:r>
        <w:rPr>
          <w:rFonts w:eastAsia="Times New Roman" w:cs="Times New Roman"/>
          <w:color w:val="002060"/>
          <w:sz w:val="28"/>
          <w:szCs w:val="24"/>
        </w:rPr>
        <w:t>Мин</w:t>
      </w:r>
      <w:r>
        <w:rPr>
          <w:rFonts w:eastAsia="Times New Roman" w:cs="Times New Roman"/>
          <w:color w:val="002060"/>
          <w:spacing w:val="1"/>
          <w:sz w:val="28"/>
          <w:szCs w:val="24"/>
        </w:rPr>
        <w:t>п</w:t>
      </w:r>
      <w:r>
        <w:rPr>
          <w:rFonts w:eastAsia="Times New Roman" w:cs="Times New Roman"/>
          <w:color w:val="002060"/>
          <w:sz w:val="28"/>
          <w:szCs w:val="24"/>
        </w:rPr>
        <w:t>р</w:t>
      </w:r>
      <w:r>
        <w:rPr>
          <w:rFonts w:eastAsia="Times New Roman" w:cs="Times New Roman"/>
          <w:color w:val="002060"/>
          <w:spacing w:val="-1"/>
          <w:sz w:val="28"/>
          <w:szCs w:val="24"/>
        </w:rPr>
        <w:t>ос</w:t>
      </w:r>
      <w:r>
        <w:rPr>
          <w:rFonts w:eastAsia="Times New Roman" w:cs="Times New Roman"/>
          <w:color w:val="002060"/>
          <w:sz w:val="28"/>
          <w:szCs w:val="24"/>
        </w:rPr>
        <w:t>в</w:t>
      </w:r>
      <w:r>
        <w:rPr>
          <w:rFonts w:eastAsia="Times New Roman" w:cs="Times New Roman"/>
          <w:color w:val="002060"/>
          <w:spacing w:val="-2"/>
          <w:sz w:val="28"/>
          <w:szCs w:val="24"/>
        </w:rPr>
        <w:t>е</w:t>
      </w:r>
      <w:r>
        <w:rPr>
          <w:rFonts w:eastAsia="Times New Roman" w:cs="Times New Roman"/>
          <w:color w:val="002060"/>
          <w:sz w:val="28"/>
          <w:szCs w:val="24"/>
        </w:rPr>
        <w:t>щен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134"/>
          <w:sz w:val="28"/>
          <w:szCs w:val="24"/>
        </w:rPr>
        <w:t xml:space="preserve"> </w:t>
      </w:r>
      <w:r>
        <w:rPr>
          <w:rFonts w:eastAsia="Times New Roman" w:cs="Times New Roman"/>
          <w:color w:val="002060"/>
          <w:spacing w:val="1"/>
          <w:sz w:val="28"/>
          <w:szCs w:val="24"/>
        </w:rPr>
        <w:t>Р</w:t>
      </w:r>
      <w:r>
        <w:rPr>
          <w:rFonts w:eastAsia="Times New Roman" w:cs="Times New Roman"/>
          <w:color w:val="002060"/>
          <w:sz w:val="28"/>
          <w:szCs w:val="24"/>
        </w:rPr>
        <w:t>ос</w:t>
      </w:r>
      <w:r>
        <w:rPr>
          <w:rFonts w:eastAsia="Times New Roman" w:cs="Times New Roman"/>
          <w:color w:val="002060"/>
          <w:spacing w:val="-1"/>
          <w:sz w:val="28"/>
          <w:szCs w:val="24"/>
        </w:rPr>
        <w:t>с</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135"/>
          <w:sz w:val="28"/>
          <w:szCs w:val="24"/>
        </w:rPr>
        <w:t xml:space="preserve"> </w:t>
      </w:r>
      <w:r>
        <w:rPr>
          <w:rFonts w:eastAsia="Times New Roman" w:cs="Times New Roman"/>
          <w:color w:val="002060"/>
          <w:sz w:val="28"/>
          <w:szCs w:val="24"/>
        </w:rPr>
        <w:t>от</w:t>
      </w:r>
      <w:r>
        <w:rPr>
          <w:rFonts w:eastAsia="Times New Roman" w:cs="Times New Roman"/>
          <w:color w:val="002060"/>
          <w:spacing w:val="132"/>
          <w:sz w:val="28"/>
          <w:szCs w:val="24"/>
        </w:rPr>
        <w:t xml:space="preserve"> </w:t>
      </w:r>
      <w:r>
        <w:rPr>
          <w:rFonts w:eastAsia="Times New Roman" w:cs="Times New Roman"/>
          <w:color w:val="002060"/>
          <w:sz w:val="28"/>
          <w:szCs w:val="24"/>
        </w:rPr>
        <w:t>18</w:t>
      </w:r>
      <w:r>
        <w:rPr>
          <w:rFonts w:eastAsia="Times New Roman" w:cs="Times New Roman"/>
          <w:color w:val="002060"/>
          <w:spacing w:val="5"/>
          <w:sz w:val="28"/>
          <w:szCs w:val="24"/>
        </w:rPr>
        <w:t>.</w:t>
      </w:r>
      <w:r>
        <w:rPr>
          <w:rFonts w:eastAsia="Times New Roman" w:cs="Times New Roman"/>
          <w:color w:val="002060"/>
          <w:sz w:val="28"/>
          <w:szCs w:val="24"/>
        </w:rPr>
        <w:t>05.2023</w:t>
      </w:r>
      <w:r>
        <w:rPr>
          <w:rFonts w:eastAsia="Times New Roman" w:cs="Times New Roman"/>
          <w:color w:val="002060"/>
          <w:spacing w:val="134"/>
          <w:sz w:val="28"/>
          <w:szCs w:val="24"/>
        </w:rPr>
        <w:t xml:space="preserve"> </w:t>
      </w:r>
      <w:r>
        <w:rPr>
          <w:rFonts w:eastAsia="Times New Roman" w:cs="Times New Roman"/>
          <w:color w:val="002060"/>
          <w:sz w:val="28"/>
          <w:szCs w:val="24"/>
        </w:rPr>
        <w:t>372</w:t>
      </w:r>
      <w:r>
        <w:rPr>
          <w:rFonts w:eastAsia="Times New Roman" w:cs="Times New Roman"/>
          <w:color w:val="002060"/>
          <w:spacing w:val="135"/>
          <w:sz w:val="28"/>
          <w:szCs w:val="24"/>
        </w:rPr>
        <w:t xml:space="preserve"> </w:t>
      </w:r>
      <w:r>
        <w:rPr>
          <w:rFonts w:eastAsia="Times New Roman" w:cs="Times New Roman"/>
          <w:color w:val="002060"/>
          <w:sz w:val="28"/>
          <w:szCs w:val="24"/>
        </w:rPr>
        <w:t>”06</w:t>
      </w:r>
      <w:r>
        <w:rPr>
          <w:rFonts w:eastAsia="Times New Roman" w:cs="Times New Roman"/>
          <w:color w:val="002060"/>
          <w:spacing w:val="135"/>
          <w:sz w:val="28"/>
          <w:szCs w:val="24"/>
        </w:rPr>
        <w:t xml:space="preserve"> </w:t>
      </w:r>
      <w:r>
        <w:rPr>
          <w:rFonts w:eastAsia="Times New Roman" w:cs="Times New Roman"/>
          <w:color w:val="002060"/>
          <w:spacing w:val="-3"/>
          <w:sz w:val="28"/>
          <w:szCs w:val="24"/>
        </w:rPr>
        <w:t>у</w:t>
      </w:r>
      <w:r>
        <w:rPr>
          <w:rFonts w:eastAsia="Times New Roman" w:cs="Times New Roman"/>
          <w:color w:val="002060"/>
          <w:sz w:val="28"/>
          <w:szCs w:val="24"/>
        </w:rPr>
        <w:t>тв</w:t>
      </w:r>
      <w:r>
        <w:rPr>
          <w:rFonts w:eastAsia="Times New Roman" w:cs="Times New Roman"/>
          <w:color w:val="002060"/>
          <w:spacing w:val="-1"/>
          <w:sz w:val="28"/>
          <w:szCs w:val="24"/>
        </w:rPr>
        <w:t>е</w:t>
      </w:r>
      <w:r>
        <w:rPr>
          <w:rFonts w:eastAsia="Times New Roman" w:cs="Times New Roman"/>
          <w:color w:val="002060"/>
          <w:sz w:val="28"/>
          <w:szCs w:val="24"/>
        </w:rPr>
        <w:t>рж</w:t>
      </w:r>
      <w:r>
        <w:rPr>
          <w:rFonts w:eastAsia="Times New Roman" w:cs="Times New Roman"/>
          <w:color w:val="002060"/>
          <w:spacing w:val="2"/>
          <w:sz w:val="28"/>
          <w:szCs w:val="24"/>
        </w:rPr>
        <w:t>д</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и федер</w:t>
      </w:r>
      <w:r>
        <w:rPr>
          <w:rFonts w:eastAsia="Times New Roman" w:cs="Times New Roman"/>
          <w:color w:val="002060"/>
          <w:spacing w:val="-1"/>
          <w:sz w:val="28"/>
          <w:szCs w:val="24"/>
        </w:rPr>
        <w:t>а</w:t>
      </w:r>
      <w:r>
        <w:rPr>
          <w:rFonts w:eastAsia="Times New Roman" w:cs="Times New Roman"/>
          <w:color w:val="002060"/>
          <w:sz w:val="28"/>
          <w:szCs w:val="24"/>
        </w:rPr>
        <w:t>л</w:t>
      </w:r>
      <w:r>
        <w:rPr>
          <w:rFonts w:eastAsia="Times New Roman" w:cs="Times New Roman"/>
          <w:color w:val="002060"/>
          <w:spacing w:val="1"/>
          <w:sz w:val="28"/>
          <w:szCs w:val="24"/>
        </w:rPr>
        <w:t>ь</w:t>
      </w:r>
      <w:r>
        <w:rPr>
          <w:rFonts w:eastAsia="Times New Roman" w:cs="Times New Roman"/>
          <w:color w:val="002060"/>
          <w:sz w:val="28"/>
          <w:szCs w:val="24"/>
        </w:rPr>
        <w:t>ной</w:t>
      </w:r>
      <w:r>
        <w:rPr>
          <w:rFonts w:eastAsia="Times New Roman" w:cs="Times New Roman"/>
          <w:color w:val="002060"/>
          <w:sz w:val="28"/>
          <w:szCs w:val="24"/>
        </w:rPr>
        <w:tab/>
        <w:t>образователь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z w:val="28"/>
          <w:szCs w:val="24"/>
        </w:rPr>
        <w:tab/>
        <w:t>программы</w:t>
      </w:r>
      <w:r>
        <w:rPr>
          <w:rFonts w:eastAsia="Times New Roman" w:cs="Times New Roman"/>
          <w:color w:val="002060"/>
          <w:sz w:val="28"/>
          <w:szCs w:val="24"/>
        </w:rPr>
        <w:tab/>
        <w:t>нач</w:t>
      </w:r>
      <w:r>
        <w:rPr>
          <w:rFonts w:eastAsia="Times New Roman" w:cs="Times New Roman"/>
          <w:color w:val="002060"/>
          <w:spacing w:val="-1"/>
          <w:sz w:val="28"/>
          <w:szCs w:val="24"/>
        </w:rPr>
        <w:t>а</w:t>
      </w:r>
      <w:r>
        <w:rPr>
          <w:rFonts w:eastAsia="Times New Roman" w:cs="Times New Roman"/>
          <w:color w:val="002060"/>
          <w:sz w:val="28"/>
          <w:szCs w:val="24"/>
        </w:rPr>
        <w:t>л</w:t>
      </w:r>
      <w:r>
        <w:rPr>
          <w:rFonts w:eastAsia="Times New Roman" w:cs="Times New Roman"/>
          <w:color w:val="002060"/>
          <w:spacing w:val="1"/>
          <w:sz w:val="28"/>
          <w:szCs w:val="24"/>
        </w:rPr>
        <w:t>ь</w:t>
      </w:r>
      <w:r>
        <w:rPr>
          <w:rFonts w:eastAsia="Times New Roman" w:cs="Times New Roman"/>
          <w:color w:val="002060"/>
          <w:sz w:val="28"/>
          <w:szCs w:val="24"/>
        </w:rPr>
        <w:t>ного</w:t>
      </w:r>
      <w:r>
        <w:rPr>
          <w:rFonts w:eastAsia="Times New Roman" w:cs="Times New Roman"/>
          <w:color w:val="002060"/>
          <w:sz w:val="28"/>
          <w:szCs w:val="24"/>
        </w:rPr>
        <w:tab/>
        <w:t>о</w:t>
      </w:r>
      <w:r>
        <w:rPr>
          <w:rFonts w:eastAsia="Times New Roman" w:cs="Times New Roman"/>
          <w:color w:val="002060"/>
          <w:spacing w:val="2"/>
          <w:sz w:val="28"/>
          <w:szCs w:val="24"/>
        </w:rPr>
        <w:t>б</w:t>
      </w:r>
      <w:r>
        <w:rPr>
          <w:rFonts w:eastAsia="Times New Roman" w:cs="Times New Roman"/>
          <w:color w:val="002060"/>
          <w:sz w:val="28"/>
          <w:szCs w:val="24"/>
        </w:rPr>
        <w:t>щего</w:t>
      </w:r>
      <w:r>
        <w:rPr>
          <w:rFonts w:eastAsia="Times New Roman" w:cs="Times New Roman"/>
          <w:color w:val="002060"/>
          <w:sz w:val="28"/>
          <w:szCs w:val="24"/>
        </w:rPr>
        <w:tab/>
        <w:t>образован</w:t>
      </w:r>
      <w:r>
        <w:rPr>
          <w:rFonts w:eastAsia="Times New Roman" w:cs="Times New Roman"/>
          <w:color w:val="002060"/>
          <w:spacing w:val="1"/>
          <w:sz w:val="28"/>
          <w:szCs w:val="24"/>
        </w:rPr>
        <w:t>и</w:t>
      </w:r>
      <w:r>
        <w:rPr>
          <w:rFonts w:eastAsia="Times New Roman" w:cs="Times New Roman"/>
          <w:color w:val="002060"/>
          <w:sz w:val="28"/>
          <w:szCs w:val="24"/>
        </w:rPr>
        <w:t>я“ (З</w:t>
      </w:r>
      <w:r>
        <w:rPr>
          <w:rFonts w:eastAsia="Times New Roman" w:cs="Times New Roman"/>
          <w:color w:val="002060"/>
          <w:spacing w:val="-1"/>
          <w:sz w:val="28"/>
          <w:szCs w:val="24"/>
        </w:rPr>
        <w:t>а</w:t>
      </w:r>
      <w:r>
        <w:rPr>
          <w:rFonts w:eastAsia="Times New Roman" w:cs="Times New Roman"/>
          <w:color w:val="002060"/>
          <w:sz w:val="28"/>
          <w:szCs w:val="24"/>
        </w:rPr>
        <w:t>р</w:t>
      </w:r>
      <w:r>
        <w:rPr>
          <w:rFonts w:eastAsia="Times New Roman" w:cs="Times New Roman"/>
          <w:color w:val="002060"/>
          <w:spacing w:val="-1"/>
          <w:sz w:val="28"/>
          <w:szCs w:val="24"/>
        </w:rPr>
        <w:t>е</w:t>
      </w:r>
      <w:r>
        <w:rPr>
          <w:rFonts w:eastAsia="Times New Roman" w:cs="Times New Roman"/>
          <w:color w:val="002060"/>
          <w:sz w:val="28"/>
          <w:szCs w:val="24"/>
        </w:rPr>
        <w:t>гистр</w:t>
      </w:r>
      <w:r>
        <w:rPr>
          <w:rFonts w:eastAsia="Times New Roman" w:cs="Times New Roman"/>
          <w:color w:val="002060"/>
          <w:spacing w:val="1"/>
          <w:sz w:val="28"/>
          <w:szCs w:val="24"/>
        </w:rPr>
        <w:t>и</w:t>
      </w:r>
      <w:r>
        <w:rPr>
          <w:rFonts w:eastAsia="Times New Roman" w:cs="Times New Roman"/>
          <w:color w:val="002060"/>
          <w:sz w:val="28"/>
          <w:szCs w:val="24"/>
        </w:rPr>
        <w:t xml:space="preserve">ровано в </w:t>
      </w:r>
      <w:r>
        <w:rPr>
          <w:rFonts w:eastAsia="Times New Roman" w:cs="Times New Roman"/>
          <w:color w:val="002060"/>
          <w:spacing w:val="2"/>
          <w:sz w:val="28"/>
          <w:szCs w:val="24"/>
        </w:rPr>
        <w:t>М</w:t>
      </w:r>
      <w:r>
        <w:rPr>
          <w:rFonts w:eastAsia="Times New Roman" w:cs="Times New Roman"/>
          <w:color w:val="002060"/>
          <w:spacing w:val="1"/>
          <w:sz w:val="28"/>
          <w:szCs w:val="24"/>
        </w:rPr>
        <w:t>ин</w:t>
      </w:r>
      <w:r>
        <w:rPr>
          <w:rFonts w:eastAsia="Times New Roman" w:cs="Times New Roman"/>
          <w:color w:val="002060"/>
          <w:sz w:val="28"/>
          <w:szCs w:val="24"/>
        </w:rPr>
        <w:t>юсте России</w:t>
      </w:r>
      <w:r>
        <w:rPr>
          <w:rFonts w:eastAsia="Times New Roman" w:cs="Times New Roman"/>
          <w:color w:val="002060"/>
          <w:spacing w:val="1"/>
          <w:sz w:val="28"/>
          <w:szCs w:val="24"/>
        </w:rPr>
        <w:t xml:space="preserve"> </w:t>
      </w:r>
      <w:r>
        <w:rPr>
          <w:rFonts w:eastAsia="Times New Roman" w:cs="Times New Roman"/>
          <w:color w:val="002060"/>
          <w:sz w:val="28"/>
          <w:szCs w:val="24"/>
        </w:rPr>
        <w:t>12.07.2</w:t>
      </w:r>
      <w:r>
        <w:rPr>
          <w:rFonts w:eastAsia="Times New Roman" w:cs="Times New Roman"/>
          <w:color w:val="002060"/>
          <w:spacing w:val="-1"/>
          <w:sz w:val="28"/>
          <w:szCs w:val="24"/>
        </w:rPr>
        <w:t>0</w:t>
      </w:r>
      <w:r>
        <w:rPr>
          <w:rFonts w:eastAsia="Times New Roman" w:cs="Times New Roman"/>
          <w:color w:val="002060"/>
          <w:sz w:val="28"/>
          <w:szCs w:val="24"/>
        </w:rPr>
        <w:t>23</w:t>
      </w:r>
      <w:r>
        <w:rPr>
          <w:rFonts w:eastAsia="Times New Roman" w:cs="Times New Roman"/>
          <w:color w:val="002060"/>
          <w:spacing w:val="2"/>
          <w:sz w:val="28"/>
          <w:szCs w:val="24"/>
        </w:rPr>
        <w:t xml:space="preserve"> </w:t>
      </w:r>
      <w:r>
        <w:rPr>
          <w:rFonts w:eastAsia="Times New Roman" w:cs="Times New Roman"/>
          <w:color w:val="002060"/>
          <w:sz w:val="28"/>
          <w:szCs w:val="24"/>
        </w:rPr>
        <w:t>№ 74229</w:t>
      </w:r>
      <w:r>
        <w:rPr>
          <w:rFonts w:eastAsia="Times New Roman" w:cs="Times New Roman"/>
          <w:color w:val="002060"/>
          <w:spacing w:val="-1"/>
          <w:sz w:val="28"/>
          <w:szCs w:val="24"/>
        </w:rPr>
        <w:t>)</w:t>
      </w:r>
      <w:r>
        <w:rPr>
          <w:rFonts w:eastAsia="Times New Roman" w:cs="Times New Roman"/>
          <w:color w:val="002060"/>
          <w:sz w:val="28"/>
          <w:szCs w:val="24"/>
        </w:rPr>
        <w:t>;</w:t>
      </w:r>
    </w:p>
    <w:p w:rsidR="00C745A7" w:rsidRDefault="00AD1BE5">
      <w:pPr>
        <w:widowControl w:val="0"/>
        <w:spacing w:line="240" w:lineRule="auto"/>
        <w:ind w:leftChars="-200" w:left="-400" w:firstLineChars="214" w:firstLine="599"/>
        <w:jc w:val="left"/>
        <w:rPr>
          <w:rFonts w:eastAsia="Times New Roman" w:cs="Times New Roman"/>
          <w:color w:val="002060"/>
          <w:sz w:val="28"/>
          <w:szCs w:val="24"/>
        </w:rPr>
      </w:pPr>
      <w:r>
        <w:rPr>
          <w:rFonts w:eastAsia="Times New Roman" w:cs="Times New Roman"/>
          <w:color w:val="002060"/>
          <w:sz w:val="28"/>
          <w:szCs w:val="24"/>
        </w:rPr>
        <w:t>4</w:t>
      </w:r>
      <w:r>
        <w:rPr>
          <w:rFonts w:eastAsia="Times New Roman" w:cs="Times New Roman"/>
          <w:color w:val="002060"/>
          <w:spacing w:val="45"/>
          <w:sz w:val="28"/>
          <w:szCs w:val="24"/>
        </w:rPr>
        <w:t>.</w:t>
      </w:r>
      <w:r>
        <w:rPr>
          <w:rFonts w:eastAsia="Times New Roman" w:cs="Times New Roman"/>
          <w:color w:val="002060"/>
          <w:sz w:val="28"/>
          <w:szCs w:val="24"/>
        </w:rPr>
        <w:t>Пр</w:t>
      </w:r>
      <w:r>
        <w:rPr>
          <w:rFonts w:eastAsia="Times New Roman" w:cs="Times New Roman"/>
          <w:color w:val="002060"/>
          <w:spacing w:val="1"/>
          <w:sz w:val="28"/>
          <w:szCs w:val="24"/>
        </w:rPr>
        <w:t>и</w:t>
      </w:r>
      <w:r>
        <w:rPr>
          <w:rFonts w:eastAsia="Times New Roman" w:cs="Times New Roman"/>
          <w:color w:val="002060"/>
          <w:sz w:val="28"/>
          <w:szCs w:val="24"/>
        </w:rPr>
        <w:t>ка</w:t>
      </w:r>
      <w:r>
        <w:rPr>
          <w:rFonts w:eastAsia="Times New Roman" w:cs="Times New Roman"/>
          <w:color w:val="002060"/>
          <w:spacing w:val="1"/>
          <w:sz w:val="28"/>
          <w:szCs w:val="24"/>
        </w:rPr>
        <w:t>з</w:t>
      </w:r>
      <w:r>
        <w:rPr>
          <w:rFonts w:eastAsia="Times New Roman" w:cs="Times New Roman"/>
          <w:color w:val="002060"/>
          <w:sz w:val="28"/>
          <w:szCs w:val="24"/>
        </w:rPr>
        <w:t>о</w:t>
      </w:r>
      <w:r>
        <w:rPr>
          <w:rFonts w:eastAsia="Times New Roman" w:cs="Times New Roman"/>
          <w:color w:val="002060"/>
          <w:spacing w:val="45"/>
          <w:sz w:val="28"/>
          <w:szCs w:val="24"/>
        </w:rPr>
        <w:t>м</w:t>
      </w:r>
      <w:r>
        <w:rPr>
          <w:rFonts w:eastAsia="Times New Roman" w:cs="Times New Roman"/>
          <w:color w:val="002060"/>
          <w:sz w:val="28"/>
          <w:szCs w:val="24"/>
        </w:rPr>
        <w:t>Мин</w:t>
      </w:r>
      <w:r>
        <w:rPr>
          <w:rFonts w:eastAsia="Times New Roman" w:cs="Times New Roman"/>
          <w:color w:val="002060"/>
          <w:spacing w:val="1"/>
          <w:sz w:val="28"/>
          <w:szCs w:val="24"/>
        </w:rPr>
        <w:t>и</w:t>
      </w:r>
      <w:r>
        <w:rPr>
          <w:rFonts w:eastAsia="Times New Roman" w:cs="Times New Roman"/>
          <w:color w:val="002060"/>
          <w:sz w:val="28"/>
          <w:szCs w:val="24"/>
        </w:rPr>
        <w:t>стерств</w:t>
      </w:r>
      <w:r>
        <w:rPr>
          <w:rFonts w:eastAsia="Times New Roman" w:cs="Times New Roman"/>
          <w:color w:val="002060"/>
          <w:spacing w:val="44"/>
          <w:sz w:val="28"/>
          <w:szCs w:val="24"/>
        </w:rPr>
        <w:t>а</w:t>
      </w:r>
      <w:r>
        <w:rPr>
          <w:rFonts w:eastAsia="Times New Roman" w:cs="Times New Roman"/>
          <w:color w:val="002060"/>
          <w:spacing w:val="1"/>
          <w:sz w:val="28"/>
          <w:szCs w:val="24"/>
        </w:rPr>
        <w:t>п</w:t>
      </w:r>
      <w:r>
        <w:rPr>
          <w:rFonts w:eastAsia="Times New Roman" w:cs="Times New Roman"/>
          <w:color w:val="002060"/>
          <w:sz w:val="28"/>
          <w:szCs w:val="24"/>
        </w:rPr>
        <w:t>росвещ</w:t>
      </w:r>
      <w:r>
        <w:rPr>
          <w:rFonts w:eastAsia="Times New Roman" w:cs="Times New Roman"/>
          <w:color w:val="002060"/>
          <w:spacing w:val="-1"/>
          <w:sz w:val="28"/>
          <w:szCs w:val="24"/>
        </w:rPr>
        <w:t>е</w:t>
      </w:r>
      <w:r>
        <w:rPr>
          <w:rFonts w:eastAsia="Times New Roman" w:cs="Times New Roman"/>
          <w:color w:val="002060"/>
          <w:sz w:val="28"/>
          <w:szCs w:val="24"/>
        </w:rPr>
        <w:t>ния</w:t>
      </w:r>
      <w:r>
        <w:rPr>
          <w:rFonts w:eastAsia="Times New Roman" w:cs="Times New Roman"/>
          <w:color w:val="002060"/>
          <w:spacing w:val="-13"/>
          <w:sz w:val="28"/>
          <w:szCs w:val="24"/>
        </w:rPr>
        <w:t xml:space="preserve"> </w:t>
      </w:r>
      <w:r>
        <w:rPr>
          <w:rFonts w:eastAsia="Times New Roman" w:cs="Times New Roman"/>
          <w:color w:val="002060"/>
          <w:sz w:val="28"/>
          <w:szCs w:val="24"/>
        </w:rPr>
        <w:t>Рос</w:t>
      </w:r>
      <w:r>
        <w:rPr>
          <w:rFonts w:eastAsia="Times New Roman" w:cs="Times New Roman"/>
          <w:color w:val="002060"/>
          <w:spacing w:val="-1"/>
          <w:sz w:val="28"/>
          <w:szCs w:val="24"/>
        </w:rPr>
        <w:t>с</w:t>
      </w:r>
      <w:r>
        <w:rPr>
          <w:rFonts w:eastAsia="Times New Roman" w:cs="Times New Roman"/>
          <w:color w:val="002060"/>
          <w:sz w:val="28"/>
          <w:szCs w:val="24"/>
        </w:rPr>
        <w:t>и</w:t>
      </w:r>
      <w:r>
        <w:rPr>
          <w:rFonts w:eastAsia="Times New Roman" w:cs="Times New Roman"/>
          <w:color w:val="002060"/>
          <w:spacing w:val="1"/>
          <w:sz w:val="28"/>
          <w:szCs w:val="24"/>
        </w:rPr>
        <w:t>й</w:t>
      </w:r>
      <w:r>
        <w:rPr>
          <w:rFonts w:eastAsia="Times New Roman" w:cs="Times New Roman"/>
          <w:color w:val="002060"/>
          <w:sz w:val="28"/>
          <w:szCs w:val="24"/>
        </w:rPr>
        <w:t>ско</w:t>
      </w:r>
      <w:r>
        <w:rPr>
          <w:rFonts w:eastAsia="Times New Roman" w:cs="Times New Roman"/>
          <w:color w:val="002060"/>
          <w:spacing w:val="47"/>
          <w:sz w:val="28"/>
          <w:szCs w:val="24"/>
        </w:rPr>
        <w:t>й</w:t>
      </w:r>
      <w:r>
        <w:rPr>
          <w:rFonts w:eastAsia="Times New Roman" w:cs="Times New Roman"/>
          <w:color w:val="002060"/>
          <w:sz w:val="28"/>
          <w:szCs w:val="24"/>
        </w:rPr>
        <w:t>Федер</w:t>
      </w:r>
      <w:r>
        <w:rPr>
          <w:rFonts w:eastAsia="Times New Roman" w:cs="Times New Roman"/>
          <w:color w:val="002060"/>
          <w:spacing w:val="-1"/>
          <w:sz w:val="28"/>
          <w:szCs w:val="24"/>
        </w:rPr>
        <w:t>а</w:t>
      </w:r>
      <w:r>
        <w:rPr>
          <w:rFonts w:eastAsia="Times New Roman" w:cs="Times New Roman"/>
          <w:color w:val="002060"/>
          <w:sz w:val="28"/>
          <w:szCs w:val="24"/>
        </w:rPr>
        <w:t>ц</w:t>
      </w:r>
      <w:r>
        <w:rPr>
          <w:rFonts w:eastAsia="Times New Roman" w:cs="Times New Roman"/>
          <w:color w:val="002060"/>
          <w:spacing w:val="1"/>
          <w:sz w:val="28"/>
          <w:szCs w:val="24"/>
        </w:rPr>
        <w:t>и</w:t>
      </w:r>
      <w:r>
        <w:rPr>
          <w:rFonts w:eastAsia="Times New Roman" w:cs="Times New Roman"/>
          <w:color w:val="002060"/>
          <w:spacing w:val="45"/>
          <w:sz w:val="28"/>
          <w:szCs w:val="24"/>
        </w:rPr>
        <w:t>и</w:t>
      </w:r>
      <w:r>
        <w:rPr>
          <w:rFonts w:eastAsia="Times New Roman" w:cs="Times New Roman"/>
          <w:color w:val="002060"/>
          <w:sz w:val="28"/>
          <w:szCs w:val="24"/>
        </w:rPr>
        <w:t>от</w:t>
      </w:r>
      <w:r w:rsidRPr="00BE27E7">
        <w:rPr>
          <w:rFonts w:eastAsia="Times New Roman" w:cs="Times New Roman"/>
          <w:color w:val="002060"/>
          <w:sz w:val="28"/>
          <w:szCs w:val="24"/>
        </w:rPr>
        <w:t xml:space="preserve"> </w:t>
      </w:r>
      <w:r>
        <w:rPr>
          <w:rFonts w:eastAsia="Times New Roman" w:cs="Times New Roman"/>
          <w:color w:val="002060"/>
          <w:sz w:val="28"/>
          <w:szCs w:val="24"/>
        </w:rPr>
        <w:t>21</w:t>
      </w:r>
      <w:r>
        <w:rPr>
          <w:rFonts w:eastAsia="Times New Roman" w:cs="Times New Roman"/>
          <w:color w:val="002060"/>
          <w:spacing w:val="-2"/>
          <w:sz w:val="28"/>
          <w:szCs w:val="24"/>
        </w:rPr>
        <w:t>.</w:t>
      </w:r>
      <w:r>
        <w:rPr>
          <w:rFonts w:eastAsia="Times New Roman" w:cs="Times New Roman"/>
          <w:color w:val="002060"/>
          <w:sz w:val="28"/>
          <w:szCs w:val="24"/>
        </w:rPr>
        <w:t>09</w:t>
      </w:r>
      <w:r>
        <w:rPr>
          <w:rFonts w:eastAsia="Times New Roman" w:cs="Times New Roman"/>
          <w:color w:val="002060"/>
          <w:spacing w:val="3"/>
          <w:sz w:val="28"/>
          <w:szCs w:val="24"/>
        </w:rPr>
        <w:t>.</w:t>
      </w:r>
      <w:r>
        <w:rPr>
          <w:rFonts w:eastAsia="Times New Roman" w:cs="Times New Roman"/>
          <w:color w:val="002060"/>
          <w:sz w:val="28"/>
          <w:szCs w:val="24"/>
        </w:rPr>
        <w:t>2022</w:t>
      </w:r>
      <w:r>
        <w:rPr>
          <w:rFonts w:eastAsia="Times New Roman" w:cs="Times New Roman"/>
          <w:color w:val="002060"/>
          <w:spacing w:val="-14"/>
          <w:sz w:val="28"/>
          <w:szCs w:val="24"/>
        </w:rPr>
        <w:t xml:space="preserve"> </w:t>
      </w:r>
      <w:r>
        <w:rPr>
          <w:rFonts w:eastAsia="Times New Roman" w:cs="Times New Roman"/>
          <w:color w:val="002060"/>
          <w:spacing w:val="44"/>
          <w:sz w:val="28"/>
          <w:szCs w:val="24"/>
        </w:rPr>
        <w:t>№</w:t>
      </w:r>
      <w:r>
        <w:rPr>
          <w:rFonts w:eastAsia="Times New Roman" w:cs="Times New Roman"/>
          <w:color w:val="002060"/>
          <w:sz w:val="28"/>
          <w:szCs w:val="24"/>
        </w:rPr>
        <w:t xml:space="preserve">858 </w:t>
      </w:r>
      <w:r>
        <w:rPr>
          <w:rFonts w:eastAsia="Times New Roman" w:cs="Times New Roman"/>
          <w:color w:val="002060"/>
          <w:spacing w:val="-4"/>
          <w:sz w:val="28"/>
          <w:szCs w:val="24"/>
        </w:rPr>
        <w:t>у</w:t>
      </w:r>
      <w:r>
        <w:rPr>
          <w:rFonts w:eastAsia="Times New Roman" w:cs="Times New Roman"/>
          <w:color w:val="002060"/>
          <w:sz w:val="28"/>
          <w:szCs w:val="24"/>
        </w:rPr>
        <w:t>т</w:t>
      </w:r>
      <w:r>
        <w:rPr>
          <w:rFonts w:eastAsia="Times New Roman" w:cs="Times New Roman"/>
          <w:color w:val="002060"/>
          <w:spacing w:val="1"/>
          <w:sz w:val="28"/>
          <w:szCs w:val="24"/>
        </w:rPr>
        <w:t>в</w:t>
      </w:r>
      <w:r>
        <w:rPr>
          <w:rFonts w:eastAsia="Times New Roman" w:cs="Times New Roman"/>
          <w:color w:val="002060"/>
          <w:sz w:val="28"/>
          <w:szCs w:val="24"/>
        </w:rPr>
        <w:t>ержден</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61"/>
          <w:sz w:val="28"/>
          <w:szCs w:val="24"/>
        </w:rPr>
        <w:t xml:space="preserve"> </w:t>
      </w:r>
      <w:r>
        <w:rPr>
          <w:rFonts w:eastAsia="Times New Roman" w:cs="Times New Roman"/>
          <w:color w:val="002060"/>
          <w:sz w:val="28"/>
          <w:szCs w:val="24"/>
        </w:rPr>
        <w:t>федерального</w:t>
      </w:r>
      <w:r>
        <w:rPr>
          <w:rFonts w:eastAsia="Times New Roman" w:cs="Times New Roman"/>
          <w:color w:val="002060"/>
          <w:spacing w:val="62"/>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ер</w:t>
      </w:r>
      <w:r>
        <w:rPr>
          <w:rFonts w:eastAsia="Times New Roman" w:cs="Times New Roman"/>
          <w:color w:val="002060"/>
          <w:spacing w:val="-1"/>
          <w:sz w:val="28"/>
          <w:szCs w:val="24"/>
        </w:rPr>
        <w:t>е</w:t>
      </w:r>
      <w:r>
        <w:rPr>
          <w:rFonts w:eastAsia="Times New Roman" w:cs="Times New Roman"/>
          <w:color w:val="002060"/>
          <w:sz w:val="28"/>
          <w:szCs w:val="24"/>
        </w:rPr>
        <w:t>чня</w:t>
      </w:r>
      <w:r>
        <w:rPr>
          <w:rFonts w:eastAsia="Times New Roman" w:cs="Times New Roman"/>
          <w:color w:val="002060"/>
          <w:spacing w:val="62"/>
          <w:sz w:val="28"/>
          <w:szCs w:val="24"/>
        </w:rPr>
        <w:t xml:space="preserve"> </w:t>
      </w:r>
      <w:r>
        <w:rPr>
          <w:rFonts w:eastAsia="Times New Roman" w:cs="Times New Roman"/>
          <w:color w:val="002060"/>
          <w:spacing w:val="-3"/>
          <w:sz w:val="28"/>
          <w:szCs w:val="24"/>
        </w:rPr>
        <w:t>у</w:t>
      </w:r>
      <w:r>
        <w:rPr>
          <w:rFonts w:eastAsia="Times New Roman" w:cs="Times New Roman"/>
          <w:color w:val="002060"/>
          <w:spacing w:val="-1"/>
          <w:sz w:val="28"/>
          <w:szCs w:val="24"/>
        </w:rPr>
        <w:t>че</w:t>
      </w:r>
      <w:r>
        <w:rPr>
          <w:rFonts w:eastAsia="Times New Roman" w:cs="Times New Roman"/>
          <w:color w:val="002060"/>
          <w:sz w:val="28"/>
          <w:szCs w:val="24"/>
        </w:rPr>
        <w:t>б</w:t>
      </w:r>
      <w:r>
        <w:rPr>
          <w:rFonts w:eastAsia="Times New Roman" w:cs="Times New Roman"/>
          <w:color w:val="002060"/>
          <w:spacing w:val="1"/>
          <w:sz w:val="28"/>
          <w:szCs w:val="24"/>
        </w:rPr>
        <w:t>ни</w:t>
      </w:r>
      <w:r>
        <w:rPr>
          <w:rFonts w:eastAsia="Times New Roman" w:cs="Times New Roman"/>
          <w:color w:val="002060"/>
          <w:spacing w:val="-1"/>
          <w:sz w:val="28"/>
          <w:szCs w:val="24"/>
        </w:rPr>
        <w:t>к</w:t>
      </w:r>
      <w:r>
        <w:rPr>
          <w:rFonts w:eastAsia="Times New Roman" w:cs="Times New Roman"/>
          <w:color w:val="002060"/>
          <w:sz w:val="28"/>
          <w:szCs w:val="24"/>
        </w:rPr>
        <w:t>ов,</w:t>
      </w:r>
      <w:r>
        <w:rPr>
          <w:rFonts w:eastAsia="Times New Roman" w:cs="Times New Roman"/>
          <w:color w:val="002060"/>
          <w:spacing w:val="59"/>
          <w:sz w:val="28"/>
          <w:szCs w:val="24"/>
        </w:rPr>
        <w:t xml:space="preserve"> </w:t>
      </w:r>
      <w:r>
        <w:rPr>
          <w:rFonts w:eastAsia="Times New Roman" w:cs="Times New Roman"/>
          <w:color w:val="002060"/>
          <w:sz w:val="28"/>
          <w:szCs w:val="24"/>
        </w:rPr>
        <w:t>до</w:t>
      </w:r>
      <w:r>
        <w:rPr>
          <w:rFonts w:eastAsia="Times New Roman" w:cs="Times New Roman"/>
          <w:color w:val="002060"/>
          <w:spacing w:val="4"/>
          <w:sz w:val="28"/>
          <w:szCs w:val="24"/>
        </w:rPr>
        <w:t>п</w:t>
      </w:r>
      <w:r>
        <w:rPr>
          <w:rFonts w:eastAsia="Times New Roman" w:cs="Times New Roman"/>
          <w:color w:val="002060"/>
          <w:spacing w:val="-6"/>
          <w:sz w:val="28"/>
          <w:szCs w:val="24"/>
        </w:rPr>
        <w:t>у</w:t>
      </w:r>
      <w:r>
        <w:rPr>
          <w:rFonts w:eastAsia="Times New Roman" w:cs="Times New Roman"/>
          <w:color w:val="002060"/>
          <w:spacing w:val="1"/>
          <w:sz w:val="28"/>
          <w:szCs w:val="24"/>
        </w:rPr>
        <w:t>щ</w:t>
      </w:r>
      <w:r>
        <w:rPr>
          <w:rFonts w:eastAsia="Times New Roman" w:cs="Times New Roman"/>
          <w:color w:val="002060"/>
          <w:sz w:val="28"/>
          <w:szCs w:val="24"/>
        </w:rPr>
        <w:t>ен</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59"/>
          <w:sz w:val="28"/>
          <w:szCs w:val="24"/>
        </w:rPr>
        <w:t xml:space="preserve"> </w:t>
      </w:r>
      <w:r>
        <w:rPr>
          <w:rFonts w:eastAsia="Times New Roman" w:cs="Times New Roman"/>
          <w:color w:val="002060"/>
          <w:sz w:val="28"/>
          <w:szCs w:val="24"/>
        </w:rPr>
        <w:t>к</w:t>
      </w:r>
      <w:r>
        <w:rPr>
          <w:rFonts w:eastAsia="Times New Roman" w:cs="Times New Roman"/>
          <w:color w:val="002060"/>
          <w:spacing w:val="61"/>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оль</w:t>
      </w:r>
      <w:r>
        <w:rPr>
          <w:rFonts w:eastAsia="Times New Roman" w:cs="Times New Roman"/>
          <w:color w:val="002060"/>
          <w:spacing w:val="1"/>
          <w:sz w:val="28"/>
          <w:szCs w:val="24"/>
        </w:rPr>
        <w:t>з</w:t>
      </w:r>
      <w:r>
        <w:rPr>
          <w:rFonts w:eastAsia="Times New Roman" w:cs="Times New Roman"/>
          <w:color w:val="002060"/>
          <w:sz w:val="28"/>
          <w:szCs w:val="24"/>
        </w:rPr>
        <w:t>ов</w:t>
      </w:r>
      <w:r>
        <w:rPr>
          <w:rFonts w:eastAsia="Times New Roman" w:cs="Times New Roman"/>
          <w:color w:val="002060"/>
          <w:spacing w:val="-1"/>
          <w:sz w:val="28"/>
          <w:szCs w:val="24"/>
        </w:rPr>
        <w:t>а</w:t>
      </w:r>
      <w:r>
        <w:rPr>
          <w:rFonts w:eastAsia="Times New Roman" w:cs="Times New Roman"/>
          <w:color w:val="002060"/>
          <w:spacing w:val="1"/>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ю</w:t>
      </w:r>
      <w:r>
        <w:rPr>
          <w:rFonts w:eastAsia="Times New Roman" w:cs="Times New Roman"/>
          <w:color w:val="002060"/>
          <w:spacing w:val="60"/>
          <w:sz w:val="28"/>
          <w:szCs w:val="24"/>
        </w:rPr>
        <w:t xml:space="preserve"> </w:t>
      </w:r>
      <w:r>
        <w:rPr>
          <w:rFonts w:eastAsia="Times New Roman" w:cs="Times New Roman"/>
          <w:color w:val="002060"/>
          <w:spacing w:val="1"/>
          <w:sz w:val="28"/>
          <w:szCs w:val="24"/>
        </w:rPr>
        <w:t>п</w:t>
      </w:r>
      <w:r>
        <w:rPr>
          <w:rFonts w:eastAsia="Times New Roman" w:cs="Times New Roman"/>
          <w:color w:val="002060"/>
          <w:spacing w:val="-2"/>
          <w:sz w:val="28"/>
          <w:szCs w:val="24"/>
        </w:rPr>
        <w:t>р</w:t>
      </w:r>
      <w:r>
        <w:rPr>
          <w:rFonts w:eastAsia="Times New Roman" w:cs="Times New Roman"/>
          <w:color w:val="002060"/>
          <w:sz w:val="28"/>
          <w:szCs w:val="24"/>
        </w:rPr>
        <w:t>и ре</w:t>
      </w:r>
      <w:r>
        <w:rPr>
          <w:rFonts w:eastAsia="Times New Roman" w:cs="Times New Roman"/>
          <w:color w:val="002060"/>
          <w:spacing w:val="-1"/>
          <w:sz w:val="28"/>
          <w:szCs w:val="24"/>
        </w:rPr>
        <w:t>а</w:t>
      </w:r>
      <w:r>
        <w:rPr>
          <w:rFonts w:eastAsia="Times New Roman" w:cs="Times New Roman"/>
          <w:color w:val="002060"/>
          <w:sz w:val="28"/>
          <w:szCs w:val="24"/>
        </w:rPr>
        <w:t>ли</w:t>
      </w:r>
      <w:r>
        <w:rPr>
          <w:rFonts w:eastAsia="Times New Roman" w:cs="Times New Roman"/>
          <w:color w:val="002060"/>
          <w:spacing w:val="1"/>
          <w:sz w:val="28"/>
          <w:szCs w:val="24"/>
        </w:rPr>
        <w:t>з</w:t>
      </w:r>
      <w:r>
        <w:rPr>
          <w:rFonts w:eastAsia="Times New Roman" w:cs="Times New Roman"/>
          <w:color w:val="002060"/>
          <w:sz w:val="28"/>
          <w:szCs w:val="24"/>
        </w:rPr>
        <w:t>ац</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176"/>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меющ</w:t>
      </w:r>
      <w:r>
        <w:rPr>
          <w:rFonts w:eastAsia="Times New Roman" w:cs="Times New Roman"/>
          <w:color w:val="002060"/>
          <w:spacing w:val="-1"/>
          <w:sz w:val="28"/>
          <w:szCs w:val="24"/>
        </w:rPr>
        <w:t>и</w:t>
      </w:r>
      <w:r>
        <w:rPr>
          <w:rFonts w:eastAsia="Times New Roman" w:cs="Times New Roman"/>
          <w:color w:val="002060"/>
          <w:sz w:val="28"/>
          <w:szCs w:val="24"/>
        </w:rPr>
        <w:t>х</w:t>
      </w:r>
      <w:r>
        <w:rPr>
          <w:rFonts w:eastAsia="Times New Roman" w:cs="Times New Roman"/>
          <w:color w:val="002060"/>
          <w:spacing w:val="177"/>
          <w:sz w:val="28"/>
          <w:szCs w:val="24"/>
        </w:rPr>
        <w:t xml:space="preserve"> </w:t>
      </w:r>
      <w:r>
        <w:rPr>
          <w:rFonts w:eastAsia="Times New Roman" w:cs="Times New Roman"/>
          <w:color w:val="002060"/>
          <w:sz w:val="28"/>
          <w:szCs w:val="24"/>
        </w:rPr>
        <w:t>го</w:t>
      </w:r>
      <w:r>
        <w:rPr>
          <w:rFonts w:eastAsia="Times New Roman" w:cs="Times New Roman"/>
          <w:color w:val="002060"/>
          <w:spacing w:val="3"/>
          <w:sz w:val="28"/>
          <w:szCs w:val="24"/>
        </w:rPr>
        <w:t>с</w:t>
      </w:r>
      <w:r>
        <w:rPr>
          <w:rFonts w:eastAsia="Times New Roman" w:cs="Times New Roman"/>
          <w:color w:val="002060"/>
          <w:spacing w:val="-3"/>
          <w:sz w:val="28"/>
          <w:szCs w:val="24"/>
        </w:rPr>
        <w:t>у</w:t>
      </w:r>
      <w:r>
        <w:rPr>
          <w:rFonts w:eastAsia="Times New Roman" w:cs="Times New Roman"/>
          <w:color w:val="002060"/>
          <w:sz w:val="28"/>
          <w:szCs w:val="24"/>
        </w:rPr>
        <w:t>д</w:t>
      </w:r>
      <w:r>
        <w:rPr>
          <w:rFonts w:eastAsia="Times New Roman" w:cs="Times New Roman"/>
          <w:color w:val="002060"/>
          <w:spacing w:val="-1"/>
          <w:sz w:val="28"/>
          <w:szCs w:val="24"/>
        </w:rPr>
        <w:t>а</w:t>
      </w:r>
      <w:r>
        <w:rPr>
          <w:rFonts w:eastAsia="Times New Roman" w:cs="Times New Roman"/>
          <w:color w:val="002060"/>
          <w:sz w:val="28"/>
          <w:szCs w:val="24"/>
        </w:rPr>
        <w:t>рствен</w:t>
      </w:r>
      <w:r>
        <w:rPr>
          <w:rFonts w:eastAsia="Times New Roman" w:cs="Times New Roman"/>
          <w:color w:val="002060"/>
          <w:spacing w:val="4"/>
          <w:sz w:val="28"/>
          <w:szCs w:val="24"/>
        </w:rPr>
        <w:t>н</w:t>
      </w:r>
      <w:r>
        <w:rPr>
          <w:rFonts w:eastAsia="Times New Roman" w:cs="Times New Roman"/>
          <w:color w:val="002060"/>
          <w:spacing w:val="-5"/>
          <w:sz w:val="28"/>
          <w:szCs w:val="24"/>
        </w:rPr>
        <w:t>у</w:t>
      </w:r>
      <w:r>
        <w:rPr>
          <w:rFonts w:eastAsia="Times New Roman" w:cs="Times New Roman"/>
          <w:color w:val="002060"/>
          <w:sz w:val="28"/>
          <w:szCs w:val="24"/>
        </w:rPr>
        <w:t xml:space="preserve">ю    </w:t>
      </w:r>
      <w:r>
        <w:rPr>
          <w:rFonts w:eastAsia="Times New Roman" w:cs="Times New Roman"/>
          <w:color w:val="002060"/>
          <w:spacing w:val="-60"/>
          <w:sz w:val="28"/>
          <w:szCs w:val="24"/>
        </w:rPr>
        <w:t xml:space="preserve"> </w:t>
      </w:r>
      <w:r>
        <w:rPr>
          <w:rFonts w:eastAsia="Times New Roman" w:cs="Times New Roman"/>
          <w:color w:val="002060"/>
          <w:sz w:val="28"/>
          <w:szCs w:val="24"/>
        </w:rPr>
        <w:t>а</w:t>
      </w:r>
      <w:r>
        <w:rPr>
          <w:rFonts w:eastAsia="Times New Roman" w:cs="Times New Roman"/>
          <w:color w:val="002060"/>
          <w:spacing w:val="1"/>
          <w:sz w:val="28"/>
          <w:szCs w:val="24"/>
        </w:rPr>
        <w:t>кк</w:t>
      </w:r>
      <w:r>
        <w:rPr>
          <w:rFonts w:eastAsia="Times New Roman" w:cs="Times New Roman"/>
          <w:color w:val="002060"/>
          <w:sz w:val="28"/>
          <w:szCs w:val="24"/>
        </w:rPr>
        <w:t>ред</w:t>
      </w:r>
      <w:r>
        <w:rPr>
          <w:rFonts w:eastAsia="Times New Roman" w:cs="Times New Roman"/>
          <w:color w:val="002060"/>
          <w:spacing w:val="1"/>
          <w:sz w:val="28"/>
          <w:szCs w:val="24"/>
        </w:rPr>
        <w:t>и</w:t>
      </w:r>
      <w:r>
        <w:rPr>
          <w:rFonts w:eastAsia="Times New Roman" w:cs="Times New Roman"/>
          <w:color w:val="002060"/>
          <w:sz w:val="28"/>
          <w:szCs w:val="24"/>
        </w:rPr>
        <w:t>тацию</w:t>
      </w:r>
      <w:r>
        <w:rPr>
          <w:rFonts w:eastAsia="Times New Roman" w:cs="Times New Roman"/>
          <w:color w:val="002060"/>
          <w:spacing w:val="178"/>
          <w:sz w:val="28"/>
          <w:szCs w:val="24"/>
        </w:rPr>
        <w:t xml:space="preserve"> </w:t>
      </w:r>
      <w:r>
        <w:rPr>
          <w:rFonts w:eastAsia="Times New Roman" w:cs="Times New Roman"/>
          <w:color w:val="002060"/>
          <w:sz w:val="28"/>
          <w:szCs w:val="24"/>
        </w:rPr>
        <w:t>образо</w:t>
      </w:r>
      <w:r>
        <w:rPr>
          <w:rFonts w:eastAsia="Times New Roman" w:cs="Times New Roman"/>
          <w:color w:val="002060"/>
          <w:spacing w:val="-2"/>
          <w:sz w:val="28"/>
          <w:szCs w:val="24"/>
        </w:rPr>
        <w:t>в</w:t>
      </w:r>
      <w:r>
        <w:rPr>
          <w:rFonts w:eastAsia="Times New Roman" w:cs="Times New Roman"/>
          <w:color w:val="002060"/>
          <w:spacing w:val="-1"/>
          <w:sz w:val="28"/>
          <w:szCs w:val="24"/>
        </w:rPr>
        <w:t>а</w:t>
      </w:r>
      <w:r>
        <w:rPr>
          <w:rFonts w:eastAsia="Times New Roman" w:cs="Times New Roman"/>
          <w:color w:val="002060"/>
          <w:sz w:val="28"/>
          <w:szCs w:val="24"/>
        </w:rPr>
        <w:t>тел</w:t>
      </w:r>
      <w:r>
        <w:rPr>
          <w:rFonts w:eastAsia="Times New Roman" w:cs="Times New Roman"/>
          <w:color w:val="002060"/>
          <w:spacing w:val="1"/>
          <w:sz w:val="28"/>
          <w:szCs w:val="24"/>
        </w:rPr>
        <w:t>ьн</w:t>
      </w:r>
      <w:r>
        <w:rPr>
          <w:rFonts w:eastAsia="Times New Roman" w:cs="Times New Roman"/>
          <w:color w:val="002060"/>
          <w:sz w:val="28"/>
          <w:szCs w:val="24"/>
        </w:rPr>
        <w:t>ых</w:t>
      </w:r>
      <w:r>
        <w:rPr>
          <w:rFonts w:eastAsia="Times New Roman" w:cs="Times New Roman"/>
          <w:color w:val="002060"/>
          <w:spacing w:val="179"/>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рогра</w:t>
      </w:r>
      <w:r>
        <w:rPr>
          <w:rFonts w:eastAsia="Times New Roman" w:cs="Times New Roman"/>
          <w:color w:val="002060"/>
          <w:spacing w:val="-1"/>
          <w:sz w:val="28"/>
          <w:szCs w:val="24"/>
        </w:rPr>
        <w:t>м</w:t>
      </w:r>
      <w:r>
        <w:rPr>
          <w:rFonts w:eastAsia="Times New Roman" w:cs="Times New Roman"/>
          <w:color w:val="002060"/>
          <w:sz w:val="28"/>
          <w:szCs w:val="24"/>
        </w:rPr>
        <w:t>м нач</w:t>
      </w:r>
      <w:r>
        <w:rPr>
          <w:rFonts w:eastAsia="Times New Roman" w:cs="Times New Roman"/>
          <w:color w:val="002060"/>
          <w:spacing w:val="-1"/>
          <w:sz w:val="28"/>
          <w:szCs w:val="24"/>
        </w:rPr>
        <w:t>а</w:t>
      </w:r>
      <w:r>
        <w:rPr>
          <w:rFonts w:eastAsia="Times New Roman" w:cs="Times New Roman"/>
          <w:color w:val="002060"/>
          <w:sz w:val="28"/>
          <w:szCs w:val="24"/>
        </w:rPr>
        <w:t>л</w:t>
      </w:r>
      <w:r>
        <w:rPr>
          <w:rFonts w:eastAsia="Times New Roman" w:cs="Times New Roman"/>
          <w:color w:val="002060"/>
          <w:spacing w:val="1"/>
          <w:sz w:val="28"/>
          <w:szCs w:val="24"/>
        </w:rPr>
        <w:t>ь</w:t>
      </w:r>
      <w:r>
        <w:rPr>
          <w:rFonts w:eastAsia="Times New Roman" w:cs="Times New Roman"/>
          <w:color w:val="002060"/>
          <w:sz w:val="28"/>
          <w:szCs w:val="24"/>
        </w:rPr>
        <w:t>ного</w:t>
      </w:r>
      <w:r>
        <w:rPr>
          <w:rFonts w:eastAsia="Times New Roman" w:cs="Times New Roman"/>
          <w:color w:val="002060"/>
          <w:spacing w:val="29"/>
          <w:sz w:val="28"/>
          <w:szCs w:val="24"/>
        </w:rPr>
        <w:t xml:space="preserve"> </w:t>
      </w:r>
      <w:r>
        <w:rPr>
          <w:rFonts w:eastAsia="Times New Roman" w:cs="Times New Roman"/>
          <w:color w:val="002060"/>
          <w:sz w:val="28"/>
          <w:szCs w:val="24"/>
        </w:rPr>
        <w:t>общего,</w:t>
      </w:r>
      <w:r>
        <w:rPr>
          <w:rFonts w:eastAsia="Times New Roman" w:cs="Times New Roman"/>
          <w:color w:val="002060"/>
          <w:spacing w:val="28"/>
          <w:sz w:val="28"/>
          <w:szCs w:val="24"/>
        </w:rPr>
        <w:t xml:space="preserve"> </w:t>
      </w:r>
      <w:r>
        <w:rPr>
          <w:rFonts w:eastAsia="Times New Roman" w:cs="Times New Roman"/>
          <w:color w:val="002060"/>
          <w:sz w:val="28"/>
          <w:szCs w:val="24"/>
        </w:rPr>
        <w:t>ос</w:t>
      </w:r>
      <w:r>
        <w:rPr>
          <w:rFonts w:eastAsia="Times New Roman" w:cs="Times New Roman"/>
          <w:color w:val="002060"/>
          <w:spacing w:val="1"/>
          <w:sz w:val="28"/>
          <w:szCs w:val="24"/>
        </w:rPr>
        <w:t>н</w:t>
      </w:r>
      <w:r>
        <w:rPr>
          <w:rFonts w:eastAsia="Times New Roman" w:cs="Times New Roman"/>
          <w:color w:val="002060"/>
          <w:sz w:val="28"/>
          <w:szCs w:val="24"/>
        </w:rPr>
        <w:t>овного</w:t>
      </w:r>
      <w:r>
        <w:rPr>
          <w:rFonts w:eastAsia="Times New Roman" w:cs="Times New Roman"/>
          <w:color w:val="002060"/>
          <w:spacing w:val="29"/>
          <w:sz w:val="28"/>
          <w:szCs w:val="24"/>
        </w:rPr>
        <w:t xml:space="preserve"> </w:t>
      </w:r>
      <w:r>
        <w:rPr>
          <w:rFonts w:eastAsia="Times New Roman" w:cs="Times New Roman"/>
          <w:color w:val="002060"/>
          <w:sz w:val="28"/>
          <w:szCs w:val="24"/>
        </w:rPr>
        <w:t>общего,</w:t>
      </w:r>
      <w:r>
        <w:rPr>
          <w:rFonts w:eastAsia="Times New Roman" w:cs="Times New Roman"/>
          <w:color w:val="002060"/>
          <w:spacing w:val="28"/>
          <w:sz w:val="28"/>
          <w:szCs w:val="24"/>
        </w:rPr>
        <w:t xml:space="preserve"> </w:t>
      </w:r>
      <w:r>
        <w:rPr>
          <w:rFonts w:eastAsia="Times New Roman" w:cs="Times New Roman"/>
          <w:color w:val="002060"/>
          <w:sz w:val="28"/>
          <w:szCs w:val="24"/>
        </w:rPr>
        <w:t>ср</w:t>
      </w:r>
      <w:r>
        <w:rPr>
          <w:rFonts w:eastAsia="Times New Roman" w:cs="Times New Roman"/>
          <w:color w:val="002060"/>
          <w:spacing w:val="-1"/>
          <w:sz w:val="28"/>
          <w:szCs w:val="24"/>
        </w:rPr>
        <w:t>е</w:t>
      </w:r>
      <w:r>
        <w:rPr>
          <w:rFonts w:eastAsia="Times New Roman" w:cs="Times New Roman"/>
          <w:color w:val="002060"/>
          <w:sz w:val="28"/>
          <w:szCs w:val="24"/>
        </w:rPr>
        <w:t>д</w:t>
      </w:r>
      <w:r>
        <w:rPr>
          <w:rFonts w:eastAsia="Times New Roman" w:cs="Times New Roman"/>
          <w:color w:val="002060"/>
          <w:spacing w:val="1"/>
          <w:sz w:val="28"/>
          <w:szCs w:val="24"/>
        </w:rPr>
        <w:t>н</w:t>
      </w:r>
      <w:r>
        <w:rPr>
          <w:rFonts w:eastAsia="Times New Roman" w:cs="Times New Roman"/>
          <w:color w:val="002060"/>
          <w:sz w:val="28"/>
          <w:szCs w:val="24"/>
        </w:rPr>
        <w:t>его</w:t>
      </w:r>
      <w:r>
        <w:rPr>
          <w:rFonts w:eastAsia="Times New Roman" w:cs="Times New Roman"/>
          <w:color w:val="002060"/>
          <w:spacing w:val="28"/>
          <w:sz w:val="28"/>
          <w:szCs w:val="24"/>
        </w:rPr>
        <w:t xml:space="preserve"> </w:t>
      </w:r>
      <w:r>
        <w:rPr>
          <w:rFonts w:eastAsia="Times New Roman" w:cs="Times New Roman"/>
          <w:color w:val="002060"/>
          <w:sz w:val="28"/>
          <w:szCs w:val="24"/>
        </w:rPr>
        <w:t>общего</w:t>
      </w:r>
      <w:r>
        <w:rPr>
          <w:rFonts w:eastAsia="Times New Roman" w:cs="Times New Roman"/>
          <w:color w:val="002060"/>
          <w:spacing w:val="28"/>
          <w:sz w:val="28"/>
          <w:szCs w:val="24"/>
        </w:rPr>
        <w:t xml:space="preserve"> </w:t>
      </w:r>
      <w:r>
        <w:rPr>
          <w:rFonts w:eastAsia="Times New Roman" w:cs="Times New Roman"/>
          <w:color w:val="002060"/>
          <w:sz w:val="28"/>
          <w:szCs w:val="24"/>
        </w:rPr>
        <w:t>обра</w:t>
      </w:r>
      <w:r>
        <w:rPr>
          <w:rFonts w:eastAsia="Times New Roman" w:cs="Times New Roman"/>
          <w:color w:val="002060"/>
          <w:spacing w:val="1"/>
          <w:sz w:val="28"/>
          <w:szCs w:val="24"/>
        </w:rPr>
        <w:t>з</w:t>
      </w:r>
      <w:r>
        <w:rPr>
          <w:rFonts w:eastAsia="Times New Roman" w:cs="Times New Roman"/>
          <w:color w:val="002060"/>
          <w:sz w:val="28"/>
          <w:szCs w:val="24"/>
        </w:rPr>
        <w:t>ов</w:t>
      </w:r>
      <w:r>
        <w:rPr>
          <w:rFonts w:eastAsia="Times New Roman" w:cs="Times New Roman"/>
          <w:color w:val="002060"/>
          <w:spacing w:val="-1"/>
          <w:sz w:val="28"/>
          <w:szCs w:val="24"/>
        </w:rPr>
        <w:t>а</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28"/>
          <w:sz w:val="28"/>
          <w:szCs w:val="24"/>
        </w:rPr>
        <w:t xml:space="preserve"> </w:t>
      </w:r>
      <w:r>
        <w:rPr>
          <w:rFonts w:eastAsia="Times New Roman" w:cs="Times New Roman"/>
          <w:color w:val="002060"/>
          <w:sz w:val="28"/>
          <w:szCs w:val="24"/>
        </w:rPr>
        <w:t>о</w:t>
      </w:r>
      <w:r>
        <w:rPr>
          <w:rFonts w:eastAsia="Times New Roman" w:cs="Times New Roman"/>
          <w:color w:val="002060"/>
          <w:spacing w:val="2"/>
          <w:sz w:val="28"/>
          <w:szCs w:val="24"/>
        </w:rPr>
        <w:t>с</w:t>
      </w:r>
      <w:r>
        <w:rPr>
          <w:rFonts w:eastAsia="Times New Roman" w:cs="Times New Roman"/>
          <w:color w:val="002060"/>
          <w:spacing w:val="-4"/>
          <w:sz w:val="28"/>
          <w:szCs w:val="24"/>
        </w:rPr>
        <w:t>у</w:t>
      </w:r>
      <w:r>
        <w:rPr>
          <w:rFonts w:eastAsia="Times New Roman" w:cs="Times New Roman"/>
          <w:color w:val="002060"/>
          <w:spacing w:val="1"/>
          <w:sz w:val="28"/>
          <w:szCs w:val="24"/>
        </w:rPr>
        <w:t>щ</w:t>
      </w:r>
      <w:r>
        <w:rPr>
          <w:rFonts w:eastAsia="Times New Roman" w:cs="Times New Roman"/>
          <w:color w:val="002060"/>
          <w:sz w:val="28"/>
          <w:szCs w:val="24"/>
        </w:rPr>
        <w:t>е</w:t>
      </w:r>
      <w:r>
        <w:rPr>
          <w:rFonts w:eastAsia="Times New Roman" w:cs="Times New Roman"/>
          <w:color w:val="002060"/>
          <w:spacing w:val="-1"/>
          <w:sz w:val="28"/>
          <w:szCs w:val="24"/>
        </w:rPr>
        <w:t>с</w:t>
      </w:r>
      <w:r>
        <w:rPr>
          <w:rFonts w:eastAsia="Times New Roman" w:cs="Times New Roman"/>
          <w:color w:val="002060"/>
          <w:sz w:val="28"/>
          <w:szCs w:val="24"/>
        </w:rPr>
        <w:t>твля</w:t>
      </w:r>
      <w:r>
        <w:rPr>
          <w:rFonts w:eastAsia="Times New Roman" w:cs="Times New Roman"/>
          <w:color w:val="002060"/>
          <w:spacing w:val="1"/>
          <w:sz w:val="28"/>
          <w:szCs w:val="24"/>
        </w:rPr>
        <w:t>ю</w:t>
      </w:r>
      <w:r>
        <w:rPr>
          <w:rFonts w:eastAsia="Times New Roman" w:cs="Times New Roman"/>
          <w:color w:val="002060"/>
          <w:sz w:val="28"/>
          <w:szCs w:val="24"/>
        </w:rPr>
        <w:t>щ</w:t>
      </w:r>
      <w:r>
        <w:rPr>
          <w:rFonts w:eastAsia="Times New Roman" w:cs="Times New Roman"/>
          <w:color w:val="002060"/>
          <w:spacing w:val="1"/>
          <w:sz w:val="28"/>
          <w:szCs w:val="24"/>
        </w:rPr>
        <w:t>и</w:t>
      </w:r>
      <w:r>
        <w:rPr>
          <w:rFonts w:eastAsia="Times New Roman" w:cs="Times New Roman"/>
          <w:color w:val="002060"/>
          <w:sz w:val="28"/>
          <w:szCs w:val="24"/>
        </w:rPr>
        <w:t>ми образователь</w:t>
      </w:r>
      <w:r>
        <w:rPr>
          <w:rFonts w:eastAsia="Times New Roman" w:cs="Times New Roman"/>
          <w:color w:val="002060"/>
          <w:spacing w:val="3"/>
          <w:sz w:val="28"/>
          <w:szCs w:val="24"/>
        </w:rPr>
        <w:t>н</w:t>
      </w:r>
      <w:r>
        <w:rPr>
          <w:rFonts w:eastAsia="Times New Roman" w:cs="Times New Roman"/>
          <w:color w:val="002060"/>
          <w:spacing w:val="-6"/>
          <w:sz w:val="28"/>
          <w:szCs w:val="24"/>
        </w:rPr>
        <w:t>у</w:t>
      </w:r>
      <w:r>
        <w:rPr>
          <w:rFonts w:eastAsia="Times New Roman" w:cs="Times New Roman"/>
          <w:color w:val="002060"/>
          <w:sz w:val="28"/>
          <w:szCs w:val="24"/>
        </w:rPr>
        <w:t>ю</w:t>
      </w:r>
      <w:r>
        <w:rPr>
          <w:rFonts w:eastAsia="Times New Roman" w:cs="Times New Roman"/>
          <w:color w:val="002060"/>
          <w:spacing w:val="165"/>
          <w:sz w:val="28"/>
          <w:szCs w:val="24"/>
        </w:rPr>
        <w:t xml:space="preserve"> </w:t>
      </w:r>
      <w:r>
        <w:rPr>
          <w:rFonts w:eastAsia="Times New Roman" w:cs="Times New Roman"/>
          <w:color w:val="002060"/>
          <w:sz w:val="28"/>
          <w:szCs w:val="24"/>
        </w:rPr>
        <w:t>дея</w:t>
      </w:r>
      <w:r>
        <w:rPr>
          <w:rFonts w:eastAsia="Times New Roman" w:cs="Times New Roman"/>
          <w:color w:val="002060"/>
          <w:spacing w:val="3"/>
          <w:sz w:val="28"/>
          <w:szCs w:val="24"/>
        </w:rPr>
        <w:t>т</w:t>
      </w:r>
      <w:r>
        <w:rPr>
          <w:rFonts w:eastAsia="Times New Roman" w:cs="Times New Roman"/>
          <w:color w:val="002060"/>
          <w:sz w:val="28"/>
          <w:szCs w:val="24"/>
        </w:rPr>
        <w:t>ель</w:t>
      </w:r>
      <w:r>
        <w:rPr>
          <w:rFonts w:eastAsia="Times New Roman" w:cs="Times New Roman"/>
          <w:color w:val="002060"/>
          <w:spacing w:val="1"/>
          <w:sz w:val="28"/>
          <w:szCs w:val="24"/>
        </w:rPr>
        <w:t>н</w:t>
      </w:r>
      <w:r>
        <w:rPr>
          <w:rFonts w:eastAsia="Times New Roman" w:cs="Times New Roman"/>
          <w:color w:val="002060"/>
          <w:sz w:val="28"/>
          <w:szCs w:val="24"/>
        </w:rPr>
        <w:t>ость</w:t>
      </w:r>
      <w:r>
        <w:rPr>
          <w:rFonts w:eastAsia="Times New Roman" w:cs="Times New Roman"/>
          <w:color w:val="002060"/>
          <w:spacing w:val="164"/>
          <w:sz w:val="28"/>
          <w:szCs w:val="24"/>
        </w:rPr>
        <w:t xml:space="preserve"> </w:t>
      </w:r>
      <w:r>
        <w:rPr>
          <w:rFonts w:eastAsia="Times New Roman" w:cs="Times New Roman"/>
          <w:color w:val="002060"/>
          <w:sz w:val="28"/>
          <w:szCs w:val="24"/>
        </w:rPr>
        <w:t>и</w:t>
      </w:r>
      <w:r>
        <w:rPr>
          <w:rFonts w:eastAsia="Times New Roman" w:cs="Times New Roman"/>
          <w:color w:val="002060"/>
          <w:spacing w:val="168"/>
          <w:sz w:val="28"/>
          <w:szCs w:val="24"/>
        </w:rPr>
        <w:t xml:space="preserve"> </w:t>
      </w:r>
      <w:r>
        <w:rPr>
          <w:rFonts w:eastAsia="Times New Roman" w:cs="Times New Roman"/>
          <w:color w:val="002060"/>
          <w:spacing w:val="-6"/>
          <w:sz w:val="28"/>
          <w:szCs w:val="24"/>
        </w:rPr>
        <w:t>у</w:t>
      </w:r>
      <w:r>
        <w:rPr>
          <w:rFonts w:eastAsia="Times New Roman" w:cs="Times New Roman"/>
          <w:color w:val="002060"/>
          <w:spacing w:val="-1"/>
          <w:sz w:val="28"/>
          <w:szCs w:val="24"/>
        </w:rPr>
        <w:t>с</w:t>
      </w:r>
      <w:r>
        <w:rPr>
          <w:rFonts w:eastAsia="Times New Roman" w:cs="Times New Roman"/>
          <w:color w:val="002060"/>
          <w:sz w:val="28"/>
          <w:szCs w:val="24"/>
        </w:rPr>
        <w:t>та</w:t>
      </w:r>
      <w:r>
        <w:rPr>
          <w:rFonts w:eastAsia="Times New Roman" w:cs="Times New Roman"/>
          <w:color w:val="002060"/>
          <w:spacing w:val="1"/>
          <w:sz w:val="28"/>
          <w:szCs w:val="24"/>
        </w:rPr>
        <w:t>н</w:t>
      </w:r>
      <w:r>
        <w:rPr>
          <w:rFonts w:eastAsia="Times New Roman" w:cs="Times New Roman"/>
          <w:color w:val="002060"/>
          <w:sz w:val="28"/>
          <w:szCs w:val="24"/>
        </w:rPr>
        <w:t>ов</w:t>
      </w:r>
      <w:r>
        <w:rPr>
          <w:rFonts w:eastAsia="Times New Roman" w:cs="Times New Roman"/>
          <w:color w:val="002060"/>
          <w:spacing w:val="1"/>
          <w:sz w:val="28"/>
          <w:szCs w:val="24"/>
        </w:rPr>
        <w:t>л</w:t>
      </w:r>
      <w:r>
        <w:rPr>
          <w:rFonts w:eastAsia="Times New Roman" w:cs="Times New Roman"/>
          <w:color w:val="002060"/>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165"/>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редел</w:t>
      </w:r>
      <w:r>
        <w:rPr>
          <w:rFonts w:eastAsia="Times New Roman" w:cs="Times New Roman"/>
          <w:color w:val="002060"/>
          <w:spacing w:val="4"/>
          <w:sz w:val="28"/>
          <w:szCs w:val="24"/>
        </w:rPr>
        <w:t>ь</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165"/>
          <w:sz w:val="28"/>
          <w:szCs w:val="24"/>
        </w:rPr>
        <w:t xml:space="preserve"> </w:t>
      </w:r>
      <w:r>
        <w:rPr>
          <w:rFonts w:eastAsia="Times New Roman" w:cs="Times New Roman"/>
          <w:color w:val="002060"/>
          <w:sz w:val="28"/>
          <w:szCs w:val="24"/>
        </w:rPr>
        <w:t>с</w:t>
      </w:r>
      <w:r>
        <w:rPr>
          <w:rFonts w:eastAsia="Times New Roman" w:cs="Times New Roman"/>
          <w:color w:val="002060"/>
          <w:spacing w:val="-2"/>
          <w:sz w:val="28"/>
          <w:szCs w:val="24"/>
        </w:rPr>
        <w:t>р</w:t>
      </w:r>
      <w:r>
        <w:rPr>
          <w:rFonts w:eastAsia="Times New Roman" w:cs="Times New Roman"/>
          <w:color w:val="002060"/>
          <w:sz w:val="28"/>
          <w:szCs w:val="24"/>
        </w:rPr>
        <w:t>ока</w:t>
      </w:r>
      <w:r>
        <w:rPr>
          <w:rFonts w:eastAsia="Times New Roman" w:cs="Times New Roman"/>
          <w:color w:val="002060"/>
          <w:spacing w:val="165"/>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спользования</w:t>
      </w:r>
      <w:r w:rsidRPr="00BE27E7">
        <w:rPr>
          <w:rFonts w:eastAsia="Times New Roman" w:cs="Times New Roman"/>
          <w:color w:val="002060"/>
          <w:sz w:val="28"/>
          <w:szCs w:val="24"/>
        </w:rPr>
        <w:t xml:space="preserve"> </w:t>
      </w:r>
      <w:r>
        <w:rPr>
          <w:rFonts w:eastAsia="Times New Roman" w:cs="Times New Roman"/>
          <w:color w:val="002060"/>
          <w:sz w:val="28"/>
          <w:szCs w:val="24"/>
        </w:rPr>
        <w:t>исключен</w:t>
      </w:r>
      <w:r>
        <w:rPr>
          <w:rFonts w:eastAsia="Times New Roman" w:cs="Times New Roman"/>
          <w:color w:val="002060"/>
          <w:spacing w:val="1"/>
          <w:sz w:val="28"/>
          <w:szCs w:val="24"/>
        </w:rPr>
        <w:t>н</w:t>
      </w:r>
      <w:r>
        <w:rPr>
          <w:rFonts w:eastAsia="Times New Roman" w:cs="Times New Roman"/>
          <w:color w:val="002060"/>
          <w:spacing w:val="-1"/>
          <w:sz w:val="28"/>
          <w:szCs w:val="24"/>
        </w:rPr>
        <w:t>ы</w:t>
      </w:r>
      <w:r>
        <w:rPr>
          <w:rFonts w:eastAsia="Times New Roman" w:cs="Times New Roman"/>
          <w:color w:val="002060"/>
          <w:sz w:val="28"/>
          <w:szCs w:val="24"/>
        </w:rPr>
        <w:t>х</w:t>
      </w:r>
      <w:r>
        <w:rPr>
          <w:rFonts w:eastAsia="Times New Roman" w:cs="Times New Roman"/>
          <w:color w:val="002060"/>
          <w:spacing w:val="4"/>
          <w:sz w:val="28"/>
          <w:szCs w:val="24"/>
        </w:rPr>
        <w:t xml:space="preserve"> </w:t>
      </w:r>
      <w:r>
        <w:rPr>
          <w:rFonts w:eastAsia="Times New Roman" w:cs="Times New Roman"/>
          <w:color w:val="002060"/>
          <w:spacing w:val="-6"/>
          <w:sz w:val="28"/>
          <w:szCs w:val="24"/>
        </w:rPr>
        <w:t>у</w:t>
      </w:r>
      <w:r>
        <w:rPr>
          <w:rFonts w:eastAsia="Times New Roman" w:cs="Times New Roman"/>
          <w:color w:val="002060"/>
          <w:sz w:val="28"/>
          <w:szCs w:val="24"/>
        </w:rPr>
        <w:t>чеб</w:t>
      </w:r>
      <w:r>
        <w:rPr>
          <w:rFonts w:eastAsia="Times New Roman" w:cs="Times New Roman"/>
          <w:color w:val="002060"/>
          <w:spacing w:val="1"/>
          <w:sz w:val="28"/>
          <w:szCs w:val="24"/>
        </w:rPr>
        <w:t>ник</w:t>
      </w:r>
      <w:r>
        <w:rPr>
          <w:rFonts w:eastAsia="Times New Roman" w:cs="Times New Roman"/>
          <w:color w:val="002060"/>
          <w:spacing w:val="-1"/>
          <w:sz w:val="28"/>
          <w:szCs w:val="24"/>
        </w:rPr>
        <w:t>о</w:t>
      </w:r>
      <w:r>
        <w:rPr>
          <w:rFonts w:eastAsia="Times New Roman" w:cs="Times New Roman"/>
          <w:color w:val="002060"/>
          <w:spacing w:val="3"/>
          <w:sz w:val="28"/>
          <w:szCs w:val="24"/>
        </w:rPr>
        <w:t>в</w:t>
      </w:r>
      <w:r>
        <w:rPr>
          <w:rFonts w:eastAsia="Times New Roman" w:cs="Times New Roman"/>
          <w:color w:val="002060"/>
          <w:spacing w:val="-2"/>
          <w:sz w:val="28"/>
          <w:szCs w:val="24"/>
        </w:rPr>
        <w:t>»</w:t>
      </w:r>
      <w:r>
        <w:rPr>
          <w:rFonts w:eastAsia="Times New Roman" w:cs="Times New Roman"/>
          <w:color w:val="002060"/>
          <w:sz w:val="28"/>
          <w:szCs w:val="24"/>
        </w:rPr>
        <w:t>»</w:t>
      </w:r>
      <w:r>
        <w:rPr>
          <w:rFonts w:eastAsia="Times New Roman" w:cs="Times New Roman"/>
          <w:color w:val="002060"/>
          <w:spacing w:val="-5"/>
          <w:sz w:val="28"/>
          <w:szCs w:val="24"/>
        </w:rPr>
        <w:t xml:space="preserve"> </w:t>
      </w:r>
      <w:r>
        <w:rPr>
          <w:rFonts w:eastAsia="Times New Roman" w:cs="Times New Roman"/>
          <w:color w:val="002060"/>
          <w:sz w:val="28"/>
          <w:szCs w:val="24"/>
        </w:rPr>
        <w:t>(за</w:t>
      </w:r>
      <w:r>
        <w:rPr>
          <w:rFonts w:eastAsia="Times New Roman" w:cs="Times New Roman"/>
          <w:color w:val="002060"/>
          <w:spacing w:val="1"/>
          <w:sz w:val="28"/>
          <w:szCs w:val="24"/>
        </w:rPr>
        <w:t>р</w:t>
      </w:r>
      <w:r>
        <w:rPr>
          <w:rFonts w:eastAsia="Times New Roman" w:cs="Times New Roman"/>
          <w:color w:val="002060"/>
          <w:sz w:val="28"/>
          <w:szCs w:val="24"/>
        </w:rPr>
        <w:t>егистр</w:t>
      </w:r>
      <w:r>
        <w:rPr>
          <w:rFonts w:eastAsia="Times New Roman" w:cs="Times New Roman"/>
          <w:color w:val="002060"/>
          <w:spacing w:val="1"/>
          <w:sz w:val="28"/>
          <w:szCs w:val="24"/>
        </w:rPr>
        <w:t>и</w:t>
      </w:r>
      <w:r>
        <w:rPr>
          <w:rFonts w:eastAsia="Times New Roman" w:cs="Times New Roman"/>
          <w:color w:val="002060"/>
          <w:sz w:val="28"/>
          <w:szCs w:val="24"/>
        </w:rPr>
        <w:t>рован 01.112022 № 70799</w:t>
      </w:r>
      <w:r>
        <w:rPr>
          <w:rFonts w:eastAsia="Times New Roman" w:cs="Times New Roman"/>
          <w:color w:val="002060"/>
          <w:spacing w:val="-1"/>
          <w:sz w:val="28"/>
          <w:szCs w:val="24"/>
        </w:rPr>
        <w:t>)</w:t>
      </w:r>
      <w:r>
        <w:rPr>
          <w:rFonts w:eastAsia="Times New Roman" w:cs="Times New Roman"/>
          <w:color w:val="002060"/>
          <w:sz w:val="28"/>
          <w:szCs w:val="24"/>
        </w:rPr>
        <w:t>; 5</w:t>
      </w:r>
      <w:r>
        <w:rPr>
          <w:rFonts w:eastAsia="Times New Roman" w:cs="Times New Roman"/>
          <w:color w:val="002060"/>
          <w:spacing w:val="45"/>
          <w:sz w:val="28"/>
          <w:szCs w:val="24"/>
        </w:rPr>
        <w:t>.</w:t>
      </w:r>
      <w:r>
        <w:rPr>
          <w:rFonts w:eastAsia="Times New Roman" w:cs="Times New Roman"/>
          <w:color w:val="002060"/>
          <w:sz w:val="28"/>
          <w:szCs w:val="24"/>
        </w:rPr>
        <w:t>Пр</w:t>
      </w:r>
      <w:r>
        <w:rPr>
          <w:rFonts w:eastAsia="Times New Roman" w:cs="Times New Roman"/>
          <w:color w:val="002060"/>
          <w:spacing w:val="1"/>
          <w:sz w:val="28"/>
          <w:szCs w:val="24"/>
        </w:rPr>
        <w:t>и</w:t>
      </w:r>
      <w:r>
        <w:rPr>
          <w:rFonts w:eastAsia="Times New Roman" w:cs="Times New Roman"/>
          <w:color w:val="002060"/>
          <w:sz w:val="28"/>
          <w:szCs w:val="24"/>
        </w:rPr>
        <w:t>ка</w:t>
      </w:r>
      <w:r>
        <w:rPr>
          <w:rFonts w:eastAsia="Times New Roman" w:cs="Times New Roman"/>
          <w:color w:val="002060"/>
          <w:spacing w:val="1"/>
          <w:sz w:val="28"/>
          <w:szCs w:val="24"/>
        </w:rPr>
        <w:t>з</w:t>
      </w:r>
      <w:r>
        <w:rPr>
          <w:rFonts w:eastAsia="Times New Roman" w:cs="Times New Roman"/>
          <w:color w:val="002060"/>
          <w:sz w:val="28"/>
          <w:szCs w:val="24"/>
        </w:rPr>
        <w:t>о</w:t>
      </w:r>
      <w:r>
        <w:rPr>
          <w:rFonts w:eastAsia="Times New Roman" w:cs="Times New Roman"/>
          <w:color w:val="002060"/>
          <w:spacing w:val="45"/>
          <w:sz w:val="28"/>
          <w:szCs w:val="24"/>
        </w:rPr>
        <w:t>м</w:t>
      </w:r>
      <w:r>
        <w:rPr>
          <w:rFonts w:eastAsia="Times New Roman" w:cs="Times New Roman"/>
          <w:color w:val="002060"/>
          <w:sz w:val="28"/>
          <w:szCs w:val="24"/>
        </w:rPr>
        <w:t>Мин</w:t>
      </w:r>
      <w:r>
        <w:rPr>
          <w:rFonts w:eastAsia="Times New Roman" w:cs="Times New Roman"/>
          <w:color w:val="002060"/>
          <w:spacing w:val="1"/>
          <w:sz w:val="28"/>
          <w:szCs w:val="24"/>
        </w:rPr>
        <w:t>и</w:t>
      </w:r>
      <w:r>
        <w:rPr>
          <w:rFonts w:eastAsia="Times New Roman" w:cs="Times New Roman"/>
          <w:color w:val="002060"/>
          <w:sz w:val="28"/>
          <w:szCs w:val="24"/>
        </w:rPr>
        <w:t>стерств</w:t>
      </w:r>
      <w:r>
        <w:rPr>
          <w:rFonts w:eastAsia="Times New Roman" w:cs="Times New Roman"/>
          <w:color w:val="002060"/>
          <w:spacing w:val="44"/>
          <w:sz w:val="28"/>
          <w:szCs w:val="24"/>
        </w:rPr>
        <w:t>а</w:t>
      </w:r>
      <w:r>
        <w:rPr>
          <w:rFonts w:eastAsia="Times New Roman" w:cs="Times New Roman"/>
          <w:color w:val="002060"/>
          <w:spacing w:val="1"/>
          <w:sz w:val="28"/>
          <w:szCs w:val="24"/>
        </w:rPr>
        <w:t>п</w:t>
      </w:r>
      <w:r>
        <w:rPr>
          <w:rFonts w:eastAsia="Times New Roman" w:cs="Times New Roman"/>
          <w:color w:val="002060"/>
          <w:sz w:val="28"/>
          <w:szCs w:val="24"/>
        </w:rPr>
        <w:t>росвещ</w:t>
      </w:r>
      <w:r>
        <w:rPr>
          <w:rFonts w:eastAsia="Times New Roman" w:cs="Times New Roman"/>
          <w:color w:val="002060"/>
          <w:spacing w:val="-1"/>
          <w:sz w:val="28"/>
          <w:szCs w:val="24"/>
        </w:rPr>
        <w:t>е</w:t>
      </w:r>
      <w:r>
        <w:rPr>
          <w:rFonts w:eastAsia="Times New Roman" w:cs="Times New Roman"/>
          <w:color w:val="002060"/>
          <w:sz w:val="28"/>
          <w:szCs w:val="24"/>
        </w:rPr>
        <w:t>ния</w:t>
      </w:r>
      <w:r>
        <w:rPr>
          <w:rFonts w:eastAsia="Times New Roman" w:cs="Times New Roman"/>
          <w:color w:val="002060"/>
          <w:spacing w:val="-13"/>
          <w:sz w:val="28"/>
          <w:szCs w:val="24"/>
        </w:rPr>
        <w:t xml:space="preserve"> </w:t>
      </w:r>
      <w:r>
        <w:rPr>
          <w:rFonts w:eastAsia="Times New Roman" w:cs="Times New Roman"/>
          <w:color w:val="002060"/>
          <w:sz w:val="28"/>
          <w:szCs w:val="24"/>
        </w:rPr>
        <w:t>Рос</w:t>
      </w:r>
      <w:r>
        <w:rPr>
          <w:rFonts w:eastAsia="Times New Roman" w:cs="Times New Roman"/>
          <w:color w:val="002060"/>
          <w:spacing w:val="-1"/>
          <w:sz w:val="28"/>
          <w:szCs w:val="24"/>
        </w:rPr>
        <w:t>с</w:t>
      </w:r>
      <w:r>
        <w:rPr>
          <w:rFonts w:eastAsia="Times New Roman" w:cs="Times New Roman"/>
          <w:color w:val="002060"/>
          <w:sz w:val="28"/>
          <w:szCs w:val="24"/>
        </w:rPr>
        <w:t>и</w:t>
      </w:r>
      <w:r>
        <w:rPr>
          <w:rFonts w:eastAsia="Times New Roman" w:cs="Times New Roman"/>
          <w:color w:val="002060"/>
          <w:spacing w:val="1"/>
          <w:sz w:val="28"/>
          <w:szCs w:val="24"/>
        </w:rPr>
        <w:t>й</w:t>
      </w:r>
      <w:r>
        <w:rPr>
          <w:rFonts w:eastAsia="Times New Roman" w:cs="Times New Roman"/>
          <w:color w:val="002060"/>
          <w:sz w:val="28"/>
          <w:szCs w:val="24"/>
        </w:rPr>
        <w:t>ско</w:t>
      </w:r>
      <w:r>
        <w:rPr>
          <w:rFonts w:eastAsia="Times New Roman" w:cs="Times New Roman"/>
          <w:color w:val="002060"/>
          <w:spacing w:val="47"/>
          <w:sz w:val="28"/>
          <w:szCs w:val="24"/>
        </w:rPr>
        <w:t>й</w:t>
      </w:r>
      <w:r>
        <w:rPr>
          <w:rFonts w:eastAsia="Times New Roman" w:cs="Times New Roman"/>
          <w:color w:val="002060"/>
          <w:sz w:val="28"/>
          <w:szCs w:val="24"/>
        </w:rPr>
        <w:t>Федер</w:t>
      </w:r>
      <w:r>
        <w:rPr>
          <w:rFonts w:eastAsia="Times New Roman" w:cs="Times New Roman"/>
          <w:color w:val="002060"/>
          <w:spacing w:val="-1"/>
          <w:sz w:val="28"/>
          <w:szCs w:val="24"/>
        </w:rPr>
        <w:t>а</w:t>
      </w:r>
      <w:r>
        <w:rPr>
          <w:rFonts w:eastAsia="Times New Roman" w:cs="Times New Roman"/>
          <w:color w:val="002060"/>
          <w:sz w:val="28"/>
          <w:szCs w:val="24"/>
        </w:rPr>
        <w:t>ц</w:t>
      </w:r>
      <w:r>
        <w:rPr>
          <w:rFonts w:eastAsia="Times New Roman" w:cs="Times New Roman"/>
          <w:color w:val="002060"/>
          <w:spacing w:val="1"/>
          <w:sz w:val="28"/>
          <w:szCs w:val="24"/>
        </w:rPr>
        <w:t>и</w:t>
      </w:r>
      <w:r>
        <w:rPr>
          <w:rFonts w:eastAsia="Times New Roman" w:cs="Times New Roman"/>
          <w:color w:val="002060"/>
          <w:spacing w:val="45"/>
          <w:sz w:val="28"/>
          <w:szCs w:val="24"/>
        </w:rPr>
        <w:t>и</w:t>
      </w:r>
      <w:r>
        <w:rPr>
          <w:rFonts w:eastAsia="Times New Roman" w:cs="Times New Roman"/>
          <w:color w:val="002060"/>
          <w:sz w:val="28"/>
          <w:szCs w:val="24"/>
        </w:rPr>
        <w:t>от</w:t>
      </w:r>
      <w:r>
        <w:rPr>
          <w:rFonts w:eastAsia="Times New Roman" w:cs="Times New Roman"/>
          <w:color w:val="002060"/>
          <w:spacing w:val="-13"/>
          <w:sz w:val="28"/>
          <w:szCs w:val="24"/>
        </w:rPr>
        <w:t xml:space="preserve"> </w:t>
      </w:r>
      <w:r>
        <w:rPr>
          <w:rFonts w:eastAsia="Times New Roman" w:cs="Times New Roman"/>
          <w:color w:val="002060"/>
          <w:sz w:val="28"/>
          <w:szCs w:val="24"/>
        </w:rPr>
        <w:t>07</w:t>
      </w:r>
      <w:r>
        <w:rPr>
          <w:rFonts w:eastAsia="Times New Roman" w:cs="Times New Roman"/>
          <w:color w:val="002060"/>
          <w:spacing w:val="-2"/>
          <w:sz w:val="28"/>
          <w:szCs w:val="24"/>
        </w:rPr>
        <w:t>.</w:t>
      </w:r>
      <w:r>
        <w:rPr>
          <w:rFonts w:eastAsia="Times New Roman" w:cs="Times New Roman"/>
          <w:color w:val="002060"/>
          <w:sz w:val="28"/>
          <w:szCs w:val="24"/>
        </w:rPr>
        <w:t>04.2023</w:t>
      </w:r>
      <w:r>
        <w:rPr>
          <w:rFonts w:eastAsia="Times New Roman" w:cs="Times New Roman"/>
          <w:color w:val="002060"/>
          <w:spacing w:val="-15"/>
          <w:sz w:val="28"/>
          <w:szCs w:val="24"/>
        </w:rPr>
        <w:t xml:space="preserve"> </w:t>
      </w:r>
      <w:r>
        <w:rPr>
          <w:rFonts w:eastAsia="Times New Roman" w:cs="Times New Roman"/>
          <w:color w:val="002060"/>
          <w:spacing w:val="44"/>
          <w:sz w:val="28"/>
          <w:szCs w:val="24"/>
        </w:rPr>
        <w:t>№</w:t>
      </w:r>
      <w:r>
        <w:rPr>
          <w:rFonts w:eastAsia="Times New Roman" w:cs="Times New Roman"/>
          <w:color w:val="002060"/>
          <w:sz w:val="28"/>
          <w:szCs w:val="24"/>
        </w:rPr>
        <w:t>244</w:t>
      </w:r>
      <w:r>
        <w:rPr>
          <w:rFonts w:ascii="Calibri" w:eastAsia="Calibri" w:hAnsi="Calibri" w:cs="Calibri"/>
          <w:noProof/>
          <w:color w:val="002060"/>
          <w:sz w:val="24"/>
        </w:rPr>
        <w:drawing>
          <wp:anchor distT="0" distB="0" distL="114300" distR="114300" simplePos="0" relativeHeight="251668480" behindDoc="1" locked="0" layoutInCell="0" allowOverlap="1">
            <wp:simplePos x="0" y="0"/>
            <wp:positionH relativeFrom="page">
              <wp:posOffset>3187700</wp:posOffset>
            </wp:positionH>
            <wp:positionV relativeFrom="paragraph">
              <wp:posOffset>528955</wp:posOffset>
            </wp:positionV>
            <wp:extent cx="76200" cy="146050"/>
            <wp:effectExtent l="0" t="0" r="0" b="6350"/>
            <wp:wrapNone/>
            <wp:docPr id="9" name="drawingObject5"/>
            <wp:cNvGraphicFramePr/>
            <a:graphic xmlns:a="http://schemas.openxmlformats.org/drawingml/2006/main">
              <a:graphicData uri="http://schemas.openxmlformats.org/drawingml/2006/picture">
                <pic:pic xmlns:pic="http://schemas.openxmlformats.org/drawingml/2006/picture">
                  <pic:nvPicPr>
                    <pic:cNvPr id="9" name="drawingObject5"/>
                    <pic:cNvPicPr/>
                  </pic:nvPicPr>
                  <pic:blipFill>
                    <a:blip r:embed="rId376"/>
                    <a:stretch>
                      <a:fillRect/>
                    </a:stretch>
                  </pic:blipFill>
                  <pic:spPr>
                    <a:xfrm>
                      <a:off x="0" y="0"/>
                      <a:ext cx="76046" cy="146050"/>
                    </a:xfrm>
                    <a:prstGeom prst="rect">
                      <a:avLst/>
                    </a:prstGeom>
                    <a:noFill/>
                  </pic:spPr>
                </pic:pic>
              </a:graphicData>
            </a:graphic>
          </wp:anchor>
        </w:drawing>
      </w:r>
      <w:r w:rsidRPr="00BE27E7">
        <w:rPr>
          <w:rFonts w:eastAsia="Times New Roman" w:cs="Times New Roman"/>
          <w:color w:val="002060"/>
          <w:sz w:val="28"/>
          <w:szCs w:val="24"/>
        </w:rPr>
        <w:t xml:space="preserve"> </w:t>
      </w:r>
      <w:r>
        <w:rPr>
          <w:rFonts w:eastAsia="Times New Roman" w:cs="Times New Roman"/>
          <w:color w:val="002060"/>
          <w:sz w:val="28"/>
          <w:szCs w:val="24"/>
        </w:rPr>
        <w:t>”О</w:t>
      </w:r>
      <w:r>
        <w:rPr>
          <w:rFonts w:eastAsia="Times New Roman" w:cs="Times New Roman"/>
          <w:color w:val="002060"/>
          <w:spacing w:val="82"/>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н</w:t>
      </w:r>
      <w:r>
        <w:rPr>
          <w:rFonts w:eastAsia="Times New Roman" w:cs="Times New Roman"/>
          <w:color w:val="002060"/>
          <w:sz w:val="28"/>
          <w:szCs w:val="24"/>
        </w:rPr>
        <w:t>есе</w:t>
      </w:r>
      <w:r>
        <w:rPr>
          <w:rFonts w:eastAsia="Times New Roman" w:cs="Times New Roman"/>
          <w:color w:val="002060"/>
          <w:spacing w:val="1"/>
          <w:sz w:val="28"/>
          <w:szCs w:val="24"/>
        </w:rPr>
        <w:t>н</w:t>
      </w:r>
      <w:r>
        <w:rPr>
          <w:rFonts w:eastAsia="Times New Roman" w:cs="Times New Roman"/>
          <w:color w:val="002060"/>
          <w:sz w:val="28"/>
          <w:szCs w:val="24"/>
        </w:rPr>
        <w:t>ии</w:t>
      </w:r>
      <w:r>
        <w:rPr>
          <w:rFonts w:eastAsia="Times New Roman" w:cs="Times New Roman"/>
          <w:color w:val="002060"/>
          <w:spacing w:val="85"/>
          <w:sz w:val="28"/>
          <w:szCs w:val="24"/>
        </w:rPr>
        <w:t xml:space="preserve"> </w:t>
      </w:r>
      <w:r>
        <w:rPr>
          <w:rFonts w:eastAsia="Times New Roman" w:cs="Times New Roman"/>
          <w:color w:val="002060"/>
          <w:spacing w:val="1"/>
          <w:sz w:val="28"/>
          <w:szCs w:val="24"/>
        </w:rPr>
        <w:t>из</w:t>
      </w:r>
      <w:r>
        <w:rPr>
          <w:rFonts w:eastAsia="Times New Roman" w:cs="Times New Roman"/>
          <w:color w:val="002060"/>
          <w:sz w:val="28"/>
          <w:szCs w:val="24"/>
        </w:rPr>
        <w:t>мене</w:t>
      </w:r>
      <w:r>
        <w:rPr>
          <w:rFonts w:eastAsia="Times New Roman" w:cs="Times New Roman"/>
          <w:color w:val="002060"/>
          <w:spacing w:val="-1"/>
          <w:sz w:val="28"/>
          <w:szCs w:val="24"/>
        </w:rPr>
        <w:t>н</w:t>
      </w:r>
      <w:r>
        <w:rPr>
          <w:rFonts w:eastAsia="Times New Roman" w:cs="Times New Roman"/>
          <w:color w:val="002060"/>
          <w:sz w:val="28"/>
          <w:szCs w:val="24"/>
        </w:rPr>
        <w:t>ий</w:t>
      </w:r>
      <w:r>
        <w:rPr>
          <w:rFonts w:eastAsia="Times New Roman" w:cs="Times New Roman"/>
          <w:color w:val="002060"/>
          <w:spacing w:val="85"/>
          <w:sz w:val="28"/>
          <w:szCs w:val="24"/>
        </w:rPr>
        <w:t xml:space="preserve"> </w:t>
      </w:r>
      <w:r>
        <w:rPr>
          <w:rFonts w:eastAsia="Times New Roman" w:cs="Times New Roman"/>
          <w:color w:val="002060"/>
          <w:sz w:val="28"/>
          <w:szCs w:val="24"/>
        </w:rPr>
        <w:t>в</w:t>
      </w:r>
      <w:r>
        <w:rPr>
          <w:rFonts w:eastAsia="Times New Roman" w:cs="Times New Roman"/>
          <w:color w:val="002060"/>
          <w:spacing w:val="83"/>
          <w:sz w:val="28"/>
          <w:szCs w:val="24"/>
        </w:rPr>
        <w:t xml:space="preserve"> </w:t>
      </w:r>
      <w:r>
        <w:rPr>
          <w:rFonts w:eastAsia="Times New Roman" w:cs="Times New Roman"/>
          <w:color w:val="002060"/>
          <w:sz w:val="28"/>
          <w:szCs w:val="24"/>
        </w:rPr>
        <w:t>Порядок</w:t>
      </w:r>
      <w:r>
        <w:rPr>
          <w:rFonts w:eastAsia="Times New Roman" w:cs="Times New Roman"/>
          <w:color w:val="002060"/>
          <w:spacing w:val="84"/>
          <w:sz w:val="28"/>
          <w:szCs w:val="24"/>
        </w:rPr>
        <w:t xml:space="preserve"> </w:t>
      </w:r>
      <w:r>
        <w:rPr>
          <w:rFonts w:eastAsia="Times New Roman" w:cs="Times New Roman"/>
          <w:color w:val="002060"/>
          <w:sz w:val="28"/>
          <w:szCs w:val="24"/>
        </w:rPr>
        <w:t>формиров</w:t>
      </w:r>
      <w:r>
        <w:rPr>
          <w:rFonts w:eastAsia="Times New Roman" w:cs="Times New Roman"/>
          <w:color w:val="002060"/>
          <w:spacing w:val="-2"/>
          <w:sz w:val="28"/>
          <w:szCs w:val="24"/>
        </w:rPr>
        <w:t>а</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84"/>
          <w:sz w:val="28"/>
          <w:szCs w:val="24"/>
        </w:rPr>
        <w:t xml:space="preserve"> </w:t>
      </w:r>
      <w:r>
        <w:rPr>
          <w:rFonts w:eastAsia="Times New Roman" w:cs="Times New Roman"/>
          <w:color w:val="002060"/>
          <w:sz w:val="28"/>
          <w:szCs w:val="24"/>
        </w:rPr>
        <w:t>федер</w:t>
      </w:r>
      <w:r>
        <w:rPr>
          <w:rFonts w:eastAsia="Times New Roman" w:cs="Times New Roman"/>
          <w:color w:val="002060"/>
          <w:spacing w:val="-1"/>
          <w:sz w:val="28"/>
          <w:szCs w:val="24"/>
        </w:rPr>
        <w:t>а</w:t>
      </w:r>
      <w:r>
        <w:rPr>
          <w:rFonts w:eastAsia="Times New Roman" w:cs="Times New Roman"/>
          <w:color w:val="002060"/>
          <w:sz w:val="28"/>
          <w:szCs w:val="24"/>
        </w:rPr>
        <w:t>л</w:t>
      </w:r>
      <w:r>
        <w:rPr>
          <w:rFonts w:eastAsia="Times New Roman" w:cs="Times New Roman"/>
          <w:color w:val="002060"/>
          <w:spacing w:val="1"/>
          <w:sz w:val="28"/>
          <w:szCs w:val="24"/>
        </w:rPr>
        <w:t>ьн</w:t>
      </w:r>
      <w:r>
        <w:rPr>
          <w:rFonts w:eastAsia="Times New Roman" w:cs="Times New Roman"/>
          <w:color w:val="002060"/>
          <w:sz w:val="28"/>
          <w:szCs w:val="24"/>
        </w:rPr>
        <w:t>ого</w:t>
      </w:r>
      <w:r>
        <w:rPr>
          <w:rFonts w:eastAsia="Times New Roman" w:cs="Times New Roman"/>
          <w:color w:val="002060"/>
          <w:spacing w:val="83"/>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еречня</w:t>
      </w:r>
      <w:r>
        <w:rPr>
          <w:rFonts w:eastAsia="Times New Roman" w:cs="Times New Roman"/>
          <w:color w:val="002060"/>
          <w:spacing w:val="88"/>
          <w:sz w:val="28"/>
          <w:szCs w:val="24"/>
        </w:rPr>
        <w:t xml:space="preserve"> </w:t>
      </w:r>
      <w:r>
        <w:rPr>
          <w:rFonts w:eastAsia="Times New Roman" w:cs="Times New Roman"/>
          <w:color w:val="002060"/>
          <w:spacing w:val="-3"/>
          <w:sz w:val="28"/>
          <w:szCs w:val="24"/>
        </w:rPr>
        <w:t>у</w:t>
      </w:r>
      <w:r>
        <w:rPr>
          <w:rFonts w:eastAsia="Times New Roman" w:cs="Times New Roman"/>
          <w:color w:val="002060"/>
          <w:sz w:val="28"/>
          <w:szCs w:val="24"/>
        </w:rPr>
        <w:t>ч</w:t>
      </w:r>
      <w:r>
        <w:rPr>
          <w:rFonts w:eastAsia="Times New Roman" w:cs="Times New Roman"/>
          <w:color w:val="002060"/>
          <w:spacing w:val="-1"/>
          <w:sz w:val="28"/>
          <w:szCs w:val="24"/>
        </w:rPr>
        <w:t>е</w:t>
      </w:r>
      <w:r>
        <w:rPr>
          <w:rFonts w:eastAsia="Times New Roman" w:cs="Times New Roman"/>
          <w:color w:val="002060"/>
          <w:sz w:val="28"/>
          <w:szCs w:val="24"/>
        </w:rPr>
        <w:t>бников, до</w:t>
      </w:r>
      <w:r>
        <w:rPr>
          <w:rFonts w:eastAsia="Times New Roman" w:cs="Times New Roman"/>
          <w:color w:val="002060"/>
          <w:spacing w:val="3"/>
          <w:sz w:val="28"/>
          <w:szCs w:val="24"/>
        </w:rPr>
        <w:t>п</w:t>
      </w:r>
      <w:r>
        <w:rPr>
          <w:rFonts w:eastAsia="Times New Roman" w:cs="Times New Roman"/>
          <w:color w:val="002060"/>
          <w:spacing w:val="-6"/>
          <w:sz w:val="28"/>
          <w:szCs w:val="24"/>
        </w:rPr>
        <w:t>у</w:t>
      </w:r>
      <w:r>
        <w:rPr>
          <w:rFonts w:eastAsia="Times New Roman" w:cs="Times New Roman"/>
          <w:color w:val="002060"/>
          <w:spacing w:val="1"/>
          <w:sz w:val="28"/>
          <w:szCs w:val="24"/>
        </w:rPr>
        <w:t>щ</w:t>
      </w:r>
      <w:r>
        <w:rPr>
          <w:rFonts w:eastAsia="Times New Roman" w:cs="Times New Roman"/>
          <w:color w:val="002060"/>
          <w:sz w:val="28"/>
          <w:szCs w:val="24"/>
        </w:rPr>
        <w:t>е</w:t>
      </w:r>
      <w:r>
        <w:rPr>
          <w:rFonts w:eastAsia="Times New Roman" w:cs="Times New Roman"/>
          <w:color w:val="002060"/>
          <w:spacing w:val="1"/>
          <w:sz w:val="28"/>
          <w:szCs w:val="24"/>
        </w:rPr>
        <w:t>нн</w:t>
      </w:r>
      <w:r>
        <w:rPr>
          <w:rFonts w:eastAsia="Times New Roman" w:cs="Times New Roman"/>
          <w:color w:val="002060"/>
          <w:sz w:val="28"/>
          <w:szCs w:val="24"/>
        </w:rPr>
        <w:t>ых</w:t>
      </w:r>
      <w:r>
        <w:rPr>
          <w:rFonts w:eastAsia="Times New Roman" w:cs="Times New Roman"/>
          <w:color w:val="002060"/>
          <w:spacing w:val="18"/>
          <w:sz w:val="28"/>
          <w:szCs w:val="24"/>
        </w:rPr>
        <w:t xml:space="preserve"> </w:t>
      </w:r>
      <w:r>
        <w:rPr>
          <w:rFonts w:eastAsia="Times New Roman" w:cs="Times New Roman"/>
          <w:color w:val="002060"/>
          <w:sz w:val="28"/>
          <w:szCs w:val="24"/>
        </w:rPr>
        <w:t>к</w:t>
      </w:r>
      <w:r>
        <w:rPr>
          <w:rFonts w:eastAsia="Times New Roman" w:cs="Times New Roman"/>
          <w:color w:val="002060"/>
          <w:spacing w:val="18"/>
          <w:sz w:val="28"/>
          <w:szCs w:val="24"/>
        </w:rPr>
        <w:t xml:space="preserve"> </w:t>
      </w:r>
      <w:r>
        <w:rPr>
          <w:rFonts w:eastAsia="Times New Roman" w:cs="Times New Roman"/>
          <w:color w:val="002060"/>
          <w:sz w:val="28"/>
          <w:szCs w:val="24"/>
        </w:rPr>
        <w:t>и</w:t>
      </w:r>
      <w:r>
        <w:rPr>
          <w:rFonts w:eastAsia="Times New Roman" w:cs="Times New Roman"/>
          <w:color w:val="002060"/>
          <w:spacing w:val="2"/>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оль</w:t>
      </w:r>
      <w:r>
        <w:rPr>
          <w:rFonts w:eastAsia="Times New Roman" w:cs="Times New Roman"/>
          <w:color w:val="002060"/>
          <w:spacing w:val="-1"/>
          <w:sz w:val="28"/>
          <w:szCs w:val="24"/>
        </w:rPr>
        <w:t>з</w:t>
      </w:r>
      <w:r>
        <w:rPr>
          <w:rFonts w:eastAsia="Times New Roman" w:cs="Times New Roman"/>
          <w:color w:val="002060"/>
          <w:sz w:val="28"/>
          <w:szCs w:val="24"/>
        </w:rPr>
        <w:t>ов</w:t>
      </w:r>
      <w:r>
        <w:rPr>
          <w:rFonts w:eastAsia="Times New Roman" w:cs="Times New Roman"/>
          <w:color w:val="002060"/>
          <w:spacing w:val="-1"/>
          <w:sz w:val="28"/>
          <w:szCs w:val="24"/>
        </w:rPr>
        <w:t>а</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ю</w:t>
      </w:r>
      <w:r>
        <w:rPr>
          <w:rFonts w:eastAsia="Times New Roman" w:cs="Times New Roman"/>
          <w:color w:val="002060"/>
          <w:spacing w:val="17"/>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ри</w:t>
      </w:r>
      <w:r>
        <w:rPr>
          <w:rFonts w:eastAsia="Times New Roman" w:cs="Times New Roman"/>
          <w:color w:val="002060"/>
          <w:spacing w:val="17"/>
          <w:sz w:val="28"/>
          <w:szCs w:val="24"/>
        </w:rPr>
        <w:t xml:space="preserve"> </w:t>
      </w:r>
      <w:r>
        <w:rPr>
          <w:rFonts w:eastAsia="Times New Roman" w:cs="Times New Roman"/>
          <w:color w:val="002060"/>
          <w:sz w:val="28"/>
          <w:szCs w:val="24"/>
        </w:rPr>
        <w:t>реали</w:t>
      </w:r>
      <w:r>
        <w:rPr>
          <w:rFonts w:eastAsia="Times New Roman" w:cs="Times New Roman"/>
          <w:color w:val="002060"/>
          <w:spacing w:val="1"/>
          <w:sz w:val="28"/>
          <w:szCs w:val="24"/>
        </w:rPr>
        <w:t>з</w:t>
      </w:r>
      <w:r>
        <w:rPr>
          <w:rFonts w:eastAsia="Times New Roman" w:cs="Times New Roman"/>
          <w:color w:val="002060"/>
          <w:sz w:val="28"/>
          <w:szCs w:val="24"/>
        </w:rPr>
        <w:t>а</w:t>
      </w:r>
      <w:r>
        <w:rPr>
          <w:rFonts w:eastAsia="Times New Roman" w:cs="Times New Roman"/>
          <w:color w:val="002060"/>
          <w:spacing w:val="-1"/>
          <w:sz w:val="28"/>
          <w:szCs w:val="24"/>
        </w:rPr>
        <w:t>ци</w:t>
      </w:r>
      <w:r>
        <w:rPr>
          <w:rFonts w:eastAsia="Times New Roman" w:cs="Times New Roman"/>
          <w:color w:val="002060"/>
          <w:sz w:val="28"/>
          <w:szCs w:val="24"/>
        </w:rPr>
        <w:t>и</w:t>
      </w:r>
      <w:r>
        <w:rPr>
          <w:rFonts w:eastAsia="Times New Roman" w:cs="Times New Roman"/>
          <w:color w:val="002060"/>
          <w:spacing w:val="16"/>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меющ</w:t>
      </w:r>
      <w:r>
        <w:rPr>
          <w:rFonts w:eastAsia="Times New Roman" w:cs="Times New Roman"/>
          <w:color w:val="002060"/>
          <w:spacing w:val="-1"/>
          <w:sz w:val="28"/>
          <w:szCs w:val="24"/>
        </w:rPr>
        <w:t>и</w:t>
      </w:r>
      <w:r>
        <w:rPr>
          <w:rFonts w:eastAsia="Times New Roman" w:cs="Times New Roman"/>
          <w:color w:val="002060"/>
          <w:sz w:val="28"/>
          <w:szCs w:val="24"/>
        </w:rPr>
        <w:t>х</w:t>
      </w:r>
      <w:r>
        <w:rPr>
          <w:rFonts w:eastAsia="Times New Roman" w:cs="Times New Roman"/>
          <w:color w:val="002060"/>
          <w:spacing w:val="18"/>
          <w:sz w:val="28"/>
          <w:szCs w:val="24"/>
        </w:rPr>
        <w:t xml:space="preserve"> </w:t>
      </w:r>
      <w:r>
        <w:rPr>
          <w:rFonts w:eastAsia="Times New Roman" w:cs="Times New Roman"/>
          <w:color w:val="002060"/>
          <w:sz w:val="28"/>
          <w:szCs w:val="24"/>
        </w:rPr>
        <w:t>го</w:t>
      </w:r>
      <w:r>
        <w:rPr>
          <w:rFonts w:eastAsia="Times New Roman" w:cs="Times New Roman"/>
          <w:color w:val="002060"/>
          <w:spacing w:val="1"/>
          <w:sz w:val="28"/>
          <w:szCs w:val="24"/>
        </w:rPr>
        <w:t>с</w:t>
      </w:r>
      <w:r>
        <w:rPr>
          <w:rFonts w:eastAsia="Times New Roman" w:cs="Times New Roman"/>
          <w:color w:val="002060"/>
          <w:spacing w:val="-3"/>
          <w:sz w:val="28"/>
          <w:szCs w:val="24"/>
        </w:rPr>
        <w:t>у</w:t>
      </w:r>
      <w:r>
        <w:rPr>
          <w:rFonts w:eastAsia="Times New Roman" w:cs="Times New Roman"/>
          <w:color w:val="002060"/>
          <w:sz w:val="28"/>
          <w:szCs w:val="24"/>
        </w:rPr>
        <w:t>дарст</w:t>
      </w:r>
      <w:r>
        <w:rPr>
          <w:rFonts w:eastAsia="Times New Roman" w:cs="Times New Roman"/>
          <w:color w:val="002060"/>
          <w:spacing w:val="1"/>
          <w:sz w:val="28"/>
          <w:szCs w:val="24"/>
        </w:rPr>
        <w:t>в</w:t>
      </w:r>
      <w:r>
        <w:rPr>
          <w:rFonts w:eastAsia="Times New Roman" w:cs="Times New Roman"/>
          <w:color w:val="002060"/>
          <w:sz w:val="28"/>
          <w:szCs w:val="24"/>
        </w:rPr>
        <w:t>е</w:t>
      </w:r>
      <w:r>
        <w:rPr>
          <w:rFonts w:eastAsia="Times New Roman" w:cs="Times New Roman"/>
          <w:color w:val="002060"/>
          <w:spacing w:val="1"/>
          <w:sz w:val="28"/>
          <w:szCs w:val="24"/>
        </w:rPr>
        <w:t>н</w:t>
      </w:r>
      <w:r>
        <w:rPr>
          <w:rFonts w:eastAsia="Times New Roman" w:cs="Times New Roman"/>
          <w:color w:val="002060"/>
          <w:spacing w:val="3"/>
          <w:sz w:val="28"/>
          <w:szCs w:val="24"/>
        </w:rPr>
        <w:t>н</w:t>
      </w:r>
      <w:r>
        <w:rPr>
          <w:rFonts w:eastAsia="Times New Roman" w:cs="Times New Roman"/>
          <w:color w:val="002060"/>
          <w:spacing w:val="-5"/>
          <w:sz w:val="28"/>
          <w:szCs w:val="24"/>
        </w:rPr>
        <w:t>у</w:t>
      </w:r>
      <w:r>
        <w:rPr>
          <w:rFonts w:eastAsia="Times New Roman" w:cs="Times New Roman"/>
          <w:color w:val="002060"/>
          <w:sz w:val="28"/>
          <w:szCs w:val="24"/>
        </w:rPr>
        <w:t>ю</w:t>
      </w:r>
      <w:r>
        <w:rPr>
          <w:rFonts w:eastAsia="Times New Roman" w:cs="Times New Roman"/>
          <w:color w:val="002060"/>
          <w:spacing w:val="18"/>
          <w:sz w:val="28"/>
          <w:szCs w:val="24"/>
        </w:rPr>
        <w:t xml:space="preserve"> </w:t>
      </w:r>
      <w:r>
        <w:rPr>
          <w:rFonts w:eastAsia="Times New Roman" w:cs="Times New Roman"/>
          <w:color w:val="002060"/>
          <w:sz w:val="28"/>
          <w:szCs w:val="24"/>
        </w:rPr>
        <w:t>ак</w:t>
      </w:r>
      <w:r>
        <w:rPr>
          <w:rFonts w:eastAsia="Times New Roman" w:cs="Times New Roman"/>
          <w:color w:val="002060"/>
          <w:spacing w:val="1"/>
          <w:sz w:val="28"/>
          <w:szCs w:val="24"/>
        </w:rPr>
        <w:t>к</w:t>
      </w:r>
      <w:r>
        <w:rPr>
          <w:rFonts w:eastAsia="Times New Roman" w:cs="Times New Roman"/>
          <w:color w:val="002060"/>
          <w:sz w:val="28"/>
          <w:szCs w:val="24"/>
        </w:rPr>
        <w:t>ред</w:t>
      </w:r>
      <w:r>
        <w:rPr>
          <w:rFonts w:eastAsia="Times New Roman" w:cs="Times New Roman"/>
          <w:color w:val="002060"/>
          <w:spacing w:val="1"/>
          <w:sz w:val="28"/>
          <w:szCs w:val="24"/>
        </w:rPr>
        <w:t>и</w:t>
      </w:r>
      <w:r>
        <w:rPr>
          <w:rFonts w:eastAsia="Times New Roman" w:cs="Times New Roman"/>
          <w:color w:val="002060"/>
          <w:sz w:val="28"/>
          <w:szCs w:val="24"/>
        </w:rPr>
        <w:t>та</w:t>
      </w:r>
      <w:r>
        <w:rPr>
          <w:rFonts w:eastAsia="Times New Roman" w:cs="Times New Roman"/>
          <w:color w:val="002060"/>
          <w:spacing w:val="1"/>
          <w:sz w:val="28"/>
          <w:szCs w:val="24"/>
        </w:rPr>
        <w:t>ци</w:t>
      </w:r>
      <w:r>
        <w:rPr>
          <w:rFonts w:eastAsia="Times New Roman" w:cs="Times New Roman"/>
          <w:color w:val="002060"/>
          <w:sz w:val="28"/>
          <w:szCs w:val="24"/>
        </w:rPr>
        <w:t>ю образователь</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98"/>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w:t>
      </w:r>
      <w:r>
        <w:rPr>
          <w:rFonts w:eastAsia="Times New Roman" w:cs="Times New Roman"/>
          <w:color w:val="002060"/>
          <w:spacing w:val="-2"/>
          <w:sz w:val="28"/>
          <w:szCs w:val="24"/>
        </w:rPr>
        <w:t>г</w:t>
      </w:r>
      <w:r>
        <w:rPr>
          <w:rFonts w:eastAsia="Times New Roman" w:cs="Times New Roman"/>
          <w:color w:val="002060"/>
          <w:sz w:val="28"/>
          <w:szCs w:val="24"/>
        </w:rPr>
        <w:t>р</w:t>
      </w:r>
      <w:r>
        <w:rPr>
          <w:rFonts w:eastAsia="Times New Roman" w:cs="Times New Roman"/>
          <w:color w:val="002060"/>
          <w:spacing w:val="-1"/>
          <w:sz w:val="28"/>
          <w:szCs w:val="24"/>
        </w:rPr>
        <w:t>а</w:t>
      </w:r>
      <w:r>
        <w:rPr>
          <w:rFonts w:eastAsia="Times New Roman" w:cs="Times New Roman"/>
          <w:color w:val="002060"/>
          <w:sz w:val="28"/>
          <w:szCs w:val="24"/>
        </w:rPr>
        <w:t>мм</w:t>
      </w:r>
      <w:r>
        <w:rPr>
          <w:rFonts w:eastAsia="Times New Roman" w:cs="Times New Roman"/>
          <w:color w:val="002060"/>
          <w:spacing w:val="97"/>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1"/>
          <w:sz w:val="28"/>
          <w:szCs w:val="24"/>
        </w:rPr>
        <w:t>ча</w:t>
      </w:r>
      <w:r>
        <w:rPr>
          <w:rFonts w:eastAsia="Times New Roman" w:cs="Times New Roman"/>
          <w:color w:val="002060"/>
          <w:sz w:val="28"/>
          <w:szCs w:val="24"/>
        </w:rPr>
        <w:t>л</w:t>
      </w:r>
      <w:r>
        <w:rPr>
          <w:rFonts w:eastAsia="Times New Roman" w:cs="Times New Roman"/>
          <w:color w:val="002060"/>
          <w:spacing w:val="1"/>
          <w:sz w:val="28"/>
          <w:szCs w:val="24"/>
        </w:rPr>
        <w:t>ьн</w:t>
      </w:r>
      <w:r>
        <w:rPr>
          <w:rFonts w:eastAsia="Times New Roman" w:cs="Times New Roman"/>
          <w:color w:val="002060"/>
          <w:sz w:val="28"/>
          <w:szCs w:val="24"/>
        </w:rPr>
        <w:t>ого</w:t>
      </w:r>
      <w:r>
        <w:rPr>
          <w:rFonts w:eastAsia="Times New Roman" w:cs="Times New Roman"/>
          <w:color w:val="002060"/>
          <w:spacing w:val="98"/>
          <w:sz w:val="28"/>
          <w:szCs w:val="24"/>
        </w:rPr>
        <w:t xml:space="preserve"> </w:t>
      </w:r>
      <w:r>
        <w:rPr>
          <w:rFonts w:eastAsia="Times New Roman" w:cs="Times New Roman"/>
          <w:color w:val="002060"/>
          <w:sz w:val="28"/>
          <w:szCs w:val="24"/>
        </w:rPr>
        <w:lastRenderedPageBreak/>
        <w:t>общего,</w:t>
      </w:r>
      <w:r>
        <w:rPr>
          <w:rFonts w:eastAsia="Times New Roman" w:cs="Times New Roman"/>
          <w:color w:val="002060"/>
          <w:spacing w:val="98"/>
          <w:sz w:val="28"/>
          <w:szCs w:val="24"/>
        </w:rPr>
        <w:t xml:space="preserve"> </w:t>
      </w:r>
      <w:r>
        <w:rPr>
          <w:rFonts w:eastAsia="Times New Roman" w:cs="Times New Roman"/>
          <w:color w:val="002060"/>
          <w:sz w:val="28"/>
          <w:szCs w:val="24"/>
        </w:rPr>
        <w:t>основного</w:t>
      </w:r>
      <w:r>
        <w:rPr>
          <w:rFonts w:eastAsia="Times New Roman" w:cs="Times New Roman"/>
          <w:color w:val="002060"/>
          <w:spacing w:val="99"/>
          <w:sz w:val="28"/>
          <w:szCs w:val="24"/>
        </w:rPr>
        <w:t xml:space="preserve"> </w:t>
      </w:r>
      <w:r>
        <w:rPr>
          <w:rFonts w:eastAsia="Times New Roman" w:cs="Times New Roman"/>
          <w:color w:val="002060"/>
          <w:sz w:val="28"/>
          <w:szCs w:val="24"/>
        </w:rPr>
        <w:t>общего,</w:t>
      </w:r>
      <w:r>
        <w:rPr>
          <w:rFonts w:eastAsia="Times New Roman" w:cs="Times New Roman"/>
          <w:color w:val="002060"/>
          <w:spacing w:val="98"/>
          <w:sz w:val="28"/>
          <w:szCs w:val="24"/>
        </w:rPr>
        <w:t xml:space="preserve"> </w:t>
      </w:r>
      <w:r>
        <w:rPr>
          <w:rFonts w:eastAsia="Times New Roman" w:cs="Times New Roman"/>
          <w:color w:val="002060"/>
          <w:sz w:val="28"/>
          <w:szCs w:val="24"/>
        </w:rPr>
        <w:t>ср</w:t>
      </w:r>
      <w:r>
        <w:rPr>
          <w:rFonts w:eastAsia="Times New Roman" w:cs="Times New Roman"/>
          <w:color w:val="002060"/>
          <w:spacing w:val="-1"/>
          <w:sz w:val="28"/>
          <w:szCs w:val="24"/>
        </w:rPr>
        <w:t>е</w:t>
      </w:r>
      <w:r>
        <w:rPr>
          <w:rFonts w:eastAsia="Times New Roman" w:cs="Times New Roman"/>
          <w:color w:val="002060"/>
          <w:sz w:val="28"/>
          <w:szCs w:val="24"/>
        </w:rPr>
        <w:t>д</w:t>
      </w:r>
      <w:r>
        <w:rPr>
          <w:rFonts w:eastAsia="Times New Roman" w:cs="Times New Roman"/>
          <w:color w:val="002060"/>
          <w:spacing w:val="1"/>
          <w:sz w:val="28"/>
          <w:szCs w:val="24"/>
        </w:rPr>
        <w:t>н</w:t>
      </w:r>
      <w:r>
        <w:rPr>
          <w:rFonts w:eastAsia="Times New Roman" w:cs="Times New Roman"/>
          <w:color w:val="002060"/>
          <w:sz w:val="28"/>
          <w:szCs w:val="24"/>
        </w:rPr>
        <w:t>его</w:t>
      </w:r>
      <w:r>
        <w:rPr>
          <w:rFonts w:eastAsia="Times New Roman" w:cs="Times New Roman"/>
          <w:color w:val="002060"/>
          <w:spacing w:val="97"/>
          <w:sz w:val="28"/>
          <w:szCs w:val="24"/>
        </w:rPr>
        <w:t xml:space="preserve"> </w:t>
      </w:r>
      <w:r>
        <w:rPr>
          <w:rFonts w:eastAsia="Times New Roman" w:cs="Times New Roman"/>
          <w:color w:val="002060"/>
          <w:sz w:val="28"/>
          <w:szCs w:val="24"/>
        </w:rPr>
        <w:t>общего образован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z w:val="28"/>
          <w:szCs w:val="24"/>
        </w:rPr>
        <w:tab/>
      </w:r>
      <w:r>
        <w:rPr>
          <w:rFonts w:eastAsia="Times New Roman" w:cs="Times New Roman"/>
          <w:color w:val="002060"/>
          <w:spacing w:val="-6"/>
          <w:sz w:val="28"/>
          <w:szCs w:val="24"/>
        </w:rPr>
        <w:t>у</w:t>
      </w:r>
      <w:r>
        <w:rPr>
          <w:rFonts w:eastAsia="Times New Roman" w:cs="Times New Roman"/>
          <w:color w:val="002060"/>
          <w:spacing w:val="1"/>
          <w:sz w:val="28"/>
          <w:szCs w:val="24"/>
        </w:rPr>
        <w:t>т</w:t>
      </w:r>
      <w:r>
        <w:rPr>
          <w:rFonts w:eastAsia="Times New Roman" w:cs="Times New Roman"/>
          <w:color w:val="002060"/>
          <w:sz w:val="28"/>
          <w:szCs w:val="24"/>
        </w:rPr>
        <w:t>верж</w:t>
      </w:r>
      <w:r>
        <w:rPr>
          <w:rFonts w:eastAsia="Times New Roman" w:cs="Times New Roman"/>
          <w:color w:val="002060"/>
          <w:spacing w:val="1"/>
          <w:sz w:val="28"/>
          <w:szCs w:val="24"/>
        </w:rPr>
        <w:t>д</w:t>
      </w:r>
      <w:r>
        <w:rPr>
          <w:rFonts w:eastAsia="Times New Roman" w:cs="Times New Roman"/>
          <w:color w:val="002060"/>
          <w:sz w:val="28"/>
          <w:szCs w:val="24"/>
        </w:rPr>
        <w:t>ен</w:t>
      </w:r>
      <w:r>
        <w:rPr>
          <w:rFonts w:eastAsia="Times New Roman" w:cs="Times New Roman"/>
          <w:color w:val="002060"/>
          <w:spacing w:val="1"/>
          <w:sz w:val="28"/>
          <w:szCs w:val="24"/>
        </w:rPr>
        <w:t>н</w:t>
      </w:r>
      <w:r>
        <w:rPr>
          <w:rFonts w:eastAsia="Times New Roman" w:cs="Times New Roman"/>
          <w:color w:val="002060"/>
          <w:sz w:val="28"/>
          <w:szCs w:val="24"/>
        </w:rPr>
        <w:t>ый</w:t>
      </w:r>
      <w:r>
        <w:rPr>
          <w:rFonts w:eastAsia="Times New Roman" w:cs="Times New Roman"/>
          <w:color w:val="002060"/>
          <w:sz w:val="28"/>
          <w:szCs w:val="24"/>
        </w:rPr>
        <w:tab/>
        <w:t>пр</w:t>
      </w:r>
      <w:r>
        <w:rPr>
          <w:rFonts w:eastAsia="Times New Roman" w:cs="Times New Roman"/>
          <w:color w:val="002060"/>
          <w:spacing w:val="1"/>
          <w:sz w:val="28"/>
          <w:szCs w:val="24"/>
        </w:rPr>
        <w:t>ик</w:t>
      </w:r>
      <w:r>
        <w:rPr>
          <w:rFonts w:eastAsia="Times New Roman" w:cs="Times New Roman"/>
          <w:color w:val="002060"/>
          <w:sz w:val="28"/>
          <w:szCs w:val="24"/>
        </w:rPr>
        <w:t>а</w:t>
      </w:r>
      <w:r>
        <w:rPr>
          <w:rFonts w:eastAsia="Times New Roman" w:cs="Times New Roman"/>
          <w:color w:val="002060"/>
          <w:spacing w:val="1"/>
          <w:sz w:val="28"/>
          <w:szCs w:val="24"/>
        </w:rPr>
        <w:t>з</w:t>
      </w:r>
      <w:r>
        <w:rPr>
          <w:rFonts w:eastAsia="Times New Roman" w:cs="Times New Roman"/>
          <w:color w:val="002060"/>
          <w:sz w:val="28"/>
          <w:szCs w:val="24"/>
        </w:rPr>
        <w:t>ом</w:t>
      </w:r>
      <w:r>
        <w:rPr>
          <w:rFonts w:eastAsia="Times New Roman" w:cs="Times New Roman"/>
          <w:color w:val="002060"/>
          <w:sz w:val="28"/>
          <w:szCs w:val="24"/>
        </w:rPr>
        <w:tab/>
        <w:t>М</w:t>
      </w:r>
      <w:r>
        <w:rPr>
          <w:rFonts w:eastAsia="Times New Roman" w:cs="Times New Roman"/>
          <w:color w:val="002060"/>
          <w:spacing w:val="1"/>
          <w:sz w:val="28"/>
          <w:szCs w:val="24"/>
        </w:rPr>
        <w:t>и</w:t>
      </w:r>
      <w:r>
        <w:rPr>
          <w:rFonts w:eastAsia="Times New Roman" w:cs="Times New Roman"/>
          <w:color w:val="002060"/>
          <w:sz w:val="28"/>
          <w:szCs w:val="24"/>
        </w:rPr>
        <w:t>нистер</w:t>
      </w:r>
      <w:r>
        <w:rPr>
          <w:rFonts w:eastAsia="Times New Roman" w:cs="Times New Roman"/>
          <w:color w:val="002060"/>
          <w:spacing w:val="-1"/>
          <w:sz w:val="28"/>
          <w:szCs w:val="24"/>
        </w:rPr>
        <w:t>с</w:t>
      </w:r>
      <w:r>
        <w:rPr>
          <w:rFonts w:eastAsia="Times New Roman" w:cs="Times New Roman"/>
          <w:color w:val="002060"/>
          <w:sz w:val="28"/>
          <w:szCs w:val="24"/>
        </w:rPr>
        <w:t>тва</w:t>
      </w:r>
      <w:r>
        <w:rPr>
          <w:rFonts w:eastAsia="Times New Roman" w:cs="Times New Roman"/>
          <w:color w:val="002060"/>
          <w:sz w:val="28"/>
          <w:szCs w:val="24"/>
        </w:rPr>
        <w:tab/>
        <w:t>просвещен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z w:val="28"/>
          <w:szCs w:val="24"/>
        </w:rPr>
        <w:tab/>
        <w:t>Росси</w:t>
      </w:r>
      <w:r>
        <w:rPr>
          <w:rFonts w:eastAsia="Times New Roman" w:cs="Times New Roman"/>
          <w:color w:val="002060"/>
          <w:spacing w:val="1"/>
          <w:sz w:val="28"/>
          <w:szCs w:val="24"/>
        </w:rPr>
        <w:t>й</w:t>
      </w:r>
      <w:r>
        <w:rPr>
          <w:rFonts w:eastAsia="Times New Roman" w:cs="Times New Roman"/>
          <w:color w:val="002060"/>
          <w:sz w:val="28"/>
          <w:szCs w:val="24"/>
        </w:rPr>
        <w:t>ской Фед</w:t>
      </w:r>
      <w:r>
        <w:rPr>
          <w:rFonts w:eastAsia="Times New Roman" w:cs="Times New Roman"/>
          <w:color w:val="002060"/>
          <w:spacing w:val="-1"/>
          <w:sz w:val="28"/>
          <w:szCs w:val="24"/>
        </w:rPr>
        <w:t>е</w:t>
      </w:r>
      <w:r>
        <w:rPr>
          <w:rFonts w:eastAsia="Times New Roman" w:cs="Times New Roman"/>
          <w:color w:val="002060"/>
          <w:sz w:val="28"/>
          <w:szCs w:val="24"/>
        </w:rPr>
        <w:t>рац</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1"/>
          <w:sz w:val="28"/>
          <w:szCs w:val="24"/>
        </w:rPr>
        <w:t xml:space="preserve"> </w:t>
      </w:r>
      <w:r>
        <w:rPr>
          <w:rFonts w:eastAsia="Times New Roman" w:cs="Times New Roman"/>
          <w:color w:val="002060"/>
          <w:sz w:val="28"/>
          <w:szCs w:val="24"/>
        </w:rPr>
        <w:t>от 2 де</w:t>
      </w:r>
      <w:r>
        <w:rPr>
          <w:rFonts w:eastAsia="Times New Roman" w:cs="Times New Roman"/>
          <w:color w:val="002060"/>
          <w:spacing w:val="1"/>
          <w:sz w:val="28"/>
          <w:szCs w:val="24"/>
        </w:rPr>
        <w:t>к</w:t>
      </w:r>
      <w:r>
        <w:rPr>
          <w:rFonts w:eastAsia="Times New Roman" w:cs="Times New Roman"/>
          <w:color w:val="002060"/>
          <w:sz w:val="28"/>
          <w:szCs w:val="24"/>
        </w:rPr>
        <w:t>аб</w:t>
      </w:r>
      <w:r>
        <w:rPr>
          <w:rFonts w:eastAsia="Times New Roman" w:cs="Times New Roman"/>
          <w:color w:val="002060"/>
          <w:spacing w:val="-2"/>
          <w:sz w:val="28"/>
          <w:szCs w:val="24"/>
        </w:rPr>
        <w:t>р</w:t>
      </w:r>
      <w:r>
        <w:rPr>
          <w:rFonts w:eastAsia="Times New Roman" w:cs="Times New Roman"/>
          <w:color w:val="002060"/>
          <w:sz w:val="28"/>
          <w:szCs w:val="24"/>
        </w:rPr>
        <w:t>я 2022 г. № 1053</w:t>
      </w:r>
      <w:r>
        <w:rPr>
          <w:rFonts w:eastAsia="Times New Roman" w:cs="Times New Roman"/>
          <w:color w:val="002060"/>
          <w:spacing w:val="-1"/>
          <w:sz w:val="28"/>
          <w:szCs w:val="24"/>
        </w:rPr>
        <w:t>”</w:t>
      </w:r>
      <w:r>
        <w:rPr>
          <w:rFonts w:eastAsia="Times New Roman" w:cs="Times New Roman"/>
          <w:color w:val="002060"/>
          <w:sz w:val="28"/>
          <w:szCs w:val="24"/>
        </w:rPr>
        <w:t>;</w:t>
      </w:r>
    </w:p>
    <w:p w:rsidR="00C745A7" w:rsidRDefault="00AD1BE5">
      <w:pPr>
        <w:widowControl w:val="0"/>
        <w:spacing w:line="240" w:lineRule="auto"/>
        <w:ind w:right="-14"/>
        <w:rPr>
          <w:rFonts w:eastAsia="Times New Roman" w:cs="Times New Roman"/>
          <w:color w:val="002060"/>
          <w:sz w:val="28"/>
          <w:szCs w:val="24"/>
        </w:rPr>
      </w:pPr>
      <w:r>
        <w:rPr>
          <w:rFonts w:eastAsia="Times New Roman" w:cs="Times New Roman"/>
          <w:color w:val="002060"/>
          <w:sz w:val="28"/>
          <w:szCs w:val="24"/>
        </w:rPr>
        <w:t>6.</w:t>
      </w:r>
      <w:r>
        <w:rPr>
          <w:rFonts w:eastAsia="Times New Roman" w:cs="Times New Roman"/>
          <w:color w:val="002060"/>
          <w:spacing w:val="100"/>
          <w:sz w:val="28"/>
          <w:szCs w:val="24"/>
        </w:rPr>
        <w:t xml:space="preserve"> </w:t>
      </w:r>
      <w:r>
        <w:rPr>
          <w:rFonts w:eastAsia="Times New Roman" w:cs="Times New Roman"/>
          <w:color w:val="002060"/>
          <w:sz w:val="28"/>
          <w:szCs w:val="24"/>
        </w:rPr>
        <w:t>Порядком</w:t>
      </w:r>
      <w:r>
        <w:rPr>
          <w:rFonts w:eastAsia="Times New Roman" w:cs="Times New Roman"/>
          <w:color w:val="002060"/>
          <w:spacing w:val="100"/>
          <w:sz w:val="28"/>
          <w:szCs w:val="24"/>
        </w:rPr>
        <w:t xml:space="preserve"> </w:t>
      </w:r>
      <w:r>
        <w:rPr>
          <w:rFonts w:eastAsia="Times New Roman" w:cs="Times New Roman"/>
          <w:color w:val="002060"/>
          <w:sz w:val="28"/>
          <w:szCs w:val="24"/>
        </w:rPr>
        <w:t>организац</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99"/>
          <w:sz w:val="28"/>
          <w:szCs w:val="24"/>
        </w:rPr>
        <w:t xml:space="preserve"> </w:t>
      </w:r>
      <w:r>
        <w:rPr>
          <w:rFonts w:eastAsia="Times New Roman" w:cs="Times New Roman"/>
          <w:color w:val="002060"/>
          <w:sz w:val="28"/>
          <w:szCs w:val="24"/>
        </w:rPr>
        <w:t>и</w:t>
      </w:r>
      <w:r>
        <w:rPr>
          <w:rFonts w:eastAsia="Times New Roman" w:cs="Times New Roman"/>
          <w:color w:val="002060"/>
          <w:spacing w:val="102"/>
          <w:sz w:val="28"/>
          <w:szCs w:val="24"/>
        </w:rPr>
        <w:t xml:space="preserve"> </w:t>
      </w:r>
      <w:r>
        <w:rPr>
          <w:rFonts w:eastAsia="Times New Roman" w:cs="Times New Roman"/>
          <w:color w:val="002060"/>
          <w:sz w:val="28"/>
          <w:szCs w:val="24"/>
        </w:rPr>
        <w:t>о</w:t>
      </w:r>
      <w:r>
        <w:rPr>
          <w:rFonts w:eastAsia="Times New Roman" w:cs="Times New Roman"/>
          <w:color w:val="002060"/>
          <w:spacing w:val="1"/>
          <w:sz w:val="28"/>
          <w:szCs w:val="24"/>
        </w:rPr>
        <w:t>с</w:t>
      </w:r>
      <w:r>
        <w:rPr>
          <w:rFonts w:eastAsia="Times New Roman" w:cs="Times New Roman"/>
          <w:color w:val="002060"/>
          <w:spacing w:val="-6"/>
          <w:sz w:val="28"/>
          <w:szCs w:val="24"/>
        </w:rPr>
        <w:t>у</w:t>
      </w:r>
      <w:r>
        <w:rPr>
          <w:rFonts w:eastAsia="Times New Roman" w:cs="Times New Roman"/>
          <w:color w:val="002060"/>
          <w:sz w:val="28"/>
          <w:szCs w:val="24"/>
        </w:rPr>
        <w:t>ществлен</w:t>
      </w:r>
      <w:r>
        <w:rPr>
          <w:rFonts w:eastAsia="Times New Roman" w:cs="Times New Roman"/>
          <w:color w:val="002060"/>
          <w:spacing w:val="2"/>
          <w:sz w:val="28"/>
          <w:szCs w:val="24"/>
        </w:rPr>
        <w:t>и</w:t>
      </w:r>
      <w:r>
        <w:rPr>
          <w:rFonts w:eastAsia="Times New Roman" w:cs="Times New Roman"/>
          <w:color w:val="002060"/>
          <w:sz w:val="28"/>
          <w:szCs w:val="24"/>
        </w:rPr>
        <w:t>я</w:t>
      </w:r>
      <w:r>
        <w:rPr>
          <w:rFonts w:eastAsia="Times New Roman" w:cs="Times New Roman"/>
          <w:color w:val="002060"/>
          <w:spacing w:val="100"/>
          <w:sz w:val="28"/>
          <w:szCs w:val="24"/>
        </w:rPr>
        <w:t xml:space="preserve"> </w:t>
      </w:r>
      <w:r>
        <w:rPr>
          <w:rFonts w:eastAsia="Times New Roman" w:cs="Times New Roman"/>
          <w:color w:val="002060"/>
          <w:sz w:val="28"/>
          <w:szCs w:val="24"/>
        </w:rPr>
        <w:t>образователь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99"/>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99"/>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 основным</w:t>
      </w:r>
      <w:r>
        <w:rPr>
          <w:rFonts w:eastAsia="Times New Roman" w:cs="Times New Roman"/>
          <w:color w:val="002060"/>
          <w:spacing w:val="49"/>
          <w:sz w:val="28"/>
          <w:szCs w:val="24"/>
        </w:rPr>
        <w:t xml:space="preserve"> </w:t>
      </w:r>
      <w:r>
        <w:rPr>
          <w:rFonts w:eastAsia="Times New Roman" w:cs="Times New Roman"/>
          <w:color w:val="002060"/>
          <w:sz w:val="28"/>
          <w:szCs w:val="24"/>
        </w:rPr>
        <w:t>общеобразователь</w:t>
      </w:r>
      <w:r>
        <w:rPr>
          <w:rFonts w:eastAsia="Times New Roman" w:cs="Times New Roman"/>
          <w:color w:val="002060"/>
          <w:spacing w:val="1"/>
          <w:sz w:val="28"/>
          <w:szCs w:val="24"/>
        </w:rPr>
        <w:t>н</w:t>
      </w:r>
      <w:r>
        <w:rPr>
          <w:rFonts w:eastAsia="Times New Roman" w:cs="Times New Roman"/>
          <w:color w:val="002060"/>
          <w:sz w:val="28"/>
          <w:szCs w:val="24"/>
        </w:rPr>
        <w:t>ым</w:t>
      </w:r>
      <w:r>
        <w:rPr>
          <w:rFonts w:eastAsia="Times New Roman" w:cs="Times New Roman"/>
          <w:color w:val="002060"/>
          <w:spacing w:val="49"/>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рограм</w:t>
      </w:r>
      <w:r>
        <w:rPr>
          <w:rFonts w:eastAsia="Times New Roman" w:cs="Times New Roman"/>
          <w:color w:val="002060"/>
          <w:spacing w:val="-1"/>
          <w:sz w:val="28"/>
          <w:szCs w:val="24"/>
        </w:rPr>
        <w:t>м</w:t>
      </w:r>
      <w:r>
        <w:rPr>
          <w:rFonts w:eastAsia="Times New Roman" w:cs="Times New Roman"/>
          <w:color w:val="002060"/>
          <w:spacing w:val="1"/>
          <w:sz w:val="28"/>
          <w:szCs w:val="24"/>
        </w:rPr>
        <w:t>а</w:t>
      </w:r>
      <w:r>
        <w:rPr>
          <w:rFonts w:eastAsia="Times New Roman" w:cs="Times New Roman"/>
          <w:color w:val="002060"/>
          <w:sz w:val="28"/>
          <w:szCs w:val="24"/>
        </w:rPr>
        <w:t>м</w:t>
      </w:r>
      <w:r>
        <w:rPr>
          <w:rFonts w:eastAsia="Times New Roman" w:cs="Times New Roman"/>
          <w:color w:val="002060"/>
          <w:spacing w:val="50"/>
          <w:sz w:val="28"/>
          <w:szCs w:val="24"/>
        </w:rPr>
        <w:t xml:space="preserve"> </w:t>
      </w:r>
      <w:r>
        <w:rPr>
          <w:rFonts w:eastAsia="Times New Roman" w:cs="Times New Roman"/>
          <w:color w:val="002060"/>
          <w:sz w:val="28"/>
          <w:szCs w:val="24"/>
        </w:rPr>
        <w:t>образователь</w:t>
      </w:r>
      <w:r>
        <w:rPr>
          <w:rFonts w:eastAsia="Times New Roman" w:cs="Times New Roman"/>
          <w:color w:val="002060"/>
          <w:spacing w:val="1"/>
          <w:sz w:val="28"/>
          <w:szCs w:val="24"/>
        </w:rPr>
        <w:t>н</w:t>
      </w:r>
      <w:r>
        <w:rPr>
          <w:rFonts w:eastAsia="Times New Roman" w:cs="Times New Roman"/>
          <w:color w:val="002060"/>
          <w:sz w:val="28"/>
          <w:szCs w:val="24"/>
        </w:rPr>
        <w:t>ым</w:t>
      </w:r>
      <w:r>
        <w:rPr>
          <w:rFonts w:eastAsia="Times New Roman" w:cs="Times New Roman"/>
          <w:color w:val="002060"/>
          <w:spacing w:val="49"/>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рограммам</w:t>
      </w:r>
      <w:r>
        <w:rPr>
          <w:rFonts w:eastAsia="Times New Roman" w:cs="Times New Roman"/>
          <w:color w:val="002060"/>
          <w:spacing w:val="49"/>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ач</w:t>
      </w:r>
      <w:r>
        <w:rPr>
          <w:rFonts w:eastAsia="Times New Roman" w:cs="Times New Roman"/>
          <w:color w:val="002060"/>
          <w:spacing w:val="-1"/>
          <w:sz w:val="28"/>
          <w:szCs w:val="24"/>
        </w:rPr>
        <w:t>а</w:t>
      </w:r>
      <w:r>
        <w:rPr>
          <w:rFonts w:eastAsia="Times New Roman" w:cs="Times New Roman"/>
          <w:color w:val="002060"/>
          <w:sz w:val="28"/>
          <w:szCs w:val="24"/>
        </w:rPr>
        <w:t>ль</w:t>
      </w:r>
      <w:r>
        <w:rPr>
          <w:rFonts w:eastAsia="Times New Roman" w:cs="Times New Roman"/>
          <w:color w:val="002060"/>
          <w:spacing w:val="1"/>
          <w:sz w:val="28"/>
          <w:szCs w:val="24"/>
        </w:rPr>
        <w:t>н</w:t>
      </w:r>
      <w:r>
        <w:rPr>
          <w:rFonts w:eastAsia="Times New Roman" w:cs="Times New Roman"/>
          <w:color w:val="002060"/>
          <w:sz w:val="28"/>
          <w:szCs w:val="24"/>
        </w:rPr>
        <w:t>ого общего,</w:t>
      </w:r>
      <w:r>
        <w:rPr>
          <w:rFonts w:eastAsia="Times New Roman" w:cs="Times New Roman"/>
          <w:color w:val="002060"/>
          <w:spacing w:val="83"/>
          <w:sz w:val="28"/>
          <w:szCs w:val="24"/>
        </w:rPr>
        <w:t xml:space="preserve"> </w:t>
      </w:r>
      <w:r>
        <w:rPr>
          <w:rFonts w:eastAsia="Times New Roman" w:cs="Times New Roman"/>
          <w:color w:val="002060"/>
          <w:sz w:val="28"/>
          <w:szCs w:val="24"/>
        </w:rPr>
        <w:t>основ</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84"/>
          <w:sz w:val="28"/>
          <w:szCs w:val="24"/>
        </w:rPr>
        <w:t xml:space="preserve"> </w:t>
      </w:r>
      <w:r>
        <w:rPr>
          <w:rFonts w:eastAsia="Times New Roman" w:cs="Times New Roman"/>
          <w:color w:val="002060"/>
          <w:sz w:val="28"/>
          <w:szCs w:val="24"/>
        </w:rPr>
        <w:t>о</w:t>
      </w:r>
      <w:r>
        <w:rPr>
          <w:rFonts w:eastAsia="Times New Roman" w:cs="Times New Roman"/>
          <w:color w:val="002060"/>
          <w:spacing w:val="-2"/>
          <w:sz w:val="28"/>
          <w:szCs w:val="24"/>
        </w:rPr>
        <w:t>б</w:t>
      </w:r>
      <w:r>
        <w:rPr>
          <w:rFonts w:eastAsia="Times New Roman" w:cs="Times New Roman"/>
          <w:color w:val="002060"/>
          <w:sz w:val="28"/>
          <w:szCs w:val="24"/>
        </w:rPr>
        <w:t>щего</w:t>
      </w:r>
      <w:r>
        <w:rPr>
          <w:rFonts w:eastAsia="Times New Roman" w:cs="Times New Roman"/>
          <w:color w:val="002060"/>
          <w:spacing w:val="83"/>
          <w:sz w:val="28"/>
          <w:szCs w:val="24"/>
        </w:rPr>
        <w:t xml:space="preserve"> </w:t>
      </w:r>
      <w:r>
        <w:rPr>
          <w:rFonts w:eastAsia="Times New Roman" w:cs="Times New Roman"/>
          <w:color w:val="002060"/>
          <w:sz w:val="28"/>
          <w:szCs w:val="24"/>
        </w:rPr>
        <w:t>и</w:t>
      </w:r>
      <w:r>
        <w:rPr>
          <w:rFonts w:eastAsia="Times New Roman" w:cs="Times New Roman"/>
          <w:color w:val="002060"/>
          <w:spacing w:val="84"/>
          <w:sz w:val="28"/>
          <w:szCs w:val="24"/>
        </w:rPr>
        <w:t xml:space="preserve"> </w:t>
      </w:r>
      <w:r>
        <w:rPr>
          <w:rFonts w:eastAsia="Times New Roman" w:cs="Times New Roman"/>
          <w:color w:val="002060"/>
          <w:sz w:val="28"/>
          <w:szCs w:val="24"/>
        </w:rPr>
        <w:t>среднего</w:t>
      </w:r>
      <w:r>
        <w:rPr>
          <w:rFonts w:eastAsia="Times New Roman" w:cs="Times New Roman"/>
          <w:color w:val="002060"/>
          <w:spacing w:val="83"/>
          <w:sz w:val="28"/>
          <w:szCs w:val="24"/>
        </w:rPr>
        <w:t xml:space="preserve"> </w:t>
      </w:r>
      <w:r>
        <w:rPr>
          <w:rFonts w:eastAsia="Times New Roman" w:cs="Times New Roman"/>
          <w:color w:val="002060"/>
          <w:sz w:val="28"/>
          <w:szCs w:val="24"/>
        </w:rPr>
        <w:t>об</w:t>
      </w:r>
      <w:r>
        <w:rPr>
          <w:rFonts w:eastAsia="Times New Roman" w:cs="Times New Roman"/>
          <w:color w:val="002060"/>
          <w:spacing w:val="-1"/>
          <w:sz w:val="28"/>
          <w:szCs w:val="24"/>
        </w:rPr>
        <w:t>щ</w:t>
      </w:r>
      <w:r>
        <w:rPr>
          <w:rFonts w:eastAsia="Times New Roman" w:cs="Times New Roman"/>
          <w:color w:val="002060"/>
          <w:sz w:val="28"/>
          <w:szCs w:val="24"/>
        </w:rPr>
        <w:t>его</w:t>
      </w:r>
      <w:r>
        <w:rPr>
          <w:rFonts w:eastAsia="Times New Roman" w:cs="Times New Roman"/>
          <w:color w:val="002060"/>
          <w:spacing w:val="83"/>
          <w:sz w:val="28"/>
          <w:szCs w:val="24"/>
        </w:rPr>
        <w:t xml:space="preserve"> </w:t>
      </w:r>
      <w:r>
        <w:rPr>
          <w:rFonts w:eastAsia="Times New Roman" w:cs="Times New Roman"/>
          <w:color w:val="002060"/>
          <w:sz w:val="28"/>
          <w:szCs w:val="24"/>
        </w:rPr>
        <w:t>образован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86"/>
          <w:sz w:val="28"/>
          <w:szCs w:val="24"/>
        </w:rPr>
        <w:t xml:space="preserve"> </w:t>
      </w:r>
      <w:r>
        <w:rPr>
          <w:rFonts w:eastAsia="Times New Roman" w:cs="Times New Roman"/>
          <w:color w:val="002060"/>
          <w:spacing w:val="-6"/>
          <w:sz w:val="28"/>
          <w:szCs w:val="24"/>
        </w:rPr>
        <w:t>у</w:t>
      </w:r>
      <w:r>
        <w:rPr>
          <w:rFonts w:eastAsia="Times New Roman" w:cs="Times New Roman"/>
          <w:color w:val="002060"/>
          <w:sz w:val="28"/>
          <w:szCs w:val="24"/>
        </w:rPr>
        <w:t>тв</w:t>
      </w:r>
      <w:r>
        <w:rPr>
          <w:rFonts w:eastAsia="Times New Roman" w:cs="Times New Roman"/>
          <w:color w:val="002060"/>
          <w:spacing w:val="1"/>
          <w:sz w:val="28"/>
          <w:szCs w:val="24"/>
        </w:rPr>
        <w:t>е</w:t>
      </w:r>
      <w:r>
        <w:rPr>
          <w:rFonts w:eastAsia="Times New Roman" w:cs="Times New Roman"/>
          <w:color w:val="002060"/>
          <w:sz w:val="28"/>
          <w:szCs w:val="24"/>
        </w:rPr>
        <w:t>ржде</w:t>
      </w:r>
      <w:r>
        <w:rPr>
          <w:rFonts w:eastAsia="Times New Roman" w:cs="Times New Roman"/>
          <w:color w:val="002060"/>
          <w:spacing w:val="1"/>
          <w:sz w:val="28"/>
          <w:szCs w:val="24"/>
        </w:rPr>
        <w:t>нн</w:t>
      </w:r>
      <w:r>
        <w:rPr>
          <w:rFonts w:eastAsia="Times New Roman" w:cs="Times New Roman"/>
          <w:color w:val="002060"/>
          <w:sz w:val="28"/>
          <w:szCs w:val="24"/>
        </w:rPr>
        <w:t>ый</w:t>
      </w:r>
      <w:r>
        <w:rPr>
          <w:rFonts w:eastAsia="Times New Roman" w:cs="Times New Roman"/>
          <w:color w:val="002060"/>
          <w:spacing w:val="82"/>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w:t>
      </w:r>
      <w:r>
        <w:rPr>
          <w:rFonts w:eastAsia="Times New Roman" w:cs="Times New Roman"/>
          <w:color w:val="002060"/>
          <w:spacing w:val="-1"/>
          <w:sz w:val="28"/>
          <w:szCs w:val="24"/>
        </w:rPr>
        <w:t>и</w:t>
      </w:r>
      <w:r>
        <w:rPr>
          <w:rFonts w:eastAsia="Times New Roman" w:cs="Times New Roman"/>
          <w:color w:val="002060"/>
          <w:sz w:val="28"/>
          <w:szCs w:val="24"/>
        </w:rPr>
        <w:t>ка</w:t>
      </w:r>
      <w:r>
        <w:rPr>
          <w:rFonts w:eastAsia="Times New Roman" w:cs="Times New Roman"/>
          <w:color w:val="002060"/>
          <w:spacing w:val="1"/>
          <w:sz w:val="28"/>
          <w:szCs w:val="24"/>
        </w:rPr>
        <w:t>з</w:t>
      </w:r>
      <w:r>
        <w:rPr>
          <w:rFonts w:eastAsia="Times New Roman" w:cs="Times New Roman"/>
          <w:color w:val="002060"/>
          <w:sz w:val="28"/>
          <w:szCs w:val="24"/>
        </w:rPr>
        <w:t>ом М</w:t>
      </w:r>
      <w:r>
        <w:rPr>
          <w:rFonts w:eastAsia="Times New Roman" w:cs="Times New Roman"/>
          <w:color w:val="002060"/>
          <w:spacing w:val="1"/>
          <w:sz w:val="28"/>
          <w:szCs w:val="24"/>
        </w:rPr>
        <w:t>и</w:t>
      </w:r>
      <w:r>
        <w:rPr>
          <w:rFonts w:eastAsia="Times New Roman" w:cs="Times New Roman"/>
          <w:color w:val="002060"/>
          <w:spacing w:val="-1"/>
          <w:sz w:val="28"/>
          <w:szCs w:val="24"/>
        </w:rPr>
        <w:t>н</w:t>
      </w:r>
      <w:r>
        <w:rPr>
          <w:rFonts w:eastAsia="Times New Roman" w:cs="Times New Roman"/>
          <w:color w:val="002060"/>
          <w:sz w:val="28"/>
          <w:szCs w:val="24"/>
        </w:rPr>
        <w:t>просв</w:t>
      </w:r>
      <w:r>
        <w:rPr>
          <w:rFonts w:eastAsia="Times New Roman" w:cs="Times New Roman"/>
          <w:color w:val="002060"/>
          <w:spacing w:val="-1"/>
          <w:sz w:val="28"/>
          <w:szCs w:val="24"/>
        </w:rPr>
        <w:t>е</w:t>
      </w:r>
      <w:r>
        <w:rPr>
          <w:rFonts w:eastAsia="Times New Roman" w:cs="Times New Roman"/>
          <w:color w:val="002060"/>
          <w:sz w:val="28"/>
          <w:szCs w:val="24"/>
        </w:rPr>
        <w:t>щен</w:t>
      </w:r>
      <w:r>
        <w:rPr>
          <w:rFonts w:eastAsia="Times New Roman" w:cs="Times New Roman"/>
          <w:color w:val="002060"/>
          <w:spacing w:val="1"/>
          <w:sz w:val="28"/>
          <w:szCs w:val="24"/>
        </w:rPr>
        <w:t>и</w:t>
      </w:r>
      <w:r>
        <w:rPr>
          <w:rFonts w:eastAsia="Times New Roman" w:cs="Times New Roman"/>
          <w:color w:val="002060"/>
          <w:sz w:val="28"/>
          <w:szCs w:val="24"/>
        </w:rPr>
        <w:t xml:space="preserve">я </w:t>
      </w:r>
      <w:r>
        <w:rPr>
          <w:rFonts w:eastAsia="Times New Roman" w:cs="Times New Roman"/>
          <w:color w:val="002060"/>
          <w:spacing w:val="1"/>
          <w:sz w:val="28"/>
          <w:szCs w:val="24"/>
        </w:rPr>
        <w:t>Р</w:t>
      </w:r>
      <w:r>
        <w:rPr>
          <w:rFonts w:eastAsia="Times New Roman" w:cs="Times New Roman"/>
          <w:color w:val="002060"/>
          <w:sz w:val="28"/>
          <w:szCs w:val="24"/>
        </w:rPr>
        <w:t>ос</w:t>
      </w:r>
      <w:r>
        <w:rPr>
          <w:rFonts w:eastAsia="Times New Roman" w:cs="Times New Roman"/>
          <w:color w:val="002060"/>
          <w:spacing w:val="-1"/>
          <w:sz w:val="28"/>
          <w:szCs w:val="24"/>
        </w:rPr>
        <w:t>с</w:t>
      </w:r>
      <w:r>
        <w:rPr>
          <w:rFonts w:eastAsia="Times New Roman" w:cs="Times New Roman"/>
          <w:color w:val="002060"/>
          <w:sz w:val="28"/>
          <w:szCs w:val="24"/>
        </w:rPr>
        <w:t>ии</w:t>
      </w:r>
      <w:r>
        <w:rPr>
          <w:rFonts w:eastAsia="Times New Roman" w:cs="Times New Roman"/>
          <w:color w:val="002060"/>
          <w:spacing w:val="1"/>
          <w:sz w:val="28"/>
          <w:szCs w:val="24"/>
        </w:rPr>
        <w:t xml:space="preserve"> </w:t>
      </w:r>
      <w:r>
        <w:rPr>
          <w:rFonts w:eastAsia="Times New Roman" w:cs="Times New Roman"/>
          <w:color w:val="002060"/>
          <w:sz w:val="28"/>
          <w:szCs w:val="24"/>
        </w:rPr>
        <w:t>от 2</w:t>
      </w:r>
      <w:r>
        <w:rPr>
          <w:rFonts w:eastAsia="Times New Roman" w:cs="Times New Roman"/>
          <w:color w:val="002060"/>
          <w:spacing w:val="1"/>
          <w:sz w:val="28"/>
          <w:szCs w:val="24"/>
        </w:rPr>
        <w:t>2</w:t>
      </w:r>
      <w:r>
        <w:rPr>
          <w:rFonts w:eastAsia="Times New Roman" w:cs="Times New Roman"/>
          <w:color w:val="002060"/>
          <w:sz w:val="28"/>
          <w:szCs w:val="24"/>
        </w:rPr>
        <w:t>.0</w:t>
      </w:r>
      <w:r>
        <w:rPr>
          <w:rFonts w:eastAsia="Times New Roman" w:cs="Times New Roman"/>
          <w:color w:val="002060"/>
          <w:spacing w:val="2"/>
          <w:sz w:val="28"/>
          <w:szCs w:val="24"/>
        </w:rPr>
        <w:t>3</w:t>
      </w:r>
      <w:r>
        <w:rPr>
          <w:rFonts w:eastAsia="Times New Roman" w:cs="Times New Roman"/>
          <w:color w:val="002060"/>
          <w:sz w:val="28"/>
          <w:szCs w:val="24"/>
        </w:rPr>
        <w:t>.2021 № 11</w:t>
      </w:r>
      <w:r>
        <w:rPr>
          <w:rFonts w:eastAsia="Times New Roman" w:cs="Times New Roman"/>
          <w:color w:val="002060"/>
          <w:spacing w:val="-2"/>
          <w:sz w:val="28"/>
          <w:szCs w:val="24"/>
        </w:rPr>
        <w:t>5</w:t>
      </w:r>
      <w:r>
        <w:rPr>
          <w:rFonts w:eastAsia="Times New Roman" w:cs="Times New Roman"/>
          <w:color w:val="002060"/>
          <w:sz w:val="28"/>
          <w:szCs w:val="24"/>
        </w:rPr>
        <w:t>;</w:t>
      </w:r>
    </w:p>
    <w:p w:rsidR="00C745A7" w:rsidRDefault="00AD1BE5">
      <w:pPr>
        <w:widowControl w:val="0"/>
        <w:spacing w:line="240" w:lineRule="auto"/>
        <w:ind w:right="-54"/>
        <w:rPr>
          <w:rFonts w:eastAsia="Times New Roman" w:cs="Times New Roman"/>
          <w:color w:val="002060"/>
          <w:sz w:val="28"/>
          <w:szCs w:val="24"/>
        </w:rPr>
      </w:pPr>
      <w:r>
        <w:rPr>
          <w:rFonts w:eastAsia="Times New Roman" w:cs="Times New Roman"/>
          <w:color w:val="002060"/>
          <w:sz w:val="28"/>
          <w:szCs w:val="24"/>
        </w:rPr>
        <w:t>7.</w:t>
      </w:r>
      <w:r>
        <w:rPr>
          <w:rFonts w:eastAsia="Times New Roman" w:cs="Times New Roman"/>
          <w:color w:val="002060"/>
          <w:spacing w:val="43"/>
          <w:sz w:val="28"/>
          <w:szCs w:val="24"/>
        </w:rPr>
        <w:t xml:space="preserve"> </w:t>
      </w:r>
      <w:r>
        <w:rPr>
          <w:rFonts w:eastAsia="Times New Roman" w:cs="Times New Roman"/>
          <w:color w:val="002060"/>
          <w:sz w:val="28"/>
          <w:szCs w:val="24"/>
        </w:rPr>
        <w:t>Метод</w:t>
      </w:r>
      <w:r>
        <w:rPr>
          <w:rFonts w:eastAsia="Times New Roman" w:cs="Times New Roman"/>
          <w:color w:val="002060"/>
          <w:spacing w:val="1"/>
          <w:sz w:val="28"/>
          <w:szCs w:val="24"/>
        </w:rPr>
        <w:t>и</w:t>
      </w:r>
      <w:r>
        <w:rPr>
          <w:rFonts w:eastAsia="Times New Roman" w:cs="Times New Roman"/>
          <w:color w:val="002060"/>
          <w:sz w:val="28"/>
          <w:szCs w:val="24"/>
        </w:rPr>
        <w:t>че</w:t>
      </w:r>
      <w:r>
        <w:rPr>
          <w:rFonts w:eastAsia="Times New Roman" w:cs="Times New Roman"/>
          <w:color w:val="002060"/>
          <w:spacing w:val="-1"/>
          <w:sz w:val="28"/>
          <w:szCs w:val="24"/>
        </w:rPr>
        <w:t>с</w:t>
      </w:r>
      <w:r>
        <w:rPr>
          <w:rFonts w:eastAsia="Times New Roman" w:cs="Times New Roman"/>
          <w:color w:val="002060"/>
          <w:sz w:val="28"/>
          <w:szCs w:val="24"/>
        </w:rPr>
        <w:t>к</w:t>
      </w:r>
      <w:r>
        <w:rPr>
          <w:rFonts w:eastAsia="Times New Roman" w:cs="Times New Roman"/>
          <w:color w:val="002060"/>
          <w:spacing w:val="3"/>
          <w:sz w:val="28"/>
          <w:szCs w:val="24"/>
        </w:rPr>
        <w:t>и</w:t>
      </w:r>
      <w:r>
        <w:rPr>
          <w:rFonts w:eastAsia="Times New Roman" w:cs="Times New Roman"/>
          <w:color w:val="002060"/>
          <w:sz w:val="28"/>
          <w:szCs w:val="24"/>
        </w:rPr>
        <w:t>ми</w:t>
      </w:r>
      <w:r>
        <w:rPr>
          <w:rFonts w:eastAsia="Times New Roman" w:cs="Times New Roman"/>
          <w:color w:val="002060"/>
          <w:spacing w:val="44"/>
          <w:sz w:val="28"/>
          <w:szCs w:val="24"/>
        </w:rPr>
        <w:t xml:space="preserve"> </w:t>
      </w:r>
      <w:r>
        <w:rPr>
          <w:rFonts w:eastAsia="Times New Roman" w:cs="Times New Roman"/>
          <w:color w:val="002060"/>
          <w:sz w:val="28"/>
          <w:szCs w:val="24"/>
        </w:rPr>
        <w:t>реком</w:t>
      </w:r>
      <w:r>
        <w:rPr>
          <w:rFonts w:eastAsia="Times New Roman" w:cs="Times New Roman"/>
          <w:color w:val="002060"/>
          <w:spacing w:val="-1"/>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дац</w:t>
      </w:r>
      <w:r>
        <w:rPr>
          <w:rFonts w:eastAsia="Times New Roman" w:cs="Times New Roman"/>
          <w:color w:val="002060"/>
          <w:spacing w:val="3"/>
          <w:sz w:val="28"/>
          <w:szCs w:val="24"/>
        </w:rPr>
        <w:t>и</w:t>
      </w:r>
      <w:r>
        <w:rPr>
          <w:rFonts w:eastAsia="Times New Roman" w:cs="Times New Roman"/>
          <w:color w:val="002060"/>
          <w:sz w:val="28"/>
          <w:szCs w:val="24"/>
        </w:rPr>
        <w:t>ями</w:t>
      </w:r>
      <w:r>
        <w:rPr>
          <w:rFonts w:eastAsia="Times New Roman" w:cs="Times New Roman"/>
          <w:color w:val="002060"/>
          <w:spacing w:val="44"/>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43"/>
          <w:sz w:val="28"/>
          <w:szCs w:val="24"/>
        </w:rPr>
        <w:t xml:space="preserve"> </w:t>
      </w:r>
      <w:r>
        <w:rPr>
          <w:rFonts w:eastAsia="Times New Roman" w:cs="Times New Roman"/>
          <w:color w:val="002060"/>
          <w:sz w:val="28"/>
          <w:szCs w:val="24"/>
        </w:rPr>
        <w:t>орга</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1"/>
          <w:sz w:val="28"/>
          <w:szCs w:val="24"/>
        </w:rPr>
        <w:t>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ии</w:t>
      </w:r>
      <w:r>
        <w:rPr>
          <w:rFonts w:eastAsia="Times New Roman" w:cs="Times New Roman"/>
          <w:color w:val="002060"/>
          <w:spacing w:val="44"/>
          <w:sz w:val="28"/>
          <w:szCs w:val="24"/>
        </w:rPr>
        <w:t xml:space="preserve"> </w:t>
      </w:r>
      <w:r>
        <w:rPr>
          <w:rFonts w:eastAsia="Times New Roman" w:cs="Times New Roman"/>
          <w:color w:val="002060"/>
          <w:sz w:val="28"/>
          <w:szCs w:val="24"/>
        </w:rPr>
        <w:t>вн</w:t>
      </w:r>
      <w:r>
        <w:rPr>
          <w:rFonts w:eastAsia="Times New Roman" w:cs="Times New Roman"/>
          <w:color w:val="002060"/>
          <w:spacing w:val="1"/>
          <w:sz w:val="28"/>
          <w:szCs w:val="24"/>
        </w:rPr>
        <w:t>е</w:t>
      </w:r>
      <w:r>
        <w:rPr>
          <w:rFonts w:eastAsia="Times New Roman" w:cs="Times New Roman"/>
          <w:color w:val="002060"/>
          <w:spacing w:val="-6"/>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о</w:t>
      </w:r>
      <w:r>
        <w:rPr>
          <w:rFonts w:eastAsia="Times New Roman" w:cs="Times New Roman"/>
          <w:color w:val="002060"/>
          <w:sz w:val="28"/>
          <w:szCs w:val="24"/>
        </w:rPr>
        <w:t>чной</w:t>
      </w:r>
      <w:r>
        <w:rPr>
          <w:rFonts w:eastAsia="Times New Roman" w:cs="Times New Roman"/>
          <w:color w:val="002060"/>
          <w:spacing w:val="44"/>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41"/>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 ФГОС НОО (письмо от 05.07.2022 № Т</w:t>
      </w:r>
      <w:r>
        <w:rPr>
          <w:rFonts w:eastAsia="Times New Roman" w:cs="Times New Roman"/>
          <w:color w:val="002060"/>
          <w:spacing w:val="2"/>
          <w:sz w:val="28"/>
          <w:szCs w:val="24"/>
        </w:rPr>
        <w:t>В</w:t>
      </w:r>
      <w:r>
        <w:rPr>
          <w:rFonts w:eastAsia="Times New Roman" w:cs="Times New Roman"/>
          <w:color w:val="002060"/>
          <w:sz w:val="28"/>
          <w:szCs w:val="24"/>
        </w:rPr>
        <w:t>-1290/03);</w:t>
      </w:r>
    </w:p>
    <w:p w:rsidR="00C745A7" w:rsidRDefault="00AD1BE5">
      <w:pPr>
        <w:widowControl w:val="0"/>
        <w:spacing w:line="240" w:lineRule="auto"/>
        <w:ind w:right="-58"/>
        <w:rPr>
          <w:rFonts w:eastAsia="Times New Roman" w:cs="Times New Roman"/>
          <w:color w:val="002060"/>
          <w:sz w:val="28"/>
          <w:szCs w:val="24"/>
        </w:rPr>
      </w:pPr>
      <w:r>
        <w:rPr>
          <w:rFonts w:eastAsia="Times New Roman" w:cs="Times New Roman"/>
          <w:color w:val="002060"/>
          <w:sz w:val="28"/>
          <w:szCs w:val="24"/>
        </w:rPr>
        <w:t>8.</w:t>
      </w:r>
      <w:r>
        <w:rPr>
          <w:rFonts w:eastAsia="Times New Roman" w:cs="Times New Roman"/>
          <w:color w:val="002060"/>
          <w:spacing w:val="107"/>
          <w:sz w:val="28"/>
          <w:szCs w:val="24"/>
        </w:rPr>
        <w:t xml:space="preserve"> </w:t>
      </w:r>
      <w:r>
        <w:rPr>
          <w:rFonts w:eastAsia="Times New Roman" w:cs="Times New Roman"/>
          <w:color w:val="002060"/>
          <w:sz w:val="28"/>
          <w:szCs w:val="24"/>
        </w:rPr>
        <w:t>Мето</w:t>
      </w:r>
      <w:r>
        <w:rPr>
          <w:rFonts w:eastAsia="Times New Roman" w:cs="Times New Roman"/>
          <w:color w:val="002060"/>
          <w:spacing w:val="1"/>
          <w:sz w:val="28"/>
          <w:szCs w:val="24"/>
        </w:rPr>
        <w:t>ди</w:t>
      </w:r>
      <w:r>
        <w:rPr>
          <w:rFonts w:eastAsia="Times New Roman" w:cs="Times New Roman"/>
          <w:color w:val="002060"/>
          <w:sz w:val="28"/>
          <w:szCs w:val="24"/>
        </w:rPr>
        <w:t>ч</w:t>
      </w:r>
      <w:r>
        <w:rPr>
          <w:rFonts w:eastAsia="Times New Roman" w:cs="Times New Roman"/>
          <w:color w:val="002060"/>
          <w:spacing w:val="-1"/>
          <w:sz w:val="28"/>
          <w:szCs w:val="24"/>
        </w:rPr>
        <w:t>е</w:t>
      </w:r>
      <w:r>
        <w:rPr>
          <w:rFonts w:eastAsia="Times New Roman" w:cs="Times New Roman"/>
          <w:color w:val="002060"/>
          <w:sz w:val="28"/>
          <w:szCs w:val="24"/>
        </w:rPr>
        <w:t>ски</w:t>
      </w:r>
      <w:r>
        <w:rPr>
          <w:rFonts w:eastAsia="Times New Roman" w:cs="Times New Roman"/>
          <w:color w:val="002060"/>
          <w:spacing w:val="1"/>
          <w:sz w:val="28"/>
          <w:szCs w:val="24"/>
        </w:rPr>
        <w:t>и</w:t>
      </w:r>
      <w:r>
        <w:rPr>
          <w:rFonts w:eastAsia="Times New Roman" w:cs="Times New Roman"/>
          <w:color w:val="002060"/>
          <w:sz w:val="28"/>
          <w:szCs w:val="24"/>
        </w:rPr>
        <w:t>ми</w:t>
      </w:r>
      <w:r>
        <w:rPr>
          <w:rFonts w:eastAsia="Times New Roman" w:cs="Times New Roman"/>
          <w:color w:val="002060"/>
          <w:spacing w:val="116"/>
          <w:sz w:val="28"/>
          <w:szCs w:val="24"/>
        </w:rPr>
        <w:t xml:space="preserve"> </w:t>
      </w:r>
      <w:r>
        <w:rPr>
          <w:rFonts w:eastAsia="Times New Roman" w:cs="Times New Roman"/>
          <w:color w:val="002060"/>
          <w:spacing w:val="-1"/>
          <w:sz w:val="28"/>
          <w:szCs w:val="24"/>
        </w:rPr>
        <w:t>ре</w:t>
      </w:r>
      <w:r>
        <w:rPr>
          <w:rFonts w:eastAsia="Times New Roman" w:cs="Times New Roman"/>
          <w:color w:val="002060"/>
          <w:sz w:val="28"/>
          <w:szCs w:val="24"/>
        </w:rPr>
        <w:t>коменда</w:t>
      </w:r>
      <w:r>
        <w:rPr>
          <w:rFonts w:eastAsia="Times New Roman" w:cs="Times New Roman"/>
          <w:color w:val="002060"/>
          <w:spacing w:val="1"/>
          <w:sz w:val="28"/>
          <w:szCs w:val="24"/>
        </w:rPr>
        <w:t>ц</w:t>
      </w:r>
      <w:r>
        <w:rPr>
          <w:rFonts w:eastAsia="Times New Roman" w:cs="Times New Roman"/>
          <w:color w:val="002060"/>
          <w:spacing w:val="2"/>
          <w:sz w:val="28"/>
          <w:szCs w:val="24"/>
        </w:rPr>
        <w:t>и</w:t>
      </w:r>
      <w:r>
        <w:rPr>
          <w:rFonts w:eastAsia="Times New Roman" w:cs="Times New Roman"/>
          <w:color w:val="002060"/>
          <w:sz w:val="28"/>
          <w:szCs w:val="24"/>
        </w:rPr>
        <w:t>ями</w:t>
      </w:r>
      <w:r>
        <w:rPr>
          <w:rFonts w:eastAsia="Times New Roman" w:cs="Times New Roman"/>
          <w:color w:val="002060"/>
          <w:spacing w:val="116"/>
          <w:sz w:val="28"/>
          <w:szCs w:val="24"/>
        </w:rPr>
        <w:t xml:space="preserve"> </w:t>
      </w:r>
      <w:r>
        <w:rPr>
          <w:rFonts w:eastAsia="Times New Roman" w:cs="Times New Roman"/>
          <w:color w:val="002060"/>
          <w:sz w:val="28"/>
          <w:szCs w:val="24"/>
        </w:rPr>
        <w:t>Минпро</w:t>
      </w:r>
      <w:r>
        <w:rPr>
          <w:rFonts w:eastAsia="Times New Roman" w:cs="Times New Roman"/>
          <w:color w:val="002060"/>
          <w:spacing w:val="-1"/>
          <w:sz w:val="28"/>
          <w:szCs w:val="24"/>
        </w:rPr>
        <w:t>с</w:t>
      </w:r>
      <w:r>
        <w:rPr>
          <w:rFonts w:eastAsia="Times New Roman" w:cs="Times New Roman"/>
          <w:color w:val="002060"/>
          <w:sz w:val="28"/>
          <w:szCs w:val="24"/>
        </w:rPr>
        <w:t>в</w:t>
      </w:r>
      <w:r>
        <w:rPr>
          <w:rFonts w:eastAsia="Times New Roman" w:cs="Times New Roman"/>
          <w:color w:val="002060"/>
          <w:spacing w:val="-1"/>
          <w:sz w:val="28"/>
          <w:szCs w:val="24"/>
        </w:rPr>
        <w:t>е</w:t>
      </w:r>
      <w:r>
        <w:rPr>
          <w:rFonts w:eastAsia="Times New Roman" w:cs="Times New Roman"/>
          <w:color w:val="002060"/>
          <w:sz w:val="28"/>
          <w:szCs w:val="24"/>
        </w:rPr>
        <w:t>щ</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117"/>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115"/>
          <w:sz w:val="28"/>
          <w:szCs w:val="24"/>
        </w:rPr>
        <w:t xml:space="preserve"> </w:t>
      </w:r>
      <w:r>
        <w:rPr>
          <w:rFonts w:eastAsia="Times New Roman" w:cs="Times New Roman"/>
          <w:color w:val="002060"/>
          <w:spacing w:val="1"/>
          <w:sz w:val="28"/>
          <w:szCs w:val="24"/>
        </w:rPr>
        <w:t>и</w:t>
      </w:r>
      <w:r>
        <w:rPr>
          <w:rFonts w:eastAsia="Times New Roman" w:cs="Times New Roman"/>
          <w:color w:val="002060"/>
          <w:spacing w:val="3"/>
          <w:sz w:val="28"/>
          <w:szCs w:val="24"/>
        </w:rPr>
        <w:t>з</w:t>
      </w:r>
      <w:r>
        <w:rPr>
          <w:rFonts w:eastAsia="Times New Roman" w:cs="Times New Roman"/>
          <w:color w:val="002060"/>
          <w:spacing w:val="-5"/>
          <w:sz w:val="28"/>
          <w:szCs w:val="24"/>
        </w:rPr>
        <w:t>у</w:t>
      </w:r>
      <w:r>
        <w:rPr>
          <w:rFonts w:eastAsia="Times New Roman" w:cs="Times New Roman"/>
          <w:color w:val="002060"/>
          <w:sz w:val="28"/>
          <w:szCs w:val="24"/>
        </w:rPr>
        <w:t>чению</w:t>
      </w:r>
      <w:r>
        <w:rPr>
          <w:rFonts w:eastAsia="Times New Roman" w:cs="Times New Roman"/>
          <w:color w:val="002060"/>
          <w:spacing w:val="113"/>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стории го</w:t>
      </w:r>
      <w:r>
        <w:rPr>
          <w:rFonts w:eastAsia="Times New Roman" w:cs="Times New Roman"/>
          <w:color w:val="002060"/>
          <w:spacing w:val="1"/>
          <w:sz w:val="28"/>
          <w:szCs w:val="24"/>
        </w:rPr>
        <w:t>с</w:t>
      </w:r>
      <w:r>
        <w:rPr>
          <w:rFonts w:eastAsia="Times New Roman" w:cs="Times New Roman"/>
          <w:color w:val="002060"/>
          <w:spacing w:val="-4"/>
          <w:sz w:val="28"/>
          <w:szCs w:val="24"/>
        </w:rPr>
        <w:t>у</w:t>
      </w:r>
      <w:r>
        <w:rPr>
          <w:rFonts w:eastAsia="Times New Roman" w:cs="Times New Roman"/>
          <w:color w:val="002060"/>
          <w:spacing w:val="2"/>
          <w:sz w:val="28"/>
          <w:szCs w:val="24"/>
        </w:rPr>
        <w:t>д</w:t>
      </w:r>
      <w:r>
        <w:rPr>
          <w:rFonts w:eastAsia="Times New Roman" w:cs="Times New Roman"/>
          <w:color w:val="002060"/>
          <w:sz w:val="28"/>
          <w:szCs w:val="24"/>
        </w:rPr>
        <w:t>ар</w:t>
      </w:r>
      <w:r>
        <w:rPr>
          <w:rFonts w:eastAsia="Times New Roman" w:cs="Times New Roman"/>
          <w:color w:val="002060"/>
          <w:spacing w:val="-1"/>
          <w:sz w:val="28"/>
          <w:szCs w:val="24"/>
        </w:rPr>
        <w:t>с</w:t>
      </w:r>
      <w:r>
        <w:rPr>
          <w:rFonts w:eastAsia="Times New Roman" w:cs="Times New Roman"/>
          <w:color w:val="002060"/>
          <w:sz w:val="28"/>
          <w:szCs w:val="24"/>
        </w:rPr>
        <w:t>твен</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1"/>
          <w:sz w:val="28"/>
          <w:szCs w:val="24"/>
        </w:rPr>
        <w:t xml:space="preserve"> </w:t>
      </w:r>
      <w:r>
        <w:rPr>
          <w:rFonts w:eastAsia="Times New Roman" w:cs="Times New Roman"/>
          <w:color w:val="002060"/>
          <w:sz w:val="28"/>
          <w:szCs w:val="24"/>
        </w:rPr>
        <w:t>символи</w:t>
      </w:r>
      <w:r>
        <w:rPr>
          <w:rFonts w:eastAsia="Times New Roman" w:cs="Times New Roman"/>
          <w:color w:val="002060"/>
          <w:spacing w:val="1"/>
          <w:sz w:val="28"/>
          <w:szCs w:val="24"/>
        </w:rPr>
        <w:t>к</w:t>
      </w:r>
      <w:r>
        <w:rPr>
          <w:rFonts w:eastAsia="Times New Roman" w:cs="Times New Roman"/>
          <w:color w:val="002060"/>
          <w:sz w:val="28"/>
          <w:szCs w:val="24"/>
        </w:rPr>
        <w:t>и РФ. Письмо от 15</w:t>
      </w:r>
      <w:r>
        <w:rPr>
          <w:rFonts w:eastAsia="Times New Roman" w:cs="Times New Roman"/>
          <w:color w:val="002060"/>
          <w:spacing w:val="-1"/>
          <w:sz w:val="28"/>
          <w:szCs w:val="24"/>
        </w:rPr>
        <w:t>.</w:t>
      </w:r>
      <w:r>
        <w:rPr>
          <w:rFonts w:eastAsia="Times New Roman" w:cs="Times New Roman"/>
          <w:color w:val="002060"/>
          <w:sz w:val="28"/>
          <w:szCs w:val="24"/>
        </w:rPr>
        <w:t>04.2022 №</w:t>
      </w:r>
      <w:r>
        <w:rPr>
          <w:rFonts w:eastAsia="Times New Roman" w:cs="Times New Roman"/>
          <w:color w:val="002060"/>
          <w:spacing w:val="-1"/>
          <w:sz w:val="28"/>
          <w:szCs w:val="24"/>
        </w:rPr>
        <w:t xml:space="preserve"> </w:t>
      </w:r>
      <w:r>
        <w:rPr>
          <w:rFonts w:eastAsia="Times New Roman" w:cs="Times New Roman"/>
          <w:color w:val="002060"/>
          <w:sz w:val="28"/>
          <w:szCs w:val="24"/>
        </w:rPr>
        <w:t>С</w:t>
      </w:r>
      <w:r>
        <w:rPr>
          <w:rFonts w:eastAsia="Times New Roman" w:cs="Times New Roman"/>
          <w:color w:val="002060"/>
          <w:spacing w:val="5"/>
          <w:sz w:val="28"/>
          <w:szCs w:val="24"/>
        </w:rPr>
        <w:t>К</w:t>
      </w:r>
      <w:r>
        <w:rPr>
          <w:rFonts w:eastAsia="Times New Roman" w:cs="Times New Roman"/>
          <w:color w:val="002060"/>
          <w:sz w:val="28"/>
          <w:szCs w:val="24"/>
        </w:rPr>
        <w:t>-295/06.</w:t>
      </w:r>
    </w:p>
    <w:p w:rsidR="00C745A7" w:rsidRDefault="00AD1BE5">
      <w:pPr>
        <w:widowControl w:val="0"/>
        <w:spacing w:line="240" w:lineRule="auto"/>
        <w:ind w:right="-49"/>
        <w:rPr>
          <w:rFonts w:eastAsia="Times New Roman" w:cs="Times New Roman"/>
          <w:color w:val="002060"/>
          <w:sz w:val="28"/>
          <w:szCs w:val="24"/>
        </w:rPr>
      </w:pPr>
      <w:r>
        <w:rPr>
          <w:rFonts w:eastAsia="Times New Roman" w:cs="Times New Roman"/>
          <w:color w:val="002060"/>
          <w:sz w:val="28"/>
          <w:szCs w:val="24"/>
        </w:rPr>
        <w:t>9.</w:t>
      </w:r>
      <w:r>
        <w:rPr>
          <w:rFonts w:eastAsia="Times New Roman" w:cs="Times New Roman"/>
          <w:color w:val="002060"/>
          <w:spacing w:val="9"/>
          <w:sz w:val="28"/>
          <w:szCs w:val="24"/>
        </w:rPr>
        <w:t xml:space="preserve"> </w:t>
      </w:r>
      <w:r>
        <w:rPr>
          <w:rFonts w:eastAsia="Times New Roman" w:cs="Times New Roman"/>
          <w:color w:val="002060"/>
          <w:sz w:val="28"/>
          <w:szCs w:val="24"/>
        </w:rPr>
        <w:t>Сан</w:t>
      </w:r>
      <w:r>
        <w:rPr>
          <w:rFonts w:eastAsia="Times New Roman" w:cs="Times New Roman"/>
          <w:color w:val="002060"/>
          <w:spacing w:val="1"/>
          <w:sz w:val="28"/>
          <w:szCs w:val="24"/>
        </w:rPr>
        <w:t>и</w:t>
      </w:r>
      <w:r>
        <w:rPr>
          <w:rFonts w:eastAsia="Times New Roman" w:cs="Times New Roman"/>
          <w:color w:val="002060"/>
          <w:sz w:val="28"/>
          <w:szCs w:val="24"/>
        </w:rPr>
        <w:t>тар</w:t>
      </w:r>
      <w:r>
        <w:rPr>
          <w:rFonts w:eastAsia="Times New Roman" w:cs="Times New Roman"/>
          <w:color w:val="002060"/>
          <w:spacing w:val="1"/>
          <w:sz w:val="28"/>
          <w:szCs w:val="24"/>
        </w:rPr>
        <w:t>н</w:t>
      </w:r>
      <w:r>
        <w:rPr>
          <w:rFonts w:eastAsia="Times New Roman" w:cs="Times New Roman"/>
          <w:color w:val="002060"/>
          <w:spacing w:val="2"/>
          <w:sz w:val="28"/>
          <w:szCs w:val="24"/>
        </w:rPr>
        <w:t>о</w:t>
      </w:r>
      <w:r>
        <w:rPr>
          <w:rFonts w:eastAsia="Times New Roman" w:cs="Times New Roman"/>
          <w:color w:val="002060"/>
          <w:sz w:val="28"/>
          <w:szCs w:val="24"/>
        </w:rPr>
        <w:t>-эпидеми</w:t>
      </w:r>
      <w:r>
        <w:rPr>
          <w:rFonts w:eastAsia="Times New Roman" w:cs="Times New Roman"/>
          <w:color w:val="002060"/>
          <w:spacing w:val="-1"/>
          <w:sz w:val="28"/>
          <w:szCs w:val="24"/>
        </w:rPr>
        <w:t>о</w:t>
      </w:r>
      <w:r>
        <w:rPr>
          <w:rFonts w:eastAsia="Times New Roman" w:cs="Times New Roman"/>
          <w:color w:val="002060"/>
          <w:sz w:val="28"/>
          <w:szCs w:val="24"/>
        </w:rPr>
        <w:t>логич</w:t>
      </w:r>
      <w:r>
        <w:rPr>
          <w:rFonts w:eastAsia="Times New Roman" w:cs="Times New Roman"/>
          <w:color w:val="002060"/>
          <w:spacing w:val="-1"/>
          <w:sz w:val="28"/>
          <w:szCs w:val="24"/>
        </w:rPr>
        <w:t>е</w:t>
      </w:r>
      <w:r>
        <w:rPr>
          <w:rFonts w:eastAsia="Times New Roman" w:cs="Times New Roman"/>
          <w:color w:val="002060"/>
          <w:sz w:val="28"/>
          <w:szCs w:val="24"/>
        </w:rPr>
        <w:t>ских</w:t>
      </w:r>
      <w:r>
        <w:rPr>
          <w:rFonts w:eastAsia="Times New Roman" w:cs="Times New Roman"/>
          <w:color w:val="002060"/>
          <w:spacing w:val="9"/>
          <w:sz w:val="28"/>
          <w:szCs w:val="24"/>
        </w:rPr>
        <w:t xml:space="preserve"> </w:t>
      </w:r>
      <w:r>
        <w:rPr>
          <w:rFonts w:eastAsia="Times New Roman" w:cs="Times New Roman"/>
          <w:color w:val="002060"/>
          <w:sz w:val="28"/>
          <w:szCs w:val="24"/>
        </w:rPr>
        <w:t>требован</w:t>
      </w:r>
      <w:r>
        <w:rPr>
          <w:rFonts w:eastAsia="Times New Roman" w:cs="Times New Roman"/>
          <w:color w:val="002060"/>
          <w:spacing w:val="1"/>
          <w:sz w:val="28"/>
          <w:szCs w:val="24"/>
        </w:rPr>
        <w:t>и</w:t>
      </w:r>
      <w:r>
        <w:rPr>
          <w:rFonts w:eastAsia="Times New Roman" w:cs="Times New Roman"/>
          <w:color w:val="002060"/>
          <w:sz w:val="28"/>
          <w:szCs w:val="24"/>
        </w:rPr>
        <w:t>й</w:t>
      </w:r>
      <w:r>
        <w:rPr>
          <w:rFonts w:eastAsia="Times New Roman" w:cs="Times New Roman"/>
          <w:color w:val="002060"/>
          <w:spacing w:val="8"/>
          <w:sz w:val="28"/>
          <w:szCs w:val="24"/>
        </w:rPr>
        <w:t xml:space="preserve"> </w:t>
      </w:r>
      <w:r>
        <w:rPr>
          <w:rFonts w:eastAsia="Times New Roman" w:cs="Times New Roman"/>
          <w:color w:val="002060"/>
          <w:spacing w:val="1"/>
          <w:sz w:val="28"/>
          <w:szCs w:val="24"/>
        </w:rPr>
        <w:t>к</w:t>
      </w:r>
      <w:r>
        <w:rPr>
          <w:rFonts w:eastAsia="Times New Roman" w:cs="Times New Roman"/>
          <w:color w:val="002060"/>
          <w:spacing w:val="12"/>
          <w:sz w:val="28"/>
          <w:szCs w:val="24"/>
        </w:rPr>
        <w:t xml:space="preserve"> </w:t>
      </w:r>
      <w:r>
        <w:rPr>
          <w:rFonts w:eastAsia="Times New Roman" w:cs="Times New Roman"/>
          <w:color w:val="002060"/>
          <w:spacing w:val="-3"/>
          <w:sz w:val="28"/>
          <w:szCs w:val="24"/>
        </w:rPr>
        <w:t>у</w:t>
      </w:r>
      <w:r>
        <w:rPr>
          <w:rFonts w:eastAsia="Times New Roman" w:cs="Times New Roman"/>
          <w:color w:val="002060"/>
          <w:spacing w:val="-1"/>
          <w:sz w:val="28"/>
          <w:szCs w:val="24"/>
        </w:rPr>
        <w:t>с</w:t>
      </w:r>
      <w:r>
        <w:rPr>
          <w:rFonts w:eastAsia="Times New Roman" w:cs="Times New Roman"/>
          <w:color w:val="002060"/>
          <w:sz w:val="28"/>
          <w:szCs w:val="24"/>
        </w:rPr>
        <w:t>ловиям</w:t>
      </w:r>
      <w:r>
        <w:rPr>
          <w:rFonts w:eastAsia="Times New Roman" w:cs="Times New Roman"/>
          <w:color w:val="002060"/>
          <w:spacing w:val="8"/>
          <w:sz w:val="28"/>
          <w:szCs w:val="24"/>
        </w:rPr>
        <w:t xml:space="preserve"> </w:t>
      </w:r>
      <w:r>
        <w:rPr>
          <w:rFonts w:eastAsia="Times New Roman" w:cs="Times New Roman"/>
          <w:color w:val="002060"/>
          <w:sz w:val="28"/>
          <w:szCs w:val="24"/>
        </w:rPr>
        <w:t>и</w:t>
      </w:r>
      <w:r>
        <w:rPr>
          <w:rFonts w:eastAsia="Times New Roman" w:cs="Times New Roman"/>
          <w:color w:val="002060"/>
          <w:spacing w:val="11"/>
          <w:sz w:val="28"/>
          <w:szCs w:val="24"/>
        </w:rPr>
        <w:t xml:space="preserve"> </w:t>
      </w:r>
      <w:r>
        <w:rPr>
          <w:rFonts w:eastAsia="Times New Roman" w:cs="Times New Roman"/>
          <w:color w:val="002060"/>
          <w:sz w:val="28"/>
          <w:szCs w:val="24"/>
        </w:rPr>
        <w:t>орган</w:t>
      </w:r>
      <w:r>
        <w:rPr>
          <w:rFonts w:eastAsia="Times New Roman" w:cs="Times New Roman"/>
          <w:color w:val="002060"/>
          <w:spacing w:val="1"/>
          <w:sz w:val="28"/>
          <w:szCs w:val="24"/>
        </w:rPr>
        <w:t>из</w:t>
      </w:r>
      <w:r>
        <w:rPr>
          <w:rFonts w:eastAsia="Times New Roman" w:cs="Times New Roman"/>
          <w:color w:val="002060"/>
          <w:sz w:val="28"/>
          <w:szCs w:val="24"/>
        </w:rPr>
        <w:t>ац</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10"/>
          <w:sz w:val="28"/>
          <w:szCs w:val="24"/>
        </w:rPr>
        <w:t xml:space="preserve"> </w:t>
      </w:r>
      <w:r>
        <w:rPr>
          <w:rFonts w:eastAsia="Times New Roman" w:cs="Times New Roman"/>
          <w:color w:val="002060"/>
          <w:sz w:val="28"/>
          <w:szCs w:val="24"/>
        </w:rPr>
        <w:t>о</w:t>
      </w:r>
      <w:r>
        <w:rPr>
          <w:rFonts w:eastAsia="Times New Roman" w:cs="Times New Roman"/>
          <w:color w:val="002060"/>
          <w:spacing w:val="3"/>
          <w:sz w:val="28"/>
          <w:szCs w:val="24"/>
        </w:rPr>
        <w:t>б</w:t>
      </w:r>
      <w:r>
        <w:rPr>
          <w:rFonts w:eastAsia="Times New Roman" w:cs="Times New Roman"/>
          <w:color w:val="002060"/>
          <w:spacing w:val="-6"/>
          <w:sz w:val="28"/>
          <w:szCs w:val="24"/>
        </w:rPr>
        <w:t>у</w:t>
      </w:r>
      <w:r>
        <w:rPr>
          <w:rFonts w:eastAsia="Times New Roman" w:cs="Times New Roman"/>
          <w:color w:val="002060"/>
          <w:spacing w:val="-1"/>
          <w:sz w:val="28"/>
          <w:szCs w:val="24"/>
        </w:rPr>
        <w:t>че</w:t>
      </w:r>
      <w:r>
        <w:rPr>
          <w:rFonts w:eastAsia="Times New Roman" w:cs="Times New Roman"/>
          <w:color w:val="002060"/>
          <w:spacing w:val="1"/>
          <w:sz w:val="28"/>
          <w:szCs w:val="24"/>
        </w:rPr>
        <w:t>ни</w:t>
      </w:r>
      <w:r>
        <w:rPr>
          <w:rFonts w:eastAsia="Times New Roman" w:cs="Times New Roman"/>
          <w:color w:val="002060"/>
          <w:sz w:val="28"/>
          <w:szCs w:val="24"/>
        </w:rPr>
        <w:t>я в общеобр</w:t>
      </w:r>
      <w:r>
        <w:rPr>
          <w:rFonts w:eastAsia="Times New Roman" w:cs="Times New Roman"/>
          <w:color w:val="002060"/>
          <w:spacing w:val="-1"/>
          <w:sz w:val="28"/>
          <w:szCs w:val="24"/>
        </w:rPr>
        <w:t>а</w:t>
      </w:r>
      <w:r>
        <w:rPr>
          <w:rFonts w:eastAsia="Times New Roman" w:cs="Times New Roman"/>
          <w:color w:val="002060"/>
          <w:spacing w:val="1"/>
          <w:sz w:val="28"/>
          <w:szCs w:val="24"/>
        </w:rPr>
        <w:t>з</w:t>
      </w:r>
      <w:r>
        <w:rPr>
          <w:rFonts w:eastAsia="Times New Roman" w:cs="Times New Roman"/>
          <w:color w:val="002060"/>
          <w:sz w:val="28"/>
          <w:szCs w:val="24"/>
        </w:rPr>
        <w:t>ов</w:t>
      </w:r>
      <w:r>
        <w:rPr>
          <w:rFonts w:eastAsia="Times New Roman" w:cs="Times New Roman"/>
          <w:color w:val="002060"/>
          <w:spacing w:val="-1"/>
          <w:sz w:val="28"/>
          <w:szCs w:val="24"/>
        </w:rPr>
        <w:t>а</w:t>
      </w:r>
      <w:r>
        <w:rPr>
          <w:rFonts w:eastAsia="Times New Roman" w:cs="Times New Roman"/>
          <w:color w:val="002060"/>
          <w:sz w:val="28"/>
          <w:szCs w:val="24"/>
        </w:rPr>
        <w:t>тель</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4"/>
          <w:sz w:val="28"/>
          <w:szCs w:val="24"/>
        </w:rPr>
        <w:t xml:space="preserve"> </w:t>
      </w:r>
      <w:r>
        <w:rPr>
          <w:rFonts w:eastAsia="Times New Roman" w:cs="Times New Roman"/>
          <w:color w:val="002060"/>
          <w:spacing w:val="-6"/>
          <w:sz w:val="28"/>
          <w:szCs w:val="24"/>
        </w:rPr>
        <w:t>у</w:t>
      </w:r>
      <w:r>
        <w:rPr>
          <w:rFonts w:eastAsia="Times New Roman" w:cs="Times New Roman"/>
          <w:color w:val="002060"/>
          <w:spacing w:val="-1"/>
          <w:sz w:val="28"/>
          <w:szCs w:val="24"/>
        </w:rPr>
        <w:t>ч</w:t>
      </w:r>
      <w:r>
        <w:rPr>
          <w:rFonts w:eastAsia="Times New Roman" w:cs="Times New Roman"/>
          <w:color w:val="002060"/>
          <w:spacing w:val="2"/>
          <w:sz w:val="28"/>
          <w:szCs w:val="24"/>
        </w:rPr>
        <w:t>р</w:t>
      </w:r>
      <w:r>
        <w:rPr>
          <w:rFonts w:eastAsia="Times New Roman" w:cs="Times New Roman"/>
          <w:color w:val="002060"/>
          <w:sz w:val="28"/>
          <w:szCs w:val="24"/>
        </w:rPr>
        <w:t>ежден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2"/>
          <w:sz w:val="28"/>
          <w:szCs w:val="24"/>
        </w:rPr>
        <w:t>х</w:t>
      </w:r>
      <w:r>
        <w:rPr>
          <w:rFonts w:eastAsia="Times New Roman" w:cs="Times New Roman"/>
          <w:color w:val="002060"/>
          <w:sz w:val="28"/>
          <w:szCs w:val="24"/>
        </w:rPr>
        <w:t>, (дал</w:t>
      </w:r>
      <w:r>
        <w:rPr>
          <w:rFonts w:eastAsia="Times New Roman" w:cs="Times New Roman"/>
          <w:color w:val="002060"/>
          <w:spacing w:val="-1"/>
          <w:sz w:val="28"/>
          <w:szCs w:val="24"/>
        </w:rPr>
        <w:t>е</w:t>
      </w:r>
      <w:r>
        <w:rPr>
          <w:rFonts w:eastAsia="Times New Roman" w:cs="Times New Roman"/>
          <w:color w:val="002060"/>
          <w:sz w:val="28"/>
          <w:szCs w:val="24"/>
        </w:rPr>
        <w:t>е</w:t>
      </w:r>
      <w:r>
        <w:rPr>
          <w:rFonts w:eastAsia="Times New Roman" w:cs="Times New Roman"/>
          <w:color w:val="002060"/>
          <w:spacing w:val="2"/>
          <w:sz w:val="28"/>
          <w:szCs w:val="24"/>
        </w:rPr>
        <w:t xml:space="preserve"> </w:t>
      </w:r>
      <w:r>
        <w:rPr>
          <w:rFonts w:eastAsia="Times New Roman" w:cs="Times New Roman"/>
          <w:color w:val="002060"/>
          <w:sz w:val="28"/>
          <w:szCs w:val="24"/>
        </w:rPr>
        <w:t>-</w:t>
      </w:r>
      <w:r>
        <w:rPr>
          <w:rFonts w:eastAsia="Times New Roman" w:cs="Times New Roman"/>
          <w:color w:val="002060"/>
          <w:spacing w:val="2"/>
          <w:sz w:val="28"/>
          <w:szCs w:val="24"/>
        </w:rPr>
        <w:t xml:space="preserve"> </w:t>
      </w:r>
      <w:r>
        <w:rPr>
          <w:rFonts w:eastAsia="Times New Roman" w:cs="Times New Roman"/>
          <w:color w:val="002060"/>
          <w:sz w:val="28"/>
          <w:szCs w:val="24"/>
        </w:rPr>
        <w:t>Са</w:t>
      </w:r>
      <w:r>
        <w:rPr>
          <w:rFonts w:eastAsia="Times New Roman" w:cs="Times New Roman"/>
          <w:color w:val="002060"/>
          <w:spacing w:val="1"/>
          <w:sz w:val="28"/>
          <w:szCs w:val="24"/>
        </w:rPr>
        <w:t>н</w:t>
      </w:r>
      <w:r>
        <w:rPr>
          <w:rFonts w:eastAsia="Times New Roman" w:cs="Times New Roman"/>
          <w:color w:val="002060"/>
          <w:sz w:val="28"/>
          <w:szCs w:val="24"/>
        </w:rPr>
        <w:t>ПиН 2.4.2.364</w:t>
      </w:r>
      <w:r>
        <w:rPr>
          <w:rFonts w:eastAsia="Times New Roman" w:cs="Times New Roman"/>
          <w:color w:val="002060"/>
          <w:spacing w:val="1"/>
          <w:sz w:val="28"/>
          <w:szCs w:val="24"/>
        </w:rPr>
        <w:t>8</w:t>
      </w:r>
      <w:r>
        <w:rPr>
          <w:rFonts w:eastAsia="Times New Roman" w:cs="Times New Roman"/>
          <w:color w:val="002060"/>
          <w:sz w:val="28"/>
          <w:szCs w:val="24"/>
        </w:rPr>
        <w:t>-20);</w:t>
      </w:r>
    </w:p>
    <w:p w:rsidR="00C745A7" w:rsidRDefault="00AD1BE5">
      <w:pPr>
        <w:widowControl w:val="0"/>
        <w:spacing w:line="240" w:lineRule="auto"/>
        <w:ind w:right="-20"/>
        <w:rPr>
          <w:rFonts w:eastAsia="Times New Roman" w:cs="Times New Roman"/>
          <w:color w:val="002060"/>
          <w:sz w:val="28"/>
          <w:szCs w:val="24"/>
        </w:rPr>
      </w:pPr>
      <w:r>
        <w:rPr>
          <w:rFonts w:eastAsia="Times New Roman" w:cs="Times New Roman"/>
          <w:color w:val="002060"/>
          <w:sz w:val="28"/>
          <w:szCs w:val="24"/>
        </w:rPr>
        <w:t>10. Информац</w:t>
      </w:r>
      <w:r>
        <w:rPr>
          <w:rFonts w:eastAsia="Times New Roman" w:cs="Times New Roman"/>
          <w:color w:val="002060"/>
          <w:spacing w:val="1"/>
          <w:sz w:val="28"/>
          <w:szCs w:val="24"/>
        </w:rPr>
        <w:t>и</w:t>
      </w:r>
      <w:r>
        <w:rPr>
          <w:rFonts w:eastAsia="Times New Roman" w:cs="Times New Roman"/>
          <w:color w:val="002060"/>
          <w:sz w:val="28"/>
          <w:szCs w:val="24"/>
        </w:rPr>
        <w:t>онн</w:t>
      </w:r>
      <w:r>
        <w:rPr>
          <w:rFonts w:eastAsia="Times New Roman" w:cs="Times New Roman"/>
          <w:color w:val="002060"/>
          <w:spacing w:val="2"/>
          <w:sz w:val="28"/>
          <w:szCs w:val="24"/>
        </w:rPr>
        <w:t>о</w:t>
      </w:r>
      <w:r>
        <w:rPr>
          <w:rFonts w:eastAsia="Times New Roman" w:cs="Times New Roman"/>
          <w:color w:val="002060"/>
          <w:sz w:val="28"/>
          <w:szCs w:val="24"/>
        </w:rPr>
        <w:t>-</w:t>
      </w:r>
      <w:r>
        <w:rPr>
          <w:rFonts w:eastAsia="Times New Roman" w:cs="Times New Roman"/>
          <w:color w:val="002060"/>
          <w:spacing w:val="-1"/>
          <w:sz w:val="28"/>
          <w:szCs w:val="24"/>
        </w:rPr>
        <w:t>м</w:t>
      </w:r>
      <w:r>
        <w:rPr>
          <w:rFonts w:eastAsia="Times New Roman" w:cs="Times New Roman"/>
          <w:color w:val="002060"/>
          <w:sz w:val="28"/>
          <w:szCs w:val="24"/>
        </w:rPr>
        <w:t>етод</w:t>
      </w:r>
      <w:r>
        <w:rPr>
          <w:rFonts w:eastAsia="Times New Roman" w:cs="Times New Roman"/>
          <w:color w:val="002060"/>
          <w:spacing w:val="1"/>
          <w:sz w:val="28"/>
          <w:szCs w:val="24"/>
        </w:rPr>
        <w:t>и</w:t>
      </w:r>
      <w:r>
        <w:rPr>
          <w:rFonts w:eastAsia="Times New Roman" w:cs="Times New Roman"/>
          <w:color w:val="002060"/>
          <w:sz w:val="28"/>
          <w:szCs w:val="24"/>
        </w:rPr>
        <w:t>ч</w:t>
      </w:r>
      <w:r>
        <w:rPr>
          <w:rFonts w:eastAsia="Times New Roman" w:cs="Times New Roman"/>
          <w:color w:val="002060"/>
          <w:spacing w:val="-1"/>
          <w:sz w:val="28"/>
          <w:szCs w:val="24"/>
        </w:rPr>
        <w:t>е</w:t>
      </w:r>
      <w:r>
        <w:rPr>
          <w:rFonts w:eastAsia="Times New Roman" w:cs="Times New Roman"/>
          <w:color w:val="002060"/>
          <w:sz w:val="28"/>
          <w:szCs w:val="24"/>
        </w:rPr>
        <w:t>с</w:t>
      </w:r>
      <w:r>
        <w:rPr>
          <w:rFonts w:eastAsia="Times New Roman" w:cs="Times New Roman"/>
          <w:color w:val="002060"/>
          <w:spacing w:val="1"/>
          <w:sz w:val="28"/>
          <w:szCs w:val="24"/>
        </w:rPr>
        <w:t>ки</w:t>
      </w:r>
      <w:r>
        <w:rPr>
          <w:rFonts w:eastAsia="Times New Roman" w:cs="Times New Roman"/>
          <w:color w:val="002060"/>
          <w:sz w:val="28"/>
          <w:szCs w:val="24"/>
        </w:rPr>
        <w:t xml:space="preserve">м </w:t>
      </w:r>
      <w:r>
        <w:rPr>
          <w:rFonts w:eastAsia="Times New Roman" w:cs="Times New Roman"/>
          <w:color w:val="002060"/>
          <w:spacing w:val="1"/>
          <w:sz w:val="28"/>
          <w:szCs w:val="24"/>
        </w:rPr>
        <w:t>пи</w:t>
      </w:r>
      <w:r>
        <w:rPr>
          <w:rFonts w:eastAsia="Times New Roman" w:cs="Times New Roman"/>
          <w:color w:val="002060"/>
          <w:sz w:val="28"/>
          <w:szCs w:val="24"/>
        </w:rPr>
        <w:t xml:space="preserve">сьмом </w:t>
      </w:r>
      <w:r>
        <w:rPr>
          <w:rFonts w:eastAsia="Times New Roman" w:cs="Times New Roman"/>
          <w:color w:val="002060"/>
          <w:spacing w:val="-2"/>
          <w:sz w:val="28"/>
          <w:szCs w:val="24"/>
        </w:rPr>
        <w:t>М</w:t>
      </w:r>
      <w:r>
        <w:rPr>
          <w:rFonts w:eastAsia="Times New Roman" w:cs="Times New Roman"/>
          <w:color w:val="002060"/>
          <w:sz w:val="28"/>
          <w:szCs w:val="24"/>
        </w:rPr>
        <w:t>и</w:t>
      </w:r>
      <w:r>
        <w:rPr>
          <w:rFonts w:eastAsia="Times New Roman" w:cs="Times New Roman"/>
          <w:color w:val="002060"/>
          <w:spacing w:val="1"/>
          <w:sz w:val="28"/>
          <w:szCs w:val="24"/>
        </w:rPr>
        <w:t>ни</w:t>
      </w:r>
      <w:r>
        <w:rPr>
          <w:rFonts w:eastAsia="Times New Roman" w:cs="Times New Roman"/>
          <w:color w:val="002060"/>
          <w:sz w:val="28"/>
          <w:szCs w:val="24"/>
        </w:rPr>
        <w:t>стер</w:t>
      </w:r>
      <w:r>
        <w:rPr>
          <w:rFonts w:eastAsia="Times New Roman" w:cs="Times New Roman"/>
          <w:color w:val="002060"/>
          <w:spacing w:val="-1"/>
          <w:sz w:val="28"/>
          <w:szCs w:val="24"/>
        </w:rPr>
        <w:t>с</w:t>
      </w:r>
      <w:r>
        <w:rPr>
          <w:rFonts w:eastAsia="Times New Roman" w:cs="Times New Roman"/>
          <w:color w:val="002060"/>
          <w:sz w:val="28"/>
          <w:szCs w:val="24"/>
        </w:rPr>
        <w:t>тва просвещ</w:t>
      </w:r>
      <w:r>
        <w:rPr>
          <w:rFonts w:eastAsia="Times New Roman" w:cs="Times New Roman"/>
          <w:color w:val="002060"/>
          <w:spacing w:val="-1"/>
          <w:sz w:val="28"/>
          <w:szCs w:val="24"/>
        </w:rPr>
        <w:t>е</w:t>
      </w:r>
      <w:r>
        <w:rPr>
          <w:rFonts w:eastAsia="Times New Roman" w:cs="Times New Roman"/>
          <w:color w:val="002060"/>
          <w:sz w:val="28"/>
          <w:szCs w:val="24"/>
        </w:rPr>
        <w:t>ния РФ</w:t>
      </w:r>
    </w:p>
    <w:p w:rsidR="00C745A7" w:rsidRDefault="00AD1BE5">
      <w:pPr>
        <w:widowControl w:val="0"/>
        <w:spacing w:line="254" w:lineRule="auto"/>
        <w:ind w:right="-20"/>
        <w:rPr>
          <w:rFonts w:eastAsia="Times New Roman" w:cs="Times New Roman"/>
          <w:color w:val="002060"/>
          <w:sz w:val="28"/>
          <w:szCs w:val="24"/>
        </w:rPr>
      </w:pPr>
      <w:r>
        <w:rPr>
          <w:rFonts w:eastAsia="Times New Roman" w:cs="Times New Roman"/>
          <w:color w:val="002060"/>
          <w:sz w:val="28"/>
          <w:szCs w:val="24"/>
        </w:rPr>
        <w:t>№ 0</w:t>
      </w:r>
      <w:r>
        <w:rPr>
          <w:rFonts w:eastAsia="Times New Roman" w:cs="Times New Roman"/>
          <w:color w:val="002060"/>
          <w:spacing w:val="-1"/>
          <w:sz w:val="28"/>
          <w:szCs w:val="24"/>
        </w:rPr>
        <w:t>3</w:t>
      </w:r>
      <w:r>
        <w:rPr>
          <w:rFonts w:eastAsia="Times New Roman" w:cs="Times New Roman"/>
          <w:color w:val="002060"/>
          <w:sz w:val="28"/>
          <w:szCs w:val="24"/>
        </w:rPr>
        <w:t>-871 от 17.06.2022 г. об орган</w:t>
      </w:r>
      <w:r>
        <w:rPr>
          <w:rFonts w:eastAsia="Times New Roman" w:cs="Times New Roman"/>
          <w:color w:val="002060"/>
          <w:spacing w:val="1"/>
          <w:sz w:val="28"/>
          <w:szCs w:val="24"/>
        </w:rPr>
        <w:t>из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ии</w:t>
      </w:r>
      <w:r>
        <w:rPr>
          <w:rFonts w:eastAsia="Times New Roman" w:cs="Times New Roman"/>
          <w:color w:val="002060"/>
          <w:spacing w:val="1"/>
          <w:sz w:val="28"/>
          <w:szCs w:val="24"/>
        </w:rPr>
        <w:t xml:space="preserve"> </w:t>
      </w:r>
      <w:r>
        <w:rPr>
          <w:rFonts w:eastAsia="Times New Roman" w:cs="Times New Roman"/>
          <w:color w:val="002060"/>
          <w:sz w:val="28"/>
          <w:szCs w:val="24"/>
        </w:rPr>
        <w:t>вн</w:t>
      </w:r>
      <w:r>
        <w:rPr>
          <w:rFonts w:eastAsia="Times New Roman" w:cs="Times New Roman"/>
          <w:color w:val="002060"/>
          <w:spacing w:val="2"/>
          <w:sz w:val="28"/>
          <w:szCs w:val="24"/>
        </w:rPr>
        <w:t>е</w:t>
      </w:r>
      <w:r>
        <w:rPr>
          <w:rFonts w:eastAsia="Times New Roman" w:cs="Times New Roman"/>
          <w:color w:val="002060"/>
          <w:spacing w:val="-4"/>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pacing w:val="1"/>
          <w:sz w:val="28"/>
          <w:szCs w:val="24"/>
        </w:rPr>
        <w:t xml:space="preserve"> </w:t>
      </w:r>
      <w:r>
        <w:rPr>
          <w:rFonts w:eastAsia="Times New Roman" w:cs="Times New Roman"/>
          <w:color w:val="002060"/>
          <w:sz w:val="28"/>
          <w:szCs w:val="24"/>
        </w:rPr>
        <w:t>деятель</w:t>
      </w:r>
      <w:r>
        <w:rPr>
          <w:rFonts w:eastAsia="Times New Roman" w:cs="Times New Roman"/>
          <w:color w:val="002060"/>
          <w:spacing w:val="1"/>
          <w:sz w:val="28"/>
          <w:szCs w:val="24"/>
        </w:rPr>
        <w:t>н</w:t>
      </w:r>
      <w:r>
        <w:rPr>
          <w:rFonts w:eastAsia="Times New Roman" w:cs="Times New Roman"/>
          <w:color w:val="002060"/>
          <w:sz w:val="28"/>
          <w:szCs w:val="24"/>
        </w:rPr>
        <w:t>ости</w:t>
      </w:r>
      <w:r>
        <w:rPr>
          <w:rFonts w:eastAsia="Times New Roman" w:cs="Times New Roman"/>
          <w:color w:val="002060"/>
          <w:spacing w:val="2"/>
          <w:sz w:val="28"/>
          <w:szCs w:val="24"/>
        </w:rPr>
        <w:t xml:space="preserve"> </w:t>
      </w:r>
      <w:r>
        <w:rPr>
          <w:rFonts w:eastAsia="Times New Roman" w:cs="Times New Roman"/>
          <w:color w:val="002060"/>
          <w:spacing w:val="-4"/>
          <w:sz w:val="28"/>
          <w:szCs w:val="24"/>
        </w:rPr>
        <w:t>«</w:t>
      </w:r>
      <w:r>
        <w:rPr>
          <w:rFonts w:eastAsia="Times New Roman" w:cs="Times New Roman"/>
          <w:color w:val="002060"/>
          <w:sz w:val="28"/>
          <w:szCs w:val="24"/>
        </w:rPr>
        <w:t>Разговор о важно</w:t>
      </w:r>
      <w:r>
        <w:rPr>
          <w:rFonts w:eastAsia="Times New Roman" w:cs="Times New Roman"/>
          <w:color w:val="002060"/>
          <w:spacing w:val="3"/>
          <w:sz w:val="28"/>
          <w:szCs w:val="24"/>
        </w:rPr>
        <w:t>м</w:t>
      </w:r>
      <w:r>
        <w:rPr>
          <w:rFonts w:eastAsia="Times New Roman" w:cs="Times New Roman"/>
          <w:color w:val="002060"/>
          <w:spacing w:val="-6"/>
          <w:sz w:val="28"/>
          <w:szCs w:val="24"/>
        </w:rPr>
        <w:t>»</w:t>
      </w:r>
      <w:r>
        <w:rPr>
          <w:rFonts w:eastAsia="Times New Roman" w:cs="Times New Roman"/>
          <w:color w:val="002060"/>
          <w:sz w:val="28"/>
          <w:szCs w:val="24"/>
        </w:rPr>
        <w:t>;</w:t>
      </w:r>
    </w:p>
    <w:p w:rsidR="00C745A7" w:rsidRDefault="00C745A7">
      <w:pPr>
        <w:rPr>
          <w:rFonts w:eastAsia="Times New Roman" w:cs="Times New Roman"/>
          <w:color w:val="002060"/>
          <w:sz w:val="28"/>
          <w:szCs w:val="24"/>
        </w:rPr>
      </w:pPr>
    </w:p>
    <w:p w:rsidR="00C745A7" w:rsidRDefault="00C745A7">
      <w:pPr>
        <w:spacing w:after="12" w:line="140" w:lineRule="exact"/>
        <w:rPr>
          <w:rFonts w:eastAsia="Times New Roman" w:cs="Times New Roman"/>
          <w:color w:val="002060"/>
          <w:sz w:val="16"/>
          <w:szCs w:val="14"/>
        </w:rPr>
      </w:pPr>
    </w:p>
    <w:p w:rsidR="00C745A7" w:rsidRDefault="00AD1BE5">
      <w:pPr>
        <w:widowControl w:val="0"/>
        <w:spacing w:line="240" w:lineRule="auto"/>
        <w:ind w:right="-20"/>
        <w:rPr>
          <w:rFonts w:eastAsia="Times New Roman" w:cs="Times New Roman"/>
          <w:b/>
          <w:bCs/>
          <w:color w:val="002060"/>
          <w:sz w:val="28"/>
          <w:szCs w:val="24"/>
        </w:rPr>
      </w:pPr>
      <w:r>
        <w:rPr>
          <w:rFonts w:eastAsia="Times New Roman" w:cs="Times New Roman"/>
          <w:b/>
          <w:bCs/>
          <w:color w:val="002060"/>
          <w:sz w:val="28"/>
          <w:szCs w:val="24"/>
        </w:rPr>
        <w:t>2. Содер</w:t>
      </w:r>
      <w:r>
        <w:rPr>
          <w:rFonts w:eastAsia="Times New Roman" w:cs="Times New Roman"/>
          <w:b/>
          <w:bCs/>
          <w:color w:val="002060"/>
          <w:spacing w:val="-2"/>
          <w:sz w:val="28"/>
          <w:szCs w:val="24"/>
        </w:rPr>
        <w:t>ж</w:t>
      </w:r>
      <w:r>
        <w:rPr>
          <w:rFonts w:eastAsia="Times New Roman" w:cs="Times New Roman"/>
          <w:b/>
          <w:bCs/>
          <w:color w:val="002060"/>
          <w:sz w:val="28"/>
          <w:szCs w:val="24"/>
        </w:rPr>
        <w:t>а</w:t>
      </w:r>
      <w:r>
        <w:rPr>
          <w:rFonts w:eastAsia="Times New Roman" w:cs="Times New Roman"/>
          <w:b/>
          <w:bCs/>
          <w:color w:val="002060"/>
          <w:spacing w:val="1"/>
          <w:sz w:val="28"/>
          <w:szCs w:val="24"/>
        </w:rPr>
        <w:t>т</w:t>
      </w:r>
      <w:r>
        <w:rPr>
          <w:rFonts w:eastAsia="Times New Roman" w:cs="Times New Roman"/>
          <w:b/>
          <w:bCs/>
          <w:color w:val="002060"/>
          <w:sz w:val="28"/>
          <w:szCs w:val="24"/>
        </w:rPr>
        <w:t>ельное в</w:t>
      </w:r>
      <w:r>
        <w:rPr>
          <w:rFonts w:eastAsia="Times New Roman" w:cs="Times New Roman"/>
          <w:b/>
          <w:bCs/>
          <w:color w:val="002060"/>
          <w:spacing w:val="1"/>
          <w:sz w:val="28"/>
          <w:szCs w:val="24"/>
        </w:rPr>
        <w:t>ып</w:t>
      </w:r>
      <w:r>
        <w:rPr>
          <w:rFonts w:eastAsia="Times New Roman" w:cs="Times New Roman"/>
          <w:b/>
          <w:bCs/>
          <w:color w:val="002060"/>
          <w:sz w:val="28"/>
          <w:szCs w:val="24"/>
        </w:rPr>
        <w:t>олне</w:t>
      </w:r>
      <w:r>
        <w:rPr>
          <w:rFonts w:eastAsia="Times New Roman" w:cs="Times New Roman"/>
          <w:b/>
          <w:bCs/>
          <w:color w:val="002060"/>
          <w:spacing w:val="1"/>
          <w:sz w:val="28"/>
          <w:szCs w:val="24"/>
        </w:rPr>
        <w:t>ни</w:t>
      </w:r>
      <w:r>
        <w:rPr>
          <w:rFonts w:eastAsia="Times New Roman" w:cs="Times New Roman"/>
          <w:b/>
          <w:bCs/>
          <w:color w:val="002060"/>
          <w:sz w:val="28"/>
          <w:szCs w:val="24"/>
        </w:rPr>
        <w:t>е внеурочной</w:t>
      </w:r>
      <w:r>
        <w:rPr>
          <w:rFonts w:eastAsia="Times New Roman" w:cs="Times New Roman"/>
          <w:b/>
          <w:bCs/>
          <w:color w:val="002060"/>
          <w:spacing w:val="-1"/>
          <w:sz w:val="28"/>
          <w:szCs w:val="24"/>
        </w:rPr>
        <w:t xml:space="preserve"> </w:t>
      </w:r>
      <w:r>
        <w:rPr>
          <w:rFonts w:eastAsia="Times New Roman" w:cs="Times New Roman"/>
          <w:b/>
          <w:bCs/>
          <w:color w:val="002060"/>
          <w:sz w:val="28"/>
          <w:szCs w:val="24"/>
        </w:rPr>
        <w:t>дея</w:t>
      </w:r>
      <w:r>
        <w:rPr>
          <w:rFonts w:eastAsia="Times New Roman" w:cs="Times New Roman"/>
          <w:b/>
          <w:bCs/>
          <w:color w:val="002060"/>
          <w:spacing w:val="1"/>
          <w:sz w:val="28"/>
          <w:szCs w:val="24"/>
        </w:rPr>
        <w:t>т</w:t>
      </w:r>
      <w:r>
        <w:rPr>
          <w:rFonts w:eastAsia="Times New Roman" w:cs="Times New Roman"/>
          <w:b/>
          <w:bCs/>
          <w:color w:val="002060"/>
          <w:sz w:val="28"/>
          <w:szCs w:val="24"/>
        </w:rPr>
        <w:t>ельности</w:t>
      </w:r>
    </w:p>
    <w:p w:rsidR="00C745A7" w:rsidRDefault="00C745A7">
      <w:pPr>
        <w:spacing w:after="6" w:line="120" w:lineRule="exact"/>
        <w:rPr>
          <w:rFonts w:eastAsia="Times New Roman" w:cs="Times New Roman"/>
          <w:color w:val="002060"/>
          <w:sz w:val="14"/>
          <w:szCs w:val="12"/>
        </w:rPr>
      </w:pPr>
    </w:p>
    <w:p w:rsidR="00C745A7" w:rsidRDefault="00AD1BE5">
      <w:pPr>
        <w:rPr>
          <w:rFonts w:cs="Times New Roman"/>
          <w:color w:val="002060"/>
          <w:sz w:val="28"/>
          <w:szCs w:val="28"/>
        </w:rPr>
      </w:pPr>
      <w:r>
        <w:rPr>
          <w:rFonts w:cs="Times New Roman"/>
          <w:color w:val="002060"/>
          <w:sz w:val="28"/>
          <w:szCs w:val="28"/>
        </w:rPr>
        <w:t>Пл</w:t>
      </w:r>
      <w:r>
        <w:rPr>
          <w:rFonts w:cs="Times New Roman"/>
          <w:color w:val="002060"/>
          <w:spacing w:val="-1"/>
          <w:sz w:val="28"/>
          <w:szCs w:val="28"/>
        </w:rPr>
        <w:t>а</w:t>
      </w:r>
      <w:r>
        <w:rPr>
          <w:rFonts w:cs="Times New Roman"/>
          <w:color w:val="002060"/>
          <w:sz w:val="28"/>
          <w:szCs w:val="28"/>
        </w:rPr>
        <w:t>н</w:t>
      </w:r>
      <w:r>
        <w:rPr>
          <w:rFonts w:cs="Times New Roman"/>
          <w:color w:val="002060"/>
          <w:spacing w:val="5"/>
          <w:sz w:val="28"/>
          <w:szCs w:val="28"/>
        </w:rPr>
        <w:t xml:space="preserve"> </w:t>
      </w:r>
      <w:r>
        <w:rPr>
          <w:rFonts w:cs="Times New Roman"/>
          <w:color w:val="002060"/>
          <w:sz w:val="28"/>
          <w:szCs w:val="28"/>
        </w:rPr>
        <w:t>в</w:t>
      </w:r>
      <w:r>
        <w:rPr>
          <w:rFonts w:cs="Times New Roman"/>
          <w:color w:val="002060"/>
          <w:spacing w:val="1"/>
          <w:sz w:val="28"/>
          <w:szCs w:val="28"/>
        </w:rPr>
        <w:t>не</w:t>
      </w:r>
      <w:r>
        <w:rPr>
          <w:rFonts w:cs="Times New Roman"/>
          <w:color w:val="002060"/>
          <w:spacing w:val="-4"/>
          <w:sz w:val="28"/>
          <w:szCs w:val="28"/>
        </w:rPr>
        <w:t>у</w:t>
      </w:r>
      <w:r>
        <w:rPr>
          <w:rFonts w:cs="Times New Roman"/>
          <w:color w:val="002060"/>
          <w:sz w:val="28"/>
          <w:szCs w:val="28"/>
        </w:rPr>
        <w:t>р</w:t>
      </w:r>
      <w:r>
        <w:rPr>
          <w:rFonts w:cs="Times New Roman"/>
          <w:color w:val="002060"/>
          <w:spacing w:val="1"/>
          <w:sz w:val="28"/>
          <w:szCs w:val="28"/>
        </w:rPr>
        <w:t>о</w:t>
      </w:r>
      <w:r>
        <w:rPr>
          <w:rFonts w:cs="Times New Roman"/>
          <w:color w:val="002060"/>
          <w:sz w:val="28"/>
          <w:szCs w:val="28"/>
        </w:rPr>
        <w:t>ч</w:t>
      </w:r>
      <w:r>
        <w:rPr>
          <w:rFonts w:cs="Times New Roman"/>
          <w:color w:val="002060"/>
          <w:spacing w:val="1"/>
          <w:sz w:val="28"/>
          <w:szCs w:val="28"/>
        </w:rPr>
        <w:t>н</w:t>
      </w:r>
      <w:r>
        <w:rPr>
          <w:rFonts w:cs="Times New Roman"/>
          <w:color w:val="002060"/>
          <w:sz w:val="28"/>
          <w:szCs w:val="28"/>
        </w:rPr>
        <w:t>ой</w:t>
      </w:r>
      <w:r>
        <w:rPr>
          <w:rFonts w:cs="Times New Roman"/>
          <w:color w:val="002060"/>
          <w:spacing w:val="5"/>
          <w:sz w:val="28"/>
          <w:szCs w:val="28"/>
        </w:rPr>
        <w:t xml:space="preserve"> </w:t>
      </w:r>
      <w:r>
        <w:rPr>
          <w:rFonts w:cs="Times New Roman"/>
          <w:color w:val="002060"/>
          <w:sz w:val="28"/>
          <w:szCs w:val="28"/>
        </w:rPr>
        <w:t>деятель</w:t>
      </w:r>
      <w:r>
        <w:rPr>
          <w:rFonts w:cs="Times New Roman"/>
          <w:color w:val="002060"/>
          <w:spacing w:val="1"/>
          <w:sz w:val="28"/>
          <w:szCs w:val="28"/>
        </w:rPr>
        <w:t>н</w:t>
      </w:r>
      <w:r>
        <w:rPr>
          <w:rFonts w:cs="Times New Roman"/>
          <w:color w:val="002060"/>
          <w:sz w:val="28"/>
          <w:szCs w:val="28"/>
        </w:rPr>
        <w:t>ости</w:t>
      </w:r>
      <w:r>
        <w:rPr>
          <w:rFonts w:cs="Times New Roman"/>
          <w:color w:val="002060"/>
          <w:spacing w:val="10"/>
          <w:sz w:val="28"/>
          <w:szCs w:val="28"/>
        </w:rPr>
        <w:t xml:space="preserve"> </w:t>
      </w:r>
      <w:r>
        <w:rPr>
          <w:rFonts w:cs="Times New Roman"/>
          <w:color w:val="002060"/>
          <w:spacing w:val="2"/>
          <w:sz w:val="28"/>
          <w:szCs w:val="28"/>
        </w:rPr>
        <w:t>МБОУ "СОШ №4 с.Ножай-Юрт"</w:t>
      </w:r>
      <w:r>
        <w:rPr>
          <w:rFonts w:cs="Times New Roman"/>
          <w:color w:val="002060"/>
          <w:sz w:val="28"/>
          <w:szCs w:val="28"/>
        </w:rPr>
        <w:t xml:space="preserve"> о</w:t>
      </w:r>
      <w:r>
        <w:rPr>
          <w:rFonts w:cs="Times New Roman"/>
          <w:color w:val="002060"/>
          <w:spacing w:val="1"/>
          <w:sz w:val="28"/>
          <w:szCs w:val="28"/>
        </w:rPr>
        <w:t>п</w:t>
      </w:r>
      <w:r>
        <w:rPr>
          <w:rFonts w:cs="Times New Roman"/>
          <w:color w:val="002060"/>
          <w:sz w:val="28"/>
          <w:szCs w:val="28"/>
        </w:rPr>
        <w:t>ределяет</w:t>
      </w:r>
      <w:r>
        <w:rPr>
          <w:rFonts w:cs="Times New Roman"/>
          <w:color w:val="002060"/>
          <w:spacing w:val="4"/>
          <w:sz w:val="28"/>
          <w:szCs w:val="28"/>
        </w:rPr>
        <w:t xml:space="preserve"> </w:t>
      </w:r>
      <w:r>
        <w:rPr>
          <w:rFonts w:cs="Times New Roman"/>
          <w:color w:val="002060"/>
          <w:sz w:val="28"/>
          <w:szCs w:val="28"/>
        </w:rPr>
        <w:t>фо</w:t>
      </w:r>
      <w:r>
        <w:rPr>
          <w:rFonts w:cs="Times New Roman"/>
          <w:color w:val="002060"/>
          <w:spacing w:val="3"/>
          <w:sz w:val="28"/>
          <w:szCs w:val="28"/>
        </w:rPr>
        <w:t>р</w:t>
      </w:r>
      <w:r>
        <w:rPr>
          <w:rFonts w:cs="Times New Roman"/>
          <w:color w:val="002060"/>
          <w:sz w:val="28"/>
          <w:szCs w:val="28"/>
        </w:rPr>
        <w:t>мы</w:t>
      </w:r>
      <w:r>
        <w:rPr>
          <w:rFonts w:cs="Times New Roman"/>
          <w:color w:val="002060"/>
          <w:spacing w:val="6"/>
          <w:sz w:val="28"/>
          <w:szCs w:val="28"/>
        </w:rPr>
        <w:t xml:space="preserve"> </w:t>
      </w:r>
      <w:r>
        <w:rPr>
          <w:rFonts w:cs="Times New Roman"/>
          <w:color w:val="002060"/>
          <w:sz w:val="28"/>
          <w:szCs w:val="28"/>
        </w:rPr>
        <w:t>орган</w:t>
      </w:r>
      <w:r>
        <w:rPr>
          <w:rFonts w:cs="Times New Roman"/>
          <w:color w:val="002060"/>
          <w:spacing w:val="1"/>
          <w:sz w:val="28"/>
          <w:szCs w:val="28"/>
        </w:rPr>
        <w:t>из</w:t>
      </w:r>
      <w:r>
        <w:rPr>
          <w:rFonts w:cs="Times New Roman"/>
          <w:color w:val="002060"/>
          <w:sz w:val="28"/>
          <w:szCs w:val="28"/>
        </w:rPr>
        <w:t>ации</w:t>
      </w:r>
      <w:r>
        <w:rPr>
          <w:rFonts w:cs="Times New Roman"/>
          <w:color w:val="002060"/>
          <w:spacing w:val="5"/>
          <w:sz w:val="28"/>
          <w:szCs w:val="28"/>
        </w:rPr>
        <w:t xml:space="preserve"> </w:t>
      </w:r>
      <w:r>
        <w:rPr>
          <w:rFonts w:cs="Times New Roman"/>
          <w:color w:val="002060"/>
          <w:sz w:val="28"/>
          <w:szCs w:val="28"/>
        </w:rPr>
        <w:t>и объём</w:t>
      </w:r>
      <w:r>
        <w:rPr>
          <w:rFonts w:cs="Times New Roman"/>
          <w:color w:val="002060"/>
          <w:spacing w:val="126"/>
          <w:sz w:val="28"/>
          <w:szCs w:val="28"/>
        </w:rPr>
        <w:t xml:space="preserve"> </w:t>
      </w:r>
      <w:r>
        <w:rPr>
          <w:rFonts w:cs="Times New Roman"/>
          <w:color w:val="002060"/>
          <w:sz w:val="28"/>
          <w:szCs w:val="28"/>
        </w:rPr>
        <w:t>в</w:t>
      </w:r>
      <w:r>
        <w:rPr>
          <w:rFonts w:cs="Times New Roman"/>
          <w:color w:val="002060"/>
          <w:spacing w:val="1"/>
          <w:sz w:val="28"/>
          <w:szCs w:val="28"/>
        </w:rPr>
        <w:t>не</w:t>
      </w:r>
      <w:r>
        <w:rPr>
          <w:rFonts w:cs="Times New Roman"/>
          <w:color w:val="002060"/>
          <w:spacing w:val="-4"/>
          <w:sz w:val="28"/>
          <w:szCs w:val="28"/>
        </w:rPr>
        <w:t>у</w:t>
      </w:r>
      <w:r>
        <w:rPr>
          <w:rFonts w:cs="Times New Roman"/>
          <w:color w:val="002060"/>
          <w:sz w:val="28"/>
          <w:szCs w:val="28"/>
        </w:rPr>
        <w:t>рочной</w:t>
      </w:r>
      <w:r>
        <w:rPr>
          <w:rFonts w:cs="Times New Roman"/>
          <w:color w:val="002060"/>
          <w:spacing w:val="128"/>
          <w:sz w:val="28"/>
          <w:szCs w:val="28"/>
        </w:rPr>
        <w:t xml:space="preserve"> </w:t>
      </w:r>
      <w:r>
        <w:rPr>
          <w:rFonts w:cs="Times New Roman"/>
          <w:color w:val="002060"/>
          <w:sz w:val="28"/>
          <w:szCs w:val="28"/>
        </w:rPr>
        <w:t>деятел</w:t>
      </w:r>
      <w:r>
        <w:rPr>
          <w:rFonts w:cs="Times New Roman"/>
          <w:color w:val="002060"/>
          <w:spacing w:val="1"/>
          <w:sz w:val="28"/>
          <w:szCs w:val="28"/>
        </w:rPr>
        <w:t>ьн</w:t>
      </w:r>
      <w:r>
        <w:rPr>
          <w:rFonts w:cs="Times New Roman"/>
          <w:color w:val="002060"/>
          <w:sz w:val="28"/>
          <w:szCs w:val="28"/>
        </w:rPr>
        <w:t>ости</w:t>
      </w:r>
      <w:r>
        <w:rPr>
          <w:rFonts w:cs="Times New Roman"/>
          <w:color w:val="002060"/>
          <w:spacing w:val="125"/>
          <w:sz w:val="28"/>
          <w:szCs w:val="28"/>
        </w:rPr>
        <w:t xml:space="preserve"> </w:t>
      </w:r>
      <w:r>
        <w:rPr>
          <w:rFonts w:cs="Times New Roman"/>
          <w:color w:val="002060"/>
          <w:sz w:val="28"/>
          <w:szCs w:val="28"/>
        </w:rPr>
        <w:t>для</w:t>
      </w:r>
      <w:r>
        <w:rPr>
          <w:rFonts w:cs="Times New Roman"/>
          <w:color w:val="002060"/>
          <w:spacing w:val="127"/>
          <w:sz w:val="28"/>
          <w:szCs w:val="28"/>
        </w:rPr>
        <w:t xml:space="preserve"> </w:t>
      </w:r>
      <w:r>
        <w:rPr>
          <w:rFonts w:cs="Times New Roman"/>
          <w:color w:val="002060"/>
          <w:sz w:val="28"/>
          <w:szCs w:val="28"/>
        </w:rPr>
        <w:t>о</w:t>
      </w:r>
      <w:r>
        <w:rPr>
          <w:rFonts w:cs="Times New Roman"/>
          <w:color w:val="002060"/>
          <w:spacing w:val="3"/>
          <w:sz w:val="28"/>
          <w:szCs w:val="28"/>
        </w:rPr>
        <w:t>б</w:t>
      </w:r>
      <w:r>
        <w:rPr>
          <w:rFonts w:cs="Times New Roman"/>
          <w:color w:val="002060"/>
          <w:spacing w:val="-6"/>
          <w:sz w:val="28"/>
          <w:szCs w:val="28"/>
        </w:rPr>
        <w:t>у</w:t>
      </w:r>
      <w:r>
        <w:rPr>
          <w:rFonts w:cs="Times New Roman"/>
          <w:color w:val="002060"/>
          <w:spacing w:val="-1"/>
          <w:sz w:val="28"/>
          <w:szCs w:val="28"/>
        </w:rPr>
        <w:t>ч</w:t>
      </w:r>
      <w:r>
        <w:rPr>
          <w:rFonts w:cs="Times New Roman"/>
          <w:color w:val="002060"/>
          <w:spacing w:val="1"/>
          <w:sz w:val="28"/>
          <w:szCs w:val="28"/>
        </w:rPr>
        <w:t>а</w:t>
      </w:r>
      <w:r>
        <w:rPr>
          <w:rFonts w:cs="Times New Roman"/>
          <w:color w:val="002060"/>
          <w:sz w:val="28"/>
          <w:szCs w:val="28"/>
        </w:rPr>
        <w:t>ющи</w:t>
      </w:r>
      <w:r>
        <w:rPr>
          <w:rFonts w:cs="Times New Roman"/>
          <w:color w:val="002060"/>
          <w:spacing w:val="1"/>
          <w:sz w:val="28"/>
          <w:szCs w:val="28"/>
        </w:rPr>
        <w:t>х</w:t>
      </w:r>
      <w:r>
        <w:rPr>
          <w:rFonts w:cs="Times New Roman"/>
          <w:color w:val="002060"/>
          <w:sz w:val="28"/>
          <w:szCs w:val="28"/>
        </w:rPr>
        <w:t>ся</w:t>
      </w:r>
      <w:r>
        <w:rPr>
          <w:rFonts w:cs="Times New Roman"/>
          <w:color w:val="002060"/>
          <w:spacing w:val="127"/>
          <w:sz w:val="28"/>
          <w:szCs w:val="28"/>
        </w:rPr>
        <w:t xml:space="preserve"> </w:t>
      </w:r>
      <w:r>
        <w:rPr>
          <w:rFonts w:cs="Times New Roman"/>
          <w:color w:val="002060"/>
          <w:spacing w:val="1"/>
          <w:sz w:val="28"/>
          <w:szCs w:val="28"/>
        </w:rPr>
        <w:t>п</w:t>
      </w:r>
      <w:r>
        <w:rPr>
          <w:rFonts w:cs="Times New Roman"/>
          <w:color w:val="002060"/>
          <w:spacing w:val="-2"/>
          <w:sz w:val="28"/>
          <w:szCs w:val="28"/>
        </w:rPr>
        <w:t>р</w:t>
      </w:r>
      <w:r>
        <w:rPr>
          <w:rFonts w:cs="Times New Roman"/>
          <w:color w:val="002060"/>
          <w:sz w:val="28"/>
          <w:szCs w:val="28"/>
        </w:rPr>
        <w:t>и</w:t>
      </w:r>
      <w:r>
        <w:rPr>
          <w:rFonts w:cs="Times New Roman"/>
          <w:color w:val="002060"/>
          <w:spacing w:val="127"/>
          <w:sz w:val="28"/>
          <w:szCs w:val="28"/>
        </w:rPr>
        <w:t xml:space="preserve"> </w:t>
      </w:r>
      <w:r>
        <w:rPr>
          <w:rFonts w:cs="Times New Roman"/>
          <w:color w:val="002060"/>
          <w:sz w:val="28"/>
          <w:szCs w:val="28"/>
        </w:rPr>
        <w:t>осво</w:t>
      </w:r>
      <w:r>
        <w:rPr>
          <w:rFonts w:cs="Times New Roman"/>
          <w:color w:val="002060"/>
          <w:spacing w:val="-1"/>
          <w:sz w:val="28"/>
          <w:szCs w:val="28"/>
        </w:rPr>
        <w:t>е</w:t>
      </w:r>
      <w:r>
        <w:rPr>
          <w:rFonts w:cs="Times New Roman"/>
          <w:color w:val="002060"/>
          <w:sz w:val="28"/>
          <w:szCs w:val="28"/>
        </w:rPr>
        <w:t>нии</w:t>
      </w:r>
      <w:r>
        <w:rPr>
          <w:rFonts w:cs="Times New Roman"/>
          <w:color w:val="002060"/>
          <w:spacing w:val="127"/>
          <w:sz w:val="28"/>
          <w:szCs w:val="28"/>
        </w:rPr>
        <w:t xml:space="preserve"> </w:t>
      </w:r>
      <w:r>
        <w:rPr>
          <w:rFonts w:cs="Times New Roman"/>
          <w:color w:val="002060"/>
          <w:spacing w:val="1"/>
          <w:sz w:val="28"/>
          <w:szCs w:val="28"/>
        </w:rPr>
        <w:t>и</w:t>
      </w:r>
      <w:r>
        <w:rPr>
          <w:rFonts w:cs="Times New Roman"/>
          <w:color w:val="002060"/>
          <w:spacing w:val="-2"/>
          <w:sz w:val="28"/>
          <w:szCs w:val="28"/>
        </w:rPr>
        <w:t>м</w:t>
      </w:r>
      <w:r>
        <w:rPr>
          <w:rFonts w:cs="Times New Roman"/>
          <w:color w:val="002060"/>
          <w:sz w:val="28"/>
          <w:szCs w:val="28"/>
        </w:rPr>
        <w:t>и</w:t>
      </w:r>
      <w:r>
        <w:rPr>
          <w:rFonts w:cs="Times New Roman"/>
          <w:color w:val="002060"/>
          <w:spacing w:val="127"/>
          <w:sz w:val="28"/>
          <w:szCs w:val="28"/>
        </w:rPr>
        <w:t xml:space="preserve"> </w:t>
      </w:r>
      <w:r>
        <w:rPr>
          <w:rFonts w:cs="Times New Roman"/>
          <w:color w:val="002060"/>
          <w:spacing w:val="1"/>
          <w:sz w:val="28"/>
          <w:szCs w:val="28"/>
        </w:rPr>
        <w:t>п</w:t>
      </w:r>
      <w:r>
        <w:rPr>
          <w:rFonts w:cs="Times New Roman"/>
          <w:color w:val="002060"/>
          <w:sz w:val="28"/>
          <w:szCs w:val="28"/>
        </w:rPr>
        <w:t>рогра</w:t>
      </w:r>
      <w:r>
        <w:rPr>
          <w:rFonts w:cs="Times New Roman"/>
          <w:color w:val="002060"/>
          <w:spacing w:val="-1"/>
          <w:sz w:val="28"/>
          <w:szCs w:val="28"/>
        </w:rPr>
        <w:t>м</w:t>
      </w:r>
      <w:r>
        <w:rPr>
          <w:rFonts w:cs="Times New Roman"/>
          <w:color w:val="002060"/>
          <w:sz w:val="28"/>
          <w:szCs w:val="28"/>
        </w:rPr>
        <w:t>мы нач</w:t>
      </w:r>
      <w:r>
        <w:rPr>
          <w:rFonts w:cs="Times New Roman"/>
          <w:color w:val="002060"/>
          <w:spacing w:val="-1"/>
          <w:sz w:val="28"/>
          <w:szCs w:val="28"/>
        </w:rPr>
        <w:t>а</w:t>
      </w:r>
      <w:r>
        <w:rPr>
          <w:rFonts w:cs="Times New Roman"/>
          <w:color w:val="002060"/>
          <w:sz w:val="28"/>
          <w:szCs w:val="28"/>
        </w:rPr>
        <w:t>л</w:t>
      </w:r>
      <w:r>
        <w:rPr>
          <w:rFonts w:cs="Times New Roman"/>
          <w:color w:val="002060"/>
          <w:spacing w:val="1"/>
          <w:sz w:val="28"/>
          <w:szCs w:val="28"/>
        </w:rPr>
        <w:t>ь</w:t>
      </w:r>
      <w:r>
        <w:rPr>
          <w:rFonts w:cs="Times New Roman"/>
          <w:color w:val="002060"/>
          <w:sz w:val="28"/>
          <w:szCs w:val="28"/>
        </w:rPr>
        <w:t>ного</w:t>
      </w:r>
      <w:r>
        <w:rPr>
          <w:rFonts w:cs="Times New Roman"/>
          <w:color w:val="002060"/>
          <w:spacing w:val="10"/>
          <w:sz w:val="28"/>
          <w:szCs w:val="28"/>
        </w:rPr>
        <w:t xml:space="preserve"> </w:t>
      </w:r>
      <w:r>
        <w:rPr>
          <w:rFonts w:cs="Times New Roman"/>
          <w:color w:val="002060"/>
          <w:sz w:val="28"/>
          <w:szCs w:val="28"/>
        </w:rPr>
        <w:t>общего</w:t>
      </w:r>
      <w:r>
        <w:rPr>
          <w:rFonts w:cs="Times New Roman"/>
          <w:color w:val="002060"/>
          <w:spacing w:val="9"/>
          <w:sz w:val="28"/>
          <w:szCs w:val="28"/>
        </w:rPr>
        <w:t xml:space="preserve"> </w:t>
      </w:r>
      <w:r>
        <w:rPr>
          <w:rFonts w:cs="Times New Roman"/>
          <w:color w:val="002060"/>
          <w:sz w:val="28"/>
          <w:szCs w:val="28"/>
        </w:rPr>
        <w:t>об</w:t>
      </w:r>
      <w:r>
        <w:rPr>
          <w:rFonts w:cs="Times New Roman"/>
          <w:color w:val="002060"/>
          <w:spacing w:val="-1"/>
          <w:sz w:val="28"/>
          <w:szCs w:val="28"/>
        </w:rPr>
        <w:t>ра</w:t>
      </w:r>
      <w:r>
        <w:rPr>
          <w:rFonts w:cs="Times New Roman"/>
          <w:color w:val="002060"/>
          <w:sz w:val="28"/>
          <w:szCs w:val="28"/>
        </w:rPr>
        <w:t>зован</w:t>
      </w:r>
      <w:r>
        <w:rPr>
          <w:rFonts w:cs="Times New Roman"/>
          <w:color w:val="002060"/>
          <w:spacing w:val="1"/>
          <w:sz w:val="28"/>
          <w:szCs w:val="28"/>
        </w:rPr>
        <w:t>и</w:t>
      </w:r>
      <w:r>
        <w:rPr>
          <w:rFonts w:cs="Times New Roman"/>
          <w:color w:val="002060"/>
          <w:sz w:val="28"/>
          <w:szCs w:val="28"/>
        </w:rPr>
        <w:t>я</w:t>
      </w:r>
      <w:r>
        <w:rPr>
          <w:rFonts w:cs="Times New Roman"/>
          <w:color w:val="002060"/>
          <w:spacing w:val="10"/>
          <w:sz w:val="28"/>
          <w:szCs w:val="28"/>
        </w:rPr>
        <w:t xml:space="preserve"> </w:t>
      </w:r>
      <w:r>
        <w:rPr>
          <w:rFonts w:cs="Times New Roman"/>
          <w:color w:val="002060"/>
          <w:sz w:val="28"/>
          <w:szCs w:val="28"/>
        </w:rPr>
        <w:t>(до</w:t>
      </w:r>
      <w:r>
        <w:rPr>
          <w:rFonts w:cs="Times New Roman"/>
          <w:color w:val="002060"/>
          <w:spacing w:val="9"/>
          <w:sz w:val="28"/>
          <w:szCs w:val="28"/>
        </w:rPr>
        <w:t xml:space="preserve"> </w:t>
      </w:r>
      <w:r>
        <w:rPr>
          <w:rFonts w:cs="Times New Roman"/>
          <w:color w:val="002060"/>
          <w:sz w:val="28"/>
          <w:szCs w:val="28"/>
        </w:rPr>
        <w:t>1320</w:t>
      </w:r>
      <w:r>
        <w:rPr>
          <w:rFonts w:cs="Times New Roman"/>
          <w:color w:val="002060"/>
          <w:spacing w:val="9"/>
          <w:sz w:val="28"/>
          <w:szCs w:val="28"/>
        </w:rPr>
        <w:t xml:space="preserve"> </w:t>
      </w:r>
      <w:r>
        <w:rPr>
          <w:rFonts w:cs="Times New Roman"/>
          <w:color w:val="002060"/>
          <w:sz w:val="28"/>
          <w:szCs w:val="28"/>
        </w:rPr>
        <w:t>ака</w:t>
      </w:r>
      <w:r>
        <w:rPr>
          <w:rFonts w:cs="Times New Roman"/>
          <w:color w:val="002060"/>
          <w:spacing w:val="-2"/>
          <w:sz w:val="28"/>
          <w:szCs w:val="28"/>
        </w:rPr>
        <w:t>д</w:t>
      </w:r>
      <w:r>
        <w:rPr>
          <w:rFonts w:cs="Times New Roman"/>
          <w:color w:val="002060"/>
          <w:sz w:val="28"/>
          <w:szCs w:val="28"/>
        </w:rPr>
        <w:t>е</w:t>
      </w:r>
      <w:r>
        <w:rPr>
          <w:rFonts w:cs="Times New Roman"/>
          <w:color w:val="002060"/>
          <w:spacing w:val="-1"/>
          <w:sz w:val="28"/>
          <w:szCs w:val="28"/>
        </w:rPr>
        <w:t>м</w:t>
      </w:r>
      <w:r>
        <w:rPr>
          <w:rFonts w:cs="Times New Roman"/>
          <w:color w:val="002060"/>
          <w:sz w:val="28"/>
          <w:szCs w:val="28"/>
        </w:rPr>
        <w:t>иче</w:t>
      </w:r>
      <w:r>
        <w:rPr>
          <w:rFonts w:cs="Times New Roman"/>
          <w:color w:val="002060"/>
          <w:spacing w:val="-1"/>
          <w:sz w:val="28"/>
          <w:szCs w:val="28"/>
        </w:rPr>
        <w:t>с</w:t>
      </w:r>
      <w:r>
        <w:rPr>
          <w:rFonts w:cs="Times New Roman"/>
          <w:color w:val="002060"/>
          <w:sz w:val="28"/>
          <w:szCs w:val="28"/>
        </w:rPr>
        <w:t>к</w:t>
      </w:r>
      <w:r>
        <w:rPr>
          <w:rFonts w:cs="Times New Roman"/>
          <w:color w:val="002060"/>
          <w:spacing w:val="1"/>
          <w:sz w:val="28"/>
          <w:szCs w:val="28"/>
        </w:rPr>
        <w:t>и</w:t>
      </w:r>
      <w:r>
        <w:rPr>
          <w:rFonts w:cs="Times New Roman"/>
          <w:color w:val="002060"/>
          <w:sz w:val="28"/>
          <w:szCs w:val="28"/>
        </w:rPr>
        <w:t>х</w:t>
      </w:r>
      <w:r>
        <w:rPr>
          <w:rFonts w:cs="Times New Roman"/>
          <w:color w:val="002060"/>
          <w:spacing w:val="12"/>
          <w:sz w:val="28"/>
          <w:szCs w:val="28"/>
        </w:rPr>
        <w:t xml:space="preserve"> </w:t>
      </w:r>
      <w:r>
        <w:rPr>
          <w:rFonts w:cs="Times New Roman"/>
          <w:color w:val="002060"/>
          <w:sz w:val="28"/>
          <w:szCs w:val="28"/>
        </w:rPr>
        <w:t>ча</w:t>
      </w:r>
      <w:r>
        <w:rPr>
          <w:rFonts w:cs="Times New Roman"/>
          <w:color w:val="002060"/>
          <w:spacing w:val="-1"/>
          <w:sz w:val="28"/>
          <w:szCs w:val="28"/>
        </w:rPr>
        <w:t>с</w:t>
      </w:r>
      <w:r>
        <w:rPr>
          <w:rFonts w:cs="Times New Roman"/>
          <w:color w:val="002060"/>
          <w:sz w:val="28"/>
          <w:szCs w:val="28"/>
        </w:rPr>
        <w:t>ов</w:t>
      </w:r>
      <w:r>
        <w:rPr>
          <w:rFonts w:cs="Times New Roman"/>
          <w:color w:val="002060"/>
          <w:spacing w:val="8"/>
          <w:sz w:val="28"/>
          <w:szCs w:val="28"/>
        </w:rPr>
        <w:t xml:space="preserve"> </w:t>
      </w:r>
      <w:r>
        <w:rPr>
          <w:rFonts w:cs="Times New Roman"/>
          <w:color w:val="002060"/>
          <w:spacing w:val="1"/>
          <w:sz w:val="28"/>
          <w:szCs w:val="28"/>
        </w:rPr>
        <w:t>з</w:t>
      </w:r>
      <w:r>
        <w:rPr>
          <w:rFonts w:cs="Times New Roman"/>
          <w:color w:val="002060"/>
          <w:sz w:val="28"/>
          <w:szCs w:val="28"/>
        </w:rPr>
        <w:t>а</w:t>
      </w:r>
      <w:r>
        <w:rPr>
          <w:rFonts w:cs="Times New Roman"/>
          <w:color w:val="002060"/>
          <w:spacing w:val="9"/>
          <w:sz w:val="28"/>
          <w:szCs w:val="28"/>
        </w:rPr>
        <w:t xml:space="preserve"> </w:t>
      </w:r>
      <w:r>
        <w:rPr>
          <w:rFonts w:cs="Times New Roman"/>
          <w:color w:val="002060"/>
          <w:sz w:val="28"/>
          <w:szCs w:val="28"/>
        </w:rPr>
        <w:t>ч</w:t>
      </w:r>
      <w:r>
        <w:rPr>
          <w:rFonts w:cs="Times New Roman"/>
          <w:color w:val="002060"/>
          <w:spacing w:val="-1"/>
          <w:sz w:val="28"/>
          <w:szCs w:val="28"/>
        </w:rPr>
        <w:t>е</w:t>
      </w:r>
      <w:r>
        <w:rPr>
          <w:rFonts w:cs="Times New Roman"/>
          <w:color w:val="002060"/>
          <w:sz w:val="28"/>
          <w:szCs w:val="28"/>
        </w:rPr>
        <w:t>тыре</w:t>
      </w:r>
      <w:r>
        <w:rPr>
          <w:rFonts w:cs="Times New Roman"/>
          <w:color w:val="002060"/>
          <w:spacing w:val="8"/>
          <w:sz w:val="28"/>
          <w:szCs w:val="28"/>
        </w:rPr>
        <w:t xml:space="preserve"> </w:t>
      </w:r>
      <w:r>
        <w:rPr>
          <w:rFonts w:cs="Times New Roman"/>
          <w:color w:val="002060"/>
          <w:sz w:val="28"/>
          <w:szCs w:val="28"/>
        </w:rPr>
        <w:t>года</w:t>
      </w:r>
      <w:r>
        <w:rPr>
          <w:rFonts w:cs="Times New Roman"/>
          <w:color w:val="002060"/>
          <w:spacing w:val="9"/>
          <w:sz w:val="28"/>
          <w:szCs w:val="28"/>
        </w:rPr>
        <w:t xml:space="preserve"> </w:t>
      </w:r>
      <w:r>
        <w:rPr>
          <w:rFonts w:cs="Times New Roman"/>
          <w:color w:val="002060"/>
          <w:sz w:val="28"/>
          <w:szCs w:val="28"/>
        </w:rPr>
        <w:t>о</w:t>
      </w:r>
      <w:r>
        <w:rPr>
          <w:rFonts w:cs="Times New Roman"/>
          <w:color w:val="002060"/>
          <w:spacing w:val="2"/>
          <w:sz w:val="28"/>
          <w:szCs w:val="28"/>
        </w:rPr>
        <w:t>б</w:t>
      </w:r>
      <w:r>
        <w:rPr>
          <w:rFonts w:cs="Times New Roman"/>
          <w:color w:val="002060"/>
          <w:spacing w:val="-4"/>
          <w:sz w:val="28"/>
          <w:szCs w:val="28"/>
        </w:rPr>
        <w:t>у</w:t>
      </w:r>
      <w:r>
        <w:rPr>
          <w:rFonts w:cs="Times New Roman"/>
          <w:color w:val="002060"/>
          <w:spacing w:val="1"/>
          <w:sz w:val="28"/>
          <w:szCs w:val="28"/>
        </w:rPr>
        <w:t>ч</w:t>
      </w:r>
      <w:r>
        <w:rPr>
          <w:rFonts w:cs="Times New Roman"/>
          <w:color w:val="002060"/>
          <w:sz w:val="28"/>
          <w:szCs w:val="28"/>
        </w:rPr>
        <w:t>ен</w:t>
      </w:r>
      <w:r>
        <w:rPr>
          <w:rFonts w:cs="Times New Roman"/>
          <w:color w:val="002060"/>
          <w:spacing w:val="1"/>
          <w:sz w:val="28"/>
          <w:szCs w:val="28"/>
        </w:rPr>
        <w:t>и</w:t>
      </w:r>
      <w:r>
        <w:rPr>
          <w:rFonts w:cs="Times New Roman"/>
          <w:color w:val="002060"/>
          <w:sz w:val="28"/>
          <w:szCs w:val="28"/>
        </w:rPr>
        <w:t>я)</w:t>
      </w:r>
      <w:r>
        <w:rPr>
          <w:rFonts w:cs="Times New Roman"/>
          <w:color w:val="002060"/>
          <w:spacing w:val="9"/>
          <w:sz w:val="28"/>
          <w:szCs w:val="28"/>
        </w:rPr>
        <w:t xml:space="preserve"> </w:t>
      </w:r>
      <w:r>
        <w:rPr>
          <w:rFonts w:cs="Times New Roman"/>
          <w:color w:val="002060"/>
          <w:sz w:val="28"/>
          <w:szCs w:val="28"/>
        </w:rPr>
        <w:t xml:space="preserve">с </w:t>
      </w:r>
      <w:r>
        <w:rPr>
          <w:rFonts w:cs="Times New Roman"/>
          <w:color w:val="002060"/>
          <w:spacing w:val="-4"/>
          <w:sz w:val="28"/>
          <w:szCs w:val="28"/>
        </w:rPr>
        <w:t>у</w:t>
      </w:r>
      <w:r>
        <w:rPr>
          <w:rFonts w:cs="Times New Roman"/>
          <w:color w:val="002060"/>
          <w:sz w:val="28"/>
          <w:szCs w:val="28"/>
        </w:rPr>
        <w:t>чёт</w:t>
      </w:r>
      <w:r>
        <w:rPr>
          <w:rFonts w:cs="Times New Roman"/>
          <w:color w:val="002060"/>
          <w:spacing w:val="3"/>
          <w:sz w:val="28"/>
          <w:szCs w:val="28"/>
        </w:rPr>
        <w:t>о</w:t>
      </w:r>
      <w:r>
        <w:rPr>
          <w:rFonts w:cs="Times New Roman"/>
          <w:color w:val="002060"/>
          <w:sz w:val="28"/>
          <w:szCs w:val="28"/>
        </w:rPr>
        <w:t>м</w:t>
      </w:r>
      <w:r>
        <w:rPr>
          <w:rFonts w:cs="Times New Roman"/>
          <w:color w:val="002060"/>
          <w:spacing w:val="64"/>
          <w:sz w:val="28"/>
          <w:szCs w:val="28"/>
        </w:rPr>
        <w:t xml:space="preserve"> </w:t>
      </w:r>
      <w:r>
        <w:rPr>
          <w:rFonts w:cs="Times New Roman"/>
          <w:color w:val="002060"/>
          <w:sz w:val="28"/>
          <w:szCs w:val="28"/>
        </w:rPr>
        <w:t>образователь</w:t>
      </w:r>
      <w:r>
        <w:rPr>
          <w:rFonts w:cs="Times New Roman"/>
          <w:color w:val="002060"/>
          <w:spacing w:val="1"/>
          <w:sz w:val="28"/>
          <w:szCs w:val="28"/>
        </w:rPr>
        <w:t>н</w:t>
      </w:r>
      <w:r>
        <w:rPr>
          <w:rFonts w:cs="Times New Roman"/>
          <w:color w:val="002060"/>
          <w:sz w:val="28"/>
          <w:szCs w:val="28"/>
        </w:rPr>
        <w:t>ых</w:t>
      </w:r>
      <w:r>
        <w:rPr>
          <w:rFonts w:cs="Times New Roman"/>
          <w:color w:val="002060"/>
          <w:spacing w:val="67"/>
          <w:sz w:val="28"/>
          <w:szCs w:val="28"/>
        </w:rPr>
        <w:t xml:space="preserve"> </w:t>
      </w:r>
      <w:r>
        <w:rPr>
          <w:rFonts w:cs="Times New Roman"/>
          <w:color w:val="002060"/>
          <w:spacing w:val="1"/>
          <w:sz w:val="28"/>
          <w:szCs w:val="28"/>
        </w:rPr>
        <w:t>п</w:t>
      </w:r>
      <w:r>
        <w:rPr>
          <w:rFonts w:cs="Times New Roman"/>
          <w:color w:val="002060"/>
          <w:spacing w:val="-2"/>
          <w:sz w:val="28"/>
          <w:szCs w:val="28"/>
        </w:rPr>
        <w:t>о</w:t>
      </w:r>
      <w:r>
        <w:rPr>
          <w:rFonts w:cs="Times New Roman"/>
          <w:color w:val="002060"/>
          <w:sz w:val="28"/>
          <w:szCs w:val="28"/>
        </w:rPr>
        <w:t>треб</w:t>
      </w:r>
      <w:r>
        <w:rPr>
          <w:rFonts w:cs="Times New Roman"/>
          <w:color w:val="002060"/>
          <w:spacing w:val="1"/>
          <w:sz w:val="28"/>
          <w:szCs w:val="28"/>
        </w:rPr>
        <w:t>н</w:t>
      </w:r>
      <w:r>
        <w:rPr>
          <w:rFonts w:cs="Times New Roman"/>
          <w:color w:val="002060"/>
          <w:sz w:val="28"/>
          <w:szCs w:val="28"/>
        </w:rPr>
        <w:t>остей</w:t>
      </w:r>
      <w:r>
        <w:rPr>
          <w:rFonts w:cs="Times New Roman"/>
          <w:color w:val="002060"/>
          <w:spacing w:val="64"/>
          <w:sz w:val="28"/>
          <w:szCs w:val="28"/>
        </w:rPr>
        <w:t xml:space="preserve"> </w:t>
      </w:r>
      <w:r>
        <w:rPr>
          <w:rFonts w:cs="Times New Roman"/>
          <w:color w:val="002060"/>
          <w:sz w:val="28"/>
          <w:szCs w:val="28"/>
        </w:rPr>
        <w:t>и</w:t>
      </w:r>
      <w:r>
        <w:rPr>
          <w:rFonts w:cs="Times New Roman"/>
          <w:color w:val="002060"/>
          <w:spacing w:val="63"/>
          <w:sz w:val="28"/>
          <w:szCs w:val="28"/>
        </w:rPr>
        <w:t xml:space="preserve"> </w:t>
      </w:r>
      <w:r>
        <w:rPr>
          <w:rFonts w:cs="Times New Roman"/>
          <w:color w:val="002060"/>
          <w:spacing w:val="1"/>
          <w:sz w:val="28"/>
          <w:szCs w:val="28"/>
        </w:rPr>
        <w:t>и</w:t>
      </w:r>
      <w:r>
        <w:rPr>
          <w:rFonts w:cs="Times New Roman"/>
          <w:color w:val="002060"/>
          <w:sz w:val="28"/>
          <w:szCs w:val="28"/>
        </w:rPr>
        <w:t>нтер</w:t>
      </w:r>
      <w:r>
        <w:rPr>
          <w:rFonts w:cs="Times New Roman"/>
          <w:color w:val="002060"/>
          <w:spacing w:val="-1"/>
          <w:sz w:val="28"/>
          <w:szCs w:val="28"/>
        </w:rPr>
        <w:t>е</w:t>
      </w:r>
      <w:r>
        <w:rPr>
          <w:rFonts w:cs="Times New Roman"/>
          <w:color w:val="002060"/>
          <w:sz w:val="28"/>
          <w:szCs w:val="28"/>
        </w:rPr>
        <w:t>сов</w:t>
      </w:r>
      <w:r>
        <w:rPr>
          <w:rFonts w:cs="Times New Roman"/>
          <w:color w:val="002060"/>
          <w:spacing w:val="63"/>
          <w:sz w:val="28"/>
          <w:szCs w:val="28"/>
        </w:rPr>
        <w:t xml:space="preserve"> </w:t>
      </w:r>
      <w:r>
        <w:rPr>
          <w:rFonts w:cs="Times New Roman"/>
          <w:color w:val="002060"/>
          <w:sz w:val="28"/>
          <w:szCs w:val="28"/>
        </w:rPr>
        <w:t>о</w:t>
      </w:r>
      <w:r>
        <w:rPr>
          <w:rFonts w:cs="Times New Roman"/>
          <w:color w:val="002060"/>
          <w:spacing w:val="5"/>
          <w:sz w:val="28"/>
          <w:szCs w:val="28"/>
        </w:rPr>
        <w:t>б</w:t>
      </w:r>
      <w:r>
        <w:rPr>
          <w:rFonts w:cs="Times New Roman"/>
          <w:color w:val="002060"/>
          <w:spacing w:val="-4"/>
          <w:sz w:val="28"/>
          <w:szCs w:val="28"/>
        </w:rPr>
        <w:t>у</w:t>
      </w:r>
      <w:r>
        <w:rPr>
          <w:rFonts w:cs="Times New Roman"/>
          <w:color w:val="002060"/>
          <w:spacing w:val="1"/>
          <w:sz w:val="28"/>
          <w:szCs w:val="28"/>
        </w:rPr>
        <w:t>ч</w:t>
      </w:r>
      <w:r>
        <w:rPr>
          <w:rFonts w:cs="Times New Roman"/>
          <w:color w:val="002060"/>
          <w:sz w:val="28"/>
          <w:szCs w:val="28"/>
        </w:rPr>
        <w:t>ающ</w:t>
      </w:r>
      <w:r>
        <w:rPr>
          <w:rFonts w:cs="Times New Roman"/>
          <w:color w:val="002060"/>
          <w:spacing w:val="1"/>
          <w:sz w:val="28"/>
          <w:szCs w:val="28"/>
        </w:rPr>
        <w:t>и</w:t>
      </w:r>
      <w:r>
        <w:rPr>
          <w:rFonts w:cs="Times New Roman"/>
          <w:color w:val="002060"/>
          <w:spacing w:val="2"/>
          <w:sz w:val="28"/>
          <w:szCs w:val="28"/>
        </w:rPr>
        <w:t>х</w:t>
      </w:r>
      <w:r>
        <w:rPr>
          <w:rFonts w:cs="Times New Roman"/>
          <w:color w:val="002060"/>
          <w:sz w:val="28"/>
          <w:szCs w:val="28"/>
        </w:rPr>
        <w:t>ся,</w:t>
      </w:r>
      <w:r>
        <w:rPr>
          <w:rFonts w:cs="Times New Roman"/>
          <w:color w:val="002060"/>
          <w:spacing w:val="61"/>
          <w:sz w:val="28"/>
          <w:szCs w:val="28"/>
        </w:rPr>
        <w:t xml:space="preserve"> </w:t>
      </w:r>
      <w:r>
        <w:rPr>
          <w:rFonts w:cs="Times New Roman"/>
          <w:color w:val="002060"/>
          <w:spacing w:val="1"/>
          <w:sz w:val="28"/>
          <w:szCs w:val="28"/>
        </w:rPr>
        <w:t>з</w:t>
      </w:r>
      <w:r>
        <w:rPr>
          <w:rFonts w:cs="Times New Roman"/>
          <w:color w:val="002060"/>
          <w:sz w:val="28"/>
          <w:szCs w:val="28"/>
        </w:rPr>
        <w:t>а</w:t>
      </w:r>
      <w:r>
        <w:rPr>
          <w:rFonts w:cs="Times New Roman"/>
          <w:color w:val="002060"/>
          <w:spacing w:val="1"/>
          <w:sz w:val="28"/>
          <w:szCs w:val="28"/>
        </w:rPr>
        <w:t>п</w:t>
      </w:r>
      <w:r>
        <w:rPr>
          <w:rFonts w:cs="Times New Roman"/>
          <w:color w:val="002060"/>
          <w:sz w:val="28"/>
          <w:szCs w:val="28"/>
        </w:rPr>
        <w:t>росов</w:t>
      </w:r>
      <w:r>
        <w:rPr>
          <w:rFonts w:cs="Times New Roman"/>
          <w:color w:val="002060"/>
          <w:spacing w:val="63"/>
          <w:sz w:val="28"/>
          <w:szCs w:val="28"/>
        </w:rPr>
        <w:t xml:space="preserve"> </w:t>
      </w:r>
      <w:r>
        <w:rPr>
          <w:rFonts w:cs="Times New Roman"/>
          <w:color w:val="002060"/>
          <w:sz w:val="28"/>
          <w:szCs w:val="28"/>
        </w:rPr>
        <w:t>род</w:t>
      </w:r>
      <w:r>
        <w:rPr>
          <w:rFonts w:cs="Times New Roman"/>
          <w:color w:val="002060"/>
          <w:spacing w:val="1"/>
          <w:sz w:val="28"/>
          <w:szCs w:val="28"/>
        </w:rPr>
        <w:t>и</w:t>
      </w:r>
      <w:r>
        <w:rPr>
          <w:rFonts w:cs="Times New Roman"/>
          <w:color w:val="002060"/>
          <w:sz w:val="28"/>
          <w:szCs w:val="28"/>
        </w:rPr>
        <w:t>телей (зако</w:t>
      </w:r>
      <w:r>
        <w:rPr>
          <w:rFonts w:cs="Times New Roman"/>
          <w:color w:val="002060"/>
          <w:spacing w:val="1"/>
          <w:sz w:val="28"/>
          <w:szCs w:val="28"/>
        </w:rPr>
        <w:t>нн</w:t>
      </w:r>
      <w:r>
        <w:rPr>
          <w:rFonts w:cs="Times New Roman"/>
          <w:color w:val="002060"/>
          <w:spacing w:val="-2"/>
          <w:sz w:val="28"/>
          <w:szCs w:val="28"/>
        </w:rPr>
        <w:t>ы</w:t>
      </w:r>
      <w:r>
        <w:rPr>
          <w:rFonts w:cs="Times New Roman"/>
          <w:color w:val="002060"/>
          <w:sz w:val="28"/>
          <w:szCs w:val="28"/>
        </w:rPr>
        <w:t>х</w:t>
      </w:r>
      <w:r>
        <w:rPr>
          <w:rFonts w:cs="Times New Roman"/>
          <w:color w:val="002060"/>
          <w:sz w:val="28"/>
          <w:szCs w:val="28"/>
        </w:rPr>
        <w:tab/>
        <w:t>предст</w:t>
      </w:r>
      <w:r>
        <w:rPr>
          <w:rFonts w:cs="Times New Roman"/>
          <w:color w:val="002060"/>
          <w:spacing w:val="1"/>
          <w:sz w:val="28"/>
          <w:szCs w:val="28"/>
        </w:rPr>
        <w:t>а</w:t>
      </w:r>
      <w:r>
        <w:rPr>
          <w:rFonts w:cs="Times New Roman"/>
          <w:color w:val="002060"/>
          <w:sz w:val="28"/>
          <w:szCs w:val="28"/>
        </w:rPr>
        <w:t>в</w:t>
      </w:r>
      <w:r>
        <w:rPr>
          <w:rFonts w:cs="Times New Roman"/>
          <w:color w:val="002060"/>
          <w:spacing w:val="1"/>
          <w:sz w:val="28"/>
          <w:szCs w:val="28"/>
        </w:rPr>
        <w:t>и</w:t>
      </w:r>
      <w:r>
        <w:rPr>
          <w:rFonts w:cs="Times New Roman"/>
          <w:color w:val="002060"/>
          <w:sz w:val="28"/>
          <w:szCs w:val="28"/>
        </w:rPr>
        <w:t>телей) несовершеннолетних</w:t>
      </w:r>
      <w:r>
        <w:rPr>
          <w:rFonts w:cs="Times New Roman"/>
          <w:color w:val="002060"/>
          <w:sz w:val="28"/>
          <w:szCs w:val="28"/>
        </w:rPr>
        <w:tab/>
        <w:t>обучающихся,</w:t>
      </w:r>
      <w:r>
        <w:rPr>
          <w:rFonts w:cs="Times New Roman"/>
          <w:color w:val="002060"/>
          <w:sz w:val="28"/>
          <w:szCs w:val="28"/>
        </w:rPr>
        <w:tab/>
        <w:t>возможностей образовательной организации.</w:t>
      </w:r>
    </w:p>
    <w:p w:rsidR="00C745A7" w:rsidRDefault="00AD1BE5">
      <w:pPr>
        <w:widowControl w:val="0"/>
        <w:spacing w:line="240" w:lineRule="auto"/>
        <w:ind w:right="-54"/>
        <w:rPr>
          <w:rFonts w:eastAsia="Times New Roman" w:cs="Times New Roman"/>
          <w:color w:val="002060"/>
          <w:sz w:val="28"/>
          <w:szCs w:val="24"/>
        </w:rPr>
      </w:pPr>
      <w:r>
        <w:rPr>
          <w:rFonts w:cs="Times New Roman"/>
          <w:color w:val="002060"/>
          <w:sz w:val="28"/>
          <w:szCs w:val="28"/>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w:t>
      </w:r>
      <w:r>
        <w:rPr>
          <w:rFonts w:eastAsia="Times New Roman" w:cs="Times New Roman"/>
          <w:color w:val="002060"/>
          <w:sz w:val="28"/>
          <w:szCs w:val="24"/>
        </w:rPr>
        <w:t>образован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29"/>
          <w:sz w:val="28"/>
          <w:szCs w:val="24"/>
        </w:rPr>
        <w:t xml:space="preserve"> </w:t>
      </w:r>
      <w:r>
        <w:rPr>
          <w:rFonts w:eastAsia="Times New Roman" w:cs="Times New Roman"/>
          <w:color w:val="002060"/>
          <w:sz w:val="28"/>
          <w:szCs w:val="24"/>
        </w:rPr>
        <w:t>с</w:t>
      </w:r>
      <w:r>
        <w:rPr>
          <w:rFonts w:eastAsia="Times New Roman" w:cs="Times New Roman"/>
          <w:color w:val="002060"/>
          <w:spacing w:val="30"/>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ётом</w:t>
      </w:r>
      <w:r>
        <w:rPr>
          <w:rFonts w:eastAsia="Times New Roman" w:cs="Times New Roman"/>
          <w:color w:val="002060"/>
          <w:spacing w:val="30"/>
          <w:sz w:val="28"/>
          <w:szCs w:val="24"/>
        </w:rPr>
        <w:t xml:space="preserve"> </w:t>
      </w:r>
      <w:r>
        <w:rPr>
          <w:rFonts w:eastAsia="Times New Roman" w:cs="Times New Roman"/>
          <w:color w:val="002060"/>
          <w:sz w:val="28"/>
          <w:szCs w:val="24"/>
        </w:rPr>
        <w:t>вы</w:t>
      </w:r>
      <w:r>
        <w:rPr>
          <w:rFonts w:eastAsia="Times New Roman" w:cs="Times New Roman"/>
          <w:color w:val="002060"/>
          <w:spacing w:val="2"/>
          <w:sz w:val="28"/>
          <w:szCs w:val="24"/>
        </w:rPr>
        <w:t>б</w:t>
      </w:r>
      <w:r>
        <w:rPr>
          <w:rFonts w:eastAsia="Times New Roman" w:cs="Times New Roman"/>
          <w:color w:val="002060"/>
          <w:sz w:val="28"/>
          <w:szCs w:val="24"/>
        </w:rPr>
        <w:t>ора</w:t>
      </w:r>
      <w:r>
        <w:rPr>
          <w:rFonts w:eastAsia="Times New Roman" w:cs="Times New Roman"/>
          <w:color w:val="002060"/>
          <w:spacing w:val="32"/>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а</w:t>
      </w:r>
      <w:r>
        <w:rPr>
          <w:rFonts w:eastAsia="Times New Roman" w:cs="Times New Roman"/>
          <w:color w:val="002060"/>
          <w:spacing w:val="-1"/>
          <w:sz w:val="28"/>
          <w:szCs w:val="24"/>
        </w:rPr>
        <w:t>с</w:t>
      </w:r>
      <w:r>
        <w:rPr>
          <w:rFonts w:eastAsia="Times New Roman" w:cs="Times New Roman"/>
          <w:color w:val="002060"/>
          <w:sz w:val="28"/>
          <w:szCs w:val="24"/>
        </w:rPr>
        <w:t>т</w:t>
      </w:r>
      <w:r>
        <w:rPr>
          <w:rFonts w:eastAsia="Times New Roman" w:cs="Times New Roman"/>
          <w:color w:val="002060"/>
          <w:spacing w:val="1"/>
          <w:sz w:val="28"/>
          <w:szCs w:val="24"/>
        </w:rPr>
        <w:t>ник</w:t>
      </w:r>
      <w:r>
        <w:rPr>
          <w:rFonts w:eastAsia="Times New Roman" w:cs="Times New Roman"/>
          <w:color w:val="002060"/>
          <w:sz w:val="28"/>
          <w:szCs w:val="24"/>
        </w:rPr>
        <w:t>ами</w:t>
      </w:r>
      <w:r>
        <w:rPr>
          <w:rFonts w:eastAsia="Times New Roman" w:cs="Times New Roman"/>
          <w:color w:val="002060"/>
          <w:spacing w:val="28"/>
          <w:sz w:val="28"/>
          <w:szCs w:val="24"/>
        </w:rPr>
        <w:t xml:space="preserve"> </w:t>
      </w:r>
      <w:r>
        <w:rPr>
          <w:rFonts w:eastAsia="Times New Roman" w:cs="Times New Roman"/>
          <w:color w:val="002060"/>
          <w:sz w:val="28"/>
          <w:szCs w:val="24"/>
        </w:rPr>
        <w:t>образователь</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30"/>
          <w:sz w:val="28"/>
          <w:szCs w:val="24"/>
        </w:rPr>
        <w:t xml:space="preserve"> </w:t>
      </w:r>
      <w:r>
        <w:rPr>
          <w:rFonts w:eastAsia="Times New Roman" w:cs="Times New Roman"/>
          <w:color w:val="002060"/>
          <w:sz w:val="28"/>
          <w:szCs w:val="24"/>
        </w:rPr>
        <w:t>отно</w:t>
      </w:r>
      <w:r>
        <w:rPr>
          <w:rFonts w:eastAsia="Times New Roman" w:cs="Times New Roman"/>
          <w:color w:val="002060"/>
          <w:spacing w:val="-2"/>
          <w:sz w:val="28"/>
          <w:szCs w:val="24"/>
        </w:rPr>
        <w:t>ш</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й</w:t>
      </w:r>
      <w:r>
        <w:rPr>
          <w:rFonts w:eastAsia="Times New Roman" w:cs="Times New Roman"/>
          <w:color w:val="002060"/>
          <w:spacing w:val="32"/>
          <w:sz w:val="28"/>
          <w:szCs w:val="24"/>
        </w:rPr>
        <w:t xml:space="preserve"> </w:t>
      </w:r>
      <w:r>
        <w:rPr>
          <w:rFonts w:eastAsia="Times New Roman" w:cs="Times New Roman"/>
          <w:color w:val="002060"/>
          <w:spacing w:val="-5"/>
          <w:sz w:val="28"/>
          <w:szCs w:val="24"/>
        </w:rPr>
        <w:t>у</w:t>
      </w:r>
      <w:r>
        <w:rPr>
          <w:rFonts w:eastAsia="Times New Roman" w:cs="Times New Roman"/>
          <w:color w:val="002060"/>
          <w:sz w:val="28"/>
          <w:szCs w:val="24"/>
        </w:rPr>
        <w:t>чебных</w:t>
      </w:r>
      <w:r>
        <w:rPr>
          <w:rFonts w:eastAsia="Times New Roman" w:cs="Times New Roman"/>
          <w:color w:val="002060"/>
          <w:spacing w:val="30"/>
          <w:sz w:val="28"/>
          <w:szCs w:val="24"/>
        </w:rPr>
        <w:t xml:space="preserve"> </w:t>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с</w:t>
      </w:r>
      <w:r>
        <w:rPr>
          <w:rFonts w:eastAsia="Times New Roman" w:cs="Times New Roman"/>
          <w:color w:val="002060"/>
          <w:spacing w:val="2"/>
          <w:sz w:val="28"/>
          <w:szCs w:val="24"/>
        </w:rPr>
        <w:t>о</w:t>
      </w:r>
      <w:r>
        <w:rPr>
          <w:rFonts w:eastAsia="Times New Roman" w:cs="Times New Roman"/>
          <w:color w:val="002060"/>
          <w:sz w:val="28"/>
          <w:szCs w:val="24"/>
        </w:rPr>
        <w:t>в вн</w:t>
      </w:r>
      <w:r>
        <w:rPr>
          <w:rFonts w:eastAsia="Times New Roman" w:cs="Times New Roman"/>
          <w:color w:val="002060"/>
          <w:spacing w:val="1"/>
          <w:sz w:val="28"/>
          <w:szCs w:val="24"/>
        </w:rPr>
        <w:t>е</w:t>
      </w:r>
      <w:r>
        <w:rPr>
          <w:rFonts w:eastAsia="Times New Roman" w:cs="Times New Roman"/>
          <w:color w:val="002060"/>
          <w:spacing w:val="-3"/>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pacing w:val="1"/>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1"/>
          <w:sz w:val="28"/>
          <w:szCs w:val="24"/>
        </w:rPr>
        <w:t xml:space="preserve"> </w:t>
      </w:r>
      <w:r>
        <w:rPr>
          <w:rFonts w:eastAsia="Times New Roman" w:cs="Times New Roman"/>
          <w:color w:val="002060"/>
          <w:sz w:val="28"/>
          <w:szCs w:val="24"/>
        </w:rPr>
        <w:t xml:space="preserve">из </w:t>
      </w:r>
      <w:r>
        <w:rPr>
          <w:rFonts w:eastAsia="Times New Roman" w:cs="Times New Roman"/>
          <w:color w:val="002060"/>
          <w:spacing w:val="1"/>
          <w:sz w:val="28"/>
          <w:szCs w:val="24"/>
        </w:rPr>
        <w:t>п</w:t>
      </w:r>
      <w:r>
        <w:rPr>
          <w:rFonts w:eastAsia="Times New Roman" w:cs="Times New Roman"/>
          <w:color w:val="002060"/>
          <w:sz w:val="28"/>
          <w:szCs w:val="24"/>
        </w:rPr>
        <w:t>ер</w:t>
      </w:r>
      <w:r>
        <w:rPr>
          <w:rFonts w:eastAsia="Times New Roman" w:cs="Times New Roman"/>
          <w:color w:val="002060"/>
          <w:spacing w:val="-1"/>
          <w:sz w:val="28"/>
          <w:szCs w:val="24"/>
        </w:rPr>
        <w:t>е</w:t>
      </w:r>
      <w:r>
        <w:rPr>
          <w:rFonts w:eastAsia="Times New Roman" w:cs="Times New Roman"/>
          <w:color w:val="002060"/>
          <w:sz w:val="28"/>
          <w:szCs w:val="24"/>
        </w:rPr>
        <w:t xml:space="preserve">чня, </w:t>
      </w:r>
      <w:r>
        <w:rPr>
          <w:rFonts w:eastAsia="Times New Roman" w:cs="Times New Roman"/>
          <w:color w:val="002060"/>
          <w:spacing w:val="1"/>
          <w:sz w:val="28"/>
          <w:szCs w:val="24"/>
        </w:rPr>
        <w:t>п</w:t>
      </w:r>
      <w:r>
        <w:rPr>
          <w:rFonts w:eastAsia="Times New Roman" w:cs="Times New Roman"/>
          <w:color w:val="002060"/>
          <w:sz w:val="28"/>
          <w:szCs w:val="24"/>
        </w:rPr>
        <w:t>редлаг</w:t>
      </w:r>
      <w:r>
        <w:rPr>
          <w:rFonts w:eastAsia="Times New Roman" w:cs="Times New Roman"/>
          <w:color w:val="002060"/>
          <w:spacing w:val="-1"/>
          <w:sz w:val="28"/>
          <w:szCs w:val="24"/>
        </w:rPr>
        <w:t>а</w:t>
      </w:r>
      <w:r>
        <w:rPr>
          <w:rFonts w:eastAsia="Times New Roman" w:cs="Times New Roman"/>
          <w:color w:val="002060"/>
          <w:sz w:val="28"/>
          <w:szCs w:val="24"/>
        </w:rPr>
        <w:t>е</w:t>
      </w:r>
      <w:r>
        <w:rPr>
          <w:rFonts w:eastAsia="Times New Roman" w:cs="Times New Roman"/>
          <w:color w:val="002060"/>
          <w:spacing w:val="-1"/>
          <w:sz w:val="28"/>
          <w:szCs w:val="24"/>
        </w:rPr>
        <w:t>м</w:t>
      </w:r>
      <w:r>
        <w:rPr>
          <w:rFonts w:eastAsia="Times New Roman" w:cs="Times New Roman"/>
          <w:color w:val="002060"/>
          <w:sz w:val="28"/>
          <w:szCs w:val="24"/>
        </w:rPr>
        <w:t>ого образователь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1"/>
          <w:sz w:val="28"/>
          <w:szCs w:val="24"/>
        </w:rPr>
        <w:t xml:space="preserve"> </w:t>
      </w:r>
      <w:r>
        <w:rPr>
          <w:rFonts w:eastAsia="Times New Roman" w:cs="Times New Roman"/>
          <w:color w:val="002060"/>
          <w:sz w:val="28"/>
          <w:szCs w:val="24"/>
        </w:rPr>
        <w:t>орган</w:t>
      </w:r>
      <w:r>
        <w:rPr>
          <w:rFonts w:eastAsia="Times New Roman" w:cs="Times New Roman"/>
          <w:color w:val="002060"/>
          <w:spacing w:val="1"/>
          <w:sz w:val="28"/>
          <w:szCs w:val="24"/>
        </w:rPr>
        <w:t>из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ией.</w:t>
      </w:r>
    </w:p>
    <w:p w:rsidR="00C745A7" w:rsidRDefault="00C745A7">
      <w:pPr>
        <w:rPr>
          <w:rFonts w:cs="Times New Roman"/>
          <w:color w:val="002060"/>
          <w:sz w:val="28"/>
          <w:szCs w:val="28"/>
        </w:rPr>
      </w:pPr>
    </w:p>
    <w:p w:rsidR="00C745A7" w:rsidRDefault="00AD1BE5">
      <w:pPr>
        <w:widowControl w:val="0"/>
        <w:spacing w:line="240" w:lineRule="auto"/>
        <w:ind w:right="-16"/>
        <w:rPr>
          <w:rFonts w:eastAsia="Times New Roman" w:cs="Times New Roman"/>
          <w:color w:val="002060"/>
          <w:sz w:val="28"/>
          <w:szCs w:val="24"/>
        </w:rPr>
      </w:pPr>
      <w:r>
        <w:rPr>
          <w:rFonts w:eastAsia="Times New Roman" w:cs="Times New Roman"/>
          <w:color w:val="002060"/>
          <w:sz w:val="28"/>
          <w:szCs w:val="24"/>
        </w:rPr>
        <w:t>Содержан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155"/>
          <w:sz w:val="28"/>
          <w:szCs w:val="24"/>
        </w:rPr>
        <w:t xml:space="preserve"> </w:t>
      </w:r>
      <w:r>
        <w:rPr>
          <w:rFonts w:eastAsia="Times New Roman" w:cs="Times New Roman"/>
          <w:color w:val="002060"/>
          <w:sz w:val="28"/>
          <w:szCs w:val="24"/>
        </w:rPr>
        <w:t>да</w:t>
      </w:r>
      <w:r>
        <w:rPr>
          <w:rFonts w:eastAsia="Times New Roman" w:cs="Times New Roman"/>
          <w:color w:val="002060"/>
          <w:spacing w:val="1"/>
          <w:sz w:val="28"/>
          <w:szCs w:val="24"/>
        </w:rPr>
        <w:t>нн</w:t>
      </w:r>
      <w:r>
        <w:rPr>
          <w:rFonts w:eastAsia="Times New Roman" w:cs="Times New Roman"/>
          <w:color w:val="002060"/>
          <w:spacing w:val="-2"/>
          <w:sz w:val="28"/>
          <w:szCs w:val="24"/>
        </w:rPr>
        <w:t>ы</w:t>
      </w:r>
      <w:r>
        <w:rPr>
          <w:rFonts w:eastAsia="Times New Roman" w:cs="Times New Roman"/>
          <w:color w:val="002060"/>
          <w:sz w:val="28"/>
          <w:szCs w:val="24"/>
        </w:rPr>
        <w:t>х</w:t>
      </w:r>
      <w:r>
        <w:rPr>
          <w:rFonts w:eastAsia="Times New Roman" w:cs="Times New Roman"/>
          <w:color w:val="002060"/>
          <w:spacing w:val="155"/>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анятий</w:t>
      </w:r>
      <w:r>
        <w:rPr>
          <w:rFonts w:eastAsia="Times New Roman" w:cs="Times New Roman"/>
          <w:color w:val="002060"/>
          <w:spacing w:val="154"/>
          <w:sz w:val="28"/>
          <w:szCs w:val="24"/>
        </w:rPr>
        <w:t xml:space="preserve"> </w:t>
      </w:r>
      <w:r>
        <w:rPr>
          <w:rFonts w:eastAsia="Times New Roman" w:cs="Times New Roman"/>
          <w:color w:val="002060"/>
          <w:sz w:val="28"/>
          <w:szCs w:val="24"/>
        </w:rPr>
        <w:t>долж</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153"/>
          <w:sz w:val="28"/>
          <w:szCs w:val="24"/>
        </w:rPr>
        <w:t xml:space="preserve"> </w:t>
      </w:r>
      <w:r>
        <w:rPr>
          <w:rFonts w:eastAsia="Times New Roman" w:cs="Times New Roman"/>
          <w:color w:val="002060"/>
          <w:spacing w:val="-1"/>
          <w:sz w:val="28"/>
          <w:szCs w:val="24"/>
        </w:rPr>
        <w:t>ф</w:t>
      </w:r>
      <w:r>
        <w:rPr>
          <w:rFonts w:eastAsia="Times New Roman" w:cs="Times New Roman"/>
          <w:color w:val="002060"/>
          <w:sz w:val="28"/>
          <w:szCs w:val="24"/>
        </w:rPr>
        <w:t>ормиров</w:t>
      </w:r>
      <w:r>
        <w:rPr>
          <w:rFonts w:eastAsia="Times New Roman" w:cs="Times New Roman"/>
          <w:color w:val="002060"/>
          <w:spacing w:val="-1"/>
          <w:sz w:val="28"/>
          <w:szCs w:val="24"/>
        </w:rPr>
        <w:t>а</w:t>
      </w:r>
      <w:r>
        <w:rPr>
          <w:rFonts w:eastAsia="Times New Roman" w:cs="Times New Roman"/>
          <w:color w:val="002060"/>
          <w:sz w:val="28"/>
          <w:szCs w:val="24"/>
        </w:rPr>
        <w:t>т</w:t>
      </w:r>
      <w:r>
        <w:rPr>
          <w:rFonts w:eastAsia="Times New Roman" w:cs="Times New Roman"/>
          <w:color w:val="002060"/>
          <w:spacing w:val="1"/>
          <w:sz w:val="28"/>
          <w:szCs w:val="24"/>
        </w:rPr>
        <w:t>ь</w:t>
      </w:r>
      <w:r>
        <w:rPr>
          <w:rFonts w:eastAsia="Times New Roman" w:cs="Times New Roman"/>
          <w:color w:val="002060"/>
          <w:sz w:val="28"/>
          <w:szCs w:val="24"/>
        </w:rPr>
        <w:t>ся</w:t>
      </w:r>
      <w:r>
        <w:rPr>
          <w:rFonts w:eastAsia="Times New Roman" w:cs="Times New Roman"/>
          <w:color w:val="002060"/>
          <w:spacing w:val="155"/>
          <w:sz w:val="28"/>
          <w:szCs w:val="24"/>
        </w:rPr>
        <w:t xml:space="preserve"> </w:t>
      </w:r>
      <w:r>
        <w:rPr>
          <w:rFonts w:eastAsia="Times New Roman" w:cs="Times New Roman"/>
          <w:color w:val="002060"/>
          <w:spacing w:val="1"/>
          <w:sz w:val="28"/>
          <w:szCs w:val="24"/>
        </w:rPr>
        <w:t>с</w:t>
      </w:r>
      <w:r>
        <w:rPr>
          <w:rFonts w:eastAsia="Times New Roman" w:cs="Times New Roman"/>
          <w:color w:val="002060"/>
          <w:spacing w:val="157"/>
          <w:sz w:val="28"/>
          <w:szCs w:val="24"/>
        </w:rPr>
        <w:t xml:space="preserve"> </w:t>
      </w:r>
      <w:r>
        <w:rPr>
          <w:rFonts w:eastAsia="Times New Roman" w:cs="Times New Roman"/>
          <w:color w:val="002060"/>
          <w:spacing w:val="-3"/>
          <w:sz w:val="28"/>
          <w:szCs w:val="24"/>
        </w:rPr>
        <w:t>у</w:t>
      </w:r>
      <w:r>
        <w:rPr>
          <w:rFonts w:eastAsia="Times New Roman" w:cs="Times New Roman"/>
          <w:color w:val="002060"/>
          <w:sz w:val="28"/>
          <w:szCs w:val="24"/>
        </w:rPr>
        <w:t>чётом</w:t>
      </w:r>
      <w:r>
        <w:rPr>
          <w:rFonts w:eastAsia="Times New Roman" w:cs="Times New Roman"/>
          <w:color w:val="002060"/>
          <w:spacing w:val="155"/>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ожелан</w:t>
      </w:r>
      <w:r>
        <w:rPr>
          <w:rFonts w:eastAsia="Times New Roman" w:cs="Times New Roman"/>
          <w:color w:val="002060"/>
          <w:spacing w:val="1"/>
          <w:sz w:val="28"/>
          <w:szCs w:val="24"/>
        </w:rPr>
        <w:t>и</w:t>
      </w:r>
      <w:r>
        <w:rPr>
          <w:rFonts w:eastAsia="Times New Roman" w:cs="Times New Roman"/>
          <w:color w:val="002060"/>
          <w:sz w:val="28"/>
          <w:szCs w:val="24"/>
        </w:rPr>
        <w:t>й о</w:t>
      </w:r>
      <w:r>
        <w:rPr>
          <w:rFonts w:eastAsia="Times New Roman" w:cs="Times New Roman"/>
          <w:color w:val="002060"/>
          <w:spacing w:val="2"/>
          <w:sz w:val="28"/>
          <w:szCs w:val="24"/>
        </w:rPr>
        <w:t>б</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ающ</w:t>
      </w:r>
      <w:r>
        <w:rPr>
          <w:rFonts w:eastAsia="Times New Roman" w:cs="Times New Roman"/>
          <w:color w:val="002060"/>
          <w:spacing w:val="1"/>
          <w:sz w:val="28"/>
          <w:szCs w:val="24"/>
        </w:rPr>
        <w:t>и</w:t>
      </w:r>
      <w:r>
        <w:rPr>
          <w:rFonts w:eastAsia="Times New Roman" w:cs="Times New Roman"/>
          <w:color w:val="002060"/>
          <w:spacing w:val="2"/>
          <w:sz w:val="28"/>
          <w:szCs w:val="24"/>
        </w:rPr>
        <w:t>х</w:t>
      </w:r>
      <w:r>
        <w:rPr>
          <w:rFonts w:eastAsia="Times New Roman" w:cs="Times New Roman"/>
          <w:color w:val="002060"/>
          <w:sz w:val="28"/>
          <w:szCs w:val="24"/>
        </w:rPr>
        <w:t>ся</w:t>
      </w:r>
      <w:r>
        <w:rPr>
          <w:rFonts w:eastAsia="Times New Roman" w:cs="Times New Roman"/>
          <w:color w:val="002060"/>
          <w:spacing w:val="28"/>
          <w:sz w:val="28"/>
          <w:szCs w:val="24"/>
        </w:rPr>
        <w:t xml:space="preserve"> </w:t>
      </w:r>
      <w:r>
        <w:rPr>
          <w:rFonts w:eastAsia="Times New Roman" w:cs="Times New Roman"/>
          <w:color w:val="002060"/>
          <w:sz w:val="28"/>
          <w:szCs w:val="24"/>
        </w:rPr>
        <w:t>и</w:t>
      </w:r>
      <w:r>
        <w:rPr>
          <w:rFonts w:eastAsia="Times New Roman" w:cs="Times New Roman"/>
          <w:color w:val="002060"/>
          <w:spacing w:val="27"/>
          <w:sz w:val="28"/>
          <w:szCs w:val="24"/>
        </w:rPr>
        <w:t xml:space="preserve"> </w:t>
      </w:r>
      <w:r>
        <w:rPr>
          <w:rFonts w:eastAsia="Times New Roman" w:cs="Times New Roman"/>
          <w:color w:val="002060"/>
          <w:sz w:val="28"/>
          <w:szCs w:val="24"/>
        </w:rPr>
        <w:t>их</w:t>
      </w:r>
      <w:r>
        <w:rPr>
          <w:rFonts w:eastAsia="Times New Roman" w:cs="Times New Roman"/>
          <w:color w:val="002060"/>
          <w:spacing w:val="30"/>
          <w:sz w:val="28"/>
          <w:szCs w:val="24"/>
        </w:rPr>
        <w:t xml:space="preserve"> </w:t>
      </w:r>
      <w:r>
        <w:rPr>
          <w:rFonts w:eastAsia="Times New Roman" w:cs="Times New Roman"/>
          <w:color w:val="002060"/>
          <w:sz w:val="28"/>
          <w:szCs w:val="24"/>
        </w:rPr>
        <w:t>ро</w:t>
      </w:r>
      <w:r>
        <w:rPr>
          <w:rFonts w:eastAsia="Times New Roman" w:cs="Times New Roman"/>
          <w:color w:val="002060"/>
          <w:spacing w:val="-2"/>
          <w:sz w:val="28"/>
          <w:szCs w:val="24"/>
        </w:rPr>
        <w:t>д</w:t>
      </w:r>
      <w:r>
        <w:rPr>
          <w:rFonts w:eastAsia="Times New Roman" w:cs="Times New Roman"/>
          <w:color w:val="002060"/>
          <w:spacing w:val="1"/>
          <w:sz w:val="28"/>
          <w:szCs w:val="24"/>
        </w:rPr>
        <w:t>и</w:t>
      </w:r>
      <w:r>
        <w:rPr>
          <w:rFonts w:eastAsia="Times New Roman" w:cs="Times New Roman"/>
          <w:color w:val="002060"/>
          <w:sz w:val="28"/>
          <w:szCs w:val="24"/>
        </w:rPr>
        <w:t>телей</w:t>
      </w:r>
      <w:r>
        <w:rPr>
          <w:rFonts w:eastAsia="Times New Roman" w:cs="Times New Roman"/>
          <w:color w:val="002060"/>
          <w:spacing w:val="29"/>
          <w:sz w:val="28"/>
          <w:szCs w:val="24"/>
        </w:rPr>
        <w:t xml:space="preserve"> </w:t>
      </w:r>
      <w:r>
        <w:rPr>
          <w:rFonts w:eastAsia="Times New Roman" w:cs="Times New Roman"/>
          <w:color w:val="002060"/>
          <w:sz w:val="28"/>
          <w:szCs w:val="24"/>
        </w:rPr>
        <w:t>(законн</w:t>
      </w:r>
      <w:r>
        <w:rPr>
          <w:rFonts w:eastAsia="Times New Roman" w:cs="Times New Roman"/>
          <w:color w:val="002060"/>
          <w:spacing w:val="-1"/>
          <w:sz w:val="28"/>
          <w:szCs w:val="24"/>
        </w:rPr>
        <w:t>ы</w:t>
      </w:r>
      <w:r>
        <w:rPr>
          <w:rFonts w:eastAsia="Times New Roman" w:cs="Times New Roman"/>
          <w:color w:val="002060"/>
          <w:sz w:val="28"/>
          <w:szCs w:val="24"/>
        </w:rPr>
        <w:t>х</w:t>
      </w:r>
      <w:r>
        <w:rPr>
          <w:rFonts w:eastAsia="Times New Roman" w:cs="Times New Roman"/>
          <w:color w:val="002060"/>
          <w:spacing w:val="30"/>
          <w:sz w:val="28"/>
          <w:szCs w:val="24"/>
        </w:rPr>
        <w:t xml:space="preserve"> </w:t>
      </w:r>
      <w:r>
        <w:rPr>
          <w:rFonts w:eastAsia="Times New Roman" w:cs="Times New Roman"/>
          <w:color w:val="002060"/>
          <w:sz w:val="28"/>
          <w:szCs w:val="24"/>
        </w:rPr>
        <w:t>пре</w:t>
      </w:r>
      <w:r>
        <w:rPr>
          <w:rFonts w:eastAsia="Times New Roman" w:cs="Times New Roman"/>
          <w:color w:val="002060"/>
          <w:spacing w:val="-1"/>
          <w:sz w:val="28"/>
          <w:szCs w:val="24"/>
        </w:rPr>
        <w:t>дс</w:t>
      </w:r>
      <w:r>
        <w:rPr>
          <w:rFonts w:eastAsia="Times New Roman" w:cs="Times New Roman"/>
          <w:color w:val="002060"/>
          <w:sz w:val="28"/>
          <w:szCs w:val="24"/>
        </w:rPr>
        <w:t>тавителей)</w:t>
      </w:r>
      <w:r>
        <w:rPr>
          <w:rFonts w:eastAsia="Times New Roman" w:cs="Times New Roman"/>
          <w:color w:val="002060"/>
          <w:spacing w:val="34"/>
          <w:sz w:val="28"/>
          <w:szCs w:val="24"/>
        </w:rPr>
        <w:t xml:space="preserve"> </w:t>
      </w:r>
      <w:r>
        <w:rPr>
          <w:rFonts w:eastAsia="Times New Roman" w:cs="Times New Roman"/>
          <w:color w:val="002060"/>
          <w:sz w:val="28"/>
          <w:szCs w:val="24"/>
        </w:rPr>
        <w:t>и</w:t>
      </w:r>
      <w:r>
        <w:rPr>
          <w:rFonts w:eastAsia="Times New Roman" w:cs="Times New Roman"/>
          <w:color w:val="002060"/>
          <w:spacing w:val="30"/>
          <w:sz w:val="28"/>
          <w:szCs w:val="24"/>
        </w:rPr>
        <w:t xml:space="preserve"> </w:t>
      </w:r>
      <w:r>
        <w:rPr>
          <w:rFonts w:eastAsia="Times New Roman" w:cs="Times New Roman"/>
          <w:color w:val="002060"/>
          <w:sz w:val="28"/>
          <w:szCs w:val="24"/>
        </w:rPr>
        <w:t>о</w:t>
      </w:r>
      <w:r>
        <w:rPr>
          <w:rFonts w:eastAsia="Times New Roman" w:cs="Times New Roman"/>
          <w:color w:val="002060"/>
          <w:spacing w:val="1"/>
          <w:sz w:val="28"/>
          <w:szCs w:val="24"/>
        </w:rPr>
        <w:t>с</w:t>
      </w:r>
      <w:r>
        <w:rPr>
          <w:rFonts w:eastAsia="Times New Roman" w:cs="Times New Roman"/>
          <w:color w:val="002060"/>
          <w:spacing w:val="-4"/>
          <w:sz w:val="28"/>
          <w:szCs w:val="24"/>
        </w:rPr>
        <w:t>у</w:t>
      </w:r>
      <w:r>
        <w:rPr>
          <w:rFonts w:eastAsia="Times New Roman" w:cs="Times New Roman"/>
          <w:color w:val="002060"/>
          <w:spacing w:val="2"/>
          <w:sz w:val="28"/>
          <w:szCs w:val="24"/>
        </w:rPr>
        <w:t>щ</w:t>
      </w:r>
      <w:r>
        <w:rPr>
          <w:rFonts w:eastAsia="Times New Roman" w:cs="Times New Roman"/>
          <w:color w:val="002060"/>
          <w:sz w:val="28"/>
          <w:szCs w:val="24"/>
        </w:rPr>
        <w:t>е</w:t>
      </w:r>
      <w:r>
        <w:rPr>
          <w:rFonts w:eastAsia="Times New Roman" w:cs="Times New Roman"/>
          <w:color w:val="002060"/>
          <w:spacing w:val="-1"/>
          <w:sz w:val="28"/>
          <w:szCs w:val="24"/>
        </w:rPr>
        <w:t>с</w:t>
      </w:r>
      <w:r>
        <w:rPr>
          <w:rFonts w:eastAsia="Times New Roman" w:cs="Times New Roman"/>
          <w:color w:val="002060"/>
          <w:spacing w:val="2"/>
          <w:sz w:val="28"/>
          <w:szCs w:val="24"/>
        </w:rPr>
        <w:t>т</w:t>
      </w:r>
      <w:r>
        <w:rPr>
          <w:rFonts w:eastAsia="Times New Roman" w:cs="Times New Roman"/>
          <w:color w:val="002060"/>
          <w:sz w:val="28"/>
          <w:szCs w:val="24"/>
        </w:rPr>
        <w:t>влят</w:t>
      </w:r>
      <w:r>
        <w:rPr>
          <w:rFonts w:eastAsia="Times New Roman" w:cs="Times New Roman"/>
          <w:color w:val="002060"/>
          <w:spacing w:val="1"/>
          <w:sz w:val="28"/>
          <w:szCs w:val="24"/>
        </w:rPr>
        <w:t>ь</w:t>
      </w:r>
      <w:r>
        <w:rPr>
          <w:rFonts w:eastAsia="Times New Roman" w:cs="Times New Roman"/>
          <w:color w:val="002060"/>
          <w:sz w:val="28"/>
          <w:szCs w:val="24"/>
        </w:rPr>
        <w:t>ся</w:t>
      </w:r>
      <w:r>
        <w:rPr>
          <w:rFonts w:eastAsia="Times New Roman" w:cs="Times New Roman"/>
          <w:color w:val="002060"/>
          <w:spacing w:val="29"/>
          <w:sz w:val="28"/>
          <w:szCs w:val="24"/>
        </w:rPr>
        <w:t xml:space="preserve"> </w:t>
      </w:r>
      <w:r>
        <w:rPr>
          <w:rFonts w:eastAsia="Times New Roman" w:cs="Times New Roman"/>
          <w:color w:val="002060"/>
          <w:sz w:val="28"/>
          <w:szCs w:val="24"/>
        </w:rPr>
        <w:t>посредством разл</w:t>
      </w:r>
      <w:r>
        <w:rPr>
          <w:rFonts w:eastAsia="Times New Roman" w:cs="Times New Roman"/>
          <w:color w:val="002060"/>
          <w:spacing w:val="1"/>
          <w:sz w:val="28"/>
          <w:szCs w:val="24"/>
        </w:rPr>
        <w:t>и</w:t>
      </w:r>
      <w:r>
        <w:rPr>
          <w:rFonts w:eastAsia="Times New Roman" w:cs="Times New Roman"/>
          <w:color w:val="002060"/>
          <w:sz w:val="28"/>
          <w:szCs w:val="24"/>
        </w:rPr>
        <w:t>чн</w:t>
      </w:r>
      <w:r>
        <w:rPr>
          <w:rFonts w:eastAsia="Times New Roman" w:cs="Times New Roman"/>
          <w:color w:val="002060"/>
          <w:spacing w:val="-1"/>
          <w:sz w:val="28"/>
          <w:szCs w:val="24"/>
        </w:rPr>
        <w:t>ы</w:t>
      </w:r>
      <w:r>
        <w:rPr>
          <w:rFonts w:eastAsia="Times New Roman" w:cs="Times New Roman"/>
          <w:color w:val="002060"/>
          <w:sz w:val="28"/>
          <w:szCs w:val="24"/>
        </w:rPr>
        <w:t>х</w:t>
      </w:r>
      <w:r>
        <w:rPr>
          <w:rFonts w:eastAsia="Times New Roman" w:cs="Times New Roman"/>
          <w:color w:val="002060"/>
          <w:spacing w:val="104"/>
          <w:sz w:val="28"/>
          <w:szCs w:val="24"/>
        </w:rPr>
        <w:t xml:space="preserve"> </w:t>
      </w:r>
      <w:r>
        <w:rPr>
          <w:rFonts w:eastAsia="Times New Roman" w:cs="Times New Roman"/>
          <w:color w:val="002060"/>
          <w:sz w:val="28"/>
          <w:szCs w:val="24"/>
        </w:rPr>
        <w:t>форм</w:t>
      </w:r>
      <w:r>
        <w:rPr>
          <w:rFonts w:eastAsia="Times New Roman" w:cs="Times New Roman"/>
          <w:color w:val="002060"/>
          <w:spacing w:val="103"/>
          <w:sz w:val="28"/>
          <w:szCs w:val="24"/>
        </w:rPr>
        <w:t xml:space="preserve"> </w:t>
      </w:r>
      <w:r>
        <w:rPr>
          <w:rFonts w:eastAsia="Times New Roman" w:cs="Times New Roman"/>
          <w:color w:val="002060"/>
          <w:sz w:val="28"/>
          <w:szCs w:val="24"/>
        </w:rPr>
        <w:t>орган</w:t>
      </w:r>
      <w:r>
        <w:rPr>
          <w:rFonts w:eastAsia="Times New Roman" w:cs="Times New Roman"/>
          <w:color w:val="002060"/>
          <w:spacing w:val="1"/>
          <w:sz w:val="28"/>
          <w:szCs w:val="24"/>
        </w:rPr>
        <w:t>из</w:t>
      </w:r>
      <w:r>
        <w:rPr>
          <w:rFonts w:eastAsia="Times New Roman" w:cs="Times New Roman"/>
          <w:color w:val="002060"/>
          <w:spacing w:val="-2"/>
          <w:sz w:val="28"/>
          <w:szCs w:val="24"/>
        </w:rPr>
        <w:t>а</w:t>
      </w:r>
      <w:r>
        <w:rPr>
          <w:rFonts w:eastAsia="Times New Roman" w:cs="Times New Roman"/>
          <w:color w:val="002060"/>
          <w:sz w:val="28"/>
          <w:szCs w:val="24"/>
        </w:rPr>
        <w:t>ции,</w:t>
      </w:r>
      <w:r>
        <w:rPr>
          <w:rFonts w:eastAsia="Times New Roman" w:cs="Times New Roman"/>
          <w:color w:val="002060"/>
          <w:spacing w:val="103"/>
          <w:sz w:val="28"/>
          <w:szCs w:val="24"/>
        </w:rPr>
        <w:t xml:space="preserve"> </w:t>
      </w:r>
      <w:r>
        <w:rPr>
          <w:rFonts w:eastAsia="Times New Roman" w:cs="Times New Roman"/>
          <w:color w:val="002060"/>
          <w:sz w:val="28"/>
          <w:szCs w:val="24"/>
        </w:rPr>
        <w:t>от</w:t>
      </w:r>
      <w:r>
        <w:rPr>
          <w:rFonts w:eastAsia="Times New Roman" w:cs="Times New Roman"/>
          <w:color w:val="002060"/>
          <w:spacing w:val="1"/>
          <w:sz w:val="28"/>
          <w:szCs w:val="24"/>
        </w:rPr>
        <w:t>ли</w:t>
      </w:r>
      <w:r>
        <w:rPr>
          <w:rFonts w:eastAsia="Times New Roman" w:cs="Times New Roman"/>
          <w:color w:val="002060"/>
          <w:sz w:val="28"/>
          <w:szCs w:val="24"/>
        </w:rPr>
        <w:t>чн</w:t>
      </w:r>
      <w:r>
        <w:rPr>
          <w:rFonts w:eastAsia="Times New Roman" w:cs="Times New Roman"/>
          <w:color w:val="002060"/>
          <w:spacing w:val="-2"/>
          <w:sz w:val="28"/>
          <w:szCs w:val="24"/>
        </w:rPr>
        <w:t>ы</w:t>
      </w:r>
      <w:r>
        <w:rPr>
          <w:rFonts w:eastAsia="Times New Roman" w:cs="Times New Roman"/>
          <w:color w:val="002060"/>
          <w:sz w:val="28"/>
          <w:szCs w:val="24"/>
        </w:rPr>
        <w:t>х</w:t>
      </w:r>
      <w:r>
        <w:rPr>
          <w:rFonts w:eastAsia="Times New Roman" w:cs="Times New Roman"/>
          <w:color w:val="002060"/>
          <w:spacing w:val="104"/>
          <w:sz w:val="28"/>
          <w:szCs w:val="24"/>
        </w:rPr>
        <w:t xml:space="preserve"> </w:t>
      </w:r>
      <w:r>
        <w:rPr>
          <w:rFonts w:eastAsia="Times New Roman" w:cs="Times New Roman"/>
          <w:color w:val="002060"/>
          <w:spacing w:val="-1"/>
          <w:sz w:val="28"/>
          <w:szCs w:val="24"/>
        </w:rPr>
        <w:t>о</w:t>
      </w:r>
      <w:r>
        <w:rPr>
          <w:rFonts w:eastAsia="Times New Roman" w:cs="Times New Roman"/>
          <w:color w:val="002060"/>
          <w:sz w:val="28"/>
          <w:szCs w:val="24"/>
        </w:rPr>
        <w:t>т</w:t>
      </w:r>
      <w:r>
        <w:rPr>
          <w:rFonts w:eastAsia="Times New Roman" w:cs="Times New Roman"/>
          <w:color w:val="002060"/>
          <w:spacing w:val="105"/>
          <w:sz w:val="28"/>
          <w:szCs w:val="24"/>
        </w:rPr>
        <w:t xml:space="preserve"> </w:t>
      </w:r>
      <w:r>
        <w:rPr>
          <w:rFonts w:eastAsia="Times New Roman" w:cs="Times New Roman"/>
          <w:color w:val="002060"/>
          <w:spacing w:val="-4"/>
          <w:sz w:val="28"/>
          <w:szCs w:val="24"/>
        </w:rPr>
        <w:t>у</w:t>
      </w:r>
      <w:r>
        <w:rPr>
          <w:rFonts w:eastAsia="Times New Roman" w:cs="Times New Roman"/>
          <w:color w:val="002060"/>
          <w:sz w:val="28"/>
          <w:szCs w:val="24"/>
        </w:rPr>
        <w:t>рочной</w:t>
      </w:r>
      <w:r>
        <w:rPr>
          <w:rFonts w:eastAsia="Times New Roman" w:cs="Times New Roman"/>
          <w:color w:val="002060"/>
          <w:spacing w:val="104"/>
          <w:sz w:val="28"/>
          <w:szCs w:val="24"/>
        </w:rPr>
        <w:t xml:space="preserve"> </w:t>
      </w:r>
      <w:r>
        <w:rPr>
          <w:rFonts w:eastAsia="Times New Roman" w:cs="Times New Roman"/>
          <w:color w:val="002060"/>
          <w:sz w:val="28"/>
          <w:szCs w:val="24"/>
        </w:rPr>
        <w:t>системы</w:t>
      </w:r>
      <w:r>
        <w:rPr>
          <w:rFonts w:eastAsia="Times New Roman" w:cs="Times New Roman"/>
          <w:color w:val="002060"/>
          <w:spacing w:val="104"/>
          <w:sz w:val="28"/>
          <w:szCs w:val="24"/>
        </w:rPr>
        <w:t xml:space="preserve"> </w:t>
      </w:r>
      <w:r>
        <w:rPr>
          <w:rFonts w:eastAsia="Times New Roman" w:cs="Times New Roman"/>
          <w:color w:val="002060"/>
          <w:spacing w:val="2"/>
          <w:sz w:val="28"/>
          <w:szCs w:val="24"/>
        </w:rPr>
        <w:t>об</w:t>
      </w:r>
      <w:r>
        <w:rPr>
          <w:rFonts w:eastAsia="Times New Roman" w:cs="Times New Roman"/>
          <w:color w:val="002060"/>
          <w:spacing w:val="-3"/>
          <w:sz w:val="28"/>
          <w:szCs w:val="24"/>
        </w:rPr>
        <w:t>у</w:t>
      </w:r>
      <w:r>
        <w:rPr>
          <w:rFonts w:eastAsia="Times New Roman" w:cs="Times New Roman"/>
          <w:color w:val="002060"/>
          <w:sz w:val="28"/>
          <w:szCs w:val="24"/>
        </w:rPr>
        <w:t>че</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103"/>
          <w:sz w:val="28"/>
          <w:szCs w:val="24"/>
        </w:rPr>
        <w:t xml:space="preserve"> </w:t>
      </w:r>
      <w:r>
        <w:rPr>
          <w:rFonts w:eastAsia="Times New Roman" w:cs="Times New Roman"/>
          <w:color w:val="002060"/>
          <w:sz w:val="28"/>
          <w:szCs w:val="24"/>
        </w:rPr>
        <w:t>таких</w:t>
      </w:r>
      <w:r>
        <w:rPr>
          <w:rFonts w:eastAsia="Times New Roman" w:cs="Times New Roman"/>
          <w:color w:val="002060"/>
          <w:spacing w:val="105"/>
          <w:sz w:val="28"/>
          <w:szCs w:val="24"/>
        </w:rPr>
        <w:t xml:space="preserve"> </w:t>
      </w:r>
      <w:r>
        <w:rPr>
          <w:rFonts w:eastAsia="Times New Roman" w:cs="Times New Roman"/>
          <w:color w:val="002060"/>
          <w:spacing w:val="1"/>
          <w:sz w:val="28"/>
          <w:szCs w:val="24"/>
        </w:rPr>
        <w:t>к</w:t>
      </w:r>
      <w:r>
        <w:rPr>
          <w:rFonts w:eastAsia="Times New Roman" w:cs="Times New Roman"/>
          <w:color w:val="002060"/>
          <w:sz w:val="28"/>
          <w:szCs w:val="24"/>
        </w:rPr>
        <w:t>ак экс</w:t>
      </w:r>
      <w:r>
        <w:rPr>
          <w:rFonts w:eastAsia="Times New Roman" w:cs="Times New Roman"/>
          <w:color w:val="002060"/>
          <w:spacing w:val="2"/>
          <w:sz w:val="28"/>
          <w:szCs w:val="24"/>
        </w:rPr>
        <w:t>к</w:t>
      </w:r>
      <w:r>
        <w:rPr>
          <w:rFonts w:eastAsia="Times New Roman" w:cs="Times New Roman"/>
          <w:color w:val="002060"/>
          <w:spacing w:val="-5"/>
          <w:sz w:val="28"/>
          <w:szCs w:val="24"/>
        </w:rPr>
        <w:t>у</w:t>
      </w:r>
      <w:r>
        <w:rPr>
          <w:rFonts w:eastAsia="Times New Roman" w:cs="Times New Roman"/>
          <w:color w:val="002060"/>
          <w:sz w:val="28"/>
          <w:szCs w:val="24"/>
        </w:rPr>
        <w:t>рс</w:t>
      </w:r>
      <w:r>
        <w:rPr>
          <w:rFonts w:eastAsia="Times New Roman" w:cs="Times New Roman"/>
          <w:color w:val="002060"/>
          <w:spacing w:val="1"/>
          <w:sz w:val="28"/>
          <w:szCs w:val="24"/>
        </w:rPr>
        <w:t>ии</w:t>
      </w:r>
      <w:r>
        <w:rPr>
          <w:rFonts w:eastAsia="Times New Roman" w:cs="Times New Roman"/>
          <w:color w:val="002060"/>
          <w:sz w:val="28"/>
          <w:szCs w:val="24"/>
        </w:rPr>
        <w:t>,</w:t>
      </w:r>
      <w:r>
        <w:rPr>
          <w:rFonts w:eastAsia="Times New Roman" w:cs="Times New Roman"/>
          <w:color w:val="002060"/>
          <w:spacing w:val="16"/>
          <w:sz w:val="28"/>
          <w:szCs w:val="24"/>
        </w:rPr>
        <w:t xml:space="preserve"> </w:t>
      </w:r>
      <w:r>
        <w:rPr>
          <w:rFonts w:eastAsia="Times New Roman" w:cs="Times New Roman"/>
          <w:color w:val="002060"/>
          <w:spacing w:val="2"/>
          <w:sz w:val="28"/>
          <w:szCs w:val="24"/>
        </w:rPr>
        <w:t>х</w:t>
      </w:r>
      <w:r>
        <w:rPr>
          <w:rFonts w:eastAsia="Times New Roman" w:cs="Times New Roman"/>
          <w:color w:val="002060"/>
          <w:sz w:val="28"/>
          <w:szCs w:val="24"/>
        </w:rPr>
        <w:t>оровые</w:t>
      </w:r>
      <w:r>
        <w:rPr>
          <w:rFonts w:eastAsia="Times New Roman" w:cs="Times New Roman"/>
          <w:color w:val="002060"/>
          <w:spacing w:val="15"/>
          <w:sz w:val="28"/>
          <w:szCs w:val="24"/>
        </w:rPr>
        <w:t xml:space="preserve"> </w:t>
      </w:r>
      <w:r>
        <w:rPr>
          <w:rFonts w:eastAsia="Times New Roman" w:cs="Times New Roman"/>
          <w:color w:val="002060"/>
          <w:sz w:val="28"/>
          <w:szCs w:val="24"/>
        </w:rPr>
        <w:t>с</w:t>
      </w:r>
      <w:r>
        <w:rPr>
          <w:rFonts w:eastAsia="Times New Roman" w:cs="Times New Roman"/>
          <w:color w:val="002060"/>
          <w:spacing w:val="5"/>
          <w:sz w:val="28"/>
          <w:szCs w:val="24"/>
        </w:rPr>
        <w:t>т</w:t>
      </w:r>
      <w:r>
        <w:rPr>
          <w:rFonts w:eastAsia="Times New Roman" w:cs="Times New Roman"/>
          <w:color w:val="002060"/>
          <w:spacing w:val="-1"/>
          <w:sz w:val="28"/>
          <w:szCs w:val="24"/>
        </w:rPr>
        <w:t>у</w:t>
      </w:r>
      <w:r>
        <w:rPr>
          <w:rFonts w:eastAsia="Times New Roman" w:cs="Times New Roman"/>
          <w:color w:val="002060"/>
          <w:sz w:val="28"/>
          <w:szCs w:val="24"/>
        </w:rPr>
        <w:t>ди</w:t>
      </w:r>
      <w:r>
        <w:rPr>
          <w:rFonts w:eastAsia="Times New Roman" w:cs="Times New Roman"/>
          <w:color w:val="002060"/>
          <w:spacing w:val="1"/>
          <w:sz w:val="28"/>
          <w:szCs w:val="24"/>
        </w:rPr>
        <w:t>и</w:t>
      </w:r>
      <w:r>
        <w:rPr>
          <w:rFonts w:eastAsia="Times New Roman" w:cs="Times New Roman"/>
          <w:color w:val="002060"/>
          <w:sz w:val="28"/>
          <w:szCs w:val="24"/>
        </w:rPr>
        <w:t>,</w:t>
      </w:r>
      <w:r>
        <w:rPr>
          <w:rFonts w:eastAsia="Times New Roman" w:cs="Times New Roman"/>
          <w:color w:val="002060"/>
          <w:spacing w:val="16"/>
          <w:sz w:val="28"/>
          <w:szCs w:val="24"/>
        </w:rPr>
        <w:t xml:space="preserve"> </w:t>
      </w:r>
      <w:r>
        <w:rPr>
          <w:rFonts w:eastAsia="Times New Roman" w:cs="Times New Roman"/>
          <w:color w:val="002060"/>
          <w:sz w:val="28"/>
          <w:szCs w:val="24"/>
        </w:rPr>
        <w:t>сек</w:t>
      </w:r>
      <w:r>
        <w:rPr>
          <w:rFonts w:eastAsia="Times New Roman" w:cs="Times New Roman"/>
          <w:color w:val="002060"/>
          <w:spacing w:val="1"/>
          <w:sz w:val="28"/>
          <w:szCs w:val="24"/>
        </w:rPr>
        <w:t>ц</w:t>
      </w:r>
      <w:r>
        <w:rPr>
          <w:rFonts w:eastAsia="Times New Roman" w:cs="Times New Roman"/>
          <w:color w:val="002060"/>
          <w:sz w:val="28"/>
          <w:szCs w:val="24"/>
        </w:rPr>
        <w:t>ии,</w:t>
      </w:r>
      <w:r>
        <w:rPr>
          <w:rFonts w:eastAsia="Times New Roman" w:cs="Times New Roman"/>
          <w:color w:val="002060"/>
          <w:spacing w:val="16"/>
          <w:sz w:val="28"/>
          <w:szCs w:val="24"/>
        </w:rPr>
        <w:t xml:space="preserve"> </w:t>
      </w:r>
      <w:r>
        <w:rPr>
          <w:rFonts w:eastAsia="Times New Roman" w:cs="Times New Roman"/>
          <w:color w:val="002060"/>
          <w:spacing w:val="1"/>
          <w:sz w:val="28"/>
          <w:szCs w:val="24"/>
        </w:rPr>
        <w:t>к</w:t>
      </w:r>
      <w:r>
        <w:rPr>
          <w:rFonts w:eastAsia="Times New Roman" w:cs="Times New Roman"/>
          <w:color w:val="002060"/>
          <w:spacing w:val="2"/>
          <w:sz w:val="28"/>
          <w:szCs w:val="24"/>
        </w:rPr>
        <w:t>р</w:t>
      </w:r>
      <w:r>
        <w:rPr>
          <w:rFonts w:eastAsia="Times New Roman" w:cs="Times New Roman"/>
          <w:color w:val="002060"/>
          <w:spacing w:val="-6"/>
          <w:sz w:val="28"/>
          <w:szCs w:val="24"/>
        </w:rPr>
        <w:t>у</w:t>
      </w:r>
      <w:r>
        <w:rPr>
          <w:rFonts w:eastAsia="Times New Roman" w:cs="Times New Roman"/>
          <w:color w:val="002060"/>
          <w:sz w:val="28"/>
          <w:szCs w:val="24"/>
        </w:rPr>
        <w:t>г</w:t>
      </w:r>
      <w:r>
        <w:rPr>
          <w:rFonts w:eastAsia="Times New Roman" w:cs="Times New Roman"/>
          <w:color w:val="002060"/>
          <w:spacing w:val="2"/>
          <w:sz w:val="28"/>
          <w:szCs w:val="24"/>
        </w:rPr>
        <w:t>л</w:t>
      </w:r>
      <w:r>
        <w:rPr>
          <w:rFonts w:eastAsia="Times New Roman" w:cs="Times New Roman"/>
          <w:color w:val="002060"/>
          <w:sz w:val="28"/>
          <w:szCs w:val="24"/>
        </w:rPr>
        <w:t>ые</w:t>
      </w:r>
      <w:r>
        <w:rPr>
          <w:rFonts w:eastAsia="Times New Roman" w:cs="Times New Roman"/>
          <w:color w:val="002060"/>
          <w:spacing w:val="18"/>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то</w:t>
      </w:r>
      <w:r>
        <w:rPr>
          <w:rFonts w:eastAsia="Times New Roman" w:cs="Times New Roman"/>
          <w:color w:val="002060"/>
          <w:spacing w:val="1"/>
          <w:sz w:val="28"/>
          <w:szCs w:val="24"/>
        </w:rPr>
        <w:t>л</w:t>
      </w:r>
      <w:r>
        <w:rPr>
          <w:rFonts w:eastAsia="Times New Roman" w:cs="Times New Roman"/>
          <w:color w:val="002060"/>
          <w:sz w:val="28"/>
          <w:szCs w:val="24"/>
        </w:rPr>
        <w:t>ы,</w:t>
      </w:r>
      <w:r>
        <w:rPr>
          <w:rFonts w:eastAsia="Times New Roman" w:cs="Times New Roman"/>
          <w:color w:val="002060"/>
          <w:spacing w:val="16"/>
          <w:sz w:val="28"/>
          <w:szCs w:val="24"/>
        </w:rPr>
        <w:t xml:space="preserve"> </w:t>
      </w:r>
      <w:r>
        <w:rPr>
          <w:rFonts w:eastAsia="Times New Roman" w:cs="Times New Roman"/>
          <w:color w:val="002060"/>
          <w:spacing w:val="1"/>
          <w:sz w:val="28"/>
          <w:szCs w:val="24"/>
        </w:rPr>
        <w:t>к</w:t>
      </w:r>
      <w:r>
        <w:rPr>
          <w:rFonts w:eastAsia="Times New Roman" w:cs="Times New Roman"/>
          <w:color w:val="002060"/>
          <w:sz w:val="28"/>
          <w:szCs w:val="24"/>
        </w:rPr>
        <w:t>о</w:t>
      </w:r>
      <w:r>
        <w:rPr>
          <w:rFonts w:eastAsia="Times New Roman" w:cs="Times New Roman"/>
          <w:color w:val="002060"/>
          <w:spacing w:val="1"/>
          <w:sz w:val="28"/>
          <w:szCs w:val="24"/>
        </w:rPr>
        <w:t>н</w:t>
      </w:r>
      <w:r>
        <w:rPr>
          <w:rFonts w:eastAsia="Times New Roman" w:cs="Times New Roman"/>
          <w:color w:val="002060"/>
          <w:sz w:val="28"/>
          <w:szCs w:val="24"/>
        </w:rPr>
        <w:t>ферен</w:t>
      </w:r>
      <w:r>
        <w:rPr>
          <w:rFonts w:eastAsia="Times New Roman" w:cs="Times New Roman"/>
          <w:color w:val="002060"/>
          <w:spacing w:val="1"/>
          <w:sz w:val="28"/>
          <w:szCs w:val="24"/>
        </w:rPr>
        <w:t>ц</w:t>
      </w:r>
      <w:r>
        <w:rPr>
          <w:rFonts w:eastAsia="Times New Roman" w:cs="Times New Roman"/>
          <w:color w:val="002060"/>
          <w:sz w:val="28"/>
          <w:szCs w:val="24"/>
        </w:rPr>
        <w:t>ии,</w:t>
      </w:r>
      <w:r>
        <w:rPr>
          <w:rFonts w:eastAsia="Times New Roman" w:cs="Times New Roman"/>
          <w:color w:val="002060"/>
          <w:spacing w:val="17"/>
          <w:sz w:val="28"/>
          <w:szCs w:val="24"/>
        </w:rPr>
        <w:t xml:space="preserve"> </w:t>
      </w:r>
      <w:r>
        <w:rPr>
          <w:rFonts w:eastAsia="Times New Roman" w:cs="Times New Roman"/>
          <w:color w:val="002060"/>
          <w:sz w:val="28"/>
          <w:szCs w:val="24"/>
        </w:rPr>
        <w:t>о</w:t>
      </w:r>
      <w:r>
        <w:rPr>
          <w:rFonts w:eastAsia="Times New Roman" w:cs="Times New Roman"/>
          <w:color w:val="002060"/>
          <w:spacing w:val="-2"/>
          <w:sz w:val="28"/>
          <w:szCs w:val="24"/>
        </w:rPr>
        <w:t>л</w:t>
      </w:r>
      <w:r>
        <w:rPr>
          <w:rFonts w:eastAsia="Times New Roman" w:cs="Times New Roman"/>
          <w:color w:val="002060"/>
          <w:sz w:val="28"/>
          <w:szCs w:val="24"/>
        </w:rPr>
        <w:t>им</w:t>
      </w:r>
      <w:r>
        <w:rPr>
          <w:rFonts w:eastAsia="Times New Roman" w:cs="Times New Roman"/>
          <w:color w:val="002060"/>
          <w:spacing w:val="1"/>
          <w:sz w:val="28"/>
          <w:szCs w:val="24"/>
        </w:rPr>
        <w:t>пи</w:t>
      </w:r>
      <w:r>
        <w:rPr>
          <w:rFonts w:eastAsia="Times New Roman" w:cs="Times New Roman"/>
          <w:color w:val="002060"/>
          <w:sz w:val="28"/>
          <w:szCs w:val="24"/>
        </w:rPr>
        <w:t>ады,</w:t>
      </w:r>
      <w:r>
        <w:rPr>
          <w:rFonts w:eastAsia="Times New Roman" w:cs="Times New Roman"/>
          <w:color w:val="002060"/>
          <w:spacing w:val="16"/>
          <w:sz w:val="28"/>
          <w:szCs w:val="24"/>
        </w:rPr>
        <w:t xml:space="preserve"> </w:t>
      </w:r>
      <w:r>
        <w:rPr>
          <w:rFonts w:eastAsia="Times New Roman" w:cs="Times New Roman"/>
          <w:color w:val="002060"/>
          <w:spacing w:val="1"/>
          <w:sz w:val="28"/>
          <w:szCs w:val="24"/>
        </w:rPr>
        <w:t>к</w:t>
      </w:r>
      <w:r>
        <w:rPr>
          <w:rFonts w:eastAsia="Times New Roman" w:cs="Times New Roman"/>
          <w:color w:val="002060"/>
          <w:sz w:val="28"/>
          <w:szCs w:val="24"/>
        </w:rPr>
        <w:t>о</w:t>
      </w:r>
      <w:r>
        <w:rPr>
          <w:rFonts w:eastAsia="Times New Roman" w:cs="Times New Roman"/>
          <w:color w:val="002060"/>
          <w:spacing w:val="1"/>
          <w:sz w:val="28"/>
          <w:szCs w:val="24"/>
        </w:rPr>
        <w:t>н</w:t>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с</w:t>
      </w:r>
      <w:r>
        <w:rPr>
          <w:rFonts w:eastAsia="Times New Roman" w:cs="Times New Roman"/>
          <w:color w:val="002060"/>
          <w:sz w:val="28"/>
          <w:szCs w:val="24"/>
        </w:rPr>
        <w:t>ы, соревнов</w:t>
      </w:r>
      <w:r>
        <w:rPr>
          <w:rFonts w:eastAsia="Times New Roman" w:cs="Times New Roman"/>
          <w:color w:val="002060"/>
          <w:spacing w:val="-1"/>
          <w:sz w:val="28"/>
          <w:szCs w:val="24"/>
        </w:rPr>
        <w:t>а</w:t>
      </w:r>
      <w:r>
        <w:rPr>
          <w:rFonts w:eastAsia="Times New Roman" w:cs="Times New Roman"/>
          <w:color w:val="002060"/>
          <w:sz w:val="28"/>
          <w:szCs w:val="24"/>
        </w:rPr>
        <w:t>ния, спорт</w:t>
      </w:r>
      <w:r>
        <w:rPr>
          <w:rFonts w:eastAsia="Times New Roman" w:cs="Times New Roman"/>
          <w:color w:val="002060"/>
          <w:spacing w:val="1"/>
          <w:sz w:val="28"/>
          <w:szCs w:val="24"/>
        </w:rPr>
        <w:t>и</w:t>
      </w:r>
      <w:r>
        <w:rPr>
          <w:rFonts w:eastAsia="Times New Roman" w:cs="Times New Roman"/>
          <w:color w:val="002060"/>
          <w:sz w:val="28"/>
          <w:szCs w:val="24"/>
        </w:rPr>
        <w:t>в</w:t>
      </w:r>
      <w:r>
        <w:rPr>
          <w:rFonts w:eastAsia="Times New Roman" w:cs="Times New Roman"/>
          <w:color w:val="002060"/>
          <w:spacing w:val="1"/>
          <w:sz w:val="28"/>
          <w:szCs w:val="24"/>
        </w:rPr>
        <w:t>н</w:t>
      </w:r>
      <w:r>
        <w:rPr>
          <w:rFonts w:eastAsia="Times New Roman" w:cs="Times New Roman"/>
          <w:color w:val="002060"/>
          <w:sz w:val="28"/>
          <w:szCs w:val="24"/>
        </w:rPr>
        <w:t>ые к</w:t>
      </w:r>
      <w:r>
        <w:rPr>
          <w:rFonts w:eastAsia="Times New Roman" w:cs="Times New Roman"/>
          <w:color w:val="002060"/>
          <w:spacing w:val="2"/>
          <w:sz w:val="28"/>
          <w:szCs w:val="24"/>
        </w:rPr>
        <w:t>л</w:t>
      </w:r>
      <w:r>
        <w:rPr>
          <w:rFonts w:eastAsia="Times New Roman" w:cs="Times New Roman"/>
          <w:color w:val="002060"/>
          <w:spacing w:val="-6"/>
          <w:sz w:val="28"/>
          <w:szCs w:val="24"/>
        </w:rPr>
        <w:t>у</w:t>
      </w:r>
      <w:r>
        <w:rPr>
          <w:rFonts w:eastAsia="Times New Roman" w:cs="Times New Roman"/>
          <w:color w:val="002060"/>
          <w:spacing w:val="2"/>
          <w:sz w:val="28"/>
          <w:szCs w:val="24"/>
        </w:rPr>
        <w:t>б</w:t>
      </w:r>
      <w:r>
        <w:rPr>
          <w:rFonts w:eastAsia="Times New Roman" w:cs="Times New Roman"/>
          <w:color w:val="002060"/>
          <w:sz w:val="28"/>
          <w:szCs w:val="24"/>
        </w:rPr>
        <w:t>ы, обще</w:t>
      </w:r>
      <w:r>
        <w:rPr>
          <w:rFonts w:eastAsia="Times New Roman" w:cs="Times New Roman"/>
          <w:color w:val="002060"/>
          <w:spacing w:val="-1"/>
          <w:sz w:val="28"/>
          <w:szCs w:val="24"/>
        </w:rPr>
        <w:t>с</w:t>
      </w:r>
      <w:r>
        <w:rPr>
          <w:rFonts w:eastAsia="Times New Roman" w:cs="Times New Roman"/>
          <w:color w:val="002060"/>
          <w:sz w:val="28"/>
          <w:szCs w:val="24"/>
        </w:rPr>
        <w:t>т</w:t>
      </w:r>
      <w:r>
        <w:rPr>
          <w:rFonts w:eastAsia="Times New Roman" w:cs="Times New Roman"/>
          <w:color w:val="002060"/>
          <w:spacing w:val="2"/>
          <w:sz w:val="28"/>
          <w:szCs w:val="24"/>
        </w:rPr>
        <w:t>в</w:t>
      </w:r>
      <w:r>
        <w:rPr>
          <w:rFonts w:eastAsia="Times New Roman" w:cs="Times New Roman"/>
          <w:color w:val="002060"/>
          <w:sz w:val="28"/>
          <w:szCs w:val="24"/>
        </w:rPr>
        <w:t>ен</w:t>
      </w:r>
      <w:r>
        <w:rPr>
          <w:rFonts w:eastAsia="Times New Roman" w:cs="Times New Roman"/>
          <w:color w:val="002060"/>
          <w:spacing w:val="1"/>
          <w:sz w:val="28"/>
          <w:szCs w:val="24"/>
        </w:rPr>
        <w:t>н</w:t>
      </w:r>
      <w:r>
        <w:rPr>
          <w:rFonts w:eastAsia="Times New Roman" w:cs="Times New Roman"/>
          <w:color w:val="002060"/>
          <w:sz w:val="28"/>
          <w:szCs w:val="24"/>
        </w:rPr>
        <w:t xml:space="preserve">о </w:t>
      </w:r>
      <w:r>
        <w:rPr>
          <w:rFonts w:eastAsia="Times New Roman" w:cs="Times New Roman"/>
          <w:color w:val="002060"/>
          <w:spacing w:val="1"/>
          <w:sz w:val="28"/>
          <w:szCs w:val="24"/>
        </w:rPr>
        <w:t>п</w:t>
      </w:r>
      <w:r>
        <w:rPr>
          <w:rFonts w:eastAsia="Times New Roman" w:cs="Times New Roman"/>
          <w:color w:val="002060"/>
          <w:sz w:val="28"/>
          <w:szCs w:val="24"/>
        </w:rPr>
        <w:t>оле</w:t>
      </w:r>
      <w:r>
        <w:rPr>
          <w:rFonts w:eastAsia="Times New Roman" w:cs="Times New Roman"/>
          <w:color w:val="002060"/>
          <w:spacing w:val="1"/>
          <w:sz w:val="28"/>
          <w:szCs w:val="24"/>
        </w:rPr>
        <w:t>зн</w:t>
      </w:r>
      <w:r>
        <w:rPr>
          <w:rFonts w:eastAsia="Times New Roman" w:cs="Times New Roman"/>
          <w:color w:val="002060"/>
          <w:sz w:val="28"/>
          <w:szCs w:val="24"/>
        </w:rPr>
        <w:t>ые прак</w:t>
      </w:r>
      <w:r>
        <w:rPr>
          <w:rFonts w:eastAsia="Times New Roman" w:cs="Times New Roman"/>
          <w:color w:val="002060"/>
          <w:spacing w:val="-1"/>
          <w:sz w:val="28"/>
          <w:szCs w:val="24"/>
        </w:rPr>
        <w:t>т</w:t>
      </w:r>
      <w:r>
        <w:rPr>
          <w:rFonts w:eastAsia="Times New Roman" w:cs="Times New Roman"/>
          <w:color w:val="002060"/>
          <w:sz w:val="28"/>
          <w:szCs w:val="24"/>
        </w:rPr>
        <w:t>ики и</w:t>
      </w:r>
      <w:r>
        <w:rPr>
          <w:rFonts w:eastAsia="Times New Roman" w:cs="Times New Roman"/>
          <w:color w:val="002060"/>
          <w:spacing w:val="-1"/>
          <w:sz w:val="28"/>
          <w:szCs w:val="24"/>
        </w:rPr>
        <w:t xml:space="preserve"> </w:t>
      </w:r>
      <w:r>
        <w:rPr>
          <w:rFonts w:eastAsia="Times New Roman" w:cs="Times New Roman"/>
          <w:color w:val="002060"/>
          <w:sz w:val="28"/>
          <w:szCs w:val="24"/>
        </w:rPr>
        <w:t>д</w:t>
      </w:r>
      <w:r>
        <w:rPr>
          <w:rFonts w:eastAsia="Times New Roman" w:cs="Times New Roman"/>
          <w:color w:val="002060"/>
          <w:spacing w:val="2"/>
          <w:sz w:val="28"/>
          <w:szCs w:val="24"/>
        </w:rPr>
        <w:t>ру</w:t>
      </w:r>
      <w:r>
        <w:rPr>
          <w:rFonts w:eastAsia="Times New Roman" w:cs="Times New Roman"/>
          <w:color w:val="002060"/>
          <w:sz w:val="28"/>
          <w:szCs w:val="24"/>
        </w:rPr>
        <w:t>гое.</w:t>
      </w:r>
    </w:p>
    <w:p w:rsidR="00C745A7" w:rsidRDefault="00AD1BE5">
      <w:pPr>
        <w:widowControl w:val="0"/>
        <w:spacing w:line="240" w:lineRule="auto"/>
        <w:ind w:right="-14"/>
        <w:rPr>
          <w:rFonts w:eastAsia="Times New Roman" w:cs="Times New Roman"/>
          <w:color w:val="002060"/>
          <w:sz w:val="28"/>
          <w:szCs w:val="24"/>
        </w:rPr>
      </w:pPr>
      <w:r>
        <w:rPr>
          <w:rFonts w:eastAsia="Times New Roman" w:cs="Times New Roman"/>
          <w:color w:val="002060"/>
          <w:sz w:val="28"/>
          <w:szCs w:val="24"/>
        </w:rPr>
        <w:t>При</w:t>
      </w:r>
      <w:r>
        <w:rPr>
          <w:rFonts w:eastAsia="Times New Roman" w:cs="Times New Roman"/>
          <w:color w:val="002060"/>
          <w:spacing w:val="67"/>
          <w:sz w:val="28"/>
          <w:szCs w:val="24"/>
        </w:rPr>
        <w:t xml:space="preserve"> </w:t>
      </w:r>
      <w:r>
        <w:rPr>
          <w:rFonts w:eastAsia="Times New Roman" w:cs="Times New Roman"/>
          <w:color w:val="002060"/>
          <w:sz w:val="28"/>
          <w:szCs w:val="24"/>
        </w:rPr>
        <w:t>орган</w:t>
      </w:r>
      <w:r>
        <w:rPr>
          <w:rFonts w:eastAsia="Times New Roman" w:cs="Times New Roman"/>
          <w:color w:val="002060"/>
          <w:spacing w:val="1"/>
          <w:sz w:val="28"/>
          <w:szCs w:val="24"/>
        </w:rPr>
        <w:t>из</w:t>
      </w:r>
      <w:r>
        <w:rPr>
          <w:rFonts w:eastAsia="Times New Roman" w:cs="Times New Roman"/>
          <w:color w:val="002060"/>
          <w:sz w:val="28"/>
          <w:szCs w:val="24"/>
        </w:rPr>
        <w:t>ации</w:t>
      </w:r>
      <w:r>
        <w:rPr>
          <w:rFonts w:eastAsia="Times New Roman" w:cs="Times New Roman"/>
          <w:color w:val="002060"/>
          <w:spacing w:val="67"/>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не</w:t>
      </w:r>
      <w:r>
        <w:rPr>
          <w:rFonts w:eastAsia="Times New Roman" w:cs="Times New Roman"/>
          <w:color w:val="002060"/>
          <w:spacing w:val="-1"/>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pacing w:val="68"/>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65"/>
          <w:sz w:val="28"/>
          <w:szCs w:val="24"/>
        </w:rPr>
        <w:t xml:space="preserve"> </w:t>
      </w:r>
      <w:r>
        <w:rPr>
          <w:rFonts w:eastAsia="Times New Roman" w:cs="Times New Roman"/>
          <w:color w:val="002060"/>
          <w:sz w:val="28"/>
          <w:szCs w:val="24"/>
        </w:rPr>
        <w:t>о</w:t>
      </w:r>
      <w:r>
        <w:rPr>
          <w:rFonts w:eastAsia="Times New Roman" w:cs="Times New Roman"/>
          <w:color w:val="002060"/>
          <w:spacing w:val="3"/>
          <w:sz w:val="28"/>
          <w:szCs w:val="24"/>
        </w:rPr>
        <w:t>б</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ающ</w:t>
      </w:r>
      <w:r>
        <w:rPr>
          <w:rFonts w:eastAsia="Times New Roman" w:cs="Times New Roman"/>
          <w:color w:val="002060"/>
          <w:spacing w:val="1"/>
          <w:sz w:val="28"/>
          <w:szCs w:val="24"/>
        </w:rPr>
        <w:t>и</w:t>
      </w:r>
      <w:r>
        <w:rPr>
          <w:rFonts w:eastAsia="Times New Roman" w:cs="Times New Roman"/>
          <w:color w:val="002060"/>
          <w:spacing w:val="2"/>
          <w:sz w:val="28"/>
          <w:szCs w:val="24"/>
        </w:rPr>
        <w:t>х</w:t>
      </w:r>
      <w:r>
        <w:rPr>
          <w:rFonts w:eastAsia="Times New Roman" w:cs="Times New Roman"/>
          <w:color w:val="002060"/>
          <w:sz w:val="28"/>
          <w:szCs w:val="24"/>
        </w:rPr>
        <w:t>ся</w:t>
      </w:r>
      <w:r>
        <w:rPr>
          <w:rFonts w:eastAsia="Times New Roman" w:cs="Times New Roman"/>
          <w:color w:val="002060"/>
          <w:spacing w:val="66"/>
          <w:sz w:val="28"/>
          <w:szCs w:val="24"/>
        </w:rPr>
        <w:t xml:space="preserve"> </w:t>
      </w:r>
      <w:r>
        <w:rPr>
          <w:rFonts w:eastAsia="Times New Roman" w:cs="Times New Roman"/>
          <w:color w:val="002060"/>
          <w:sz w:val="28"/>
          <w:szCs w:val="24"/>
        </w:rPr>
        <w:t>мо</w:t>
      </w:r>
      <w:r>
        <w:rPr>
          <w:rFonts w:eastAsia="Times New Roman" w:cs="Times New Roman"/>
          <w:color w:val="002060"/>
          <w:spacing w:val="2"/>
          <w:sz w:val="28"/>
          <w:szCs w:val="24"/>
        </w:rPr>
        <w:t>г</w:t>
      </w:r>
      <w:r>
        <w:rPr>
          <w:rFonts w:eastAsia="Times New Roman" w:cs="Times New Roman"/>
          <w:color w:val="002060"/>
          <w:spacing w:val="-4"/>
          <w:sz w:val="28"/>
          <w:szCs w:val="24"/>
        </w:rPr>
        <w:t>у</w:t>
      </w:r>
      <w:r>
        <w:rPr>
          <w:rFonts w:eastAsia="Times New Roman" w:cs="Times New Roman"/>
          <w:color w:val="002060"/>
          <w:sz w:val="28"/>
          <w:szCs w:val="24"/>
        </w:rPr>
        <w:t>т</w:t>
      </w:r>
      <w:r>
        <w:rPr>
          <w:rFonts w:eastAsia="Times New Roman" w:cs="Times New Roman"/>
          <w:color w:val="002060"/>
          <w:spacing w:val="67"/>
          <w:sz w:val="28"/>
          <w:szCs w:val="24"/>
        </w:rPr>
        <w:t xml:space="preserve"> </w:t>
      </w:r>
      <w:r>
        <w:rPr>
          <w:rFonts w:eastAsia="Times New Roman" w:cs="Times New Roman"/>
          <w:color w:val="002060"/>
          <w:spacing w:val="3"/>
          <w:sz w:val="28"/>
          <w:szCs w:val="24"/>
        </w:rPr>
        <w:t>и</w:t>
      </w:r>
      <w:r>
        <w:rPr>
          <w:rFonts w:eastAsia="Times New Roman" w:cs="Times New Roman"/>
          <w:color w:val="002060"/>
          <w:sz w:val="28"/>
          <w:szCs w:val="24"/>
        </w:rPr>
        <w:t>спол</w:t>
      </w:r>
      <w:r>
        <w:rPr>
          <w:rFonts w:eastAsia="Times New Roman" w:cs="Times New Roman"/>
          <w:color w:val="002060"/>
          <w:spacing w:val="1"/>
          <w:sz w:val="28"/>
          <w:szCs w:val="24"/>
        </w:rPr>
        <w:t>ьз</w:t>
      </w:r>
      <w:r>
        <w:rPr>
          <w:rFonts w:eastAsia="Times New Roman" w:cs="Times New Roman"/>
          <w:color w:val="002060"/>
          <w:sz w:val="28"/>
          <w:szCs w:val="24"/>
        </w:rPr>
        <w:t>оват</w:t>
      </w:r>
      <w:r>
        <w:rPr>
          <w:rFonts w:eastAsia="Times New Roman" w:cs="Times New Roman"/>
          <w:color w:val="002060"/>
          <w:spacing w:val="1"/>
          <w:sz w:val="28"/>
          <w:szCs w:val="24"/>
        </w:rPr>
        <w:t>ь</w:t>
      </w:r>
      <w:r>
        <w:rPr>
          <w:rFonts w:eastAsia="Times New Roman" w:cs="Times New Roman"/>
          <w:color w:val="002060"/>
          <w:sz w:val="28"/>
          <w:szCs w:val="24"/>
        </w:rPr>
        <w:t>ся возможности</w:t>
      </w:r>
      <w:r>
        <w:rPr>
          <w:rFonts w:eastAsia="Times New Roman" w:cs="Times New Roman"/>
          <w:color w:val="002060"/>
          <w:spacing w:val="-10"/>
          <w:sz w:val="28"/>
          <w:szCs w:val="24"/>
        </w:rPr>
        <w:t xml:space="preserve"> </w:t>
      </w:r>
      <w:r>
        <w:rPr>
          <w:rFonts w:eastAsia="Times New Roman" w:cs="Times New Roman"/>
          <w:color w:val="002060"/>
          <w:sz w:val="28"/>
          <w:szCs w:val="24"/>
        </w:rPr>
        <w:t>орг</w:t>
      </w:r>
      <w:r>
        <w:rPr>
          <w:rFonts w:eastAsia="Times New Roman" w:cs="Times New Roman"/>
          <w:color w:val="002060"/>
          <w:spacing w:val="-1"/>
          <w:sz w:val="28"/>
          <w:szCs w:val="24"/>
        </w:rPr>
        <w:t>а</w:t>
      </w:r>
      <w:r>
        <w:rPr>
          <w:rFonts w:eastAsia="Times New Roman" w:cs="Times New Roman"/>
          <w:color w:val="002060"/>
          <w:spacing w:val="1"/>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заций</w:t>
      </w:r>
      <w:r>
        <w:rPr>
          <w:rFonts w:eastAsia="Times New Roman" w:cs="Times New Roman"/>
          <w:color w:val="002060"/>
          <w:spacing w:val="-11"/>
          <w:sz w:val="28"/>
          <w:szCs w:val="24"/>
        </w:rPr>
        <w:t xml:space="preserve"> </w:t>
      </w:r>
      <w:r>
        <w:rPr>
          <w:rFonts w:eastAsia="Times New Roman" w:cs="Times New Roman"/>
          <w:color w:val="002060"/>
          <w:sz w:val="28"/>
          <w:szCs w:val="24"/>
        </w:rPr>
        <w:t>до</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1"/>
          <w:sz w:val="28"/>
          <w:szCs w:val="24"/>
        </w:rPr>
        <w:t>л</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тель</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11"/>
          <w:sz w:val="28"/>
          <w:szCs w:val="24"/>
        </w:rPr>
        <w:t xml:space="preserve"> </w:t>
      </w:r>
      <w:r>
        <w:rPr>
          <w:rFonts w:eastAsia="Times New Roman" w:cs="Times New Roman"/>
          <w:color w:val="002060"/>
          <w:sz w:val="28"/>
          <w:szCs w:val="24"/>
        </w:rPr>
        <w:t>о</w:t>
      </w:r>
      <w:r>
        <w:rPr>
          <w:rFonts w:eastAsia="Times New Roman" w:cs="Times New Roman"/>
          <w:color w:val="002060"/>
          <w:spacing w:val="-1"/>
          <w:sz w:val="28"/>
          <w:szCs w:val="24"/>
        </w:rPr>
        <w:t>б</w:t>
      </w:r>
      <w:r>
        <w:rPr>
          <w:rFonts w:eastAsia="Times New Roman" w:cs="Times New Roman"/>
          <w:color w:val="002060"/>
          <w:sz w:val="28"/>
          <w:szCs w:val="24"/>
        </w:rPr>
        <w:t>разов</w:t>
      </w:r>
      <w:r>
        <w:rPr>
          <w:rFonts w:eastAsia="Times New Roman" w:cs="Times New Roman"/>
          <w:color w:val="002060"/>
          <w:spacing w:val="-1"/>
          <w:sz w:val="28"/>
          <w:szCs w:val="24"/>
        </w:rPr>
        <w:t>а</w:t>
      </w:r>
      <w:r>
        <w:rPr>
          <w:rFonts w:eastAsia="Times New Roman" w:cs="Times New Roman"/>
          <w:color w:val="002060"/>
          <w:sz w:val="28"/>
          <w:szCs w:val="24"/>
        </w:rPr>
        <w:t>ния</w:t>
      </w:r>
      <w:r>
        <w:rPr>
          <w:rFonts w:eastAsia="Times New Roman" w:cs="Times New Roman"/>
          <w:color w:val="002060"/>
          <w:spacing w:val="-11"/>
          <w:sz w:val="28"/>
          <w:szCs w:val="24"/>
        </w:rPr>
        <w:t xml:space="preserve"> </w:t>
      </w:r>
      <w:r>
        <w:rPr>
          <w:rFonts w:eastAsia="Times New Roman" w:cs="Times New Roman"/>
          <w:color w:val="002060"/>
          <w:sz w:val="28"/>
          <w:szCs w:val="24"/>
        </w:rPr>
        <w:t>(</w:t>
      </w:r>
      <w:r>
        <w:rPr>
          <w:rFonts w:eastAsia="Times New Roman" w:cs="Times New Roman"/>
          <w:color w:val="002060"/>
          <w:spacing w:val="-4"/>
          <w:sz w:val="28"/>
          <w:szCs w:val="24"/>
        </w:rPr>
        <w:t>у</w:t>
      </w:r>
      <w:r>
        <w:rPr>
          <w:rFonts w:eastAsia="Times New Roman" w:cs="Times New Roman"/>
          <w:color w:val="002060"/>
          <w:sz w:val="28"/>
          <w:szCs w:val="24"/>
        </w:rPr>
        <w:t>ч</w:t>
      </w:r>
      <w:r>
        <w:rPr>
          <w:rFonts w:eastAsia="Times New Roman" w:cs="Times New Roman"/>
          <w:color w:val="002060"/>
          <w:spacing w:val="1"/>
          <w:sz w:val="28"/>
          <w:szCs w:val="24"/>
        </w:rPr>
        <w:t>р</w:t>
      </w:r>
      <w:r>
        <w:rPr>
          <w:rFonts w:eastAsia="Times New Roman" w:cs="Times New Roman"/>
          <w:color w:val="002060"/>
          <w:sz w:val="28"/>
          <w:szCs w:val="24"/>
        </w:rPr>
        <w:t>ежден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11"/>
          <w:sz w:val="28"/>
          <w:szCs w:val="24"/>
        </w:rPr>
        <w:t xml:space="preserve"> </w:t>
      </w:r>
      <w:r>
        <w:rPr>
          <w:rFonts w:eastAsia="Times New Roman" w:cs="Times New Roman"/>
          <w:color w:val="002060"/>
          <w:spacing w:val="2"/>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5"/>
          <w:sz w:val="28"/>
          <w:szCs w:val="24"/>
        </w:rPr>
        <w:t>т</w:t>
      </w:r>
      <w:r>
        <w:rPr>
          <w:rFonts w:eastAsia="Times New Roman" w:cs="Times New Roman"/>
          <w:color w:val="002060"/>
          <w:spacing w:val="-3"/>
          <w:sz w:val="28"/>
          <w:szCs w:val="24"/>
        </w:rPr>
        <w:t>у</w:t>
      </w:r>
      <w:r>
        <w:rPr>
          <w:rFonts w:eastAsia="Times New Roman" w:cs="Times New Roman"/>
          <w:color w:val="002060"/>
          <w:sz w:val="28"/>
          <w:szCs w:val="24"/>
        </w:rPr>
        <w:t>ры,</w:t>
      </w:r>
      <w:r>
        <w:rPr>
          <w:rFonts w:eastAsia="Times New Roman" w:cs="Times New Roman"/>
          <w:color w:val="002060"/>
          <w:spacing w:val="-10"/>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порта).</w:t>
      </w:r>
      <w:r>
        <w:rPr>
          <w:rFonts w:eastAsia="Times New Roman" w:cs="Times New Roman"/>
          <w:color w:val="002060"/>
          <w:spacing w:val="-9"/>
          <w:sz w:val="28"/>
          <w:szCs w:val="24"/>
        </w:rPr>
        <w:t xml:space="preserve"> </w:t>
      </w:r>
      <w:r>
        <w:rPr>
          <w:rFonts w:eastAsia="Times New Roman" w:cs="Times New Roman"/>
          <w:color w:val="002060"/>
          <w:sz w:val="28"/>
          <w:szCs w:val="24"/>
        </w:rPr>
        <w:t>В целях</w:t>
      </w:r>
      <w:r>
        <w:rPr>
          <w:rFonts w:eastAsia="Times New Roman" w:cs="Times New Roman"/>
          <w:color w:val="002060"/>
          <w:spacing w:val="158"/>
          <w:sz w:val="28"/>
          <w:szCs w:val="24"/>
        </w:rPr>
        <w:t xml:space="preserve"> </w:t>
      </w:r>
      <w:r>
        <w:rPr>
          <w:rFonts w:eastAsia="Times New Roman" w:cs="Times New Roman"/>
          <w:color w:val="002060"/>
          <w:sz w:val="28"/>
          <w:szCs w:val="24"/>
        </w:rPr>
        <w:t>орга</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1"/>
          <w:sz w:val="28"/>
          <w:szCs w:val="24"/>
        </w:rPr>
        <w:t>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ии</w:t>
      </w:r>
      <w:r>
        <w:rPr>
          <w:rFonts w:eastAsia="Times New Roman" w:cs="Times New Roman"/>
          <w:color w:val="002060"/>
          <w:spacing w:val="157"/>
          <w:sz w:val="28"/>
          <w:szCs w:val="24"/>
        </w:rPr>
        <w:t xml:space="preserve"> </w:t>
      </w:r>
      <w:r>
        <w:rPr>
          <w:rFonts w:eastAsia="Times New Roman" w:cs="Times New Roman"/>
          <w:color w:val="002060"/>
          <w:spacing w:val="-2"/>
          <w:sz w:val="28"/>
          <w:szCs w:val="24"/>
        </w:rPr>
        <w:t>в</w:t>
      </w:r>
      <w:r>
        <w:rPr>
          <w:rFonts w:eastAsia="Times New Roman" w:cs="Times New Roman"/>
          <w:color w:val="002060"/>
          <w:sz w:val="28"/>
          <w:szCs w:val="24"/>
        </w:rPr>
        <w:t>н</w:t>
      </w:r>
      <w:r>
        <w:rPr>
          <w:rFonts w:eastAsia="Times New Roman" w:cs="Times New Roman"/>
          <w:color w:val="002060"/>
          <w:spacing w:val="1"/>
          <w:sz w:val="28"/>
          <w:szCs w:val="24"/>
        </w:rPr>
        <w:t>е</w:t>
      </w:r>
      <w:r>
        <w:rPr>
          <w:rFonts w:eastAsia="Times New Roman" w:cs="Times New Roman"/>
          <w:color w:val="002060"/>
          <w:spacing w:val="-3"/>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pacing w:val="157"/>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156"/>
          <w:sz w:val="28"/>
          <w:szCs w:val="24"/>
        </w:rPr>
        <w:t xml:space="preserve"> </w:t>
      </w:r>
      <w:r>
        <w:rPr>
          <w:rFonts w:eastAsia="Times New Roman" w:cs="Times New Roman"/>
          <w:color w:val="002060"/>
          <w:sz w:val="28"/>
          <w:szCs w:val="24"/>
        </w:rPr>
        <w:t>образователь</w:t>
      </w:r>
      <w:r>
        <w:rPr>
          <w:rFonts w:eastAsia="Times New Roman" w:cs="Times New Roman"/>
          <w:color w:val="002060"/>
          <w:spacing w:val="1"/>
          <w:sz w:val="28"/>
          <w:szCs w:val="24"/>
        </w:rPr>
        <w:t>н</w:t>
      </w:r>
      <w:r>
        <w:rPr>
          <w:rFonts w:eastAsia="Times New Roman" w:cs="Times New Roman"/>
          <w:color w:val="002060"/>
          <w:sz w:val="28"/>
          <w:szCs w:val="24"/>
        </w:rPr>
        <w:t>ая</w:t>
      </w:r>
      <w:r>
        <w:rPr>
          <w:rFonts w:eastAsia="Times New Roman" w:cs="Times New Roman"/>
          <w:color w:val="002060"/>
          <w:spacing w:val="155"/>
          <w:sz w:val="28"/>
          <w:szCs w:val="24"/>
        </w:rPr>
        <w:t xml:space="preserve"> </w:t>
      </w:r>
      <w:r>
        <w:rPr>
          <w:rFonts w:eastAsia="Times New Roman" w:cs="Times New Roman"/>
          <w:color w:val="002060"/>
          <w:sz w:val="28"/>
          <w:szCs w:val="24"/>
        </w:rPr>
        <w:t>орган</w:t>
      </w:r>
      <w:r>
        <w:rPr>
          <w:rFonts w:eastAsia="Times New Roman" w:cs="Times New Roman"/>
          <w:color w:val="002060"/>
          <w:spacing w:val="1"/>
          <w:sz w:val="28"/>
          <w:szCs w:val="24"/>
        </w:rPr>
        <w:t>из</w:t>
      </w:r>
      <w:r>
        <w:rPr>
          <w:rFonts w:eastAsia="Times New Roman" w:cs="Times New Roman"/>
          <w:color w:val="002060"/>
          <w:sz w:val="28"/>
          <w:szCs w:val="24"/>
        </w:rPr>
        <w:t>ация</w:t>
      </w:r>
      <w:r>
        <w:rPr>
          <w:rFonts w:eastAsia="Times New Roman" w:cs="Times New Roman"/>
          <w:color w:val="002060"/>
          <w:spacing w:val="155"/>
          <w:sz w:val="28"/>
          <w:szCs w:val="24"/>
        </w:rPr>
        <w:t xml:space="preserve"> </w:t>
      </w:r>
      <w:r>
        <w:rPr>
          <w:rFonts w:eastAsia="Times New Roman" w:cs="Times New Roman"/>
          <w:color w:val="002060"/>
          <w:sz w:val="28"/>
          <w:szCs w:val="24"/>
        </w:rPr>
        <w:t>может заключать</w:t>
      </w:r>
      <w:r>
        <w:rPr>
          <w:rFonts w:eastAsia="Times New Roman" w:cs="Times New Roman"/>
          <w:color w:val="002060"/>
          <w:spacing w:val="1"/>
          <w:sz w:val="28"/>
          <w:szCs w:val="24"/>
        </w:rPr>
        <w:t xml:space="preserve"> </w:t>
      </w:r>
      <w:r>
        <w:rPr>
          <w:rFonts w:eastAsia="Times New Roman" w:cs="Times New Roman"/>
          <w:color w:val="002060"/>
          <w:sz w:val="28"/>
          <w:szCs w:val="24"/>
        </w:rPr>
        <w:t>догово</w:t>
      </w:r>
      <w:r>
        <w:rPr>
          <w:rFonts w:eastAsia="Times New Roman" w:cs="Times New Roman"/>
          <w:color w:val="002060"/>
          <w:spacing w:val="1"/>
          <w:sz w:val="28"/>
          <w:szCs w:val="24"/>
        </w:rPr>
        <w:t>р</w:t>
      </w:r>
      <w:r>
        <w:rPr>
          <w:rFonts w:eastAsia="Times New Roman" w:cs="Times New Roman"/>
          <w:color w:val="002060"/>
          <w:sz w:val="28"/>
          <w:szCs w:val="24"/>
        </w:rPr>
        <w:t xml:space="preserve">ы </w:t>
      </w:r>
      <w:r>
        <w:rPr>
          <w:rFonts w:eastAsia="Times New Roman" w:cs="Times New Roman"/>
          <w:color w:val="002060"/>
          <w:spacing w:val="1"/>
          <w:sz w:val="28"/>
          <w:szCs w:val="24"/>
        </w:rPr>
        <w:t>с</w:t>
      </w:r>
      <w:r>
        <w:rPr>
          <w:rFonts w:eastAsia="Times New Roman" w:cs="Times New Roman"/>
          <w:color w:val="002060"/>
          <w:sz w:val="28"/>
          <w:szCs w:val="24"/>
        </w:rPr>
        <w:t xml:space="preserve"> учрежд</w:t>
      </w:r>
      <w:r>
        <w:rPr>
          <w:rFonts w:eastAsia="Times New Roman" w:cs="Times New Roman"/>
          <w:color w:val="002060"/>
          <w:spacing w:val="-1"/>
          <w:sz w:val="28"/>
          <w:szCs w:val="24"/>
        </w:rPr>
        <w:t>е</w:t>
      </w:r>
      <w:r>
        <w:rPr>
          <w:rFonts w:eastAsia="Times New Roman" w:cs="Times New Roman"/>
          <w:color w:val="002060"/>
          <w:sz w:val="28"/>
          <w:szCs w:val="24"/>
        </w:rPr>
        <w:t>ниями до</w:t>
      </w:r>
      <w:r>
        <w:rPr>
          <w:rFonts w:eastAsia="Times New Roman" w:cs="Times New Roman"/>
          <w:color w:val="002060"/>
          <w:spacing w:val="2"/>
          <w:sz w:val="28"/>
          <w:szCs w:val="24"/>
        </w:rPr>
        <w:t>п</w:t>
      </w:r>
      <w:r>
        <w:rPr>
          <w:rFonts w:eastAsia="Times New Roman" w:cs="Times New Roman"/>
          <w:color w:val="002060"/>
          <w:sz w:val="28"/>
          <w:szCs w:val="24"/>
        </w:rPr>
        <w:t>олни</w:t>
      </w:r>
      <w:r>
        <w:rPr>
          <w:rFonts w:eastAsia="Times New Roman" w:cs="Times New Roman"/>
          <w:color w:val="002060"/>
          <w:spacing w:val="-1"/>
          <w:sz w:val="28"/>
          <w:szCs w:val="24"/>
        </w:rPr>
        <w:t>те</w:t>
      </w:r>
      <w:r>
        <w:rPr>
          <w:rFonts w:eastAsia="Times New Roman" w:cs="Times New Roman"/>
          <w:color w:val="002060"/>
          <w:sz w:val="28"/>
          <w:szCs w:val="24"/>
        </w:rPr>
        <w:t>ль</w:t>
      </w:r>
      <w:r>
        <w:rPr>
          <w:rFonts w:eastAsia="Times New Roman" w:cs="Times New Roman"/>
          <w:color w:val="002060"/>
          <w:spacing w:val="1"/>
          <w:sz w:val="28"/>
          <w:szCs w:val="24"/>
        </w:rPr>
        <w:t>н</w:t>
      </w:r>
      <w:r>
        <w:rPr>
          <w:rFonts w:eastAsia="Times New Roman" w:cs="Times New Roman"/>
          <w:color w:val="002060"/>
          <w:sz w:val="28"/>
          <w:szCs w:val="24"/>
        </w:rPr>
        <w:t>ого обра</w:t>
      </w:r>
      <w:r>
        <w:rPr>
          <w:rFonts w:eastAsia="Times New Roman" w:cs="Times New Roman"/>
          <w:color w:val="002060"/>
          <w:spacing w:val="1"/>
          <w:sz w:val="28"/>
          <w:szCs w:val="24"/>
        </w:rPr>
        <w:t>з</w:t>
      </w:r>
      <w:r>
        <w:rPr>
          <w:rFonts w:eastAsia="Times New Roman" w:cs="Times New Roman"/>
          <w:color w:val="002060"/>
          <w:sz w:val="28"/>
          <w:szCs w:val="24"/>
        </w:rPr>
        <w:t>ов</w:t>
      </w:r>
      <w:r>
        <w:rPr>
          <w:rFonts w:eastAsia="Times New Roman" w:cs="Times New Roman"/>
          <w:color w:val="002060"/>
          <w:spacing w:val="-1"/>
          <w:sz w:val="28"/>
          <w:szCs w:val="24"/>
        </w:rPr>
        <w:t>а</w:t>
      </w:r>
      <w:r>
        <w:rPr>
          <w:rFonts w:eastAsia="Times New Roman" w:cs="Times New Roman"/>
          <w:color w:val="002060"/>
          <w:spacing w:val="1"/>
          <w:sz w:val="28"/>
          <w:szCs w:val="24"/>
        </w:rPr>
        <w:t>ни</w:t>
      </w:r>
      <w:r>
        <w:rPr>
          <w:rFonts w:eastAsia="Times New Roman" w:cs="Times New Roman"/>
          <w:color w:val="002060"/>
          <w:sz w:val="28"/>
          <w:szCs w:val="24"/>
        </w:rPr>
        <w:t>я.</w:t>
      </w:r>
    </w:p>
    <w:p w:rsidR="00C745A7" w:rsidRDefault="00C745A7">
      <w:pPr>
        <w:rPr>
          <w:rFonts w:cs="Times New Roman"/>
          <w:color w:val="002060"/>
          <w:sz w:val="28"/>
          <w:szCs w:val="28"/>
        </w:rPr>
        <w:sectPr w:rsidR="00C745A7">
          <w:pgSz w:w="11906" w:h="16838"/>
          <w:pgMar w:top="1131" w:right="847" w:bottom="1276" w:left="1701" w:header="0" w:footer="0" w:gutter="0"/>
          <w:pgBorders w:offsetFrom="page">
            <w:top w:val="thinThickThinLargeGap" w:sz="24" w:space="24" w:color="002060"/>
            <w:left w:val="thinThickThinLargeGap" w:sz="24" w:space="24" w:color="002060"/>
            <w:bottom w:val="thinThickThinLargeGap" w:sz="24" w:space="24" w:color="002060"/>
            <w:right w:val="thinThickThinLargeGap" w:sz="24" w:space="24" w:color="002060"/>
          </w:pgBorders>
          <w:cols w:space="708"/>
        </w:sectPr>
      </w:pPr>
    </w:p>
    <w:p w:rsidR="00C745A7" w:rsidRDefault="00C745A7">
      <w:pPr>
        <w:spacing w:after="41"/>
        <w:rPr>
          <w:rFonts w:eastAsia="Times New Roman" w:cs="Times New Roman"/>
          <w:color w:val="002060"/>
          <w:sz w:val="28"/>
          <w:szCs w:val="24"/>
        </w:rPr>
      </w:pPr>
      <w:bookmarkStart w:id="226" w:name="_page_36_0"/>
    </w:p>
    <w:p w:rsidR="00C745A7" w:rsidRDefault="00AD1BE5">
      <w:pPr>
        <w:widowControl w:val="0"/>
        <w:tabs>
          <w:tab w:val="left" w:pos="2195"/>
          <w:tab w:val="left" w:pos="3071"/>
          <w:tab w:val="left" w:pos="4562"/>
          <w:tab w:val="left" w:pos="6223"/>
          <w:tab w:val="left" w:pos="6629"/>
        </w:tabs>
        <w:spacing w:line="235" w:lineRule="auto"/>
        <w:ind w:right="-58"/>
        <w:rPr>
          <w:rFonts w:eastAsia="Times New Roman" w:cs="Times New Roman"/>
          <w:color w:val="002060"/>
          <w:sz w:val="28"/>
          <w:szCs w:val="24"/>
        </w:rPr>
      </w:pPr>
      <w:r>
        <w:rPr>
          <w:rFonts w:eastAsia="Times New Roman" w:cs="Times New Roman"/>
          <w:b/>
          <w:bCs/>
          <w:color w:val="002060"/>
          <w:sz w:val="28"/>
          <w:szCs w:val="24"/>
        </w:rPr>
        <w:t>2.1. Цел</w:t>
      </w:r>
      <w:r>
        <w:rPr>
          <w:rFonts w:eastAsia="Times New Roman" w:cs="Times New Roman"/>
          <w:b/>
          <w:bCs/>
          <w:color w:val="002060"/>
          <w:spacing w:val="-1"/>
          <w:sz w:val="28"/>
          <w:szCs w:val="24"/>
        </w:rPr>
        <w:t>е</w:t>
      </w:r>
      <w:r>
        <w:rPr>
          <w:rFonts w:eastAsia="Times New Roman" w:cs="Times New Roman"/>
          <w:b/>
          <w:bCs/>
          <w:color w:val="002060"/>
          <w:sz w:val="28"/>
          <w:szCs w:val="24"/>
        </w:rPr>
        <w:t>вые ориен</w:t>
      </w:r>
      <w:r>
        <w:rPr>
          <w:rFonts w:eastAsia="Times New Roman" w:cs="Times New Roman"/>
          <w:b/>
          <w:bCs/>
          <w:color w:val="002060"/>
          <w:spacing w:val="2"/>
          <w:sz w:val="28"/>
          <w:szCs w:val="24"/>
        </w:rPr>
        <w:t>т</w:t>
      </w:r>
      <w:r>
        <w:rPr>
          <w:rFonts w:eastAsia="Times New Roman" w:cs="Times New Roman"/>
          <w:b/>
          <w:bCs/>
          <w:color w:val="002060"/>
          <w:spacing w:val="1"/>
          <w:sz w:val="28"/>
          <w:szCs w:val="24"/>
        </w:rPr>
        <w:t>и</w:t>
      </w:r>
      <w:r>
        <w:rPr>
          <w:rFonts w:eastAsia="Times New Roman" w:cs="Times New Roman"/>
          <w:b/>
          <w:bCs/>
          <w:color w:val="002060"/>
          <w:spacing w:val="-1"/>
          <w:sz w:val="28"/>
          <w:szCs w:val="24"/>
        </w:rPr>
        <w:t>р</w:t>
      </w:r>
      <w:r>
        <w:rPr>
          <w:rFonts w:eastAsia="Times New Roman" w:cs="Times New Roman"/>
          <w:b/>
          <w:bCs/>
          <w:color w:val="002060"/>
          <w:sz w:val="28"/>
          <w:szCs w:val="24"/>
        </w:rPr>
        <w:t xml:space="preserve">ы </w:t>
      </w:r>
      <w:r>
        <w:rPr>
          <w:rFonts w:eastAsia="Times New Roman" w:cs="Times New Roman"/>
          <w:b/>
          <w:bCs/>
          <w:color w:val="002060"/>
          <w:spacing w:val="2"/>
          <w:sz w:val="28"/>
          <w:szCs w:val="24"/>
        </w:rPr>
        <w:t>п</w:t>
      </w:r>
      <w:r>
        <w:rPr>
          <w:rFonts w:eastAsia="Times New Roman" w:cs="Times New Roman"/>
          <w:b/>
          <w:bCs/>
          <w:color w:val="002060"/>
          <w:sz w:val="28"/>
          <w:szCs w:val="24"/>
        </w:rPr>
        <w:t>ла</w:t>
      </w:r>
      <w:r>
        <w:rPr>
          <w:rFonts w:eastAsia="Times New Roman" w:cs="Times New Roman"/>
          <w:b/>
          <w:bCs/>
          <w:color w:val="002060"/>
          <w:spacing w:val="1"/>
          <w:sz w:val="28"/>
          <w:szCs w:val="24"/>
        </w:rPr>
        <w:t>н</w:t>
      </w:r>
      <w:r>
        <w:rPr>
          <w:rFonts w:eastAsia="Times New Roman" w:cs="Times New Roman"/>
          <w:b/>
          <w:bCs/>
          <w:color w:val="002060"/>
          <w:sz w:val="28"/>
          <w:szCs w:val="24"/>
        </w:rPr>
        <w:t xml:space="preserve">а внеурочной </w:t>
      </w:r>
      <w:r>
        <w:rPr>
          <w:rFonts w:eastAsia="Times New Roman" w:cs="Times New Roman"/>
          <w:b/>
          <w:bCs/>
          <w:color w:val="002060"/>
          <w:spacing w:val="-2"/>
          <w:sz w:val="28"/>
          <w:szCs w:val="24"/>
        </w:rPr>
        <w:t>д</w:t>
      </w:r>
      <w:r>
        <w:rPr>
          <w:rFonts w:eastAsia="Times New Roman" w:cs="Times New Roman"/>
          <w:b/>
          <w:bCs/>
          <w:color w:val="002060"/>
          <w:sz w:val="28"/>
          <w:szCs w:val="24"/>
        </w:rPr>
        <w:t>ея</w:t>
      </w:r>
      <w:r>
        <w:rPr>
          <w:rFonts w:eastAsia="Times New Roman" w:cs="Times New Roman"/>
          <w:b/>
          <w:bCs/>
          <w:color w:val="002060"/>
          <w:spacing w:val="1"/>
          <w:sz w:val="28"/>
          <w:szCs w:val="24"/>
        </w:rPr>
        <w:t>т</w:t>
      </w:r>
      <w:r>
        <w:rPr>
          <w:rFonts w:eastAsia="Times New Roman" w:cs="Times New Roman"/>
          <w:b/>
          <w:bCs/>
          <w:color w:val="002060"/>
          <w:sz w:val="28"/>
          <w:szCs w:val="24"/>
        </w:rPr>
        <w:t>ельнос</w:t>
      </w:r>
      <w:r>
        <w:rPr>
          <w:rFonts w:eastAsia="Times New Roman" w:cs="Times New Roman"/>
          <w:b/>
          <w:bCs/>
          <w:color w:val="002060"/>
          <w:spacing w:val="1"/>
          <w:sz w:val="28"/>
          <w:szCs w:val="24"/>
        </w:rPr>
        <w:t>ти</w:t>
      </w:r>
      <w:r>
        <w:rPr>
          <w:rFonts w:eastAsia="Times New Roman" w:cs="Times New Roman"/>
          <w:b/>
          <w:bCs/>
          <w:color w:val="002060"/>
          <w:sz w:val="28"/>
          <w:szCs w:val="24"/>
        </w:rPr>
        <w:t>.</w:t>
      </w:r>
      <w:r>
        <w:rPr>
          <w:rFonts w:eastAsia="Times New Roman" w:cs="Times New Roman"/>
          <w:b/>
          <w:bCs/>
          <w:color w:val="002060"/>
          <w:spacing w:val="67"/>
          <w:sz w:val="28"/>
          <w:szCs w:val="24"/>
        </w:rPr>
        <w:t xml:space="preserve"> </w:t>
      </w:r>
      <w:r>
        <w:rPr>
          <w:rFonts w:eastAsia="Times New Roman" w:cs="Times New Roman"/>
          <w:color w:val="002060"/>
          <w:sz w:val="28"/>
          <w:szCs w:val="24"/>
        </w:rPr>
        <w:t>Н</w:t>
      </w:r>
      <w:r>
        <w:rPr>
          <w:rFonts w:eastAsia="Times New Roman" w:cs="Times New Roman"/>
          <w:color w:val="002060"/>
          <w:spacing w:val="-1"/>
          <w:sz w:val="28"/>
          <w:szCs w:val="24"/>
        </w:rPr>
        <w:t>а</w:t>
      </w:r>
      <w:r>
        <w:rPr>
          <w:rFonts w:eastAsia="Times New Roman" w:cs="Times New Roman"/>
          <w:color w:val="002060"/>
          <w:sz w:val="28"/>
          <w:szCs w:val="24"/>
        </w:rPr>
        <w:t>з</w:t>
      </w:r>
      <w:r>
        <w:rPr>
          <w:rFonts w:eastAsia="Times New Roman" w:cs="Times New Roman"/>
          <w:color w:val="002060"/>
          <w:spacing w:val="1"/>
          <w:sz w:val="28"/>
          <w:szCs w:val="24"/>
        </w:rPr>
        <w:t>н</w:t>
      </w:r>
      <w:r>
        <w:rPr>
          <w:rFonts w:eastAsia="Times New Roman" w:cs="Times New Roman"/>
          <w:color w:val="002060"/>
          <w:sz w:val="28"/>
          <w:szCs w:val="24"/>
        </w:rPr>
        <w:t>ач</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z w:val="28"/>
          <w:szCs w:val="24"/>
        </w:rPr>
        <w:tab/>
        <w:t>пла</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z w:val="28"/>
          <w:szCs w:val="24"/>
        </w:rPr>
        <w:tab/>
        <w:t>вн</w:t>
      </w:r>
      <w:r>
        <w:rPr>
          <w:rFonts w:eastAsia="Times New Roman" w:cs="Times New Roman"/>
          <w:color w:val="002060"/>
          <w:spacing w:val="1"/>
          <w:sz w:val="28"/>
          <w:szCs w:val="24"/>
        </w:rPr>
        <w:t>е</w:t>
      </w:r>
      <w:r>
        <w:rPr>
          <w:rFonts w:eastAsia="Times New Roman" w:cs="Times New Roman"/>
          <w:color w:val="002060"/>
          <w:spacing w:val="-3"/>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z w:val="28"/>
          <w:szCs w:val="24"/>
        </w:rPr>
        <w:tab/>
        <w:t>деятельно</w:t>
      </w:r>
      <w:r>
        <w:rPr>
          <w:rFonts w:eastAsia="Times New Roman" w:cs="Times New Roman"/>
          <w:color w:val="002060"/>
          <w:spacing w:val="-1"/>
          <w:sz w:val="28"/>
          <w:szCs w:val="24"/>
        </w:rPr>
        <w:t>с</w:t>
      </w:r>
      <w:r>
        <w:rPr>
          <w:rFonts w:eastAsia="Times New Roman" w:cs="Times New Roman"/>
          <w:color w:val="002060"/>
          <w:sz w:val="28"/>
          <w:szCs w:val="24"/>
        </w:rPr>
        <w:t>ти</w:t>
      </w:r>
      <w:r>
        <w:rPr>
          <w:rFonts w:eastAsia="Times New Roman" w:cs="Times New Roman"/>
          <w:color w:val="002060"/>
          <w:sz w:val="28"/>
          <w:szCs w:val="24"/>
        </w:rPr>
        <w:tab/>
        <w:t>–</w:t>
      </w:r>
      <w:r>
        <w:rPr>
          <w:rFonts w:eastAsia="Times New Roman" w:cs="Times New Roman"/>
          <w:color w:val="002060"/>
          <w:sz w:val="28"/>
          <w:szCs w:val="24"/>
        </w:rPr>
        <w:tab/>
        <w:t>пси</w:t>
      </w:r>
      <w:r>
        <w:rPr>
          <w:rFonts w:eastAsia="Times New Roman" w:cs="Times New Roman"/>
          <w:color w:val="002060"/>
          <w:spacing w:val="1"/>
          <w:sz w:val="28"/>
          <w:szCs w:val="24"/>
        </w:rPr>
        <w:t>х</w:t>
      </w:r>
      <w:r>
        <w:rPr>
          <w:rFonts w:eastAsia="Times New Roman" w:cs="Times New Roman"/>
          <w:color w:val="002060"/>
          <w:sz w:val="28"/>
          <w:szCs w:val="24"/>
        </w:rPr>
        <w:t>олого-пед</w:t>
      </w:r>
      <w:r>
        <w:rPr>
          <w:rFonts w:eastAsia="Times New Roman" w:cs="Times New Roman"/>
          <w:color w:val="002060"/>
          <w:spacing w:val="-1"/>
          <w:sz w:val="28"/>
          <w:szCs w:val="24"/>
        </w:rPr>
        <w:t>а</w:t>
      </w:r>
      <w:r>
        <w:rPr>
          <w:rFonts w:eastAsia="Times New Roman" w:cs="Times New Roman"/>
          <w:color w:val="002060"/>
          <w:sz w:val="28"/>
          <w:szCs w:val="24"/>
        </w:rPr>
        <w:t>гогиче</w:t>
      </w:r>
      <w:r>
        <w:rPr>
          <w:rFonts w:eastAsia="Times New Roman" w:cs="Times New Roman"/>
          <w:color w:val="002060"/>
          <w:spacing w:val="-1"/>
          <w:sz w:val="28"/>
          <w:szCs w:val="24"/>
        </w:rPr>
        <w:t>с</w:t>
      </w:r>
      <w:r>
        <w:rPr>
          <w:rFonts w:eastAsia="Times New Roman" w:cs="Times New Roman"/>
          <w:color w:val="002060"/>
          <w:sz w:val="28"/>
          <w:szCs w:val="24"/>
        </w:rPr>
        <w:t>к</w:t>
      </w:r>
      <w:r>
        <w:rPr>
          <w:rFonts w:eastAsia="Times New Roman" w:cs="Times New Roman"/>
          <w:color w:val="002060"/>
          <w:spacing w:val="1"/>
          <w:sz w:val="28"/>
          <w:szCs w:val="24"/>
        </w:rPr>
        <w:t>о</w:t>
      </w:r>
      <w:r>
        <w:rPr>
          <w:rFonts w:eastAsia="Times New Roman" w:cs="Times New Roman"/>
          <w:color w:val="002060"/>
          <w:sz w:val="28"/>
          <w:szCs w:val="24"/>
        </w:rPr>
        <w:t>е</w:t>
      </w:r>
    </w:p>
    <w:p w:rsidR="00C745A7" w:rsidRDefault="00AD1BE5">
      <w:pPr>
        <w:widowControl w:val="0"/>
        <w:tabs>
          <w:tab w:val="left" w:pos="1454"/>
          <w:tab w:val="left" w:pos="3071"/>
          <w:tab w:val="left" w:pos="4659"/>
          <w:tab w:val="left" w:pos="6633"/>
          <w:tab w:val="left" w:pos="8275"/>
          <w:tab w:val="left" w:pos="8633"/>
        </w:tabs>
        <w:spacing w:before="5" w:line="240" w:lineRule="auto"/>
        <w:ind w:right="-13"/>
        <w:rPr>
          <w:rFonts w:eastAsia="Times New Roman" w:cs="Times New Roman"/>
          <w:color w:val="002060"/>
          <w:sz w:val="28"/>
          <w:szCs w:val="24"/>
        </w:rPr>
      </w:pPr>
      <w:r>
        <w:rPr>
          <w:rFonts w:eastAsia="Times New Roman" w:cs="Times New Roman"/>
          <w:color w:val="002060"/>
          <w:sz w:val="28"/>
          <w:szCs w:val="24"/>
        </w:rPr>
        <w:t>сопровожден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78"/>
          <w:sz w:val="28"/>
          <w:szCs w:val="24"/>
        </w:rPr>
        <w:t xml:space="preserve"> </w:t>
      </w:r>
      <w:r>
        <w:rPr>
          <w:rFonts w:eastAsia="Times New Roman" w:cs="Times New Roman"/>
          <w:color w:val="002060"/>
          <w:sz w:val="28"/>
          <w:szCs w:val="24"/>
        </w:rPr>
        <w:t>о</w:t>
      </w:r>
      <w:r>
        <w:rPr>
          <w:rFonts w:eastAsia="Times New Roman" w:cs="Times New Roman"/>
          <w:color w:val="002060"/>
          <w:spacing w:val="3"/>
          <w:sz w:val="28"/>
          <w:szCs w:val="24"/>
        </w:rPr>
        <w:t>б</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pacing w:val="1"/>
          <w:sz w:val="28"/>
          <w:szCs w:val="24"/>
        </w:rPr>
        <w:t>а</w:t>
      </w:r>
      <w:r>
        <w:rPr>
          <w:rFonts w:eastAsia="Times New Roman" w:cs="Times New Roman"/>
          <w:color w:val="002060"/>
          <w:sz w:val="28"/>
          <w:szCs w:val="24"/>
        </w:rPr>
        <w:t>ющи</w:t>
      </w:r>
      <w:r>
        <w:rPr>
          <w:rFonts w:eastAsia="Times New Roman" w:cs="Times New Roman"/>
          <w:color w:val="002060"/>
          <w:spacing w:val="1"/>
          <w:sz w:val="28"/>
          <w:szCs w:val="24"/>
        </w:rPr>
        <w:t>х</w:t>
      </w:r>
      <w:r>
        <w:rPr>
          <w:rFonts w:eastAsia="Times New Roman" w:cs="Times New Roman"/>
          <w:color w:val="002060"/>
          <w:sz w:val="28"/>
          <w:szCs w:val="24"/>
        </w:rPr>
        <w:t>ся</w:t>
      </w:r>
      <w:r>
        <w:rPr>
          <w:rFonts w:eastAsia="Times New Roman" w:cs="Times New Roman"/>
          <w:color w:val="002060"/>
          <w:spacing w:val="79"/>
          <w:sz w:val="28"/>
          <w:szCs w:val="24"/>
        </w:rPr>
        <w:t xml:space="preserve"> </w:t>
      </w:r>
      <w:r>
        <w:rPr>
          <w:rFonts w:eastAsia="Times New Roman" w:cs="Times New Roman"/>
          <w:color w:val="002060"/>
          <w:sz w:val="28"/>
          <w:szCs w:val="24"/>
        </w:rPr>
        <w:t>с</w:t>
      </w:r>
      <w:r>
        <w:rPr>
          <w:rFonts w:eastAsia="Times New Roman" w:cs="Times New Roman"/>
          <w:color w:val="002060"/>
          <w:spacing w:val="81"/>
          <w:sz w:val="28"/>
          <w:szCs w:val="24"/>
        </w:rPr>
        <w:t xml:space="preserve"> </w:t>
      </w:r>
      <w:r>
        <w:rPr>
          <w:rFonts w:eastAsia="Times New Roman" w:cs="Times New Roman"/>
          <w:color w:val="002060"/>
          <w:spacing w:val="-4"/>
          <w:sz w:val="28"/>
          <w:szCs w:val="24"/>
        </w:rPr>
        <w:t>у</w:t>
      </w:r>
      <w:r>
        <w:rPr>
          <w:rFonts w:eastAsia="Times New Roman" w:cs="Times New Roman"/>
          <w:color w:val="002060"/>
          <w:sz w:val="28"/>
          <w:szCs w:val="24"/>
        </w:rPr>
        <w:t>четом</w:t>
      </w:r>
      <w:r>
        <w:rPr>
          <w:rFonts w:eastAsia="Times New Roman" w:cs="Times New Roman"/>
          <w:color w:val="002060"/>
          <w:spacing w:val="81"/>
          <w:sz w:val="28"/>
          <w:szCs w:val="24"/>
        </w:rPr>
        <w:t xml:space="preserve"> </w:t>
      </w:r>
      <w:r>
        <w:rPr>
          <w:rFonts w:eastAsia="Times New Roman" w:cs="Times New Roman"/>
          <w:color w:val="002060"/>
          <w:spacing w:val="-3"/>
          <w:sz w:val="28"/>
          <w:szCs w:val="24"/>
        </w:rPr>
        <w:t>у</w:t>
      </w:r>
      <w:r>
        <w:rPr>
          <w:rFonts w:eastAsia="Times New Roman" w:cs="Times New Roman"/>
          <w:color w:val="002060"/>
          <w:spacing w:val="-1"/>
          <w:sz w:val="28"/>
          <w:szCs w:val="24"/>
        </w:rPr>
        <w:t>с</w:t>
      </w:r>
      <w:r>
        <w:rPr>
          <w:rFonts w:eastAsia="Times New Roman" w:cs="Times New Roman"/>
          <w:color w:val="002060"/>
          <w:spacing w:val="2"/>
          <w:sz w:val="28"/>
          <w:szCs w:val="24"/>
        </w:rPr>
        <w:t>п</w:t>
      </w:r>
      <w:r>
        <w:rPr>
          <w:rFonts w:eastAsia="Times New Roman" w:cs="Times New Roman"/>
          <w:color w:val="002060"/>
          <w:sz w:val="28"/>
          <w:szCs w:val="24"/>
        </w:rPr>
        <w:t>ешности</w:t>
      </w:r>
      <w:r>
        <w:rPr>
          <w:rFonts w:eastAsia="Times New Roman" w:cs="Times New Roman"/>
          <w:color w:val="002060"/>
          <w:spacing w:val="80"/>
          <w:sz w:val="28"/>
          <w:szCs w:val="24"/>
        </w:rPr>
        <w:t xml:space="preserve"> </w:t>
      </w:r>
      <w:r>
        <w:rPr>
          <w:rFonts w:eastAsia="Times New Roman" w:cs="Times New Roman"/>
          <w:color w:val="002060"/>
          <w:sz w:val="28"/>
          <w:szCs w:val="24"/>
        </w:rPr>
        <w:t>их</w:t>
      </w:r>
      <w:r>
        <w:rPr>
          <w:rFonts w:eastAsia="Times New Roman" w:cs="Times New Roman"/>
          <w:color w:val="002060"/>
          <w:spacing w:val="80"/>
          <w:sz w:val="28"/>
          <w:szCs w:val="24"/>
        </w:rPr>
        <w:t xml:space="preserve"> </w:t>
      </w:r>
      <w:r>
        <w:rPr>
          <w:rFonts w:eastAsia="Times New Roman" w:cs="Times New Roman"/>
          <w:color w:val="002060"/>
          <w:sz w:val="28"/>
          <w:szCs w:val="24"/>
        </w:rPr>
        <w:t>о</w:t>
      </w:r>
      <w:r>
        <w:rPr>
          <w:rFonts w:eastAsia="Times New Roman" w:cs="Times New Roman"/>
          <w:color w:val="002060"/>
          <w:spacing w:val="3"/>
          <w:sz w:val="28"/>
          <w:szCs w:val="24"/>
        </w:rPr>
        <w:t>б</w:t>
      </w:r>
      <w:r>
        <w:rPr>
          <w:rFonts w:eastAsia="Times New Roman" w:cs="Times New Roman"/>
          <w:color w:val="002060"/>
          <w:spacing w:val="-5"/>
          <w:sz w:val="28"/>
          <w:szCs w:val="24"/>
        </w:rPr>
        <w:t>у</w:t>
      </w:r>
      <w:r>
        <w:rPr>
          <w:rFonts w:eastAsia="Times New Roman" w:cs="Times New Roman"/>
          <w:color w:val="002060"/>
          <w:spacing w:val="-1"/>
          <w:sz w:val="28"/>
          <w:szCs w:val="24"/>
        </w:rPr>
        <w:t>че</w:t>
      </w:r>
      <w:r>
        <w:rPr>
          <w:rFonts w:eastAsia="Times New Roman" w:cs="Times New Roman"/>
          <w:color w:val="002060"/>
          <w:sz w:val="28"/>
          <w:szCs w:val="24"/>
        </w:rPr>
        <w:t>ния,</w:t>
      </w:r>
      <w:r>
        <w:rPr>
          <w:rFonts w:eastAsia="Times New Roman" w:cs="Times New Roman"/>
          <w:color w:val="002060"/>
          <w:spacing w:val="81"/>
          <w:sz w:val="28"/>
          <w:szCs w:val="24"/>
        </w:rPr>
        <w:t xml:space="preserve"> </w:t>
      </w:r>
      <w:r>
        <w:rPr>
          <w:rFonts w:eastAsia="Times New Roman" w:cs="Times New Roman"/>
          <w:color w:val="002060"/>
          <w:spacing w:val="-4"/>
          <w:sz w:val="28"/>
          <w:szCs w:val="24"/>
        </w:rPr>
        <w:t>у</w:t>
      </w:r>
      <w:r>
        <w:rPr>
          <w:rFonts w:eastAsia="Times New Roman" w:cs="Times New Roman"/>
          <w:color w:val="002060"/>
          <w:sz w:val="28"/>
          <w:szCs w:val="24"/>
        </w:rPr>
        <w:t>ровня</w:t>
      </w:r>
      <w:r>
        <w:rPr>
          <w:rFonts w:eastAsia="Times New Roman" w:cs="Times New Roman"/>
          <w:color w:val="002060"/>
          <w:spacing w:val="79"/>
          <w:sz w:val="28"/>
          <w:szCs w:val="24"/>
        </w:rPr>
        <w:t xml:space="preserve"> </w:t>
      </w:r>
      <w:r>
        <w:rPr>
          <w:rFonts w:eastAsia="Times New Roman" w:cs="Times New Roman"/>
          <w:color w:val="002060"/>
          <w:sz w:val="28"/>
          <w:szCs w:val="24"/>
        </w:rPr>
        <w:t>соц</w:t>
      </w:r>
      <w:r>
        <w:rPr>
          <w:rFonts w:eastAsia="Times New Roman" w:cs="Times New Roman"/>
          <w:color w:val="002060"/>
          <w:spacing w:val="1"/>
          <w:sz w:val="28"/>
          <w:szCs w:val="24"/>
        </w:rPr>
        <w:t>и</w:t>
      </w:r>
      <w:r>
        <w:rPr>
          <w:rFonts w:eastAsia="Times New Roman" w:cs="Times New Roman"/>
          <w:color w:val="002060"/>
          <w:sz w:val="28"/>
          <w:szCs w:val="24"/>
        </w:rPr>
        <w:t>аль</w:t>
      </w:r>
      <w:r>
        <w:rPr>
          <w:rFonts w:eastAsia="Times New Roman" w:cs="Times New Roman"/>
          <w:color w:val="002060"/>
          <w:spacing w:val="1"/>
          <w:sz w:val="28"/>
          <w:szCs w:val="24"/>
        </w:rPr>
        <w:t>н</w:t>
      </w:r>
      <w:r>
        <w:rPr>
          <w:rFonts w:eastAsia="Times New Roman" w:cs="Times New Roman"/>
          <w:color w:val="002060"/>
          <w:sz w:val="28"/>
          <w:szCs w:val="24"/>
        </w:rPr>
        <w:t>ой ад</w:t>
      </w:r>
      <w:r>
        <w:rPr>
          <w:rFonts w:eastAsia="Times New Roman" w:cs="Times New Roman"/>
          <w:color w:val="002060"/>
          <w:spacing w:val="-1"/>
          <w:sz w:val="28"/>
          <w:szCs w:val="24"/>
        </w:rPr>
        <w:t>а</w:t>
      </w:r>
      <w:r>
        <w:rPr>
          <w:rFonts w:eastAsia="Times New Roman" w:cs="Times New Roman"/>
          <w:color w:val="002060"/>
          <w:spacing w:val="1"/>
          <w:sz w:val="28"/>
          <w:szCs w:val="24"/>
        </w:rPr>
        <w:t>п</w:t>
      </w:r>
      <w:r>
        <w:rPr>
          <w:rFonts w:eastAsia="Times New Roman" w:cs="Times New Roman"/>
          <w:color w:val="002060"/>
          <w:sz w:val="28"/>
          <w:szCs w:val="24"/>
        </w:rPr>
        <w:t>тац</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23"/>
          <w:sz w:val="28"/>
          <w:szCs w:val="24"/>
        </w:rPr>
        <w:t xml:space="preserve"> </w:t>
      </w:r>
      <w:r>
        <w:rPr>
          <w:rFonts w:eastAsia="Times New Roman" w:cs="Times New Roman"/>
          <w:color w:val="002060"/>
          <w:sz w:val="28"/>
          <w:szCs w:val="24"/>
        </w:rPr>
        <w:t>и</w:t>
      </w:r>
      <w:r>
        <w:rPr>
          <w:rFonts w:eastAsia="Times New Roman" w:cs="Times New Roman"/>
          <w:color w:val="002060"/>
          <w:spacing w:val="26"/>
          <w:sz w:val="28"/>
          <w:szCs w:val="24"/>
        </w:rPr>
        <w:t xml:space="preserve"> </w:t>
      </w:r>
      <w:r>
        <w:rPr>
          <w:rFonts w:eastAsia="Times New Roman" w:cs="Times New Roman"/>
          <w:color w:val="002060"/>
          <w:sz w:val="28"/>
          <w:szCs w:val="24"/>
        </w:rPr>
        <w:t>раз</w:t>
      </w:r>
      <w:r>
        <w:rPr>
          <w:rFonts w:eastAsia="Times New Roman" w:cs="Times New Roman"/>
          <w:color w:val="002060"/>
          <w:spacing w:val="-2"/>
          <w:sz w:val="28"/>
          <w:szCs w:val="24"/>
        </w:rPr>
        <w:t>в</w:t>
      </w:r>
      <w:r>
        <w:rPr>
          <w:rFonts w:eastAsia="Times New Roman" w:cs="Times New Roman"/>
          <w:color w:val="002060"/>
          <w:sz w:val="28"/>
          <w:szCs w:val="24"/>
        </w:rPr>
        <w:t>ития,</w:t>
      </w:r>
      <w:r>
        <w:rPr>
          <w:rFonts w:eastAsia="Times New Roman" w:cs="Times New Roman"/>
          <w:color w:val="002060"/>
          <w:spacing w:val="21"/>
          <w:sz w:val="28"/>
          <w:szCs w:val="24"/>
        </w:rPr>
        <w:t xml:space="preserve"> </w:t>
      </w:r>
      <w:r>
        <w:rPr>
          <w:rFonts w:eastAsia="Times New Roman" w:cs="Times New Roman"/>
          <w:color w:val="002060"/>
          <w:spacing w:val="1"/>
          <w:sz w:val="28"/>
          <w:szCs w:val="24"/>
        </w:rPr>
        <w:t>ин</w:t>
      </w:r>
      <w:r>
        <w:rPr>
          <w:rFonts w:eastAsia="Times New Roman" w:cs="Times New Roman"/>
          <w:color w:val="002060"/>
          <w:sz w:val="28"/>
          <w:szCs w:val="24"/>
        </w:rPr>
        <w:t>диви</w:t>
      </w:r>
      <w:r>
        <w:rPr>
          <w:rFonts w:eastAsia="Times New Roman" w:cs="Times New Roman"/>
          <w:color w:val="002060"/>
          <w:spacing w:val="2"/>
          <w:sz w:val="28"/>
          <w:szCs w:val="24"/>
        </w:rPr>
        <w:t>д</w:t>
      </w:r>
      <w:r>
        <w:rPr>
          <w:rFonts w:eastAsia="Times New Roman" w:cs="Times New Roman"/>
          <w:color w:val="002060"/>
          <w:spacing w:val="-5"/>
          <w:sz w:val="28"/>
          <w:szCs w:val="24"/>
        </w:rPr>
        <w:t>у</w:t>
      </w:r>
      <w:r>
        <w:rPr>
          <w:rFonts w:eastAsia="Times New Roman" w:cs="Times New Roman"/>
          <w:color w:val="002060"/>
          <w:spacing w:val="-1"/>
          <w:sz w:val="28"/>
          <w:szCs w:val="24"/>
        </w:rPr>
        <w:t>а</w:t>
      </w:r>
      <w:r>
        <w:rPr>
          <w:rFonts w:eastAsia="Times New Roman" w:cs="Times New Roman"/>
          <w:color w:val="002060"/>
          <w:sz w:val="28"/>
          <w:szCs w:val="24"/>
        </w:rPr>
        <w:t>льных</w:t>
      </w:r>
      <w:r>
        <w:rPr>
          <w:rFonts w:eastAsia="Times New Roman" w:cs="Times New Roman"/>
          <w:color w:val="002060"/>
          <w:spacing w:val="25"/>
          <w:sz w:val="28"/>
          <w:szCs w:val="24"/>
        </w:rPr>
        <w:t xml:space="preserve"> </w:t>
      </w:r>
      <w:r>
        <w:rPr>
          <w:rFonts w:eastAsia="Times New Roman" w:cs="Times New Roman"/>
          <w:color w:val="002060"/>
          <w:sz w:val="28"/>
          <w:szCs w:val="24"/>
        </w:rPr>
        <w:t>способ</w:t>
      </w:r>
      <w:r>
        <w:rPr>
          <w:rFonts w:eastAsia="Times New Roman" w:cs="Times New Roman"/>
          <w:color w:val="002060"/>
          <w:spacing w:val="1"/>
          <w:sz w:val="28"/>
          <w:szCs w:val="24"/>
        </w:rPr>
        <w:t>н</w:t>
      </w:r>
      <w:r>
        <w:rPr>
          <w:rFonts w:eastAsia="Times New Roman" w:cs="Times New Roman"/>
          <w:color w:val="002060"/>
          <w:sz w:val="28"/>
          <w:szCs w:val="24"/>
        </w:rPr>
        <w:t>остей</w:t>
      </w:r>
      <w:r>
        <w:rPr>
          <w:rFonts w:eastAsia="Times New Roman" w:cs="Times New Roman"/>
          <w:color w:val="002060"/>
          <w:spacing w:val="24"/>
          <w:sz w:val="28"/>
          <w:szCs w:val="24"/>
        </w:rPr>
        <w:t xml:space="preserve"> </w:t>
      </w:r>
      <w:r>
        <w:rPr>
          <w:rFonts w:eastAsia="Times New Roman" w:cs="Times New Roman"/>
          <w:color w:val="002060"/>
          <w:sz w:val="28"/>
          <w:szCs w:val="24"/>
        </w:rPr>
        <w:t>и</w:t>
      </w:r>
      <w:r>
        <w:rPr>
          <w:rFonts w:eastAsia="Times New Roman" w:cs="Times New Roman"/>
          <w:color w:val="002060"/>
          <w:spacing w:val="23"/>
          <w:sz w:val="28"/>
          <w:szCs w:val="24"/>
        </w:rPr>
        <w:t xml:space="preserve"> </w:t>
      </w:r>
      <w:r>
        <w:rPr>
          <w:rFonts w:eastAsia="Times New Roman" w:cs="Times New Roman"/>
          <w:color w:val="002060"/>
          <w:spacing w:val="1"/>
          <w:sz w:val="28"/>
          <w:szCs w:val="24"/>
        </w:rPr>
        <w:t>п</w:t>
      </w:r>
      <w:r>
        <w:rPr>
          <w:rFonts w:eastAsia="Times New Roman" w:cs="Times New Roman"/>
          <w:color w:val="002060"/>
          <w:spacing w:val="-2"/>
          <w:sz w:val="28"/>
          <w:szCs w:val="24"/>
        </w:rPr>
        <w:t>о</w:t>
      </w:r>
      <w:r>
        <w:rPr>
          <w:rFonts w:eastAsia="Times New Roman" w:cs="Times New Roman"/>
          <w:color w:val="002060"/>
          <w:sz w:val="28"/>
          <w:szCs w:val="24"/>
        </w:rPr>
        <w:t>з</w:t>
      </w:r>
      <w:r>
        <w:rPr>
          <w:rFonts w:eastAsia="Times New Roman" w:cs="Times New Roman"/>
          <w:color w:val="002060"/>
          <w:spacing w:val="1"/>
          <w:sz w:val="28"/>
          <w:szCs w:val="24"/>
        </w:rPr>
        <w:t>н</w:t>
      </w:r>
      <w:r>
        <w:rPr>
          <w:rFonts w:eastAsia="Times New Roman" w:cs="Times New Roman"/>
          <w:color w:val="002060"/>
          <w:sz w:val="28"/>
          <w:szCs w:val="24"/>
        </w:rPr>
        <w:t>ав</w:t>
      </w:r>
      <w:r>
        <w:rPr>
          <w:rFonts w:eastAsia="Times New Roman" w:cs="Times New Roman"/>
          <w:color w:val="002060"/>
          <w:spacing w:val="-1"/>
          <w:sz w:val="28"/>
          <w:szCs w:val="24"/>
        </w:rPr>
        <w:t>а</w:t>
      </w:r>
      <w:r>
        <w:rPr>
          <w:rFonts w:eastAsia="Times New Roman" w:cs="Times New Roman"/>
          <w:color w:val="002060"/>
          <w:sz w:val="28"/>
          <w:szCs w:val="24"/>
        </w:rPr>
        <w:t>тел</w:t>
      </w:r>
      <w:r>
        <w:rPr>
          <w:rFonts w:eastAsia="Times New Roman" w:cs="Times New Roman"/>
          <w:color w:val="002060"/>
          <w:spacing w:val="-1"/>
          <w:sz w:val="28"/>
          <w:szCs w:val="24"/>
        </w:rPr>
        <w:t>ь</w:t>
      </w:r>
      <w:r>
        <w:rPr>
          <w:rFonts w:eastAsia="Times New Roman" w:cs="Times New Roman"/>
          <w:color w:val="002060"/>
          <w:sz w:val="28"/>
          <w:szCs w:val="24"/>
        </w:rPr>
        <w:t>ных</w:t>
      </w:r>
      <w:r>
        <w:rPr>
          <w:rFonts w:eastAsia="Times New Roman" w:cs="Times New Roman"/>
          <w:color w:val="002060"/>
          <w:spacing w:val="23"/>
          <w:sz w:val="28"/>
          <w:szCs w:val="24"/>
        </w:rPr>
        <w:t xml:space="preserve"> </w:t>
      </w:r>
      <w:r>
        <w:rPr>
          <w:rFonts w:eastAsia="Times New Roman" w:cs="Times New Roman"/>
          <w:color w:val="002060"/>
          <w:sz w:val="28"/>
          <w:szCs w:val="24"/>
        </w:rPr>
        <w:t>интере</w:t>
      </w:r>
      <w:r>
        <w:rPr>
          <w:rFonts w:eastAsia="Times New Roman" w:cs="Times New Roman"/>
          <w:color w:val="002060"/>
          <w:spacing w:val="-1"/>
          <w:sz w:val="28"/>
          <w:szCs w:val="24"/>
        </w:rPr>
        <w:t>с</w:t>
      </w:r>
      <w:r>
        <w:rPr>
          <w:rFonts w:eastAsia="Times New Roman" w:cs="Times New Roman"/>
          <w:color w:val="002060"/>
          <w:sz w:val="28"/>
          <w:szCs w:val="24"/>
        </w:rPr>
        <w:t>ов.</w:t>
      </w:r>
      <w:r>
        <w:rPr>
          <w:rFonts w:eastAsia="Times New Roman" w:cs="Times New Roman"/>
          <w:color w:val="002060"/>
          <w:spacing w:val="23"/>
          <w:sz w:val="28"/>
          <w:szCs w:val="24"/>
        </w:rPr>
        <w:t xml:space="preserve"> </w:t>
      </w:r>
      <w:r>
        <w:rPr>
          <w:rFonts w:eastAsia="Times New Roman" w:cs="Times New Roman"/>
          <w:color w:val="002060"/>
          <w:sz w:val="28"/>
          <w:szCs w:val="24"/>
        </w:rPr>
        <w:t>План вн</w:t>
      </w:r>
      <w:r>
        <w:rPr>
          <w:rFonts w:eastAsia="Times New Roman" w:cs="Times New Roman"/>
          <w:color w:val="002060"/>
          <w:spacing w:val="1"/>
          <w:sz w:val="28"/>
          <w:szCs w:val="24"/>
        </w:rPr>
        <w:t>е</w:t>
      </w:r>
      <w:r>
        <w:rPr>
          <w:rFonts w:eastAsia="Times New Roman" w:cs="Times New Roman"/>
          <w:color w:val="002060"/>
          <w:spacing w:val="-3"/>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z w:val="28"/>
          <w:szCs w:val="24"/>
        </w:rPr>
        <w:tab/>
        <w:t>деятельно</w:t>
      </w:r>
      <w:r>
        <w:rPr>
          <w:rFonts w:eastAsia="Times New Roman" w:cs="Times New Roman"/>
          <w:color w:val="002060"/>
          <w:spacing w:val="-1"/>
          <w:sz w:val="28"/>
          <w:szCs w:val="24"/>
        </w:rPr>
        <w:t>с</w:t>
      </w:r>
      <w:r>
        <w:rPr>
          <w:rFonts w:eastAsia="Times New Roman" w:cs="Times New Roman"/>
          <w:color w:val="002060"/>
          <w:sz w:val="28"/>
          <w:szCs w:val="24"/>
        </w:rPr>
        <w:t>ти форм</w:t>
      </w:r>
      <w:r>
        <w:rPr>
          <w:rFonts w:eastAsia="Times New Roman" w:cs="Times New Roman"/>
          <w:color w:val="002060"/>
          <w:spacing w:val="1"/>
          <w:sz w:val="28"/>
          <w:szCs w:val="24"/>
        </w:rPr>
        <w:t>и</w:t>
      </w:r>
      <w:r>
        <w:rPr>
          <w:rFonts w:eastAsia="Times New Roman" w:cs="Times New Roman"/>
          <w:color w:val="002060"/>
          <w:spacing w:val="2"/>
          <w:sz w:val="28"/>
          <w:szCs w:val="24"/>
        </w:rPr>
        <w:t>р</w:t>
      </w:r>
      <w:r>
        <w:rPr>
          <w:rFonts w:eastAsia="Times New Roman" w:cs="Times New Roman"/>
          <w:color w:val="002060"/>
          <w:spacing w:val="-6"/>
          <w:sz w:val="28"/>
          <w:szCs w:val="24"/>
        </w:rPr>
        <w:t>у</w:t>
      </w:r>
      <w:r>
        <w:rPr>
          <w:rFonts w:eastAsia="Times New Roman" w:cs="Times New Roman"/>
          <w:color w:val="002060"/>
          <w:spacing w:val="-1"/>
          <w:sz w:val="28"/>
          <w:szCs w:val="24"/>
        </w:rPr>
        <w:t>е</w:t>
      </w:r>
      <w:r>
        <w:rPr>
          <w:rFonts w:eastAsia="Times New Roman" w:cs="Times New Roman"/>
          <w:color w:val="002060"/>
          <w:sz w:val="28"/>
          <w:szCs w:val="24"/>
        </w:rPr>
        <w:t>тся</w:t>
      </w:r>
      <w:r>
        <w:rPr>
          <w:rFonts w:eastAsia="Times New Roman" w:cs="Times New Roman"/>
          <w:color w:val="002060"/>
          <w:sz w:val="28"/>
          <w:szCs w:val="24"/>
        </w:rPr>
        <w:tab/>
      </w:r>
      <w:r>
        <w:rPr>
          <w:rFonts w:eastAsia="Times New Roman" w:cs="Times New Roman"/>
          <w:color w:val="002060"/>
          <w:spacing w:val="2"/>
          <w:sz w:val="28"/>
          <w:szCs w:val="24"/>
        </w:rPr>
        <w:t>о</w:t>
      </w:r>
      <w:r>
        <w:rPr>
          <w:rFonts w:eastAsia="Times New Roman" w:cs="Times New Roman"/>
          <w:color w:val="002060"/>
          <w:sz w:val="28"/>
          <w:szCs w:val="24"/>
        </w:rPr>
        <w:t>бразователь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z w:val="28"/>
          <w:szCs w:val="24"/>
        </w:rPr>
        <w:tab/>
        <w:t>орга</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1"/>
          <w:sz w:val="28"/>
          <w:szCs w:val="24"/>
        </w:rPr>
        <w:t>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ией</w:t>
      </w:r>
      <w:r>
        <w:rPr>
          <w:rFonts w:eastAsia="Times New Roman" w:cs="Times New Roman"/>
          <w:color w:val="002060"/>
          <w:sz w:val="28"/>
          <w:szCs w:val="24"/>
        </w:rPr>
        <w:tab/>
        <w:t xml:space="preserve">с </w:t>
      </w:r>
      <w:r>
        <w:rPr>
          <w:rFonts w:eastAsia="Times New Roman" w:cs="Times New Roman"/>
          <w:color w:val="002060"/>
          <w:spacing w:val="-7"/>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етом предоставления</w:t>
      </w:r>
      <w:r>
        <w:rPr>
          <w:rFonts w:eastAsia="Times New Roman" w:cs="Times New Roman"/>
          <w:color w:val="002060"/>
          <w:spacing w:val="67"/>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рава</w:t>
      </w:r>
      <w:r>
        <w:rPr>
          <w:rFonts w:eastAsia="Times New Roman" w:cs="Times New Roman"/>
          <w:color w:val="002060"/>
          <w:spacing w:val="67"/>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ча</w:t>
      </w:r>
      <w:r>
        <w:rPr>
          <w:rFonts w:eastAsia="Times New Roman" w:cs="Times New Roman"/>
          <w:color w:val="002060"/>
          <w:sz w:val="28"/>
          <w:szCs w:val="24"/>
        </w:rPr>
        <w:t>ст</w:t>
      </w:r>
      <w:r>
        <w:rPr>
          <w:rFonts w:eastAsia="Times New Roman" w:cs="Times New Roman"/>
          <w:color w:val="002060"/>
          <w:spacing w:val="1"/>
          <w:sz w:val="28"/>
          <w:szCs w:val="24"/>
        </w:rPr>
        <w:t>ник</w:t>
      </w:r>
      <w:r>
        <w:rPr>
          <w:rFonts w:eastAsia="Times New Roman" w:cs="Times New Roman"/>
          <w:color w:val="002060"/>
          <w:sz w:val="28"/>
          <w:szCs w:val="24"/>
        </w:rPr>
        <w:t>ам</w:t>
      </w:r>
      <w:r>
        <w:rPr>
          <w:rFonts w:eastAsia="Times New Roman" w:cs="Times New Roman"/>
          <w:color w:val="002060"/>
          <w:spacing w:val="66"/>
          <w:sz w:val="28"/>
          <w:szCs w:val="24"/>
        </w:rPr>
        <w:t xml:space="preserve"> </w:t>
      </w:r>
      <w:r>
        <w:rPr>
          <w:rFonts w:eastAsia="Times New Roman" w:cs="Times New Roman"/>
          <w:color w:val="002060"/>
          <w:sz w:val="28"/>
          <w:szCs w:val="24"/>
        </w:rPr>
        <w:t>обра</w:t>
      </w:r>
      <w:r>
        <w:rPr>
          <w:rFonts w:eastAsia="Times New Roman" w:cs="Times New Roman"/>
          <w:color w:val="002060"/>
          <w:spacing w:val="1"/>
          <w:sz w:val="28"/>
          <w:szCs w:val="24"/>
        </w:rPr>
        <w:t>з</w:t>
      </w:r>
      <w:r>
        <w:rPr>
          <w:rFonts w:eastAsia="Times New Roman" w:cs="Times New Roman"/>
          <w:color w:val="002060"/>
          <w:sz w:val="28"/>
          <w:szCs w:val="24"/>
        </w:rPr>
        <w:t>овател</w:t>
      </w:r>
      <w:r>
        <w:rPr>
          <w:rFonts w:eastAsia="Times New Roman" w:cs="Times New Roman"/>
          <w:color w:val="002060"/>
          <w:spacing w:val="1"/>
          <w:sz w:val="28"/>
          <w:szCs w:val="24"/>
        </w:rPr>
        <w:t>ьн</w:t>
      </w:r>
      <w:r>
        <w:rPr>
          <w:rFonts w:eastAsia="Times New Roman" w:cs="Times New Roman"/>
          <w:color w:val="002060"/>
          <w:spacing w:val="-1"/>
          <w:sz w:val="28"/>
          <w:szCs w:val="24"/>
        </w:rPr>
        <w:t>ы</w:t>
      </w:r>
      <w:r>
        <w:rPr>
          <w:rFonts w:eastAsia="Times New Roman" w:cs="Times New Roman"/>
          <w:color w:val="002060"/>
          <w:sz w:val="28"/>
          <w:szCs w:val="24"/>
        </w:rPr>
        <w:t>х</w:t>
      </w:r>
      <w:r>
        <w:rPr>
          <w:rFonts w:eastAsia="Times New Roman" w:cs="Times New Roman"/>
          <w:color w:val="002060"/>
          <w:spacing w:val="68"/>
          <w:sz w:val="28"/>
          <w:szCs w:val="24"/>
        </w:rPr>
        <w:t xml:space="preserve"> </w:t>
      </w:r>
      <w:r>
        <w:rPr>
          <w:rFonts w:eastAsia="Times New Roman" w:cs="Times New Roman"/>
          <w:color w:val="002060"/>
          <w:sz w:val="28"/>
          <w:szCs w:val="24"/>
        </w:rPr>
        <w:t>от</w:t>
      </w:r>
      <w:r>
        <w:rPr>
          <w:rFonts w:eastAsia="Times New Roman" w:cs="Times New Roman"/>
          <w:color w:val="002060"/>
          <w:spacing w:val="2"/>
          <w:sz w:val="28"/>
          <w:szCs w:val="24"/>
        </w:rPr>
        <w:t>н</w:t>
      </w:r>
      <w:r>
        <w:rPr>
          <w:rFonts w:eastAsia="Times New Roman" w:cs="Times New Roman"/>
          <w:color w:val="002060"/>
          <w:sz w:val="28"/>
          <w:szCs w:val="24"/>
        </w:rPr>
        <w:t>оше</w:t>
      </w:r>
      <w:r>
        <w:rPr>
          <w:rFonts w:eastAsia="Times New Roman" w:cs="Times New Roman"/>
          <w:color w:val="002060"/>
          <w:spacing w:val="-1"/>
          <w:sz w:val="28"/>
          <w:szCs w:val="24"/>
        </w:rPr>
        <w:t>н</w:t>
      </w:r>
      <w:r>
        <w:rPr>
          <w:rFonts w:eastAsia="Times New Roman" w:cs="Times New Roman"/>
          <w:color w:val="002060"/>
          <w:sz w:val="28"/>
          <w:szCs w:val="24"/>
        </w:rPr>
        <w:t>ий</w:t>
      </w:r>
      <w:r>
        <w:rPr>
          <w:rFonts w:eastAsia="Times New Roman" w:cs="Times New Roman"/>
          <w:color w:val="002060"/>
          <w:spacing w:val="68"/>
          <w:sz w:val="28"/>
          <w:szCs w:val="24"/>
        </w:rPr>
        <w:t xml:space="preserve"> </w:t>
      </w:r>
      <w:r>
        <w:rPr>
          <w:rFonts w:eastAsia="Times New Roman" w:cs="Times New Roman"/>
          <w:color w:val="002060"/>
          <w:sz w:val="28"/>
          <w:szCs w:val="24"/>
        </w:rPr>
        <w:t>вы</w:t>
      </w:r>
      <w:r>
        <w:rPr>
          <w:rFonts w:eastAsia="Times New Roman" w:cs="Times New Roman"/>
          <w:color w:val="002060"/>
          <w:spacing w:val="-2"/>
          <w:sz w:val="28"/>
          <w:szCs w:val="24"/>
        </w:rPr>
        <w:t>б</w:t>
      </w:r>
      <w:r>
        <w:rPr>
          <w:rFonts w:eastAsia="Times New Roman" w:cs="Times New Roman"/>
          <w:color w:val="002060"/>
          <w:sz w:val="28"/>
          <w:szCs w:val="24"/>
        </w:rPr>
        <w:t>ора</w:t>
      </w:r>
      <w:r>
        <w:rPr>
          <w:rFonts w:eastAsia="Times New Roman" w:cs="Times New Roman"/>
          <w:color w:val="002060"/>
          <w:spacing w:val="65"/>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1"/>
          <w:sz w:val="28"/>
          <w:szCs w:val="24"/>
        </w:rPr>
        <w:t>п</w:t>
      </w:r>
      <w:r>
        <w:rPr>
          <w:rFonts w:eastAsia="Times New Roman" w:cs="Times New Roman"/>
          <w:color w:val="002060"/>
          <w:sz w:val="28"/>
          <w:szCs w:val="24"/>
        </w:rPr>
        <w:t>равл</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67"/>
          <w:sz w:val="28"/>
          <w:szCs w:val="24"/>
        </w:rPr>
        <w:t xml:space="preserve"> </w:t>
      </w:r>
      <w:r>
        <w:rPr>
          <w:rFonts w:eastAsia="Times New Roman" w:cs="Times New Roman"/>
          <w:color w:val="002060"/>
          <w:sz w:val="28"/>
          <w:szCs w:val="24"/>
        </w:rPr>
        <w:t>и сод</w:t>
      </w:r>
      <w:r>
        <w:rPr>
          <w:rFonts w:eastAsia="Times New Roman" w:cs="Times New Roman"/>
          <w:color w:val="002060"/>
          <w:spacing w:val="-1"/>
          <w:sz w:val="28"/>
          <w:szCs w:val="24"/>
        </w:rPr>
        <w:t>е</w:t>
      </w:r>
      <w:r>
        <w:rPr>
          <w:rFonts w:eastAsia="Times New Roman" w:cs="Times New Roman"/>
          <w:color w:val="002060"/>
          <w:sz w:val="28"/>
          <w:szCs w:val="24"/>
        </w:rPr>
        <w:t>ржан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2"/>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еб</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2"/>
          <w:sz w:val="28"/>
          <w:szCs w:val="24"/>
        </w:rPr>
        <w:t xml:space="preserve"> </w:t>
      </w:r>
      <w:r>
        <w:rPr>
          <w:rFonts w:eastAsia="Times New Roman" w:cs="Times New Roman"/>
          <w:color w:val="002060"/>
          <w:spacing w:val="3"/>
          <w:sz w:val="28"/>
          <w:szCs w:val="24"/>
        </w:rPr>
        <w:t>к</w:t>
      </w:r>
      <w:r>
        <w:rPr>
          <w:rFonts w:eastAsia="Times New Roman" w:cs="Times New Roman"/>
          <w:color w:val="002060"/>
          <w:spacing w:val="-4"/>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с</w:t>
      </w:r>
      <w:r>
        <w:rPr>
          <w:rFonts w:eastAsia="Times New Roman" w:cs="Times New Roman"/>
          <w:color w:val="002060"/>
          <w:sz w:val="28"/>
          <w:szCs w:val="24"/>
        </w:rPr>
        <w:t>ов.</w:t>
      </w:r>
    </w:p>
    <w:p w:rsidR="00C745A7" w:rsidRDefault="00AD1BE5">
      <w:pPr>
        <w:widowControl w:val="0"/>
        <w:spacing w:line="240" w:lineRule="auto"/>
        <w:ind w:right="-20"/>
        <w:rPr>
          <w:rFonts w:eastAsia="Times New Roman" w:cs="Times New Roman"/>
          <w:color w:val="002060"/>
          <w:sz w:val="28"/>
          <w:szCs w:val="24"/>
        </w:rPr>
      </w:pPr>
      <w:r>
        <w:rPr>
          <w:rFonts w:eastAsia="Times New Roman" w:cs="Times New Roman"/>
          <w:color w:val="002060"/>
          <w:sz w:val="28"/>
          <w:szCs w:val="24"/>
        </w:rPr>
        <w:t>О</w:t>
      </w:r>
      <w:r>
        <w:rPr>
          <w:rFonts w:eastAsia="Times New Roman" w:cs="Times New Roman"/>
          <w:color w:val="002060"/>
          <w:spacing w:val="-1"/>
          <w:sz w:val="28"/>
          <w:szCs w:val="24"/>
        </w:rPr>
        <w:t>с</w:t>
      </w:r>
      <w:r>
        <w:rPr>
          <w:rFonts w:eastAsia="Times New Roman" w:cs="Times New Roman"/>
          <w:color w:val="002060"/>
          <w:sz w:val="28"/>
          <w:szCs w:val="24"/>
        </w:rPr>
        <w:t>нов</w:t>
      </w:r>
      <w:r>
        <w:rPr>
          <w:rFonts w:eastAsia="Times New Roman" w:cs="Times New Roman"/>
          <w:color w:val="002060"/>
          <w:spacing w:val="1"/>
          <w:sz w:val="28"/>
          <w:szCs w:val="24"/>
        </w:rPr>
        <w:t>н</w:t>
      </w:r>
      <w:r>
        <w:rPr>
          <w:rFonts w:eastAsia="Times New Roman" w:cs="Times New Roman"/>
          <w:color w:val="002060"/>
          <w:sz w:val="28"/>
          <w:szCs w:val="24"/>
        </w:rPr>
        <w:t xml:space="preserve">ыми </w:t>
      </w:r>
      <w:r>
        <w:rPr>
          <w:rFonts w:eastAsia="Times New Roman" w:cs="Times New Roman"/>
          <w:color w:val="002060"/>
          <w:spacing w:val="1"/>
          <w:sz w:val="28"/>
          <w:szCs w:val="24"/>
        </w:rPr>
        <w:t>з</w:t>
      </w:r>
      <w:r>
        <w:rPr>
          <w:rFonts w:eastAsia="Times New Roman" w:cs="Times New Roman"/>
          <w:color w:val="002060"/>
          <w:sz w:val="28"/>
          <w:szCs w:val="24"/>
        </w:rPr>
        <w:t>адач</w:t>
      </w:r>
      <w:r>
        <w:rPr>
          <w:rFonts w:eastAsia="Times New Roman" w:cs="Times New Roman"/>
          <w:color w:val="002060"/>
          <w:spacing w:val="-1"/>
          <w:sz w:val="28"/>
          <w:szCs w:val="24"/>
        </w:rPr>
        <w:t>ам</w:t>
      </w:r>
      <w:r>
        <w:rPr>
          <w:rFonts w:eastAsia="Times New Roman" w:cs="Times New Roman"/>
          <w:color w:val="002060"/>
          <w:sz w:val="28"/>
          <w:szCs w:val="24"/>
        </w:rPr>
        <w:t>и</w:t>
      </w:r>
      <w:r>
        <w:rPr>
          <w:rFonts w:eastAsia="Times New Roman" w:cs="Times New Roman"/>
          <w:color w:val="002060"/>
          <w:spacing w:val="1"/>
          <w:sz w:val="28"/>
          <w:szCs w:val="24"/>
        </w:rPr>
        <w:t xml:space="preserve"> </w:t>
      </w:r>
      <w:r>
        <w:rPr>
          <w:rFonts w:eastAsia="Times New Roman" w:cs="Times New Roman"/>
          <w:color w:val="002060"/>
          <w:spacing w:val="2"/>
          <w:sz w:val="28"/>
          <w:szCs w:val="24"/>
        </w:rPr>
        <w:t>о</w:t>
      </w:r>
      <w:r>
        <w:rPr>
          <w:rFonts w:eastAsia="Times New Roman" w:cs="Times New Roman"/>
          <w:color w:val="002060"/>
          <w:sz w:val="28"/>
          <w:szCs w:val="24"/>
        </w:rPr>
        <w:t>рган</w:t>
      </w:r>
      <w:r>
        <w:rPr>
          <w:rFonts w:eastAsia="Times New Roman" w:cs="Times New Roman"/>
          <w:color w:val="002060"/>
          <w:spacing w:val="1"/>
          <w:sz w:val="28"/>
          <w:szCs w:val="24"/>
        </w:rPr>
        <w:t>из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ии</w:t>
      </w:r>
      <w:r>
        <w:rPr>
          <w:rFonts w:eastAsia="Times New Roman" w:cs="Times New Roman"/>
          <w:color w:val="002060"/>
          <w:spacing w:val="1"/>
          <w:sz w:val="28"/>
          <w:szCs w:val="24"/>
        </w:rPr>
        <w:t xml:space="preserve"> </w:t>
      </w:r>
      <w:r>
        <w:rPr>
          <w:rFonts w:eastAsia="Times New Roman" w:cs="Times New Roman"/>
          <w:color w:val="002060"/>
          <w:sz w:val="28"/>
          <w:szCs w:val="24"/>
        </w:rPr>
        <w:t>вн</w:t>
      </w:r>
      <w:r>
        <w:rPr>
          <w:rFonts w:eastAsia="Times New Roman" w:cs="Times New Roman"/>
          <w:color w:val="002060"/>
          <w:spacing w:val="2"/>
          <w:sz w:val="28"/>
          <w:szCs w:val="24"/>
        </w:rPr>
        <w:t>е</w:t>
      </w:r>
      <w:r>
        <w:rPr>
          <w:rFonts w:eastAsia="Times New Roman" w:cs="Times New Roman"/>
          <w:color w:val="002060"/>
          <w:spacing w:val="-6"/>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pacing w:val="1"/>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1"/>
          <w:sz w:val="28"/>
          <w:szCs w:val="24"/>
        </w:rPr>
        <w:t xml:space="preserve"> </w:t>
      </w:r>
      <w:r>
        <w:rPr>
          <w:rFonts w:eastAsia="Times New Roman" w:cs="Times New Roman"/>
          <w:color w:val="002060"/>
          <w:sz w:val="28"/>
          <w:szCs w:val="24"/>
        </w:rPr>
        <w:t>являю</w:t>
      </w:r>
      <w:r>
        <w:rPr>
          <w:rFonts w:eastAsia="Times New Roman" w:cs="Times New Roman"/>
          <w:color w:val="002060"/>
          <w:spacing w:val="1"/>
          <w:sz w:val="28"/>
          <w:szCs w:val="24"/>
        </w:rPr>
        <w:t>т</w:t>
      </w:r>
      <w:r>
        <w:rPr>
          <w:rFonts w:eastAsia="Times New Roman" w:cs="Times New Roman"/>
          <w:color w:val="002060"/>
          <w:sz w:val="28"/>
          <w:szCs w:val="24"/>
        </w:rPr>
        <w:t>с</w:t>
      </w:r>
      <w:r>
        <w:rPr>
          <w:rFonts w:eastAsia="Times New Roman" w:cs="Times New Roman"/>
          <w:color w:val="002060"/>
          <w:spacing w:val="-2"/>
          <w:sz w:val="28"/>
          <w:szCs w:val="24"/>
        </w:rPr>
        <w:t>я</w:t>
      </w:r>
      <w:r>
        <w:rPr>
          <w:rFonts w:eastAsia="Times New Roman" w:cs="Times New Roman"/>
          <w:color w:val="002060"/>
          <w:sz w:val="28"/>
          <w:szCs w:val="24"/>
        </w:rPr>
        <w:t>:</w:t>
      </w:r>
    </w:p>
    <w:p w:rsidR="00C745A7" w:rsidRDefault="00AD1BE5">
      <w:pPr>
        <w:widowControl w:val="0"/>
        <w:spacing w:line="240" w:lineRule="auto"/>
        <w:ind w:right="-48"/>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pacing w:val="92"/>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оддержка</w:t>
      </w:r>
      <w:r>
        <w:rPr>
          <w:rFonts w:eastAsia="Times New Roman" w:cs="Times New Roman"/>
          <w:color w:val="002060"/>
          <w:spacing w:val="97"/>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ебной</w:t>
      </w:r>
      <w:r>
        <w:rPr>
          <w:rFonts w:eastAsia="Times New Roman" w:cs="Times New Roman"/>
          <w:color w:val="002060"/>
          <w:spacing w:val="95"/>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94"/>
          <w:sz w:val="28"/>
          <w:szCs w:val="24"/>
        </w:rPr>
        <w:t xml:space="preserve"> </w:t>
      </w:r>
      <w:r>
        <w:rPr>
          <w:rFonts w:eastAsia="Times New Roman" w:cs="Times New Roman"/>
          <w:color w:val="002060"/>
          <w:sz w:val="28"/>
          <w:szCs w:val="24"/>
        </w:rPr>
        <w:t>о</w:t>
      </w:r>
      <w:r>
        <w:rPr>
          <w:rFonts w:eastAsia="Times New Roman" w:cs="Times New Roman"/>
          <w:color w:val="002060"/>
          <w:spacing w:val="2"/>
          <w:sz w:val="28"/>
          <w:szCs w:val="24"/>
        </w:rPr>
        <w:t>б</w:t>
      </w:r>
      <w:r>
        <w:rPr>
          <w:rFonts w:eastAsia="Times New Roman" w:cs="Times New Roman"/>
          <w:color w:val="002060"/>
          <w:spacing w:val="-3"/>
          <w:sz w:val="28"/>
          <w:szCs w:val="24"/>
        </w:rPr>
        <w:t>у</w:t>
      </w:r>
      <w:r>
        <w:rPr>
          <w:rFonts w:eastAsia="Times New Roman" w:cs="Times New Roman"/>
          <w:color w:val="002060"/>
          <w:spacing w:val="-1"/>
          <w:sz w:val="28"/>
          <w:szCs w:val="24"/>
        </w:rPr>
        <w:t>ча</w:t>
      </w:r>
      <w:r>
        <w:rPr>
          <w:rFonts w:eastAsia="Times New Roman" w:cs="Times New Roman"/>
          <w:color w:val="002060"/>
          <w:spacing w:val="2"/>
          <w:sz w:val="28"/>
          <w:szCs w:val="24"/>
        </w:rPr>
        <w:t>ю</w:t>
      </w:r>
      <w:r>
        <w:rPr>
          <w:rFonts w:eastAsia="Times New Roman" w:cs="Times New Roman"/>
          <w:color w:val="002060"/>
          <w:sz w:val="28"/>
          <w:szCs w:val="24"/>
        </w:rPr>
        <w:t>щи</w:t>
      </w:r>
      <w:r>
        <w:rPr>
          <w:rFonts w:eastAsia="Times New Roman" w:cs="Times New Roman"/>
          <w:color w:val="002060"/>
          <w:spacing w:val="3"/>
          <w:sz w:val="28"/>
          <w:szCs w:val="24"/>
        </w:rPr>
        <w:t>х</w:t>
      </w:r>
      <w:r>
        <w:rPr>
          <w:rFonts w:eastAsia="Times New Roman" w:cs="Times New Roman"/>
          <w:color w:val="002060"/>
          <w:sz w:val="28"/>
          <w:szCs w:val="24"/>
        </w:rPr>
        <w:t>ся</w:t>
      </w:r>
      <w:r>
        <w:rPr>
          <w:rFonts w:eastAsia="Times New Roman" w:cs="Times New Roman"/>
          <w:color w:val="002060"/>
          <w:spacing w:val="93"/>
          <w:sz w:val="28"/>
          <w:szCs w:val="24"/>
        </w:rPr>
        <w:t xml:space="preserve"> </w:t>
      </w:r>
      <w:r>
        <w:rPr>
          <w:rFonts w:eastAsia="Times New Roman" w:cs="Times New Roman"/>
          <w:color w:val="002060"/>
          <w:sz w:val="28"/>
          <w:szCs w:val="24"/>
        </w:rPr>
        <w:t>в</w:t>
      </w:r>
      <w:r>
        <w:rPr>
          <w:rFonts w:eastAsia="Times New Roman" w:cs="Times New Roman"/>
          <w:color w:val="002060"/>
          <w:spacing w:val="92"/>
          <w:sz w:val="28"/>
          <w:szCs w:val="24"/>
        </w:rPr>
        <w:t xml:space="preserve"> </w:t>
      </w:r>
      <w:r>
        <w:rPr>
          <w:rFonts w:eastAsia="Times New Roman" w:cs="Times New Roman"/>
          <w:color w:val="002060"/>
          <w:sz w:val="28"/>
          <w:szCs w:val="24"/>
        </w:rPr>
        <w:t>дост</w:t>
      </w:r>
      <w:r>
        <w:rPr>
          <w:rFonts w:eastAsia="Times New Roman" w:cs="Times New Roman"/>
          <w:color w:val="002060"/>
          <w:spacing w:val="1"/>
          <w:sz w:val="28"/>
          <w:szCs w:val="24"/>
        </w:rPr>
        <w:t>и</w:t>
      </w:r>
      <w:r>
        <w:rPr>
          <w:rFonts w:eastAsia="Times New Roman" w:cs="Times New Roman"/>
          <w:color w:val="002060"/>
          <w:sz w:val="28"/>
          <w:szCs w:val="24"/>
        </w:rPr>
        <w:t>жении</w:t>
      </w:r>
      <w:r>
        <w:rPr>
          <w:rFonts w:eastAsia="Times New Roman" w:cs="Times New Roman"/>
          <w:color w:val="002060"/>
          <w:spacing w:val="91"/>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лан</w:t>
      </w:r>
      <w:r>
        <w:rPr>
          <w:rFonts w:eastAsia="Times New Roman" w:cs="Times New Roman"/>
          <w:color w:val="002060"/>
          <w:spacing w:val="1"/>
          <w:sz w:val="28"/>
          <w:szCs w:val="24"/>
        </w:rPr>
        <w:t>и</w:t>
      </w:r>
      <w:r>
        <w:rPr>
          <w:rFonts w:eastAsia="Times New Roman" w:cs="Times New Roman"/>
          <w:color w:val="002060"/>
          <w:spacing w:val="3"/>
          <w:sz w:val="28"/>
          <w:szCs w:val="24"/>
        </w:rPr>
        <w:t>р</w:t>
      </w:r>
      <w:r>
        <w:rPr>
          <w:rFonts w:eastAsia="Times New Roman" w:cs="Times New Roman"/>
          <w:color w:val="002060"/>
          <w:spacing w:val="-4"/>
          <w:sz w:val="28"/>
          <w:szCs w:val="24"/>
        </w:rPr>
        <w:t>у</w:t>
      </w:r>
      <w:r>
        <w:rPr>
          <w:rFonts w:eastAsia="Times New Roman" w:cs="Times New Roman"/>
          <w:color w:val="002060"/>
          <w:spacing w:val="-1"/>
          <w:sz w:val="28"/>
          <w:szCs w:val="24"/>
        </w:rPr>
        <w:t>ем</w:t>
      </w:r>
      <w:r>
        <w:rPr>
          <w:rFonts w:eastAsia="Times New Roman" w:cs="Times New Roman"/>
          <w:color w:val="002060"/>
          <w:sz w:val="28"/>
          <w:szCs w:val="24"/>
        </w:rPr>
        <w:t>ых ре</w:t>
      </w:r>
      <w:r>
        <w:rPr>
          <w:rFonts w:eastAsia="Times New Roman" w:cs="Times New Roman"/>
          <w:color w:val="002060"/>
          <w:spacing w:val="2"/>
          <w:sz w:val="28"/>
          <w:szCs w:val="24"/>
        </w:rPr>
        <w:t>з</w:t>
      </w:r>
      <w:r>
        <w:rPr>
          <w:rFonts w:eastAsia="Times New Roman" w:cs="Times New Roman"/>
          <w:color w:val="002060"/>
          <w:spacing w:val="-3"/>
          <w:sz w:val="28"/>
          <w:szCs w:val="24"/>
        </w:rPr>
        <w:t>у</w:t>
      </w:r>
      <w:r>
        <w:rPr>
          <w:rFonts w:eastAsia="Times New Roman" w:cs="Times New Roman"/>
          <w:color w:val="002060"/>
          <w:sz w:val="28"/>
          <w:szCs w:val="24"/>
        </w:rPr>
        <w:t>льтатов осво</w:t>
      </w:r>
      <w:r>
        <w:rPr>
          <w:rFonts w:eastAsia="Times New Roman" w:cs="Times New Roman"/>
          <w:color w:val="002060"/>
          <w:spacing w:val="-2"/>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 xml:space="preserve">я </w:t>
      </w:r>
      <w:r>
        <w:rPr>
          <w:rFonts w:eastAsia="Times New Roman" w:cs="Times New Roman"/>
          <w:color w:val="002060"/>
          <w:spacing w:val="1"/>
          <w:sz w:val="28"/>
          <w:szCs w:val="24"/>
        </w:rPr>
        <w:t>п</w:t>
      </w:r>
      <w:r>
        <w:rPr>
          <w:rFonts w:eastAsia="Times New Roman" w:cs="Times New Roman"/>
          <w:color w:val="002060"/>
          <w:sz w:val="28"/>
          <w:szCs w:val="24"/>
        </w:rPr>
        <w:t>рогра</w:t>
      </w:r>
      <w:r>
        <w:rPr>
          <w:rFonts w:eastAsia="Times New Roman" w:cs="Times New Roman"/>
          <w:color w:val="002060"/>
          <w:spacing w:val="-1"/>
          <w:sz w:val="28"/>
          <w:szCs w:val="24"/>
        </w:rPr>
        <w:t>м</w:t>
      </w:r>
      <w:r>
        <w:rPr>
          <w:rFonts w:eastAsia="Times New Roman" w:cs="Times New Roman"/>
          <w:color w:val="002060"/>
          <w:sz w:val="28"/>
          <w:szCs w:val="24"/>
        </w:rPr>
        <w:t>мы началь</w:t>
      </w:r>
      <w:r>
        <w:rPr>
          <w:rFonts w:eastAsia="Times New Roman" w:cs="Times New Roman"/>
          <w:color w:val="002060"/>
          <w:spacing w:val="1"/>
          <w:sz w:val="28"/>
          <w:szCs w:val="24"/>
        </w:rPr>
        <w:t>н</w:t>
      </w:r>
      <w:r>
        <w:rPr>
          <w:rFonts w:eastAsia="Times New Roman" w:cs="Times New Roman"/>
          <w:color w:val="002060"/>
          <w:sz w:val="28"/>
          <w:szCs w:val="24"/>
        </w:rPr>
        <w:t>ого общего образован</w:t>
      </w:r>
      <w:r>
        <w:rPr>
          <w:rFonts w:eastAsia="Times New Roman" w:cs="Times New Roman"/>
          <w:color w:val="002060"/>
          <w:spacing w:val="1"/>
          <w:sz w:val="28"/>
          <w:szCs w:val="24"/>
        </w:rPr>
        <w:t>и</w:t>
      </w:r>
      <w:r>
        <w:rPr>
          <w:rFonts w:eastAsia="Times New Roman" w:cs="Times New Roman"/>
          <w:color w:val="002060"/>
          <w:sz w:val="28"/>
          <w:szCs w:val="24"/>
        </w:rPr>
        <w:t>я;</w:t>
      </w:r>
    </w:p>
    <w:p w:rsidR="00C745A7" w:rsidRDefault="00AD1BE5">
      <w:pPr>
        <w:widowControl w:val="0"/>
        <w:spacing w:line="240" w:lineRule="auto"/>
        <w:ind w:right="-57"/>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pacing w:val="100"/>
          <w:sz w:val="28"/>
          <w:szCs w:val="24"/>
        </w:rPr>
        <w:t xml:space="preserve"> </w:t>
      </w:r>
      <w:r>
        <w:rPr>
          <w:rFonts w:eastAsia="Times New Roman" w:cs="Times New Roman"/>
          <w:color w:val="002060"/>
          <w:sz w:val="28"/>
          <w:szCs w:val="24"/>
        </w:rPr>
        <w:t>сов</w:t>
      </w:r>
      <w:r>
        <w:rPr>
          <w:rFonts w:eastAsia="Times New Roman" w:cs="Times New Roman"/>
          <w:color w:val="002060"/>
          <w:spacing w:val="-1"/>
          <w:sz w:val="28"/>
          <w:szCs w:val="24"/>
        </w:rPr>
        <w:t>е</w:t>
      </w:r>
      <w:r>
        <w:rPr>
          <w:rFonts w:eastAsia="Times New Roman" w:cs="Times New Roman"/>
          <w:color w:val="002060"/>
          <w:sz w:val="28"/>
          <w:szCs w:val="24"/>
        </w:rPr>
        <w:t>р</w:t>
      </w:r>
      <w:r>
        <w:rPr>
          <w:rFonts w:eastAsia="Times New Roman" w:cs="Times New Roman"/>
          <w:color w:val="002060"/>
          <w:spacing w:val="1"/>
          <w:sz w:val="28"/>
          <w:szCs w:val="24"/>
        </w:rPr>
        <w:t>ш</w:t>
      </w:r>
      <w:r>
        <w:rPr>
          <w:rFonts w:eastAsia="Times New Roman" w:cs="Times New Roman"/>
          <w:color w:val="002060"/>
          <w:sz w:val="28"/>
          <w:szCs w:val="24"/>
        </w:rPr>
        <w:t>енствование</w:t>
      </w:r>
      <w:r>
        <w:rPr>
          <w:rFonts w:eastAsia="Times New Roman" w:cs="Times New Roman"/>
          <w:color w:val="002060"/>
          <w:spacing w:val="99"/>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авыков</w:t>
      </w:r>
      <w:r>
        <w:rPr>
          <w:rFonts w:eastAsia="Times New Roman" w:cs="Times New Roman"/>
          <w:color w:val="002060"/>
          <w:spacing w:val="100"/>
          <w:sz w:val="28"/>
          <w:szCs w:val="24"/>
        </w:rPr>
        <w:t xml:space="preserve"> </w:t>
      </w:r>
      <w:r>
        <w:rPr>
          <w:rFonts w:eastAsia="Times New Roman" w:cs="Times New Roman"/>
          <w:color w:val="002060"/>
          <w:sz w:val="28"/>
          <w:szCs w:val="24"/>
        </w:rPr>
        <w:t>общен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100"/>
          <w:sz w:val="28"/>
          <w:szCs w:val="24"/>
        </w:rPr>
        <w:t xml:space="preserve"> </w:t>
      </w:r>
      <w:r>
        <w:rPr>
          <w:rFonts w:eastAsia="Times New Roman" w:cs="Times New Roman"/>
          <w:color w:val="002060"/>
          <w:sz w:val="28"/>
          <w:szCs w:val="24"/>
        </w:rPr>
        <w:t>со</w:t>
      </w:r>
      <w:r>
        <w:rPr>
          <w:rFonts w:eastAsia="Times New Roman" w:cs="Times New Roman"/>
          <w:color w:val="002060"/>
          <w:spacing w:val="98"/>
          <w:sz w:val="28"/>
          <w:szCs w:val="24"/>
        </w:rPr>
        <w:t xml:space="preserve"> </w:t>
      </w:r>
      <w:r>
        <w:rPr>
          <w:rFonts w:eastAsia="Times New Roman" w:cs="Times New Roman"/>
          <w:color w:val="002060"/>
          <w:sz w:val="28"/>
          <w:szCs w:val="24"/>
        </w:rPr>
        <w:t>св</w:t>
      </w:r>
      <w:r>
        <w:rPr>
          <w:rFonts w:eastAsia="Times New Roman" w:cs="Times New Roman"/>
          <w:color w:val="002060"/>
          <w:spacing w:val="-1"/>
          <w:sz w:val="28"/>
          <w:szCs w:val="24"/>
        </w:rPr>
        <w:t>е</w:t>
      </w:r>
      <w:r>
        <w:rPr>
          <w:rFonts w:eastAsia="Times New Roman" w:cs="Times New Roman"/>
          <w:color w:val="002060"/>
          <w:sz w:val="28"/>
          <w:szCs w:val="24"/>
        </w:rPr>
        <w:t>рстниками</w:t>
      </w:r>
      <w:r>
        <w:rPr>
          <w:rFonts w:eastAsia="Times New Roman" w:cs="Times New Roman"/>
          <w:color w:val="002060"/>
          <w:spacing w:val="101"/>
          <w:sz w:val="28"/>
          <w:szCs w:val="24"/>
        </w:rPr>
        <w:t xml:space="preserve"> </w:t>
      </w:r>
      <w:r>
        <w:rPr>
          <w:rFonts w:eastAsia="Times New Roman" w:cs="Times New Roman"/>
          <w:color w:val="002060"/>
          <w:sz w:val="28"/>
          <w:szCs w:val="24"/>
        </w:rPr>
        <w:t>и</w:t>
      </w:r>
      <w:r>
        <w:rPr>
          <w:rFonts w:eastAsia="Times New Roman" w:cs="Times New Roman"/>
          <w:color w:val="002060"/>
          <w:spacing w:val="99"/>
          <w:sz w:val="28"/>
          <w:szCs w:val="24"/>
        </w:rPr>
        <w:t xml:space="preserve"> </w:t>
      </w:r>
      <w:r>
        <w:rPr>
          <w:rFonts w:eastAsia="Times New Roman" w:cs="Times New Roman"/>
          <w:color w:val="002060"/>
          <w:spacing w:val="1"/>
          <w:sz w:val="28"/>
          <w:szCs w:val="24"/>
        </w:rPr>
        <w:t>к</w:t>
      </w:r>
      <w:r>
        <w:rPr>
          <w:rFonts w:eastAsia="Times New Roman" w:cs="Times New Roman"/>
          <w:color w:val="002060"/>
          <w:sz w:val="28"/>
          <w:szCs w:val="24"/>
        </w:rPr>
        <w:t>ом</w:t>
      </w:r>
      <w:r>
        <w:rPr>
          <w:rFonts w:eastAsia="Times New Roman" w:cs="Times New Roman"/>
          <w:color w:val="002060"/>
          <w:spacing w:val="1"/>
          <w:sz w:val="28"/>
          <w:szCs w:val="24"/>
        </w:rPr>
        <w:t>м</w:t>
      </w:r>
      <w:r>
        <w:rPr>
          <w:rFonts w:eastAsia="Times New Roman" w:cs="Times New Roman"/>
          <w:color w:val="002060"/>
          <w:spacing w:val="-4"/>
          <w:sz w:val="28"/>
          <w:szCs w:val="24"/>
        </w:rPr>
        <w:t>у</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pacing w:val="9"/>
          <w:sz w:val="28"/>
          <w:szCs w:val="24"/>
        </w:rPr>
        <w:t>к</w:t>
      </w:r>
      <w:r>
        <w:rPr>
          <w:rFonts w:eastAsia="Times New Roman" w:cs="Times New Roman"/>
          <w:color w:val="002060"/>
          <w:sz w:val="28"/>
          <w:szCs w:val="24"/>
        </w:rPr>
        <w:t>ат</w:t>
      </w:r>
      <w:r>
        <w:rPr>
          <w:rFonts w:eastAsia="Times New Roman" w:cs="Times New Roman"/>
          <w:color w:val="002060"/>
          <w:spacing w:val="1"/>
          <w:sz w:val="28"/>
          <w:szCs w:val="24"/>
        </w:rPr>
        <w:t>и</w:t>
      </w:r>
      <w:r>
        <w:rPr>
          <w:rFonts w:eastAsia="Times New Roman" w:cs="Times New Roman"/>
          <w:color w:val="002060"/>
          <w:sz w:val="28"/>
          <w:szCs w:val="24"/>
        </w:rPr>
        <w:t>вн</w:t>
      </w:r>
      <w:r>
        <w:rPr>
          <w:rFonts w:eastAsia="Times New Roman" w:cs="Times New Roman"/>
          <w:color w:val="002060"/>
          <w:spacing w:val="-1"/>
          <w:sz w:val="28"/>
          <w:szCs w:val="24"/>
        </w:rPr>
        <w:t>ы</w:t>
      </w:r>
      <w:r>
        <w:rPr>
          <w:rFonts w:eastAsia="Times New Roman" w:cs="Times New Roman"/>
          <w:color w:val="002060"/>
          <w:sz w:val="28"/>
          <w:szCs w:val="24"/>
        </w:rPr>
        <w:t xml:space="preserve">х </w:t>
      </w:r>
      <w:r>
        <w:rPr>
          <w:rFonts w:eastAsia="Times New Roman" w:cs="Times New Roman"/>
          <w:color w:val="002060"/>
          <w:spacing w:val="-4"/>
          <w:sz w:val="28"/>
          <w:szCs w:val="24"/>
        </w:rPr>
        <w:t>у</w:t>
      </w:r>
      <w:r>
        <w:rPr>
          <w:rFonts w:eastAsia="Times New Roman" w:cs="Times New Roman"/>
          <w:color w:val="002060"/>
          <w:sz w:val="28"/>
          <w:szCs w:val="24"/>
        </w:rPr>
        <w:t>ме</w:t>
      </w:r>
      <w:r>
        <w:rPr>
          <w:rFonts w:eastAsia="Times New Roman" w:cs="Times New Roman"/>
          <w:color w:val="002060"/>
          <w:spacing w:val="1"/>
          <w:sz w:val="28"/>
          <w:szCs w:val="24"/>
        </w:rPr>
        <w:t>ни</w:t>
      </w:r>
      <w:r>
        <w:rPr>
          <w:rFonts w:eastAsia="Times New Roman" w:cs="Times New Roman"/>
          <w:color w:val="002060"/>
          <w:sz w:val="28"/>
          <w:szCs w:val="24"/>
        </w:rPr>
        <w:t>й</w:t>
      </w:r>
      <w:r>
        <w:rPr>
          <w:rFonts w:eastAsia="Times New Roman" w:cs="Times New Roman"/>
          <w:color w:val="002060"/>
          <w:spacing w:val="1"/>
          <w:sz w:val="28"/>
          <w:szCs w:val="24"/>
        </w:rPr>
        <w:t xml:space="preserve"> </w:t>
      </w:r>
      <w:r>
        <w:rPr>
          <w:rFonts w:eastAsia="Times New Roman" w:cs="Times New Roman"/>
          <w:color w:val="002060"/>
          <w:sz w:val="28"/>
          <w:szCs w:val="24"/>
        </w:rPr>
        <w:t>в р</w:t>
      </w:r>
      <w:r>
        <w:rPr>
          <w:rFonts w:eastAsia="Times New Roman" w:cs="Times New Roman"/>
          <w:color w:val="002060"/>
          <w:spacing w:val="-1"/>
          <w:sz w:val="28"/>
          <w:szCs w:val="24"/>
        </w:rPr>
        <w:t>а</w:t>
      </w:r>
      <w:r>
        <w:rPr>
          <w:rFonts w:eastAsia="Times New Roman" w:cs="Times New Roman"/>
          <w:color w:val="002060"/>
          <w:sz w:val="28"/>
          <w:szCs w:val="24"/>
        </w:rPr>
        <w:t>з</w:t>
      </w:r>
      <w:r>
        <w:rPr>
          <w:rFonts w:eastAsia="Times New Roman" w:cs="Times New Roman"/>
          <w:color w:val="002060"/>
          <w:spacing w:val="1"/>
          <w:sz w:val="28"/>
          <w:szCs w:val="24"/>
        </w:rPr>
        <w:t>н</w:t>
      </w:r>
      <w:r>
        <w:rPr>
          <w:rFonts w:eastAsia="Times New Roman" w:cs="Times New Roman"/>
          <w:color w:val="002060"/>
          <w:sz w:val="28"/>
          <w:szCs w:val="24"/>
        </w:rPr>
        <w:t>ово</w:t>
      </w:r>
      <w:r>
        <w:rPr>
          <w:rFonts w:eastAsia="Times New Roman" w:cs="Times New Roman"/>
          <w:color w:val="002060"/>
          <w:spacing w:val="1"/>
          <w:sz w:val="28"/>
          <w:szCs w:val="24"/>
        </w:rPr>
        <w:t>з</w:t>
      </w:r>
      <w:r>
        <w:rPr>
          <w:rFonts w:eastAsia="Times New Roman" w:cs="Times New Roman"/>
          <w:color w:val="002060"/>
          <w:sz w:val="28"/>
          <w:szCs w:val="24"/>
        </w:rPr>
        <w:t>ра</w:t>
      </w:r>
      <w:r>
        <w:rPr>
          <w:rFonts w:eastAsia="Times New Roman" w:cs="Times New Roman"/>
          <w:color w:val="002060"/>
          <w:spacing w:val="-1"/>
          <w:sz w:val="28"/>
          <w:szCs w:val="24"/>
        </w:rPr>
        <w:t>с</w:t>
      </w:r>
      <w:r>
        <w:rPr>
          <w:rFonts w:eastAsia="Times New Roman" w:cs="Times New Roman"/>
          <w:color w:val="002060"/>
          <w:sz w:val="28"/>
          <w:szCs w:val="24"/>
        </w:rPr>
        <w:t>т</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1"/>
          <w:sz w:val="28"/>
          <w:szCs w:val="24"/>
        </w:rPr>
        <w:t xml:space="preserve"> </w:t>
      </w:r>
      <w:r>
        <w:rPr>
          <w:rFonts w:eastAsia="Times New Roman" w:cs="Times New Roman"/>
          <w:color w:val="002060"/>
          <w:sz w:val="28"/>
          <w:szCs w:val="24"/>
        </w:rPr>
        <w:t>ш</w:t>
      </w:r>
      <w:r>
        <w:rPr>
          <w:rFonts w:eastAsia="Times New Roman" w:cs="Times New Roman"/>
          <w:color w:val="002060"/>
          <w:spacing w:val="1"/>
          <w:sz w:val="28"/>
          <w:szCs w:val="24"/>
        </w:rPr>
        <w:t>к</w:t>
      </w:r>
      <w:r>
        <w:rPr>
          <w:rFonts w:eastAsia="Times New Roman" w:cs="Times New Roman"/>
          <w:color w:val="002060"/>
          <w:sz w:val="28"/>
          <w:szCs w:val="24"/>
        </w:rPr>
        <w:t>о</w:t>
      </w:r>
      <w:r>
        <w:rPr>
          <w:rFonts w:eastAsia="Times New Roman" w:cs="Times New Roman"/>
          <w:color w:val="002060"/>
          <w:spacing w:val="-1"/>
          <w:sz w:val="28"/>
          <w:szCs w:val="24"/>
        </w:rPr>
        <w:t>л</w:t>
      </w:r>
      <w:r>
        <w:rPr>
          <w:rFonts w:eastAsia="Times New Roman" w:cs="Times New Roman"/>
          <w:color w:val="002060"/>
          <w:sz w:val="28"/>
          <w:szCs w:val="24"/>
        </w:rPr>
        <w:t>ьн</w:t>
      </w:r>
      <w:r>
        <w:rPr>
          <w:rFonts w:eastAsia="Times New Roman" w:cs="Times New Roman"/>
          <w:color w:val="002060"/>
          <w:spacing w:val="-1"/>
          <w:sz w:val="28"/>
          <w:szCs w:val="24"/>
        </w:rPr>
        <w:t>о</w:t>
      </w:r>
      <w:r>
        <w:rPr>
          <w:rFonts w:eastAsia="Times New Roman" w:cs="Times New Roman"/>
          <w:color w:val="002060"/>
          <w:sz w:val="28"/>
          <w:szCs w:val="24"/>
        </w:rPr>
        <w:t>й ср</w:t>
      </w:r>
      <w:r>
        <w:rPr>
          <w:rFonts w:eastAsia="Times New Roman" w:cs="Times New Roman"/>
          <w:color w:val="002060"/>
          <w:spacing w:val="-1"/>
          <w:sz w:val="28"/>
          <w:szCs w:val="24"/>
        </w:rPr>
        <w:t>е</w:t>
      </w:r>
      <w:r>
        <w:rPr>
          <w:rFonts w:eastAsia="Times New Roman" w:cs="Times New Roman"/>
          <w:color w:val="002060"/>
          <w:sz w:val="28"/>
          <w:szCs w:val="24"/>
        </w:rPr>
        <w:t>де;</w:t>
      </w:r>
    </w:p>
    <w:p w:rsidR="00C745A7" w:rsidRDefault="00AD1BE5">
      <w:pPr>
        <w:widowControl w:val="0"/>
        <w:spacing w:line="240" w:lineRule="auto"/>
        <w:ind w:right="-50"/>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pacing w:val="40"/>
          <w:sz w:val="28"/>
          <w:szCs w:val="24"/>
        </w:rPr>
        <w:t xml:space="preserve"> </w:t>
      </w:r>
      <w:r>
        <w:rPr>
          <w:rFonts w:eastAsia="Times New Roman" w:cs="Times New Roman"/>
          <w:color w:val="002060"/>
          <w:sz w:val="28"/>
          <w:szCs w:val="24"/>
        </w:rPr>
        <w:t>форм</w:t>
      </w:r>
      <w:r>
        <w:rPr>
          <w:rFonts w:eastAsia="Times New Roman" w:cs="Times New Roman"/>
          <w:color w:val="002060"/>
          <w:spacing w:val="1"/>
          <w:sz w:val="28"/>
          <w:szCs w:val="24"/>
        </w:rPr>
        <w:t>и</w:t>
      </w:r>
      <w:r>
        <w:rPr>
          <w:rFonts w:eastAsia="Times New Roman" w:cs="Times New Roman"/>
          <w:color w:val="002060"/>
          <w:sz w:val="28"/>
          <w:szCs w:val="24"/>
        </w:rPr>
        <w:t>рование</w:t>
      </w:r>
      <w:r>
        <w:rPr>
          <w:rFonts w:eastAsia="Times New Roman" w:cs="Times New Roman"/>
          <w:color w:val="002060"/>
          <w:spacing w:val="39"/>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авыков</w:t>
      </w:r>
      <w:r>
        <w:rPr>
          <w:rFonts w:eastAsia="Times New Roman" w:cs="Times New Roman"/>
          <w:color w:val="002060"/>
          <w:spacing w:val="40"/>
          <w:sz w:val="28"/>
          <w:szCs w:val="24"/>
        </w:rPr>
        <w:t xml:space="preserve"> </w:t>
      </w:r>
      <w:r>
        <w:rPr>
          <w:rFonts w:eastAsia="Times New Roman" w:cs="Times New Roman"/>
          <w:color w:val="002060"/>
          <w:sz w:val="28"/>
          <w:szCs w:val="24"/>
        </w:rPr>
        <w:t>орган</w:t>
      </w:r>
      <w:r>
        <w:rPr>
          <w:rFonts w:eastAsia="Times New Roman" w:cs="Times New Roman"/>
          <w:color w:val="002060"/>
          <w:spacing w:val="1"/>
          <w:sz w:val="28"/>
          <w:szCs w:val="24"/>
        </w:rPr>
        <w:t>из</w:t>
      </w:r>
      <w:r>
        <w:rPr>
          <w:rFonts w:eastAsia="Times New Roman" w:cs="Times New Roman"/>
          <w:color w:val="002060"/>
          <w:sz w:val="28"/>
          <w:szCs w:val="24"/>
        </w:rPr>
        <w:t>ации</w:t>
      </w:r>
      <w:r>
        <w:rPr>
          <w:rFonts w:eastAsia="Times New Roman" w:cs="Times New Roman"/>
          <w:color w:val="002060"/>
          <w:spacing w:val="41"/>
          <w:sz w:val="28"/>
          <w:szCs w:val="24"/>
        </w:rPr>
        <w:t xml:space="preserve"> </w:t>
      </w:r>
      <w:r>
        <w:rPr>
          <w:rFonts w:eastAsia="Times New Roman" w:cs="Times New Roman"/>
          <w:color w:val="002060"/>
          <w:sz w:val="28"/>
          <w:szCs w:val="24"/>
        </w:rPr>
        <w:t>сво</w:t>
      </w:r>
      <w:r>
        <w:rPr>
          <w:rFonts w:eastAsia="Times New Roman" w:cs="Times New Roman"/>
          <w:color w:val="002060"/>
          <w:spacing w:val="-2"/>
          <w:sz w:val="28"/>
          <w:szCs w:val="24"/>
        </w:rPr>
        <w:t>е</w:t>
      </w:r>
      <w:r>
        <w:rPr>
          <w:rFonts w:eastAsia="Times New Roman" w:cs="Times New Roman"/>
          <w:color w:val="002060"/>
          <w:sz w:val="28"/>
          <w:szCs w:val="24"/>
        </w:rPr>
        <w:t>й</w:t>
      </w:r>
      <w:r>
        <w:rPr>
          <w:rFonts w:eastAsia="Times New Roman" w:cs="Times New Roman"/>
          <w:color w:val="002060"/>
          <w:spacing w:val="39"/>
          <w:sz w:val="28"/>
          <w:szCs w:val="24"/>
        </w:rPr>
        <w:t xml:space="preserve"> </w:t>
      </w:r>
      <w:r>
        <w:rPr>
          <w:rFonts w:eastAsia="Times New Roman" w:cs="Times New Roman"/>
          <w:color w:val="002060"/>
          <w:sz w:val="28"/>
          <w:szCs w:val="24"/>
        </w:rPr>
        <w:t>ж</w:t>
      </w:r>
      <w:r>
        <w:rPr>
          <w:rFonts w:eastAsia="Times New Roman" w:cs="Times New Roman"/>
          <w:color w:val="002060"/>
          <w:spacing w:val="1"/>
          <w:sz w:val="28"/>
          <w:szCs w:val="24"/>
        </w:rPr>
        <w:t>изн</w:t>
      </w:r>
      <w:r>
        <w:rPr>
          <w:rFonts w:eastAsia="Times New Roman" w:cs="Times New Roman"/>
          <w:color w:val="002060"/>
          <w:sz w:val="28"/>
          <w:szCs w:val="24"/>
        </w:rPr>
        <w:t>едеятел</w:t>
      </w:r>
      <w:r>
        <w:rPr>
          <w:rFonts w:eastAsia="Times New Roman" w:cs="Times New Roman"/>
          <w:color w:val="002060"/>
          <w:spacing w:val="-1"/>
          <w:sz w:val="28"/>
          <w:szCs w:val="24"/>
        </w:rPr>
        <w:t>ь</w:t>
      </w:r>
      <w:r>
        <w:rPr>
          <w:rFonts w:eastAsia="Times New Roman" w:cs="Times New Roman"/>
          <w:color w:val="002060"/>
          <w:sz w:val="28"/>
          <w:szCs w:val="24"/>
        </w:rPr>
        <w:t>ности</w:t>
      </w:r>
      <w:r>
        <w:rPr>
          <w:rFonts w:eastAsia="Times New Roman" w:cs="Times New Roman"/>
          <w:color w:val="002060"/>
          <w:spacing w:val="41"/>
          <w:sz w:val="28"/>
          <w:szCs w:val="24"/>
        </w:rPr>
        <w:t xml:space="preserve"> </w:t>
      </w:r>
      <w:r>
        <w:rPr>
          <w:rFonts w:eastAsia="Times New Roman" w:cs="Times New Roman"/>
          <w:color w:val="002060"/>
          <w:spacing w:val="1"/>
          <w:sz w:val="28"/>
          <w:szCs w:val="24"/>
        </w:rPr>
        <w:t>с</w:t>
      </w:r>
      <w:r>
        <w:rPr>
          <w:rFonts w:eastAsia="Times New Roman" w:cs="Times New Roman"/>
          <w:color w:val="002060"/>
          <w:spacing w:val="42"/>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че</w:t>
      </w:r>
      <w:r>
        <w:rPr>
          <w:rFonts w:eastAsia="Times New Roman" w:cs="Times New Roman"/>
          <w:color w:val="002060"/>
          <w:sz w:val="28"/>
          <w:szCs w:val="24"/>
        </w:rPr>
        <w:t>том</w:t>
      </w:r>
      <w:r>
        <w:rPr>
          <w:rFonts w:eastAsia="Times New Roman" w:cs="Times New Roman"/>
          <w:color w:val="002060"/>
          <w:spacing w:val="40"/>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равил безо</w:t>
      </w:r>
      <w:r>
        <w:rPr>
          <w:rFonts w:eastAsia="Times New Roman" w:cs="Times New Roman"/>
          <w:color w:val="002060"/>
          <w:spacing w:val="1"/>
          <w:sz w:val="28"/>
          <w:szCs w:val="24"/>
        </w:rPr>
        <w:t>п</w:t>
      </w:r>
      <w:r>
        <w:rPr>
          <w:rFonts w:eastAsia="Times New Roman" w:cs="Times New Roman"/>
          <w:color w:val="002060"/>
          <w:sz w:val="28"/>
          <w:szCs w:val="24"/>
        </w:rPr>
        <w:t>асного образа жизни;</w:t>
      </w:r>
    </w:p>
    <w:p w:rsidR="00C745A7" w:rsidRDefault="00AD1BE5">
      <w:pPr>
        <w:widowControl w:val="0"/>
        <w:tabs>
          <w:tab w:val="left" w:pos="1066"/>
          <w:tab w:val="left" w:pos="2522"/>
          <w:tab w:val="left" w:pos="3462"/>
          <w:tab w:val="left" w:pos="4709"/>
          <w:tab w:val="left" w:pos="6472"/>
          <w:tab w:val="left" w:pos="7916"/>
          <w:tab w:val="left" w:pos="8443"/>
        </w:tabs>
        <w:spacing w:line="240" w:lineRule="auto"/>
        <w:ind w:right="-57"/>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z w:val="28"/>
          <w:szCs w:val="24"/>
        </w:rPr>
        <w:tab/>
        <w:t>повышен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z w:val="28"/>
          <w:szCs w:val="24"/>
        </w:rPr>
        <w:tab/>
        <w:t>общей</w:t>
      </w:r>
      <w:r>
        <w:rPr>
          <w:rFonts w:eastAsia="Times New Roman" w:cs="Times New Roman"/>
          <w:color w:val="002060"/>
          <w:sz w:val="28"/>
          <w:szCs w:val="24"/>
        </w:rPr>
        <w:tab/>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3"/>
          <w:sz w:val="28"/>
          <w:szCs w:val="24"/>
        </w:rPr>
        <w:t>т</w:t>
      </w:r>
      <w:r>
        <w:rPr>
          <w:rFonts w:eastAsia="Times New Roman" w:cs="Times New Roman"/>
          <w:color w:val="002060"/>
          <w:spacing w:val="-4"/>
          <w:sz w:val="28"/>
          <w:szCs w:val="24"/>
        </w:rPr>
        <w:t>у</w:t>
      </w:r>
      <w:r>
        <w:rPr>
          <w:rFonts w:eastAsia="Times New Roman" w:cs="Times New Roman"/>
          <w:color w:val="002060"/>
          <w:spacing w:val="1"/>
          <w:sz w:val="28"/>
          <w:szCs w:val="24"/>
        </w:rPr>
        <w:t>р</w:t>
      </w:r>
      <w:r>
        <w:rPr>
          <w:rFonts w:eastAsia="Times New Roman" w:cs="Times New Roman"/>
          <w:color w:val="002060"/>
          <w:sz w:val="28"/>
          <w:szCs w:val="24"/>
        </w:rPr>
        <w:t>ы</w:t>
      </w:r>
      <w:r>
        <w:rPr>
          <w:rFonts w:eastAsia="Times New Roman" w:cs="Times New Roman"/>
          <w:color w:val="002060"/>
          <w:sz w:val="28"/>
          <w:szCs w:val="24"/>
        </w:rPr>
        <w:tab/>
        <w:t>о</w:t>
      </w:r>
      <w:r>
        <w:rPr>
          <w:rFonts w:eastAsia="Times New Roman" w:cs="Times New Roman"/>
          <w:color w:val="002060"/>
          <w:spacing w:val="4"/>
          <w:sz w:val="28"/>
          <w:szCs w:val="24"/>
        </w:rPr>
        <w:t>б</w:t>
      </w:r>
      <w:r>
        <w:rPr>
          <w:rFonts w:eastAsia="Times New Roman" w:cs="Times New Roman"/>
          <w:color w:val="002060"/>
          <w:spacing w:val="-3"/>
          <w:sz w:val="28"/>
          <w:szCs w:val="24"/>
        </w:rPr>
        <w:t>у</w:t>
      </w:r>
      <w:r>
        <w:rPr>
          <w:rFonts w:eastAsia="Times New Roman" w:cs="Times New Roman"/>
          <w:color w:val="002060"/>
          <w:spacing w:val="-1"/>
          <w:sz w:val="28"/>
          <w:szCs w:val="24"/>
        </w:rPr>
        <w:t>ча</w:t>
      </w:r>
      <w:r>
        <w:rPr>
          <w:rFonts w:eastAsia="Times New Roman" w:cs="Times New Roman"/>
          <w:color w:val="002060"/>
          <w:spacing w:val="1"/>
          <w:sz w:val="28"/>
          <w:szCs w:val="24"/>
        </w:rPr>
        <w:t>ю</w:t>
      </w:r>
      <w:r>
        <w:rPr>
          <w:rFonts w:eastAsia="Times New Roman" w:cs="Times New Roman"/>
          <w:color w:val="002060"/>
          <w:sz w:val="28"/>
          <w:szCs w:val="24"/>
        </w:rPr>
        <w:t>щ</w:t>
      </w:r>
      <w:r>
        <w:rPr>
          <w:rFonts w:eastAsia="Times New Roman" w:cs="Times New Roman"/>
          <w:color w:val="002060"/>
          <w:spacing w:val="1"/>
          <w:sz w:val="28"/>
          <w:szCs w:val="24"/>
        </w:rPr>
        <w:t>и</w:t>
      </w:r>
      <w:r>
        <w:rPr>
          <w:rFonts w:eastAsia="Times New Roman" w:cs="Times New Roman"/>
          <w:color w:val="002060"/>
          <w:spacing w:val="3"/>
          <w:sz w:val="28"/>
          <w:szCs w:val="24"/>
        </w:rPr>
        <w:t>х</w:t>
      </w:r>
      <w:r>
        <w:rPr>
          <w:rFonts w:eastAsia="Times New Roman" w:cs="Times New Roman"/>
          <w:color w:val="002060"/>
          <w:sz w:val="28"/>
          <w:szCs w:val="24"/>
        </w:rPr>
        <w:t>ся,</w:t>
      </w:r>
      <w:r>
        <w:rPr>
          <w:rFonts w:eastAsia="Times New Roman" w:cs="Times New Roman"/>
          <w:color w:val="002060"/>
          <w:sz w:val="28"/>
          <w:szCs w:val="24"/>
        </w:rPr>
        <w:tab/>
      </w:r>
      <w:r>
        <w:rPr>
          <w:rFonts w:eastAsia="Times New Roman" w:cs="Times New Roman"/>
          <w:color w:val="002060"/>
          <w:spacing w:val="-7"/>
          <w:sz w:val="28"/>
          <w:szCs w:val="24"/>
        </w:rPr>
        <w:t>у</w:t>
      </w:r>
      <w:r>
        <w:rPr>
          <w:rFonts w:eastAsia="Times New Roman" w:cs="Times New Roman"/>
          <w:color w:val="002060"/>
          <w:sz w:val="28"/>
          <w:szCs w:val="24"/>
        </w:rPr>
        <w:t>г</w:t>
      </w:r>
      <w:r>
        <w:rPr>
          <w:rFonts w:eastAsia="Times New Roman" w:cs="Times New Roman"/>
          <w:color w:val="002060"/>
          <w:spacing w:val="4"/>
          <w:sz w:val="28"/>
          <w:szCs w:val="24"/>
        </w:rPr>
        <w:t>л</w:t>
      </w:r>
      <w:r>
        <w:rPr>
          <w:rFonts w:eastAsia="Times New Roman" w:cs="Times New Roman"/>
          <w:color w:val="002060"/>
          <w:spacing w:val="-4"/>
          <w:sz w:val="28"/>
          <w:szCs w:val="24"/>
        </w:rPr>
        <w:t>у</w:t>
      </w:r>
      <w:r>
        <w:rPr>
          <w:rFonts w:eastAsia="Times New Roman" w:cs="Times New Roman"/>
          <w:color w:val="002060"/>
          <w:sz w:val="28"/>
          <w:szCs w:val="24"/>
        </w:rPr>
        <w:t>блен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z w:val="28"/>
          <w:szCs w:val="24"/>
        </w:rPr>
        <w:tab/>
        <w:t>их</w:t>
      </w:r>
      <w:r>
        <w:rPr>
          <w:rFonts w:eastAsia="Times New Roman" w:cs="Times New Roman"/>
          <w:color w:val="002060"/>
          <w:sz w:val="28"/>
          <w:szCs w:val="24"/>
        </w:rPr>
        <w:tab/>
        <w:t>интер</w:t>
      </w:r>
      <w:r>
        <w:rPr>
          <w:rFonts w:eastAsia="Times New Roman" w:cs="Times New Roman"/>
          <w:color w:val="002060"/>
          <w:spacing w:val="-1"/>
          <w:sz w:val="28"/>
          <w:szCs w:val="24"/>
        </w:rPr>
        <w:t>е</w:t>
      </w:r>
      <w:r>
        <w:rPr>
          <w:rFonts w:eastAsia="Times New Roman" w:cs="Times New Roman"/>
          <w:color w:val="002060"/>
          <w:sz w:val="28"/>
          <w:szCs w:val="24"/>
        </w:rPr>
        <w:t>са к</w:t>
      </w:r>
      <w:r>
        <w:rPr>
          <w:rFonts w:eastAsia="Times New Roman" w:cs="Times New Roman"/>
          <w:color w:val="002060"/>
          <w:spacing w:val="67"/>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1"/>
          <w:sz w:val="28"/>
          <w:szCs w:val="24"/>
        </w:rPr>
        <w:t>зн</w:t>
      </w:r>
      <w:r>
        <w:rPr>
          <w:rFonts w:eastAsia="Times New Roman" w:cs="Times New Roman"/>
          <w:color w:val="002060"/>
          <w:sz w:val="28"/>
          <w:szCs w:val="24"/>
        </w:rPr>
        <w:t>ав</w:t>
      </w:r>
      <w:r>
        <w:rPr>
          <w:rFonts w:eastAsia="Times New Roman" w:cs="Times New Roman"/>
          <w:color w:val="002060"/>
          <w:spacing w:val="-1"/>
          <w:sz w:val="28"/>
          <w:szCs w:val="24"/>
        </w:rPr>
        <w:t>а</w:t>
      </w:r>
      <w:r>
        <w:rPr>
          <w:rFonts w:eastAsia="Times New Roman" w:cs="Times New Roman"/>
          <w:color w:val="002060"/>
          <w:sz w:val="28"/>
          <w:szCs w:val="24"/>
        </w:rPr>
        <w:t>тель</w:t>
      </w:r>
      <w:r>
        <w:rPr>
          <w:rFonts w:eastAsia="Times New Roman" w:cs="Times New Roman"/>
          <w:color w:val="002060"/>
          <w:spacing w:val="1"/>
          <w:sz w:val="28"/>
          <w:szCs w:val="24"/>
        </w:rPr>
        <w:t>н</w:t>
      </w:r>
      <w:r>
        <w:rPr>
          <w:rFonts w:eastAsia="Times New Roman" w:cs="Times New Roman"/>
          <w:color w:val="002060"/>
          <w:spacing w:val="-1"/>
          <w:sz w:val="28"/>
          <w:szCs w:val="24"/>
        </w:rPr>
        <w:t>о</w:t>
      </w:r>
      <w:r>
        <w:rPr>
          <w:rFonts w:eastAsia="Times New Roman" w:cs="Times New Roman"/>
          <w:color w:val="002060"/>
          <w:sz w:val="28"/>
          <w:szCs w:val="24"/>
        </w:rPr>
        <w:t>й</w:t>
      </w:r>
      <w:r>
        <w:rPr>
          <w:rFonts w:eastAsia="Times New Roman" w:cs="Times New Roman"/>
          <w:color w:val="002060"/>
          <w:spacing w:val="67"/>
          <w:sz w:val="28"/>
          <w:szCs w:val="24"/>
        </w:rPr>
        <w:t xml:space="preserve"> </w:t>
      </w:r>
      <w:r>
        <w:rPr>
          <w:rFonts w:eastAsia="Times New Roman" w:cs="Times New Roman"/>
          <w:color w:val="002060"/>
          <w:sz w:val="28"/>
          <w:szCs w:val="24"/>
        </w:rPr>
        <w:t>и</w:t>
      </w:r>
      <w:r>
        <w:rPr>
          <w:rFonts w:eastAsia="Times New Roman" w:cs="Times New Roman"/>
          <w:color w:val="002060"/>
          <w:spacing w:val="68"/>
          <w:sz w:val="28"/>
          <w:szCs w:val="24"/>
        </w:rPr>
        <w:t xml:space="preserve"> </w:t>
      </w:r>
      <w:r>
        <w:rPr>
          <w:rFonts w:eastAsia="Times New Roman" w:cs="Times New Roman"/>
          <w:color w:val="002060"/>
          <w:sz w:val="28"/>
          <w:szCs w:val="24"/>
        </w:rPr>
        <w:t>про</w:t>
      </w:r>
      <w:r>
        <w:rPr>
          <w:rFonts w:eastAsia="Times New Roman" w:cs="Times New Roman"/>
          <w:color w:val="002060"/>
          <w:spacing w:val="-1"/>
          <w:sz w:val="28"/>
          <w:szCs w:val="24"/>
        </w:rPr>
        <w:t>е</w:t>
      </w:r>
      <w:r>
        <w:rPr>
          <w:rFonts w:eastAsia="Times New Roman" w:cs="Times New Roman"/>
          <w:color w:val="002060"/>
          <w:sz w:val="28"/>
          <w:szCs w:val="24"/>
        </w:rPr>
        <w:t>кт</w:t>
      </w:r>
      <w:r>
        <w:rPr>
          <w:rFonts w:eastAsia="Times New Roman" w:cs="Times New Roman"/>
          <w:color w:val="002060"/>
          <w:spacing w:val="1"/>
          <w:sz w:val="28"/>
          <w:szCs w:val="24"/>
        </w:rPr>
        <w:t>н</w:t>
      </w:r>
      <w:r>
        <w:rPr>
          <w:rFonts w:eastAsia="Times New Roman" w:cs="Times New Roman"/>
          <w:color w:val="002060"/>
          <w:spacing w:val="4"/>
          <w:sz w:val="28"/>
          <w:szCs w:val="24"/>
        </w:rPr>
        <w:t>о</w:t>
      </w:r>
      <w:r>
        <w:rPr>
          <w:rFonts w:eastAsia="Times New Roman" w:cs="Times New Roman"/>
          <w:color w:val="002060"/>
          <w:sz w:val="28"/>
          <w:szCs w:val="24"/>
        </w:rPr>
        <w:t>-иссл</w:t>
      </w:r>
      <w:r>
        <w:rPr>
          <w:rFonts w:eastAsia="Times New Roman" w:cs="Times New Roman"/>
          <w:color w:val="002060"/>
          <w:spacing w:val="-1"/>
          <w:sz w:val="28"/>
          <w:szCs w:val="24"/>
        </w:rPr>
        <w:t>е</w:t>
      </w:r>
      <w:r>
        <w:rPr>
          <w:rFonts w:eastAsia="Times New Roman" w:cs="Times New Roman"/>
          <w:color w:val="002060"/>
          <w:sz w:val="28"/>
          <w:szCs w:val="24"/>
        </w:rPr>
        <w:t>дов</w:t>
      </w:r>
      <w:r>
        <w:rPr>
          <w:rFonts w:eastAsia="Times New Roman" w:cs="Times New Roman"/>
          <w:color w:val="002060"/>
          <w:spacing w:val="-1"/>
          <w:sz w:val="28"/>
          <w:szCs w:val="24"/>
        </w:rPr>
        <w:t>а</w:t>
      </w:r>
      <w:r>
        <w:rPr>
          <w:rFonts w:eastAsia="Times New Roman" w:cs="Times New Roman"/>
          <w:color w:val="002060"/>
          <w:sz w:val="28"/>
          <w:szCs w:val="24"/>
        </w:rPr>
        <w:t>тел</w:t>
      </w:r>
      <w:r>
        <w:rPr>
          <w:rFonts w:eastAsia="Times New Roman" w:cs="Times New Roman"/>
          <w:color w:val="002060"/>
          <w:spacing w:val="1"/>
          <w:sz w:val="28"/>
          <w:szCs w:val="24"/>
        </w:rPr>
        <w:t>ь</w:t>
      </w:r>
      <w:r>
        <w:rPr>
          <w:rFonts w:eastAsia="Times New Roman" w:cs="Times New Roman"/>
          <w:color w:val="002060"/>
          <w:sz w:val="28"/>
          <w:szCs w:val="24"/>
        </w:rPr>
        <w:t>с</w:t>
      </w:r>
      <w:r>
        <w:rPr>
          <w:rFonts w:eastAsia="Times New Roman" w:cs="Times New Roman"/>
          <w:color w:val="002060"/>
          <w:spacing w:val="1"/>
          <w:sz w:val="28"/>
          <w:szCs w:val="24"/>
        </w:rPr>
        <w:t>к</w:t>
      </w:r>
      <w:r>
        <w:rPr>
          <w:rFonts w:eastAsia="Times New Roman" w:cs="Times New Roman"/>
          <w:color w:val="002060"/>
          <w:sz w:val="28"/>
          <w:szCs w:val="24"/>
        </w:rPr>
        <w:t>ой</w:t>
      </w:r>
      <w:r>
        <w:rPr>
          <w:rFonts w:eastAsia="Times New Roman" w:cs="Times New Roman"/>
          <w:color w:val="002060"/>
          <w:spacing w:val="68"/>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68"/>
          <w:sz w:val="28"/>
          <w:szCs w:val="24"/>
        </w:rPr>
        <w:t xml:space="preserve"> </w:t>
      </w:r>
      <w:r>
        <w:rPr>
          <w:rFonts w:eastAsia="Times New Roman" w:cs="Times New Roman"/>
          <w:color w:val="002060"/>
          <w:sz w:val="28"/>
          <w:szCs w:val="24"/>
        </w:rPr>
        <w:t>с</w:t>
      </w:r>
      <w:r>
        <w:rPr>
          <w:rFonts w:eastAsia="Times New Roman" w:cs="Times New Roman"/>
          <w:color w:val="002060"/>
          <w:spacing w:val="68"/>
          <w:sz w:val="28"/>
          <w:szCs w:val="24"/>
        </w:rPr>
        <w:t xml:space="preserve"> </w:t>
      </w:r>
      <w:r>
        <w:rPr>
          <w:rFonts w:eastAsia="Times New Roman" w:cs="Times New Roman"/>
          <w:color w:val="002060"/>
          <w:spacing w:val="-1"/>
          <w:sz w:val="28"/>
          <w:szCs w:val="24"/>
        </w:rPr>
        <w:t>уче</w:t>
      </w:r>
      <w:r>
        <w:rPr>
          <w:rFonts w:eastAsia="Times New Roman" w:cs="Times New Roman"/>
          <w:color w:val="002060"/>
          <w:sz w:val="28"/>
          <w:szCs w:val="24"/>
        </w:rPr>
        <w:t>том</w:t>
      </w:r>
      <w:r>
        <w:rPr>
          <w:rFonts w:eastAsia="Times New Roman" w:cs="Times New Roman"/>
          <w:color w:val="002060"/>
          <w:spacing w:val="67"/>
          <w:sz w:val="28"/>
          <w:szCs w:val="24"/>
        </w:rPr>
        <w:t xml:space="preserve"> </w:t>
      </w:r>
      <w:r>
        <w:rPr>
          <w:rFonts w:eastAsia="Times New Roman" w:cs="Times New Roman"/>
          <w:color w:val="002060"/>
          <w:sz w:val="28"/>
          <w:szCs w:val="24"/>
        </w:rPr>
        <w:t>возр</w:t>
      </w:r>
      <w:r>
        <w:rPr>
          <w:rFonts w:eastAsia="Times New Roman" w:cs="Times New Roman"/>
          <w:color w:val="002060"/>
          <w:spacing w:val="1"/>
          <w:sz w:val="28"/>
          <w:szCs w:val="24"/>
        </w:rPr>
        <w:t>а</w:t>
      </w:r>
      <w:r>
        <w:rPr>
          <w:rFonts w:eastAsia="Times New Roman" w:cs="Times New Roman"/>
          <w:color w:val="002060"/>
          <w:sz w:val="28"/>
          <w:szCs w:val="24"/>
        </w:rPr>
        <w:t>ст</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69"/>
          <w:sz w:val="28"/>
          <w:szCs w:val="24"/>
        </w:rPr>
        <w:t xml:space="preserve"> </w:t>
      </w:r>
      <w:r>
        <w:rPr>
          <w:rFonts w:eastAsia="Times New Roman" w:cs="Times New Roman"/>
          <w:color w:val="002060"/>
          <w:sz w:val="28"/>
          <w:szCs w:val="24"/>
        </w:rPr>
        <w:t>и и</w:t>
      </w:r>
      <w:r>
        <w:rPr>
          <w:rFonts w:eastAsia="Times New Roman" w:cs="Times New Roman"/>
          <w:color w:val="002060"/>
          <w:spacing w:val="1"/>
          <w:sz w:val="28"/>
          <w:szCs w:val="24"/>
        </w:rPr>
        <w:t>н</w:t>
      </w:r>
      <w:r>
        <w:rPr>
          <w:rFonts w:eastAsia="Times New Roman" w:cs="Times New Roman"/>
          <w:color w:val="002060"/>
          <w:sz w:val="28"/>
          <w:szCs w:val="24"/>
        </w:rPr>
        <w:t>диви</w:t>
      </w:r>
      <w:r>
        <w:rPr>
          <w:rFonts w:eastAsia="Times New Roman" w:cs="Times New Roman"/>
          <w:color w:val="002060"/>
          <w:spacing w:val="2"/>
          <w:sz w:val="28"/>
          <w:szCs w:val="24"/>
        </w:rPr>
        <w:t>д</w:t>
      </w:r>
      <w:r>
        <w:rPr>
          <w:rFonts w:eastAsia="Times New Roman" w:cs="Times New Roman"/>
          <w:color w:val="002060"/>
          <w:spacing w:val="-6"/>
          <w:sz w:val="28"/>
          <w:szCs w:val="24"/>
        </w:rPr>
        <w:t>у</w:t>
      </w:r>
      <w:r>
        <w:rPr>
          <w:rFonts w:eastAsia="Times New Roman" w:cs="Times New Roman"/>
          <w:color w:val="002060"/>
          <w:spacing w:val="-1"/>
          <w:sz w:val="28"/>
          <w:szCs w:val="24"/>
        </w:rPr>
        <w:t>а</w:t>
      </w:r>
      <w:r>
        <w:rPr>
          <w:rFonts w:eastAsia="Times New Roman" w:cs="Times New Roman"/>
          <w:color w:val="002060"/>
          <w:sz w:val="28"/>
          <w:szCs w:val="24"/>
        </w:rPr>
        <w:t>льных</w:t>
      </w:r>
      <w:r>
        <w:rPr>
          <w:rFonts w:eastAsia="Times New Roman" w:cs="Times New Roman"/>
          <w:color w:val="002060"/>
          <w:spacing w:val="1"/>
          <w:sz w:val="28"/>
          <w:szCs w:val="24"/>
        </w:rPr>
        <w:t xml:space="preserve"> </w:t>
      </w:r>
      <w:r>
        <w:rPr>
          <w:rFonts w:eastAsia="Times New Roman" w:cs="Times New Roman"/>
          <w:color w:val="002060"/>
          <w:sz w:val="28"/>
          <w:szCs w:val="24"/>
        </w:rPr>
        <w:t>особе</w:t>
      </w:r>
      <w:r>
        <w:rPr>
          <w:rFonts w:eastAsia="Times New Roman" w:cs="Times New Roman"/>
          <w:color w:val="002060"/>
          <w:spacing w:val="1"/>
          <w:sz w:val="28"/>
          <w:szCs w:val="24"/>
        </w:rPr>
        <w:t>н</w:t>
      </w:r>
      <w:r>
        <w:rPr>
          <w:rFonts w:eastAsia="Times New Roman" w:cs="Times New Roman"/>
          <w:color w:val="002060"/>
          <w:sz w:val="28"/>
          <w:szCs w:val="24"/>
        </w:rPr>
        <w:t>ностей</w:t>
      </w:r>
      <w:r>
        <w:rPr>
          <w:rFonts w:eastAsia="Times New Roman" w:cs="Times New Roman"/>
          <w:color w:val="002060"/>
          <w:spacing w:val="3"/>
          <w:sz w:val="28"/>
          <w:szCs w:val="24"/>
        </w:rPr>
        <w:t xml:space="preserve"> </w:t>
      </w:r>
      <w:r>
        <w:rPr>
          <w:rFonts w:eastAsia="Times New Roman" w:cs="Times New Roman"/>
          <w:color w:val="002060"/>
          <w:spacing w:val="-5"/>
          <w:sz w:val="28"/>
          <w:szCs w:val="24"/>
        </w:rPr>
        <w:t>у</w:t>
      </w:r>
      <w:r>
        <w:rPr>
          <w:rFonts w:eastAsia="Times New Roman" w:cs="Times New Roman"/>
          <w:color w:val="002060"/>
          <w:sz w:val="28"/>
          <w:szCs w:val="24"/>
        </w:rPr>
        <w:t>частников;</w:t>
      </w:r>
    </w:p>
    <w:p w:rsidR="00C745A7" w:rsidRDefault="00AD1BE5">
      <w:pPr>
        <w:widowControl w:val="0"/>
        <w:spacing w:line="240" w:lineRule="auto"/>
        <w:ind w:right="-12"/>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pacing w:val="-5"/>
          <w:sz w:val="28"/>
          <w:szCs w:val="24"/>
        </w:rPr>
        <w:t xml:space="preserve"> </w:t>
      </w:r>
      <w:r>
        <w:rPr>
          <w:rFonts w:eastAsia="Times New Roman" w:cs="Times New Roman"/>
          <w:color w:val="002060"/>
          <w:sz w:val="28"/>
          <w:szCs w:val="24"/>
        </w:rPr>
        <w:t>развит</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5"/>
          <w:sz w:val="28"/>
          <w:szCs w:val="24"/>
        </w:rPr>
        <w:t xml:space="preserve"> </w:t>
      </w:r>
      <w:r>
        <w:rPr>
          <w:rFonts w:eastAsia="Times New Roman" w:cs="Times New Roman"/>
          <w:color w:val="002060"/>
          <w:sz w:val="28"/>
          <w:szCs w:val="24"/>
        </w:rPr>
        <w:t>нав</w:t>
      </w:r>
      <w:r>
        <w:rPr>
          <w:rFonts w:eastAsia="Times New Roman" w:cs="Times New Roman"/>
          <w:color w:val="002060"/>
          <w:spacing w:val="-1"/>
          <w:sz w:val="28"/>
          <w:szCs w:val="24"/>
        </w:rPr>
        <w:t>ы</w:t>
      </w:r>
      <w:r>
        <w:rPr>
          <w:rFonts w:eastAsia="Times New Roman" w:cs="Times New Roman"/>
          <w:color w:val="002060"/>
          <w:sz w:val="28"/>
          <w:szCs w:val="24"/>
        </w:rPr>
        <w:t>ков</w:t>
      </w:r>
      <w:r>
        <w:rPr>
          <w:rFonts w:eastAsia="Times New Roman" w:cs="Times New Roman"/>
          <w:color w:val="002060"/>
          <w:spacing w:val="-4"/>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ов</w:t>
      </w:r>
      <w:r>
        <w:rPr>
          <w:rFonts w:eastAsia="Times New Roman" w:cs="Times New Roman"/>
          <w:color w:val="002060"/>
          <w:spacing w:val="-1"/>
          <w:sz w:val="28"/>
          <w:szCs w:val="24"/>
        </w:rPr>
        <w:t>ме</w:t>
      </w:r>
      <w:r>
        <w:rPr>
          <w:rFonts w:eastAsia="Times New Roman" w:cs="Times New Roman"/>
          <w:color w:val="002060"/>
          <w:sz w:val="28"/>
          <w:szCs w:val="24"/>
        </w:rPr>
        <w:t>ст</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3"/>
          <w:sz w:val="28"/>
          <w:szCs w:val="24"/>
        </w:rPr>
        <w:t xml:space="preserve"> </w:t>
      </w:r>
      <w:r>
        <w:rPr>
          <w:rFonts w:eastAsia="Times New Roman" w:cs="Times New Roman"/>
          <w:color w:val="002060"/>
          <w:sz w:val="28"/>
          <w:szCs w:val="24"/>
        </w:rPr>
        <w:t>д</w:t>
      </w:r>
      <w:r>
        <w:rPr>
          <w:rFonts w:eastAsia="Times New Roman" w:cs="Times New Roman"/>
          <w:color w:val="002060"/>
          <w:spacing w:val="-1"/>
          <w:sz w:val="28"/>
          <w:szCs w:val="24"/>
        </w:rPr>
        <w:t>е</w:t>
      </w:r>
      <w:r>
        <w:rPr>
          <w:rFonts w:eastAsia="Times New Roman" w:cs="Times New Roman"/>
          <w:color w:val="002060"/>
          <w:sz w:val="28"/>
          <w:szCs w:val="24"/>
        </w:rPr>
        <w:t>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3"/>
          <w:sz w:val="28"/>
          <w:szCs w:val="24"/>
        </w:rPr>
        <w:t xml:space="preserve"> с</w:t>
      </w:r>
      <w:r>
        <w:rPr>
          <w:rFonts w:eastAsia="Times New Roman" w:cs="Times New Roman"/>
          <w:color w:val="002060"/>
          <w:sz w:val="28"/>
          <w:szCs w:val="24"/>
        </w:rPr>
        <w:t>о</w:t>
      </w:r>
      <w:r>
        <w:rPr>
          <w:rFonts w:eastAsia="Times New Roman" w:cs="Times New Roman"/>
          <w:color w:val="002060"/>
          <w:spacing w:val="-5"/>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в</w:t>
      </w:r>
      <w:r>
        <w:rPr>
          <w:rFonts w:eastAsia="Times New Roman" w:cs="Times New Roman"/>
          <w:color w:val="002060"/>
          <w:spacing w:val="-1"/>
          <w:sz w:val="28"/>
          <w:szCs w:val="24"/>
        </w:rPr>
        <w:t>е</w:t>
      </w:r>
      <w:r>
        <w:rPr>
          <w:rFonts w:eastAsia="Times New Roman" w:cs="Times New Roman"/>
          <w:color w:val="002060"/>
          <w:sz w:val="28"/>
          <w:szCs w:val="24"/>
        </w:rPr>
        <w:t>р</w:t>
      </w:r>
      <w:r>
        <w:rPr>
          <w:rFonts w:eastAsia="Times New Roman" w:cs="Times New Roman"/>
          <w:color w:val="002060"/>
          <w:spacing w:val="-1"/>
          <w:sz w:val="28"/>
          <w:szCs w:val="24"/>
        </w:rPr>
        <w:t>с</w:t>
      </w:r>
      <w:r>
        <w:rPr>
          <w:rFonts w:eastAsia="Times New Roman" w:cs="Times New Roman"/>
          <w:color w:val="002060"/>
          <w:sz w:val="28"/>
          <w:szCs w:val="24"/>
        </w:rPr>
        <w:t>т</w:t>
      </w:r>
      <w:r>
        <w:rPr>
          <w:rFonts w:eastAsia="Times New Roman" w:cs="Times New Roman"/>
          <w:color w:val="002060"/>
          <w:spacing w:val="1"/>
          <w:sz w:val="28"/>
          <w:szCs w:val="24"/>
        </w:rPr>
        <w:t>ник</w:t>
      </w:r>
      <w:r>
        <w:rPr>
          <w:rFonts w:eastAsia="Times New Roman" w:cs="Times New Roman"/>
          <w:color w:val="002060"/>
          <w:sz w:val="28"/>
          <w:szCs w:val="24"/>
        </w:rPr>
        <w:t>а</w:t>
      </w:r>
      <w:r>
        <w:rPr>
          <w:rFonts w:eastAsia="Times New Roman" w:cs="Times New Roman"/>
          <w:color w:val="002060"/>
          <w:spacing w:val="-1"/>
          <w:sz w:val="28"/>
          <w:szCs w:val="24"/>
        </w:rPr>
        <w:t>м</w:t>
      </w:r>
      <w:r>
        <w:rPr>
          <w:rFonts w:eastAsia="Times New Roman" w:cs="Times New Roman"/>
          <w:color w:val="002060"/>
          <w:spacing w:val="1"/>
          <w:sz w:val="28"/>
          <w:szCs w:val="24"/>
        </w:rPr>
        <w:t>и</w:t>
      </w:r>
      <w:r>
        <w:rPr>
          <w:rFonts w:eastAsia="Times New Roman" w:cs="Times New Roman"/>
          <w:color w:val="002060"/>
          <w:sz w:val="28"/>
          <w:szCs w:val="24"/>
        </w:rPr>
        <w:t>,</w:t>
      </w:r>
      <w:r>
        <w:rPr>
          <w:rFonts w:eastAsia="Times New Roman" w:cs="Times New Roman"/>
          <w:color w:val="002060"/>
          <w:spacing w:val="-4"/>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тановлен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4"/>
          <w:sz w:val="28"/>
          <w:szCs w:val="24"/>
        </w:rPr>
        <w:t xml:space="preserve"> </w:t>
      </w:r>
      <w:r>
        <w:rPr>
          <w:rFonts w:eastAsia="Times New Roman" w:cs="Times New Roman"/>
          <w:color w:val="002060"/>
          <w:sz w:val="28"/>
          <w:szCs w:val="24"/>
        </w:rPr>
        <w:t>ка</w:t>
      </w:r>
      <w:r>
        <w:rPr>
          <w:rFonts w:eastAsia="Times New Roman" w:cs="Times New Roman"/>
          <w:color w:val="002060"/>
          <w:spacing w:val="-1"/>
          <w:sz w:val="28"/>
          <w:szCs w:val="24"/>
        </w:rPr>
        <w:t>че</w:t>
      </w:r>
      <w:r>
        <w:rPr>
          <w:rFonts w:eastAsia="Times New Roman" w:cs="Times New Roman"/>
          <w:color w:val="002060"/>
          <w:sz w:val="28"/>
          <w:szCs w:val="24"/>
        </w:rPr>
        <w:t>ств, обе</w:t>
      </w:r>
      <w:r>
        <w:rPr>
          <w:rFonts w:eastAsia="Times New Roman" w:cs="Times New Roman"/>
          <w:color w:val="002060"/>
          <w:spacing w:val="-1"/>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е</w:t>
      </w:r>
      <w:r>
        <w:rPr>
          <w:rFonts w:eastAsia="Times New Roman" w:cs="Times New Roman"/>
          <w:color w:val="002060"/>
          <w:spacing w:val="-1"/>
          <w:sz w:val="28"/>
          <w:szCs w:val="24"/>
        </w:rPr>
        <w:t>ч</w:t>
      </w:r>
      <w:r>
        <w:rPr>
          <w:rFonts w:eastAsia="Times New Roman" w:cs="Times New Roman"/>
          <w:color w:val="002060"/>
          <w:sz w:val="28"/>
          <w:szCs w:val="24"/>
        </w:rPr>
        <w:t>ивающ</w:t>
      </w:r>
      <w:r>
        <w:rPr>
          <w:rFonts w:eastAsia="Times New Roman" w:cs="Times New Roman"/>
          <w:color w:val="002060"/>
          <w:spacing w:val="1"/>
          <w:sz w:val="28"/>
          <w:szCs w:val="24"/>
        </w:rPr>
        <w:t>и</w:t>
      </w:r>
      <w:r>
        <w:rPr>
          <w:rFonts w:eastAsia="Times New Roman" w:cs="Times New Roman"/>
          <w:color w:val="002060"/>
          <w:sz w:val="28"/>
          <w:szCs w:val="24"/>
        </w:rPr>
        <w:t>х</w:t>
      </w:r>
      <w:r>
        <w:rPr>
          <w:rFonts w:eastAsia="Times New Roman" w:cs="Times New Roman"/>
          <w:color w:val="002060"/>
          <w:spacing w:val="85"/>
          <w:sz w:val="28"/>
          <w:szCs w:val="24"/>
        </w:rPr>
        <w:t xml:space="preserve"> </w:t>
      </w:r>
      <w:r>
        <w:rPr>
          <w:rFonts w:eastAsia="Times New Roman" w:cs="Times New Roman"/>
          <w:color w:val="002060"/>
          <w:spacing w:val="-6"/>
          <w:sz w:val="28"/>
          <w:szCs w:val="24"/>
        </w:rPr>
        <w:t>у</w:t>
      </w:r>
      <w:r>
        <w:rPr>
          <w:rFonts w:eastAsia="Times New Roman" w:cs="Times New Roman"/>
          <w:color w:val="002060"/>
          <w:spacing w:val="-1"/>
          <w:sz w:val="28"/>
          <w:szCs w:val="24"/>
        </w:rPr>
        <w:t>с</w:t>
      </w:r>
      <w:r>
        <w:rPr>
          <w:rFonts w:eastAsia="Times New Roman" w:cs="Times New Roman"/>
          <w:color w:val="002060"/>
          <w:sz w:val="28"/>
          <w:szCs w:val="24"/>
        </w:rPr>
        <w:t>п</w:t>
      </w:r>
      <w:r>
        <w:rPr>
          <w:rFonts w:eastAsia="Times New Roman" w:cs="Times New Roman"/>
          <w:color w:val="002060"/>
          <w:spacing w:val="2"/>
          <w:sz w:val="28"/>
          <w:szCs w:val="24"/>
        </w:rPr>
        <w:t>е</w:t>
      </w:r>
      <w:r>
        <w:rPr>
          <w:rFonts w:eastAsia="Times New Roman" w:cs="Times New Roman"/>
          <w:color w:val="002060"/>
          <w:sz w:val="28"/>
          <w:szCs w:val="24"/>
        </w:rPr>
        <w:t>ш</w:t>
      </w:r>
      <w:r>
        <w:rPr>
          <w:rFonts w:eastAsia="Times New Roman" w:cs="Times New Roman"/>
          <w:color w:val="002060"/>
          <w:spacing w:val="1"/>
          <w:sz w:val="28"/>
          <w:szCs w:val="24"/>
        </w:rPr>
        <w:t>н</w:t>
      </w:r>
      <w:r>
        <w:rPr>
          <w:rFonts w:eastAsia="Times New Roman" w:cs="Times New Roman"/>
          <w:color w:val="002060"/>
          <w:sz w:val="28"/>
          <w:szCs w:val="24"/>
        </w:rPr>
        <w:t>ость</w:t>
      </w:r>
      <w:r>
        <w:rPr>
          <w:rFonts w:eastAsia="Times New Roman" w:cs="Times New Roman"/>
          <w:color w:val="002060"/>
          <w:spacing w:val="84"/>
          <w:sz w:val="28"/>
          <w:szCs w:val="24"/>
        </w:rPr>
        <w:t xml:space="preserve"> </w:t>
      </w:r>
      <w:r>
        <w:rPr>
          <w:rFonts w:eastAsia="Times New Roman" w:cs="Times New Roman"/>
          <w:color w:val="002060"/>
          <w:spacing w:val="-6"/>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а</w:t>
      </w:r>
      <w:r>
        <w:rPr>
          <w:rFonts w:eastAsia="Times New Roman" w:cs="Times New Roman"/>
          <w:color w:val="002060"/>
          <w:spacing w:val="-1"/>
          <w:sz w:val="28"/>
          <w:szCs w:val="24"/>
        </w:rPr>
        <w:t>с</w:t>
      </w:r>
      <w:r>
        <w:rPr>
          <w:rFonts w:eastAsia="Times New Roman" w:cs="Times New Roman"/>
          <w:color w:val="002060"/>
          <w:sz w:val="28"/>
          <w:szCs w:val="24"/>
        </w:rPr>
        <w:t>т</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82"/>
          <w:sz w:val="28"/>
          <w:szCs w:val="24"/>
        </w:rPr>
        <w:t xml:space="preserve"> </w:t>
      </w:r>
      <w:r>
        <w:rPr>
          <w:rFonts w:eastAsia="Times New Roman" w:cs="Times New Roman"/>
          <w:color w:val="002060"/>
          <w:sz w:val="28"/>
          <w:szCs w:val="24"/>
        </w:rPr>
        <w:t>в</w:t>
      </w:r>
      <w:r>
        <w:rPr>
          <w:rFonts w:eastAsia="Times New Roman" w:cs="Times New Roman"/>
          <w:color w:val="002060"/>
          <w:spacing w:val="81"/>
          <w:sz w:val="28"/>
          <w:szCs w:val="24"/>
        </w:rPr>
        <w:t xml:space="preserve"> </w:t>
      </w:r>
      <w:r>
        <w:rPr>
          <w:rFonts w:eastAsia="Times New Roman" w:cs="Times New Roman"/>
          <w:color w:val="002060"/>
          <w:sz w:val="28"/>
          <w:szCs w:val="24"/>
        </w:rPr>
        <w:t>коллек</w:t>
      </w:r>
      <w:r>
        <w:rPr>
          <w:rFonts w:eastAsia="Times New Roman" w:cs="Times New Roman"/>
          <w:color w:val="002060"/>
          <w:spacing w:val="1"/>
          <w:sz w:val="28"/>
          <w:szCs w:val="24"/>
        </w:rPr>
        <w:t>ти</w:t>
      </w:r>
      <w:r>
        <w:rPr>
          <w:rFonts w:eastAsia="Times New Roman" w:cs="Times New Roman"/>
          <w:color w:val="002060"/>
          <w:sz w:val="28"/>
          <w:szCs w:val="24"/>
        </w:rPr>
        <w:t>вном</w:t>
      </w:r>
      <w:r>
        <w:rPr>
          <w:rFonts w:eastAsia="Times New Roman" w:cs="Times New Roman"/>
          <w:color w:val="002060"/>
          <w:spacing w:val="80"/>
          <w:sz w:val="28"/>
          <w:szCs w:val="24"/>
        </w:rPr>
        <w:t xml:space="preserve"> </w:t>
      </w:r>
      <w:r>
        <w:rPr>
          <w:rFonts w:eastAsia="Times New Roman" w:cs="Times New Roman"/>
          <w:color w:val="002060"/>
          <w:sz w:val="28"/>
          <w:szCs w:val="24"/>
        </w:rPr>
        <w:t>т</w:t>
      </w:r>
      <w:r>
        <w:rPr>
          <w:rFonts w:eastAsia="Times New Roman" w:cs="Times New Roman"/>
          <w:color w:val="002060"/>
          <w:spacing w:val="3"/>
          <w:sz w:val="28"/>
          <w:szCs w:val="24"/>
        </w:rPr>
        <w:t>р</w:t>
      </w:r>
      <w:r>
        <w:rPr>
          <w:rFonts w:eastAsia="Times New Roman" w:cs="Times New Roman"/>
          <w:color w:val="002060"/>
          <w:spacing w:val="-6"/>
          <w:sz w:val="28"/>
          <w:szCs w:val="24"/>
        </w:rPr>
        <w:t>у</w:t>
      </w:r>
      <w:r>
        <w:rPr>
          <w:rFonts w:eastAsia="Times New Roman" w:cs="Times New Roman"/>
          <w:color w:val="002060"/>
          <w:sz w:val="28"/>
          <w:szCs w:val="24"/>
        </w:rPr>
        <w:t>д</w:t>
      </w:r>
      <w:r>
        <w:rPr>
          <w:rFonts w:eastAsia="Times New Roman" w:cs="Times New Roman"/>
          <w:color w:val="002060"/>
          <w:spacing w:val="-1"/>
          <w:sz w:val="28"/>
          <w:szCs w:val="24"/>
        </w:rPr>
        <w:t>е</w:t>
      </w:r>
      <w:r>
        <w:rPr>
          <w:rFonts w:eastAsia="Times New Roman" w:cs="Times New Roman"/>
          <w:color w:val="002060"/>
          <w:sz w:val="28"/>
          <w:szCs w:val="24"/>
        </w:rPr>
        <w:t>:</w:t>
      </w:r>
      <w:r>
        <w:rPr>
          <w:rFonts w:eastAsia="Times New Roman" w:cs="Times New Roman"/>
          <w:color w:val="002060"/>
          <w:spacing w:val="87"/>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м</w:t>
      </w:r>
      <w:r>
        <w:rPr>
          <w:rFonts w:eastAsia="Times New Roman" w:cs="Times New Roman"/>
          <w:color w:val="002060"/>
          <w:spacing w:val="1"/>
          <w:sz w:val="28"/>
          <w:szCs w:val="24"/>
        </w:rPr>
        <w:t>ени</w:t>
      </w:r>
      <w:r>
        <w:rPr>
          <w:rFonts w:eastAsia="Times New Roman" w:cs="Times New Roman"/>
          <w:color w:val="002060"/>
          <w:sz w:val="28"/>
          <w:szCs w:val="24"/>
        </w:rPr>
        <w:t>е</w:t>
      </w:r>
      <w:r>
        <w:rPr>
          <w:rFonts w:eastAsia="Times New Roman" w:cs="Times New Roman"/>
          <w:color w:val="002060"/>
          <w:spacing w:val="80"/>
          <w:sz w:val="28"/>
          <w:szCs w:val="24"/>
        </w:rPr>
        <w:t xml:space="preserve"> </w:t>
      </w:r>
      <w:r>
        <w:rPr>
          <w:rFonts w:eastAsia="Times New Roman" w:cs="Times New Roman"/>
          <w:color w:val="002060"/>
          <w:sz w:val="28"/>
          <w:szCs w:val="24"/>
        </w:rPr>
        <w:t>договариваться, подчи</w:t>
      </w:r>
      <w:r>
        <w:rPr>
          <w:rFonts w:eastAsia="Times New Roman" w:cs="Times New Roman"/>
          <w:color w:val="002060"/>
          <w:spacing w:val="2"/>
          <w:sz w:val="28"/>
          <w:szCs w:val="24"/>
        </w:rPr>
        <w:t>н</w:t>
      </w:r>
      <w:r>
        <w:rPr>
          <w:rFonts w:eastAsia="Times New Roman" w:cs="Times New Roman"/>
          <w:color w:val="002060"/>
          <w:spacing w:val="-1"/>
          <w:sz w:val="28"/>
          <w:szCs w:val="24"/>
        </w:rPr>
        <w:t>я</w:t>
      </w:r>
      <w:r>
        <w:rPr>
          <w:rFonts w:eastAsia="Times New Roman" w:cs="Times New Roman"/>
          <w:color w:val="002060"/>
          <w:sz w:val="28"/>
          <w:szCs w:val="24"/>
        </w:rPr>
        <w:t>ться,</w:t>
      </w:r>
      <w:r>
        <w:rPr>
          <w:rFonts w:eastAsia="Times New Roman" w:cs="Times New Roman"/>
          <w:color w:val="002060"/>
          <w:spacing w:val="52"/>
          <w:sz w:val="28"/>
          <w:szCs w:val="24"/>
        </w:rPr>
        <w:t xml:space="preserve"> </w:t>
      </w:r>
      <w:r>
        <w:rPr>
          <w:rFonts w:eastAsia="Times New Roman" w:cs="Times New Roman"/>
          <w:color w:val="002060"/>
          <w:spacing w:val="2"/>
          <w:sz w:val="28"/>
          <w:szCs w:val="24"/>
        </w:rPr>
        <w:t>р</w:t>
      </w:r>
      <w:r>
        <w:rPr>
          <w:rFonts w:eastAsia="Times New Roman" w:cs="Times New Roman"/>
          <w:color w:val="002060"/>
          <w:spacing w:val="-6"/>
          <w:sz w:val="28"/>
          <w:szCs w:val="24"/>
        </w:rPr>
        <w:t>у</w:t>
      </w:r>
      <w:r>
        <w:rPr>
          <w:rFonts w:eastAsia="Times New Roman" w:cs="Times New Roman"/>
          <w:color w:val="002060"/>
          <w:sz w:val="28"/>
          <w:szCs w:val="24"/>
        </w:rPr>
        <w:t>к</w:t>
      </w:r>
      <w:r>
        <w:rPr>
          <w:rFonts w:eastAsia="Times New Roman" w:cs="Times New Roman"/>
          <w:color w:val="002060"/>
          <w:spacing w:val="2"/>
          <w:sz w:val="28"/>
          <w:szCs w:val="24"/>
        </w:rPr>
        <w:t>ов</w:t>
      </w:r>
      <w:r>
        <w:rPr>
          <w:rFonts w:eastAsia="Times New Roman" w:cs="Times New Roman"/>
          <w:color w:val="002060"/>
          <w:sz w:val="28"/>
          <w:szCs w:val="24"/>
        </w:rPr>
        <w:t>од</w:t>
      </w:r>
      <w:r>
        <w:rPr>
          <w:rFonts w:eastAsia="Times New Roman" w:cs="Times New Roman"/>
          <w:color w:val="002060"/>
          <w:spacing w:val="1"/>
          <w:sz w:val="28"/>
          <w:szCs w:val="24"/>
        </w:rPr>
        <w:t>и</w:t>
      </w:r>
      <w:r>
        <w:rPr>
          <w:rFonts w:eastAsia="Times New Roman" w:cs="Times New Roman"/>
          <w:color w:val="002060"/>
          <w:sz w:val="28"/>
          <w:szCs w:val="24"/>
        </w:rPr>
        <w:t>т</w:t>
      </w:r>
      <w:r>
        <w:rPr>
          <w:rFonts w:eastAsia="Times New Roman" w:cs="Times New Roman"/>
          <w:color w:val="002060"/>
          <w:spacing w:val="1"/>
          <w:sz w:val="28"/>
          <w:szCs w:val="24"/>
        </w:rPr>
        <w:t>ь</w:t>
      </w:r>
      <w:r>
        <w:rPr>
          <w:rFonts w:eastAsia="Times New Roman" w:cs="Times New Roman"/>
          <w:color w:val="002060"/>
          <w:sz w:val="28"/>
          <w:szCs w:val="24"/>
        </w:rPr>
        <w:t>,</w:t>
      </w:r>
      <w:r>
        <w:rPr>
          <w:rFonts w:eastAsia="Times New Roman" w:cs="Times New Roman"/>
          <w:color w:val="002060"/>
          <w:spacing w:val="53"/>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роявлять</w:t>
      </w:r>
      <w:r>
        <w:rPr>
          <w:rFonts w:eastAsia="Times New Roman" w:cs="Times New Roman"/>
          <w:color w:val="002060"/>
          <w:spacing w:val="52"/>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ни</w:t>
      </w:r>
      <w:r>
        <w:rPr>
          <w:rFonts w:eastAsia="Times New Roman" w:cs="Times New Roman"/>
          <w:color w:val="002060"/>
          <w:spacing w:val="-1"/>
          <w:sz w:val="28"/>
          <w:szCs w:val="24"/>
        </w:rPr>
        <w:t>ц</w:t>
      </w:r>
      <w:r>
        <w:rPr>
          <w:rFonts w:eastAsia="Times New Roman" w:cs="Times New Roman"/>
          <w:color w:val="002060"/>
          <w:sz w:val="28"/>
          <w:szCs w:val="24"/>
        </w:rPr>
        <w:t>иа</w:t>
      </w:r>
      <w:r>
        <w:rPr>
          <w:rFonts w:eastAsia="Times New Roman" w:cs="Times New Roman"/>
          <w:color w:val="002060"/>
          <w:spacing w:val="-1"/>
          <w:sz w:val="28"/>
          <w:szCs w:val="24"/>
        </w:rPr>
        <w:t>т</w:t>
      </w:r>
      <w:r>
        <w:rPr>
          <w:rFonts w:eastAsia="Times New Roman" w:cs="Times New Roman"/>
          <w:color w:val="002060"/>
          <w:sz w:val="28"/>
          <w:szCs w:val="24"/>
        </w:rPr>
        <w:t>и</w:t>
      </w:r>
      <w:r>
        <w:rPr>
          <w:rFonts w:eastAsia="Times New Roman" w:cs="Times New Roman"/>
          <w:color w:val="002060"/>
          <w:spacing w:val="2"/>
          <w:sz w:val="28"/>
          <w:szCs w:val="24"/>
        </w:rPr>
        <w:t>в</w:t>
      </w:r>
      <w:r>
        <w:rPr>
          <w:rFonts w:eastAsia="Times New Roman" w:cs="Times New Roman"/>
          <w:color w:val="002060"/>
          <w:spacing w:val="-4"/>
          <w:sz w:val="28"/>
          <w:szCs w:val="24"/>
        </w:rPr>
        <w:t>у</w:t>
      </w:r>
      <w:r>
        <w:rPr>
          <w:rFonts w:eastAsia="Times New Roman" w:cs="Times New Roman"/>
          <w:color w:val="002060"/>
          <w:sz w:val="28"/>
          <w:szCs w:val="24"/>
        </w:rPr>
        <w:t>,</w:t>
      </w:r>
      <w:r>
        <w:rPr>
          <w:rFonts w:eastAsia="Times New Roman" w:cs="Times New Roman"/>
          <w:color w:val="002060"/>
          <w:spacing w:val="51"/>
          <w:sz w:val="28"/>
          <w:szCs w:val="24"/>
        </w:rPr>
        <w:t xml:space="preserve"> </w:t>
      </w:r>
      <w:r>
        <w:rPr>
          <w:rFonts w:eastAsia="Times New Roman" w:cs="Times New Roman"/>
          <w:color w:val="002060"/>
          <w:sz w:val="28"/>
          <w:szCs w:val="24"/>
        </w:rPr>
        <w:t>ответст</w:t>
      </w:r>
      <w:r>
        <w:rPr>
          <w:rFonts w:eastAsia="Times New Roman" w:cs="Times New Roman"/>
          <w:color w:val="002060"/>
          <w:spacing w:val="2"/>
          <w:sz w:val="28"/>
          <w:szCs w:val="24"/>
        </w:rPr>
        <w:t>в</w:t>
      </w:r>
      <w:r>
        <w:rPr>
          <w:rFonts w:eastAsia="Times New Roman" w:cs="Times New Roman"/>
          <w:color w:val="002060"/>
          <w:sz w:val="28"/>
          <w:szCs w:val="24"/>
        </w:rPr>
        <w:t>ен</w:t>
      </w:r>
      <w:r>
        <w:rPr>
          <w:rFonts w:eastAsia="Times New Roman" w:cs="Times New Roman"/>
          <w:color w:val="002060"/>
          <w:spacing w:val="1"/>
          <w:sz w:val="28"/>
          <w:szCs w:val="24"/>
        </w:rPr>
        <w:t>н</w:t>
      </w:r>
      <w:r>
        <w:rPr>
          <w:rFonts w:eastAsia="Times New Roman" w:cs="Times New Roman"/>
          <w:color w:val="002060"/>
          <w:sz w:val="28"/>
          <w:szCs w:val="24"/>
        </w:rPr>
        <w:t>ост</w:t>
      </w:r>
      <w:r>
        <w:rPr>
          <w:rFonts w:eastAsia="Times New Roman" w:cs="Times New Roman"/>
          <w:color w:val="002060"/>
          <w:spacing w:val="1"/>
          <w:sz w:val="28"/>
          <w:szCs w:val="24"/>
        </w:rPr>
        <w:t>ь</w:t>
      </w:r>
      <w:r>
        <w:rPr>
          <w:rFonts w:eastAsia="Times New Roman" w:cs="Times New Roman"/>
          <w:color w:val="002060"/>
          <w:sz w:val="28"/>
          <w:szCs w:val="24"/>
        </w:rPr>
        <w:t>;</w:t>
      </w:r>
      <w:r>
        <w:rPr>
          <w:rFonts w:eastAsia="Times New Roman" w:cs="Times New Roman"/>
          <w:color w:val="002060"/>
          <w:spacing w:val="51"/>
          <w:sz w:val="28"/>
          <w:szCs w:val="24"/>
        </w:rPr>
        <w:t xml:space="preserve"> </w:t>
      </w:r>
      <w:r>
        <w:rPr>
          <w:rFonts w:eastAsia="Times New Roman" w:cs="Times New Roman"/>
          <w:color w:val="002060"/>
          <w:sz w:val="28"/>
          <w:szCs w:val="24"/>
        </w:rPr>
        <w:t>становлен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54"/>
          <w:sz w:val="28"/>
          <w:szCs w:val="24"/>
        </w:rPr>
        <w:t xml:space="preserve"> </w:t>
      </w:r>
      <w:r>
        <w:rPr>
          <w:rFonts w:eastAsia="Times New Roman" w:cs="Times New Roman"/>
          <w:color w:val="002060"/>
          <w:spacing w:val="-3"/>
          <w:sz w:val="28"/>
          <w:szCs w:val="24"/>
        </w:rPr>
        <w:t>у</w:t>
      </w:r>
      <w:r>
        <w:rPr>
          <w:rFonts w:eastAsia="Times New Roman" w:cs="Times New Roman"/>
          <w:color w:val="002060"/>
          <w:sz w:val="28"/>
          <w:szCs w:val="24"/>
        </w:rPr>
        <w:t>ме</w:t>
      </w:r>
      <w:r>
        <w:rPr>
          <w:rFonts w:eastAsia="Times New Roman" w:cs="Times New Roman"/>
          <w:color w:val="002060"/>
          <w:spacing w:val="1"/>
          <w:sz w:val="28"/>
          <w:szCs w:val="24"/>
        </w:rPr>
        <w:t>ни</w:t>
      </w:r>
      <w:r>
        <w:rPr>
          <w:rFonts w:eastAsia="Times New Roman" w:cs="Times New Roman"/>
          <w:color w:val="002060"/>
          <w:sz w:val="28"/>
          <w:szCs w:val="24"/>
        </w:rPr>
        <w:t>й команд</w:t>
      </w:r>
      <w:r>
        <w:rPr>
          <w:rFonts w:eastAsia="Times New Roman" w:cs="Times New Roman"/>
          <w:color w:val="002060"/>
          <w:spacing w:val="2"/>
          <w:sz w:val="28"/>
          <w:szCs w:val="24"/>
        </w:rPr>
        <w:t>н</w:t>
      </w:r>
      <w:r>
        <w:rPr>
          <w:rFonts w:eastAsia="Times New Roman" w:cs="Times New Roman"/>
          <w:color w:val="002060"/>
          <w:sz w:val="28"/>
          <w:szCs w:val="24"/>
        </w:rPr>
        <w:t>ой</w:t>
      </w:r>
      <w:r>
        <w:rPr>
          <w:rFonts w:eastAsia="Times New Roman" w:cs="Times New Roman"/>
          <w:color w:val="002060"/>
          <w:spacing w:val="1"/>
          <w:sz w:val="28"/>
          <w:szCs w:val="24"/>
        </w:rPr>
        <w:t xml:space="preserve"> </w:t>
      </w:r>
      <w:r>
        <w:rPr>
          <w:rFonts w:eastAsia="Times New Roman" w:cs="Times New Roman"/>
          <w:color w:val="002060"/>
          <w:sz w:val="28"/>
          <w:szCs w:val="24"/>
        </w:rPr>
        <w:t>работы;</w:t>
      </w:r>
    </w:p>
    <w:p w:rsidR="00C745A7" w:rsidRDefault="00AD1BE5">
      <w:pPr>
        <w:widowControl w:val="0"/>
        <w:tabs>
          <w:tab w:val="left" w:pos="1054"/>
          <w:tab w:val="left" w:pos="2429"/>
          <w:tab w:val="left" w:pos="3501"/>
          <w:tab w:val="left" w:pos="5168"/>
          <w:tab w:val="left" w:pos="6933"/>
          <w:tab w:val="left" w:pos="7957"/>
        </w:tabs>
        <w:spacing w:line="240" w:lineRule="auto"/>
        <w:ind w:right="-50"/>
        <w:rPr>
          <w:rFonts w:eastAsia="Times New Roman" w:cs="Times New Roman"/>
          <w:color w:val="002060"/>
          <w:sz w:val="28"/>
          <w:szCs w:val="24"/>
        </w:rPr>
      </w:pPr>
      <w:r>
        <w:rPr>
          <w:rFonts w:eastAsia="Times New Roman" w:cs="Times New Roman"/>
          <w:color w:val="002060"/>
          <w:sz w:val="28"/>
          <w:szCs w:val="24"/>
        </w:rPr>
        <w:t>- поддержка</w:t>
      </w:r>
      <w:r>
        <w:rPr>
          <w:rFonts w:eastAsia="Times New Roman" w:cs="Times New Roman"/>
          <w:color w:val="002060"/>
          <w:sz w:val="28"/>
          <w:szCs w:val="24"/>
        </w:rPr>
        <w:tab/>
        <w:t>детских</w:t>
      </w:r>
      <w:r>
        <w:rPr>
          <w:rFonts w:eastAsia="Times New Roman" w:cs="Times New Roman"/>
          <w:color w:val="002060"/>
          <w:sz w:val="28"/>
          <w:szCs w:val="24"/>
        </w:rPr>
        <w:tab/>
        <w:t>о</w:t>
      </w:r>
      <w:r>
        <w:rPr>
          <w:rFonts w:eastAsia="Times New Roman" w:cs="Times New Roman"/>
          <w:color w:val="002060"/>
          <w:spacing w:val="-2"/>
          <w:sz w:val="28"/>
          <w:szCs w:val="24"/>
        </w:rPr>
        <w:t>б</w:t>
      </w:r>
      <w:r>
        <w:rPr>
          <w:rFonts w:eastAsia="Times New Roman" w:cs="Times New Roman"/>
          <w:color w:val="002060"/>
          <w:sz w:val="28"/>
          <w:szCs w:val="24"/>
        </w:rPr>
        <w:t>ъед</w:t>
      </w:r>
      <w:r>
        <w:rPr>
          <w:rFonts w:eastAsia="Times New Roman" w:cs="Times New Roman"/>
          <w:color w:val="002060"/>
          <w:spacing w:val="1"/>
          <w:sz w:val="28"/>
          <w:szCs w:val="24"/>
        </w:rPr>
        <w:t>ин</w:t>
      </w:r>
      <w:r>
        <w:rPr>
          <w:rFonts w:eastAsia="Times New Roman" w:cs="Times New Roman"/>
          <w:color w:val="002060"/>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1"/>
          <w:sz w:val="28"/>
          <w:szCs w:val="24"/>
        </w:rPr>
        <w:t>й</w:t>
      </w:r>
      <w:r>
        <w:rPr>
          <w:rFonts w:eastAsia="Times New Roman" w:cs="Times New Roman"/>
          <w:color w:val="002060"/>
          <w:sz w:val="28"/>
          <w:szCs w:val="24"/>
        </w:rPr>
        <w:t>,</w:t>
      </w:r>
      <w:r>
        <w:rPr>
          <w:rFonts w:eastAsia="Times New Roman" w:cs="Times New Roman"/>
          <w:color w:val="002060"/>
          <w:sz w:val="28"/>
          <w:szCs w:val="24"/>
        </w:rPr>
        <w:tab/>
        <w:t>фо</w:t>
      </w:r>
      <w:r>
        <w:rPr>
          <w:rFonts w:eastAsia="Times New Roman" w:cs="Times New Roman"/>
          <w:color w:val="002060"/>
          <w:spacing w:val="-1"/>
          <w:sz w:val="28"/>
          <w:szCs w:val="24"/>
        </w:rPr>
        <w:t>рм</w:t>
      </w:r>
      <w:r>
        <w:rPr>
          <w:rFonts w:eastAsia="Times New Roman" w:cs="Times New Roman"/>
          <w:color w:val="002060"/>
          <w:sz w:val="28"/>
          <w:szCs w:val="24"/>
        </w:rPr>
        <w:t>ирован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z w:val="28"/>
          <w:szCs w:val="24"/>
        </w:rPr>
        <w:tab/>
      </w:r>
      <w:r>
        <w:rPr>
          <w:rFonts w:eastAsia="Times New Roman" w:cs="Times New Roman"/>
          <w:color w:val="002060"/>
          <w:spacing w:val="-4"/>
          <w:sz w:val="28"/>
          <w:szCs w:val="24"/>
        </w:rPr>
        <w:t>у</w:t>
      </w:r>
      <w:r>
        <w:rPr>
          <w:rFonts w:eastAsia="Times New Roman" w:cs="Times New Roman"/>
          <w:color w:val="002060"/>
          <w:spacing w:val="-1"/>
          <w:sz w:val="28"/>
          <w:szCs w:val="24"/>
        </w:rPr>
        <w:t>ме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 xml:space="preserve">й </w:t>
      </w:r>
      <w:r>
        <w:rPr>
          <w:rFonts w:eastAsia="Times New Roman" w:cs="Times New Roman"/>
          <w:color w:val="002060"/>
          <w:spacing w:val="-3"/>
          <w:sz w:val="28"/>
          <w:szCs w:val="24"/>
        </w:rPr>
        <w:t>у</w:t>
      </w:r>
      <w:r>
        <w:rPr>
          <w:rFonts w:eastAsia="Times New Roman" w:cs="Times New Roman"/>
          <w:color w:val="002060"/>
          <w:sz w:val="28"/>
          <w:szCs w:val="24"/>
        </w:rPr>
        <w:t>ченического с</w:t>
      </w:r>
      <w:r>
        <w:rPr>
          <w:rFonts w:eastAsia="Times New Roman" w:cs="Times New Roman"/>
          <w:color w:val="002060"/>
          <w:spacing w:val="-1"/>
          <w:sz w:val="28"/>
          <w:szCs w:val="24"/>
        </w:rPr>
        <w:t>ам</w:t>
      </w:r>
      <w:r>
        <w:rPr>
          <w:rFonts w:eastAsia="Times New Roman" w:cs="Times New Roman"/>
          <w:color w:val="002060"/>
          <w:spacing w:val="4"/>
          <w:sz w:val="28"/>
          <w:szCs w:val="24"/>
        </w:rPr>
        <w:t>о</w:t>
      </w:r>
      <w:r>
        <w:rPr>
          <w:rFonts w:eastAsia="Times New Roman" w:cs="Times New Roman"/>
          <w:color w:val="002060"/>
          <w:spacing w:val="-4"/>
          <w:sz w:val="28"/>
          <w:szCs w:val="24"/>
        </w:rPr>
        <w:t>у</w:t>
      </w:r>
      <w:r>
        <w:rPr>
          <w:rFonts w:eastAsia="Times New Roman" w:cs="Times New Roman"/>
          <w:color w:val="002060"/>
          <w:sz w:val="28"/>
          <w:szCs w:val="24"/>
        </w:rPr>
        <w:t>правл</w:t>
      </w:r>
      <w:r>
        <w:rPr>
          <w:rFonts w:eastAsia="Times New Roman" w:cs="Times New Roman"/>
          <w:color w:val="002060"/>
          <w:spacing w:val="-1"/>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я;</w:t>
      </w:r>
    </w:p>
    <w:p w:rsidR="00C745A7" w:rsidRDefault="00AD1BE5">
      <w:pPr>
        <w:widowControl w:val="0"/>
        <w:spacing w:line="238" w:lineRule="auto"/>
        <w:ind w:right="-20"/>
        <w:rPr>
          <w:rFonts w:eastAsia="Times New Roman" w:cs="Times New Roman"/>
          <w:color w:val="002060"/>
          <w:sz w:val="28"/>
          <w:szCs w:val="24"/>
        </w:rPr>
      </w:pPr>
      <w:r>
        <w:rPr>
          <w:rFonts w:eastAsia="Times New Roman" w:cs="Times New Roman"/>
          <w:color w:val="002060"/>
          <w:sz w:val="28"/>
          <w:szCs w:val="24"/>
        </w:rPr>
        <w:t>- формирован</w:t>
      </w:r>
      <w:r>
        <w:rPr>
          <w:rFonts w:eastAsia="Times New Roman" w:cs="Times New Roman"/>
          <w:color w:val="002060"/>
          <w:spacing w:val="1"/>
          <w:sz w:val="28"/>
          <w:szCs w:val="24"/>
        </w:rPr>
        <w:t>и</w:t>
      </w:r>
      <w:r>
        <w:rPr>
          <w:rFonts w:eastAsia="Times New Roman" w:cs="Times New Roman"/>
          <w:color w:val="002060"/>
          <w:sz w:val="28"/>
          <w:szCs w:val="24"/>
        </w:rPr>
        <w:t xml:space="preserve">е </w:t>
      </w:r>
      <w:r>
        <w:rPr>
          <w:rFonts w:eastAsia="Times New Roman" w:cs="Times New Roman"/>
          <w:color w:val="002060"/>
          <w:spacing w:val="2"/>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5"/>
          <w:sz w:val="28"/>
          <w:szCs w:val="24"/>
        </w:rPr>
        <w:t>т</w:t>
      </w:r>
      <w:r>
        <w:rPr>
          <w:rFonts w:eastAsia="Times New Roman" w:cs="Times New Roman"/>
          <w:color w:val="002060"/>
          <w:spacing w:val="-1"/>
          <w:sz w:val="28"/>
          <w:szCs w:val="24"/>
        </w:rPr>
        <w:t>у</w:t>
      </w:r>
      <w:r>
        <w:rPr>
          <w:rFonts w:eastAsia="Times New Roman" w:cs="Times New Roman"/>
          <w:color w:val="002060"/>
          <w:sz w:val="28"/>
          <w:szCs w:val="24"/>
        </w:rPr>
        <w:t>ры пов</w:t>
      </w:r>
      <w:r>
        <w:rPr>
          <w:rFonts w:eastAsia="Times New Roman" w:cs="Times New Roman"/>
          <w:color w:val="002060"/>
          <w:spacing w:val="-1"/>
          <w:sz w:val="28"/>
          <w:szCs w:val="24"/>
        </w:rPr>
        <w:t>е</w:t>
      </w:r>
      <w:r>
        <w:rPr>
          <w:rFonts w:eastAsia="Times New Roman" w:cs="Times New Roman"/>
          <w:color w:val="002060"/>
          <w:sz w:val="28"/>
          <w:szCs w:val="24"/>
        </w:rPr>
        <w:t>ден</w:t>
      </w:r>
      <w:r>
        <w:rPr>
          <w:rFonts w:eastAsia="Times New Roman" w:cs="Times New Roman"/>
          <w:color w:val="002060"/>
          <w:spacing w:val="1"/>
          <w:sz w:val="28"/>
          <w:szCs w:val="24"/>
        </w:rPr>
        <w:t>и</w:t>
      </w:r>
      <w:r>
        <w:rPr>
          <w:rFonts w:eastAsia="Times New Roman" w:cs="Times New Roman"/>
          <w:color w:val="002060"/>
          <w:sz w:val="28"/>
          <w:szCs w:val="24"/>
        </w:rPr>
        <w:t xml:space="preserve">я в </w:t>
      </w:r>
      <w:r>
        <w:rPr>
          <w:rFonts w:eastAsia="Times New Roman" w:cs="Times New Roman"/>
          <w:color w:val="002060"/>
          <w:spacing w:val="1"/>
          <w:sz w:val="28"/>
          <w:szCs w:val="24"/>
        </w:rPr>
        <w:t>ин</w:t>
      </w:r>
      <w:r>
        <w:rPr>
          <w:rFonts w:eastAsia="Times New Roman" w:cs="Times New Roman"/>
          <w:color w:val="002060"/>
          <w:sz w:val="28"/>
          <w:szCs w:val="24"/>
        </w:rPr>
        <w:t>фор</w:t>
      </w:r>
      <w:r>
        <w:rPr>
          <w:rFonts w:eastAsia="Times New Roman" w:cs="Times New Roman"/>
          <w:color w:val="002060"/>
          <w:spacing w:val="-2"/>
          <w:sz w:val="28"/>
          <w:szCs w:val="24"/>
        </w:rPr>
        <w:t>м</w:t>
      </w:r>
      <w:r>
        <w:rPr>
          <w:rFonts w:eastAsia="Times New Roman" w:cs="Times New Roman"/>
          <w:color w:val="002060"/>
          <w:sz w:val="28"/>
          <w:szCs w:val="24"/>
        </w:rPr>
        <w:t>ац</w:t>
      </w:r>
      <w:r>
        <w:rPr>
          <w:rFonts w:eastAsia="Times New Roman" w:cs="Times New Roman"/>
          <w:color w:val="002060"/>
          <w:spacing w:val="1"/>
          <w:sz w:val="28"/>
          <w:szCs w:val="24"/>
        </w:rPr>
        <w:t>и</w:t>
      </w:r>
      <w:r>
        <w:rPr>
          <w:rFonts w:eastAsia="Times New Roman" w:cs="Times New Roman"/>
          <w:color w:val="002060"/>
          <w:sz w:val="28"/>
          <w:szCs w:val="24"/>
        </w:rPr>
        <w:t>онной</w:t>
      </w:r>
      <w:r>
        <w:rPr>
          <w:rFonts w:eastAsia="Times New Roman" w:cs="Times New Roman"/>
          <w:color w:val="002060"/>
          <w:spacing w:val="1"/>
          <w:sz w:val="28"/>
          <w:szCs w:val="24"/>
        </w:rPr>
        <w:t xml:space="preserve"> </w:t>
      </w:r>
      <w:r>
        <w:rPr>
          <w:rFonts w:eastAsia="Times New Roman" w:cs="Times New Roman"/>
          <w:color w:val="002060"/>
          <w:sz w:val="28"/>
          <w:szCs w:val="24"/>
        </w:rPr>
        <w:t>ср</w:t>
      </w:r>
      <w:r>
        <w:rPr>
          <w:rFonts w:eastAsia="Times New Roman" w:cs="Times New Roman"/>
          <w:color w:val="002060"/>
          <w:spacing w:val="-1"/>
          <w:sz w:val="28"/>
          <w:szCs w:val="24"/>
        </w:rPr>
        <w:t>е</w:t>
      </w:r>
      <w:r>
        <w:rPr>
          <w:rFonts w:eastAsia="Times New Roman" w:cs="Times New Roman"/>
          <w:color w:val="002060"/>
          <w:sz w:val="28"/>
          <w:szCs w:val="24"/>
        </w:rPr>
        <w:t>де.</w:t>
      </w:r>
    </w:p>
    <w:p w:rsidR="00C745A7" w:rsidRDefault="00C745A7">
      <w:pPr>
        <w:spacing w:after="43"/>
        <w:rPr>
          <w:rFonts w:eastAsia="Times New Roman" w:cs="Times New Roman"/>
          <w:color w:val="002060"/>
          <w:sz w:val="28"/>
          <w:szCs w:val="24"/>
        </w:rPr>
      </w:pPr>
    </w:p>
    <w:p w:rsidR="00C745A7" w:rsidRDefault="00AD1BE5">
      <w:pPr>
        <w:widowControl w:val="0"/>
        <w:spacing w:line="235" w:lineRule="auto"/>
        <w:ind w:right="-20"/>
        <w:rPr>
          <w:rFonts w:eastAsia="Times New Roman" w:cs="Times New Roman"/>
          <w:b/>
          <w:bCs/>
          <w:color w:val="002060"/>
          <w:sz w:val="28"/>
          <w:szCs w:val="24"/>
        </w:rPr>
      </w:pPr>
      <w:r>
        <w:rPr>
          <w:rFonts w:eastAsia="Times New Roman" w:cs="Times New Roman"/>
          <w:b/>
          <w:bCs/>
          <w:color w:val="002060"/>
          <w:sz w:val="28"/>
          <w:szCs w:val="24"/>
        </w:rPr>
        <w:t>2.2. П</w:t>
      </w:r>
      <w:r>
        <w:rPr>
          <w:rFonts w:eastAsia="Times New Roman" w:cs="Times New Roman"/>
          <w:b/>
          <w:bCs/>
          <w:color w:val="002060"/>
          <w:spacing w:val="1"/>
          <w:sz w:val="28"/>
          <w:szCs w:val="24"/>
        </w:rPr>
        <w:t>ри</w:t>
      </w:r>
      <w:r>
        <w:rPr>
          <w:rFonts w:eastAsia="Times New Roman" w:cs="Times New Roman"/>
          <w:b/>
          <w:bCs/>
          <w:color w:val="002060"/>
          <w:sz w:val="28"/>
          <w:szCs w:val="24"/>
        </w:rPr>
        <w:t xml:space="preserve">нципы </w:t>
      </w:r>
      <w:r>
        <w:rPr>
          <w:rFonts w:eastAsia="Times New Roman" w:cs="Times New Roman"/>
          <w:b/>
          <w:bCs/>
          <w:color w:val="002060"/>
          <w:spacing w:val="-2"/>
          <w:sz w:val="28"/>
          <w:szCs w:val="24"/>
        </w:rPr>
        <w:t>о</w:t>
      </w:r>
      <w:r>
        <w:rPr>
          <w:rFonts w:eastAsia="Times New Roman" w:cs="Times New Roman"/>
          <w:b/>
          <w:bCs/>
          <w:color w:val="002060"/>
          <w:sz w:val="28"/>
          <w:szCs w:val="24"/>
        </w:rPr>
        <w:t>рган</w:t>
      </w:r>
      <w:r>
        <w:rPr>
          <w:rFonts w:eastAsia="Times New Roman" w:cs="Times New Roman"/>
          <w:b/>
          <w:bCs/>
          <w:color w:val="002060"/>
          <w:spacing w:val="-1"/>
          <w:sz w:val="28"/>
          <w:szCs w:val="24"/>
        </w:rPr>
        <w:t>и</w:t>
      </w:r>
      <w:r>
        <w:rPr>
          <w:rFonts w:eastAsia="Times New Roman" w:cs="Times New Roman"/>
          <w:b/>
          <w:bCs/>
          <w:color w:val="002060"/>
          <w:sz w:val="28"/>
          <w:szCs w:val="24"/>
        </w:rPr>
        <w:t>зации</w:t>
      </w:r>
      <w:r>
        <w:rPr>
          <w:rFonts w:eastAsia="Times New Roman" w:cs="Times New Roman"/>
          <w:b/>
          <w:bCs/>
          <w:color w:val="002060"/>
          <w:spacing w:val="1"/>
          <w:sz w:val="28"/>
          <w:szCs w:val="24"/>
        </w:rPr>
        <w:t xml:space="preserve"> </w:t>
      </w:r>
      <w:r>
        <w:rPr>
          <w:rFonts w:eastAsia="Times New Roman" w:cs="Times New Roman"/>
          <w:b/>
          <w:bCs/>
          <w:color w:val="002060"/>
          <w:sz w:val="28"/>
          <w:szCs w:val="24"/>
        </w:rPr>
        <w:t>в</w:t>
      </w:r>
      <w:r>
        <w:rPr>
          <w:rFonts w:eastAsia="Times New Roman" w:cs="Times New Roman"/>
          <w:b/>
          <w:bCs/>
          <w:color w:val="002060"/>
          <w:spacing w:val="1"/>
          <w:sz w:val="28"/>
          <w:szCs w:val="24"/>
        </w:rPr>
        <w:t>н</w:t>
      </w:r>
      <w:r>
        <w:rPr>
          <w:rFonts w:eastAsia="Times New Roman" w:cs="Times New Roman"/>
          <w:b/>
          <w:bCs/>
          <w:color w:val="002060"/>
          <w:sz w:val="28"/>
          <w:szCs w:val="24"/>
        </w:rPr>
        <w:t>еур</w:t>
      </w:r>
      <w:r>
        <w:rPr>
          <w:rFonts w:eastAsia="Times New Roman" w:cs="Times New Roman"/>
          <w:b/>
          <w:bCs/>
          <w:color w:val="002060"/>
          <w:spacing w:val="3"/>
          <w:sz w:val="28"/>
          <w:szCs w:val="24"/>
        </w:rPr>
        <w:t>о</w:t>
      </w:r>
      <w:r>
        <w:rPr>
          <w:rFonts w:eastAsia="Times New Roman" w:cs="Times New Roman"/>
          <w:b/>
          <w:bCs/>
          <w:color w:val="002060"/>
          <w:sz w:val="28"/>
          <w:szCs w:val="24"/>
        </w:rPr>
        <w:t>чн</w:t>
      </w:r>
      <w:r>
        <w:rPr>
          <w:rFonts w:eastAsia="Times New Roman" w:cs="Times New Roman"/>
          <w:b/>
          <w:bCs/>
          <w:color w:val="002060"/>
          <w:spacing w:val="-1"/>
          <w:sz w:val="28"/>
          <w:szCs w:val="24"/>
        </w:rPr>
        <w:t>о</w:t>
      </w:r>
      <w:r>
        <w:rPr>
          <w:rFonts w:eastAsia="Times New Roman" w:cs="Times New Roman"/>
          <w:b/>
          <w:bCs/>
          <w:color w:val="002060"/>
          <w:sz w:val="28"/>
          <w:szCs w:val="24"/>
        </w:rPr>
        <w:t>й де</w:t>
      </w:r>
      <w:r>
        <w:rPr>
          <w:rFonts w:eastAsia="Times New Roman" w:cs="Times New Roman"/>
          <w:b/>
          <w:bCs/>
          <w:color w:val="002060"/>
          <w:spacing w:val="-2"/>
          <w:sz w:val="28"/>
          <w:szCs w:val="24"/>
        </w:rPr>
        <w:t>я</w:t>
      </w:r>
      <w:r>
        <w:rPr>
          <w:rFonts w:eastAsia="Times New Roman" w:cs="Times New Roman"/>
          <w:b/>
          <w:bCs/>
          <w:color w:val="002060"/>
          <w:spacing w:val="1"/>
          <w:sz w:val="28"/>
          <w:szCs w:val="24"/>
        </w:rPr>
        <w:t>т</w:t>
      </w:r>
      <w:r>
        <w:rPr>
          <w:rFonts w:eastAsia="Times New Roman" w:cs="Times New Roman"/>
          <w:b/>
          <w:bCs/>
          <w:color w:val="002060"/>
          <w:sz w:val="28"/>
          <w:szCs w:val="24"/>
        </w:rPr>
        <w:t>ельности.</w:t>
      </w:r>
    </w:p>
    <w:p w:rsidR="00C745A7" w:rsidRDefault="00AD1BE5">
      <w:pPr>
        <w:widowControl w:val="0"/>
        <w:spacing w:line="240" w:lineRule="auto"/>
        <w:ind w:right="-59"/>
        <w:rPr>
          <w:rFonts w:eastAsia="Times New Roman" w:cs="Times New Roman"/>
          <w:color w:val="002060"/>
          <w:sz w:val="28"/>
          <w:szCs w:val="24"/>
        </w:rPr>
      </w:pPr>
      <w:r>
        <w:rPr>
          <w:rFonts w:eastAsia="Times New Roman" w:cs="Times New Roman"/>
          <w:color w:val="002060"/>
          <w:sz w:val="28"/>
          <w:szCs w:val="24"/>
        </w:rPr>
        <w:t>Орг</w:t>
      </w:r>
      <w:r>
        <w:rPr>
          <w:rFonts w:eastAsia="Times New Roman" w:cs="Times New Roman"/>
          <w:color w:val="002060"/>
          <w:spacing w:val="-1"/>
          <w:sz w:val="28"/>
          <w:szCs w:val="24"/>
        </w:rPr>
        <w:t>а</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pacing w:val="4"/>
          <w:sz w:val="28"/>
          <w:szCs w:val="24"/>
        </w:rPr>
        <w:t>з</w:t>
      </w:r>
      <w:r>
        <w:rPr>
          <w:rFonts w:eastAsia="Times New Roman" w:cs="Times New Roman"/>
          <w:color w:val="002060"/>
          <w:spacing w:val="-7"/>
          <w:sz w:val="28"/>
          <w:szCs w:val="24"/>
        </w:rPr>
        <w:t>у</w:t>
      </w:r>
      <w:r>
        <w:rPr>
          <w:rFonts w:eastAsia="Times New Roman" w:cs="Times New Roman"/>
          <w:color w:val="002060"/>
          <w:sz w:val="28"/>
          <w:szCs w:val="24"/>
        </w:rPr>
        <w:t>я</w:t>
      </w:r>
      <w:r>
        <w:rPr>
          <w:rFonts w:eastAsia="Times New Roman" w:cs="Times New Roman"/>
          <w:color w:val="002060"/>
          <w:spacing w:val="86"/>
          <w:sz w:val="28"/>
          <w:szCs w:val="24"/>
        </w:rPr>
        <w:t xml:space="preserve"> </w:t>
      </w:r>
      <w:r>
        <w:rPr>
          <w:rFonts w:eastAsia="Times New Roman" w:cs="Times New Roman"/>
          <w:color w:val="002060"/>
          <w:sz w:val="28"/>
          <w:szCs w:val="24"/>
        </w:rPr>
        <w:t>вн</w:t>
      </w:r>
      <w:r>
        <w:rPr>
          <w:rFonts w:eastAsia="Times New Roman" w:cs="Times New Roman"/>
          <w:color w:val="002060"/>
          <w:spacing w:val="4"/>
          <w:sz w:val="28"/>
          <w:szCs w:val="24"/>
        </w:rPr>
        <w:t>е</w:t>
      </w:r>
      <w:r>
        <w:rPr>
          <w:rFonts w:eastAsia="Times New Roman" w:cs="Times New Roman"/>
          <w:color w:val="002060"/>
          <w:spacing w:val="-4"/>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о</w:t>
      </w:r>
      <w:r>
        <w:rPr>
          <w:rFonts w:eastAsia="Times New Roman" w:cs="Times New Roman"/>
          <w:color w:val="002060"/>
          <w:sz w:val="28"/>
          <w:szCs w:val="24"/>
        </w:rPr>
        <w:t>ч</w:t>
      </w:r>
      <w:r>
        <w:rPr>
          <w:rFonts w:eastAsia="Times New Roman" w:cs="Times New Roman"/>
          <w:color w:val="002060"/>
          <w:spacing w:val="3"/>
          <w:sz w:val="28"/>
          <w:szCs w:val="24"/>
        </w:rPr>
        <w:t>н</w:t>
      </w:r>
      <w:r>
        <w:rPr>
          <w:rFonts w:eastAsia="Times New Roman" w:cs="Times New Roman"/>
          <w:color w:val="002060"/>
          <w:spacing w:val="-1"/>
          <w:sz w:val="28"/>
          <w:szCs w:val="24"/>
        </w:rPr>
        <w:t>у</w:t>
      </w:r>
      <w:r>
        <w:rPr>
          <w:rFonts w:eastAsia="Times New Roman" w:cs="Times New Roman"/>
          <w:color w:val="002060"/>
          <w:sz w:val="28"/>
          <w:szCs w:val="24"/>
        </w:rPr>
        <w:t>ю</w:t>
      </w:r>
      <w:r>
        <w:rPr>
          <w:rFonts w:eastAsia="Times New Roman" w:cs="Times New Roman"/>
          <w:color w:val="002060"/>
          <w:spacing w:val="86"/>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ость</w:t>
      </w:r>
      <w:r>
        <w:rPr>
          <w:rFonts w:eastAsia="Times New Roman" w:cs="Times New Roman"/>
          <w:color w:val="002060"/>
          <w:spacing w:val="86"/>
          <w:sz w:val="28"/>
          <w:szCs w:val="24"/>
        </w:rPr>
        <w:t xml:space="preserve"> </w:t>
      </w:r>
      <w:r>
        <w:rPr>
          <w:rFonts w:eastAsia="Times New Roman" w:cs="Times New Roman"/>
          <w:color w:val="002060"/>
          <w:spacing w:val="-1"/>
          <w:sz w:val="28"/>
          <w:szCs w:val="24"/>
        </w:rPr>
        <w:t>ш</w:t>
      </w:r>
      <w:r>
        <w:rPr>
          <w:rFonts w:eastAsia="Times New Roman" w:cs="Times New Roman"/>
          <w:color w:val="002060"/>
          <w:sz w:val="28"/>
          <w:szCs w:val="24"/>
        </w:rPr>
        <w:t>ко</w:t>
      </w:r>
      <w:r>
        <w:rPr>
          <w:rFonts w:eastAsia="Times New Roman" w:cs="Times New Roman"/>
          <w:color w:val="002060"/>
          <w:spacing w:val="-1"/>
          <w:sz w:val="28"/>
          <w:szCs w:val="24"/>
        </w:rPr>
        <w:t>л</w:t>
      </w:r>
      <w:r>
        <w:rPr>
          <w:rFonts w:eastAsia="Times New Roman" w:cs="Times New Roman"/>
          <w:color w:val="002060"/>
          <w:sz w:val="28"/>
          <w:szCs w:val="24"/>
        </w:rPr>
        <w:t>ьников,</w:t>
      </w:r>
      <w:r>
        <w:rPr>
          <w:rFonts w:eastAsia="Times New Roman" w:cs="Times New Roman"/>
          <w:color w:val="002060"/>
          <w:spacing w:val="92"/>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ео</w:t>
      </w:r>
      <w:r>
        <w:rPr>
          <w:rFonts w:eastAsia="Times New Roman" w:cs="Times New Roman"/>
          <w:color w:val="002060"/>
          <w:spacing w:val="-2"/>
          <w:sz w:val="28"/>
          <w:szCs w:val="24"/>
        </w:rPr>
        <w:t>б</w:t>
      </w:r>
      <w:r>
        <w:rPr>
          <w:rFonts w:eastAsia="Times New Roman" w:cs="Times New Roman"/>
          <w:color w:val="002060"/>
          <w:spacing w:val="2"/>
          <w:sz w:val="28"/>
          <w:szCs w:val="24"/>
        </w:rPr>
        <w:t>х</w:t>
      </w:r>
      <w:r>
        <w:rPr>
          <w:rFonts w:eastAsia="Times New Roman" w:cs="Times New Roman"/>
          <w:color w:val="002060"/>
          <w:sz w:val="28"/>
          <w:szCs w:val="24"/>
        </w:rPr>
        <w:t>од</w:t>
      </w:r>
      <w:r>
        <w:rPr>
          <w:rFonts w:eastAsia="Times New Roman" w:cs="Times New Roman"/>
          <w:color w:val="002060"/>
          <w:spacing w:val="1"/>
          <w:sz w:val="28"/>
          <w:szCs w:val="24"/>
        </w:rPr>
        <w:t>и</w:t>
      </w:r>
      <w:r>
        <w:rPr>
          <w:rFonts w:eastAsia="Times New Roman" w:cs="Times New Roman"/>
          <w:color w:val="002060"/>
          <w:sz w:val="28"/>
          <w:szCs w:val="24"/>
        </w:rPr>
        <w:t>мо</w:t>
      </w:r>
      <w:r>
        <w:rPr>
          <w:rFonts w:eastAsia="Times New Roman" w:cs="Times New Roman"/>
          <w:color w:val="002060"/>
          <w:spacing w:val="87"/>
          <w:sz w:val="28"/>
          <w:szCs w:val="24"/>
        </w:rPr>
        <w:t xml:space="preserve"> </w:t>
      </w:r>
      <w:r>
        <w:rPr>
          <w:rFonts w:eastAsia="Times New Roman" w:cs="Times New Roman"/>
          <w:color w:val="002060"/>
          <w:sz w:val="28"/>
          <w:szCs w:val="24"/>
        </w:rPr>
        <w:t>придерживаться сл</w:t>
      </w:r>
      <w:r>
        <w:rPr>
          <w:rFonts w:eastAsia="Times New Roman" w:cs="Times New Roman"/>
          <w:color w:val="002060"/>
          <w:spacing w:val="-1"/>
          <w:sz w:val="28"/>
          <w:szCs w:val="24"/>
        </w:rPr>
        <w:t>е</w:t>
      </w:r>
      <w:r>
        <w:rPr>
          <w:rFonts w:eastAsia="Times New Roman" w:cs="Times New Roman"/>
          <w:color w:val="002060"/>
          <w:spacing w:val="4"/>
          <w:sz w:val="28"/>
          <w:szCs w:val="24"/>
        </w:rPr>
        <w:t>д</w:t>
      </w:r>
      <w:r>
        <w:rPr>
          <w:rFonts w:eastAsia="Times New Roman" w:cs="Times New Roman"/>
          <w:color w:val="002060"/>
          <w:spacing w:val="-6"/>
          <w:sz w:val="28"/>
          <w:szCs w:val="24"/>
        </w:rPr>
        <w:t>у</w:t>
      </w:r>
      <w:r>
        <w:rPr>
          <w:rFonts w:eastAsia="Times New Roman" w:cs="Times New Roman"/>
          <w:color w:val="002060"/>
          <w:sz w:val="28"/>
          <w:szCs w:val="24"/>
        </w:rPr>
        <w:t>ющ</w:t>
      </w:r>
      <w:r>
        <w:rPr>
          <w:rFonts w:eastAsia="Times New Roman" w:cs="Times New Roman"/>
          <w:color w:val="002060"/>
          <w:spacing w:val="1"/>
          <w:sz w:val="28"/>
          <w:szCs w:val="24"/>
        </w:rPr>
        <w:t>и</w:t>
      </w:r>
      <w:r>
        <w:rPr>
          <w:rFonts w:eastAsia="Times New Roman" w:cs="Times New Roman"/>
          <w:color w:val="002060"/>
          <w:sz w:val="28"/>
          <w:szCs w:val="24"/>
        </w:rPr>
        <w:t>х</w:t>
      </w:r>
      <w:r>
        <w:rPr>
          <w:rFonts w:eastAsia="Times New Roman" w:cs="Times New Roman"/>
          <w:color w:val="002060"/>
          <w:spacing w:val="2"/>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рин</w:t>
      </w:r>
      <w:r>
        <w:rPr>
          <w:rFonts w:eastAsia="Times New Roman" w:cs="Times New Roman"/>
          <w:color w:val="002060"/>
          <w:spacing w:val="-1"/>
          <w:sz w:val="28"/>
          <w:szCs w:val="24"/>
        </w:rPr>
        <w:t>ц</w:t>
      </w:r>
      <w:r>
        <w:rPr>
          <w:rFonts w:eastAsia="Times New Roman" w:cs="Times New Roman"/>
          <w:color w:val="002060"/>
          <w:sz w:val="28"/>
          <w:szCs w:val="24"/>
        </w:rPr>
        <w:t>и</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2"/>
          <w:sz w:val="28"/>
          <w:szCs w:val="24"/>
        </w:rPr>
        <w:t>в</w:t>
      </w:r>
      <w:r>
        <w:rPr>
          <w:rFonts w:eastAsia="Times New Roman" w:cs="Times New Roman"/>
          <w:color w:val="002060"/>
          <w:sz w:val="28"/>
          <w:szCs w:val="24"/>
        </w:rPr>
        <w:t>:</w:t>
      </w:r>
    </w:p>
    <w:p w:rsidR="00C745A7" w:rsidRDefault="00AD1BE5">
      <w:pPr>
        <w:widowControl w:val="0"/>
        <w:spacing w:line="240" w:lineRule="auto"/>
        <w:ind w:right="-18"/>
        <w:rPr>
          <w:rFonts w:eastAsia="Times New Roman" w:cs="Times New Roman"/>
          <w:color w:val="002060"/>
          <w:sz w:val="28"/>
          <w:szCs w:val="24"/>
        </w:rPr>
      </w:pPr>
      <w:r>
        <w:rPr>
          <w:rFonts w:eastAsia="Times New Roman" w:cs="Times New Roman"/>
          <w:b/>
          <w:bCs/>
          <w:i/>
          <w:iCs/>
          <w:color w:val="002060"/>
          <w:sz w:val="28"/>
          <w:szCs w:val="24"/>
        </w:rPr>
        <w:t>Ин</w:t>
      </w:r>
      <w:r>
        <w:rPr>
          <w:rFonts w:eastAsia="Times New Roman" w:cs="Times New Roman"/>
          <w:b/>
          <w:bCs/>
          <w:i/>
          <w:iCs/>
          <w:color w:val="002060"/>
          <w:spacing w:val="2"/>
          <w:sz w:val="28"/>
          <w:szCs w:val="24"/>
        </w:rPr>
        <w:t>т</w:t>
      </w:r>
      <w:r>
        <w:rPr>
          <w:rFonts w:eastAsia="Times New Roman" w:cs="Times New Roman"/>
          <w:b/>
          <w:bCs/>
          <w:i/>
          <w:iCs/>
          <w:color w:val="002060"/>
          <w:sz w:val="28"/>
          <w:szCs w:val="24"/>
        </w:rPr>
        <w:t>ер</w:t>
      </w:r>
      <w:r>
        <w:rPr>
          <w:rFonts w:eastAsia="Times New Roman" w:cs="Times New Roman"/>
          <w:b/>
          <w:bCs/>
          <w:i/>
          <w:iCs/>
          <w:color w:val="002060"/>
          <w:spacing w:val="-1"/>
          <w:sz w:val="28"/>
          <w:szCs w:val="24"/>
        </w:rPr>
        <w:t>е</w:t>
      </w:r>
      <w:r>
        <w:rPr>
          <w:rFonts w:eastAsia="Times New Roman" w:cs="Times New Roman"/>
          <w:b/>
          <w:bCs/>
          <w:i/>
          <w:iCs/>
          <w:color w:val="002060"/>
          <w:sz w:val="28"/>
          <w:szCs w:val="24"/>
        </w:rPr>
        <w:t>с.</w:t>
      </w:r>
      <w:r>
        <w:rPr>
          <w:rFonts w:eastAsia="Times New Roman" w:cs="Times New Roman"/>
          <w:b/>
          <w:bCs/>
          <w:i/>
          <w:iCs/>
          <w:color w:val="002060"/>
          <w:spacing w:val="7"/>
          <w:sz w:val="28"/>
          <w:szCs w:val="24"/>
        </w:rPr>
        <w:t xml:space="preserve"> </w:t>
      </w:r>
      <w:r>
        <w:rPr>
          <w:rFonts w:eastAsia="Times New Roman" w:cs="Times New Roman"/>
          <w:color w:val="002060"/>
          <w:sz w:val="28"/>
          <w:szCs w:val="24"/>
        </w:rPr>
        <w:t>Важ</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7"/>
          <w:sz w:val="28"/>
          <w:szCs w:val="24"/>
        </w:rPr>
        <w:t xml:space="preserve"> </w:t>
      </w:r>
      <w:r>
        <w:rPr>
          <w:rFonts w:eastAsia="Times New Roman" w:cs="Times New Roman"/>
          <w:color w:val="002060"/>
          <w:sz w:val="28"/>
          <w:szCs w:val="24"/>
        </w:rPr>
        <w:t>чтобы</w:t>
      </w:r>
      <w:r>
        <w:rPr>
          <w:rFonts w:eastAsia="Times New Roman" w:cs="Times New Roman"/>
          <w:color w:val="002060"/>
          <w:spacing w:val="7"/>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едагог</w:t>
      </w:r>
      <w:r>
        <w:rPr>
          <w:rFonts w:eastAsia="Times New Roman" w:cs="Times New Roman"/>
          <w:color w:val="002060"/>
          <w:spacing w:val="6"/>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омог</w:t>
      </w:r>
      <w:r>
        <w:rPr>
          <w:rFonts w:eastAsia="Times New Roman" w:cs="Times New Roman"/>
          <w:color w:val="002060"/>
          <w:spacing w:val="6"/>
          <w:sz w:val="28"/>
          <w:szCs w:val="24"/>
        </w:rPr>
        <w:t xml:space="preserve"> </w:t>
      </w:r>
      <w:r>
        <w:rPr>
          <w:rFonts w:eastAsia="Times New Roman" w:cs="Times New Roman"/>
          <w:color w:val="002060"/>
          <w:sz w:val="28"/>
          <w:szCs w:val="24"/>
        </w:rPr>
        <w:t>ре</w:t>
      </w:r>
      <w:r>
        <w:rPr>
          <w:rFonts w:eastAsia="Times New Roman" w:cs="Times New Roman"/>
          <w:color w:val="002060"/>
          <w:spacing w:val="2"/>
          <w:sz w:val="28"/>
          <w:szCs w:val="24"/>
        </w:rPr>
        <w:t>б</w:t>
      </w:r>
      <w:r>
        <w:rPr>
          <w:rFonts w:eastAsia="Times New Roman" w:cs="Times New Roman"/>
          <w:color w:val="002060"/>
          <w:sz w:val="28"/>
          <w:szCs w:val="24"/>
        </w:rPr>
        <w:t>ен</w:t>
      </w:r>
      <w:r>
        <w:rPr>
          <w:rFonts w:eastAsia="Times New Roman" w:cs="Times New Roman"/>
          <w:color w:val="002060"/>
          <w:spacing w:val="4"/>
          <w:sz w:val="28"/>
          <w:szCs w:val="24"/>
        </w:rPr>
        <w:t>к</w:t>
      </w:r>
      <w:r>
        <w:rPr>
          <w:rFonts w:eastAsia="Times New Roman" w:cs="Times New Roman"/>
          <w:color w:val="002060"/>
          <w:sz w:val="28"/>
          <w:szCs w:val="24"/>
        </w:rPr>
        <w:t>у</w:t>
      </w:r>
      <w:r>
        <w:rPr>
          <w:rFonts w:eastAsia="Times New Roman" w:cs="Times New Roman"/>
          <w:color w:val="002060"/>
          <w:spacing w:val="2"/>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айти</w:t>
      </w:r>
      <w:r>
        <w:rPr>
          <w:rFonts w:eastAsia="Times New Roman" w:cs="Times New Roman"/>
          <w:color w:val="002060"/>
          <w:spacing w:val="9"/>
          <w:sz w:val="28"/>
          <w:szCs w:val="24"/>
        </w:rPr>
        <w:t xml:space="preserve"> </w:t>
      </w:r>
      <w:r>
        <w:rPr>
          <w:rFonts w:eastAsia="Times New Roman" w:cs="Times New Roman"/>
          <w:color w:val="002060"/>
          <w:sz w:val="28"/>
          <w:szCs w:val="24"/>
        </w:rPr>
        <w:t>в</w:t>
      </w:r>
      <w:r>
        <w:rPr>
          <w:rFonts w:eastAsia="Times New Roman" w:cs="Times New Roman"/>
          <w:color w:val="002060"/>
          <w:spacing w:val="6"/>
          <w:sz w:val="28"/>
          <w:szCs w:val="24"/>
        </w:rPr>
        <w:t xml:space="preserve"> </w:t>
      </w:r>
      <w:r>
        <w:rPr>
          <w:rFonts w:eastAsia="Times New Roman" w:cs="Times New Roman"/>
          <w:color w:val="002060"/>
          <w:sz w:val="28"/>
          <w:szCs w:val="24"/>
        </w:rPr>
        <w:t>ш</w:t>
      </w:r>
      <w:r>
        <w:rPr>
          <w:rFonts w:eastAsia="Times New Roman" w:cs="Times New Roman"/>
          <w:color w:val="002060"/>
          <w:spacing w:val="1"/>
          <w:sz w:val="28"/>
          <w:szCs w:val="24"/>
        </w:rPr>
        <w:t>к</w:t>
      </w:r>
      <w:r>
        <w:rPr>
          <w:rFonts w:eastAsia="Times New Roman" w:cs="Times New Roman"/>
          <w:color w:val="002060"/>
          <w:sz w:val="28"/>
          <w:szCs w:val="24"/>
        </w:rPr>
        <w:t>оле</w:t>
      </w:r>
      <w:r>
        <w:rPr>
          <w:rFonts w:eastAsia="Times New Roman" w:cs="Times New Roman"/>
          <w:color w:val="002060"/>
          <w:spacing w:val="11"/>
          <w:sz w:val="28"/>
          <w:szCs w:val="24"/>
        </w:rPr>
        <w:t xml:space="preserve"> </w:t>
      </w:r>
      <w:r>
        <w:rPr>
          <w:rFonts w:eastAsia="Times New Roman" w:cs="Times New Roman"/>
          <w:color w:val="002060"/>
          <w:spacing w:val="-7"/>
          <w:sz w:val="28"/>
          <w:szCs w:val="24"/>
        </w:rPr>
        <w:t>«</w:t>
      </w:r>
      <w:r>
        <w:rPr>
          <w:rFonts w:eastAsia="Times New Roman" w:cs="Times New Roman"/>
          <w:color w:val="002060"/>
          <w:spacing w:val="1"/>
          <w:sz w:val="28"/>
          <w:szCs w:val="24"/>
        </w:rPr>
        <w:t>с</w:t>
      </w:r>
      <w:r>
        <w:rPr>
          <w:rFonts w:eastAsia="Times New Roman" w:cs="Times New Roman"/>
          <w:color w:val="002060"/>
          <w:sz w:val="28"/>
          <w:szCs w:val="24"/>
        </w:rPr>
        <w:t>в</w:t>
      </w:r>
      <w:r>
        <w:rPr>
          <w:rFonts w:eastAsia="Times New Roman" w:cs="Times New Roman"/>
          <w:color w:val="002060"/>
          <w:spacing w:val="1"/>
          <w:sz w:val="28"/>
          <w:szCs w:val="24"/>
        </w:rPr>
        <w:t>о</w:t>
      </w:r>
      <w:r>
        <w:rPr>
          <w:rFonts w:eastAsia="Times New Roman" w:cs="Times New Roman"/>
          <w:color w:val="002060"/>
          <w:spacing w:val="6"/>
          <w:sz w:val="28"/>
          <w:szCs w:val="24"/>
        </w:rPr>
        <w:t>ю</w:t>
      </w:r>
      <w:r>
        <w:rPr>
          <w:rFonts w:eastAsia="Times New Roman" w:cs="Times New Roman"/>
          <w:color w:val="002060"/>
          <w:sz w:val="28"/>
          <w:szCs w:val="24"/>
        </w:rPr>
        <w:t>» вн</w:t>
      </w:r>
      <w:r>
        <w:rPr>
          <w:rFonts w:eastAsia="Times New Roman" w:cs="Times New Roman"/>
          <w:color w:val="002060"/>
          <w:spacing w:val="4"/>
          <w:sz w:val="28"/>
          <w:szCs w:val="24"/>
        </w:rPr>
        <w:t>е</w:t>
      </w:r>
      <w:r>
        <w:rPr>
          <w:rFonts w:eastAsia="Times New Roman" w:cs="Times New Roman"/>
          <w:color w:val="002060"/>
          <w:spacing w:val="-4"/>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pacing w:val="5"/>
          <w:sz w:val="28"/>
          <w:szCs w:val="24"/>
        </w:rPr>
        <w:t>н</w:t>
      </w:r>
      <w:r>
        <w:rPr>
          <w:rFonts w:eastAsia="Times New Roman" w:cs="Times New Roman"/>
          <w:color w:val="002060"/>
          <w:spacing w:val="-3"/>
          <w:sz w:val="28"/>
          <w:szCs w:val="24"/>
        </w:rPr>
        <w:t>у</w:t>
      </w:r>
      <w:r>
        <w:rPr>
          <w:rFonts w:eastAsia="Times New Roman" w:cs="Times New Roman"/>
          <w:color w:val="002060"/>
          <w:sz w:val="28"/>
          <w:szCs w:val="24"/>
        </w:rPr>
        <w:t>ю деятель</w:t>
      </w:r>
      <w:r>
        <w:rPr>
          <w:rFonts w:eastAsia="Times New Roman" w:cs="Times New Roman"/>
          <w:color w:val="002060"/>
          <w:spacing w:val="1"/>
          <w:sz w:val="28"/>
          <w:szCs w:val="24"/>
        </w:rPr>
        <w:t>н</w:t>
      </w:r>
      <w:r>
        <w:rPr>
          <w:rFonts w:eastAsia="Times New Roman" w:cs="Times New Roman"/>
          <w:color w:val="002060"/>
          <w:sz w:val="28"/>
          <w:szCs w:val="24"/>
        </w:rPr>
        <w:t>ост</w:t>
      </w:r>
      <w:r>
        <w:rPr>
          <w:rFonts w:eastAsia="Times New Roman" w:cs="Times New Roman"/>
          <w:color w:val="002060"/>
          <w:spacing w:val="1"/>
          <w:sz w:val="28"/>
          <w:szCs w:val="24"/>
        </w:rPr>
        <w:t>ь</w:t>
      </w:r>
      <w:r>
        <w:rPr>
          <w:rFonts w:eastAsia="Times New Roman" w:cs="Times New Roman"/>
          <w:color w:val="002060"/>
          <w:sz w:val="28"/>
          <w:szCs w:val="24"/>
        </w:rPr>
        <w:t>,</w:t>
      </w:r>
      <w:r>
        <w:rPr>
          <w:rFonts w:eastAsia="Times New Roman" w:cs="Times New Roman"/>
          <w:color w:val="002060"/>
          <w:spacing w:val="106"/>
          <w:sz w:val="28"/>
          <w:szCs w:val="24"/>
        </w:rPr>
        <w:t xml:space="preserve"> </w:t>
      </w:r>
      <w:r>
        <w:rPr>
          <w:rFonts w:eastAsia="Times New Roman" w:cs="Times New Roman"/>
          <w:color w:val="002060"/>
          <w:sz w:val="28"/>
          <w:szCs w:val="24"/>
        </w:rPr>
        <w:t>пр</w:t>
      </w:r>
      <w:r>
        <w:rPr>
          <w:rFonts w:eastAsia="Times New Roman" w:cs="Times New Roman"/>
          <w:color w:val="002060"/>
          <w:spacing w:val="1"/>
          <w:sz w:val="28"/>
          <w:szCs w:val="24"/>
        </w:rPr>
        <w:t>и</w:t>
      </w:r>
      <w:r>
        <w:rPr>
          <w:rFonts w:eastAsia="Times New Roman" w:cs="Times New Roman"/>
          <w:color w:val="002060"/>
          <w:sz w:val="28"/>
          <w:szCs w:val="24"/>
        </w:rPr>
        <w:t>вле</w:t>
      </w:r>
      <w:r>
        <w:rPr>
          <w:rFonts w:eastAsia="Times New Roman" w:cs="Times New Roman"/>
          <w:color w:val="002060"/>
          <w:spacing w:val="-1"/>
          <w:sz w:val="28"/>
          <w:szCs w:val="24"/>
        </w:rPr>
        <w:t>ка</w:t>
      </w:r>
      <w:r>
        <w:rPr>
          <w:rFonts w:eastAsia="Times New Roman" w:cs="Times New Roman"/>
          <w:color w:val="002060"/>
          <w:sz w:val="28"/>
          <w:szCs w:val="24"/>
        </w:rPr>
        <w:t>тел</w:t>
      </w:r>
      <w:r>
        <w:rPr>
          <w:rFonts w:eastAsia="Times New Roman" w:cs="Times New Roman"/>
          <w:color w:val="002060"/>
          <w:spacing w:val="1"/>
          <w:sz w:val="28"/>
          <w:szCs w:val="24"/>
        </w:rPr>
        <w:t>ь</w:t>
      </w:r>
      <w:r>
        <w:rPr>
          <w:rFonts w:eastAsia="Times New Roman" w:cs="Times New Roman"/>
          <w:color w:val="002060"/>
          <w:spacing w:val="3"/>
          <w:sz w:val="28"/>
          <w:szCs w:val="24"/>
        </w:rPr>
        <w:t>н</w:t>
      </w:r>
      <w:r>
        <w:rPr>
          <w:rFonts w:eastAsia="Times New Roman" w:cs="Times New Roman"/>
          <w:color w:val="002060"/>
          <w:spacing w:val="-6"/>
          <w:sz w:val="28"/>
          <w:szCs w:val="24"/>
        </w:rPr>
        <w:t>у</w:t>
      </w:r>
      <w:r>
        <w:rPr>
          <w:rFonts w:eastAsia="Times New Roman" w:cs="Times New Roman"/>
          <w:color w:val="002060"/>
          <w:sz w:val="28"/>
          <w:szCs w:val="24"/>
        </w:rPr>
        <w:t>ю</w:t>
      </w:r>
      <w:r>
        <w:rPr>
          <w:rFonts w:eastAsia="Times New Roman" w:cs="Times New Roman"/>
          <w:color w:val="002060"/>
          <w:spacing w:val="107"/>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м</w:t>
      </w:r>
      <w:r>
        <w:rPr>
          <w:rFonts w:eastAsia="Times New Roman" w:cs="Times New Roman"/>
          <w:color w:val="002060"/>
          <w:spacing w:val="-1"/>
          <w:sz w:val="28"/>
          <w:szCs w:val="24"/>
        </w:rPr>
        <w:t>е</w:t>
      </w:r>
      <w:r>
        <w:rPr>
          <w:rFonts w:eastAsia="Times New Roman" w:cs="Times New Roman"/>
          <w:color w:val="002060"/>
          <w:spacing w:val="1"/>
          <w:sz w:val="28"/>
          <w:szCs w:val="24"/>
        </w:rPr>
        <w:t>нн</w:t>
      </w:r>
      <w:r>
        <w:rPr>
          <w:rFonts w:eastAsia="Times New Roman" w:cs="Times New Roman"/>
          <w:color w:val="002060"/>
          <w:sz w:val="28"/>
          <w:szCs w:val="24"/>
        </w:rPr>
        <w:t>о</w:t>
      </w:r>
      <w:r>
        <w:rPr>
          <w:rFonts w:eastAsia="Times New Roman" w:cs="Times New Roman"/>
          <w:color w:val="002060"/>
          <w:spacing w:val="107"/>
          <w:sz w:val="28"/>
          <w:szCs w:val="24"/>
        </w:rPr>
        <w:t xml:space="preserve"> </w:t>
      </w:r>
      <w:r>
        <w:rPr>
          <w:rFonts w:eastAsia="Times New Roman" w:cs="Times New Roman"/>
          <w:color w:val="002060"/>
          <w:sz w:val="28"/>
          <w:szCs w:val="24"/>
        </w:rPr>
        <w:t>для</w:t>
      </w:r>
      <w:r>
        <w:rPr>
          <w:rFonts w:eastAsia="Times New Roman" w:cs="Times New Roman"/>
          <w:color w:val="002060"/>
          <w:spacing w:val="106"/>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его.</w:t>
      </w:r>
      <w:r>
        <w:rPr>
          <w:rFonts w:eastAsia="Times New Roman" w:cs="Times New Roman"/>
          <w:color w:val="002060"/>
          <w:spacing w:val="107"/>
          <w:sz w:val="28"/>
          <w:szCs w:val="24"/>
        </w:rPr>
        <w:t xml:space="preserve"> </w:t>
      </w:r>
      <w:r>
        <w:rPr>
          <w:rFonts w:eastAsia="Times New Roman" w:cs="Times New Roman"/>
          <w:color w:val="002060"/>
          <w:sz w:val="28"/>
          <w:szCs w:val="24"/>
        </w:rPr>
        <w:t>Это</w:t>
      </w:r>
      <w:r>
        <w:rPr>
          <w:rFonts w:eastAsia="Times New Roman" w:cs="Times New Roman"/>
          <w:color w:val="002060"/>
          <w:spacing w:val="106"/>
          <w:sz w:val="28"/>
          <w:szCs w:val="24"/>
        </w:rPr>
        <w:t xml:space="preserve"> </w:t>
      </w:r>
      <w:r>
        <w:rPr>
          <w:rFonts w:eastAsia="Times New Roman" w:cs="Times New Roman"/>
          <w:color w:val="002060"/>
          <w:sz w:val="28"/>
          <w:szCs w:val="24"/>
        </w:rPr>
        <w:t>поможет</w:t>
      </w:r>
      <w:r>
        <w:rPr>
          <w:rFonts w:eastAsia="Times New Roman" w:cs="Times New Roman"/>
          <w:color w:val="002060"/>
          <w:spacing w:val="108"/>
          <w:sz w:val="28"/>
          <w:szCs w:val="24"/>
        </w:rPr>
        <w:t xml:space="preserve"> </w:t>
      </w:r>
      <w:r>
        <w:rPr>
          <w:rFonts w:eastAsia="Times New Roman" w:cs="Times New Roman"/>
          <w:color w:val="002060"/>
          <w:spacing w:val="-6"/>
          <w:sz w:val="28"/>
          <w:szCs w:val="24"/>
        </w:rPr>
        <w:t>у</w:t>
      </w:r>
      <w:r>
        <w:rPr>
          <w:rFonts w:eastAsia="Times New Roman" w:cs="Times New Roman"/>
          <w:color w:val="002060"/>
          <w:sz w:val="28"/>
          <w:szCs w:val="24"/>
        </w:rPr>
        <w:t>креп</w:t>
      </w:r>
      <w:r>
        <w:rPr>
          <w:rFonts w:eastAsia="Times New Roman" w:cs="Times New Roman"/>
          <w:color w:val="002060"/>
          <w:spacing w:val="1"/>
          <w:sz w:val="28"/>
          <w:szCs w:val="24"/>
        </w:rPr>
        <w:t>и</w:t>
      </w:r>
      <w:r>
        <w:rPr>
          <w:rFonts w:eastAsia="Times New Roman" w:cs="Times New Roman"/>
          <w:color w:val="002060"/>
          <w:sz w:val="28"/>
          <w:szCs w:val="24"/>
        </w:rPr>
        <w:t>ть</w:t>
      </w:r>
      <w:r>
        <w:rPr>
          <w:rFonts w:eastAsia="Times New Roman" w:cs="Times New Roman"/>
          <w:color w:val="002060"/>
          <w:spacing w:val="109"/>
          <w:sz w:val="28"/>
          <w:szCs w:val="24"/>
        </w:rPr>
        <w:t xml:space="preserve"> </w:t>
      </w:r>
      <w:r>
        <w:rPr>
          <w:rFonts w:eastAsia="Times New Roman" w:cs="Times New Roman"/>
          <w:color w:val="002060"/>
          <w:spacing w:val="1"/>
          <w:sz w:val="28"/>
          <w:szCs w:val="24"/>
        </w:rPr>
        <w:t>к</w:t>
      </w:r>
      <w:r>
        <w:rPr>
          <w:rFonts w:eastAsia="Times New Roman" w:cs="Times New Roman"/>
          <w:color w:val="002060"/>
          <w:spacing w:val="-1"/>
          <w:sz w:val="28"/>
          <w:szCs w:val="24"/>
        </w:rPr>
        <w:t>о</w:t>
      </w:r>
      <w:r>
        <w:rPr>
          <w:rFonts w:eastAsia="Times New Roman" w:cs="Times New Roman"/>
          <w:color w:val="002060"/>
          <w:sz w:val="28"/>
          <w:szCs w:val="24"/>
        </w:rPr>
        <w:t>нтакты педагогов</w:t>
      </w:r>
      <w:r>
        <w:rPr>
          <w:rFonts w:eastAsia="Times New Roman" w:cs="Times New Roman"/>
          <w:color w:val="002060"/>
          <w:spacing w:val="61"/>
          <w:sz w:val="28"/>
          <w:szCs w:val="24"/>
        </w:rPr>
        <w:t xml:space="preserve"> </w:t>
      </w:r>
      <w:r>
        <w:rPr>
          <w:rFonts w:eastAsia="Times New Roman" w:cs="Times New Roman"/>
          <w:color w:val="002060"/>
          <w:sz w:val="28"/>
          <w:szCs w:val="24"/>
        </w:rPr>
        <w:t>с</w:t>
      </w:r>
      <w:r>
        <w:rPr>
          <w:rFonts w:eastAsia="Times New Roman" w:cs="Times New Roman"/>
          <w:color w:val="002060"/>
          <w:spacing w:val="62"/>
          <w:sz w:val="28"/>
          <w:szCs w:val="24"/>
        </w:rPr>
        <w:t xml:space="preserve"> </w:t>
      </w:r>
      <w:r>
        <w:rPr>
          <w:rFonts w:eastAsia="Times New Roman" w:cs="Times New Roman"/>
          <w:color w:val="002060"/>
          <w:spacing w:val="2"/>
          <w:sz w:val="28"/>
          <w:szCs w:val="24"/>
        </w:rPr>
        <w:t>д</w:t>
      </w:r>
      <w:r>
        <w:rPr>
          <w:rFonts w:eastAsia="Times New Roman" w:cs="Times New Roman"/>
          <w:color w:val="002060"/>
          <w:sz w:val="28"/>
          <w:szCs w:val="24"/>
        </w:rPr>
        <w:t>ет</w:t>
      </w:r>
      <w:r>
        <w:rPr>
          <w:rFonts w:eastAsia="Times New Roman" w:cs="Times New Roman"/>
          <w:color w:val="002060"/>
          <w:spacing w:val="1"/>
          <w:sz w:val="28"/>
          <w:szCs w:val="24"/>
        </w:rPr>
        <w:t>ь</w:t>
      </w:r>
      <w:r>
        <w:rPr>
          <w:rFonts w:eastAsia="Times New Roman" w:cs="Times New Roman"/>
          <w:color w:val="002060"/>
          <w:sz w:val="28"/>
          <w:szCs w:val="24"/>
        </w:rPr>
        <w:t>ми,</w:t>
      </w:r>
      <w:r>
        <w:rPr>
          <w:rFonts w:eastAsia="Times New Roman" w:cs="Times New Roman"/>
          <w:color w:val="002060"/>
          <w:spacing w:val="63"/>
          <w:sz w:val="28"/>
          <w:szCs w:val="24"/>
        </w:rPr>
        <w:t xml:space="preserve"> </w:t>
      </w:r>
      <w:r>
        <w:rPr>
          <w:rFonts w:eastAsia="Times New Roman" w:cs="Times New Roman"/>
          <w:color w:val="002060"/>
          <w:sz w:val="28"/>
          <w:szCs w:val="24"/>
        </w:rPr>
        <w:t>б</w:t>
      </w:r>
      <w:r>
        <w:rPr>
          <w:rFonts w:eastAsia="Times New Roman" w:cs="Times New Roman"/>
          <w:color w:val="002060"/>
          <w:spacing w:val="-4"/>
          <w:sz w:val="28"/>
          <w:szCs w:val="24"/>
        </w:rPr>
        <w:t>у</w:t>
      </w:r>
      <w:r>
        <w:rPr>
          <w:rFonts w:eastAsia="Times New Roman" w:cs="Times New Roman"/>
          <w:color w:val="002060"/>
          <w:spacing w:val="2"/>
          <w:sz w:val="28"/>
          <w:szCs w:val="24"/>
        </w:rPr>
        <w:t>д</w:t>
      </w:r>
      <w:r>
        <w:rPr>
          <w:rFonts w:eastAsia="Times New Roman" w:cs="Times New Roman"/>
          <w:color w:val="002060"/>
          <w:sz w:val="28"/>
          <w:szCs w:val="24"/>
        </w:rPr>
        <w:t>ет</w:t>
      </w:r>
      <w:r>
        <w:rPr>
          <w:rFonts w:eastAsia="Times New Roman" w:cs="Times New Roman"/>
          <w:color w:val="002060"/>
          <w:spacing w:val="65"/>
          <w:sz w:val="28"/>
          <w:szCs w:val="24"/>
        </w:rPr>
        <w:t xml:space="preserve"> </w:t>
      </w:r>
      <w:r>
        <w:rPr>
          <w:rFonts w:eastAsia="Times New Roman" w:cs="Times New Roman"/>
          <w:color w:val="002060"/>
          <w:sz w:val="28"/>
          <w:szCs w:val="24"/>
        </w:rPr>
        <w:t>способствов</w:t>
      </w:r>
      <w:r>
        <w:rPr>
          <w:rFonts w:eastAsia="Times New Roman" w:cs="Times New Roman"/>
          <w:color w:val="002060"/>
          <w:spacing w:val="-1"/>
          <w:sz w:val="28"/>
          <w:szCs w:val="24"/>
        </w:rPr>
        <w:t>а</w:t>
      </w:r>
      <w:r>
        <w:rPr>
          <w:rFonts w:eastAsia="Times New Roman" w:cs="Times New Roman"/>
          <w:color w:val="002060"/>
          <w:sz w:val="28"/>
          <w:szCs w:val="24"/>
        </w:rPr>
        <w:t>ть</w:t>
      </w:r>
      <w:r>
        <w:rPr>
          <w:rFonts w:eastAsia="Times New Roman" w:cs="Times New Roman"/>
          <w:color w:val="002060"/>
          <w:spacing w:val="62"/>
          <w:sz w:val="28"/>
          <w:szCs w:val="24"/>
        </w:rPr>
        <w:t xml:space="preserve"> </w:t>
      </w:r>
      <w:r>
        <w:rPr>
          <w:rFonts w:eastAsia="Times New Roman" w:cs="Times New Roman"/>
          <w:color w:val="002060"/>
          <w:spacing w:val="3"/>
          <w:sz w:val="28"/>
          <w:szCs w:val="24"/>
        </w:rPr>
        <w:t>ф</w:t>
      </w:r>
      <w:r>
        <w:rPr>
          <w:rFonts w:eastAsia="Times New Roman" w:cs="Times New Roman"/>
          <w:color w:val="002060"/>
          <w:sz w:val="28"/>
          <w:szCs w:val="24"/>
        </w:rPr>
        <w:t>орм</w:t>
      </w:r>
      <w:r>
        <w:rPr>
          <w:rFonts w:eastAsia="Times New Roman" w:cs="Times New Roman"/>
          <w:color w:val="002060"/>
          <w:spacing w:val="1"/>
          <w:sz w:val="28"/>
          <w:szCs w:val="24"/>
        </w:rPr>
        <w:t>и</w:t>
      </w:r>
      <w:r>
        <w:rPr>
          <w:rFonts w:eastAsia="Times New Roman" w:cs="Times New Roman"/>
          <w:color w:val="002060"/>
          <w:sz w:val="28"/>
          <w:szCs w:val="24"/>
        </w:rPr>
        <w:t>ров</w:t>
      </w:r>
      <w:r>
        <w:rPr>
          <w:rFonts w:eastAsia="Times New Roman" w:cs="Times New Roman"/>
          <w:color w:val="002060"/>
          <w:spacing w:val="-1"/>
          <w:sz w:val="28"/>
          <w:szCs w:val="24"/>
        </w:rPr>
        <w:t>а</w:t>
      </w:r>
      <w:r>
        <w:rPr>
          <w:rFonts w:eastAsia="Times New Roman" w:cs="Times New Roman"/>
          <w:color w:val="002060"/>
          <w:spacing w:val="1"/>
          <w:sz w:val="28"/>
          <w:szCs w:val="24"/>
        </w:rPr>
        <w:t>ни</w:t>
      </w:r>
      <w:r>
        <w:rPr>
          <w:rFonts w:eastAsia="Times New Roman" w:cs="Times New Roman"/>
          <w:color w:val="002060"/>
          <w:sz w:val="28"/>
          <w:szCs w:val="24"/>
        </w:rPr>
        <w:t>ю</w:t>
      </w:r>
      <w:r>
        <w:rPr>
          <w:rFonts w:eastAsia="Times New Roman" w:cs="Times New Roman"/>
          <w:color w:val="002060"/>
          <w:spacing w:val="62"/>
          <w:sz w:val="28"/>
          <w:szCs w:val="24"/>
        </w:rPr>
        <w:t xml:space="preserve"> </w:t>
      </w:r>
      <w:r>
        <w:rPr>
          <w:rFonts w:eastAsia="Times New Roman" w:cs="Times New Roman"/>
          <w:color w:val="002060"/>
          <w:sz w:val="28"/>
          <w:szCs w:val="24"/>
        </w:rPr>
        <w:t>в</w:t>
      </w:r>
      <w:r>
        <w:rPr>
          <w:rFonts w:eastAsia="Times New Roman" w:cs="Times New Roman"/>
          <w:color w:val="002060"/>
          <w:spacing w:val="62"/>
          <w:sz w:val="28"/>
          <w:szCs w:val="24"/>
        </w:rPr>
        <w:t xml:space="preserve"> </w:t>
      </w:r>
      <w:r>
        <w:rPr>
          <w:rFonts w:eastAsia="Times New Roman" w:cs="Times New Roman"/>
          <w:color w:val="002060"/>
          <w:sz w:val="28"/>
          <w:szCs w:val="24"/>
        </w:rPr>
        <w:t>глазах</w:t>
      </w:r>
      <w:r>
        <w:rPr>
          <w:rFonts w:eastAsia="Times New Roman" w:cs="Times New Roman"/>
          <w:color w:val="002060"/>
          <w:spacing w:val="62"/>
          <w:sz w:val="28"/>
          <w:szCs w:val="24"/>
        </w:rPr>
        <w:t xml:space="preserve"> </w:t>
      </w:r>
      <w:r>
        <w:rPr>
          <w:rFonts w:eastAsia="Times New Roman" w:cs="Times New Roman"/>
          <w:color w:val="002060"/>
          <w:sz w:val="28"/>
          <w:szCs w:val="24"/>
        </w:rPr>
        <w:t>детей</w:t>
      </w:r>
      <w:r>
        <w:rPr>
          <w:rFonts w:eastAsia="Times New Roman" w:cs="Times New Roman"/>
          <w:color w:val="002060"/>
          <w:spacing w:val="63"/>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1"/>
          <w:sz w:val="28"/>
          <w:szCs w:val="24"/>
        </w:rPr>
        <w:t>зи</w:t>
      </w:r>
      <w:r>
        <w:rPr>
          <w:rFonts w:eastAsia="Times New Roman" w:cs="Times New Roman"/>
          <w:color w:val="002060"/>
          <w:spacing w:val="-1"/>
          <w:sz w:val="28"/>
          <w:szCs w:val="24"/>
        </w:rPr>
        <w:t>т</w:t>
      </w:r>
      <w:r>
        <w:rPr>
          <w:rFonts w:eastAsia="Times New Roman" w:cs="Times New Roman"/>
          <w:color w:val="002060"/>
          <w:sz w:val="28"/>
          <w:szCs w:val="24"/>
        </w:rPr>
        <w:t>ивного во</w:t>
      </w:r>
      <w:r>
        <w:rPr>
          <w:rFonts w:eastAsia="Times New Roman" w:cs="Times New Roman"/>
          <w:color w:val="002060"/>
          <w:spacing w:val="-1"/>
          <w:sz w:val="28"/>
          <w:szCs w:val="24"/>
        </w:rPr>
        <w:t>с</w:t>
      </w:r>
      <w:r>
        <w:rPr>
          <w:rFonts w:eastAsia="Times New Roman" w:cs="Times New Roman"/>
          <w:color w:val="002060"/>
          <w:sz w:val="28"/>
          <w:szCs w:val="24"/>
        </w:rPr>
        <w:t>пр</w:t>
      </w:r>
      <w:r>
        <w:rPr>
          <w:rFonts w:eastAsia="Times New Roman" w:cs="Times New Roman"/>
          <w:color w:val="002060"/>
          <w:spacing w:val="1"/>
          <w:sz w:val="28"/>
          <w:szCs w:val="24"/>
        </w:rPr>
        <w:t>и</w:t>
      </w:r>
      <w:r>
        <w:rPr>
          <w:rFonts w:eastAsia="Times New Roman" w:cs="Times New Roman"/>
          <w:color w:val="002060"/>
          <w:sz w:val="28"/>
          <w:szCs w:val="24"/>
        </w:rPr>
        <w:t>ят</w:t>
      </w:r>
      <w:r>
        <w:rPr>
          <w:rFonts w:eastAsia="Times New Roman" w:cs="Times New Roman"/>
          <w:color w:val="002060"/>
          <w:spacing w:val="2"/>
          <w:sz w:val="28"/>
          <w:szCs w:val="24"/>
        </w:rPr>
        <w:t>и</w:t>
      </w:r>
      <w:r>
        <w:rPr>
          <w:rFonts w:eastAsia="Times New Roman" w:cs="Times New Roman"/>
          <w:color w:val="002060"/>
          <w:sz w:val="28"/>
          <w:szCs w:val="24"/>
        </w:rPr>
        <w:t>я ш</w:t>
      </w:r>
      <w:r>
        <w:rPr>
          <w:rFonts w:eastAsia="Times New Roman" w:cs="Times New Roman"/>
          <w:color w:val="002060"/>
          <w:spacing w:val="1"/>
          <w:sz w:val="28"/>
          <w:szCs w:val="24"/>
        </w:rPr>
        <w:t>к</w:t>
      </w:r>
      <w:r>
        <w:rPr>
          <w:rFonts w:eastAsia="Times New Roman" w:cs="Times New Roman"/>
          <w:color w:val="002060"/>
          <w:sz w:val="28"/>
          <w:szCs w:val="24"/>
        </w:rPr>
        <w:t>олы,</w:t>
      </w:r>
      <w:r>
        <w:rPr>
          <w:rFonts w:eastAsia="Times New Roman" w:cs="Times New Roman"/>
          <w:color w:val="002060"/>
          <w:spacing w:val="1"/>
          <w:sz w:val="28"/>
          <w:szCs w:val="24"/>
        </w:rPr>
        <w:t xml:space="preserve"> </w:t>
      </w:r>
      <w:r>
        <w:rPr>
          <w:rFonts w:eastAsia="Times New Roman" w:cs="Times New Roman"/>
          <w:color w:val="002060"/>
          <w:spacing w:val="-2"/>
          <w:sz w:val="28"/>
          <w:szCs w:val="24"/>
        </w:rPr>
        <w:t>у</w:t>
      </w:r>
      <w:r>
        <w:rPr>
          <w:rFonts w:eastAsia="Times New Roman" w:cs="Times New Roman"/>
          <w:color w:val="002060"/>
          <w:spacing w:val="-1"/>
          <w:sz w:val="28"/>
          <w:szCs w:val="24"/>
        </w:rPr>
        <w:t>м</w:t>
      </w:r>
      <w:r>
        <w:rPr>
          <w:rFonts w:eastAsia="Times New Roman" w:cs="Times New Roman"/>
          <w:color w:val="002060"/>
          <w:sz w:val="28"/>
          <w:szCs w:val="24"/>
        </w:rPr>
        <w:t>еньшит р</w:t>
      </w:r>
      <w:r>
        <w:rPr>
          <w:rFonts w:eastAsia="Times New Roman" w:cs="Times New Roman"/>
          <w:color w:val="002060"/>
          <w:spacing w:val="1"/>
          <w:sz w:val="28"/>
          <w:szCs w:val="24"/>
        </w:rPr>
        <w:t>и</w:t>
      </w:r>
      <w:r>
        <w:rPr>
          <w:rFonts w:eastAsia="Times New Roman" w:cs="Times New Roman"/>
          <w:color w:val="002060"/>
          <w:spacing w:val="2"/>
          <w:sz w:val="28"/>
          <w:szCs w:val="24"/>
        </w:rPr>
        <w:t>с</w:t>
      </w:r>
      <w:r>
        <w:rPr>
          <w:rFonts w:eastAsia="Times New Roman" w:cs="Times New Roman"/>
          <w:color w:val="002060"/>
          <w:sz w:val="28"/>
          <w:szCs w:val="24"/>
        </w:rPr>
        <w:t>к</w:t>
      </w:r>
      <w:r>
        <w:rPr>
          <w:rFonts w:eastAsia="Times New Roman" w:cs="Times New Roman"/>
          <w:color w:val="002060"/>
          <w:spacing w:val="1"/>
          <w:sz w:val="28"/>
          <w:szCs w:val="24"/>
        </w:rPr>
        <w:t xml:space="preserve"> </w:t>
      </w:r>
      <w:r>
        <w:rPr>
          <w:rFonts w:eastAsia="Times New Roman" w:cs="Times New Roman"/>
          <w:color w:val="002060"/>
          <w:sz w:val="28"/>
          <w:szCs w:val="24"/>
        </w:rPr>
        <w:t>их</w:t>
      </w:r>
      <w:r>
        <w:rPr>
          <w:rFonts w:eastAsia="Times New Roman" w:cs="Times New Roman"/>
          <w:color w:val="002060"/>
          <w:spacing w:val="1"/>
          <w:sz w:val="28"/>
          <w:szCs w:val="24"/>
        </w:rPr>
        <w:t xml:space="preserve"> </w:t>
      </w:r>
      <w:r>
        <w:rPr>
          <w:rFonts w:eastAsia="Times New Roman" w:cs="Times New Roman"/>
          <w:color w:val="002060"/>
          <w:sz w:val="28"/>
          <w:szCs w:val="24"/>
        </w:rPr>
        <w:t>вовл</w:t>
      </w:r>
      <w:r>
        <w:rPr>
          <w:rFonts w:eastAsia="Times New Roman" w:cs="Times New Roman"/>
          <w:color w:val="002060"/>
          <w:spacing w:val="-1"/>
          <w:sz w:val="28"/>
          <w:szCs w:val="24"/>
        </w:rPr>
        <w:t>е</w:t>
      </w:r>
      <w:r>
        <w:rPr>
          <w:rFonts w:eastAsia="Times New Roman" w:cs="Times New Roman"/>
          <w:color w:val="002060"/>
          <w:sz w:val="28"/>
          <w:szCs w:val="24"/>
        </w:rPr>
        <w:t>че</w:t>
      </w:r>
      <w:r>
        <w:rPr>
          <w:rFonts w:eastAsia="Times New Roman" w:cs="Times New Roman"/>
          <w:color w:val="002060"/>
          <w:spacing w:val="1"/>
          <w:sz w:val="28"/>
          <w:szCs w:val="24"/>
        </w:rPr>
        <w:t>ни</w:t>
      </w:r>
      <w:r>
        <w:rPr>
          <w:rFonts w:eastAsia="Times New Roman" w:cs="Times New Roman"/>
          <w:color w:val="002060"/>
          <w:sz w:val="28"/>
          <w:szCs w:val="24"/>
        </w:rPr>
        <w:t xml:space="preserve">я в </w:t>
      </w:r>
      <w:r>
        <w:rPr>
          <w:rFonts w:eastAsia="Times New Roman" w:cs="Times New Roman"/>
          <w:color w:val="002060"/>
          <w:spacing w:val="1"/>
          <w:sz w:val="28"/>
          <w:szCs w:val="24"/>
        </w:rPr>
        <w:t>н</w:t>
      </w:r>
      <w:r>
        <w:rPr>
          <w:rFonts w:eastAsia="Times New Roman" w:cs="Times New Roman"/>
          <w:color w:val="002060"/>
          <w:sz w:val="28"/>
          <w:szCs w:val="24"/>
        </w:rPr>
        <w:t>еж</w:t>
      </w:r>
      <w:r>
        <w:rPr>
          <w:rFonts w:eastAsia="Times New Roman" w:cs="Times New Roman"/>
          <w:color w:val="002060"/>
          <w:spacing w:val="-1"/>
          <w:sz w:val="28"/>
          <w:szCs w:val="24"/>
        </w:rPr>
        <w:t>е</w:t>
      </w:r>
      <w:r>
        <w:rPr>
          <w:rFonts w:eastAsia="Times New Roman" w:cs="Times New Roman"/>
          <w:color w:val="002060"/>
          <w:sz w:val="28"/>
          <w:szCs w:val="24"/>
        </w:rPr>
        <w:t>латель</w:t>
      </w:r>
      <w:r>
        <w:rPr>
          <w:rFonts w:eastAsia="Times New Roman" w:cs="Times New Roman"/>
          <w:color w:val="002060"/>
          <w:spacing w:val="1"/>
          <w:sz w:val="28"/>
          <w:szCs w:val="24"/>
        </w:rPr>
        <w:t>н</w:t>
      </w:r>
      <w:r>
        <w:rPr>
          <w:rFonts w:eastAsia="Times New Roman" w:cs="Times New Roman"/>
          <w:color w:val="002060"/>
          <w:sz w:val="28"/>
          <w:szCs w:val="24"/>
        </w:rPr>
        <w:t>ые, а</w:t>
      </w:r>
      <w:r>
        <w:rPr>
          <w:rFonts w:eastAsia="Times New Roman" w:cs="Times New Roman"/>
          <w:color w:val="002060"/>
          <w:spacing w:val="1"/>
          <w:sz w:val="28"/>
          <w:szCs w:val="24"/>
        </w:rPr>
        <w:t>н</w:t>
      </w:r>
      <w:r>
        <w:rPr>
          <w:rFonts w:eastAsia="Times New Roman" w:cs="Times New Roman"/>
          <w:color w:val="002060"/>
          <w:sz w:val="28"/>
          <w:szCs w:val="24"/>
        </w:rPr>
        <w:t>т</w:t>
      </w:r>
      <w:r>
        <w:rPr>
          <w:rFonts w:eastAsia="Times New Roman" w:cs="Times New Roman"/>
          <w:color w:val="002060"/>
          <w:spacing w:val="2"/>
          <w:sz w:val="28"/>
          <w:szCs w:val="24"/>
        </w:rPr>
        <w:t>и</w:t>
      </w:r>
      <w:r>
        <w:rPr>
          <w:rFonts w:eastAsia="Times New Roman" w:cs="Times New Roman"/>
          <w:color w:val="002060"/>
          <w:sz w:val="28"/>
          <w:szCs w:val="24"/>
        </w:rPr>
        <w:t>социальные</w:t>
      </w:r>
      <w:r>
        <w:rPr>
          <w:rFonts w:eastAsia="Times New Roman" w:cs="Times New Roman"/>
          <w:color w:val="002060"/>
          <w:spacing w:val="-1"/>
          <w:sz w:val="28"/>
          <w:szCs w:val="24"/>
        </w:rPr>
        <w:t xml:space="preserve"> </w:t>
      </w:r>
      <w:r>
        <w:rPr>
          <w:rFonts w:eastAsia="Times New Roman" w:cs="Times New Roman"/>
          <w:color w:val="002060"/>
          <w:sz w:val="28"/>
          <w:szCs w:val="24"/>
        </w:rPr>
        <w:t>виды деятель</w:t>
      </w:r>
      <w:r>
        <w:rPr>
          <w:rFonts w:eastAsia="Times New Roman" w:cs="Times New Roman"/>
          <w:color w:val="002060"/>
          <w:spacing w:val="1"/>
          <w:sz w:val="28"/>
          <w:szCs w:val="24"/>
        </w:rPr>
        <w:t>н</w:t>
      </w:r>
      <w:r>
        <w:rPr>
          <w:rFonts w:eastAsia="Times New Roman" w:cs="Times New Roman"/>
          <w:color w:val="002060"/>
          <w:sz w:val="28"/>
          <w:szCs w:val="24"/>
        </w:rPr>
        <w:t>ост</w:t>
      </w:r>
      <w:r>
        <w:rPr>
          <w:rFonts w:eastAsia="Times New Roman" w:cs="Times New Roman"/>
          <w:color w:val="002060"/>
          <w:spacing w:val="1"/>
          <w:sz w:val="28"/>
          <w:szCs w:val="24"/>
        </w:rPr>
        <w:t>и</w:t>
      </w:r>
      <w:r>
        <w:rPr>
          <w:rFonts w:eastAsia="Times New Roman" w:cs="Times New Roman"/>
          <w:color w:val="002060"/>
          <w:sz w:val="28"/>
          <w:szCs w:val="24"/>
        </w:rPr>
        <w:t>.</w:t>
      </w:r>
    </w:p>
    <w:p w:rsidR="00C745A7" w:rsidRDefault="00AD1BE5">
      <w:pPr>
        <w:widowControl w:val="0"/>
        <w:spacing w:line="239" w:lineRule="auto"/>
        <w:ind w:right="-58"/>
        <w:rPr>
          <w:rFonts w:eastAsia="Times New Roman" w:cs="Times New Roman"/>
          <w:color w:val="002060"/>
          <w:sz w:val="28"/>
          <w:szCs w:val="24"/>
        </w:rPr>
      </w:pPr>
      <w:r>
        <w:rPr>
          <w:rFonts w:eastAsia="Times New Roman" w:cs="Times New Roman"/>
          <w:b/>
          <w:bCs/>
          <w:i/>
          <w:iCs/>
          <w:color w:val="002060"/>
          <w:sz w:val="28"/>
          <w:szCs w:val="24"/>
        </w:rPr>
        <w:t>Сотруд</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ичество.</w:t>
      </w:r>
      <w:r>
        <w:rPr>
          <w:rFonts w:eastAsia="Times New Roman" w:cs="Times New Roman"/>
          <w:b/>
          <w:bCs/>
          <w:i/>
          <w:iCs/>
          <w:color w:val="002060"/>
          <w:spacing w:val="19"/>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а</w:t>
      </w:r>
      <w:r>
        <w:rPr>
          <w:rFonts w:eastAsia="Times New Roman" w:cs="Times New Roman"/>
          <w:color w:val="002060"/>
          <w:spacing w:val="1"/>
          <w:sz w:val="28"/>
          <w:szCs w:val="24"/>
        </w:rPr>
        <w:t>жн</w:t>
      </w:r>
      <w:r>
        <w:rPr>
          <w:rFonts w:eastAsia="Times New Roman" w:cs="Times New Roman"/>
          <w:color w:val="002060"/>
          <w:sz w:val="28"/>
          <w:szCs w:val="24"/>
        </w:rPr>
        <w:t>о,</w:t>
      </w:r>
      <w:r>
        <w:rPr>
          <w:rFonts w:eastAsia="Times New Roman" w:cs="Times New Roman"/>
          <w:color w:val="002060"/>
          <w:spacing w:val="17"/>
          <w:sz w:val="28"/>
          <w:szCs w:val="24"/>
        </w:rPr>
        <w:t xml:space="preserve"> </w:t>
      </w:r>
      <w:r>
        <w:rPr>
          <w:rFonts w:eastAsia="Times New Roman" w:cs="Times New Roman"/>
          <w:color w:val="002060"/>
          <w:sz w:val="28"/>
          <w:szCs w:val="24"/>
        </w:rPr>
        <w:t>чтобы</w:t>
      </w:r>
      <w:r>
        <w:rPr>
          <w:rFonts w:eastAsia="Times New Roman" w:cs="Times New Roman"/>
          <w:color w:val="002060"/>
          <w:spacing w:val="17"/>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ед</w:t>
      </w:r>
      <w:r>
        <w:rPr>
          <w:rFonts w:eastAsia="Times New Roman" w:cs="Times New Roman"/>
          <w:color w:val="002060"/>
          <w:spacing w:val="-1"/>
          <w:sz w:val="28"/>
          <w:szCs w:val="24"/>
        </w:rPr>
        <w:t>а</w:t>
      </w:r>
      <w:r>
        <w:rPr>
          <w:rFonts w:eastAsia="Times New Roman" w:cs="Times New Roman"/>
          <w:color w:val="002060"/>
          <w:sz w:val="28"/>
          <w:szCs w:val="24"/>
        </w:rPr>
        <w:t>гог</w:t>
      </w:r>
      <w:r>
        <w:rPr>
          <w:rFonts w:eastAsia="Times New Roman" w:cs="Times New Roman"/>
          <w:color w:val="002060"/>
          <w:spacing w:val="16"/>
          <w:sz w:val="28"/>
          <w:szCs w:val="24"/>
        </w:rPr>
        <w:t xml:space="preserve"> </w:t>
      </w:r>
      <w:r>
        <w:rPr>
          <w:rFonts w:eastAsia="Times New Roman" w:cs="Times New Roman"/>
          <w:color w:val="002060"/>
          <w:sz w:val="28"/>
          <w:szCs w:val="24"/>
        </w:rPr>
        <w:t>ор</w:t>
      </w:r>
      <w:r>
        <w:rPr>
          <w:rFonts w:eastAsia="Times New Roman" w:cs="Times New Roman"/>
          <w:color w:val="002060"/>
          <w:spacing w:val="2"/>
          <w:sz w:val="28"/>
          <w:szCs w:val="24"/>
        </w:rPr>
        <w:t>га</w:t>
      </w:r>
      <w:r>
        <w:rPr>
          <w:rFonts w:eastAsia="Times New Roman" w:cs="Times New Roman"/>
          <w:color w:val="002060"/>
          <w:spacing w:val="1"/>
          <w:sz w:val="28"/>
          <w:szCs w:val="24"/>
        </w:rPr>
        <w:t>низ</w:t>
      </w:r>
      <w:r>
        <w:rPr>
          <w:rFonts w:eastAsia="Times New Roman" w:cs="Times New Roman"/>
          <w:color w:val="002060"/>
          <w:sz w:val="28"/>
          <w:szCs w:val="24"/>
        </w:rPr>
        <w:t>овыв</w:t>
      </w:r>
      <w:r>
        <w:rPr>
          <w:rFonts w:eastAsia="Times New Roman" w:cs="Times New Roman"/>
          <w:color w:val="002060"/>
          <w:spacing w:val="-2"/>
          <w:sz w:val="28"/>
          <w:szCs w:val="24"/>
        </w:rPr>
        <w:t>а</w:t>
      </w:r>
      <w:r>
        <w:rPr>
          <w:rFonts w:eastAsia="Times New Roman" w:cs="Times New Roman"/>
          <w:color w:val="002060"/>
          <w:sz w:val="28"/>
          <w:szCs w:val="24"/>
        </w:rPr>
        <w:t>л</w:t>
      </w:r>
      <w:r>
        <w:rPr>
          <w:rFonts w:eastAsia="Times New Roman" w:cs="Times New Roman"/>
          <w:color w:val="002060"/>
          <w:spacing w:val="17"/>
          <w:sz w:val="28"/>
          <w:szCs w:val="24"/>
        </w:rPr>
        <w:t xml:space="preserve"> </w:t>
      </w:r>
      <w:r>
        <w:rPr>
          <w:rFonts w:eastAsia="Times New Roman" w:cs="Times New Roman"/>
          <w:color w:val="002060"/>
          <w:sz w:val="28"/>
          <w:szCs w:val="24"/>
        </w:rPr>
        <w:t>вн</w:t>
      </w:r>
      <w:r>
        <w:rPr>
          <w:rFonts w:eastAsia="Times New Roman" w:cs="Times New Roman"/>
          <w:color w:val="002060"/>
          <w:spacing w:val="1"/>
          <w:sz w:val="28"/>
          <w:szCs w:val="24"/>
        </w:rPr>
        <w:t>е</w:t>
      </w:r>
      <w:r>
        <w:rPr>
          <w:rFonts w:eastAsia="Times New Roman" w:cs="Times New Roman"/>
          <w:color w:val="002060"/>
          <w:spacing w:val="-3"/>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pacing w:val="5"/>
          <w:sz w:val="28"/>
          <w:szCs w:val="24"/>
        </w:rPr>
        <w:t>н</w:t>
      </w:r>
      <w:r>
        <w:rPr>
          <w:rFonts w:eastAsia="Times New Roman" w:cs="Times New Roman"/>
          <w:color w:val="002060"/>
          <w:spacing w:val="-4"/>
          <w:sz w:val="28"/>
          <w:szCs w:val="24"/>
        </w:rPr>
        <w:t>у</w:t>
      </w:r>
      <w:r>
        <w:rPr>
          <w:rFonts w:eastAsia="Times New Roman" w:cs="Times New Roman"/>
          <w:color w:val="002060"/>
          <w:sz w:val="28"/>
          <w:szCs w:val="24"/>
        </w:rPr>
        <w:t>ю</w:t>
      </w:r>
      <w:r>
        <w:rPr>
          <w:rFonts w:eastAsia="Times New Roman" w:cs="Times New Roman"/>
          <w:color w:val="002060"/>
          <w:spacing w:val="19"/>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w:t>
      </w:r>
      <w:r>
        <w:rPr>
          <w:rFonts w:eastAsia="Times New Roman" w:cs="Times New Roman"/>
          <w:color w:val="002060"/>
          <w:sz w:val="28"/>
          <w:szCs w:val="24"/>
        </w:rPr>
        <w:t>ность не</w:t>
      </w:r>
      <w:r>
        <w:rPr>
          <w:rFonts w:eastAsia="Times New Roman" w:cs="Times New Roman"/>
          <w:color w:val="002060"/>
          <w:spacing w:val="-3"/>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тол</w:t>
      </w:r>
      <w:r>
        <w:rPr>
          <w:rFonts w:eastAsia="Times New Roman" w:cs="Times New Roman"/>
          <w:color w:val="002060"/>
          <w:spacing w:val="1"/>
          <w:sz w:val="28"/>
          <w:szCs w:val="24"/>
        </w:rPr>
        <w:t>ьк</w:t>
      </w:r>
      <w:r>
        <w:rPr>
          <w:rFonts w:eastAsia="Times New Roman" w:cs="Times New Roman"/>
          <w:color w:val="002060"/>
          <w:sz w:val="28"/>
          <w:szCs w:val="24"/>
        </w:rPr>
        <w:t>о</w:t>
      </w:r>
      <w:r>
        <w:rPr>
          <w:rFonts w:eastAsia="Times New Roman" w:cs="Times New Roman"/>
          <w:color w:val="002060"/>
          <w:spacing w:val="-1"/>
          <w:sz w:val="28"/>
          <w:szCs w:val="24"/>
        </w:rPr>
        <w:t xml:space="preserve"> </w:t>
      </w:r>
      <w:r>
        <w:rPr>
          <w:rFonts w:eastAsia="Times New Roman" w:cs="Times New Roman"/>
          <w:color w:val="002060"/>
          <w:sz w:val="28"/>
          <w:szCs w:val="24"/>
        </w:rPr>
        <w:t>для</w:t>
      </w:r>
      <w:r>
        <w:rPr>
          <w:rFonts w:eastAsia="Times New Roman" w:cs="Times New Roman"/>
          <w:color w:val="002060"/>
          <w:spacing w:val="-2"/>
          <w:sz w:val="28"/>
          <w:szCs w:val="24"/>
        </w:rPr>
        <w:t xml:space="preserve"> </w:t>
      </w:r>
      <w:r>
        <w:rPr>
          <w:rFonts w:eastAsia="Times New Roman" w:cs="Times New Roman"/>
          <w:color w:val="002060"/>
          <w:sz w:val="28"/>
          <w:szCs w:val="24"/>
        </w:rPr>
        <w:t>детей,</w:t>
      </w:r>
      <w:r>
        <w:rPr>
          <w:rFonts w:eastAsia="Times New Roman" w:cs="Times New Roman"/>
          <w:color w:val="002060"/>
          <w:spacing w:val="-1"/>
          <w:sz w:val="28"/>
          <w:szCs w:val="24"/>
        </w:rPr>
        <w:t xml:space="preserve"> </w:t>
      </w:r>
      <w:r>
        <w:rPr>
          <w:rFonts w:eastAsia="Times New Roman" w:cs="Times New Roman"/>
          <w:color w:val="002060"/>
          <w:spacing w:val="-4"/>
          <w:sz w:val="28"/>
          <w:szCs w:val="24"/>
        </w:rPr>
        <w:t>с</w:t>
      </w:r>
      <w:r>
        <w:rPr>
          <w:rFonts w:eastAsia="Times New Roman" w:cs="Times New Roman"/>
          <w:color w:val="002060"/>
          <w:sz w:val="28"/>
          <w:szCs w:val="24"/>
        </w:rPr>
        <w:t>кол</w:t>
      </w:r>
      <w:r>
        <w:rPr>
          <w:rFonts w:eastAsia="Times New Roman" w:cs="Times New Roman"/>
          <w:color w:val="002060"/>
          <w:spacing w:val="1"/>
          <w:sz w:val="28"/>
          <w:szCs w:val="24"/>
        </w:rPr>
        <w:t>ьк</w:t>
      </w:r>
      <w:r>
        <w:rPr>
          <w:rFonts w:eastAsia="Times New Roman" w:cs="Times New Roman"/>
          <w:color w:val="002060"/>
          <w:sz w:val="28"/>
          <w:szCs w:val="24"/>
        </w:rPr>
        <w:t>о</w:t>
      </w:r>
      <w:r>
        <w:rPr>
          <w:rFonts w:eastAsia="Times New Roman" w:cs="Times New Roman"/>
          <w:color w:val="002060"/>
          <w:spacing w:val="-1"/>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мес</w:t>
      </w:r>
      <w:r>
        <w:rPr>
          <w:rFonts w:eastAsia="Times New Roman" w:cs="Times New Roman"/>
          <w:color w:val="002060"/>
          <w:sz w:val="28"/>
          <w:szCs w:val="24"/>
        </w:rPr>
        <w:t>те</w:t>
      </w:r>
      <w:r>
        <w:rPr>
          <w:rFonts w:eastAsia="Times New Roman" w:cs="Times New Roman"/>
          <w:color w:val="002060"/>
          <w:spacing w:val="-2"/>
          <w:sz w:val="28"/>
          <w:szCs w:val="24"/>
        </w:rPr>
        <w:t xml:space="preserve"> </w:t>
      </w:r>
      <w:r>
        <w:rPr>
          <w:rFonts w:eastAsia="Times New Roman" w:cs="Times New Roman"/>
          <w:color w:val="002060"/>
          <w:sz w:val="28"/>
          <w:szCs w:val="24"/>
        </w:rPr>
        <w:t>с</w:t>
      </w:r>
      <w:r>
        <w:rPr>
          <w:rFonts w:eastAsia="Times New Roman" w:cs="Times New Roman"/>
          <w:color w:val="002060"/>
          <w:spacing w:val="-3"/>
          <w:sz w:val="28"/>
          <w:szCs w:val="24"/>
        </w:rPr>
        <w:t xml:space="preserve"> </w:t>
      </w:r>
      <w:r>
        <w:rPr>
          <w:rFonts w:eastAsia="Times New Roman" w:cs="Times New Roman"/>
          <w:color w:val="002060"/>
          <w:sz w:val="28"/>
          <w:szCs w:val="24"/>
        </w:rPr>
        <w:t>д</w:t>
      </w:r>
      <w:r>
        <w:rPr>
          <w:rFonts w:eastAsia="Times New Roman" w:cs="Times New Roman"/>
          <w:color w:val="002060"/>
          <w:spacing w:val="-1"/>
          <w:sz w:val="28"/>
          <w:szCs w:val="24"/>
        </w:rPr>
        <w:t>е</w:t>
      </w:r>
      <w:r>
        <w:rPr>
          <w:rFonts w:eastAsia="Times New Roman" w:cs="Times New Roman"/>
          <w:color w:val="002060"/>
          <w:sz w:val="28"/>
          <w:szCs w:val="24"/>
        </w:rPr>
        <w:t>т</w:t>
      </w:r>
      <w:r>
        <w:rPr>
          <w:rFonts w:eastAsia="Times New Roman" w:cs="Times New Roman"/>
          <w:color w:val="002060"/>
          <w:spacing w:val="1"/>
          <w:sz w:val="28"/>
          <w:szCs w:val="24"/>
        </w:rPr>
        <w:t>ь</w:t>
      </w:r>
      <w:r>
        <w:rPr>
          <w:rFonts w:eastAsia="Times New Roman" w:cs="Times New Roman"/>
          <w:color w:val="002060"/>
          <w:sz w:val="28"/>
          <w:szCs w:val="24"/>
        </w:rPr>
        <w:t>м</w:t>
      </w:r>
      <w:r>
        <w:rPr>
          <w:rFonts w:eastAsia="Times New Roman" w:cs="Times New Roman"/>
          <w:color w:val="002060"/>
          <w:spacing w:val="1"/>
          <w:sz w:val="28"/>
          <w:szCs w:val="24"/>
        </w:rPr>
        <w:t>и</w:t>
      </w:r>
      <w:r>
        <w:rPr>
          <w:rFonts w:eastAsia="Times New Roman" w:cs="Times New Roman"/>
          <w:color w:val="002060"/>
          <w:sz w:val="28"/>
          <w:szCs w:val="24"/>
        </w:rPr>
        <w:t>.</w:t>
      </w:r>
      <w:r>
        <w:rPr>
          <w:rFonts w:eastAsia="Times New Roman" w:cs="Times New Roman"/>
          <w:color w:val="002060"/>
          <w:spacing w:val="-2"/>
          <w:sz w:val="28"/>
          <w:szCs w:val="24"/>
        </w:rPr>
        <w:t xml:space="preserve"> </w:t>
      </w:r>
      <w:r>
        <w:rPr>
          <w:rFonts w:eastAsia="Times New Roman" w:cs="Times New Roman"/>
          <w:color w:val="002060"/>
          <w:sz w:val="28"/>
          <w:szCs w:val="24"/>
        </w:rPr>
        <w:t>То</w:t>
      </w:r>
      <w:r>
        <w:rPr>
          <w:rFonts w:eastAsia="Times New Roman" w:cs="Times New Roman"/>
          <w:color w:val="002060"/>
          <w:spacing w:val="-2"/>
          <w:sz w:val="28"/>
          <w:szCs w:val="24"/>
        </w:rPr>
        <w:t xml:space="preserve"> </w:t>
      </w:r>
      <w:r>
        <w:rPr>
          <w:rFonts w:eastAsia="Times New Roman" w:cs="Times New Roman"/>
          <w:color w:val="002060"/>
          <w:spacing w:val="-1"/>
          <w:sz w:val="28"/>
          <w:szCs w:val="24"/>
        </w:rPr>
        <w:t>ес</w:t>
      </w:r>
      <w:r>
        <w:rPr>
          <w:rFonts w:eastAsia="Times New Roman" w:cs="Times New Roman"/>
          <w:color w:val="002060"/>
          <w:sz w:val="28"/>
          <w:szCs w:val="24"/>
        </w:rPr>
        <w:t>ть</w:t>
      </w:r>
      <w:r>
        <w:rPr>
          <w:rFonts w:eastAsia="Times New Roman" w:cs="Times New Roman"/>
          <w:color w:val="002060"/>
          <w:spacing w:val="-1"/>
          <w:sz w:val="28"/>
          <w:szCs w:val="24"/>
        </w:rPr>
        <w:t xml:space="preserve"> </w:t>
      </w:r>
      <w:r>
        <w:rPr>
          <w:rFonts w:eastAsia="Times New Roman" w:cs="Times New Roman"/>
          <w:color w:val="002060"/>
          <w:sz w:val="28"/>
          <w:szCs w:val="24"/>
        </w:rPr>
        <w:t>дав</w:t>
      </w:r>
      <w:r>
        <w:rPr>
          <w:rFonts w:eastAsia="Times New Roman" w:cs="Times New Roman"/>
          <w:color w:val="002060"/>
          <w:spacing w:val="-1"/>
          <w:sz w:val="28"/>
          <w:szCs w:val="24"/>
        </w:rPr>
        <w:t>а</w:t>
      </w:r>
      <w:r>
        <w:rPr>
          <w:rFonts w:eastAsia="Times New Roman" w:cs="Times New Roman"/>
          <w:color w:val="002060"/>
          <w:sz w:val="28"/>
          <w:szCs w:val="24"/>
        </w:rPr>
        <w:t>л</w:t>
      </w:r>
      <w:r>
        <w:rPr>
          <w:rFonts w:eastAsia="Times New Roman" w:cs="Times New Roman"/>
          <w:color w:val="002060"/>
          <w:spacing w:val="-2"/>
          <w:sz w:val="28"/>
          <w:szCs w:val="24"/>
        </w:rPr>
        <w:t xml:space="preserve"> </w:t>
      </w:r>
      <w:r>
        <w:rPr>
          <w:rFonts w:eastAsia="Times New Roman" w:cs="Times New Roman"/>
          <w:color w:val="002060"/>
          <w:sz w:val="28"/>
          <w:szCs w:val="24"/>
        </w:rPr>
        <w:t>им</w:t>
      </w:r>
      <w:r>
        <w:rPr>
          <w:rFonts w:eastAsia="Times New Roman" w:cs="Times New Roman"/>
          <w:color w:val="002060"/>
          <w:spacing w:val="-2"/>
          <w:sz w:val="28"/>
          <w:szCs w:val="24"/>
        </w:rPr>
        <w:t xml:space="preserve"> </w:t>
      </w:r>
      <w:r>
        <w:rPr>
          <w:rFonts w:eastAsia="Times New Roman" w:cs="Times New Roman"/>
          <w:color w:val="002060"/>
          <w:sz w:val="28"/>
          <w:szCs w:val="24"/>
        </w:rPr>
        <w:t>возм</w:t>
      </w:r>
      <w:r>
        <w:rPr>
          <w:rFonts w:eastAsia="Times New Roman" w:cs="Times New Roman"/>
          <w:color w:val="002060"/>
          <w:spacing w:val="1"/>
          <w:sz w:val="28"/>
          <w:szCs w:val="24"/>
        </w:rPr>
        <w:t>о</w:t>
      </w:r>
      <w:r>
        <w:rPr>
          <w:rFonts w:eastAsia="Times New Roman" w:cs="Times New Roman"/>
          <w:color w:val="002060"/>
          <w:sz w:val="28"/>
          <w:szCs w:val="24"/>
        </w:rPr>
        <w:t>ж</w:t>
      </w:r>
      <w:r>
        <w:rPr>
          <w:rFonts w:eastAsia="Times New Roman" w:cs="Times New Roman"/>
          <w:color w:val="002060"/>
          <w:spacing w:val="1"/>
          <w:sz w:val="28"/>
          <w:szCs w:val="24"/>
        </w:rPr>
        <w:t>н</w:t>
      </w:r>
      <w:r>
        <w:rPr>
          <w:rFonts w:eastAsia="Times New Roman" w:cs="Times New Roman"/>
          <w:color w:val="002060"/>
          <w:sz w:val="28"/>
          <w:szCs w:val="24"/>
        </w:rPr>
        <w:t>ость</w:t>
      </w:r>
      <w:r>
        <w:rPr>
          <w:rFonts w:eastAsia="Times New Roman" w:cs="Times New Roman"/>
          <w:color w:val="002060"/>
          <w:spacing w:val="-1"/>
          <w:sz w:val="28"/>
          <w:szCs w:val="24"/>
        </w:rPr>
        <w:t xml:space="preserve"> </w:t>
      </w:r>
      <w:r>
        <w:rPr>
          <w:rFonts w:eastAsia="Times New Roman" w:cs="Times New Roman"/>
          <w:color w:val="002060"/>
          <w:sz w:val="28"/>
          <w:szCs w:val="24"/>
        </w:rPr>
        <w:t>взя</w:t>
      </w:r>
      <w:r>
        <w:rPr>
          <w:rFonts w:eastAsia="Times New Roman" w:cs="Times New Roman"/>
          <w:color w:val="002060"/>
          <w:spacing w:val="-1"/>
          <w:sz w:val="28"/>
          <w:szCs w:val="24"/>
        </w:rPr>
        <w:t>т</w:t>
      </w:r>
      <w:r>
        <w:rPr>
          <w:rFonts w:eastAsia="Times New Roman" w:cs="Times New Roman"/>
          <w:color w:val="002060"/>
          <w:sz w:val="28"/>
          <w:szCs w:val="24"/>
        </w:rPr>
        <w:t>ь</w:t>
      </w:r>
      <w:r>
        <w:rPr>
          <w:rFonts w:eastAsia="Times New Roman" w:cs="Times New Roman"/>
          <w:color w:val="002060"/>
          <w:spacing w:val="-1"/>
          <w:sz w:val="28"/>
          <w:szCs w:val="24"/>
        </w:rPr>
        <w:t xml:space="preserve"> </w:t>
      </w:r>
      <w:r>
        <w:rPr>
          <w:rFonts w:eastAsia="Times New Roman" w:cs="Times New Roman"/>
          <w:color w:val="002060"/>
          <w:sz w:val="28"/>
          <w:szCs w:val="24"/>
        </w:rPr>
        <w:t>на</w:t>
      </w:r>
      <w:r>
        <w:rPr>
          <w:rFonts w:eastAsia="Times New Roman" w:cs="Times New Roman"/>
          <w:color w:val="002060"/>
          <w:spacing w:val="-2"/>
          <w:sz w:val="28"/>
          <w:szCs w:val="24"/>
        </w:rPr>
        <w:t xml:space="preserve"> </w:t>
      </w:r>
      <w:r>
        <w:rPr>
          <w:rFonts w:eastAsia="Times New Roman" w:cs="Times New Roman"/>
          <w:color w:val="002060"/>
          <w:spacing w:val="-1"/>
          <w:sz w:val="28"/>
          <w:szCs w:val="24"/>
        </w:rPr>
        <w:t>се</w:t>
      </w:r>
      <w:r>
        <w:rPr>
          <w:rFonts w:eastAsia="Times New Roman" w:cs="Times New Roman"/>
          <w:color w:val="002060"/>
          <w:sz w:val="28"/>
          <w:szCs w:val="24"/>
        </w:rPr>
        <w:t>бя ответств</w:t>
      </w:r>
      <w:r>
        <w:rPr>
          <w:rFonts w:eastAsia="Times New Roman" w:cs="Times New Roman"/>
          <w:color w:val="002060"/>
          <w:spacing w:val="-1"/>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ность</w:t>
      </w:r>
      <w:r>
        <w:rPr>
          <w:rFonts w:eastAsia="Times New Roman" w:cs="Times New Roman"/>
          <w:color w:val="002060"/>
          <w:spacing w:val="15"/>
          <w:sz w:val="28"/>
          <w:szCs w:val="24"/>
        </w:rPr>
        <w:t xml:space="preserve"> </w:t>
      </w:r>
      <w:r>
        <w:rPr>
          <w:rFonts w:eastAsia="Times New Roman" w:cs="Times New Roman"/>
          <w:color w:val="002060"/>
          <w:spacing w:val="1"/>
          <w:sz w:val="28"/>
          <w:szCs w:val="24"/>
        </w:rPr>
        <w:t>за</w:t>
      </w:r>
      <w:r>
        <w:rPr>
          <w:rFonts w:eastAsia="Times New Roman" w:cs="Times New Roman"/>
          <w:color w:val="002060"/>
          <w:spacing w:val="13"/>
          <w:sz w:val="28"/>
          <w:szCs w:val="24"/>
        </w:rPr>
        <w:t xml:space="preserve"> </w:t>
      </w:r>
      <w:r>
        <w:rPr>
          <w:rFonts w:eastAsia="Times New Roman" w:cs="Times New Roman"/>
          <w:color w:val="002060"/>
          <w:sz w:val="28"/>
          <w:szCs w:val="24"/>
        </w:rPr>
        <w:t>отде</w:t>
      </w:r>
      <w:r>
        <w:rPr>
          <w:rFonts w:eastAsia="Times New Roman" w:cs="Times New Roman"/>
          <w:color w:val="002060"/>
          <w:spacing w:val="1"/>
          <w:sz w:val="28"/>
          <w:szCs w:val="24"/>
        </w:rPr>
        <w:t>льн</w:t>
      </w:r>
      <w:r>
        <w:rPr>
          <w:rFonts w:eastAsia="Times New Roman" w:cs="Times New Roman"/>
          <w:color w:val="002060"/>
          <w:sz w:val="28"/>
          <w:szCs w:val="24"/>
        </w:rPr>
        <w:t>ые</w:t>
      </w:r>
      <w:r>
        <w:rPr>
          <w:rFonts w:eastAsia="Times New Roman" w:cs="Times New Roman"/>
          <w:color w:val="002060"/>
          <w:spacing w:val="12"/>
          <w:sz w:val="28"/>
          <w:szCs w:val="24"/>
        </w:rPr>
        <w:t xml:space="preserve"> </w:t>
      </w:r>
      <w:r>
        <w:rPr>
          <w:rFonts w:eastAsia="Times New Roman" w:cs="Times New Roman"/>
          <w:color w:val="002060"/>
          <w:sz w:val="28"/>
          <w:szCs w:val="24"/>
        </w:rPr>
        <w:t>фрагменты</w:t>
      </w:r>
      <w:r>
        <w:rPr>
          <w:rFonts w:eastAsia="Times New Roman" w:cs="Times New Roman"/>
          <w:color w:val="002060"/>
          <w:spacing w:val="15"/>
          <w:sz w:val="28"/>
          <w:szCs w:val="24"/>
        </w:rPr>
        <w:t xml:space="preserve"> </w:t>
      </w:r>
      <w:r>
        <w:rPr>
          <w:rFonts w:eastAsia="Times New Roman" w:cs="Times New Roman"/>
          <w:color w:val="002060"/>
          <w:sz w:val="28"/>
          <w:szCs w:val="24"/>
        </w:rPr>
        <w:t>ор</w:t>
      </w:r>
      <w:r>
        <w:rPr>
          <w:rFonts w:eastAsia="Times New Roman" w:cs="Times New Roman"/>
          <w:color w:val="002060"/>
          <w:spacing w:val="2"/>
          <w:sz w:val="28"/>
          <w:szCs w:val="24"/>
        </w:rPr>
        <w:t>г</w:t>
      </w:r>
      <w:r>
        <w:rPr>
          <w:rFonts w:eastAsia="Times New Roman" w:cs="Times New Roman"/>
          <w:color w:val="002060"/>
          <w:sz w:val="28"/>
          <w:szCs w:val="24"/>
        </w:rPr>
        <w:t>ан</w:t>
      </w:r>
      <w:r>
        <w:rPr>
          <w:rFonts w:eastAsia="Times New Roman" w:cs="Times New Roman"/>
          <w:color w:val="002060"/>
          <w:spacing w:val="1"/>
          <w:sz w:val="28"/>
          <w:szCs w:val="24"/>
        </w:rPr>
        <w:t>из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ии</w:t>
      </w:r>
      <w:r>
        <w:rPr>
          <w:rFonts w:eastAsia="Times New Roman" w:cs="Times New Roman"/>
          <w:color w:val="002060"/>
          <w:spacing w:val="15"/>
          <w:sz w:val="28"/>
          <w:szCs w:val="24"/>
        </w:rPr>
        <w:t xml:space="preserve"> </w:t>
      </w:r>
      <w:r>
        <w:rPr>
          <w:rFonts w:eastAsia="Times New Roman" w:cs="Times New Roman"/>
          <w:color w:val="002060"/>
          <w:sz w:val="28"/>
          <w:szCs w:val="24"/>
        </w:rPr>
        <w:t>эт</w:t>
      </w:r>
      <w:r>
        <w:rPr>
          <w:rFonts w:eastAsia="Times New Roman" w:cs="Times New Roman"/>
          <w:color w:val="002060"/>
          <w:spacing w:val="-1"/>
          <w:sz w:val="28"/>
          <w:szCs w:val="24"/>
        </w:rPr>
        <w:t>и</w:t>
      </w:r>
      <w:r>
        <w:rPr>
          <w:rFonts w:eastAsia="Times New Roman" w:cs="Times New Roman"/>
          <w:color w:val="002060"/>
          <w:sz w:val="28"/>
          <w:szCs w:val="24"/>
        </w:rPr>
        <w:t>х</w:t>
      </w:r>
      <w:r>
        <w:rPr>
          <w:rFonts w:eastAsia="Times New Roman" w:cs="Times New Roman"/>
          <w:color w:val="002060"/>
          <w:spacing w:val="15"/>
          <w:sz w:val="28"/>
          <w:szCs w:val="24"/>
        </w:rPr>
        <w:t xml:space="preserve"> </w:t>
      </w:r>
      <w:r>
        <w:rPr>
          <w:rFonts w:eastAsia="Times New Roman" w:cs="Times New Roman"/>
          <w:color w:val="002060"/>
          <w:sz w:val="28"/>
          <w:szCs w:val="24"/>
        </w:rPr>
        <w:t>видов</w:t>
      </w:r>
      <w:r>
        <w:rPr>
          <w:rFonts w:eastAsia="Times New Roman" w:cs="Times New Roman"/>
          <w:color w:val="002060"/>
          <w:spacing w:val="14"/>
          <w:sz w:val="28"/>
          <w:szCs w:val="24"/>
        </w:rPr>
        <w:t xml:space="preserve"> </w:t>
      </w:r>
      <w:r>
        <w:rPr>
          <w:rFonts w:eastAsia="Times New Roman" w:cs="Times New Roman"/>
          <w:color w:val="002060"/>
          <w:sz w:val="28"/>
          <w:szCs w:val="24"/>
        </w:rPr>
        <w:t>деятель</w:t>
      </w:r>
      <w:r>
        <w:rPr>
          <w:rFonts w:eastAsia="Times New Roman" w:cs="Times New Roman"/>
          <w:color w:val="002060"/>
          <w:spacing w:val="1"/>
          <w:sz w:val="28"/>
          <w:szCs w:val="24"/>
        </w:rPr>
        <w:t>н</w:t>
      </w:r>
      <w:r>
        <w:rPr>
          <w:rFonts w:eastAsia="Times New Roman" w:cs="Times New Roman"/>
          <w:color w:val="002060"/>
          <w:sz w:val="28"/>
          <w:szCs w:val="24"/>
        </w:rPr>
        <w:t>ости</w:t>
      </w:r>
      <w:r>
        <w:rPr>
          <w:rFonts w:eastAsia="Times New Roman" w:cs="Times New Roman"/>
          <w:color w:val="002060"/>
          <w:spacing w:val="22"/>
          <w:sz w:val="28"/>
          <w:szCs w:val="24"/>
        </w:rPr>
        <w:t xml:space="preserve"> </w:t>
      </w:r>
      <w:r>
        <w:rPr>
          <w:rFonts w:eastAsia="Times New Roman" w:cs="Times New Roman"/>
          <w:color w:val="002060"/>
          <w:sz w:val="28"/>
          <w:szCs w:val="24"/>
        </w:rPr>
        <w:t>-</w:t>
      </w:r>
      <w:r>
        <w:rPr>
          <w:rFonts w:eastAsia="Times New Roman" w:cs="Times New Roman"/>
          <w:color w:val="002060"/>
          <w:spacing w:val="13"/>
          <w:sz w:val="28"/>
          <w:szCs w:val="24"/>
        </w:rPr>
        <w:t xml:space="preserve"> </w:t>
      </w:r>
      <w:r>
        <w:rPr>
          <w:rFonts w:eastAsia="Times New Roman" w:cs="Times New Roman"/>
          <w:color w:val="002060"/>
          <w:sz w:val="28"/>
          <w:szCs w:val="24"/>
        </w:rPr>
        <w:t>с</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1"/>
          <w:sz w:val="28"/>
          <w:szCs w:val="24"/>
        </w:rPr>
        <w:t>ч</w:t>
      </w:r>
      <w:r>
        <w:rPr>
          <w:rFonts w:eastAsia="Times New Roman" w:cs="Times New Roman"/>
          <w:color w:val="002060"/>
          <w:sz w:val="28"/>
          <w:szCs w:val="24"/>
        </w:rPr>
        <w:t>ала за</w:t>
      </w:r>
      <w:r>
        <w:rPr>
          <w:rFonts w:eastAsia="Times New Roman" w:cs="Times New Roman"/>
          <w:color w:val="002060"/>
          <w:spacing w:val="-5"/>
          <w:sz w:val="28"/>
          <w:szCs w:val="24"/>
        </w:rPr>
        <w:t xml:space="preserve"> </w:t>
      </w:r>
      <w:r>
        <w:rPr>
          <w:rFonts w:eastAsia="Times New Roman" w:cs="Times New Roman"/>
          <w:color w:val="002060"/>
          <w:sz w:val="28"/>
          <w:szCs w:val="24"/>
        </w:rPr>
        <w:t>фраг</w:t>
      </w:r>
      <w:r>
        <w:rPr>
          <w:rFonts w:eastAsia="Times New Roman" w:cs="Times New Roman"/>
          <w:color w:val="002060"/>
          <w:spacing w:val="-1"/>
          <w:sz w:val="28"/>
          <w:szCs w:val="24"/>
        </w:rPr>
        <w:t>м</w:t>
      </w:r>
      <w:r>
        <w:rPr>
          <w:rFonts w:eastAsia="Times New Roman" w:cs="Times New Roman"/>
          <w:color w:val="002060"/>
          <w:sz w:val="28"/>
          <w:szCs w:val="24"/>
        </w:rPr>
        <w:t>енты</w:t>
      </w:r>
      <w:r>
        <w:rPr>
          <w:rFonts w:eastAsia="Times New Roman" w:cs="Times New Roman"/>
          <w:color w:val="002060"/>
          <w:spacing w:val="-4"/>
          <w:sz w:val="28"/>
          <w:szCs w:val="24"/>
        </w:rPr>
        <w:t xml:space="preserve"> </w:t>
      </w:r>
      <w:r>
        <w:rPr>
          <w:rFonts w:eastAsia="Times New Roman" w:cs="Times New Roman"/>
          <w:color w:val="002060"/>
          <w:sz w:val="28"/>
          <w:szCs w:val="24"/>
        </w:rPr>
        <w:t>по</w:t>
      </w:r>
      <w:r>
        <w:rPr>
          <w:rFonts w:eastAsia="Times New Roman" w:cs="Times New Roman"/>
          <w:color w:val="002060"/>
          <w:spacing w:val="1"/>
          <w:sz w:val="28"/>
          <w:szCs w:val="24"/>
        </w:rPr>
        <w:t>п</w:t>
      </w:r>
      <w:r>
        <w:rPr>
          <w:rFonts w:eastAsia="Times New Roman" w:cs="Times New Roman"/>
          <w:color w:val="002060"/>
          <w:sz w:val="28"/>
          <w:szCs w:val="24"/>
        </w:rPr>
        <w:t>роще,</w:t>
      </w:r>
      <w:r>
        <w:rPr>
          <w:rFonts w:eastAsia="Times New Roman" w:cs="Times New Roman"/>
          <w:color w:val="002060"/>
          <w:spacing w:val="-4"/>
          <w:sz w:val="28"/>
          <w:szCs w:val="24"/>
        </w:rPr>
        <w:t xml:space="preserve"> </w:t>
      </w:r>
      <w:r>
        <w:rPr>
          <w:rFonts w:eastAsia="Times New Roman" w:cs="Times New Roman"/>
          <w:color w:val="002060"/>
          <w:sz w:val="28"/>
          <w:szCs w:val="24"/>
        </w:rPr>
        <w:t>затем</w:t>
      </w:r>
      <w:r>
        <w:rPr>
          <w:rFonts w:eastAsia="Times New Roman" w:cs="Times New Roman"/>
          <w:color w:val="002060"/>
          <w:spacing w:val="-5"/>
          <w:sz w:val="28"/>
          <w:szCs w:val="24"/>
        </w:rPr>
        <w:t xml:space="preserve"> </w:t>
      </w:r>
      <w:r>
        <w:rPr>
          <w:rFonts w:eastAsia="Times New Roman" w:cs="Times New Roman"/>
          <w:color w:val="002060"/>
          <w:sz w:val="28"/>
          <w:szCs w:val="24"/>
        </w:rPr>
        <w:lastRenderedPageBreak/>
        <w:t>посложнее.</w:t>
      </w:r>
      <w:r>
        <w:rPr>
          <w:rFonts w:eastAsia="Times New Roman" w:cs="Times New Roman"/>
          <w:color w:val="002060"/>
          <w:spacing w:val="-3"/>
          <w:sz w:val="28"/>
          <w:szCs w:val="24"/>
        </w:rPr>
        <w:t xml:space="preserve"> </w:t>
      </w:r>
      <w:r>
        <w:rPr>
          <w:rFonts w:eastAsia="Times New Roman" w:cs="Times New Roman"/>
          <w:color w:val="002060"/>
          <w:sz w:val="28"/>
          <w:szCs w:val="24"/>
        </w:rPr>
        <w:t>Это</w:t>
      </w:r>
      <w:r>
        <w:rPr>
          <w:rFonts w:eastAsia="Times New Roman" w:cs="Times New Roman"/>
          <w:color w:val="002060"/>
          <w:spacing w:val="-2"/>
          <w:sz w:val="28"/>
          <w:szCs w:val="24"/>
        </w:rPr>
        <w:t xml:space="preserve"> </w:t>
      </w:r>
      <w:r>
        <w:rPr>
          <w:rFonts w:eastAsia="Times New Roman" w:cs="Times New Roman"/>
          <w:color w:val="002060"/>
          <w:sz w:val="28"/>
          <w:szCs w:val="24"/>
        </w:rPr>
        <w:t>помога</w:t>
      </w:r>
      <w:r>
        <w:rPr>
          <w:rFonts w:eastAsia="Times New Roman" w:cs="Times New Roman"/>
          <w:color w:val="002060"/>
          <w:spacing w:val="-1"/>
          <w:sz w:val="28"/>
          <w:szCs w:val="24"/>
        </w:rPr>
        <w:t>е</w:t>
      </w:r>
      <w:r>
        <w:rPr>
          <w:rFonts w:eastAsia="Times New Roman" w:cs="Times New Roman"/>
          <w:color w:val="002060"/>
          <w:sz w:val="28"/>
          <w:szCs w:val="24"/>
        </w:rPr>
        <w:t>т</w:t>
      </w:r>
      <w:r>
        <w:rPr>
          <w:rFonts w:eastAsia="Times New Roman" w:cs="Times New Roman"/>
          <w:color w:val="002060"/>
          <w:spacing w:val="-4"/>
          <w:sz w:val="28"/>
          <w:szCs w:val="24"/>
        </w:rPr>
        <w:t xml:space="preserve"> </w:t>
      </w:r>
      <w:r>
        <w:rPr>
          <w:rFonts w:eastAsia="Times New Roman" w:cs="Times New Roman"/>
          <w:color w:val="002060"/>
          <w:sz w:val="28"/>
          <w:szCs w:val="24"/>
        </w:rPr>
        <w:t>детям</w:t>
      </w:r>
      <w:r>
        <w:rPr>
          <w:rFonts w:eastAsia="Times New Roman" w:cs="Times New Roman"/>
          <w:color w:val="002060"/>
          <w:spacing w:val="-2"/>
          <w:sz w:val="28"/>
          <w:szCs w:val="24"/>
        </w:rPr>
        <w:t xml:space="preserve"> </w:t>
      </w:r>
      <w:r>
        <w:rPr>
          <w:rFonts w:eastAsia="Times New Roman" w:cs="Times New Roman"/>
          <w:color w:val="002060"/>
          <w:sz w:val="28"/>
          <w:szCs w:val="24"/>
        </w:rPr>
        <w:t>взро</w:t>
      </w:r>
      <w:r>
        <w:rPr>
          <w:rFonts w:eastAsia="Times New Roman" w:cs="Times New Roman"/>
          <w:color w:val="002060"/>
          <w:spacing w:val="-1"/>
          <w:sz w:val="28"/>
          <w:szCs w:val="24"/>
        </w:rPr>
        <w:t>с</w:t>
      </w:r>
      <w:r>
        <w:rPr>
          <w:rFonts w:eastAsia="Times New Roman" w:cs="Times New Roman"/>
          <w:color w:val="002060"/>
          <w:sz w:val="28"/>
          <w:szCs w:val="24"/>
        </w:rPr>
        <w:t>л</w:t>
      </w:r>
      <w:r>
        <w:rPr>
          <w:rFonts w:eastAsia="Times New Roman" w:cs="Times New Roman"/>
          <w:color w:val="002060"/>
          <w:spacing w:val="1"/>
          <w:sz w:val="28"/>
          <w:szCs w:val="24"/>
        </w:rPr>
        <w:t>е</w:t>
      </w:r>
      <w:r>
        <w:rPr>
          <w:rFonts w:eastAsia="Times New Roman" w:cs="Times New Roman"/>
          <w:color w:val="002060"/>
          <w:sz w:val="28"/>
          <w:szCs w:val="24"/>
        </w:rPr>
        <w:t>т</w:t>
      </w:r>
      <w:r>
        <w:rPr>
          <w:rFonts w:eastAsia="Times New Roman" w:cs="Times New Roman"/>
          <w:color w:val="002060"/>
          <w:spacing w:val="2"/>
          <w:sz w:val="28"/>
          <w:szCs w:val="24"/>
        </w:rPr>
        <w:t>ь</w:t>
      </w:r>
      <w:r>
        <w:rPr>
          <w:rFonts w:eastAsia="Times New Roman" w:cs="Times New Roman"/>
          <w:color w:val="002060"/>
          <w:sz w:val="28"/>
          <w:szCs w:val="24"/>
        </w:rPr>
        <w:t>,</w:t>
      </w:r>
      <w:r>
        <w:rPr>
          <w:rFonts w:eastAsia="Times New Roman" w:cs="Times New Roman"/>
          <w:color w:val="002060"/>
          <w:spacing w:val="-4"/>
          <w:sz w:val="28"/>
          <w:szCs w:val="24"/>
        </w:rPr>
        <w:t xml:space="preserve"> </w:t>
      </w:r>
      <w:r>
        <w:rPr>
          <w:rFonts w:eastAsia="Times New Roman" w:cs="Times New Roman"/>
          <w:color w:val="002060"/>
          <w:sz w:val="28"/>
          <w:szCs w:val="24"/>
        </w:rPr>
        <w:t>преодолев</w:t>
      </w:r>
      <w:r>
        <w:rPr>
          <w:rFonts w:eastAsia="Times New Roman" w:cs="Times New Roman"/>
          <w:color w:val="002060"/>
          <w:spacing w:val="-1"/>
          <w:sz w:val="28"/>
          <w:szCs w:val="24"/>
        </w:rPr>
        <w:t>а</w:t>
      </w:r>
      <w:r>
        <w:rPr>
          <w:rFonts w:eastAsia="Times New Roman" w:cs="Times New Roman"/>
          <w:color w:val="002060"/>
          <w:sz w:val="28"/>
          <w:szCs w:val="24"/>
        </w:rPr>
        <w:t>я</w:t>
      </w:r>
      <w:r>
        <w:rPr>
          <w:rFonts w:eastAsia="Times New Roman" w:cs="Times New Roman"/>
          <w:color w:val="002060"/>
          <w:spacing w:val="-4"/>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вою и</w:t>
      </w:r>
      <w:r>
        <w:rPr>
          <w:rFonts w:eastAsia="Times New Roman" w:cs="Times New Roman"/>
          <w:color w:val="002060"/>
          <w:spacing w:val="1"/>
          <w:sz w:val="28"/>
          <w:szCs w:val="24"/>
        </w:rPr>
        <w:t>н</w:t>
      </w:r>
      <w:r>
        <w:rPr>
          <w:rFonts w:eastAsia="Times New Roman" w:cs="Times New Roman"/>
          <w:color w:val="002060"/>
          <w:sz w:val="28"/>
          <w:szCs w:val="24"/>
        </w:rPr>
        <w:t>фантильность и раз</w:t>
      </w:r>
      <w:r>
        <w:rPr>
          <w:rFonts w:eastAsia="Times New Roman" w:cs="Times New Roman"/>
          <w:color w:val="002060"/>
          <w:spacing w:val="-2"/>
          <w:sz w:val="28"/>
          <w:szCs w:val="24"/>
        </w:rPr>
        <w:t>в</w:t>
      </w:r>
      <w:r>
        <w:rPr>
          <w:rFonts w:eastAsia="Times New Roman" w:cs="Times New Roman"/>
          <w:color w:val="002060"/>
          <w:sz w:val="28"/>
          <w:szCs w:val="24"/>
        </w:rPr>
        <w:t xml:space="preserve">ивая </w:t>
      </w:r>
      <w:r>
        <w:rPr>
          <w:rFonts w:eastAsia="Times New Roman" w:cs="Times New Roman"/>
          <w:color w:val="002060"/>
          <w:spacing w:val="-1"/>
          <w:sz w:val="28"/>
          <w:szCs w:val="24"/>
        </w:rPr>
        <w:t>са</w:t>
      </w:r>
      <w:r>
        <w:rPr>
          <w:rFonts w:eastAsia="Times New Roman" w:cs="Times New Roman"/>
          <w:color w:val="002060"/>
          <w:sz w:val="28"/>
          <w:szCs w:val="24"/>
        </w:rPr>
        <w:t>м</w:t>
      </w:r>
      <w:r>
        <w:rPr>
          <w:rFonts w:eastAsia="Times New Roman" w:cs="Times New Roman"/>
          <w:color w:val="002060"/>
          <w:spacing w:val="1"/>
          <w:sz w:val="28"/>
          <w:szCs w:val="24"/>
        </w:rPr>
        <w:t>о</w:t>
      </w:r>
      <w:r>
        <w:rPr>
          <w:rFonts w:eastAsia="Times New Roman" w:cs="Times New Roman"/>
          <w:color w:val="002060"/>
          <w:sz w:val="28"/>
          <w:szCs w:val="24"/>
        </w:rPr>
        <w:t>стоя</w:t>
      </w:r>
      <w:r>
        <w:rPr>
          <w:rFonts w:eastAsia="Times New Roman" w:cs="Times New Roman"/>
          <w:color w:val="002060"/>
          <w:spacing w:val="1"/>
          <w:sz w:val="28"/>
          <w:szCs w:val="24"/>
        </w:rPr>
        <w:t>т</w:t>
      </w:r>
      <w:r>
        <w:rPr>
          <w:rFonts w:eastAsia="Times New Roman" w:cs="Times New Roman"/>
          <w:color w:val="002060"/>
          <w:sz w:val="28"/>
          <w:szCs w:val="24"/>
        </w:rPr>
        <w:t>ель</w:t>
      </w:r>
      <w:r>
        <w:rPr>
          <w:rFonts w:eastAsia="Times New Roman" w:cs="Times New Roman"/>
          <w:color w:val="002060"/>
          <w:spacing w:val="1"/>
          <w:sz w:val="28"/>
          <w:szCs w:val="24"/>
        </w:rPr>
        <w:t>н</w:t>
      </w:r>
      <w:r>
        <w:rPr>
          <w:rFonts w:eastAsia="Times New Roman" w:cs="Times New Roman"/>
          <w:color w:val="002060"/>
          <w:sz w:val="28"/>
          <w:szCs w:val="24"/>
        </w:rPr>
        <w:t>ость и ответствен</w:t>
      </w:r>
      <w:r>
        <w:rPr>
          <w:rFonts w:eastAsia="Times New Roman" w:cs="Times New Roman"/>
          <w:color w:val="002060"/>
          <w:spacing w:val="1"/>
          <w:sz w:val="28"/>
          <w:szCs w:val="24"/>
        </w:rPr>
        <w:t>н</w:t>
      </w:r>
      <w:r>
        <w:rPr>
          <w:rFonts w:eastAsia="Times New Roman" w:cs="Times New Roman"/>
          <w:color w:val="002060"/>
          <w:sz w:val="28"/>
          <w:szCs w:val="24"/>
        </w:rPr>
        <w:t>ость.</w:t>
      </w:r>
    </w:p>
    <w:p w:rsidR="00C745A7" w:rsidRDefault="00AD1BE5">
      <w:pPr>
        <w:widowControl w:val="0"/>
        <w:spacing w:line="239" w:lineRule="auto"/>
        <w:ind w:right="2"/>
        <w:rPr>
          <w:rFonts w:eastAsia="Times New Roman" w:cs="Times New Roman"/>
          <w:color w:val="002060"/>
          <w:sz w:val="28"/>
          <w:szCs w:val="24"/>
        </w:rPr>
      </w:pPr>
      <w:r>
        <w:rPr>
          <w:rFonts w:eastAsia="Times New Roman" w:cs="Times New Roman"/>
          <w:b/>
          <w:bCs/>
          <w:i/>
          <w:iCs/>
          <w:color w:val="002060"/>
          <w:sz w:val="28"/>
          <w:szCs w:val="24"/>
        </w:rPr>
        <w:t>Доверие.</w:t>
      </w:r>
      <w:r>
        <w:rPr>
          <w:rFonts w:eastAsia="Times New Roman" w:cs="Times New Roman"/>
          <w:b/>
          <w:bCs/>
          <w:i/>
          <w:iCs/>
          <w:color w:val="002060"/>
          <w:spacing w:val="81"/>
          <w:sz w:val="28"/>
          <w:szCs w:val="24"/>
        </w:rPr>
        <w:t xml:space="preserve"> </w:t>
      </w:r>
      <w:r>
        <w:rPr>
          <w:rFonts w:eastAsia="Times New Roman" w:cs="Times New Roman"/>
          <w:color w:val="002060"/>
          <w:sz w:val="28"/>
          <w:szCs w:val="24"/>
        </w:rPr>
        <w:t>Во</w:t>
      </w:r>
      <w:r>
        <w:rPr>
          <w:rFonts w:eastAsia="Times New Roman" w:cs="Times New Roman"/>
          <w:color w:val="002060"/>
          <w:spacing w:val="78"/>
          <w:sz w:val="28"/>
          <w:szCs w:val="24"/>
        </w:rPr>
        <w:t xml:space="preserve"> </w:t>
      </w:r>
      <w:r>
        <w:rPr>
          <w:rFonts w:eastAsia="Times New Roman" w:cs="Times New Roman"/>
          <w:color w:val="002060"/>
          <w:sz w:val="28"/>
          <w:szCs w:val="24"/>
        </w:rPr>
        <w:t>вн</w:t>
      </w:r>
      <w:r>
        <w:rPr>
          <w:rFonts w:eastAsia="Times New Roman" w:cs="Times New Roman"/>
          <w:color w:val="002060"/>
          <w:spacing w:val="4"/>
          <w:sz w:val="28"/>
          <w:szCs w:val="24"/>
        </w:rPr>
        <w:t>е</w:t>
      </w:r>
      <w:r>
        <w:rPr>
          <w:rFonts w:eastAsia="Times New Roman" w:cs="Times New Roman"/>
          <w:color w:val="002060"/>
          <w:spacing w:val="-4"/>
          <w:sz w:val="28"/>
          <w:szCs w:val="24"/>
        </w:rPr>
        <w:t>у</w:t>
      </w:r>
      <w:r>
        <w:rPr>
          <w:rFonts w:eastAsia="Times New Roman" w:cs="Times New Roman"/>
          <w:color w:val="002060"/>
          <w:sz w:val="28"/>
          <w:szCs w:val="24"/>
        </w:rPr>
        <w:t>роч</w:t>
      </w:r>
      <w:r>
        <w:rPr>
          <w:rFonts w:eastAsia="Times New Roman" w:cs="Times New Roman"/>
          <w:color w:val="002060"/>
          <w:spacing w:val="2"/>
          <w:sz w:val="28"/>
          <w:szCs w:val="24"/>
        </w:rPr>
        <w:t>н</w:t>
      </w:r>
      <w:r>
        <w:rPr>
          <w:rFonts w:eastAsia="Times New Roman" w:cs="Times New Roman"/>
          <w:color w:val="002060"/>
          <w:sz w:val="28"/>
          <w:szCs w:val="24"/>
        </w:rPr>
        <w:t>ой</w:t>
      </w:r>
      <w:r>
        <w:rPr>
          <w:rFonts w:eastAsia="Times New Roman" w:cs="Times New Roman"/>
          <w:color w:val="002060"/>
          <w:spacing w:val="80"/>
          <w:sz w:val="28"/>
          <w:szCs w:val="24"/>
        </w:rPr>
        <w:t xml:space="preserve"> </w:t>
      </w:r>
      <w:r>
        <w:rPr>
          <w:rFonts w:eastAsia="Times New Roman" w:cs="Times New Roman"/>
          <w:color w:val="002060"/>
          <w:sz w:val="28"/>
          <w:szCs w:val="24"/>
        </w:rPr>
        <w:t>деятель</w:t>
      </w:r>
      <w:r>
        <w:rPr>
          <w:rFonts w:eastAsia="Times New Roman" w:cs="Times New Roman"/>
          <w:color w:val="002060"/>
          <w:spacing w:val="1"/>
          <w:sz w:val="28"/>
          <w:szCs w:val="24"/>
        </w:rPr>
        <w:t>н</w:t>
      </w:r>
      <w:r>
        <w:rPr>
          <w:rFonts w:eastAsia="Times New Roman" w:cs="Times New Roman"/>
          <w:color w:val="002060"/>
          <w:sz w:val="28"/>
          <w:szCs w:val="24"/>
        </w:rPr>
        <w:t>ости</w:t>
      </w:r>
      <w:r>
        <w:rPr>
          <w:rFonts w:eastAsia="Times New Roman" w:cs="Times New Roman"/>
          <w:color w:val="002060"/>
          <w:spacing w:val="80"/>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едаго</w:t>
      </w:r>
      <w:r>
        <w:rPr>
          <w:rFonts w:eastAsia="Times New Roman" w:cs="Times New Roman"/>
          <w:color w:val="002060"/>
          <w:spacing w:val="1"/>
          <w:sz w:val="28"/>
          <w:szCs w:val="24"/>
        </w:rPr>
        <w:t>г</w:t>
      </w:r>
      <w:r>
        <w:rPr>
          <w:rFonts w:eastAsia="Times New Roman" w:cs="Times New Roman"/>
          <w:color w:val="002060"/>
          <w:sz w:val="28"/>
          <w:szCs w:val="24"/>
        </w:rPr>
        <w:t>у</w:t>
      </w:r>
      <w:r>
        <w:rPr>
          <w:rFonts w:eastAsia="Times New Roman" w:cs="Times New Roman"/>
          <w:color w:val="002060"/>
          <w:spacing w:val="74"/>
          <w:sz w:val="28"/>
          <w:szCs w:val="24"/>
        </w:rPr>
        <w:t xml:space="preserve"> </w:t>
      </w:r>
      <w:r>
        <w:rPr>
          <w:rFonts w:eastAsia="Times New Roman" w:cs="Times New Roman"/>
          <w:color w:val="002060"/>
          <w:spacing w:val="7"/>
          <w:sz w:val="28"/>
          <w:szCs w:val="24"/>
        </w:rPr>
        <w:t>о</w:t>
      </w:r>
      <w:r>
        <w:rPr>
          <w:rFonts w:eastAsia="Times New Roman" w:cs="Times New Roman"/>
          <w:color w:val="002060"/>
          <w:sz w:val="28"/>
          <w:szCs w:val="24"/>
        </w:rPr>
        <w:t>собен</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79"/>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а</w:t>
      </w:r>
      <w:r>
        <w:rPr>
          <w:rFonts w:eastAsia="Times New Roman" w:cs="Times New Roman"/>
          <w:color w:val="002060"/>
          <w:sz w:val="28"/>
          <w:szCs w:val="24"/>
        </w:rPr>
        <w:t>ж</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81"/>
          <w:sz w:val="28"/>
          <w:szCs w:val="24"/>
        </w:rPr>
        <w:t xml:space="preserve"> </w:t>
      </w:r>
      <w:r>
        <w:rPr>
          <w:rFonts w:eastAsia="Times New Roman" w:cs="Times New Roman"/>
          <w:color w:val="002060"/>
          <w:sz w:val="28"/>
          <w:szCs w:val="24"/>
        </w:rPr>
        <w:t>стремит</w:t>
      </w:r>
      <w:r>
        <w:rPr>
          <w:rFonts w:eastAsia="Times New Roman" w:cs="Times New Roman"/>
          <w:color w:val="002060"/>
          <w:spacing w:val="1"/>
          <w:sz w:val="28"/>
          <w:szCs w:val="24"/>
        </w:rPr>
        <w:t>ь</w:t>
      </w:r>
      <w:r>
        <w:rPr>
          <w:rFonts w:eastAsia="Times New Roman" w:cs="Times New Roman"/>
          <w:color w:val="002060"/>
          <w:sz w:val="28"/>
          <w:szCs w:val="24"/>
        </w:rPr>
        <w:t>ся</w:t>
      </w:r>
      <w:r>
        <w:rPr>
          <w:rFonts w:eastAsia="Times New Roman" w:cs="Times New Roman"/>
          <w:color w:val="002060"/>
          <w:spacing w:val="79"/>
          <w:sz w:val="28"/>
          <w:szCs w:val="24"/>
        </w:rPr>
        <w:t xml:space="preserve"> </w:t>
      </w:r>
      <w:r>
        <w:rPr>
          <w:rFonts w:eastAsia="Times New Roman" w:cs="Times New Roman"/>
          <w:color w:val="002060"/>
          <w:sz w:val="28"/>
          <w:szCs w:val="24"/>
        </w:rPr>
        <w:t xml:space="preserve">к </w:t>
      </w:r>
      <w:r>
        <w:rPr>
          <w:rFonts w:eastAsia="Times New Roman" w:cs="Times New Roman"/>
          <w:color w:val="002060"/>
          <w:spacing w:val="-4"/>
          <w:sz w:val="28"/>
          <w:szCs w:val="24"/>
        </w:rPr>
        <w:t>у</w:t>
      </w:r>
      <w:r>
        <w:rPr>
          <w:rFonts w:eastAsia="Times New Roman" w:cs="Times New Roman"/>
          <w:color w:val="002060"/>
          <w:sz w:val="28"/>
          <w:szCs w:val="24"/>
        </w:rPr>
        <w:t>ста</w:t>
      </w:r>
      <w:r>
        <w:rPr>
          <w:rFonts w:eastAsia="Times New Roman" w:cs="Times New Roman"/>
          <w:color w:val="002060"/>
          <w:spacing w:val="1"/>
          <w:sz w:val="28"/>
          <w:szCs w:val="24"/>
        </w:rPr>
        <w:t>н</w:t>
      </w:r>
      <w:r>
        <w:rPr>
          <w:rFonts w:eastAsia="Times New Roman" w:cs="Times New Roman"/>
          <w:color w:val="002060"/>
          <w:sz w:val="28"/>
          <w:szCs w:val="24"/>
        </w:rPr>
        <w:t>ов</w:t>
      </w:r>
      <w:r>
        <w:rPr>
          <w:rFonts w:eastAsia="Times New Roman" w:cs="Times New Roman"/>
          <w:color w:val="002060"/>
          <w:spacing w:val="2"/>
          <w:sz w:val="28"/>
          <w:szCs w:val="24"/>
        </w:rPr>
        <w:t>л</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ю</w:t>
      </w:r>
      <w:r>
        <w:rPr>
          <w:rFonts w:eastAsia="Times New Roman" w:cs="Times New Roman"/>
          <w:color w:val="002060"/>
          <w:spacing w:val="87"/>
          <w:sz w:val="28"/>
          <w:szCs w:val="24"/>
        </w:rPr>
        <w:t xml:space="preserve"> </w:t>
      </w:r>
      <w:r>
        <w:rPr>
          <w:rFonts w:eastAsia="Times New Roman" w:cs="Times New Roman"/>
          <w:color w:val="002060"/>
          <w:sz w:val="28"/>
          <w:szCs w:val="24"/>
        </w:rPr>
        <w:t>довери</w:t>
      </w:r>
      <w:r>
        <w:rPr>
          <w:rFonts w:eastAsia="Times New Roman" w:cs="Times New Roman"/>
          <w:color w:val="002060"/>
          <w:spacing w:val="-1"/>
          <w:sz w:val="28"/>
          <w:szCs w:val="24"/>
        </w:rPr>
        <w:t>те</w:t>
      </w:r>
      <w:r>
        <w:rPr>
          <w:rFonts w:eastAsia="Times New Roman" w:cs="Times New Roman"/>
          <w:color w:val="002060"/>
          <w:sz w:val="28"/>
          <w:szCs w:val="24"/>
        </w:rPr>
        <w:t>л</w:t>
      </w:r>
      <w:r>
        <w:rPr>
          <w:rFonts w:eastAsia="Times New Roman" w:cs="Times New Roman"/>
          <w:color w:val="002060"/>
          <w:spacing w:val="1"/>
          <w:sz w:val="28"/>
          <w:szCs w:val="24"/>
        </w:rPr>
        <w:t>ьн</w:t>
      </w:r>
      <w:r>
        <w:rPr>
          <w:rFonts w:eastAsia="Times New Roman" w:cs="Times New Roman"/>
          <w:color w:val="002060"/>
          <w:sz w:val="28"/>
          <w:szCs w:val="24"/>
        </w:rPr>
        <w:t>ых</w:t>
      </w:r>
      <w:r>
        <w:rPr>
          <w:rFonts w:eastAsia="Times New Roman" w:cs="Times New Roman"/>
          <w:color w:val="002060"/>
          <w:spacing w:val="86"/>
          <w:sz w:val="28"/>
          <w:szCs w:val="24"/>
        </w:rPr>
        <w:t xml:space="preserve"> </w:t>
      </w:r>
      <w:r>
        <w:rPr>
          <w:rFonts w:eastAsia="Times New Roman" w:cs="Times New Roman"/>
          <w:color w:val="002060"/>
          <w:sz w:val="28"/>
          <w:szCs w:val="24"/>
        </w:rPr>
        <w:t>и</w:t>
      </w:r>
      <w:r>
        <w:rPr>
          <w:rFonts w:eastAsia="Times New Roman" w:cs="Times New Roman"/>
          <w:color w:val="002060"/>
          <w:spacing w:val="84"/>
          <w:sz w:val="28"/>
          <w:szCs w:val="24"/>
        </w:rPr>
        <w:t xml:space="preserve"> </w:t>
      </w:r>
      <w:r>
        <w:rPr>
          <w:rFonts w:eastAsia="Times New Roman" w:cs="Times New Roman"/>
          <w:color w:val="002060"/>
          <w:sz w:val="28"/>
          <w:szCs w:val="24"/>
        </w:rPr>
        <w:t>доброжелатель</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86"/>
          <w:sz w:val="28"/>
          <w:szCs w:val="24"/>
        </w:rPr>
        <w:t xml:space="preserve"> </w:t>
      </w:r>
      <w:r>
        <w:rPr>
          <w:rFonts w:eastAsia="Times New Roman" w:cs="Times New Roman"/>
          <w:color w:val="002060"/>
          <w:sz w:val="28"/>
          <w:szCs w:val="24"/>
        </w:rPr>
        <w:t>от</w:t>
      </w:r>
      <w:r>
        <w:rPr>
          <w:rFonts w:eastAsia="Times New Roman" w:cs="Times New Roman"/>
          <w:color w:val="002060"/>
          <w:spacing w:val="2"/>
          <w:sz w:val="28"/>
          <w:szCs w:val="24"/>
        </w:rPr>
        <w:t>н</w:t>
      </w:r>
      <w:r>
        <w:rPr>
          <w:rFonts w:eastAsia="Times New Roman" w:cs="Times New Roman"/>
          <w:color w:val="002060"/>
          <w:sz w:val="28"/>
          <w:szCs w:val="24"/>
        </w:rPr>
        <w:t>ош</w:t>
      </w:r>
      <w:r>
        <w:rPr>
          <w:rFonts w:eastAsia="Times New Roman" w:cs="Times New Roman"/>
          <w:color w:val="002060"/>
          <w:spacing w:val="-3"/>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й</w:t>
      </w:r>
      <w:r>
        <w:rPr>
          <w:rFonts w:eastAsia="Times New Roman" w:cs="Times New Roman"/>
          <w:color w:val="002060"/>
          <w:spacing w:val="85"/>
          <w:sz w:val="28"/>
          <w:szCs w:val="24"/>
        </w:rPr>
        <w:t xml:space="preserve"> </w:t>
      </w:r>
      <w:r>
        <w:rPr>
          <w:rFonts w:eastAsia="Times New Roman" w:cs="Times New Roman"/>
          <w:color w:val="002060"/>
          <w:sz w:val="28"/>
          <w:szCs w:val="24"/>
        </w:rPr>
        <w:t>со</w:t>
      </w:r>
      <w:r>
        <w:rPr>
          <w:rFonts w:eastAsia="Times New Roman" w:cs="Times New Roman"/>
          <w:color w:val="002060"/>
          <w:spacing w:val="86"/>
          <w:sz w:val="28"/>
          <w:szCs w:val="24"/>
        </w:rPr>
        <w:t xml:space="preserve"> </w:t>
      </w:r>
      <w:r>
        <w:rPr>
          <w:rFonts w:eastAsia="Times New Roman" w:cs="Times New Roman"/>
          <w:color w:val="002060"/>
          <w:sz w:val="28"/>
          <w:szCs w:val="24"/>
        </w:rPr>
        <w:t>школьниками.</w:t>
      </w:r>
      <w:r>
        <w:rPr>
          <w:rFonts w:eastAsia="Times New Roman" w:cs="Times New Roman"/>
          <w:color w:val="002060"/>
          <w:spacing w:val="86"/>
          <w:sz w:val="28"/>
          <w:szCs w:val="24"/>
        </w:rPr>
        <w:t xml:space="preserve"> </w:t>
      </w:r>
      <w:r>
        <w:rPr>
          <w:rFonts w:eastAsia="Times New Roman" w:cs="Times New Roman"/>
          <w:color w:val="002060"/>
          <w:sz w:val="28"/>
          <w:szCs w:val="24"/>
        </w:rPr>
        <w:t>Э</w:t>
      </w:r>
      <w:r>
        <w:rPr>
          <w:rFonts w:eastAsia="Times New Roman" w:cs="Times New Roman"/>
          <w:color w:val="002060"/>
          <w:spacing w:val="-1"/>
          <w:sz w:val="28"/>
          <w:szCs w:val="24"/>
        </w:rPr>
        <w:t>т</w:t>
      </w:r>
      <w:bookmarkEnd w:id="226"/>
      <w:r>
        <w:rPr>
          <w:rFonts w:eastAsia="Times New Roman" w:cs="Times New Roman"/>
          <w:color w:val="002060"/>
          <w:sz w:val="28"/>
          <w:szCs w:val="24"/>
        </w:rPr>
        <w:t>о  поможет</w:t>
      </w:r>
      <w:r>
        <w:rPr>
          <w:rFonts w:eastAsia="Times New Roman" w:cs="Times New Roman"/>
          <w:color w:val="002060"/>
          <w:spacing w:val="7"/>
          <w:sz w:val="28"/>
          <w:szCs w:val="24"/>
        </w:rPr>
        <w:t xml:space="preserve"> </w:t>
      </w:r>
      <w:r>
        <w:rPr>
          <w:rFonts w:eastAsia="Times New Roman" w:cs="Times New Roman"/>
          <w:color w:val="002060"/>
          <w:sz w:val="28"/>
          <w:szCs w:val="24"/>
        </w:rPr>
        <w:t>е</w:t>
      </w:r>
      <w:r>
        <w:rPr>
          <w:rFonts w:eastAsia="Times New Roman" w:cs="Times New Roman"/>
          <w:color w:val="002060"/>
          <w:spacing w:val="3"/>
          <w:sz w:val="28"/>
          <w:szCs w:val="24"/>
        </w:rPr>
        <w:t>м</w:t>
      </w:r>
      <w:r>
        <w:rPr>
          <w:rFonts w:eastAsia="Times New Roman" w:cs="Times New Roman"/>
          <w:color w:val="002060"/>
          <w:sz w:val="28"/>
          <w:szCs w:val="24"/>
        </w:rPr>
        <w:t>у</w:t>
      </w:r>
      <w:r>
        <w:rPr>
          <w:rFonts w:eastAsia="Times New Roman" w:cs="Times New Roman"/>
          <w:color w:val="002060"/>
          <w:spacing w:val="5"/>
          <w:sz w:val="28"/>
          <w:szCs w:val="24"/>
        </w:rPr>
        <w:t xml:space="preserve"> </w:t>
      </w:r>
      <w:r>
        <w:rPr>
          <w:rFonts w:eastAsia="Times New Roman" w:cs="Times New Roman"/>
          <w:color w:val="002060"/>
          <w:sz w:val="28"/>
          <w:szCs w:val="24"/>
        </w:rPr>
        <w:t>спло</w:t>
      </w:r>
      <w:r>
        <w:rPr>
          <w:rFonts w:eastAsia="Times New Roman" w:cs="Times New Roman"/>
          <w:color w:val="002060"/>
          <w:spacing w:val="1"/>
          <w:sz w:val="28"/>
          <w:szCs w:val="24"/>
        </w:rPr>
        <w:t>ти</w:t>
      </w:r>
      <w:r>
        <w:rPr>
          <w:rFonts w:eastAsia="Times New Roman" w:cs="Times New Roman"/>
          <w:color w:val="002060"/>
          <w:sz w:val="28"/>
          <w:szCs w:val="24"/>
        </w:rPr>
        <w:t>ть</w:t>
      </w:r>
      <w:r>
        <w:rPr>
          <w:rFonts w:eastAsia="Times New Roman" w:cs="Times New Roman"/>
          <w:color w:val="002060"/>
          <w:spacing w:val="6"/>
          <w:sz w:val="28"/>
          <w:szCs w:val="24"/>
        </w:rPr>
        <w:t xml:space="preserve"> </w:t>
      </w:r>
      <w:r>
        <w:rPr>
          <w:rFonts w:eastAsia="Times New Roman" w:cs="Times New Roman"/>
          <w:color w:val="002060"/>
          <w:sz w:val="28"/>
          <w:szCs w:val="24"/>
        </w:rPr>
        <w:t>вок</w:t>
      </w:r>
      <w:r>
        <w:rPr>
          <w:rFonts w:eastAsia="Times New Roman" w:cs="Times New Roman"/>
          <w:color w:val="002060"/>
          <w:spacing w:val="3"/>
          <w:sz w:val="28"/>
          <w:szCs w:val="24"/>
        </w:rPr>
        <w:t>р</w:t>
      </w:r>
      <w:r>
        <w:rPr>
          <w:rFonts w:eastAsia="Times New Roman" w:cs="Times New Roman"/>
          <w:color w:val="002060"/>
          <w:spacing w:val="-4"/>
          <w:sz w:val="28"/>
          <w:szCs w:val="24"/>
        </w:rPr>
        <w:t>у</w:t>
      </w:r>
      <w:r>
        <w:rPr>
          <w:rFonts w:eastAsia="Times New Roman" w:cs="Times New Roman"/>
          <w:color w:val="002060"/>
          <w:sz w:val="28"/>
          <w:szCs w:val="24"/>
        </w:rPr>
        <w:t>г</w:t>
      </w:r>
      <w:r>
        <w:rPr>
          <w:rFonts w:eastAsia="Times New Roman" w:cs="Times New Roman"/>
          <w:color w:val="002060"/>
          <w:spacing w:val="8"/>
          <w:sz w:val="28"/>
          <w:szCs w:val="24"/>
        </w:rPr>
        <w:t xml:space="preserve"> </w:t>
      </w:r>
      <w:r>
        <w:rPr>
          <w:rFonts w:eastAsia="Times New Roman" w:cs="Times New Roman"/>
          <w:color w:val="002060"/>
          <w:sz w:val="28"/>
          <w:szCs w:val="24"/>
        </w:rPr>
        <w:t>себя</w:t>
      </w:r>
      <w:r>
        <w:rPr>
          <w:rFonts w:eastAsia="Times New Roman" w:cs="Times New Roman"/>
          <w:color w:val="002060"/>
          <w:spacing w:val="6"/>
          <w:sz w:val="28"/>
          <w:szCs w:val="24"/>
        </w:rPr>
        <w:t xml:space="preserve"> </w:t>
      </w:r>
      <w:r>
        <w:rPr>
          <w:rFonts w:eastAsia="Times New Roman" w:cs="Times New Roman"/>
          <w:color w:val="002060"/>
          <w:sz w:val="28"/>
          <w:szCs w:val="24"/>
        </w:rPr>
        <w:t>детей</w:t>
      </w:r>
      <w:r>
        <w:rPr>
          <w:rFonts w:eastAsia="Times New Roman" w:cs="Times New Roman"/>
          <w:color w:val="002060"/>
          <w:spacing w:val="7"/>
          <w:sz w:val="28"/>
          <w:szCs w:val="24"/>
        </w:rPr>
        <w:t xml:space="preserve"> </w:t>
      </w:r>
      <w:r>
        <w:rPr>
          <w:rFonts w:eastAsia="Times New Roman" w:cs="Times New Roman"/>
          <w:color w:val="002060"/>
          <w:sz w:val="28"/>
          <w:szCs w:val="24"/>
        </w:rPr>
        <w:t>и</w:t>
      </w:r>
      <w:r>
        <w:rPr>
          <w:rFonts w:eastAsia="Times New Roman" w:cs="Times New Roman"/>
          <w:color w:val="002060"/>
          <w:spacing w:val="10"/>
          <w:sz w:val="28"/>
          <w:szCs w:val="24"/>
        </w:rPr>
        <w:t xml:space="preserve"> </w:t>
      </w:r>
      <w:r>
        <w:rPr>
          <w:rFonts w:eastAsia="Times New Roman" w:cs="Times New Roman"/>
          <w:color w:val="002060"/>
          <w:sz w:val="28"/>
          <w:szCs w:val="24"/>
        </w:rPr>
        <w:t>ст</w:t>
      </w:r>
      <w:r>
        <w:rPr>
          <w:rFonts w:eastAsia="Times New Roman" w:cs="Times New Roman"/>
          <w:color w:val="002060"/>
          <w:spacing w:val="2"/>
          <w:sz w:val="28"/>
          <w:szCs w:val="24"/>
        </w:rPr>
        <w:t>а</w:t>
      </w:r>
      <w:r>
        <w:rPr>
          <w:rFonts w:eastAsia="Times New Roman" w:cs="Times New Roman"/>
          <w:color w:val="002060"/>
          <w:sz w:val="28"/>
          <w:szCs w:val="24"/>
        </w:rPr>
        <w:t>ть</w:t>
      </w:r>
      <w:r>
        <w:rPr>
          <w:rFonts w:eastAsia="Times New Roman" w:cs="Times New Roman"/>
          <w:color w:val="002060"/>
          <w:spacing w:val="8"/>
          <w:sz w:val="28"/>
          <w:szCs w:val="24"/>
        </w:rPr>
        <w:t xml:space="preserve"> </w:t>
      </w:r>
      <w:r>
        <w:rPr>
          <w:rFonts w:eastAsia="Times New Roman" w:cs="Times New Roman"/>
          <w:color w:val="002060"/>
          <w:sz w:val="28"/>
          <w:szCs w:val="24"/>
        </w:rPr>
        <w:t>для</w:t>
      </w:r>
      <w:r>
        <w:rPr>
          <w:rFonts w:eastAsia="Times New Roman" w:cs="Times New Roman"/>
          <w:color w:val="002060"/>
          <w:spacing w:val="7"/>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их</w:t>
      </w:r>
      <w:r>
        <w:rPr>
          <w:rFonts w:eastAsia="Times New Roman" w:cs="Times New Roman"/>
          <w:color w:val="002060"/>
          <w:spacing w:val="8"/>
          <w:sz w:val="28"/>
          <w:szCs w:val="24"/>
        </w:rPr>
        <w:t xml:space="preserve"> </w:t>
      </w:r>
      <w:r>
        <w:rPr>
          <w:rFonts w:eastAsia="Times New Roman" w:cs="Times New Roman"/>
          <w:color w:val="002060"/>
          <w:sz w:val="28"/>
          <w:szCs w:val="24"/>
        </w:rPr>
        <w:t>зна</w:t>
      </w:r>
      <w:r>
        <w:rPr>
          <w:rFonts w:eastAsia="Times New Roman" w:cs="Times New Roman"/>
          <w:color w:val="002060"/>
          <w:spacing w:val="-1"/>
          <w:sz w:val="28"/>
          <w:szCs w:val="24"/>
        </w:rPr>
        <w:t>ч</w:t>
      </w:r>
      <w:r>
        <w:rPr>
          <w:rFonts w:eastAsia="Times New Roman" w:cs="Times New Roman"/>
          <w:color w:val="002060"/>
          <w:spacing w:val="1"/>
          <w:sz w:val="28"/>
          <w:szCs w:val="24"/>
        </w:rPr>
        <w:t>и</w:t>
      </w:r>
      <w:r>
        <w:rPr>
          <w:rFonts w:eastAsia="Times New Roman" w:cs="Times New Roman"/>
          <w:color w:val="002060"/>
          <w:sz w:val="28"/>
          <w:szCs w:val="24"/>
        </w:rPr>
        <w:t>мым</w:t>
      </w:r>
      <w:r>
        <w:rPr>
          <w:rFonts w:eastAsia="Times New Roman" w:cs="Times New Roman"/>
          <w:color w:val="002060"/>
          <w:spacing w:val="5"/>
          <w:sz w:val="28"/>
          <w:szCs w:val="24"/>
        </w:rPr>
        <w:t xml:space="preserve"> </w:t>
      </w:r>
      <w:r>
        <w:rPr>
          <w:rFonts w:eastAsia="Times New Roman" w:cs="Times New Roman"/>
          <w:color w:val="002060"/>
          <w:spacing w:val="2"/>
          <w:sz w:val="28"/>
          <w:szCs w:val="24"/>
        </w:rPr>
        <w:t>в</w:t>
      </w:r>
      <w:r>
        <w:rPr>
          <w:rFonts w:eastAsia="Times New Roman" w:cs="Times New Roman"/>
          <w:color w:val="002060"/>
          <w:spacing w:val="1"/>
          <w:sz w:val="28"/>
          <w:szCs w:val="24"/>
        </w:rPr>
        <w:t>з</w:t>
      </w:r>
      <w:r>
        <w:rPr>
          <w:rFonts w:eastAsia="Times New Roman" w:cs="Times New Roman"/>
          <w:color w:val="002060"/>
          <w:sz w:val="28"/>
          <w:szCs w:val="24"/>
        </w:rPr>
        <w:t>рослым,</w:t>
      </w:r>
      <w:r>
        <w:rPr>
          <w:rFonts w:eastAsia="Times New Roman" w:cs="Times New Roman"/>
          <w:color w:val="002060"/>
          <w:spacing w:val="6"/>
          <w:sz w:val="28"/>
          <w:szCs w:val="24"/>
        </w:rPr>
        <w:t xml:space="preserve"> </w:t>
      </w:r>
      <w:r>
        <w:rPr>
          <w:rFonts w:eastAsia="Times New Roman" w:cs="Times New Roman"/>
          <w:color w:val="002060"/>
          <w:sz w:val="28"/>
          <w:szCs w:val="24"/>
        </w:rPr>
        <w:t>к</w:t>
      </w:r>
      <w:r>
        <w:rPr>
          <w:rFonts w:eastAsia="Times New Roman" w:cs="Times New Roman"/>
          <w:color w:val="002060"/>
          <w:spacing w:val="8"/>
          <w:sz w:val="28"/>
          <w:szCs w:val="24"/>
        </w:rPr>
        <w:t xml:space="preserve"> </w:t>
      </w:r>
      <w:r>
        <w:rPr>
          <w:rFonts w:eastAsia="Times New Roman" w:cs="Times New Roman"/>
          <w:color w:val="002060"/>
          <w:sz w:val="28"/>
          <w:szCs w:val="24"/>
        </w:rPr>
        <w:t>которо</w:t>
      </w:r>
      <w:r>
        <w:rPr>
          <w:rFonts w:eastAsia="Times New Roman" w:cs="Times New Roman"/>
          <w:color w:val="002060"/>
          <w:spacing w:val="2"/>
          <w:sz w:val="28"/>
          <w:szCs w:val="24"/>
        </w:rPr>
        <w:t>м</w:t>
      </w:r>
      <w:r>
        <w:rPr>
          <w:rFonts w:eastAsia="Times New Roman" w:cs="Times New Roman"/>
          <w:color w:val="002060"/>
          <w:sz w:val="28"/>
          <w:szCs w:val="24"/>
        </w:rPr>
        <w:t>у дети бо</w:t>
      </w:r>
      <w:r>
        <w:rPr>
          <w:rFonts w:eastAsia="Times New Roman" w:cs="Times New Roman"/>
          <w:color w:val="002060"/>
          <w:spacing w:val="-2"/>
          <w:sz w:val="28"/>
          <w:szCs w:val="24"/>
        </w:rPr>
        <w:t>л</w:t>
      </w:r>
      <w:r>
        <w:rPr>
          <w:rFonts w:eastAsia="Times New Roman" w:cs="Times New Roman"/>
          <w:color w:val="002060"/>
          <w:sz w:val="28"/>
          <w:szCs w:val="24"/>
        </w:rPr>
        <w:t>ьше</w:t>
      </w:r>
      <w:r>
        <w:rPr>
          <w:rFonts w:eastAsia="Times New Roman" w:cs="Times New Roman"/>
          <w:color w:val="002060"/>
          <w:spacing w:val="-3"/>
          <w:sz w:val="28"/>
          <w:szCs w:val="24"/>
        </w:rPr>
        <w:t xml:space="preserve"> </w:t>
      </w:r>
      <w:r>
        <w:rPr>
          <w:rFonts w:eastAsia="Times New Roman" w:cs="Times New Roman"/>
          <w:color w:val="002060"/>
          <w:sz w:val="28"/>
          <w:szCs w:val="24"/>
        </w:rPr>
        <w:t>прис</w:t>
      </w:r>
      <w:r>
        <w:rPr>
          <w:rFonts w:eastAsia="Times New Roman" w:cs="Times New Roman"/>
          <w:color w:val="002060"/>
          <w:spacing w:val="1"/>
          <w:sz w:val="28"/>
          <w:szCs w:val="24"/>
        </w:rPr>
        <w:t>л</w:t>
      </w:r>
      <w:r>
        <w:rPr>
          <w:rFonts w:eastAsia="Times New Roman" w:cs="Times New Roman"/>
          <w:color w:val="002060"/>
          <w:spacing w:val="-3"/>
          <w:sz w:val="28"/>
          <w:szCs w:val="24"/>
        </w:rPr>
        <w:t>у</w:t>
      </w:r>
      <w:r>
        <w:rPr>
          <w:rFonts w:eastAsia="Times New Roman" w:cs="Times New Roman"/>
          <w:color w:val="002060"/>
          <w:sz w:val="28"/>
          <w:szCs w:val="24"/>
        </w:rPr>
        <w:t>шив</w:t>
      </w:r>
      <w:r>
        <w:rPr>
          <w:rFonts w:eastAsia="Times New Roman" w:cs="Times New Roman"/>
          <w:color w:val="002060"/>
          <w:spacing w:val="-1"/>
          <w:sz w:val="28"/>
          <w:szCs w:val="24"/>
        </w:rPr>
        <w:t>а</w:t>
      </w:r>
      <w:r>
        <w:rPr>
          <w:rFonts w:eastAsia="Times New Roman" w:cs="Times New Roman"/>
          <w:color w:val="002060"/>
          <w:sz w:val="28"/>
          <w:szCs w:val="24"/>
        </w:rPr>
        <w:t>ются,</w:t>
      </w:r>
      <w:r>
        <w:rPr>
          <w:rFonts w:eastAsia="Times New Roman" w:cs="Times New Roman"/>
          <w:color w:val="002060"/>
          <w:spacing w:val="-2"/>
          <w:sz w:val="28"/>
          <w:szCs w:val="24"/>
        </w:rPr>
        <w:t xml:space="preserve"> </w:t>
      </w:r>
      <w:r>
        <w:rPr>
          <w:rFonts w:eastAsia="Times New Roman" w:cs="Times New Roman"/>
          <w:color w:val="002060"/>
          <w:spacing w:val="-1"/>
          <w:sz w:val="28"/>
          <w:szCs w:val="24"/>
        </w:rPr>
        <w:t>ч</w:t>
      </w:r>
      <w:r>
        <w:rPr>
          <w:rFonts w:eastAsia="Times New Roman" w:cs="Times New Roman"/>
          <w:color w:val="002060"/>
          <w:sz w:val="28"/>
          <w:szCs w:val="24"/>
        </w:rPr>
        <w:t>ьи требов</w:t>
      </w:r>
      <w:r>
        <w:rPr>
          <w:rFonts w:eastAsia="Times New Roman" w:cs="Times New Roman"/>
          <w:color w:val="002060"/>
          <w:spacing w:val="-1"/>
          <w:sz w:val="28"/>
          <w:szCs w:val="24"/>
        </w:rPr>
        <w:t>а</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4"/>
          <w:sz w:val="28"/>
          <w:szCs w:val="24"/>
        </w:rPr>
        <w:t xml:space="preserve"> </w:t>
      </w:r>
      <w:r>
        <w:rPr>
          <w:rFonts w:eastAsia="Times New Roman" w:cs="Times New Roman"/>
          <w:color w:val="002060"/>
          <w:sz w:val="28"/>
          <w:szCs w:val="24"/>
        </w:rPr>
        <w:t>и</w:t>
      </w:r>
      <w:r>
        <w:rPr>
          <w:rFonts w:eastAsia="Times New Roman" w:cs="Times New Roman"/>
          <w:color w:val="002060"/>
          <w:spacing w:val="-3"/>
          <w:sz w:val="28"/>
          <w:szCs w:val="24"/>
        </w:rPr>
        <w:t xml:space="preserve"> </w:t>
      </w:r>
      <w:r>
        <w:rPr>
          <w:rFonts w:eastAsia="Times New Roman" w:cs="Times New Roman"/>
          <w:color w:val="002060"/>
          <w:sz w:val="28"/>
          <w:szCs w:val="24"/>
        </w:rPr>
        <w:t>просьбы</w:t>
      </w:r>
      <w:r>
        <w:rPr>
          <w:rFonts w:eastAsia="Times New Roman" w:cs="Times New Roman"/>
          <w:color w:val="002060"/>
          <w:spacing w:val="-2"/>
          <w:sz w:val="28"/>
          <w:szCs w:val="24"/>
        </w:rPr>
        <w:t xml:space="preserve"> </w:t>
      </w:r>
      <w:r>
        <w:rPr>
          <w:rFonts w:eastAsia="Times New Roman" w:cs="Times New Roman"/>
          <w:color w:val="002060"/>
          <w:sz w:val="28"/>
          <w:szCs w:val="24"/>
        </w:rPr>
        <w:t>во</w:t>
      </w:r>
      <w:r>
        <w:rPr>
          <w:rFonts w:eastAsia="Times New Roman" w:cs="Times New Roman"/>
          <w:color w:val="002060"/>
          <w:spacing w:val="-1"/>
          <w:sz w:val="28"/>
          <w:szCs w:val="24"/>
        </w:rPr>
        <w:t>с</w:t>
      </w:r>
      <w:r>
        <w:rPr>
          <w:rFonts w:eastAsia="Times New Roman" w:cs="Times New Roman"/>
          <w:color w:val="002060"/>
          <w:sz w:val="28"/>
          <w:szCs w:val="24"/>
        </w:rPr>
        <w:t>п</w:t>
      </w:r>
      <w:r>
        <w:rPr>
          <w:rFonts w:eastAsia="Times New Roman" w:cs="Times New Roman"/>
          <w:color w:val="002060"/>
          <w:spacing w:val="-1"/>
          <w:sz w:val="28"/>
          <w:szCs w:val="24"/>
        </w:rPr>
        <w:t>р</w:t>
      </w:r>
      <w:r>
        <w:rPr>
          <w:rFonts w:eastAsia="Times New Roman" w:cs="Times New Roman"/>
          <w:color w:val="002060"/>
          <w:sz w:val="28"/>
          <w:szCs w:val="24"/>
        </w:rPr>
        <w:t>и</w:t>
      </w:r>
      <w:r>
        <w:rPr>
          <w:rFonts w:eastAsia="Times New Roman" w:cs="Times New Roman"/>
          <w:color w:val="002060"/>
          <w:spacing w:val="-1"/>
          <w:sz w:val="28"/>
          <w:szCs w:val="24"/>
        </w:rPr>
        <w:t>н</w:t>
      </w:r>
      <w:r>
        <w:rPr>
          <w:rFonts w:eastAsia="Times New Roman" w:cs="Times New Roman"/>
          <w:color w:val="002060"/>
          <w:sz w:val="28"/>
          <w:szCs w:val="24"/>
        </w:rPr>
        <w:t>имаются</w:t>
      </w:r>
      <w:r>
        <w:rPr>
          <w:rFonts w:eastAsia="Times New Roman" w:cs="Times New Roman"/>
          <w:color w:val="002060"/>
          <w:spacing w:val="3"/>
          <w:sz w:val="28"/>
          <w:szCs w:val="24"/>
        </w:rPr>
        <w:t xml:space="preserve"> </w:t>
      </w:r>
      <w:r>
        <w:rPr>
          <w:rFonts w:eastAsia="Times New Roman" w:cs="Times New Roman"/>
          <w:color w:val="002060"/>
          <w:spacing w:val="1"/>
          <w:sz w:val="28"/>
          <w:szCs w:val="24"/>
        </w:rPr>
        <w:t>п</w:t>
      </w:r>
      <w:r>
        <w:rPr>
          <w:rFonts w:eastAsia="Times New Roman" w:cs="Times New Roman"/>
          <w:color w:val="002060"/>
          <w:spacing w:val="-1"/>
          <w:sz w:val="28"/>
          <w:szCs w:val="24"/>
        </w:rPr>
        <w:t>о</w:t>
      </w:r>
      <w:r>
        <w:rPr>
          <w:rFonts w:eastAsia="Times New Roman" w:cs="Times New Roman"/>
          <w:color w:val="002060"/>
          <w:sz w:val="28"/>
          <w:szCs w:val="24"/>
        </w:rPr>
        <w:t>з</w:t>
      </w:r>
      <w:r>
        <w:rPr>
          <w:rFonts w:eastAsia="Times New Roman" w:cs="Times New Roman"/>
          <w:color w:val="002060"/>
          <w:spacing w:val="1"/>
          <w:sz w:val="28"/>
          <w:szCs w:val="24"/>
        </w:rPr>
        <w:t>и</w:t>
      </w:r>
      <w:r>
        <w:rPr>
          <w:rFonts w:eastAsia="Times New Roman" w:cs="Times New Roman"/>
          <w:color w:val="002060"/>
          <w:spacing w:val="-1"/>
          <w:sz w:val="28"/>
          <w:szCs w:val="24"/>
        </w:rPr>
        <w:t>т</w:t>
      </w:r>
      <w:r>
        <w:rPr>
          <w:rFonts w:eastAsia="Times New Roman" w:cs="Times New Roman"/>
          <w:color w:val="002060"/>
          <w:sz w:val="28"/>
          <w:szCs w:val="24"/>
        </w:rPr>
        <w:t>ив</w:t>
      </w:r>
      <w:r>
        <w:rPr>
          <w:rFonts w:eastAsia="Times New Roman" w:cs="Times New Roman"/>
          <w:color w:val="002060"/>
          <w:spacing w:val="1"/>
          <w:sz w:val="28"/>
          <w:szCs w:val="24"/>
        </w:rPr>
        <w:t>н</w:t>
      </w:r>
      <w:r>
        <w:rPr>
          <w:rFonts w:eastAsia="Times New Roman" w:cs="Times New Roman"/>
          <w:color w:val="002060"/>
          <w:sz w:val="28"/>
          <w:szCs w:val="24"/>
        </w:rPr>
        <w:t>е</w:t>
      </w:r>
      <w:r>
        <w:rPr>
          <w:rFonts w:eastAsia="Times New Roman" w:cs="Times New Roman"/>
          <w:color w:val="002060"/>
          <w:spacing w:val="-1"/>
          <w:sz w:val="28"/>
          <w:szCs w:val="24"/>
        </w:rPr>
        <w:t>е</w:t>
      </w:r>
      <w:r>
        <w:rPr>
          <w:rFonts w:eastAsia="Times New Roman" w:cs="Times New Roman"/>
          <w:color w:val="002060"/>
          <w:sz w:val="28"/>
          <w:szCs w:val="24"/>
        </w:rPr>
        <w:t>,</w:t>
      </w:r>
      <w:r>
        <w:rPr>
          <w:rFonts w:eastAsia="Times New Roman" w:cs="Times New Roman"/>
          <w:color w:val="002060"/>
          <w:spacing w:val="-2"/>
          <w:sz w:val="28"/>
          <w:szCs w:val="24"/>
        </w:rPr>
        <w:t xml:space="preserve"> </w:t>
      </w:r>
      <w:r>
        <w:rPr>
          <w:rFonts w:eastAsia="Times New Roman" w:cs="Times New Roman"/>
          <w:color w:val="002060"/>
          <w:spacing w:val="-1"/>
          <w:sz w:val="28"/>
          <w:szCs w:val="24"/>
        </w:rPr>
        <w:t>ч</w:t>
      </w:r>
      <w:r>
        <w:rPr>
          <w:rFonts w:eastAsia="Times New Roman" w:cs="Times New Roman"/>
          <w:color w:val="002060"/>
          <w:sz w:val="28"/>
          <w:szCs w:val="24"/>
        </w:rPr>
        <w:t>ье поведен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13"/>
          <w:sz w:val="28"/>
          <w:szCs w:val="24"/>
        </w:rPr>
        <w:t xml:space="preserve"> </w:t>
      </w:r>
      <w:r>
        <w:rPr>
          <w:rFonts w:eastAsia="Times New Roman" w:cs="Times New Roman"/>
          <w:color w:val="002060"/>
          <w:sz w:val="28"/>
          <w:szCs w:val="24"/>
        </w:rPr>
        <w:t>и</w:t>
      </w:r>
      <w:r>
        <w:rPr>
          <w:rFonts w:eastAsia="Times New Roman" w:cs="Times New Roman"/>
          <w:color w:val="002060"/>
          <w:spacing w:val="15"/>
          <w:sz w:val="28"/>
          <w:szCs w:val="24"/>
        </w:rPr>
        <w:t xml:space="preserve"> </w:t>
      </w:r>
      <w:r>
        <w:rPr>
          <w:rFonts w:eastAsia="Times New Roman" w:cs="Times New Roman"/>
          <w:color w:val="002060"/>
          <w:sz w:val="28"/>
          <w:szCs w:val="24"/>
        </w:rPr>
        <w:t>жизнен</w:t>
      </w:r>
      <w:r>
        <w:rPr>
          <w:rFonts w:eastAsia="Times New Roman" w:cs="Times New Roman"/>
          <w:color w:val="002060"/>
          <w:spacing w:val="1"/>
          <w:sz w:val="28"/>
          <w:szCs w:val="24"/>
        </w:rPr>
        <w:t>н</w:t>
      </w:r>
      <w:r>
        <w:rPr>
          <w:rFonts w:eastAsia="Times New Roman" w:cs="Times New Roman"/>
          <w:color w:val="002060"/>
          <w:sz w:val="28"/>
          <w:szCs w:val="24"/>
        </w:rPr>
        <w:t>ые</w:t>
      </w:r>
      <w:r>
        <w:rPr>
          <w:rFonts w:eastAsia="Times New Roman" w:cs="Times New Roman"/>
          <w:color w:val="002060"/>
          <w:spacing w:val="12"/>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w:t>
      </w:r>
      <w:r>
        <w:rPr>
          <w:rFonts w:eastAsia="Times New Roman" w:cs="Times New Roman"/>
          <w:color w:val="002060"/>
          <w:spacing w:val="1"/>
          <w:sz w:val="28"/>
          <w:szCs w:val="24"/>
        </w:rPr>
        <w:t>ин</w:t>
      </w:r>
      <w:r>
        <w:rPr>
          <w:rFonts w:eastAsia="Times New Roman" w:cs="Times New Roman"/>
          <w:color w:val="002060"/>
          <w:sz w:val="28"/>
          <w:szCs w:val="24"/>
        </w:rPr>
        <w:t>ци</w:t>
      </w:r>
      <w:r>
        <w:rPr>
          <w:rFonts w:eastAsia="Times New Roman" w:cs="Times New Roman"/>
          <w:color w:val="002060"/>
          <w:spacing w:val="1"/>
          <w:sz w:val="28"/>
          <w:szCs w:val="24"/>
        </w:rPr>
        <w:t>п</w:t>
      </w:r>
      <w:r>
        <w:rPr>
          <w:rFonts w:eastAsia="Times New Roman" w:cs="Times New Roman"/>
          <w:color w:val="002060"/>
          <w:sz w:val="28"/>
          <w:szCs w:val="24"/>
        </w:rPr>
        <w:t>ы</w:t>
      </w:r>
      <w:r>
        <w:rPr>
          <w:rFonts w:eastAsia="Times New Roman" w:cs="Times New Roman"/>
          <w:color w:val="002060"/>
          <w:spacing w:val="14"/>
          <w:sz w:val="28"/>
          <w:szCs w:val="24"/>
        </w:rPr>
        <w:t xml:space="preserve"> </w:t>
      </w:r>
      <w:r>
        <w:rPr>
          <w:rFonts w:eastAsia="Times New Roman" w:cs="Times New Roman"/>
          <w:color w:val="002060"/>
          <w:spacing w:val="-2"/>
          <w:sz w:val="28"/>
          <w:szCs w:val="24"/>
        </w:rPr>
        <w:t>о</w:t>
      </w:r>
      <w:r>
        <w:rPr>
          <w:rFonts w:eastAsia="Times New Roman" w:cs="Times New Roman"/>
          <w:color w:val="002060"/>
          <w:spacing w:val="2"/>
          <w:sz w:val="28"/>
          <w:szCs w:val="24"/>
        </w:rPr>
        <w:t>х</w:t>
      </w:r>
      <w:r>
        <w:rPr>
          <w:rFonts w:eastAsia="Times New Roman" w:cs="Times New Roman"/>
          <w:color w:val="002060"/>
          <w:sz w:val="28"/>
          <w:szCs w:val="24"/>
        </w:rPr>
        <w:t>о</w:t>
      </w:r>
      <w:r>
        <w:rPr>
          <w:rFonts w:eastAsia="Times New Roman" w:cs="Times New Roman"/>
          <w:color w:val="002060"/>
          <w:spacing w:val="-1"/>
          <w:sz w:val="28"/>
          <w:szCs w:val="24"/>
        </w:rPr>
        <w:t>т</w:t>
      </w:r>
      <w:r>
        <w:rPr>
          <w:rFonts w:eastAsia="Times New Roman" w:cs="Times New Roman"/>
          <w:color w:val="002060"/>
          <w:sz w:val="28"/>
          <w:szCs w:val="24"/>
        </w:rPr>
        <w:t>нее</w:t>
      </w:r>
      <w:r>
        <w:rPr>
          <w:rFonts w:eastAsia="Times New Roman" w:cs="Times New Roman"/>
          <w:color w:val="002060"/>
          <w:spacing w:val="12"/>
          <w:sz w:val="28"/>
          <w:szCs w:val="24"/>
        </w:rPr>
        <w:t xml:space="preserve"> </w:t>
      </w:r>
      <w:r>
        <w:rPr>
          <w:rFonts w:eastAsia="Times New Roman" w:cs="Times New Roman"/>
          <w:color w:val="002060"/>
          <w:sz w:val="28"/>
          <w:szCs w:val="24"/>
        </w:rPr>
        <w:t>воспр</w:t>
      </w:r>
      <w:r>
        <w:rPr>
          <w:rFonts w:eastAsia="Times New Roman" w:cs="Times New Roman"/>
          <w:color w:val="002060"/>
          <w:spacing w:val="1"/>
          <w:sz w:val="28"/>
          <w:szCs w:val="24"/>
        </w:rPr>
        <w:t>и</w:t>
      </w:r>
      <w:r>
        <w:rPr>
          <w:rFonts w:eastAsia="Times New Roman" w:cs="Times New Roman"/>
          <w:color w:val="002060"/>
          <w:sz w:val="28"/>
          <w:szCs w:val="24"/>
        </w:rPr>
        <w:t>нимаются</w:t>
      </w:r>
      <w:r>
        <w:rPr>
          <w:rFonts w:eastAsia="Times New Roman" w:cs="Times New Roman"/>
          <w:color w:val="002060"/>
          <w:spacing w:val="14"/>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ми</w:t>
      </w:r>
      <w:r>
        <w:rPr>
          <w:rFonts w:eastAsia="Times New Roman" w:cs="Times New Roman"/>
          <w:color w:val="002060"/>
          <w:spacing w:val="14"/>
          <w:sz w:val="28"/>
          <w:szCs w:val="24"/>
        </w:rPr>
        <w:t xml:space="preserve"> </w:t>
      </w:r>
      <w:r>
        <w:rPr>
          <w:rFonts w:eastAsia="Times New Roman" w:cs="Times New Roman"/>
          <w:color w:val="002060"/>
          <w:sz w:val="28"/>
          <w:szCs w:val="24"/>
        </w:rPr>
        <w:t>в</w:t>
      </w:r>
      <w:r>
        <w:rPr>
          <w:rFonts w:eastAsia="Times New Roman" w:cs="Times New Roman"/>
          <w:color w:val="002060"/>
          <w:spacing w:val="14"/>
          <w:sz w:val="28"/>
          <w:szCs w:val="24"/>
        </w:rPr>
        <w:t xml:space="preserve"> </w:t>
      </w:r>
      <w:r>
        <w:rPr>
          <w:rFonts w:eastAsia="Times New Roman" w:cs="Times New Roman"/>
          <w:color w:val="002060"/>
          <w:sz w:val="28"/>
          <w:szCs w:val="24"/>
        </w:rPr>
        <w:t>к</w:t>
      </w:r>
      <w:r>
        <w:rPr>
          <w:rFonts w:eastAsia="Times New Roman" w:cs="Times New Roman"/>
          <w:color w:val="002060"/>
          <w:spacing w:val="-1"/>
          <w:sz w:val="28"/>
          <w:szCs w:val="24"/>
        </w:rPr>
        <w:t>ач</w:t>
      </w:r>
      <w:r>
        <w:rPr>
          <w:rFonts w:eastAsia="Times New Roman" w:cs="Times New Roman"/>
          <w:color w:val="002060"/>
          <w:sz w:val="28"/>
          <w:szCs w:val="24"/>
        </w:rPr>
        <w:t>е</w:t>
      </w:r>
      <w:r>
        <w:rPr>
          <w:rFonts w:eastAsia="Times New Roman" w:cs="Times New Roman"/>
          <w:color w:val="002060"/>
          <w:spacing w:val="-1"/>
          <w:sz w:val="28"/>
          <w:szCs w:val="24"/>
        </w:rPr>
        <w:t>с</w:t>
      </w:r>
      <w:r>
        <w:rPr>
          <w:rFonts w:eastAsia="Times New Roman" w:cs="Times New Roman"/>
          <w:color w:val="002060"/>
          <w:sz w:val="28"/>
          <w:szCs w:val="24"/>
        </w:rPr>
        <w:t>т</w:t>
      </w:r>
      <w:r>
        <w:rPr>
          <w:rFonts w:eastAsia="Times New Roman" w:cs="Times New Roman"/>
          <w:color w:val="002060"/>
          <w:spacing w:val="2"/>
          <w:sz w:val="28"/>
          <w:szCs w:val="24"/>
        </w:rPr>
        <w:t>в</w:t>
      </w:r>
      <w:r>
        <w:rPr>
          <w:rFonts w:eastAsia="Times New Roman" w:cs="Times New Roman"/>
          <w:color w:val="002060"/>
          <w:sz w:val="28"/>
          <w:szCs w:val="24"/>
        </w:rPr>
        <w:t>е</w:t>
      </w:r>
      <w:r>
        <w:rPr>
          <w:rFonts w:eastAsia="Times New Roman" w:cs="Times New Roman"/>
          <w:color w:val="002060"/>
          <w:spacing w:val="13"/>
          <w:sz w:val="28"/>
          <w:szCs w:val="24"/>
        </w:rPr>
        <w:t xml:space="preserve"> </w:t>
      </w:r>
      <w:r>
        <w:rPr>
          <w:rFonts w:eastAsia="Times New Roman" w:cs="Times New Roman"/>
          <w:color w:val="002060"/>
          <w:sz w:val="28"/>
          <w:szCs w:val="24"/>
        </w:rPr>
        <w:t>обра</w:t>
      </w:r>
      <w:r>
        <w:rPr>
          <w:rFonts w:eastAsia="Times New Roman" w:cs="Times New Roman"/>
          <w:color w:val="002060"/>
          <w:spacing w:val="1"/>
          <w:sz w:val="28"/>
          <w:szCs w:val="24"/>
        </w:rPr>
        <w:t>зц</w:t>
      </w:r>
      <w:r>
        <w:rPr>
          <w:rFonts w:eastAsia="Times New Roman" w:cs="Times New Roman"/>
          <w:color w:val="002060"/>
          <w:sz w:val="28"/>
          <w:szCs w:val="24"/>
        </w:rPr>
        <w:t>ов</w:t>
      </w:r>
      <w:r>
        <w:rPr>
          <w:rFonts w:eastAsia="Times New Roman" w:cs="Times New Roman"/>
          <w:color w:val="002060"/>
          <w:spacing w:val="13"/>
          <w:sz w:val="28"/>
          <w:szCs w:val="24"/>
        </w:rPr>
        <w:t xml:space="preserve"> </w:t>
      </w:r>
      <w:r>
        <w:rPr>
          <w:rFonts w:eastAsia="Times New Roman" w:cs="Times New Roman"/>
          <w:color w:val="002060"/>
          <w:sz w:val="28"/>
          <w:szCs w:val="24"/>
        </w:rPr>
        <w:t>для подражания.</w:t>
      </w:r>
    </w:p>
    <w:p w:rsidR="00C745A7" w:rsidRDefault="00C745A7">
      <w:pPr>
        <w:widowControl w:val="0"/>
        <w:spacing w:line="239" w:lineRule="auto"/>
        <w:ind w:right="2"/>
        <w:rPr>
          <w:rFonts w:eastAsia="Times New Roman" w:cs="Times New Roman"/>
          <w:color w:val="002060"/>
          <w:sz w:val="28"/>
          <w:szCs w:val="24"/>
        </w:rPr>
      </w:pPr>
    </w:p>
    <w:p w:rsidR="00C745A7" w:rsidRDefault="00AD1BE5">
      <w:pPr>
        <w:widowControl w:val="0"/>
        <w:spacing w:line="239" w:lineRule="auto"/>
        <w:ind w:right="2"/>
        <w:rPr>
          <w:rFonts w:eastAsia="Times New Roman" w:cs="Times New Roman"/>
          <w:color w:val="002060"/>
          <w:sz w:val="28"/>
          <w:szCs w:val="24"/>
        </w:rPr>
      </w:pPr>
      <w:r>
        <w:rPr>
          <w:rFonts w:eastAsia="Times New Roman" w:cs="Times New Roman"/>
          <w:b/>
          <w:bCs/>
          <w:i/>
          <w:iCs/>
          <w:color w:val="002060"/>
          <w:sz w:val="28"/>
          <w:szCs w:val="24"/>
        </w:rPr>
        <w:t xml:space="preserve">Неназидательность. </w:t>
      </w:r>
      <w:r>
        <w:rPr>
          <w:rFonts w:eastAsia="Times New Roman" w:cs="Times New Roman"/>
          <w:color w:val="002060"/>
          <w:sz w:val="28"/>
          <w:szCs w:val="24"/>
        </w:rPr>
        <w:t>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собственная жизненная позиция.</w:t>
      </w:r>
    </w:p>
    <w:p w:rsidR="00C745A7" w:rsidRDefault="00AD1BE5">
      <w:pPr>
        <w:widowControl w:val="0"/>
        <w:spacing w:line="239" w:lineRule="auto"/>
        <w:ind w:right="2"/>
        <w:rPr>
          <w:rFonts w:eastAsia="Times New Roman" w:cs="Times New Roman"/>
          <w:color w:val="002060"/>
          <w:sz w:val="28"/>
          <w:szCs w:val="24"/>
        </w:rPr>
      </w:pPr>
      <w:r>
        <w:rPr>
          <w:rFonts w:eastAsia="Times New Roman" w:cs="Times New Roman"/>
          <w:color w:val="002060"/>
          <w:sz w:val="28"/>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C745A7" w:rsidRDefault="00C745A7">
      <w:pPr>
        <w:widowControl w:val="0"/>
        <w:spacing w:line="239" w:lineRule="auto"/>
        <w:ind w:right="2"/>
        <w:rPr>
          <w:rFonts w:eastAsia="Times New Roman" w:cs="Times New Roman"/>
          <w:color w:val="002060"/>
          <w:sz w:val="28"/>
          <w:szCs w:val="24"/>
        </w:rPr>
      </w:pPr>
    </w:p>
    <w:p w:rsidR="00C745A7" w:rsidRDefault="00AD1BE5">
      <w:pPr>
        <w:widowControl w:val="0"/>
        <w:spacing w:line="239" w:lineRule="auto"/>
        <w:ind w:right="2"/>
        <w:rPr>
          <w:rFonts w:eastAsia="Times New Roman" w:cs="Times New Roman"/>
          <w:b/>
          <w:bCs/>
          <w:color w:val="002060"/>
          <w:sz w:val="28"/>
          <w:szCs w:val="24"/>
        </w:rPr>
      </w:pPr>
      <w:r>
        <w:rPr>
          <w:rFonts w:eastAsia="Times New Roman" w:cs="Times New Roman"/>
          <w:b/>
          <w:bCs/>
          <w:color w:val="002060"/>
          <w:sz w:val="28"/>
          <w:szCs w:val="24"/>
        </w:rPr>
        <w:t>3.Распределение часов на внеурочную деятельность.</w:t>
      </w:r>
    </w:p>
    <w:p w:rsidR="00C745A7" w:rsidRDefault="00AD1BE5">
      <w:pPr>
        <w:widowControl w:val="0"/>
        <w:spacing w:line="239" w:lineRule="auto"/>
        <w:ind w:right="2"/>
        <w:rPr>
          <w:rFonts w:eastAsia="Times New Roman" w:cs="Times New Roman"/>
          <w:color w:val="002060"/>
          <w:sz w:val="28"/>
          <w:szCs w:val="24"/>
        </w:rPr>
      </w:pPr>
      <w:r>
        <w:rPr>
          <w:rFonts w:eastAsia="Times New Roman" w:cs="Times New Roman"/>
          <w:color w:val="002060"/>
          <w:sz w:val="28"/>
          <w:szCs w:val="24"/>
        </w:rPr>
        <w:t>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C745A7" w:rsidRDefault="00AD1BE5">
      <w:pPr>
        <w:widowControl w:val="0"/>
        <w:spacing w:line="239" w:lineRule="auto"/>
        <w:ind w:right="2"/>
        <w:rPr>
          <w:rFonts w:eastAsia="Times New Roman" w:cs="Times New Roman"/>
          <w:color w:val="002060"/>
          <w:sz w:val="28"/>
          <w:szCs w:val="24"/>
        </w:rPr>
      </w:pPr>
      <w:r>
        <w:rPr>
          <w:rFonts w:eastAsia="Times New Roman" w:cs="Times New Roman"/>
          <w:color w:val="002060"/>
          <w:sz w:val="28"/>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745A7" w:rsidRDefault="00AD1BE5">
      <w:pPr>
        <w:widowControl w:val="0"/>
        <w:spacing w:line="239" w:lineRule="auto"/>
        <w:ind w:right="2"/>
        <w:rPr>
          <w:rFonts w:eastAsia="Times New Roman" w:cs="Times New Roman"/>
          <w:color w:val="002060"/>
          <w:sz w:val="28"/>
          <w:szCs w:val="24"/>
        </w:rPr>
      </w:pPr>
      <w:r>
        <w:rPr>
          <w:rFonts w:eastAsia="Times New Roman" w:cs="Times New Roman"/>
          <w:color w:val="002060"/>
          <w:sz w:val="28"/>
          <w:szCs w:val="24"/>
        </w:rPr>
        <w:t>Общий объем внеурочной деятельности не должен превышать 10 часов в неделю. Один час в неделю рекомендуется отводить на внеурочное занятие «Разговоры о важном».</w:t>
      </w:r>
    </w:p>
    <w:p w:rsidR="00C745A7" w:rsidRDefault="00AD1BE5">
      <w:pPr>
        <w:widowControl w:val="0"/>
        <w:spacing w:line="239" w:lineRule="auto"/>
        <w:ind w:right="2"/>
        <w:rPr>
          <w:rFonts w:eastAsia="Times New Roman" w:cs="Times New Roman"/>
          <w:color w:val="002060"/>
          <w:sz w:val="28"/>
          <w:szCs w:val="24"/>
        </w:rPr>
      </w:pPr>
      <w:r>
        <w:rPr>
          <w:rFonts w:eastAsia="Times New Roman" w:cs="Times New Roman"/>
          <w:color w:val="002060"/>
          <w:sz w:val="28"/>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МБОУ "СОШ №4 с.Ножай-Юрт" предусмотрены части, рекомендуемые для всех обучающихся 1-4 классов:</w:t>
      </w:r>
    </w:p>
    <w:p w:rsidR="00C745A7" w:rsidRDefault="00AD1BE5">
      <w:pPr>
        <w:widowControl w:val="0"/>
        <w:spacing w:line="239" w:lineRule="auto"/>
        <w:ind w:right="2"/>
        <w:rPr>
          <w:rFonts w:eastAsia="Times New Roman" w:cs="Times New Roman"/>
          <w:b/>
          <w:bCs/>
          <w:color w:val="002060"/>
          <w:sz w:val="28"/>
          <w:szCs w:val="24"/>
        </w:rPr>
      </w:pPr>
      <w:r>
        <w:rPr>
          <w:rFonts w:eastAsia="Times New Roman" w:cs="Times New Roman"/>
          <w:b/>
          <w:bCs/>
          <w:color w:val="002060"/>
          <w:sz w:val="28"/>
          <w:szCs w:val="24"/>
        </w:rPr>
        <w:t>Инвариативная часть:</w:t>
      </w:r>
    </w:p>
    <w:p w:rsidR="00C745A7" w:rsidRDefault="00AD1BE5">
      <w:pPr>
        <w:widowControl w:val="0"/>
        <w:spacing w:line="239" w:lineRule="auto"/>
        <w:ind w:right="2"/>
        <w:rPr>
          <w:rFonts w:eastAsia="Times New Roman" w:cs="Times New Roman"/>
          <w:b/>
          <w:bCs/>
          <w:i/>
          <w:iCs/>
          <w:color w:val="002060"/>
          <w:sz w:val="28"/>
          <w:szCs w:val="24"/>
        </w:rPr>
      </w:pPr>
      <w:r>
        <w:rPr>
          <w:rFonts w:eastAsia="Times New Roman" w:cs="Times New Roman"/>
          <w:b/>
          <w:bCs/>
          <w:i/>
          <w:iCs/>
          <w:color w:val="002060"/>
          <w:sz w:val="28"/>
          <w:szCs w:val="24"/>
        </w:rPr>
        <w:t>- 1 час в неделю отводится на занятие «Разговор о важном».</w:t>
      </w:r>
    </w:p>
    <w:p w:rsidR="00C745A7" w:rsidRDefault="00AD1BE5">
      <w:pPr>
        <w:widowControl w:val="0"/>
        <w:spacing w:line="239" w:lineRule="auto"/>
        <w:ind w:right="2"/>
        <w:rPr>
          <w:rFonts w:eastAsia="Times New Roman" w:cs="Times New Roman"/>
          <w:color w:val="002060"/>
          <w:sz w:val="28"/>
          <w:szCs w:val="24"/>
        </w:rPr>
      </w:pPr>
      <w:r>
        <w:rPr>
          <w:rFonts w:eastAsia="Times New Roman" w:cs="Times New Roman"/>
          <w:i/>
          <w:iCs/>
          <w:color w:val="002060"/>
          <w:sz w:val="28"/>
          <w:szCs w:val="24"/>
        </w:rPr>
        <w:lastRenderedPageBreak/>
        <w:t xml:space="preserve">Главная цель таких занятий: </w:t>
      </w:r>
      <w:r>
        <w:rPr>
          <w:rFonts w:eastAsia="Times New Roman" w:cs="Times New Roman"/>
          <w:color w:val="002060"/>
          <w:sz w:val="28"/>
          <w:szCs w:val="24"/>
        </w:rPr>
        <w:t>развитие ценностного отношения школьников к своей родине -России, населяющим ее людям, ее уникальнойистории,богатой природе ивеликой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745A7" w:rsidRDefault="00AD1BE5">
      <w:pPr>
        <w:widowControl w:val="0"/>
        <w:spacing w:line="239" w:lineRule="auto"/>
        <w:ind w:right="2"/>
        <w:rPr>
          <w:rFonts w:eastAsia="Times New Roman" w:cs="Times New Roman"/>
          <w:b/>
          <w:bCs/>
          <w:i/>
          <w:iCs/>
          <w:color w:val="002060"/>
          <w:sz w:val="28"/>
          <w:szCs w:val="24"/>
        </w:rPr>
      </w:pPr>
      <w:r>
        <w:rPr>
          <w:rFonts w:eastAsia="Times New Roman" w:cs="Times New Roman"/>
          <w:b/>
          <w:bCs/>
          <w:i/>
          <w:iCs/>
          <w:color w:val="002060"/>
          <w:sz w:val="28"/>
          <w:szCs w:val="24"/>
        </w:rPr>
        <w:t>-1 час в неделю отводится занятиям по формированию функциональной грамотности школьников в рамках предмета «Учи.ру»:</w:t>
      </w:r>
    </w:p>
    <w:p w:rsidR="00C745A7" w:rsidRDefault="00C745A7">
      <w:pPr>
        <w:widowControl w:val="0"/>
        <w:spacing w:line="239" w:lineRule="auto"/>
        <w:ind w:right="2"/>
        <w:rPr>
          <w:rFonts w:eastAsia="Times New Roman" w:cs="Times New Roman"/>
          <w:b/>
          <w:bCs/>
          <w:i/>
          <w:iCs/>
          <w:color w:val="002060"/>
          <w:sz w:val="28"/>
          <w:szCs w:val="24"/>
        </w:rPr>
      </w:pPr>
    </w:p>
    <w:p w:rsidR="00C745A7" w:rsidRDefault="00AD1BE5">
      <w:pPr>
        <w:widowControl w:val="0"/>
        <w:spacing w:before="5" w:line="238" w:lineRule="auto"/>
        <w:ind w:right="-16"/>
        <w:rPr>
          <w:rFonts w:eastAsia="Times New Roman" w:cs="Times New Roman"/>
          <w:color w:val="002060"/>
          <w:sz w:val="28"/>
          <w:szCs w:val="24"/>
        </w:rPr>
      </w:pPr>
      <w:r>
        <w:rPr>
          <w:rFonts w:eastAsia="Times New Roman" w:cs="Times New Roman"/>
          <w:color w:val="002060"/>
          <w:sz w:val="28"/>
          <w:szCs w:val="24"/>
        </w:rPr>
        <w:t>ч</w:t>
      </w:r>
      <w:r>
        <w:rPr>
          <w:rFonts w:eastAsia="Times New Roman" w:cs="Times New Roman"/>
          <w:color w:val="002060"/>
          <w:spacing w:val="1"/>
          <w:sz w:val="28"/>
          <w:szCs w:val="24"/>
        </w:rPr>
        <w:t>и</w:t>
      </w:r>
      <w:r>
        <w:rPr>
          <w:rFonts w:eastAsia="Times New Roman" w:cs="Times New Roman"/>
          <w:color w:val="002060"/>
          <w:sz w:val="28"/>
          <w:szCs w:val="24"/>
        </w:rPr>
        <w:t>тательско</w:t>
      </w:r>
      <w:r>
        <w:rPr>
          <w:rFonts w:eastAsia="Times New Roman" w:cs="Times New Roman"/>
          <w:color w:val="002060"/>
          <w:spacing w:val="1"/>
          <w:sz w:val="28"/>
          <w:szCs w:val="24"/>
        </w:rPr>
        <w:t>й</w:t>
      </w:r>
      <w:r>
        <w:rPr>
          <w:rFonts w:eastAsia="Times New Roman" w:cs="Times New Roman"/>
          <w:color w:val="002060"/>
          <w:sz w:val="28"/>
          <w:szCs w:val="24"/>
        </w:rPr>
        <w:t>,</w:t>
      </w:r>
      <w:r>
        <w:rPr>
          <w:rFonts w:eastAsia="Times New Roman" w:cs="Times New Roman"/>
          <w:color w:val="002060"/>
          <w:spacing w:val="7"/>
          <w:sz w:val="28"/>
          <w:szCs w:val="24"/>
        </w:rPr>
        <w:t xml:space="preserve"> </w:t>
      </w:r>
      <w:r>
        <w:rPr>
          <w:rFonts w:eastAsia="Times New Roman" w:cs="Times New Roman"/>
          <w:color w:val="002060"/>
          <w:sz w:val="28"/>
          <w:szCs w:val="24"/>
        </w:rPr>
        <w:t>математиче</w:t>
      </w:r>
      <w:r>
        <w:rPr>
          <w:rFonts w:eastAsia="Times New Roman" w:cs="Times New Roman"/>
          <w:color w:val="002060"/>
          <w:spacing w:val="-1"/>
          <w:sz w:val="28"/>
          <w:szCs w:val="24"/>
        </w:rPr>
        <w:t>с</w:t>
      </w:r>
      <w:r>
        <w:rPr>
          <w:rFonts w:eastAsia="Times New Roman" w:cs="Times New Roman"/>
          <w:color w:val="002060"/>
          <w:sz w:val="28"/>
          <w:szCs w:val="24"/>
        </w:rPr>
        <w:t>кой, е</w:t>
      </w:r>
      <w:r>
        <w:rPr>
          <w:rFonts w:eastAsia="Times New Roman" w:cs="Times New Roman"/>
          <w:color w:val="002060"/>
          <w:spacing w:val="-1"/>
          <w:sz w:val="28"/>
          <w:szCs w:val="24"/>
        </w:rPr>
        <w:t>с</w:t>
      </w:r>
      <w:r>
        <w:rPr>
          <w:rFonts w:eastAsia="Times New Roman" w:cs="Times New Roman"/>
          <w:color w:val="002060"/>
          <w:sz w:val="28"/>
          <w:szCs w:val="24"/>
        </w:rPr>
        <w:t>те</w:t>
      </w:r>
      <w:r>
        <w:rPr>
          <w:rFonts w:eastAsia="Times New Roman" w:cs="Times New Roman"/>
          <w:color w:val="002060"/>
          <w:spacing w:val="-1"/>
          <w:sz w:val="28"/>
          <w:szCs w:val="24"/>
        </w:rPr>
        <w:t>с</w:t>
      </w:r>
      <w:r>
        <w:rPr>
          <w:rFonts w:eastAsia="Times New Roman" w:cs="Times New Roman"/>
          <w:color w:val="002060"/>
          <w:sz w:val="28"/>
          <w:szCs w:val="24"/>
        </w:rPr>
        <w:t>т</w:t>
      </w:r>
      <w:r>
        <w:rPr>
          <w:rFonts w:eastAsia="Times New Roman" w:cs="Times New Roman"/>
          <w:color w:val="002060"/>
          <w:spacing w:val="2"/>
          <w:sz w:val="28"/>
          <w:szCs w:val="24"/>
        </w:rPr>
        <w:t>в</w:t>
      </w:r>
      <w:r>
        <w:rPr>
          <w:rFonts w:eastAsia="Times New Roman" w:cs="Times New Roman"/>
          <w:color w:val="002060"/>
          <w:sz w:val="28"/>
          <w:szCs w:val="24"/>
        </w:rPr>
        <w:t>ен</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1"/>
          <w:sz w:val="28"/>
          <w:szCs w:val="24"/>
        </w:rPr>
        <w:t>на</w:t>
      </w:r>
      <w:r>
        <w:rPr>
          <w:rFonts w:eastAsia="Times New Roman" w:cs="Times New Roman"/>
          <w:color w:val="002060"/>
          <w:spacing w:val="-3"/>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но</w:t>
      </w:r>
      <w:r>
        <w:rPr>
          <w:rFonts w:eastAsia="Times New Roman" w:cs="Times New Roman"/>
          <w:color w:val="002060"/>
          <w:spacing w:val="1"/>
          <w:sz w:val="28"/>
          <w:szCs w:val="24"/>
        </w:rPr>
        <w:t>й</w:t>
      </w:r>
      <w:r>
        <w:rPr>
          <w:rFonts w:eastAsia="Times New Roman" w:cs="Times New Roman"/>
          <w:color w:val="002060"/>
          <w:sz w:val="28"/>
          <w:szCs w:val="24"/>
        </w:rPr>
        <w:t>,</w:t>
      </w:r>
      <w:r>
        <w:rPr>
          <w:rFonts w:eastAsia="Times New Roman" w:cs="Times New Roman"/>
          <w:color w:val="002060"/>
          <w:spacing w:val="149"/>
          <w:sz w:val="28"/>
          <w:szCs w:val="24"/>
        </w:rPr>
        <w:t xml:space="preserve"> </w:t>
      </w:r>
      <w:r>
        <w:rPr>
          <w:rFonts w:eastAsia="Times New Roman" w:cs="Times New Roman"/>
          <w:color w:val="002060"/>
          <w:sz w:val="28"/>
          <w:szCs w:val="24"/>
        </w:rPr>
        <w:t>ф</w:t>
      </w:r>
      <w:r>
        <w:rPr>
          <w:rFonts w:eastAsia="Times New Roman" w:cs="Times New Roman"/>
          <w:color w:val="002060"/>
          <w:spacing w:val="1"/>
          <w:sz w:val="28"/>
          <w:szCs w:val="24"/>
        </w:rPr>
        <w:t>ин</w:t>
      </w:r>
      <w:r>
        <w:rPr>
          <w:rFonts w:eastAsia="Times New Roman" w:cs="Times New Roman"/>
          <w:color w:val="002060"/>
          <w:sz w:val="28"/>
          <w:szCs w:val="24"/>
        </w:rPr>
        <w:t>ансовой,</w:t>
      </w:r>
      <w:r>
        <w:rPr>
          <w:rFonts w:eastAsia="Times New Roman" w:cs="Times New Roman"/>
          <w:color w:val="002060"/>
          <w:spacing w:val="149"/>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аправл</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150"/>
          <w:sz w:val="28"/>
          <w:szCs w:val="24"/>
        </w:rPr>
        <w:t xml:space="preserve"> </w:t>
      </w:r>
      <w:r>
        <w:rPr>
          <w:rFonts w:eastAsia="Times New Roman" w:cs="Times New Roman"/>
          <w:color w:val="002060"/>
          <w:sz w:val="28"/>
          <w:szCs w:val="24"/>
        </w:rPr>
        <w:t>в</w:t>
      </w:r>
      <w:r>
        <w:rPr>
          <w:rFonts w:eastAsia="Times New Roman" w:cs="Times New Roman"/>
          <w:color w:val="002060"/>
          <w:spacing w:val="150"/>
          <w:sz w:val="28"/>
          <w:szCs w:val="24"/>
        </w:rPr>
        <w:t xml:space="preserve"> </w:t>
      </w:r>
      <w:r>
        <w:rPr>
          <w:rFonts w:eastAsia="Times New Roman" w:cs="Times New Roman"/>
          <w:color w:val="002060"/>
          <w:sz w:val="28"/>
          <w:szCs w:val="24"/>
        </w:rPr>
        <w:t>том</w:t>
      </w:r>
      <w:r>
        <w:rPr>
          <w:rFonts w:eastAsia="Times New Roman" w:cs="Times New Roman"/>
          <w:color w:val="002060"/>
          <w:spacing w:val="151"/>
          <w:sz w:val="28"/>
          <w:szCs w:val="24"/>
        </w:rPr>
        <w:t xml:space="preserve"> </w:t>
      </w:r>
      <w:r>
        <w:rPr>
          <w:rFonts w:eastAsia="Times New Roman" w:cs="Times New Roman"/>
          <w:color w:val="002060"/>
          <w:spacing w:val="-2"/>
          <w:sz w:val="28"/>
          <w:szCs w:val="24"/>
        </w:rPr>
        <w:t>ч</w:t>
      </w:r>
      <w:r>
        <w:rPr>
          <w:rFonts w:eastAsia="Times New Roman" w:cs="Times New Roman"/>
          <w:color w:val="002060"/>
          <w:sz w:val="28"/>
          <w:szCs w:val="24"/>
        </w:rPr>
        <w:t>исле</w:t>
      </w:r>
      <w:r>
        <w:rPr>
          <w:rFonts w:eastAsia="Times New Roman" w:cs="Times New Roman"/>
          <w:color w:val="002060"/>
          <w:spacing w:val="149"/>
          <w:sz w:val="28"/>
          <w:szCs w:val="24"/>
        </w:rPr>
        <w:t xml:space="preserve"> </w:t>
      </w:r>
      <w:r>
        <w:rPr>
          <w:rFonts w:eastAsia="Times New Roman" w:cs="Times New Roman"/>
          <w:color w:val="002060"/>
          <w:sz w:val="28"/>
          <w:szCs w:val="24"/>
        </w:rPr>
        <w:t>и</w:t>
      </w:r>
      <w:r>
        <w:rPr>
          <w:rFonts w:eastAsia="Times New Roman" w:cs="Times New Roman"/>
          <w:color w:val="002060"/>
          <w:spacing w:val="152"/>
          <w:sz w:val="28"/>
          <w:szCs w:val="24"/>
        </w:rPr>
        <w:t xml:space="preserve"> </w:t>
      </w:r>
      <w:r>
        <w:rPr>
          <w:rFonts w:eastAsia="Times New Roman" w:cs="Times New Roman"/>
          <w:color w:val="002060"/>
          <w:spacing w:val="1"/>
          <w:sz w:val="28"/>
          <w:szCs w:val="24"/>
        </w:rPr>
        <w:t>на</w:t>
      </w:r>
      <w:r>
        <w:rPr>
          <w:rFonts w:eastAsia="Times New Roman" w:cs="Times New Roman"/>
          <w:color w:val="002060"/>
          <w:spacing w:val="150"/>
          <w:sz w:val="28"/>
          <w:szCs w:val="24"/>
        </w:rPr>
        <w:t xml:space="preserve"> </w:t>
      </w:r>
      <w:r>
        <w:rPr>
          <w:rFonts w:eastAsia="Times New Roman" w:cs="Times New Roman"/>
          <w:color w:val="002060"/>
          <w:sz w:val="28"/>
          <w:szCs w:val="24"/>
        </w:rPr>
        <w:t>раз</w:t>
      </w:r>
      <w:r>
        <w:rPr>
          <w:rFonts w:eastAsia="Times New Roman" w:cs="Times New Roman"/>
          <w:color w:val="002060"/>
          <w:spacing w:val="-2"/>
          <w:sz w:val="28"/>
          <w:szCs w:val="24"/>
        </w:rPr>
        <w:t>в</w:t>
      </w:r>
      <w:r>
        <w:rPr>
          <w:rFonts w:eastAsia="Times New Roman" w:cs="Times New Roman"/>
          <w:color w:val="002060"/>
          <w:sz w:val="28"/>
          <w:szCs w:val="24"/>
        </w:rPr>
        <w:t>ит</w:t>
      </w:r>
      <w:r>
        <w:rPr>
          <w:rFonts w:eastAsia="Times New Roman" w:cs="Times New Roman"/>
          <w:color w:val="002060"/>
          <w:spacing w:val="2"/>
          <w:sz w:val="28"/>
          <w:szCs w:val="24"/>
        </w:rPr>
        <w:t>и</w:t>
      </w:r>
      <w:r>
        <w:rPr>
          <w:rFonts w:eastAsia="Times New Roman" w:cs="Times New Roman"/>
          <w:color w:val="002060"/>
          <w:sz w:val="28"/>
          <w:szCs w:val="24"/>
        </w:rPr>
        <w:t>е</w:t>
      </w:r>
      <w:r>
        <w:rPr>
          <w:rFonts w:eastAsia="Times New Roman" w:cs="Times New Roman"/>
          <w:color w:val="002060"/>
          <w:spacing w:val="147"/>
          <w:sz w:val="28"/>
          <w:szCs w:val="24"/>
        </w:rPr>
        <w:t xml:space="preserve"> </w:t>
      </w:r>
      <w:r>
        <w:rPr>
          <w:rFonts w:eastAsia="Times New Roman" w:cs="Times New Roman"/>
          <w:color w:val="002060"/>
          <w:spacing w:val="8"/>
          <w:sz w:val="28"/>
          <w:szCs w:val="24"/>
        </w:rPr>
        <w:t>и</w:t>
      </w:r>
      <w:r>
        <w:rPr>
          <w:rFonts w:eastAsia="Times New Roman" w:cs="Times New Roman"/>
          <w:color w:val="002060"/>
          <w:sz w:val="28"/>
          <w:szCs w:val="24"/>
        </w:rPr>
        <w:t>х пред</w:t>
      </w:r>
      <w:r>
        <w:rPr>
          <w:rFonts w:eastAsia="Times New Roman" w:cs="Times New Roman"/>
          <w:color w:val="002060"/>
          <w:spacing w:val="1"/>
          <w:sz w:val="28"/>
          <w:szCs w:val="24"/>
        </w:rPr>
        <w:t>п</w:t>
      </w:r>
      <w:r>
        <w:rPr>
          <w:rFonts w:eastAsia="Times New Roman" w:cs="Times New Roman"/>
          <w:color w:val="002060"/>
          <w:sz w:val="28"/>
          <w:szCs w:val="24"/>
        </w:rPr>
        <w:t>рин</w:t>
      </w:r>
      <w:r>
        <w:rPr>
          <w:rFonts w:eastAsia="Times New Roman" w:cs="Times New Roman"/>
          <w:color w:val="002060"/>
          <w:spacing w:val="1"/>
          <w:sz w:val="28"/>
          <w:szCs w:val="24"/>
        </w:rPr>
        <w:t>и</w:t>
      </w:r>
      <w:r>
        <w:rPr>
          <w:rFonts w:eastAsia="Times New Roman" w:cs="Times New Roman"/>
          <w:color w:val="002060"/>
          <w:sz w:val="28"/>
          <w:szCs w:val="24"/>
        </w:rPr>
        <w:t>м</w:t>
      </w:r>
      <w:r>
        <w:rPr>
          <w:rFonts w:eastAsia="Times New Roman" w:cs="Times New Roman"/>
          <w:color w:val="002060"/>
          <w:spacing w:val="-1"/>
          <w:sz w:val="28"/>
          <w:szCs w:val="24"/>
        </w:rPr>
        <w:t>а</w:t>
      </w:r>
      <w:r>
        <w:rPr>
          <w:rFonts w:eastAsia="Times New Roman" w:cs="Times New Roman"/>
          <w:color w:val="002060"/>
          <w:sz w:val="28"/>
          <w:szCs w:val="24"/>
        </w:rPr>
        <w:t>тел</w:t>
      </w:r>
      <w:r>
        <w:rPr>
          <w:rFonts w:eastAsia="Times New Roman" w:cs="Times New Roman"/>
          <w:color w:val="002060"/>
          <w:spacing w:val="1"/>
          <w:sz w:val="28"/>
          <w:szCs w:val="24"/>
        </w:rPr>
        <w:t>ь</w:t>
      </w:r>
      <w:r>
        <w:rPr>
          <w:rFonts w:eastAsia="Times New Roman" w:cs="Times New Roman"/>
          <w:color w:val="002060"/>
          <w:sz w:val="28"/>
          <w:szCs w:val="24"/>
        </w:rPr>
        <w:t>ского</w:t>
      </w:r>
      <w:r>
        <w:rPr>
          <w:rFonts w:eastAsia="Times New Roman" w:cs="Times New Roman"/>
          <w:color w:val="002060"/>
          <w:spacing w:val="134"/>
          <w:sz w:val="28"/>
          <w:szCs w:val="24"/>
        </w:rPr>
        <w:t xml:space="preserve"> </w:t>
      </w:r>
      <w:r>
        <w:rPr>
          <w:rFonts w:eastAsia="Times New Roman" w:cs="Times New Roman"/>
          <w:color w:val="002060"/>
          <w:sz w:val="28"/>
          <w:szCs w:val="24"/>
        </w:rPr>
        <w:t>мышлен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137"/>
          <w:sz w:val="28"/>
          <w:szCs w:val="24"/>
        </w:rPr>
        <w:t xml:space="preserve"> </w:t>
      </w:r>
      <w:r>
        <w:rPr>
          <w:rFonts w:eastAsia="Times New Roman" w:cs="Times New Roman"/>
          <w:color w:val="002060"/>
          <w:sz w:val="28"/>
          <w:szCs w:val="24"/>
        </w:rPr>
        <w:t>Для</w:t>
      </w:r>
      <w:r>
        <w:rPr>
          <w:rFonts w:eastAsia="Times New Roman" w:cs="Times New Roman"/>
          <w:color w:val="002060"/>
          <w:spacing w:val="136"/>
          <w:sz w:val="28"/>
          <w:szCs w:val="24"/>
        </w:rPr>
        <w:t xml:space="preserve"> </w:t>
      </w:r>
      <w:r>
        <w:rPr>
          <w:rFonts w:eastAsia="Times New Roman" w:cs="Times New Roman"/>
          <w:color w:val="002060"/>
          <w:sz w:val="28"/>
          <w:szCs w:val="24"/>
        </w:rPr>
        <w:t>этого</w:t>
      </w:r>
      <w:r>
        <w:rPr>
          <w:rFonts w:eastAsia="Times New Roman" w:cs="Times New Roman"/>
          <w:color w:val="002060"/>
          <w:spacing w:val="135"/>
          <w:sz w:val="28"/>
          <w:szCs w:val="24"/>
        </w:rPr>
        <w:t xml:space="preserve"> </w:t>
      </w:r>
      <w:r>
        <w:rPr>
          <w:rFonts w:eastAsia="Times New Roman" w:cs="Times New Roman"/>
          <w:color w:val="002060"/>
          <w:sz w:val="28"/>
          <w:szCs w:val="24"/>
        </w:rPr>
        <w:t>в</w:t>
      </w:r>
      <w:r>
        <w:rPr>
          <w:rFonts w:eastAsia="Times New Roman" w:cs="Times New Roman"/>
          <w:color w:val="002060"/>
          <w:spacing w:val="136"/>
          <w:sz w:val="28"/>
          <w:szCs w:val="24"/>
        </w:rPr>
        <w:t xml:space="preserve"> </w:t>
      </w:r>
      <w:r>
        <w:rPr>
          <w:rFonts w:eastAsia="Times New Roman" w:cs="Times New Roman"/>
          <w:color w:val="002060"/>
          <w:sz w:val="28"/>
          <w:szCs w:val="24"/>
        </w:rPr>
        <w:t>ш</w:t>
      </w:r>
      <w:r>
        <w:rPr>
          <w:rFonts w:eastAsia="Times New Roman" w:cs="Times New Roman"/>
          <w:color w:val="002060"/>
          <w:spacing w:val="1"/>
          <w:sz w:val="28"/>
          <w:szCs w:val="24"/>
        </w:rPr>
        <w:t>к</w:t>
      </w:r>
      <w:r>
        <w:rPr>
          <w:rFonts w:eastAsia="Times New Roman" w:cs="Times New Roman"/>
          <w:color w:val="002060"/>
          <w:sz w:val="28"/>
          <w:szCs w:val="24"/>
        </w:rPr>
        <w:t>оле</w:t>
      </w:r>
      <w:r>
        <w:rPr>
          <w:rFonts w:eastAsia="Times New Roman" w:cs="Times New Roman"/>
          <w:color w:val="002060"/>
          <w:spacing w:val="135"/>
          <w:sz w:val="28"/>
          <w:szCs w:val="24"/>
        </w:rPr>
        <w:t xml:space="preserve"> </w:t>
      </w:r>
      <w:r>
        <w:rPr>
          <w:rFonts w:eastAsia="Times New Roman" w:cs="Times New Roman"/>
          <w:color w:val="002060"/>
          <w:sz w:val="28"/>
          <w:szCs w:val="24"/>
        </w:rPr>
        <w:t>орга</w:t>
      </w:r>
      <w:r>
        <w:rPr>
          <w:rFonts w:eastAsia="Times New Roman" w:cs="Times New Roman"/>
          <w:color w:val="002060"/>
          <w:spacing w:val="1"/>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зованы</w:t>
      </w:r>
      <w:r>
        <w:rPr>
          <w:rFonts w:eastAsia="Times New Roman" w:cs="Times New Roman"/>
          <w:color w:val="002060"/>
          <w:spacing w:val="136"/>
          <w:sz w:val="28"/>
          <w:szCs w:val="24"/>
        </w:rPr>
        <w:t xml:space="preserve"> </w:t>
      </w:r>
      <w:r>
        <w:rPr>
          <w:rFonts w:eastAsia="Times New Roman" w:cs="Times New Roman"/>
          <w:color w:val="002060"/>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ец</w:t>
      </w:r>
      <w:r>
        <w:rPr>
          <w:rFonts w:eastAsia="Times New Roman" w:cs="Times New Roman"/>
          <w:color w:val="002060"/>
          <w:spacing w:val="1"/>
          <w:sz w:val="28"/>
          <w:szCs w:val="24"/>
        </w:rPr>
        <w:t>и</w:t>
      </w:r>
      <w:r>
        <w:rPr>
          <w:rFonts w:eastAsia="Times New Roman" w:cs="Times New Roman"/>
          <w:color w:val="002060"/>
          <w:sz w:val="28"/>
          <w:szCs w:val="24"/>
        </w:rPr>
        <w:t>ал</w:t>
      </w:r>
      <w:r>
        <w:rPr>
          <w:rFonts w:eastAsia="Times New Roman" w:cs="Times New Roman"/>
          <w:color w:val="002060"/>
          <w:spacing w:val="-1"/>
          <w:sz w:val="28"/>
          <w:szCs w:val="24"/>
        </w:rPr>
        <w:t>ь</w:t>
      </w:r>
      <w:r>
        <w:rPr>
          <w:rFonts w:eastAsia="Times New Roman" w:cs="Times New Roman"/>
          <w:color w:val="002060"/>
          <w:sz w:val="28"/>
          <w:szCs w:val="24"/>
        </w:rPr>
        <w:t>ные и</w:t>
      </w:r>
      <w:r>
        <w:rPr>
          <w:rFonts w:eastAsia="Times New Roman" w:cs="Times New Roman"/>
          <w:color w:val="002060"/>
          <w:spacing w:val="1"/>
          <w:sz w:val="28"/>
          <w:szCs w:val="24"/>
        </w:rPr>
        <w:t>н</w:t>
      </w:r>
      <w:r>
        <w:rPr>
          <w:rFonts w:eastAsia="Times New Roman" w:cs="Times New Roman"/>
          <w:color w:val="002060"/>
          <w:sz w:val="28"/>
          <w:szCs w:val="24"/>
        </w:rPr>
        <w:t xml:space="preserve">тегрированные </w:t>
      </w:r>
      <w:r>
        <w:rPr>
          <w:rFonts w:eastAsia="Times New Roman" w:cs="Times New Roman"/>
          <w:color w:val="002060"/>
          <w:spacing w:val="2"/>
          <w:sz w:val="28"/>
          <w:szCs w:val="24"/>
        </w:rPr>
        <w:t>к</w:t>
      </w:r>
      <w:r>
        <w:rPr>
          <w:rFonts w:eastAsia="Times New Roman" w:cs="Times New Roman"/>
          <w:color w:val="002060"/>
          <w:spacing w:val="-3"/>
          <w:sz w:val="28"/>
          <w:szCs w:val="24"/>
        </w:rPr>
        <w:t>у</w:t>
      </w:r>
      <w:r>
        <w:rPr>
          <w:rFonts w:eastAsia="Times New Roman" w:cs="Times New Roman"/>
          <w:color w:val="002060"/>
          <w:sz w:val="28"/>
          <w:szCs w:val="24"/>
        </w:rPr>
        <w:t>рсы, м</w:t>
      </w:r>
      <w:r>
        <w:rPr>
          <w:rFonts w:eastAsia="Times New Roman" w:cs="Times New Roman"/>
          <w:color w:val="002060"/>
          <w:spacing w:val="-1"/>
          <w:sz w:val="28"/>
          <w:szCs w:val="24"/>
        </w:rPr>
        <w:t>е</w:t>
      </w:r>
      <w:r>
        <w:rPr>
          <w:rFonts w:eastAsia="Times New Roman" w:cs="Times New Roman"/>
          <w:color w:val="002060"/>
          <w:sz w:val="28"/>
          <w:szCs w:val="24"/>
        </w:rPr>
        <w:t>тапредмет</w:t>
      </w:r>
      <w:r>
        <w:rPr>
          <w:rFonts w:eastAsia="Times New Roman" w:cs="Times New Roman"/>
          <w:color w:val="002060"/>
          <w:spacing w:val="1"/>
          <w:sz w:val="28"/>
          <w:szCs w:val="24"/>
        </w:rPr>
        <w:t>н</w:t>
      </w:r>
      <w:r>
        <w:rPr>
          <w:rFonts w:eastAsia="Times New Roman" w:cs="Times New Roman"/>
          <w:color w:val="002060"/>
          <w:sz w:val="28"/>
          <w:szCs w:val="24"/>
        </w:rPr>
        <w:t>ые к</w:t>
      </w:r>
      <w:r>
        <w:rPr>
          <w:rFonts w:eastAsia="Times New Roman" w:cs="Times New Roman"/>
          <w:color w:val="002060"/>
          <w:spacing w:val="4"/>
          <w:sz w:val="28"/>
          <w:szCs w:val="24"/>
        </w:rPr>
        <w:t>р</w:t>
      </w:r>
      <w:r>
        <w:rPr>
          <w:rFonts w:eastAsia="Times New Roman" w:cs="Times New Roman"/>
          <w:color w:val="002060"/>
          <w:spacing w:val="-1"/>
          <w:sz w:val="28"/>
          <w:szCs w:val="24"/>
        </w:rPr>
        <w:t>у</w:t>
      </w:r>
      <w:r>
        <w:rPr>
          <w:rFonts w:eastAsia="Times New Roman" w:cs="Times New Roman"/>
          <w:color w:val="002060"/>
          <w:sz w:val="28"/>
          <w:szCs w:val="24"/>
        </w:rPr>
        <w:t>жк</w:t>
      </w:r>
      <w:r>
        <w:rPr>
          <w:rFonts w:eastAsia="Times New Roman" w:cs="Times New Roman"/>
          <w:color w:val="002060"/>
          <w:spacing w:val="1"/>
          <w:sz w:val="28"/>
          <w:szCs w:val="24"/>
        </w:rPr>
        <w:t>и</w:t>
      </w:r>
      <w:r>
        <w:rPr>
          <w:rFonts w:eastAsia="Times New Roman" w:cs="Times New Roman"/>
          <w:color w:val="002060"/>
          <w:sz w:val="28"/>
          <w:szCs w:val="24"/>
        </w:rPr>
        <w:t>.</w:t>
      </w:r>
    </w:p>
    <w:p w:rsidR="00C745A7" w:rsidRDefault="00AD1BE5">
      <w:pPr>
        <w:widowControl w:val="0"/>
        <w:spacing w:before="2" w:line="239" w:lineRule="auto"/>
        <w:ind w:right="-15"/>
        <w:rPr>
          <w:rFonts w:eastAsia="Times New Roman" w:cs="Times New Roman"/>
          <w:color w:val="002060"/>
          <w:sz w:val="28"/>
          <w:szCs w:val="24"/>
        </w:rPr>
      </w:pPr>
      <w:r>
        <w:rPr>
          <w:rFonts w:eastAsia="Times New Roman" w:cs="Times New Roman"/>
          <w:i/>
          <w:iCs/>
          <w:color w:val="002060"/>
          <w:sz w:val="28"/>
          <w:szCs w:val="24"/>
        </w:rPr>
        <w:t>Г</w:t>
      </w:r>
      <w:r>
        <w:rPr>
          <w:rFonts w:eastAsia="Times New Roman" w:cs="Times New Roman"/>
          <w:i/>
          <w:iCs/>
          <w:color w:val="002060"/>
          <w:spacing w:val="1"/>
          <w:sz w:val="28"/>
          <w:szCs w:val="24"/>
        </w:rPr>
        <w:t>л</w:t>
      </w:r>
      <w:r>
        <w:rPr>
          <w:rFonts w:eastAsia="Times New Roman" w:cs="Times New Roman"/>
          <w:i/>
          <w:iCs/>
          <w:color w:val="002060"/>
          <w:sz w:val="28"/>
          <w:szCs w:val="24"/>
        </w:rPr>
        <w:t>авная</w:t>
      </w:r>
      <w:r>
        <w:rPr>
          <w:rFonts w:eastAsia="Times New Roman" w:cs="Times New Roman"/>
          <w:i/>
          <w:iCs/>
          <w:color w:val="002060"/>
          <w:spacing w:val="41"/>
          <w:sz w:val="28"/>
          <w:szCs w:val="24"/>
        </w:rPr>
        <w:t xml:space="preserve"> </w:t>
      </w:r>
      <w:r>
        <w:rPr>
          <w:rFonts w:eastAsia="Times New Roman" w:cs="Times New Roman"/>
          <w:i/>
          <w:iCs/>
          <w:color w:val="002060"/>
          <w:sz w:val="28"/>
          <w:szCs w:val="24"/>
        </w:rPr>
        <w:t>цел</w:t>
      </w:r>
      <w:r>
        <w:rPr>
          <w:rFonts w:eastAsia="Times New Roman" w:cs="Times New Roman"/>
          <w:i/>
          <w:iCs/>
          <w:color w:val="002060"/>
          <w:spacing w:val="1"/>
          <w:sz w:val="28"/>
          <w:szCs w:val="24"/>
        </w:rPr>
        <w:t>ь</w:t>
      </w:r>
      <w:r>
        <w:rPr>
          <w:rFonts w:eastAsia="Times New Roman" w:cs="Times New Roman"/>
          <w:i/>
          <w:iCs/>
          <w:color w:val="002060"/>
          <w:sz w:val="28"/>
          <w:szCs w:val="24"/>
        </w:rPr>
        <w:t>:</w:t>
      </w:r>
      <w:r>
        <w:rPr>
          <w:rFonts w:eastAsia="Times New Roman" w:cs="Times New Roman"/>
          <w:i/>
          <w:iCs/>
          <w:color w:val="002060"/>
          <w:spacing w:val="45"/>
          <w:sz w:val="28"/>
          <w:szCs w:val="24"/>
        </w:rPr>
        <w:t xml:space="preserve"> </w:t>
      </w:r>
      <w:r>
        <w:rPr>
          <w:rFonts w:eastAsia="Times New Roman" w:cs="Times New Roman"/>
          <w:color w:val="002060"/>
          <w:sz w:val="28"/>
          <w:szCs w:val="24"/>
        </w:rPr>
        <w:t>развит</w:t>
      </w:r>
      <w:r>
        <w:rPr>
          <w:rFonts w:eastAsia="Times New Roman" w:cs="Times New Roman"/>
          <w:color w:val="002060"/>
          <w:spacing w:val="2"/>
          <w:sz w:val="28"/>
          <w:szCs w:val="24"/>
        </w:rPr>
        <w:t>и</w:t>
      </w:r>
      <w:r>
        <w:rPr>
          <w:rFonts w:eastAsia="Times New Roman" w:cs="Times New Roman"/>
          <w:color w:val="002060"/>
          <w:sz w:val="28"/>
          <w:szCs w:val="24"/>
        </w:rPr>
        <w:t>е</w:t>
      </w:r>
      <w:r>
        <w:rPr>
          <w:rFonts w:eastAsia="Times New Roman" w:cs="Times New Roman"/>
          <w:color w:val="002060"/>
          <w:spacing w:val="45"/>
          <w:sz w:val="28"/>
          <w:szCs w:val="24"/>
        </w:rPr>
        <w:t xml:space="preserve"> </w:t>
      </w:r>
      <w:r>
        <w:rPr>
          <w:rFonts w:eastAsia="Times New Roman" w:cs="Times New Roman"/>
          <w:color w:val="002060"/>
          <w:sz w:val="28"/>
          <w:szCs w:val="24"/>
        </w:rPr>
        <w:t>у</w:t>
      </w:r>
      <w:r>
        <w:rPr>
          <w:rFonts w:eastAsia="Times New Roman" w:cs="Times New Roman"/>
          <w:color w:val="002060"/>
          <w:spacing w:val="40"/>
          <w:sz w:val="28"/>
          <w:szCs w:val="24"/>
        </w:rPr>
        <w:t xml:space="preserve"> </w:t>
      </w:r>
      <w:r>
        <w:rPr>
          <w:rFonts w:eastAsia="Times New Roman" w:cs="Times New Roman"/>
          <w:color w:val="002060"/>
          <w:sz w:val="28"/>
          <w:szCs w:val="24"/>
        </w:rPr>
        <w:t>ш</w:t>
      </w:r>
      <w:r>
        <w:rPr>
          <w:rFonts w:eastAsia="Times New Roman" w:cs="Times New Roman"/>
          <w:color w:val="002060"/>
          <w:spacing w:val="1"/>
          <w:sz w:val="28"/>
          <w:szCs w:val="24"/>
        </w:rPr>
        <w:t>к</w:t>
      </w:r>
      <w:r>
        <w:rPr>
          <w:rFonts w:eastAsia="Times New Roman" w:cs="Times New Roman"/>
          <w:color w:val="002060"/>
          <w:sz w:val="28"/>
          <w:szCs w:val="24"/>
        </w:rPr>
        <w:t>ол</w:t>
      </w:r>
      <w:r>
        <w:rPr>
          <w:rFonts w:eastAsia="Times New Roman" w:cs="Times New Roman"/>
          <w:color w:val="002060"/>
          <w:spacing w:val="1"/>
          <w:sz w:val="28"/>
          <w:szCs w:val="24"/>
        </w:rPr>
        <w:t>ьн</w:t>
      </w:r>
      <w:r>
        <w:rPr>
          <w:rFonts w:eastAsia="Times New Roman" w:cs="Times New Roman"/>
          <w:color w:val="002060"/>
          <w:sz w:val="28"/>
          <w:szCs w:val="24"/>
        </w:rPr>
        <w:t>иков</w:t>
      </w:r>
      <w:r>
        <w:rPr>
          <w:rFonts w:eastAsia="Times New Roman" w:cs="Times New Roman"/>
          <w:color w:val="002060"/>
          <w:spacing w:val="42"/>
          <w:sz w:val="28"/>
          <w:szCs w:val="24"/>
        </w:rPr>
        <w:t xml:space="preserve"> </w:t>
      </w:r>
      <w:r>
        <w:rPr>
          <w:rFonts w:eastAsia="Times New Roman" w:cs="Times New Roman"/>
          <w:color w:val="002060"/>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особности</w:t>
      </w:r>
      <w:r>
        <w:rPr>
          <w:rFonts w:eastAsia="Times New Roman" w:cs="Times New Roman"/>
          <w:color w:val="002060"/>
          <w:spacing w:val="44"/>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w:t>
      </w:r>
      <w:r>
        <w:rPr>
          <w:rFonts w:eastAsia="Times New Roman" w:cs="Times New Roman"/>
          <w:color w:val="002060"/>
          <w:spacing w:val="1"/>
          <w:sz w:val="28"/>
          <w:szCs w:val="24"/>
        </w:rPr>
        <w:t>и</w:t>
      </w:r>
      <w:r>
        <w:rPr>
          <w:rFonts w:eastAsia="Times New Roman" w:cs="Times New Roman"/>
          <w:color w:val="002060"/>
          <w:sz w:val="28"/>
          <w:szCs w:val="24"/>
        </w:rPr>
        <w:t>мен</w:t>
      </w:r>
      <w:r>
        <w:rPr>
          <w:rFonts w:eastAsia="Times New Roman" w:cs="Times New Roman"/>
          <w:color w:val="002060"/>
          <w:spacing w:val="-1"/>
          <w:sz w:val="28"/>
          <w:szCs w:val="24"/>
        </w:rPr>
        <w:t>я</w:t>
      </w:r>
      <w:r>
        <w:rPr>
          <w:rFonts w:eastAsia="Times New Roman" w:cs="Times New Roman"/>
          <w:color w:val="002060"/>
          <w:sz w:val="28"/>
          <w:szCs w:val="24"/>
        </w:rPr>
        <w:t>ть</w:t>
      </w:r>
      <w:r>
        <w:rPr>
          <w:rFonts w:eastAsia="Times New Roman" w:cs="Times New Roman"/>
          <w:color w:val="002060"/>
          <w:spacing w:val="43"/>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ри</w:t>
      </w:r>
      <w:r>
        <w:rPr>
          <w:rFonts w:eastAsia="Times New Roman" w:cs="Times New Roman"/>
          <w:color w:val="002060"/>
          <w:spacing w:val="-2"/>
          <w:sz w:val="28"/>
          <w:szCs w:val="24"/>
        </w:rPr>
        <w:t>о</w:t>
      </w:r>
      <w:r>
        <w:rPr>
          <w:rFonts w:eastAsia="Times New Roman" w:cs="Times New Roman"/>
          <w:color w:val="002060"/>
          <w:sz w:val="28"/>
          <w:szCs w:val="24"/>
        </w:rPr>
        <w:t>бретённые</w:t>
      </w:r>
      <w:r>
        <w:rPr>
          <w:rFonts w:eastAsia="Times New Roman" w:cs="Times New Roman"/>
          <w:color w:val="002060"/>
          <w:spacing w:val="41"/>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 обычных</w:t>
      </w:r>
      <w:r>
        <w:rPr>
          <w:rFonts w:eastAsia="Times New Roman" w:cs="Times New Roman"/>
          <w:color w:val="002060"/>
          <w:spacing w:val="100"/>
          <w:sz w:val="28"/>
          <w:szCs w:val="24"/>
        </w:rPr>
        <w:t xml:space="preserve"> </w:t>
      </w:r>
      <w:r>
        <w:rPr>
          <w:rFonts w:eastAsia="Times New Roman" w:cs="Times New Roman"/>
          <w:color w:val="002060"/>
          <w:spacing w:val="-6"/>
          <w:sz w:val="28"/>
          <w:szCs w:val="24"/>
        </w:rPr>
        <w:t>у</w:t>
      </w:r>
      <w:r>
        <w:rPr>
          <w:rFonts w:eastAsia="Times New Roman" w:cs="Times New Roman"/>
          <w:color w:val="002060"/>
          <w:sz w:val="28"/>
          <w:szCs w:val="24"/>
        </w:rPr>
        <w:t>роках</w:t>
      </w:r>
      <w:r>
        <w:rPr>
          <w:rFonts w:eastAsia="Times New Roman" w:cs="Times New Roman"/>
          <w:color w:val="002060"/>
          <w:spacing w:val="97"/>
          <w:sz w:val="28"/>
          <w:szCs w:val="24"/>
        </w:rPr>
        <w:t xml:space="preserve"> </w:t>
      </w:r>
      <w:r>
        <w:rPr>
          <w:rFonts w:eastAsia="Times New Roman" w:cs="Times New Roman"/>
          <w:color w:val="002060"/>
          <w:spacing w:val="1"/>
          <w:sz w:val="28"/>
          <w:szCs w:val="24"/>
        </w:rPr>
        <w:t>зн</w:t>
      </w:r>
      <w:r>
        <w:rPr>
          <w:rFonts w:eastAsia="Times New Roman" w:cs="Times New Roman"/>
          <w:color w:val="002060"/>
          <w:sz w:val="28"/>
          <w:szCs w:val="24"/>
        </w:rPr>
        <w:t>а</w:t>
      </w:r>
      <w:r>
        <w:rPr>
          <w:rFonts w:eastAsia="Times New Roman" w:cs="Times New Roman"/>
          <w:color w:val="002060"/>
          <w:spacing w:val="-1"/>
          <w:sz w:val="28"/>
          <w:szCs w:val="24"/>
        </w:rPr>
        <w:t>н</w:t>
      </w:r>
      <w:r>
        <w:rPr>
          <w:rFonts w:eastAsia="Times New Roman" w:cs="Times New Roman"/>
          <w:color w:val="002060"/>
          <w:sz w:val="28"/>
          <w:szCs w:val="24"/>
        </w:rPr>
        <w:t>ия,</w:t>
      </w:r>
      <w:r>
        <w:rPr>
          <w:rFonts w:eastAsia="Times New Roman" w:cs="Times New Roman"/>
          <w:color w:val="002060"/>
          <w:spacing w:val="99"/>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ме</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96"/>
          <w:sz w:val="28"/>
          <w:szCs w:val="24"/>
        </w:rPr>
        <w:t xml:space="preserve"> </w:t>
      </w:r>
      <w:r>
        <w:rPr>
          <w:rFonts w:eastAsia="Times New Roman" w:cs="Times New Roman"/>
          <w:color w:val="002060"/>
          <w:sz w:val="28"/>
          <w:szCs w:val="24"/>
        </w:rPr>
        <w:t>и</w:t>
      </w:r>
      <w:r>
        <w:rPr>
          <w:rFonts w:eastAsia="Times New Roman" w:cs="Times New Roman"/>
          <w:color w:val="002060"/>
          <w:spacing w:val="96"/>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авыки</w:t>
      </w:r>
      <w:r>
        <w:rPr>
          <w:rFonts w:eastAsia="Times New Roman" w:cs="Times New Roman"/>
          <w:color w:val="002060"/>
          <w:spacing w:val="94"/>
          <w:sz w:val="28"/>
          <w:szCs w:val="24"/>
        </w:rPr>
        <w:t xml:space="preserve"> </w:t>
      </w:r>
      <w:r>
        <w:rPr>
          <w:rFonts w:eastAsia="Times New Roman" w:cs="Times New Roman"/>
          <w:color w:val="002060"/>
          <w:sz w:val="28"/>
          <w:szCs w:val="24"/>
        </w:rPr>
        <w:t>для</w:t>
      </w:r>
      <w:r>
        <w:rPr>
          <w:rFonts w:eastAsia="Times New Roman" w:cs="Times New Roman"/>
          <w:color w:val="002060"/>
          <w:spacing w:val="96"/>
          <w:sz w:val="28"/>
          <w:szCs w:val="24"/>
        </w:rPr>
        <w:t xml:space="preserve"> </w:t>
      </w:r>
      <w:r>
        <w:rPr>
          <w:rFonts w:eastAsia="Times New Roman" w:cs="Times New Roman"/>
          <w:color w:val="002060"/>
          <w:sz w:val="28"/>
          <w:szCs w:val="24"/>
        </w:rPr>
        <w:t>реш</w:t>
      </w:r>
      <w:r>
        <w:rPr>
          <w:rFonts w:eastAsia="Times New Roman" w:cs="Times New Roman"/>
          <w:color w:val="002060"/>
          <w:spacing w:val="-1"/>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96"/>
          <w:sz w:val="28"/>
          <w:szCs w:val="24"/>
        </w:rPr>
        <w:t xml:space="preserve"> </w:t>
      </w:r>
      <w:r>
        <w:rPr>
          <w:rFonts w:eastAsia="Times New Roman" w:cs="Times New Roman"/>
          <w:color w:val="002060"/>
          <w:sz w:val="28"/>
          <w:szCs w:val="24"/>
        </w:rPr>
        <w:t>жизн</w:t>
      </w:r>
      <w:r>
        <w:rPr>
          <w:rFonts w:eastAsia="Times New Roman" w:cs="Times New Roman"/>
          <w:color w:val="002060"/>
          <w:spacing w:val="-2"/>
          <w:sz w:val="28"/>
          <w:szCs w:val="24"/>
        </w:rPr>
        <w:t>е</w:t>
      </w:r>
      <w:r>
        <w:rPr>
          <w:rFonts w:eastAsia="Times New Roman" w:cs="Times New Roman"/>
          <w:color w:val="002060"/>
          <w:sz w:val="28"/>
          <w:szCs w:val="24"/>
        </w:rPr>
        <w:t>н</w:t>
      </w:r>
      <w:r>
        <w:rPr>
          <w:rFonts w:eastAsia="Times New Roman" w:cs="Times New Roman"/>
          <w:color w:val="002060"/>
          <w:spacing w:val="9"/>
          <w:sz w:val="28"/>
          <w:szCs w:val="24"/>
        </w:rPr>
        <w:t>н</w:t>
      </w:r>
      <w:r>
        <w:rPr>
          <w:rFonts w:eastAsia="Times New Roman" w:cs="Times New Roman"/>
          <w:color w:val="002060"/>
          <w:spacing w:val="-2"/>
          <w:sz w:val="28"/>
          <w:szCs w:val="24"/>
        </w:rPr>
        <w:t>ы</w:t>
      </w:r>
      <w:r>
        <w:rPr>
          <w:rFonts w:eastAsia="Times New Roman" w:cs="Times New Roman"/>
          <w:color w:val="002060"/>
          <w:sz w:val="28"/>
          <w:szCs w:val="24"/>
        </w:rPr>
        <w:t>х</w:t>
      </w:r>
      <w:r>
        <w:rPr>
          <w:rFonts w:eastAsia="Times New Roman" w:cs="Times New Roman"/>
          <w:color w:val="002060"/>
          <w:spacing w:val="97"/>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ада</w:t>
      </w:r>
      <w:r>
        <w:rPr>
          <w:rFonts w:eastAsia="Times New Roman" w:cs="Times New Roman"/>
          <w:color w:val="002060"/>
          <w:spacing w:val="-1"/>
          <w:sz w:val="28"/>
          <w:szCs w:val="24"/>
        </w:rPr>
        <w:t>ч</w:t>
      </w:r>
      <w:r>
        <w:rPr>
          <w:rFonts w:eastAsia="Times New Roman" w:cs="Times New Roman"/>
          <w:color w:val="002060"/>
          <w:sz w:val="28"/>
          <w:szCs w:val="24"/>
        </w:rPr>
        <w:t>,</w:t>
      </w:r>
      <w:r>
        <w:rPr>
          <w:rFonts w:eastAsia="Times New Roman" w:cs="Times New Roman"/>
          <w:color w:val="002060"/>
          <w:spacing w:val="98"/>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м</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й си</w:t>
      </w:r>
      <w:r>
        <w:rPr>
          <w:rFonts w:eastAsia="Times New Roman" w:cs="Times New Roman"/>
          <w:color w:val="002060"/>
          <w:spacing w:val="1"/>
          <w:sz w:val="28"/>
          <w:szCs w:val="24"/>
        </w:rPr>
        <w:t>н</w:t>
      </w:r>
      <w:r>
        <w:rPr>
          <w:rFonts w:eastAsia="Times New Roman" w:cs="Times New Roman"/>
          <w:color w:val="002060"/>
          <w:sz w:val="28"/>
          <w:szCs w:val="24"/>
        </w:rPr>
        <w:t>те</w:t>
      </w:r>
      <w:r>
        <w:rPr>
          <w:rFonts w:eastAsia="Times New Roman" w:cs="Times New Roman"/>
          <w:color w:val="002060"/>
          <w:spacing w:val="1"/>
          <w:sz w:val="28"/>
          <w:szCs w:val="24"/>
        </w:rPr>
        <w:t>зи</w:t>
      </w:r>
      <w:r>
        <w:rPr>
          <w:rFonts w:eastAsia="Times New Roman" w:cs="Times New Roman"/>
          <w:color w:val="002060"/>
          <w:sz w:val="28"/>
          <w:szCs w:val="24"/>
        </w:rPr>
        <w:t>ров</w:t>
      </w:r>
      <w:r>
        <w:rPr>
          <w:rFonts w:eastAsia="Times New Roman" w:cs="Times New Roman"/>
          <w:color w:val="002060"/>
          <w:spacing w:val="-1"/>
          <w:sz w:val="28"/>
          <w:szCs w:val="24"/>
        </w:rPr>
        <w:t>ат</w:t>
      </w:r>
      <w:r>
        <w:rPr>
          <w:rFonts w:eastAsia="Times New Roman" w:cs="Times New Roman"/>
          <w:color w:val="002060"/>
          <w:sz w:val="28"/>
          <w:szCs w:val="24"/>
        </w:rPr>
        <w:t>ь</w:t>
      </w:r>
      <w:r>
        <w:rPr>
          <w:rFonts w:eastAsia="Times New Roman" w:cs="Times New Roman"/>
          <w:color w:val="002060"/>
          <w:spacing w:val="35"/>
          <w:sz w:val="28"/>
          <w:szCs w:val="24"/>
        </w:rPr>
        <w:t xml:space="preserve"> </w:t>
      </w:r>
      <w:r>
        <w:rPr>
          <w:rFonts w:eastAsia="Times New Roman" w:cs="Times New Roman"/>
          <w:color w:val="002060"/>
          <w:sz w:val="28"/>
          <w:szCs w:val="24"/>
        </w:rPr>
        <w:t>их</w:t>
      </w:r>
      <w:r>
        <w:rPr>
          <w:rFonts w:eastAsia="Times New Roman" w:cs="Times New Roman"/>
          <w:color w:val="002060"/>
          <w:spacing w:val="37"/>
          <w:sz w:val="28"/>
          <w:szCs w:val="24"/>
        </w:rPr>
        <w:t xml:space="preserve"> </w:t>
      </w:r>
      <w:r>
        <w:rPr>
          <w:rFonts w:eastAsia="Times New Roman" w:cs="Times New Roman"/>
          <w:color w:val="002060"/>
          <w:sz w:val="28"/>
          <w:szCs w:val="24"/>
        </w:rPr>
        <w:t>для</w:t>
      </w:r>
      <w:r>
        <w:rPr>
          <w:rFonts w:eastAsia="Times New Roman" w:cs="Times New Roman"/>
          <w:color w:val="002060"/>
          <w:spacing w:val="37"/>
          <w:sz w:val="28"/>
          <w:szCs w:val="24"/>
        </w:rPr>
        <w:t xml:space="preserve"> </w:t>
      </w:r>
      <w:r>
        <w:rPr>
          <w:rFonts w:eastAsia="Times New Roman" w:cs="Times New Roman"/>
          <w:color w:val="002060"/>
          <w:sz w:val="28"/>
          <w:szCs w:val="24"/>
        </w:rPr>
        <w:t>реш</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36"/>
          <w:sz w:val="28"/>
          <w:szCs w:val="24"/>
        </w:rPr>
        <w:t xml:space="preserve"> </w:t>
      </w:r>
      <w:r>
        <w:rPr>
          <w:rFonts w:eastAsia="Times New Roman" w:cs="Times New Roman"/>
          <w:color w:val="002060"/>
          <w:spacing w:val="1"/>
          <w:sz w:val="28"/>
          <w:szCs w:val="24"/>
        </w:rPr>
        <w:t>к</w:t>
      </w:r>
      <w:r>
        <w:rPr>
          <w:rFonts w:eastAsia="Times New Roman" w:cs="Times New Roman"/>
          <w:color w:val="002060"/>
          <w:sz w:val="28"/>
          <w:szCs w:val="24"/>
        </w:rPr>
        <w:t>о</w:t>
      </w:r>
      <w:r>
        <w:rPr>
          <w:rFonts w:eastAsia="Times New Roman" w:cs="Times New Roman"/>
          <w:color w:val="002060"/>
          <w:spacing w:val="1"/>
          <w:sz w:val="28"/>
          <w:szCs w:val="24"/>
        </w:rPr>
        <w:t>нк</w:t>
      </w:r>
      <w:r>
        <w:rPr>
          <w:rFonts w:eastAsia="Times New Roman" w:cs="Times New Roman"/>
          <w:color w:val="002060"/>
          <w:sz w:val="28"/>
          <w:szCs w:val="24"/>
        </w:rPr>
        <w:t>ре</w:t>
      </w:r>
      <w:r>
        <w:rPr>
          <w:rFonts w:eastAsia="Times New Roman" w:cs="Times New Roman"/>
          <w:color w:val="002060"/>
          <w:spacing w:val="-1"/>
          <w:sz w:val="28"/>
          <w:szCs w:val="24"/>
        </w:rPr>
        <w:t>т</w:t>
      </w:r>
      <w:r>
        <w:rPr>
          <w:rFonts w:eastAsia="Times New Roman" w:cs="Times New Roman"/>
          <w:color w:val="002060"/>
          <w:sz w:val="28"/>
          <w:szCs w:val="24"/>
        </w:rPr>
        <w:t>ной</w:t>
      </w:r>
      <w:r>
        <w:rPr>
          <w:rFonts w:eastAsia="Times New Roman" w:cs="Times New Roman"/>
          <w:color w:val="002060"/>
          <w:spacing w:val="39"/>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че</w:t>
      </w:r>
      <w:r>
        <w:rPr>
          <w:rFonts w:eastAsia="Times New Roman" w:cs="Times New Roman"/>
          <w:color w:val="002060"/>
          <w:sz w:val="28"/>
          <w:szCs w:val="24"/>
        </w:rPr>
        <w:t>б</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37"/>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роблемы.</w:t>
      </w:r>
      <w:r>
        <w:rPr>
          <w:rFonts w:eastAsia="Times New Roman" w:cs="Times New Roman"/>
          <w:color w:val="002060"/>
          <w:spacing w:val="35"/>
          <w:sz w:val="28"/>
          <w:szCs w:val="24"/>
        </w:rPr>
        <w:t xml:space="preserve"> </w:t>
      </w:r>
      <w:r>
        <w:rPr>
          <w:rFonts w:eastAsia="Times New Roman" w:cs="Times New Roman"/>
          <w:color w:val="002060"/>
          <w:sz w:val="28"/>
          <w:szCs w:val="24"/>
        </w:rPr>
        <w:t>Эти</w:t>
      </w:r>
      <w:r>
        <w:rPr>
          <w:rFonts w:eastAsia="Times New Roman" w:cs="Times New Roman"/>
          <w:color w:val="002060"/>
          <w:spacing w:val="37"/>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не</w:t>
      </w:r>
      <w:r>
        <w:rPr>
          <w:rFonts w:eastAsia="Times New Roman" w:cs="Times New Roman"/>
          <w:color w:val="002060"/>
          <w:spacing w:val="-4"/>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о</w:t>
      </w:r>
      <w:r>
        <w:rPr>
          <w:rFonts w:eastAsia="Times New Roman" w:cs="Times New Roman"/>
          <w:color w:val="002060"/>
          <w:sz w:val="28"/>
          <w:szCs w:val="24"/>
        </w:rPr>
        <w:t>ч</w:t>
      </w:r>
      <w:r>
        <w:rPr>
          <w:rFonts w:eastAsia="Times New Roman" w:cs="Times New Roman"/>
          <w:color w:val="002060"/>
          <w:spacing w:val="1"/>
          <w:sz w:val="28"/>
          <w:szCs w:val="24"/>
        </w:rPr>
        <w:t>н</w:t>
      </w:r>
      <w:r>
        <w:rPr>
          <w:rFonts w:eastAsia="Times New Roman" w:cs="Times New Roman"/>
          <w:color w:val="002060"/>
          <w:sz w:val="28"/>
          <w:szCs w:val="24"/>
        </w:rPr>
        <w:t>ые</w:t>
      </w:r>
      <w:r>
        <w:rPr>
          <w:rFonts w:eastAsia="Times New Roman" w:cs="Times New Roman"/>
          <w:color w:val="002060"/>
          <w:spacing w:val="35"/>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анят</w:t>
      </w:r>
      <w:r>
        <w:rPr>
          <w:rFonts w:eastAsia="Times New Roman" w:cs="Times New Roman"/>
          <w:color w:val="002060"/>
          <w:spacing w:val="2"/>
          <w:sz w:val="28"/>
          <w:szCs w:val="24"/>
        </w:rPr>
        <w:t>и</w:t>
      </w:r>
      <w:r>
        <w:rPr>
          <w:rFonts w:eastAsia="Times New Roman" w:cs="Times New Roman"/>
          <w:color w:val="002060"/>
          <w:sz w:val="28"/>
          <w:szCs w:val="24"/>
        </w:rPr>
        <w:t>я ре</w:t>
      </w:r>
      <w:r>
        <w:rPr>
          <w:rFonts w:eastAsia="Times New Roman" w:cs="Times New Roman"/>
          <w:color w:val="002060"/>
          <w:spacing w:val="-1"/>
          <w:sz w:val="28"/>
          <w:szCs w:val="24"/>
        </w:rPr>
        <w:t>а</w:t>
      </w:r>
      <w:r>
        <w:rPr>
          <w:rFonts w:eastAsia="Times New Roman" w:cs="Times New Roman"/>
          <w:color w:val="002060"/>
          <w:sz w:val="28"/>
          <w:szCs w:val="24"/>
        </w:rPr>
        <w:t>ли</w:t>
      </w:r>
      <w:r>
        <w:rPr>
          <w:rFonts w:eastAsia="Times New Roman" w:cs="Times New Roman"/>
          <w:color w:val="002060"/>
          <w:spacing w:val="4"/>
          <w:sz w:val="28"/>
          <w:szCs w:val="24"/>
        </w:rPr>
        <w:t>з</w:t>
      </w:r>
      <w:r>
        <w:rPr>
          <w:rFonts w:eastAsia="Times New Roman" w:cs="Times New Roman"/>
          <w:color w:val="002060"/>
          <w:spacing w:val="-7"/>
          <w:sz w:val="28"/>
          <w:szCs w:val="24"/>
        </w:rPr>
        <w:t>у</w:t>
      </w:r>
      <w:r>
        <w:rPr>
          <w:rFonts w:eastAsia="Times New Roman" w:cs="Times New Roman"/>
          <w:color w:val="002060"/>
          <w:sz w:val="28"/>
          <w:szCs w:val="24"/>
        </w:rPr>
        <w:t>ют</w:t>
      </w:r>
      <w:r>
        <w:rPr>
          <w:rFonts w:eastAsia="Times New Roman" w:cs="Times New Roman"/>
          <w:color w:val="002060"/>
          <w:spacing w:val="75"/>
          <w:sz w:val="28"/>
          <w:szCs w:val="24"/>
        </w:rPr>
        <w:t xml:space="preserve"> </w:t>
      </w:r>
      <w:r>
        <w:rPr>
          <w:rFonts w:eastAsia="Times New Roman" w:cs="Times New Roman"/>
          <w:color w:val="002060"/>
          <w:sz w:val="28"/>
          <w:szCs w:val="24"/>
        </w:rPr>
        <w:t>од</w:t>
      </w:r>
      <w:r>
        <w:rPr>
          <w:rFonts w:eastAsia="Times New Roman" w:cs="Times New Roman"/>
          <w:color w:val="002060"/>
          <w:spacing w:val="1"/>
          <w:sz w:val="28"/>
          <w:szCs w:val="24"/>
        </w:rPr>
        <w:t>и</w:t>
      </w:r>
      <w:r>
        <w:rPr>
          <w:rFonts w:eastAsia="Times New Roman" w:cs="Times New Roman"/>
          <w:color w:val="002060"/>
          <w:sz w:val="28"/>
          <w:szCs w:val="24"/>
        </w:rPr>
        <w:t>н</w:t>
      </w:r>
      <w:r>
        <w:rPr>
          <w:rFonts w:eastAsia="Times New Roman" w:cs="Times New Roman"/>
          <w:color w:val="002060"/>
          <w:spacing w:val="75"/>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з</w:t>
      </w:r>
      <w:r>
        <w:rPr>
          <w:rFonts w:eastAsia="Times New Roman" w:cs="Times New Roman"/>
          <w:color w:val="002060"/>
          <w:spacing w:val="75"/>
          <w:sz w:val="28"/>
          <w:szCs w:val="24"/>
        </w:rPr>
        <w:t xml:space="preserve"> </w:t>
      </w:r>
      <w:r>
        <w:rPr>
          <w:rFonts w:eastAsia="Times New Roman" w:cs="Times New Roman"/>
          <w:color w:val="002060"/>
          <w:sz w:val="28"/>
          <w:szCs w:val="24"/>
        </w:rPr>
        <w:t>са</w:t>
      </w:r>
      <w:r>
        <w:rPr>
          <w:rFonts w:eastAsia="Times New Roman" w:cs="Times New Roman"/>
          <w:color w:val="002060"/>
          <w:spacing w:val="-1"/>
          <w:sz w:val="28"/>
          <w:szCs w:val="24"/>
        </w:rPr>
        <w:t>м</w:t>
      </w:r>
      <w:r>
        <w:rPr>
          <w:rFonts w:eastAsia="Times New Roman" w:cs="Times New Roman"/>
          <w:color w:val="002060"/>
          <w:sz w:val="28"/>
          <w:szCs w:val="24"/>
        </w:rPr>
        <w:t>ых</w:t>
      </w:r>
      <w:r>
        <w:rPr>
          <w:rFonts w:eastAsia="Times New Roman" w:cs="Times New Roman"/>
          <w:color w:val="002060"/>
          <w:spacing w:val="76"/>
          <w:sz w:val="28"/>
          <w:szCs w:val="24"/>
        </w:rPr>
        <w:t xml:space="preserve"> </w:t>
      </w:r>
      <w:r>
        <w:rPr>
          <w:rFonts w:eastAsia="Times New Roman" w:cs="Times New Roman"/>
          <w:color w:val="002060"/>
          <w:sz w:val="28"/>
          <w:szCs w:val="24"/>
        </w:rPr>
        <w:t>важных</w:t>
      </w:r>
      <w:r>
        <w:rPr>
          <w:rFonts w:eastAsia="Times New Roman" w:cs="Times New Roman"/>
          <w:color w:val="002060"/>
          <w:spacing w:val="75"/>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едагог</w:t>
      </w:r>
      <w:r>
        <w:rPr>
          <w:rFonts w:eastAsia="Times New Roman" w:cs="Times New Roman"/>
          <w:color w:val="002060"/>
          <w:spacing w:val="-1"/>
          <w:sz w:val="28"/>
          <w:szCs w:val="24"/>
        </w:rPr>
        <w:t>и</w:t>
      </w:r>
      <w:r>
        <w:rPr>
          <w:rFonts w:eastAsia="Times New Roman" w:cs="Times New Roman"/>
          <w:color w:val="002060"/>
          <w:sz w:val="28"/>
          <w:szCs w:val="24"/>
        </w:rPr>
        <w:t>ч</w:t>
      </w:r>
      <w:r>
        <w:rPr>
          <w:rFonts w:eastAsia="Times New Roman" w:cs="Times New Roman"/>
          <w:color w:val="002060"/>
          <w:spacing w:val="-1"/>
          <w:sz w:val="28"/>
          <w:szCs w:val="24"/>
        </w:rPr>
        <w:t>ес</w:t>
      </w:r>
      <w:r>
        <w:rPr>
          <w:rFonts w:eastAsia="Times New Roman" w:cs="Times New Roman"/>
          <w:color w:val="002060"/>
          <w:sz w:val="28"/>
          <w:szCs w:val="24"/>
        </w:rPr>
        <w:t>к</w:t>
      </w:r>
      <w:r>
        <w:rPr>
          <w:rFonts w:eastAsia="Times New Roman" w:cs="Times New Roman"/>
          <w:color w:val="002060"/>
          <w:spacing w:val="1"/>
          <w:sz w:val="28"/>
          <w:szCs w:val="24"/>
        </w:rPr>
        <w:t>и</w:t>
      </w:r>
      <w:r>
        <w:rPr>
          <w:rFonts w:eastAsia="Times New Roman" w:cs="Times New Roman"/>
          <w:color w:val="002060"/>
          <w:sz w:val="28"/>
          <w:szCs w:val="24"/>
        </w:rPr>
        <w:t>х</w:t>
      </w:r>
      <w:r>
        <w:rPr>
          <w:rFonts w:eastAsia="Times New Roman" w:cs="Times New Roman"/>
          <w:color w:val="002060"/>
          <w:spacing w:val="77"/>
          <w:sz w:val="28"/>
          <w:szCs w:val="24"/>
        </w:rPr>
        <w:t xml:space="preserve"> </w:t>
      </w:r>
      <w:r>
        <w:rPr>
          <w:rFonts w:eastAsia="Times New Roman" w:cs="Times New Roman"/>
          <w:color w:val="002060"/>
          <w:spacing w:val="1"/>
          <w:sz w:val="28"/>
          <w:szCs w:val="24"/>
        </w:rPr>
        <w:t>п</w:t>
      </w:r>
      <w:r>
        <w:rPr>
          <w:rFonts w:eastAsia="Times New Roman" w:cs="Times New Roman"/>
          <w:color w:val="002060"/>
          <w:spacing w:val="-2"/>
          <w:sz w:val="28"/>
          <w:szCs w:val="24"/>
        </w:rPr>
        <w:t>р</w:t>
      </w:r>
      <w:r>
        <w:rPr>
          <w:rFonts w:eastAsia="Times New Roman" w:cs="Times New Roman"/>
          <w:color w:val="002060"/>
          <w:sz w:val="28"/>
          <w:szCs w:val="24"/>
        </w:rPr>
        <w:t>инципов</w:t>
      </w:r>
      <w:r>
        <w:rPr>
          <w:rFonts w:eastAsia="Times New Roman" w:cs="Times New Roman"/>
          <w:color w:val="002060"/>
          <w:spacing w:val="81"/>
          <w:sz w:val="28"/>
          <w:szCs w:val="24"/>
        </w:rPr>
        <w:t xml:space="preserve"> </w:t>
      </w:r>
      <w:r>
        <w:rPr>
          <w:rFonts w:eastAsia="Times New Roman" w:cs="Times New Roman"/>
          <w:color w:val="002060"/>
          <w:sz w:val="28"/>
          <w:szCs w:val="24"/>
        </w:rPr>
        <w:t>–</w:t>
      </w:r>
      <w:r>
        <w:rPr>
          <w:rFonts w:eastAsia="Times New Roman" w:cs="Times New Roman"/>
          <w:color w:val="002060"/>
          <w:spacing w:val="74"/>
          <w:sz w:val="28"/>
          <w:szCs w:val="24"/>
        </w:rPr>
        <w:t xml:space="preserve"> </w:t>
      </w:r>
      <w:r>
        <w:rPr>
          <w:rFonts w:eastAsia="Times New Roman" w:cs="Times New Roman"/>
          <w:color w:val="002060"/>
          <w:sz w:val="28"/>
          <w:szCs w:val="24"/>
        </w:rPr>
        <w:t>связь</w:t>
      </w:r>
      <w:r>
        <w:rPr>
          <w:rFonts w:eastAsia="Times New Roman" w:cs="Times New Roman"/>
          <w:color w:val="002060"/>
          <w:spacing w:val="75"/>
          <w:sz w:val="28"/>
          <w:szCs w:val="24"/>
        </w:rPr>
        <w:t xml:space="preserve"> </w:t>
      </w:r>
      <w:r>
        <w:rPr>
          <w:rFonts w:eastAsia="Times New Roman" w:cs="Times New Roman"/>
          <w:color w:val="002060"/>
          <w:sz w:val="28"/>
          <w:szCs w:val="24"/>
        </w:rPr>
        <w:t>обра</w:t>
      </w:r>
      <w:r>
        <w:rPr>
          <w:rFonts w:eastAsia="Times New Roman" w:cs="Times New Roman"/>
          <w:color w:val="002060"/>
          <w:spacing w:val="1"/>
          <w:sz w:val="28"/>
          <w:szCs w:val="24"/>
        </w:rPr>
        <w:t>з</w:t>
      </w:r>
      <w:r>
        <w:rPr>
          <w:rFonts w:eastAsia="Times New Roman" w:cs="Times New Roman"/>
          <w:color w:val="002060"/>
          <w:sz w:val="28"/>
          <w:szCs w:val="24"/>
        </w:rPr>
        <w:t>ования</w:t>
      </w:r>
      <w:r>
        <w:rPr>
          <w:rFonts w:eastAsia="Times New Roman" w:cs="Times New Roman"/>
          <w:color w:val="002060"/>
          <w:spacing w:val="74"/>
          <w:sz w:val="28"/>
          <w:szCs w:val="24"/>
        </w:rPr>
        <w:t xml:space="preserve"> </w:t>
      </w:r>
      <w:r>
        <w:rPr>
          <w:rFonts w:eastAsia="Times New Roman" w:cs="Times New Roman"/>
          <w:color w:val="002060"/>
          <w:sz w:val="28"/>
          <w:szCs w:val="24"/>
        </w:rPr>
        <w:t>с жи</w:t>
      </w:r>
      <w:r>
        <w:rPr>
          <w:rFonts w:eastAsia="Times New Roman" w:cs="Times New Roman"/>
          <w:color w:val="002060"/>
          <w:spacing w:val="1"/>
          <w:sz w:val="28"/>
          <w:szCs w:val="24"/>
        </w:rPr>
        <w:t>з</w:t>
      </w:r>
      <w:r>
        <w:rPr>
          <w:rFonts w:eastAsia="Times New Roman" w:cs="Times New Roman"/>
          <w:color w:val="002060"/>
          <w:sz w:val="28"/>
          <w:szCs w:val="24"/>
        </w:rPr>
        <w:t>нью.</w:t>
      </w:r>
    </w:p>
    <w:p w:rsidR="00C745A7" w:rsidRDefault="00C745A7">
      <w:pPr>
        <w:widowControl w:val="0"/>
        <w:spacing w:line="240" w:lineRule="auto"/>
        <w:ind w:right="-18"/>
        <w:rPr>
          <w:rFonts w:eastAsia="Times New Roman" w:cs="Times New Roman"/>
          <w:color w:val="002060"/>
          <w:sz w:val="28"/>
          <w:szCs w:val="24"/>
        </w:rPr>
      </w:pPr>
      <w:bookmarkStart w:id="227" w:name="_page_43_0"/>
    </w:p>
    <w:p w:rsidR="00C745A7" w:rsidRDefault="00AD1BE5">
      <w:pPr>
        <w:widowControl w:val="0"/>
        <w:spacing w:line="238" w:lineRule="auto"/>
        <w:ind w:right="-19"/>
        <w:rPr>
          <w:rFonts w:eastAsia="Times New Roman" w:cs="Times New Roman"/>
          <w:color w:val="002060"/>
          <w:sz w:val="28"/>
          <w:szCs w:val="24"/>
        </w:rPr>
      </w:pPr>
      <w:bookmarkStart w:id="228" w:name="_page_45_0"/>
      <w:bookmarkEnd w:id="227"/>
      <w:r>
        <w:rPr>
          <w:rFonts w:eastAsia="Times New Roman" w:cs="Times New Roman"/>
          <w:b/>
          <w:bCs/>
          <w:i/>
          <w:iCs/>
          <w:color w:val="002060"/>
          <w:sz w:val="28"/>
          <w:szCs w:val="24"/>
        </w:rPr>
        <w:t>-</w:t>
      </w:r>
      <w:r>
        <w:rPr>
          <w:rFonts w:eastAsia="Times New Roman" w:cs="Times New Roman"/>
          <w:b/>
          <w:bCs/>
          <w:i/>
          <w:iCs/>
          <w:color w:val="002060"/>
          <w:spacing w:val="-10"/>
          <w:sz w:val="28"/>
          <w:szCs w:val="24"/>
        </w:rPr>
        <w:t xml:space="preserve"> </w:t>
      </w:r>
      <w:r>
        <w:rPr>
          <w:rFonts w:eastAsia="Times New Roman" w:cs="Times New Roman"/>
          <w:b/>
          <w:bCs/>
          <w:i/>
          <w:iCs/>
          <w:color w:val="002060"/>
          <w:sz w:val="28"/>
          <w:szCs w:val="24"/>
        </w:rPr>
        <w:t>1</w:t>
      </w:r>
      <w:r>
        <w:rPr>
          <w:rFonts w:eastAsia="Times New Roman" w:cs="Times New Roman"/>
          <w:b/>
          <w:bCs/>
          <w:i/>
          <w:iCs/>
          <w:color w:val="002060"/>
          <w:spacing w:val="-9"/>
          <w:sz w:val="28"/>
          <w:szCs w:val="24"/>
        </w:rPr>
        <w:t xml:space="preserve"> </w:t>
      </w:r>
      <w:r>
        <w:rPr>
          <w:rFonts w:eastAsia="Times New Roman" w:cs="Times New Roman"/>
          <w:b/>
          <w:bCs/>
          <w:i/>
          <w:iCs/>
          <w:color w:val="002060"/>
          <w:spacing w:val="-2"/>
          <w:sz w:val="28"/>
          <w:szCs w:val="24"/>
        </w:rPr>
        <w:t>ч</w:t>
      </w:r>
      <w:r>
        <w:rPr>
          <w:rFonts w:eastAsia="Times New Roman" w:cs="Times New Roman"/>
          <w:b/>
          <w:bCs/>
          <w:i/>
          <w:iCs/>
          <w:color w:val="002060"/>
          <w:sz w:val="28"/>
          <w:szCs w:val="24"/>
        </w:rPr>
        <w:t>ас</w:t>
      </w:r>
      <w:r>
        <w:rPr>
          <w:rFonts w:eastAsia="Times New Roman" w:cs="Times New Roman"/>
          <w:b/>
          <w:bCs/>
          <w:i/>
          <w:iCs/>
          <w:color w:val="002060"/>
          <w:spacing w:val="-10"/>
          <w:sz w:val="28"/>
          <w:szCs w:val="24"/>
        </w:rPr>
        <w:t xml:space="preserve"> </w:t>
      </w:r>
      <w:r>
        <w:rPr>
          <w:rFonts w:eastAsia="Times New Roman" w:cs="Times New Roman"/>
          <w:b/>
          <w:bCs/>
          <w:i/>
          <w:iCs/>
          <w:color w:val="002060"/>
          <w:sz w:val="28"/>
          <w:szCs w:val="24"/>
        </w:rPr>
        <w:t>на</w:t>
      </w:r>
      <w:r>
        <w:rPr>
          <w:rFonts w:eastAsia="Times New Roman" w:cs="Times New Roman"/>
          <w:b/>
          <w:bCs/>
          <w:i/>
          <w:iCs/>
          <w:color w:val="002060"/>
          <w:spacing w:val="-8"/>
          <w:sz w:val="28"/>
          <w:szCs w:val="24"/>
        </w:rPr>
        <w:t xml:space="preserve"> </w:t>
      </w:r>
      <w:r>
        <w:rPr>
          <w:rFonts w:eastAsia="Times New Roman" w:cs="Times New Roman"/>
          <w:b/>
          <w:bCs/>
          <w:i/>
          <w:iCs/>
          <w:color w:val="002060"/>
          <w:sz w:val="28"/>
          <w:szCs w:val="24"/>
        </w:rPr>
        <w:t>внеуро</w:t>
      </w:r>
      <w:r>
        <w:rPr>
          <w:rFonts w:eastAsia="Times New Roman" w:cs="Times New Roman"/>
          <w:b/>
          <w:bCs/>
          <w:i/>
          <w:iCs/>
          <w:color w:val="002060"/>
          <w:spacing w:val="-1"/>
          <w:sz w:val="28"/>
          <w:szCs w:val="24"/>
        </w:rPr>
        <w:t>ч</w:t>
      </w:r>
      <w:r>
        <w:rPr>
          <w:rFonts w:eastAsia="Times New Roman" w:cs="Times New Roman"/>
          <w:b/>
          <w:bCs/>
          <w:i/>
          <w:iCs/>
          <w:color w:val="002060"/>
          <w:sz w:val="28"/>
          <w:szCs w:val="24"/>
        </w:rPr>
        <w:t>ную</w:t>
      </w:r>
      <w:r>
        <w:rPr>
          <w:rFonts w:eastAsia="Times New Roman" w:cs="Times New Roman"/>
          <w:b/>
          <w:bCs/>
          <w:i/>
          <w:iCs/>
          <w:color w:val="002060"/>
          <w:spacing w:val="-9"/>
          <w:sz w:val="28"/>
          <w:szCs w:val="24"/>
        </w:rPr>
        <w:t xml:space="preserve"> </w:t>
      </w:r>
      <w:r>
        <w:rPr>
          <w:rFonts w:eastAsia="Times New Roman" w:cs="Times New Roman"/>
          <w:b/>
          <w:bCs/>
          <w:i/>
          <w:iCs/>
          <w:color w:val="002060"/>
          <w:spacing w:val="2"/>
          <w:sz w:val="28"/>
          <w:szCs w:val="24"/>
        </w:rPr>
        <w:t>д</w:t>
      </w:r>
      <w:r>
        <w:rPr>
          <w:rFonts w:eastAsia="Times New Roman" w:cs="Times New Roman"/>
          <w:b/>
          <w:bCs/>
          <w:i/>
          <w:iCs/>
          <w:color w:val="002060"/>
          <w:sz w:val="28"/>
          <w:szCs w:val="24"/>
        </w:rPr>
        <w:t>ея</w:t>
      </w:r>
      <w:r>
        <w:rPr>
          <w:rFonts w:eastAsia="Times New Roman" w:cs="Times New Roman"/>
          <w:b/>
          <w:bCs/>
          <w:i/>
          <w:iCs/>
          <w:color w:val="002060"/>
          <w:spacing w:val="3"/>
          <w:sz w:val="28"/>
          <w:szCs w:val="24"/>
        </w:rPr>
        <w:t>т</w:t>
      </w:r>
      <w:r>
        <w:rPr>
          <w:rFonts w:eastAsia="Times New Roman" w:cs="Times New Roman"/>
          <w:b/>
          <w:bCs/>
          <w:i/>
          <w:iCs/>
          <w:color w:val="002060"/>
          <w:sz w:val="28"/>
          <w:szCs w:val="24"/>
        </w:rPr>
        <w:t>ельно</w:t>
      </w:r>
      <w:r>
        <w:rPr>
          <w:rFonts w:eastAsia="Times New Roman" w:cs="Times New Roman"/>
          <w:b/>
          <w:bCs/>
          <w:i/>
          <w:iCs/>
          <w:color w:val="002060"/>
          <w:spacing w:val="-2"/>
          <w:sz w:val="28"/>
          <w:szCs w:val="24"/>
        </w:rPr>
        <w:t>с</w:t>
      </w:r>
      <w:r>
        <w:rPr>
          <w:rFonts w:eastAsia="Times New Roman" w:cs="Times New Roman"/>
          <w:b/>
          <w:bCs/>
          <w:i/>
          <w:iCs/>
          <w:color w:val="002060"/>
          <w:spacing w:val="2"/>
          <w:sz w:val="28"/>
          <w:szCs w:val="24"/>
        </w:rPr>
        <w:t>т</w:t>
      </w:r>
      <w:r>
        <w:rPr>
          <w:rFonts w:eastAsia="Times New Roman" w:cs="Times New Roman"/>
          <w:b/>
          <w:bCs/>
          <w:i/>
          <w:iCs/>
          <w:color w:val="002060"/>
          <w:sz w:val="28"/>
          <w:szCs w:val="24"/>
        </w:rPr>
        <w:t>ь</w:t>
      </w:r>
      <w:r>
        <w:rPr>
          <w:rFonts w:eastAsia="Times New Roman" w:cs="Times New Roman"/>
          <w:b/>
          <w:bCs/>
          <w:i/>
          <w:iCs/>
          <w:color w:val="002060"/>
          <w:spacing w:val="-11"/>
          <w:sz w:val="28"/>
          <w:szCs w:val="24"/>
        </w:rPr>
        <w:t xml:space="preserve"> </w:t>
      </w:r>
      <w:r>
        <w:rPr>
          <w:rFonts w:eastAsia="Times New Roman" w:cs="Times New Roman"/>
          <w:b/>
          <w:bCs/>
          <w:i/>
          <w:iCs/>
          <w:color w:val="002060"/>
          <w:sz w:val="28"/>
          <w:szCs w:val="24"/>
        </w:rPr>
        <w:t>по</w:t>
      </w:r>
      <w:r>
        <w:rPr>
          <w:rFonts w:eastAsia="Times New Roman" w:cs="Times New Roman"/>
          <w:b/>
          <w:bCs/>
          <w:i/>
          <w:iCs/>
          <w:color w:val="002060"/>
          <w:spacing w:val="-9"/>
          <w:sz w:val="28"/>
          <w:szCs w:val="24"/>
        </w:rPr>
        <w:t xml:space="preserve"> </w:t>
      </w:r>
      <w:r>
        <w:rPr>
          <w:rFonts w:eastAsia="Times New Roman" w:cs="Times New Roman"/>
          <w:b/>
          <w:bCs/>
          <w:i/>
          <w:iCs/>
          <w:color w:val="002060"/>
          <w:spacing w:val="-1"/>
          <w:sz w:val="28"/>
          <w:szCs w:val="24"/>
        </w:rPr>
        <w:t>у</w:t>
      </w:r>
      <w:r>
        <w:rPr>
          <w:rFonts w:eastAsia="Times New Roman" w:cs="Times New Roman"/>
          <w:b/>
          <w:bCs/>
          <w:i/>
          <w:iCs/>
          <w:color w:val="002060"/>
          <w:sz w:val="28"/>
          <w:szCs w:val="24"/>
        </w:rPr>
        <w:t>ч</w:t>
      </w:r>
      <w:r>
        <w:rPr>
          <w:rFonts w:eastAsia="Times New Roman" w:cs="Times New Roman"/>
          <w:b/>
          <w:bCs/>
          <w:i/>
          <w:iCs/>
          <w:color w:val="002060"/>
          <w:spacing w:val="-1"/>
          <w:sz w:val="28"/>
          <w:szCs w:val="24"/>
        </w:rPr>
        <w:t>е</w:t>
      </w:r>
      <w:r>
        <w:rPr>
          <w:rFonts w:eastAsia="Times New Roman" w:cs="Times New Roman"/>
          <w:b/>
          <w:bCs/>
          <w:i/>
          <w:iCs/>
          <w:color w:val="002060"/>
          <w:sz w:val="28"/>
          <w:szCs w:val="24"/>
        </w:rPr>
        <w:t>бно</w:t>
      </w:r>
      <w:r>
        <w:rPr>
          <w:rFonts w:eastAsia="Times New Roman" w:cs="Times New Roman"/>
          <w:b/>
          <w:bCs/>
          <w:i/>
          <w:iCs/>
          <w:color w:val="002060"/>
          <w:spacing w:val="1"/>
          <w:sz w:val="28"/>
          <w:szCs w:val="24"/>
        </w:rPr>
        <w:t>м</w:t>
      </w:r>
      <w:r>
        <w:rPr>
          <w:rFonts w:eastAsia="Times New Roman" w:cs="Times New Roman"/>
          <w:b/>
          <w:bCs/>
          <w:i/>
          <w:iCs/>
          <w:color w:val="002060"/>
          <w:sz w:val="28"/>
          <w:szCs w:val="24"/>
        </w:rPr>
        <w:t>у</w:t>
      </w:r>
      <w:r>
        <w:rPr>
          <w:rFonts w:eastAsia="Times New Roman" w:cs="Times New Roman"/>
          <w:b/>
          <w:bCs/>
          <w:i/>
          <w:iCs/>
          <w:color w:val="002060"/>
          <w:spacing w:val="-9"/>
          <w:sz w:val="28"/>
          <w:szCs w:val="24"/>
        </w:rPr>
        <w:t xml:space="preserve"> </w:t>
      </w:r>
      <w:r>
        <w:rPr>
          <w:rFonts w:eastAsia="Times New Roman" w:cs="Times New Roman"/>
          <w:b/>
          <w:bCs/>
          <w:i/>
          <w:iCs/>
          <w:color w:val="002060"/>
          <w:sz w:val="28"/>
          <w:szCs w:val="24"/>
        </w:rPr>
        <w:t>пред</w:t>
      </w:r>
      <w:r>
        <w:rPr>
          <w:rFonts w:eastAsia="Times New Roman" w:cs="Times New Roman"/>
          <w:b/>
          <w:bCs/>
          <w:i/>
          <w:iCs/>
          <w:color w:val="002060"/>
          <w:spacing w:val="1"/>
          <w:sz w:val="28"/>
          <w:szCs w:val="24"/>
        </w:rPr>
        <w:t>м</w:t>
      </w:r>
      <w:r>
        <w:rPr>
          <w:rFonts w:eastAsia="Times New Roman" w:cs="Times New Roman"/>
          <w:b/>
          <w:bCs/>
          <w:i/>
          <w:iCs/>
          <w:color w:val="002060"/>
          <w:spacing w:val="-2"/>
          <w:sz w:val="28"/>
          <w:szCs w:val="24"/>
        </w:rPr>
        <w:t>е</w:t>
      </w:r>
      <w:r>
        <w:rPr>
          <w:rFonts w:eastAsia="Times New Roman" w:cs="Times New Roman"/>
          <w:b/>
          <w:bCs/>
          <w:i/>
          <w:iCs/>
          <w:color w:val="002060"/>
          <w:spacing w:val="1"/>
          <w:sz w:val="28"/>
          <w:szCs w:val="24"/>
        </w:rPr>
        <w:t>т</w:t>
      </w:r>
      <w:r>
        <w:rPr>
          <w:rFonts w:eastAsia="Times New Roman" w:cs="Times New Roman"/>
          <w:b/>
          <w:bCs/>
          <w:i/>
          <w:iCs/>
          <w:color w:val="002060"/>
          <w:sz w:val="28"/>
          <w:szCs w:val="24"/>
        </w:rPr>
        <w:t>у</w:t>
      </w:r>
      <w:r>
        <w:rPr>
          <w:rFonts w:eastAsia="Times New Roman" w:cs="Times New Roman"/>
          <w:b/>
          <w:bCs/>
          <w:i/>
          <w:iCs/>
          <w:color w:val="002060"/>
          <w:spacing w:val="-4"/>
          <w:sz w:val="28"/>
          <w:szCs w:val="24"/>
        </w:rPr>
        <w:t xml:space="preserve"> </w:t>
      </w:r>
      <w:r>
        <w:rPr>
          <w:rFonts w:eastAsia="Times New Roman" w:cs="Times New Roman"/>
          <w:b/>
          <w:bCs/>
          <w:i/>
          <w:iCs/>
          <w:color w:val="002060"/>
          <w:sz w:val="28"/>
          <w:szCs w:val="24"/>
        </w:rPr>
        <w:t>-</w:t>
      </w:r>
      <w:r>
        <w:rPr>
          <w:rFonts w:eastAsia="Times New Roman" w:cs="Times New Roman"/>
          <w:b/>
          <w:bCs/>
          <w:i/>
          <w:iCs/>
          <w:color w:val="002060"/>
          <w:spacing w:val="-10"/>
          <w:sz w:val="28"/>
          <w:szCs w:val="24"/>
        </w:rPr>
        <w:t xml:space="preserve"> </w:t>
      </w:r>
      <w:r>
        <w:rPr>
          <w:rFonts w:eastAsia="Times New Roman" w:cs="Times New Roman"/>
          <w:b/>
          <w:bCs/>
          <w:i/>
          <w:iCs/>
          <w:color w:val="002060"/>
          <w:sz w:val="28"/>
          <w:szCs w:val="24"/>
        </w:rPr>
        <w:t>зан</w:t>
      </w:r>
      <w:r>
        <w:rPr>
          <w:rFonts w:eastAsia="Times New Roman" w:cs="Times New Roman"/>
          <w:b/>
          <w:bCs/>
          <w:i/>
          <w:iCs/>
          <w:color w:val="002060"/>
          <w:spacing w:val="-1"/>
          <w:sz w:val="28"/>
          <w:szCs w:val="24"/>
        </w:rPr>
        <w:t>я</w:t>
      </w:r>
      <w:r>
        <w:rPr>
          <w:rFonts w:eastAsia="Times New Roman" w:cs="Times New Roman"/>
          <w:b/>
          <w:bCs/>
          <w:i/>
          <w:iCs/>
          <w:color w:val="002060"/>
          <w:sz w:val="28"/>
          <w:szCs w:val="24"/>
        </w:rPr>
        <w:t>тия</w:t>
      </w:r>
      <w:r>
        <w:rPr>
          <w:rFonts w:eastAsia="Times New Roman" w:cs="Times New Roman"/>
          <w:b/>
          <w:bCs/>
          <w:i/>
          <w:iCs/>
          <w:color w:val="002060"/>
          <w:spacing w:val="-9"/>
          <w:sz w:val="28"/>
          <w:szCs w:val="24"/>
        </w:rPr>
        <w:t xml:space="preserve"> </w:t>
      </w:r>
      <w:r>
        <w:rPr>
          <w:rFonts w:eastAsia="Times New Roman" w:cs="Times New Roman"/>
          <w:b/>
          <w:bCs/>
          <w:i/>
          <w:iCs/>
          <w:color w:val="002060"/>
          <w:sz w:val="28"/>
          <w:szCs w:val="24"/>
        </w:rPr>
        <w:t>ф</w:t>
      </w:r>
      <w:r>
        <w:rPr>
          <w:rFonts w:eastAsia="Times New Roman" w:cs="Times New Roman"/>
          <w:b/>
          <w:bCs/>
          <w:i/>
          <w:iCs/>
          <w:color w:val="002060"/>
          <w:spacing w:val="1"/>
          <w:sz w:val="28"/>
          <w:szCs w:val="24"/>
        </w:rPr>
        <w:t>и</w:t>
      </w:r>
      <w:r>
        <w:rPr>
          <w:rFonts w:eastAsia="Times New Roman" w:cs="Times New Roman"/>
          <w:b/>
          <w:bCs/>
          <w:i/>
          <w:iCs/>
          <w:color w:val="002060"/>
          <w:spacing w:val="-2"/>
          <w:sz w:val="28"/>
          <w:szCs w:val="24"/>
        </w:rPr>
        <w:t>з</w:t>
      </w:r>
      <w:r>
        <w:rPr>
          <w:rFonts w:eastAsia="Times New Roman" w:cs="Times New Roman"/>
          <w:b/>
          <w:bCs/>
          <w:i/>
          <w:iCs/>
          <w:color w:val="002060"/>
          <w:sz w:val="28"/>
          <w:szCs w:val="24"/>
        </w:rPr>
        <w:t>ической куль</w:t>
      </w:r>
      <w:r>
        <w:rPr>
          <w:rFonts w:eastAsia="Times New Roman" w:cs="Times New Roman"/>
          <w:b/>
          <w:bCs/>
          <w:i/>
          <w:iCs/>
          <w:color w:val="002060"/>
          <w:spacing w:val="2"/>
          <w:sz w:val="28"/>
          <w:szCs w:val="24"/>
        </w:rPr>
        <w:t>т</w:t>
      </w:r>
      <w:r>
        <w:rPr>
          <w:rFonts w:eastAsia="Times New Roman" w:cs="Times New Roman"/>
          <w:b/>
          <w:bCs/>
          <w:i/>
          <w:iCs/>
          <w:color w:val="002060"/>
          <w:sz w:val="28"/>
          <w:szCs w:val="24"/>
        </w:rPr>
        <w:t>урой «ОФП «Спорти</w:t>
      </w:r>
      <w:r>
        <w:rPr>
          <w:rFonts w:eastAsia="Times New Roman" w:cs="Times New Roman"/>
          <w:b/>
          <w:bCs/>
          <w:i/>
          <w:iCs/>
          <w:color w:val="002060"/>
          <w:spacing w:val="1"/>
          <w:sz w:val="28"/>
          <w:szCs w:val="24"/>
        </w:rPr>
        <w:t>вн</w:t>
      </w:r>
      <w:r>
        <w:rPr>
          <w:rFonts w:eastAsia="Times New Roman" w:cs="Times New Roman"/>
          <w:b/>
          <w:bCs/>
          <w:i/>
          <w:iCs/>
          <w:color w:val="002060"/>
          <w:sz w:val="28"/>
          <w:szCs w:val="24"/>
        </w:rPr>
        <w:t>ые игры</w:t>
      </w:r>
      <w:r>
        <w:rPr>
          <w:rFonts w:eastAsia="Times New Roman" w:cs="Times New Roman"/>
          <w:b/>
          <w:bCs/>
          <w:i/>
          <w:iCs/>
          <w:color w:val="002060"/>
          <w:spacing w:val="2"/>
          <w:sz w:val="28"/>
          <w:szCs w:val="24"/>
        </w:rPr>
        <w:t>»</w:t>
      </w:r>
      <w:r>
        <w:rPr>
          <w:rFonts w:eastAsia="Times New Roman" w:cs="Times New Roman"/>
          <w:color w:val="002060"/>
          <w:sz w:val="28"/>
          <w:szCs w:val="24"/>
        </w:rPr>
        <w:t>, в р</w:t>
      </w:r>
      <w:r>
        <w:rPr>
          <w:rFonts w:eastAsia="Times New Roman" w:cs="Times New Roman"/>
          <w:color w:val="002060"/>
          <w:spacing w:val="-1"/>
          <w:sz w:val="28"/>
          <w:szCs w:val="24"/>
        </w:rPr>
        <w:t>а</w:t>
      </w:r>
      <w:r>
        <w:rPr>
          <w:rFonts w:eastAsia="Times New Roman" w:cs="Times New Roman"/>
          <w:color w:val="002060"/>
          <w:spacing w:val="1"/>
          <w:sz w:val="28"/>
          <w:szCs w:val="24"/>
        </w:rPr>
        <w:t>мк</w:t>
      </w:r>
      <w:r>
        <w:rPr>
          <w:rFonts w:eastAsia="Times New Roman" w:cs="Times New Roman"/>
          <w:color w:val="002060"/>
          <w:sz w:val="28"/>
          <w:szCs w:val="24"/>
        </w:rPr>
        <w:t>ах</w:t>
      </w:r>
      <w:r>
        <w:rPr>
          <w:rFonts w:eastAsia="Times New Roman" w:cs="Times New Roman"/>
          <w:color w:val="002060"/>
          <w:spacing w:val="2"/>
          <w:sz w:val="28"/>
          <w:szCs w:val="24"/>
        </w:rPr>
        <w:t xml:space="preserve"> </w:t>
      </w:r>
      <w:r>
        <w:rPr>
          <w:rFonts w:eastAsia="Times New Roman" w:cs="Times New Roman"/>
          <w:color w:val="002060"/>
          <w:sz w:val="28"/>
          <w:szCs w:val="24"/>
        </w:rPr>
        <w:t>ре</w:t>
      </w:r>
      <w:r>
        <w:rPr>
          <w:rFonts w:eastAsia="Times New Roman" w:cs="Times New Roman"/>
          <w:color w:val="002060"/>
          <w:spacing w:val="-1"/>
          <w:sz w:val="28"/>
          <w:szCs w:val="24"/>
        </w:rPr>
        <w:t>а</w:t>
      </w:r>
      <w:r>
        <w:rPr>
          <w:rFonts w:eastAsia="Times New Roman" w:cs="Times New Roman"/>
          <w:color w:val="002060"/>
          <w:sz w:val="28"/>
          <w:szCs w:val="24"/>
        </w:rPr>
        <w:t>ли</w:t>
      </w:r>
      <w:r>
        <w:rPr>
          <w:rFonts w:eastAsia="Times New Roman" w:cs="Times New Roman"/>
          <w:color w:val="002060"/>
          <w:spacing w:val="1"/>
          <w:sz w:val="28"/>
          <w:szCs w:val="24"/>
        </w:rPr>
        <w:t>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ии</w:t>
      </w:r>
      <w:r>
        <w:rPr>
          <w:rFonts w:eastAsia="Times New Roman" w:cs="Times New Roman"/>
          <w:color w:val="002060"/>
          <w:spacing w:val="1"/>
          <w:sz w:val="28"/>
          <w:szCs w:val="24"/>
        </w:rPr>
        <w:t xml:space="preserve"> К</w:t>
      </w:r>
      <w:r>
        <w:rPr>
          <w:rFonts w:eastAsia="Times New Roman" w:cs="Times New Roman"/>
          <w:color w:val="002060"/>
          <w:spacing w:val="-1"/>
          <w:sz w:val="28"/>
          <w:szCs w:val="24"/>
        </w:rPr>
        <w:t>о</w:t>
      </w:r>
      <w:r>
        <w:rPr>
          <w:rFonts w:eastAsia="Times New Roman" w:cs="Times New Roman"/>
          <w:color w:val="002060"/>
          <w:sz w:val="28"/>
          <w:szCs w:val="24"/>
        </w:rPr>
        <w:t>н</w:t>
      </w:r>
      <w:r>
        <w:rPr>
          <w:rFonts w:eastAsia="Times New Roman" w:cs="Times New Roman"/>
          <w:color w:val="002060"/>
          <w:spacing w:val="1"/>
          <w:sz w:val="28"/>
          <w:szCs w:val="24"/>
        </w:rPr>
        <w:t>ц</w:t>
      </w:r>
      <w:r>
        <w:rPr>
          <w:rFonts w:eastAsia="Times New Roman" w:cs="Times New Roman"/>
          <w:color w:val="002060"/>
          <w:sz w:val="28"/>
          <w:szCs w:val="24"/>
        </w:rPr>
        <w:t>е</w:t>
      </w:r>
      <w:r>
        <w:rPr>
          <w:rFonts w:eastAsia="Times New Roman" w:cs="Times New Roman"/>
          <w:color w:val="002060"/>
          <w:spacing w:val="-1"/>
          <w:sz w:val="28"/>
          <w:szCs w:val="24"/>
        </w:rPr>
        <w:t>п</w:t>
      </w:r>
      <w:r>
        <w:rPr>
          <w:rFonts w:eastAsia="Times New Roman" w:cs="Times New Roman"/>
          <w:color w:val="002060"/>
          <w:sz w:val="28"/>
          <w:szCs w:val="24"/>
        </w:rPr>
        <w:t>ц</w:t>
      </w:r>
      <w:r>
        <w:rPr>
          <w:rFonts w:eastAsia="Times New Roman" w:cs="Times New Roman"/>
          <w:color w:val="002060"/>
          <w:spacing w:val="1"/>
          <w:sz w:val="28"/>
          <w:szCs w:val="24"/>
        </w:rPr>
        <w:t>и</w:t>
      </w:r>
      <w:r>
        <w:rPr>
          <w:rFonts w:eastAsia="Times New Roman" w:cs="Times New Roman"/>
          <w:color w:val="002060"/>
          <w:sz w:val="28"/>
          <w:szCs w:val="24"/>
        </w:rPr>
        <w:t>и ра</w:t>
      </w:r>
      <w:r>
        <w:rPr>
          <w:rFonts w:eastAsia="Times New Roman" w:cs="Times New Roman"/>
          <w:color w:val="002060"/>
          <w:spacing w:val="1"/>
          <w:sz w:val="28"/>
          <w:szCs w:val="24"/>
        </w:rPr>
        <w:t>з</w:t>
      </w:r>
      <w:r>
        <w:rPr>
          <w:rFonts w:eastAsia="Times New Roman" w:cs="Times New Roman"/>
          <w:color w:val="002060"/>
          <w:spacing w:val="-1"/>
          <w:sz w:val="28"/>
          <w:szCs w:val="24"/>
        </w:rPr>
        <w:t>в</w:t>
      </w:r>
      <w:r>
        <w:rPr>
          <w:rFonts w:eastAsia="Times New Roman" w:cs="Times New Roman"/>
          <w:color w:val="002060"/>
          <w:sz w:val="28"/>
          <w:szCs w:val="24"/>
        </w:rPr>
        <w:t>ития детск</w:t>
      </w:r>
      <w:r>
        <w:rPr>
          <w:rFonts w:eastAsia="Times New Roman" w:cs="Times New Roman"/>
          <w:color w:val="002060"/>
          <w:spacing w:val="5"/>
          <w:sz w:val="28"/>
          <w:szCs w:val="24"/>
        </w:rPr>
        <w:t>о</w:t>
      </w:r>
      <w:r>
        <w:rPr>
          <w:rFonts w:eastAsia="Times New Roman" w:cs="Times New Roman"/>
          <w:color w:val="002060"/>
          <w:sz w:val="28"/>
          <w:szCs w:val="24"/>
        </w:rPr>
        <w:t>-ю</w:t>
      </w:r>
      <w:r>
        <w:rPr>
          <w:rFonts w:eastAsia="Times New Roman" w:cs="Times New Roman"/>
          <w:color w:val="002060"/>
          <w:spacing w:val="1"/>
          <w:sz w:val="28"/>
          <w:szCs w:val="24"/>
        </w:rPr>
        <w:t>н</w:t>
      </w:r>
      <w:r>
        <w:rPr>
          <w:rFonts w:eastAsia="Times New Roman" w:cs="Times New Roman"/>
          <w:color w:val="002060"/>
          <w:sz w:val="28"/>
          <w:szCs w:val="24"/>
        </w:rPr>
        <w:t>оше</w:t>
      </w:r>
      <w:r>
        <w:rPr>
          <w:rFonts w:eastAsia="Times New Roman" w:cs="Times New Roman"/>
          <w:color w:val="002060"/>
          <w:spacing w:val="-1"/>
          <w:sz w:val="28"/>
          <w:szCs w:val="24"/>
        </w:rPr>
        <w:t>с</w:t>
      </w:r>
      <w:r>
        <w:rPr>
          <w:rFonts w:eastAsia="Times New Roman" w:cs="Times New Roman"/>
          <w:color w:val="002060"/>
          <w:sz w:val="28"/>
          <w:szCs w:val="24"/>
        </w:rPr>
        <w:t>кого с</w:t>
      </w:r>
      <w:r>
        <w:rPr>
          <w:rFonts w:eastAsia="Times New Roman" w:cs="Times New Roman"/>
          <w:color w:val="002060"/>
          <w:spacing w:val="1"/>
          <w:sz w:val="28"/>
          <w:szCs w:val="24"/>
        </w:rPr>
        <w:t>п</w:t>
      </w:r>
      <w:r>
        <w:rPr>
          <w:rFonts w:eastAsia="Times New Roman" w:cs="Times New Roman"/>
          <w:color w:val="002060"/>
          <w:sz w:val="28"/>
          <w:szCs w:val="24"/>
        </w:rPr>
        <w:t xml:space="preserve">орта в </w:t>
      </w:r>
      <w:r>
        <w:rPr>
          <w:rFonts w:eastAsia="Times New Roman" w:cs="Times New Roman"/>
          <w:color w:val="002060"/>
          <w:spacing w:val="-1"/>
          <w:sz w:val="28"/>
          <w:szCs w:val="24"/>
        </w:rPr>
        <w:t>Р</w:t>
      </w:r>
      <w:r>
        <w:rPr>
          <w:rFonts w:eastAsia="Times New Roman" w:cs="Times New Roman"/>
          <w:color w:val="002060"/>
          <w:sz w:val="28"/>
          <w:szCs w:val="24"/>
        </w:rPr>
        <w:t>Ф до 2030 года.</w:t>
      </w:r>
    </w:p>
    <w:p w:rsidR="00C745A7" w:rsidRDefault="00AD1BE5">
      <w:pPr>
        <w:widowControl w:val="0"/>
        <w:spacing w:before="3" w:line="240" w:lineRule="auto"/>
        <w:ind w:right="-51"/>
        <w:rPr>
          <w:rFonts w:eastAsia="Times New Roman" w:cs="Times New Roman"/>
          <w:color w:val="002060"/>
          <w:sz w:val="28"/>
          <w:szCs w:val="24"/>
        </w:rPr>
      </w:pPr>
      <w:r>
        <w:rPr>
          <w:rFonts w:eastAsia="Times New Roman" w:cs="Times New Roman"/>
          <w:color w:val="002060"/>
          <w:sz w:val="28"/>
          <w:szCs w:val="24"/>
        </w:rPr>
        <w:t>Это</w:t>
      </w:r>
      <w:r>
        <w:rPr>
          <w:rFonts w:eastAsia="Times New Roman" w:cs="Times New Roman"/>
          <w:color w:val="002060"/>
          <w:spacing w:val="-9"/>
          <w:sz w:val="28"/>
          <w:szCs w:val="24"/>
        </w:rPr>
        <w:t xml:space="preserve"> </w:t>
      </w:r>
      <w:r>
        <w:rPr>
          <w:rFonts w:eastAsia="Times New Roman" w:cs="Times New Roman"/>
          <w:color w:val="002060"/>
          <w:sz w:val="28"/>
          <w:szCs w:val="24"/>
        </w:rPr>
        <w:t>мо</w:t>
      </w:r>
      <w:r>
        <w:rPr>
          <w:rFonts w:eastAsia="Times New Roman" w:cs="Times New Roman"/>
          <w:color w:val="002060"/>
          <w:spacing w:val="1"/>
          <w:sz w:val="28"/>
          <w:szCs w:val="24"/>
        </w:rPr>
        <w:t>г</w:t>
      </w:r>
      <w:r>
        <w:rPr>
          <w:rFonts w:eastAsia="Times New Roman" w:cs="Times New Roman"/>
          <w:color w:val="002060"/>
          <w:spacing w:val="-4"/>
          <w:sz w:val="28"/>
          <w:szCs w:val="24"/>
        </w:rPr>
        <w:t>у</w:t>
      </w:r>
      <w:r>
        <w:rPr>
          <w:rFonts w:eastAsia="Times New Roman" w:cs="Times New Roman"/>
          <w:color w:val="002060"/>
          <w:sz w:val="28"/>
          <w:szCs w:val="24"/>
        </w:rPr>
        <w:t>т</w:t>
      </w:r>
      <w:r>
        <w:rPr>
          <w:rFonts w:eastAsia="Times New Roman" w:cs="Times New Roman"/>
          <w:color w:val="002060"/>
          <w:spacing w:val="-9"/>
          <w:sz w:val="28"/>
          <w:szCs w:val="24"/>
        </w:rPr>
        <w:t xml:space="preserve"> </w:t>
      </w:r>
      <w:r>
        <w:rPr>
          <w:rFonts w:eastAsia="Times New Roman" w:cs="Times New Roman"/>
          <w:color w:val="002060"/>
          <w:sz w:val="28"/>
          <w:szCs w:val="24"/>
        </w:rPr>
        <w:t>быть</w:t>
      </w:r>
      <w:r>
        <w:rPr>
          <w:rFonts w:eastAsia="Times New Roman" w:cs="Times New Roman"/>
          <w:color w:val="002060"/>
          <w:spacing w:val="-8"/>
          <w:sz w:val="28"/>
          <w:szCs w:val="24"/>
        </w:rPr>
        <w:t xml:space="preserve"> </w:t>
      </w:r>
      <w:r>
        <w:rPr>
          <w:rFonts w:eastAsia="Times New Roman" w:cs="Times New Roman"/>
          <w:color w:val="002060"/>
          <w:sz w:val="28"/>
          <w:szCs w:val="24"/>
        </w:rPr>
        <w:t>за</w:t>
      </w:r>
      <w:r>
        <w:rPr>
          <w:rFonts w:eastAsia="Times New Roman" w:cs="Times New Roman"/>
          <w:color w:val="002060"/>
          <w:spacing w:val="1"/>
          <w:sz w:val="28"/>
          <w:szCs w:val="24"/>
        </w:rPr>
        <w:t>н</w:t>
      </w:r>
      <w:r>
        <w:rPr>
          <w:rFonts w:eastAsia="Times New Roman" w:cs="Times New Roman"/>
          <w:color w:val="002060"/>
          <w:sz w:val="28"/>
          <w:szCs w:val="24"/>
        </w:rPr>
        <w:t>я</w:t>
      </w:r>
      <w:r>
        <w:rPr>
          <w:rFonts w:eastAsia="Times New Roman" w:cs="Times New Roman"/>
          <w:color w:val="002060"/>
          <w:spacing w:val="-1"/>
          <w:sz w:val="28"/>
          <w:szCs w:val="24"/>
        </w:rPr>
        <w:t>т</w:t>
      </w:r>
      <w:r>
        <w:rPr>
          <w:rFonts w:eastAsia="Times New Roman" w:cs="Times New Roman"/>
          <w:color w:val="002060"/>
          <w:sz w:val="28"/>
          <w:szCs w:val="24"/>
        </w:rPr>
        <w:t>ия</w:t>
      </w:r>
      <w:r>
        <w:rPr>
          <w:rFonts w:eastAsia="Times New Roman" w:cs="Times New Roman"/>
          <w:color w:val="002060"/>
          <w:spacing w:val="-11"/>
          <w:sz w:val="28"/>
          <w:szCs w:val="24"/>
        </w:rPr>
        <w:t xml:space="preserve"> </w:t>
      </w:r>
      <w:r>
        <w:rPr>
          <w:rFonts w:eastAsia="Times New Roman" w:cs="Times New Roman"/>
          <w:color w:val="002060"/>
          <w:sz w:val="28"/>
          <w:szCs w:val="24"/>
        </w:rPr>
        <w:t>школьн</w:t>
      </w:r>
      <w:r>
        <w:rPr>
          <w:rFonts w:eastAsia="Times New Roman" w:cs="Times New Roman"/>
          <w:color w:val="002060"/>
          <w:spacing w:val="1"/>
          <w:sz w:val="28"/>
          <w:szCs w:val="24"/>
        </w:rPr>
        <w:t>ик</w:t>
      </w:r>
      <w:r>
        <w:rPr>
          <w:rFonts w:eastAsia="Times New Roman" w:cs="Times New Roman"/>
          <w:color w:val="002060"/>
          <w:sz w:val="28"/>
          <w:szCs w:val="24"/>
        </w:rPr>
        <w:t>ов</w:t>
      </w:r>
      <w:r>
        <w:rPr>
          <w:rFonts w:eastAsia="Times New Roman" w:cs="Times New Roman"/>
          <w:color w:val="002060"/>
          <w:spacing w:val="-11"/>
          <w:sz w:val="28"/>
          <w:szCs w:val="24"/>
        </w:rPr>
        <w:t xml:space="preserve"> </w:t>
      </w:r>
      <w:r>
        <w:rPr>
          <w:rFonts w:eastAsia="Times New Roman" w:cs="Times New Roman"/>
          <w:color w:val="002060"/>
          <w:sz w:val="28"/>
          <w:szCs w:val="24"/>
        </w:rPr>
        <w:t>в</w:t>
      </w:r>
      <w:r>
        <w:rPr>
          <w:rFonts w:eastAsia="Times New Roman" w:cs="Times New Roman"/>
          <w:color w:val="002060"/>
          <w:spacing w:val="-10"/>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порт</w:t>
      </w:r>
      <w:r>
        <w:rPr>
          <w:rFonts w:eastAsia="Times New Roman" w:cs="Times New Roman"/>
          <w:color w:val="002060"/>
          <w:spacing w:val="1"/>
          <w:sz w:val="28"/>
          <w:szCs w:val="24"/>
        </w:rPr>
        <w:t>и</w:t>
      </w:r>
      <w:r>
        <w:rPr>
          <w:rFonts w:eastAsia="Times New Roman" w:cs="Times New Roman"/>
          <w:color w:val="002060"/>
          <w:spacing w:val="-1"/>
          <w:sz w:val="28"/>
          <w:szCs w:val="24"/>
        </w:rPr>
        <w:t>в</w:t>
      </w:r>
      <w:r>
        <w:rPr>
          <w:rFonts w:eastAsia="Times New Roman" w:cs="Times New Roman"/>
          <w:color w:val="002060"/>
          <w:sz w:val="28"/>
          <w:szCs w:val="24"/>
        </w:rPr>
        <w:t>ных</w:t>
      </w:r>
      <w:r>
        <w:rPr>
          <w:rFonts w:eastAsia="Times New Roman" w:cs="Times New Roman"/>
          <w:color w:val="002060"/>
          <w:spacing w:val="-9"/>
          <w:sz w:val="28"/>
          <w:szCs w:val="24"/>
        </w:rPr>
        <w:t xml:space="preserve"> </w:t>
      </w:r>
      <w:r>
        <w:rPr>
          <w:rFonts w:eastAsia="Times New Roman" w:cs="Times New Roman"/>
          <w:color w:val="002060"/>
          <w:sz w:val="28"/>
          <w:szCs w:val="24"/>
        </w:rPr>
        <w:t>объед</w:t>
      </w:r>
      <w:r>
        <w:rPr>
          <w:rFonts w:eastAsia="Times New Roman" w:cs="Times New Roman"/>
          <w:color w:val="002060"/>
          <w:spacing w:val="-1"/>
          <w:sz w:val="28"/>
          <w:szCs w:val="24"/>
        </w:rPr>
        <w:t>и</w:t>
      </w:r>
      <w:r>
        <w:rPr>
          <w:rFonts w:eastAsia="Times New Roman" w:cs="Times New Roman"/>
          <w:color w:val="002060"/>
          <w:sz w:val="28"/>
          <w:szCs w:val="24"/>
        </w:rPr>
        <w:t>нен</w:t>
      </w:r>
      <w:r>
        <w:rPr>
          <w:rFonts w:eastAsia="Times New Roman" w:cs="Times New Roman"/>
          <w:color w:val="002060"/>
          <w:spacing w:val="1"/>
          <w:sz w:val="28"/>
          <w:szCs w:val="24"/>
        </w:rPr>
        <w:t>и</w:t>
      </w:r>
      <w:r>
        <w:rPr>
          <w:rFonts w:eastAsia="Times New Roman" w:cs="Times New Roman"/>
          <w:color w:val="002060"/>
          <w:spacing w:val="-1"/>
          <w:sz w:val="28"/>
          <w:szCs w:val="24"/>
        </w:rPr>
        <w:t>я</w:t>
      </w:r>
      <w:r>
        <w:rPr>
          <w:rFonts w:eastAsia="Times New Roman" w:cs="Times New Roman"/>
          <w:color w:val="002060"/>
          <w:sz w:val="28"/>
          <w:szCs w:val="24"/>
        </w:rPr>
        <w:t>х</w:t>
      </w:r>
      <w:r>
        <w:rPr>
          <w:rFonts w:eastAsia="Times New Roman" w:cs="Times New Roman"/>
          <w:color w:val="002060"/>
          <w:spacing w:val="-1"/>
          <w:sz w:val="28"/>
          <w:szCs w:val="24"/>
        </w:rPr>
        <w:t xml:space="preserve"> </w:t>
      </w:r>
      <w:r>
        <w:rPr>
          <w:rFonts w:eastAsia="Times New Roman" w:cs="Times New Roman"/>
          <w:color w:val="002060"/>
          <w:sz w:val="28"/>
          <w:szCs w:val="24"/>
        </w:rPr>
        <w:t>-</w:t>
      </w:r>
      <w:r>
        <w:rPr>
          <w:rFonts w:eastAsia="Times New Roman" w:cs="Times New Roman"/>
          <w:color w:val="002060"/>
          <w:spacing w:val="-11"/>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е</w:t>
      </w:r>
      <w:r>
        <w:rPr>
          <w:rFonts w:eastAsia="Times New Roman" w:cs="Times New Roman"/>
          <w:color w:val="002060"/>
          <w:spacing w:val="-2"/>
          <w:sz w:val="28"/>
          <w:szCs w:val="24"/>
        </w:rPr>
        <w:t>к</w:t>
      </w:r>
      <w:r>
        <w:rPr>
          <w:rFonts w:eastAsia="Times New Roman" w:cs="Times New Roman"/>
          <w:color w:val="002060"/>
          <w:spacing w:val="1"/>
          <w:sz w:val="28"/>
          <w:szCs w:val="24"/>
        </w:rPr>
        <w:t>ци</w:t>
      </w:r>
      <w:r>
        <w:rPr>
          <w:rFonts w:eastAsia="Times New Roman" w:cs="Times New Roman"/>
          <w:color w:val="002060"/>
          <w:spacing w:val="-2"/>
          <w:sz w:val="28"/>
          <w:szCs w:val="24"/>
        </w:rPr>
        <w:t>я</w:t>
      </w:r>
      <w:r>
        <w:rPr>
          <w:rFonts w:eastAsia="Times New Roman" w:cs="Times New Roman"/>
          <w:color w:val="002060"/>
          <w:sz w:val="28"/>
          <w:szCs w:val="24"/>
        </w:rPr>
        <w:t>х</w:t>
      </w:r>
      <w:r>
        <w:rPr>
          <w:rFonts w:eastAsia="Times New Roman" w:cs="Times New Roman"/>
          <w:color w:val="002060"/>
          <w:spacing w:val="-9"/>
          <w:sz w:val="28"/>
          <w:szCs w:val="24"/>
        </w:rPr>
        <w:t xml:space="preserve"> </w:t>
      </w:r>
      <w:r>
        <w:rPr>
          <w:rFonts w:eastAsia="Times New Roman" w:cs="Times New Roman"/>
          <w:color w:val="002060"/>
          <w:sz w:val="28"/>
          <w:szCs w:val="24"/>
        </w:rPr>
        <w:t>и</w:t>
      </w:r>
      <w:r>
        <w:rPr>
          <w:rFonts w:eastAsia="Times New Roman" w:cs="Times New Roman"/>
          <w:color w:val="002060"/>
          <w:spacing w:val="-9"/>
          <w:sz w:val="28"/>
          <w:szCs w:val="24"/>
        </w:rPr>
        <w:t xml:space="preserve"> </w:t>
      </w:r>
      <w:r>
        <w:rPr>
          <w:rFonts w:eastAsia="Times New Roman" w:cs="Times New Roman"/>
          <w:color w:val="002060"/>
          <w:sz w:val="28"/>
          <w:szCs w:val="24"/>
        </w:rPr>
        <w:t>к</w:t>
      </w:r>
      <w:r>
        <w:rPr>
          <w:rFonts w:eastAsia="Times New Roman" w:cs="Times New Roman"/>
          <w:color w:val="002060"/>
          <w:spacing w:val="2"/>
          <w:sz w:val="28"/>
          <w:szCs w:val="24"/>
        </w:rPr>
        <w:t>л</w:t>
      </w:r>
      <w:r>
        <w:rPr>
          <w:rFonts w:eastAsia="Times New Roman" w:cs="Times New Roman"/>
          <w:color w:val="002060"/>
          <w:spacing w:val="-6"/>
          <w:sz w:val="28"/>
          <w:szCs w:val="24"/>
        </w:rPr>
        <w:t>у</w:t>
      </w:r>
      <w:r>
        <w:rPr>
          <w:rFonts w:eastAsia="Times New Roman" w:cs="Times New Roman"/>
          <w:color w:val="002060"/>
          <w:sz w:val="28"/>
          <w:szCs w:val="24"/>
        </w:rPr>
        <w:t>ба</w:t>
      </w:r>
      <w:r>
        <w:rPr>
          <w:rFonts w:eastAsia="Times New Roman" w:cs="Times New Roman"/>
          <w:color w:val="002060"/>
          <w:spacing w:val="1"/>
          <w:sz w:val="28"/>
          <w:szCs w:val="24"/>
        </w:rPr>
        <w:t>х</w:t>
      </w:r>
      <w:r>
        <w:rPr>
          <w:rFonts w:eastAsia="Times New Roman" w:cs="Times New Roman"/>
          <w:color w:val="002060"/>
          <w:sz w:val="28"/>
          <w:szCs w:val="24"/>
        </w:rPr>
        <w:t>, орган</w:t>
      </w:r>
      <w:r>
        <w:rPr>
          <w:rFonts w:eastAsia="Times New Roman" w:cs="Times New Roman"/>
          <w:color w:val="002060"/>
          <w:spacing w:val="1"/>
          <w:sz w:val="28"/>
          <w:szCs w:val="24"/>
        </w:rPr>
        <w:t>из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ия спорт</w:t>
      </w:r>
      <w:r>
        <w:rPr>
          <w:rFonts w:eastAsia="Times New Roman" w:cs="Times New Roman"/>
          <w:color w:val="002060"/>
          <w:spacing w:val="2"/>
          <w:sz w:val="28"/>
          <w:szCs w:val="24"/>
        </w:rPr>
        <w:t>и</w:t>
      </w:r>
      <w:r>
        <w:rPr>
          <w:rFonts w:eastAsia="Times New Roman" w:cs="Times New Roman"/>
          <w:color w:val="002060"/>
          <w:spacing w:val="-2"/>
          <w:sz w:val="28"/>
          <w:szCs w:val="24"/>
        </w:rPr>
        <w:t>в</w:t>
      </w:r>
      <w:r>
        <w:rPr>
          <w:rFonts w:eastAsia="Times New Roman" w:cs="Times New Roman"/>
          <w:color w:val="002060"/>
          <w:sz w:val="28"/>
          <w:szCs w:val="24"/>
        </w:rPr>
        <w:t>н</w:t>
      </w:r>
      <w:r>
        <w:rPr>
          <w:rFonts w:eastAsia="Times New Roman" w:cs="Times New Roman"/>
          <w:color w:val="002060"/>
          <w:spacing w:val="-2"/>
          <w:sz w:val="28"/>
          <w:szCs w:val="24"/>
        </w:rPr>
        <w:t>ы</w:t>
      </w:r>
      <w:r>
        <w:rPr>
          <w:rFonts w:eastAsia="Times New Roman" w:cs="Times New Roman"/>
          <w:color w:val="002060"/>
          <w:sz w:val="28"/>
          <w:szCs w:val="24"/>
        </w:rPr>
        <w:t>х</w:t>
      </w:r>
      <w:r>
        <w:rPr>
          <w:rFonts w:eastAsia="Times New Roman" w:cs="Times New Roman"/>
          <w:color w:val="002060"/>
          <w:spacing w:val="1"/>
          <w:sz w:val="28"/>
          <w:szCs w:val="24"/>
        </w:rPr>
        <w:t xml:space="preserve"> </w:t>
      </w:r>
      <w:r>
        <w:rPr>
          <w:rFonts w:eastAsia="Times New Roman" w:cs="Times New Roman"/>
          <w:color w:val="002060"/>
          <w:spacing w:val="3"/>
          <w:sz w:val="28"/>
          <w:szCs w:val="24"/>
        </w:rPr>
        <w:t>т</w:t>
      </w:r>
      <w:r>
        <w:rPr>
          <w:rFonts w:eastAsia="Times New Roman" w:cs="Times New Roman"/>
          <w:color w:val="002060"/>
          <w:spacing w:val="-6"/>
          <w:sz w:val="28"/>
          <w:szCs w:val="24"/>
        </w:rPr>
        <w:t>у</w:t>
      </w:r>
      <w:r>
        <w:rPr>
          <w:rFonts w:eastAsia="Times New Roman" w:cs="Times New Roman"/>
          <w:color w:val="002060"/>
          <w:sz w:val="28"/>
          <w:szCs w:val="24"/>
        </w:rPr>
        <w:t>рн</w:t>
      </w:r>
      <w:r>
        <w:rPr>
          <w:rFonts w:eastAsia="Times New Roman" w:cs="Times New Roman"/>
          <w:color w:val="002060"/>
          <w:spacing w:val="1"/>
          <w:sz w:val="28"/>
          <w:szCs w:val="24"/>
        </w:rPr>
        <w:t>и</w:t>
      </w:r>
      <w:r>
        <w:rPr>
          <w:rFonts w:eastAsia="Times New Roman" w:cs="Times New Roman"/>
          <w:color w:val="002060"/>
          <w:sz w:val="28"/>
          <w:szCs w:val="24"/>
        </w:rPr>
        <w:t>ров и</w:t>
      </w:r>
      <w:r>
        <w:rPr>
          <w:rFonts w:eastAsia="Times New Roman" w:cs="Times New Roman"/>
          <w:color w:val="002060"/>
          <w:spacing w:val="1"/>
          <w:sz w:val="28"/>
          <w:szCs w:val="24"/>
        </w:rPr>
        <w:t xml:space="preserve"> </w:t>
      </w:r>
      <w:r>
        <w:rPr>
          <w:rFonts w:eastAsia="Times New Roman" w:cs="Times New Roman"/>
          <w:color w:val="002060"/>
          <w:sz w:val="28"/>
          <w:szCs w:val="24"/>
        </w:rPr>
        <w:t>соревновани</w:t>
      </w:r>
      <w:r>
        <w:rPr>
          <w:rFonts w:eastAsia="Times New Roman" w:cs="Times New Roman"/>
          <w:color w:val="002060"/>
          <w:spacing w:val="1"/>
          <w:sz w:val="28"/>
          <w:szCs w:val="24"/>
        </w:rPr>
        <w:t>й</w:t>
      </w:r>
      <w:r>
        <w:rPr>
          <w:rFonts w:eastAsia="Times New Roman" w:cs="Times New Roman"/>
          <w:color w:val="002060"/>
          <w:sz w:val="28"/>
          <w:szCs w:val="24"/>
        </w:rPr>
        <w:t>.</w:t>
      </w:r>
    </w:p>
    <w:p w:rsidR="00C745A7" w:rsidRDefault="00AD1BE5">
      <w:pPr>
        <w:widowControl w:val="0"/>
        <w:spacing w:line="240" w:lineRule="auto"/>
        <w:ind w:right="-49"/>
        <w:rPr>
          <w:rFonts w:eastAsia="Times New Roman" w:cs="Times New Roman"/>
          <w:color w:val="002060"/>
          <w:sz w:val="28"/>
          <w:szCs w:val="24"/>
        </w:rPr>
      </w:pPr>
      <w:r>
        <w:rPr>
          <w:rFonts w:eastAsia="Times New Roman" w:cs="Times New Roman"/>
          <w:i/>
          <w:iCs/>
          <w:color w:val="002060"/>
          <w:sz w:val="28"/>
          <w:szCs w:val="24"/>
        </w:rPr>
        <w:t>Г</w:t>
      </w:r>
      <w:r>
        <w:rPr>
          <w:rFonts w:eastAsia="Times New Roman" w:cs="Times New Roman"/>
          <w:i/>
          <w:iCs/>
          <w:color w:val="002060"/>
          <w:spacing w:val="1"/>
          <w:sz w:val="28"/>
          <w:szCs w:val="24"/>
        </w:rPr>
        <w:t>л</w:t>
      </w:r>
      <w:r>
        <w:rPr>
          <w:rFonts w:eastAsia="Times New Roman" w:cs="Times New Roman"/>
          <w:i/>
          <w:iCs/>
          <w:color w:val="002060"/>
          <w:sz w:val="28"/>
          <w:szCs w:val="24"/>
        </w:rPr>
        <w:t>авна</w:t>
      </w:r>
      <w:r>
        <w:rPr>
          <w:rFonts w:eastAsia="Times New Roman" w:cs="Times New Roman"/>
          <w:i/>
          <w:iCs/>
          <w:color w:val="002060"/>
          <w:spacing w:val="47"/>
          <w:sz w:val="28"/>
          <w:szCs w:val="24"/>
        </w:rPr>
        <w:t>я</w:t>
      </w:r>
      <w:r>
        <w:rPr>
          <w:rFonts w:eastAsia="Times New Roman" w:cs="Times New Roman"/>
          <w:i/>
          <w:iCs/>
          <w:color w:val="002060"/>
          <w:sz w:val="28"/>
          <w:szCs w:val="24"/>
        </w:rPr>
        <w:t>цел</w:t>
      </w:r>
      <w:r>
        <w:rPr>
          <w:rFonts w:eastAsia="Times New Roman" w:cs="Times New Roman"/>
          <w:i/>
          <w:iCs/>
          <w:color w:val="002060"/>
          <w:spacing w:val="1"/>
          <w:sz w:val="28"/>
          <w:szCs w:val="24"/>
        </w:rPr>
        <w:t>ь</w:t>
      </w:r>
      <w:r>
        <w:rPr>
          <w:rFonts w:eastAsia="Times New Roman" w:cs="Times New Roman"/>
          <w:i/>
          <w:iCs/>
          <w:color w:val="002060"/>
          <w:sz w:val="28"/>
          <w:szCs w:val="24"/>
        </w:rPr>
        <w:t>:</w:t>
      </w:r>
      <w:r>
        <w:rPr>
          <w:rFonts w:eastAsia="Times New Roman" w:cs="Times New Roman"/>
          <w:i/>
          <w:iCs/>
          <w:color w:val="002060"/>
          <w:spacing w:val="-11"/>
          <w:sz w:val="28"/>
          <w:szCs w:val="24"/>
        </w:rPr>
        <w:t xml:space="preserve"> </w:t>
      </w:r>
      <w:r>
        <w:rPr>
          <w:rFonts w:eastAsia="Times New Roman" w:cs="Times New Roman"/>
          <w:color w:val="002060"/>
          <w:sz w:val="28"/>
          <w:szCs w:val="24"/>
        </w:rPr>
        <w:t>оздоров</w:t>
      </w:r>
      <w:r>
        <w:rPr>
          <w:rFonts w:eastAsia="Times New Roman" w:cs="Times New Roman"/>
          <w:color w:val="002060"/>
          <w:spacing w:val="-1"/>
          <w:sz w:val="28"/>
          <w:szCs w:val="24"/>
        </w:rPr>
        <w:t>ле</w:t>
      </w:r>
      <w:r>
        <w:rPr>
          <w:rFonts w:eastAsia="Times New Roman" w:cs="Times New Roman"/>
          <w:color w:val="002060"/>
          <w:sz w:val="28"/>
          <w:szCs w:val="24"/>
        </w:rPr>
        <w:t>ние</w:t>
      </w:r>
      <w:r>
        <w:rPr>
          <w:rFonts w:eastAsia="Times New Roman" w:cs="Times New Roman"/>
          <w:color w:val="002060"/>
          <w:spacing w:val="35"/>
          <w:sz w:val="28"/>
          <w:szCs w:val="24"/>
        </w:rPr>
        <w:t xml:space="preserve"> </w:t>
      </w:r>
      <w:r>
        <w:rPr>
          <w:rFonts w:eastAsia="Times New Roman" w:cs="Times New Roman"/>
          <w:color w:val="002060"/>
          <w:sz w:val="28"/>
          <w:szCs w:val="24"/>
        </w:rPr>
        <w:t>и</w:t>
      </w:r>
      <w:r>
        <w:rPr>
          <w:rFonts w:eastAsia="Times New Roman" w:cs="Times New Roman"/>
          <w:color w:val="002060"/>
          <w:spacing w:val="-10"/>
          <w:sz w:val="28"/>
          <w:szCs w:val="24"/>
        </w:rPr>
        <w:t xml:space="preserve"> </w:t>
      </w:r>
      <w:r>
        <w:rPr>
          <w:rFonts w:eastAsia="Times New Roman" w:cs="Times New Roman"/>
          <w:color w:val="002060"/>
          <w:spacing w:val="-1"/>
          <w:sz w:val="28"/>
          <w:szCs w:val="24"/>
        </w:rPr>
        <w:t>ф</w:t>
      </w:r>
      <w:r>
        <w:rPr>
          <w:rFonts w:eastAsia="Times New Roman" w:cs="Times New Roman"/>
          <w:color w:val="002060"/>
          <w:sz w:val="28"/>
          <w:szCs w:val="24"/>
        </w:rPr>
        <w:t>изич</w:t>
      </w:r>
      <w:r>
        <w:rPr>
          <w:rFonts w:eastAsia="Times New Roman" w:cs="Times New Roman"/>
          <w:color w:val="002060"/>
          <w:spacing w:val="-1"/>
          <w:sz w:val="28"/>
          <w:szCs w:val="24"/>
        </w:rPr>
        <w:t>ес</w:t>
      </w:r>
      <w:r>
        <w:rPr>
          <w:rFonts w:eastAsia="Times New Roman" w:cs="Times New Roman"/>
          <w:color w:val="002060"/>
          <w:sz w:val="28"/>
          <w:szCs w:val="24"/>
        </w:rPr>
        <w:t>кое</w:t>
      </w:r>
      <w:r>
        <w:rPr>
          <w:rFonts w:eastAsia="Times New Roman" w:cs="Times New Roman"/>
          <w:color w:val="002060"/>
          <w:spacing w:val="-12"/>
          <w:sz w:val="28"/>
          <w:szCs w:val="24"/>
        </w:rPr>
        <w:t xml:space="preserve"> </w:t>
      </w:r>
      <w:r>
        <w:rPr>
          <w:rFonts w:eastAsia="Times New Roman" w:cs="Times New Roman"/>
          <w:color w:val="002060"/>
          <w:sz w:val="28"/>
          <w:szCs w:val="24"/>
        </w:rPr>
        <w:t>развит</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12"/>
          <w:sz w:val="28"/>
          <w:szCs w:val="24"/>
        </w:rPr>
        <w:t xml:space="preserve"> </w:t>
      </w:r>
      <w:r>
        <w:rPr>
          <w:rFonts w:eastAsia="Times New Roman" w:cs="Times New Roman"/>
          <w:color w:val="002060"/>
          <w:sz w:val="28"/>
          <w:szCs w:val="24"/>
        </w:rPr>
        <w:t>шк</w:t>
      </w:r>
      <w:r>
        <w:rPr>
          <w:rFonts w:eastAsia="Times New Roman" w:cs="Times New Roman"/>
          <w:color w:val="002060"/>
          <w:spacing w:val="-2"/>
          <w:sz w:val="28"/>
          <w:szCs w:val="24"/>
        </w:rPr>
        <w:t>о</w:t>
      </w:r>
      <w:r>
        <w:rPr>
          <w:rFonts w:eastAsia="Times New Roman" w:cs="Times New Roman"/>
          <w:color w:val="002060"/>
          <w:sz w:val="28"/>
          <w:szCs w:val="24"/>
        </w:rPr>
        <w:t>льни</w:t>
      </w:r>
      <w:r>
        <w:rPr>
          <w:rFonts w:eastAsia="Times New Roman" w:cs="Times New Roman"/>
          <w:color w:val="002060"/>
          <w:spacing w:val="1"/>
          <w:sz w:val="28"/>
          <w:szCs w:val="24"/>
        </w:rPr>
        <w:t>к</w:t>
      </w:r>
      <w:r>
        <w:rPr>
          <w:rFonts w:eastAsia="Times New Roman" w:cs="Times New Roman"/>
          <w:color w:val="002060"/>
          <w:sz w:val="28"/>
          <w:szCs w:val="24"/>
        </w:rPr>
        <w:t>ов,</w:t>
      </w:r>
      <w:r>
        <w:rPr>
          <w:rFonts w:eastAsia="Times New Roman" w:cs="Times New Roman"/>
          <w:color w:val="002060"/>
          <w:spacing w:val="-14"/>
          <w:sz w:val="28"/>
          <w:szCs w:val="24"/>
        </w:rPr>
        <w:t xml:space="preserve"> </w:t>
      </w:r>
      <w:r>
        <w:rPr>
          <w:rFonts w:eastAsia="Times New Roman" w:cs="Times New Roman"/>
          <w:color w:val="002060"/>
          <w:sz w:val="28"/>
          <w:szCs w:val="24"/>
        </w:rPr>
        <w:t>пр</w:t>
      </w:r>
      <w:r>
        <w:rPr>
          <w:rFonts w:eastAsia="Times New Roman" w:cs="Times New Roman"/>
          <w:color w:val="002060"/>
          <w:spacing w:val="1"/>
          <w:sz w:val="28"/>
          <w:szCs w:val="24"/>
        </w:rPr>
        <w:t>и</w:t>
      </w:r>
      <w:r>
        <w:rPr>
          <w:rFonts w:eastAsia="Times New Roman" w:cs="Times New Roman"/>
          <w:color w:val="002060"/>
          <w:spacing w:val="-1"/>
          <w:sz w:val="28"/>
          <w:szCs w:val="24"/>
        </w:rPr>
        <w:t>в</w:t>
      </w:r>
      <w:r>
        <w:rPr>
          <w:rFonts w:eastAsia="Times New Roman" w:cs="Times New Roman"/>
          <w:color w:val="002060"/>
          <w:sz w:val="28"/>
          <w:szCs w:val="24"/>
        </w:rPr>
        <w:t>ит</w:t>
      </w:r>
      <w:r>
        <w:rPr>
          <w:rFonts w:eastAsia="Times New Roman" w:cs="Times New Roman"/>
          <w:color w:val="002060"/>
          <w:spacing w:val="1"/>
          <w:sz w:val="28"/>
          <w:szCs w:val="24"/>
        </w:rPr>
        <w:t>и</w:t>
      </w:r>
      <w:r>
        <w:rPr>
          <w:rFonts w:eastAsia="Times New Roman" w:cs="Times New Roman"/>
          <w:color w:val="002060"/>
          <w:spacing w:val="45"/>
          <w:sz w:val="28"/>
          <w:szCs w:val="24"/>
        </w:rPr>
        <w:t>е</w:t>
      </w:r>
      <w:r>
        <w:rPr>
          <w:rFonts w:eastAsia="Times New Roman" w:cs="Times New Roman"/>
          <w:color w:val="002060"/>
          <w:sz w:val="28"/>
          <w:szCs w:val="24"/>
        </w:rPr>
        <w:t>им</w:t>
      </w:r>
      <w:r>
        <w:rPr>
          <w:rFonts w:eastAsia="Times New Roman" w:cs="Times New Roman"/>
          <w:color w:val="002060"/>
          <w:spacing w:val="-12"/>
          <w:sz w:val="28"/>
          <w:szCs w:val="24"/>
        </w:rPr>
        <w:t xml:space="preserve"> </w:t>
      </w:r>
      <w:r>
        <w:rPr>
          <w:rFonts w:eastAsia="Times New Roman" w:cs="Times New Roman"/>
          <w:color w:val="002060"/>
          <w:sz w:val="28"/>
          <w:szCs w:val="24"/>
        </w:rPr>
        <w:t>любви к</w:t>
      </w:r>
      <w:r>
        <w:rPr>
          <w:rFonts w:eastAsia="Times New Roman" w:cs="Times New Roman"/>
          <w:color w:val="002060"/>
          <w:spacing w:val="-6"/>
          <w:sz w:val="28"/>
          <w:szCs w:val="24"/>
        </w:rPr>
        <w:t xml:space="preserve"> </w:t>
      </w:r>
      <w:r>
        <w:rPr>
          <w:rFonts w:eastAsia="Times New Roman" w:cs="Times New Roman"/>
          <w:color w:val="002060"/>
          <w:spacing w:val="-1"/>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ор</w:t>
      </w:r>
      <w:r>
        <w:rPr>
          <w:rFonts w:eastAsia="Times New Roman" w:cs="Times New Roman"/>
          <w:color w:val="002060"/>
          <w:spacing w:val="2"/>
          <w:sz w:val="28"/>
          <w:szCs w:val="24"/>
        </w:rPr>
        <w:t>т</w:t>
      </w:r>
      <w:r>
        <w:rPr>
          <w:rFonts w:eastAsia="Times New Roman" w:cs="Times New Roman"/>
          <w:color w:val="002060"/>
          <w:sz w:val="28"/>
          <w:szCs w:val="24"/>
        </w:rPr>
        <w:t>у</w:t>
      </w:r>
      <w:r>
        <w:rPr>
          <w:rFonts w:eastAsia="Times New Roman" w:cs="Times New Roman"/>
          <w:color w:val="002060"/>
          <w:spacing w:val="-11"/>
          <w:sz w:val="28"/>
          <w:szCs w:val="24"/>
        </w:rPr>
        <w:t xml:space="preserve"> </w:t>
      </w:r>
      <w:r>
        <w:rPr>
          <w:rFonts w:eastAsia="Times New Roman" w:cs="Times New Roman"/>
          <w:color w:val="002060"/>
          <w:sz w:val="28"/>
          <w:szCs w:val="24"/>
        </w:rPr>
        <w:t>и</w:t>
      </w:r>
      <w:r>
        <w:rPr>
          <w:rFonts w:eastAsia="Times New Roman" w:cs="Times New Roman"/>
          <w:color w:val="002060"/>
          <w:spacing w:val="-6"/>
          <w:sz w:val="28"/>
          <w:szCs w:val="24"/>
        </w:rPr>
        <w:t xml:space="preserve"> </w:t>
      </w:r>
      <w:r>
        <w:rPr>
          <w:rFonts w:eastAsia="Times New Roman" w:cs="Times New Roman"/>
          <w:color w:val="002060"/>
          <w:sz w:val="28"/>
          <w:szCs w:val="24"/>
        </w:rPr>
        <w:t>по</w:t>
      </w:r>
      <w:r>
        <w:rPr>
          <w:rFonts w:eastAsia="Times New Roman" w:cs="Times New Roman"/>
          <w:color w:val="002060"/>
          <w:spacing w:val="2"/>
          <w:sz w:val="28"/>
          <w:szCs w:val="24"/>
        </w:rPr>
        <w:t>б</w:t>
      </w:r>
      <w:r>
        <w:rPr>
          <w:rFonts w:eastAsia="Times New Roman" w:cs="Times New Roman"/>
          <w:color w:val="002060"/>
          <w:spacing w:val="-3"/>
          <w:sz w:val="28"/>
          <w:szCs w:val="24"/>
        </w:rPr>
        <w:t>у</w:t>
      </w:r>
      <w:r>
        <w:rPr>
          <w:rFonts w:eastAsia="Times New Roman" w:cs="Times New Roman"/>
          <w:color w:val="002060"/>
          <w:sz w:val="28"/>
          <w:szCs w:val="24"/>
        </w:rPr>
        <w:t>жд</w:t>
      </w:r>
      <w:r>
        <w:rPr>
          <w:rFonts w:eastAsia="Times New Roman" w:cs="Times New Roman"/>
          <w:color w:val="002060"/>
          <w:spacing w:val="-1"/>
          <w:sz w:val="28"/>
          <w:szCs w:val="24"/>
        </w:rPr>
        <w:t>е</w:t>
      </w:r>
      <w:r>
        <w:rPr>
          <w:rFonts w:eastAsia="Times New Roman" w:cs="Times New Roman"/>
          <w:color w:val="002060"/>
          <w:sz w:val="28"/>
          <w:szCs w:val="24"/>
        </w:rPr>
        <w:t>ние</w:t>
      </w:r>
      <w:r>
        <w:rPr>
          <w:rFonts w:eastAsia="Times New Roman" w:cs="Times New Roman"/>
          <w:color w:val="002060"/>
          <w:spacing w:val="-5"/>
          <w:sz w:val="28"/>
          <w:szCs w:val="24"/>
        </w:rPr>
        <w:t xml:space="preserve"> </w:t>
      </w:r>
      <w:r>
        <w:rPr>
          <w:rFonts w:eastAsia="Times New Roman" w:cs="Times New Roman"/>
          <w:color w:val="002060"/>
          <w:sz w:val="28"/>
          <w:szCs w:val="24"/>
        </w:rPr>
        <w:t>к</w:t>
      </w:r>
      <w:r>
        <w:rPr>
          <w:rFonts w:eastAsia="Times New Roman" w:cs="Times New Roman"/>
          <w:color w:val="002060"/>
          <w:spacing w:val="-6"/>
          <w:sz w:val="28"/>
          <w:szCs w:val="24"/>
        </w:rPr>
        <w:t xml:space="preserve"> </w:t>
      </w:r>
      <w:r>
        <w:rPr>
          <w:rFonts w:eastAsia="Times New Roman" w:cs="Times New Roman"/>
          <w:color w:val="002060"/>
          <w:sz w:val="28"/>
          <w:szCs w:val="24"/>
        </w:rPr>
        <w:t>здорово</w:t>
      </w:r>
      <w:r>
        <w:rPr>
          <w:rFonts w:eastAsia="Times New Roman" w:cs="Times New Roman"/>
          <w:color w:val="002060"/>
          <w:spacing w:val="1"/>
          <w:sz w:val="28"/>
          <w:szCs w:val="24"/>
        </w:rPr>
        <w:t>м</w:t>
      </w:r>
      <w:r>
        <w:rPr>
          <w:rFonts w:eastAsia="Times New Roman" w:cs="Times New Roman"/>
          <w:color w:val="002060"/>
          <w:sz w:val="28"/>
          <w:szCs w:val="24"/>
        </w:rPr>
        <w:t>у</w:t>
      </w:r>
      <w:r>
        <w:rPr>
          <w:rFonts w:eastAsia="Times New Roman" w:cs="Times New Roman"/>
          <w:color w:val="002060"/>
          <w:spacing w:val="-11"/>
          <w:sz w:val="28"/>
          <w:szCs w:val="24"/>
        </w:rPr>
        <w:t xml:space="preserve"> </w:t>
      </w:r>
      <w:r>
        <w:rPr>
          <w:rFonts w:eastAsia="Times New Roman" w:cs="Times New Roman"/>
          <w:color w:val="002060"/>
          <w:sz w:val="28"/>
          <w:szCs w:val="24"/>
        </w:rPr>
        <w:t>обр</w:t>
      </w:r>
      <w:r>
        <w:rPr>
          <w:rFonts w:eastAsia="Times New Roman" w:cs="Times New Roman"/>
          <w:color w:val="002060"/>
          <w:spacing w:val="-1"/>
          <w:sz w:val="28"/>
          <w:szCs w:val="24"/>
        </w:rPr>
        <w:t>а</w:t>
      </w:r>
      <w:r>
        <w:rPr>
          <w:rFonts w:eastAsia="Times New Roman" w:cs="Times New Roman"/>
          <w:color w:val="002060"/>
          <w:spacing w:val="5"/>
          <w:sz w:val="28"/>
          <w:szCs w:val="24"/>
        </w:rPr>
        <w:t>з</w:t>
      </w:r>
      <w:r>
        <w:rPr>
          <w:rFonts w:eastAsia="Times New Roman" w:cs="Times New Roman"/>
          <w:color w:val="002060"/>
          <w:sz w:val="28"/>
          <w:szCs w:val="24"/>
        </w:rPr>
        <w:t>у</w:t>
      </w:r>
      <w:r>
        <w:rPr>
          <w:rFonts w:eastAsia="Times New Roman" w:cs="Times New Roman"/>
          <w:color w:val="002060"/>
          <w:spacing w:val="-11"/>
          <w:sz w:val="28"/>
          <w:szCs w:val="24"/>
        </w:rPr>
        <w:t xml:space="preserve"> </w:t>
      </w:r>
      <w:r>
        <w:rPr>
          <w:rFonts w:eastAsia="Times New Roman" w:cs="Times New Roman"/>
          <w:color w:val="002060"/>
          <w:sz w:val="28"/>
          <w:szCs w:val="24"/>
        </w:rPr>
        <w:t>жи</w:t>
      </w:r>
      <w:r>
        <w:rPr>
          <w:rFonts w:eastAsia="Times New Roman" w:cs="Times New Roman"/>
          <w:color w:val="002060"/>
          <w:spacing w:val="1"/>
          <w:sz w:val="28"/>
          <w:szCs w:val="24"/>
        </w:rPr>
        <w:t>зни</w:t>
      </w:r>
      <w:r>
        <w:rPr>
          <w:rFonts w:eastAsia="Times New Roman" w:cs="Times New Roman"/>
          <w:color w:val="002060"/>
          <w:sz w:val="28"/>
          <w:szCs w:val="24"/>
        </w:rPr>
        <w:t>,</w:t>
      </w:r>
      <w:r>
        <w:rPr>
          <w:rFonts w:eastAsia="Times New Roman" w:cs="Times New Roman"/>
          <w:color w:val="002060"/>
          <w:spacing w:val="-6"/>
          <w:sz w:val="28"/>
          <w:szCs w:val="24"/>
        </w:rPr>
        <w:t xml:space="preserve"> </w:t>
      </w:r>
      <w:r>
        <w:rPr>
          <w:rFonts w:eastAsia="Times New Roman" w:cs="Times New Roman"/>
          <w:color w:val="002060"/>
          <w:sz w:val="28"/>
          <w:szCs w:val="24"/>
        </w:rPr>
        <w:t>во</w:t>
      </w:r>
      <w:r>
        <w:rPr>
          <w:rFonts w:eastAsia="Times New Roman" w:cs="Times New Roman"/>
          <w:color w:val="002060"/>
          <w:spacing w:val="-1"/>
          <w:sz w:val="28"/>
          <w:szCs w:val="24"/>
        </w:rPr>
        <w:t>с</w:t>
      </w:r>
      <w:r>
        <w:rPr>
          <w:rFonts w:eastAsia="Times New Roman" w:cs="Times New Roman"/>
          <w:color w:val="002060"/>
          <w:sz w:val="28"/>
          <w:szCs w:val="24"/>
        </w:rPr>
        <w:t>питание</w:t>
      </w:r>
      <w:r>
        <w:rPr>
          <w:rFonts w:eastAsia="Times New Roman" w:cs="Times New Roman"/>
          <w:color w:val="002060"/>
          <w:spacing w:val="-7"/>
          <w:sz w:val="28"/>
          <w:szCs w:val="24"/>
        </w:rPr>
        <w:t xml:space="preserve"> </w:t>
      </w:r>
      <w:r>
        <w:rPr>
          <w:rFonts w:eastAsia="Times New Roman" w:cs="Times New Roman"/>
          <w:color w:val="002060"/>
          <w:sz w:val="28"/>
          <w:szCs w:val="24"/>
        </w:rPr>
        <w:t>силы</w:t>
      </w:r>
      <w:r>
        <w:rPr>
          <w:rFonts w:eastAsia="Times New Roman" w:cs="Times New Roman"/>
          <w:color w:val="002060"/>
          <w:spacing w:val="-7"/>
          <w:sz w:val="28"/>
          <w:szCs w:val="24"/>
        </w:rPr>
        <w:t xml:space="preserve"> </w:t>
      </w:r>
      <w:r>
        <w:rPr>
          <w:rFonts w:eastAsia="Times New Roman" w:cs="Times New Roman"/>
          <w:color w:val="002060"/>
          <w:sz w:val="28"/>
          <w:szCs w:val="24"/>
        </w:rPr>
        <w:t>воли,</w:t>
      </w:r>
      <w:r>
        <w:rPr>
          <w:rFonts w:eastAsia="Times New Roman" w:cs="Times New Roman"/>
          <w:color w:val="002060"/>
          <w:spacing w:val="-6"/>
          <w:sz w:val="28"/>
          <w:szCs w:val="24"/>
        </w:rPr>
        <w:t xml:space="preserve"> </w:t>
      </w:r>
      <w:r>
        <w:rPr>
          <w:rFonts w:eastAsia="Times New Roman" w:cs="Times New Roman"/>
          <w:color w:val="002060"/>
          <w:sz w:val="28"/>
          <w:szCs w:val="24"/>
        </w:rPr>
        <w:t>отв</w:t>
      </w:r>
      <w:r>
        <w:rPr>
          <w:rFonts w:eastAsia="Times New Roman" w:cs="Times New Roman"/>
          <w:color w:val="002060"/>
          <w:spacing w:val="-1"/>
          <w:sz w:val="28"/>
          <w:szCs w:val="24"/>
        </w:rPr>
        <w:t>е</w:t>
      </w:r>
      <w:r>
        <w:rPr>
          <w:rFonts w:eastAsia="Times New Roman" w:cs="Times New Roman"/>
          <w:color w:val="002060"/>
          <w:sz w:val="28"/>
          <w:szCs w:val="24"/>
        </w:rPr>
        <w:t>тствен</w:t>
      </w:r>
      <w:r>
        <w:rPr>
          <w:rFonts w:eastAsia="Times New Roman" w:cs="Times New Roman"/>
          <w:color w:val="002060"/>
          <w:spacing w:val="1"/>
          <w:sz w:val="28"/>
          <w:szCs w:val="24"/>
        </w:rPr>
        <w:t>н</w:t>
      </w:r>
      <w:r>
        <w:rPr>
          <w:rFonts w:eastAsia="Times New Roman" w:cs="Times New Roman"/>
          <w:color w:val="002060"/>
          <w:sz w:val="28"/>
          <w:szCs w:val="24"/>
        </w:rPr>
        <w:t>ост</w:t>
      </w:r>
      <w:r>
        <w:rPr>
          <w:rFonts w:eastAsia="Times New Roman" w:cs="Times New Roman"/>
          <w:color w:val="002060"/>
          <w:spacing w:val="1"/>
          <w:sz w:val="28"/>
          <w:szCs w:val="24"/>
        </w:rPr>
        <w:t>и</w:t>
      </w:r>
      <w:r>
        <w:rPr>
          <w:rFonts w:eastAsia="Times New Roman" w:cs="Times New Roman"/>
          <w:color w:val="002060"/>
          <w:sz w:val="28"/>
          <w:szCs w:val="24"/>
        </w:rPr>
        <w:t>, форм</w:t>
      </w:r>
      <w:r>
        <w:rPr>
          <w:rFonts w:eastAsia="Times New Roman" w:cs="Times New Roman"/>
          <w:color w:val="002060"/>
          <w:spacing w:val="1"/>
          <w:sz w:val="28"/>
          <w:szCs w:val="24"/>
        </w:rPr>
        <w:t>и</w:t>
      </w:r>
      <w:r>
        <w:rPr>
          <w:rFonts w:eastAsia="Times New Roman" w:cs="Times New Roman"/>
          <w:color w:val="002060"/>
          <w:sz w:val="28"/>
          <w:szCs w:val="24"/>
        </w:rPr>
        <w:t>рование</w:t>
      </w:r>
      <w:r>
        <w:rPr>
          <w:rFonts w:eastAsia="Times New Roman" w:cs="Times New Roman"/>
          <w:color w:val="002060"/>
          <w:spacing w:val="1"/>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с</w:t>
      </w:r>
      <w:r>
        <w:rPr>
          <w:rFonts w:eastAsia="Times New Roman" w:cs="Times New Roman"/>
          <w:color w:val="002060"/>
          <w:sz w:val="28"/>
          <w:szCs w:val="24"/>
        </w:rPr>
        <w:t>тано</w:t>
      </w:r>
      <w:r>
        <w:rPr>
          <w:rFonts w:eastAsia="Times New Roman" w:cs="Times New Roman"/>
          <w:color w:val="002060"/>
          <w:spacing w:val="2"/>
          <w:sz w:val="28"/>
          <w:szCs w:val="24"/>
        </w:rPr>
        <w:t>в</w:t>
      </w:r>
      <w:r>
        <w:rPr>
          <w:rFonts w:eastAsia="Times New Roman" w:cs="Times New Roman"/>
          <w:color w:val="002060"/>
          <w:sz w:val="28"/>
          <w:szCs w:val="24"/>
        </w:rPr>
        <w:t>ок</w:t>
      </w:r>
      <w:r>
        <w:rPr>
          <w:rFonts w:eastAsia="Times New Roman" w:cs="Times New Roman"/>
          <w:color w:val="002060"/>
          <w:spacing w:val="1"/>
          <w:sz w:val="28"/>
          <w:szCs w:val="24"/>
        </w:rPr>
        <w:t xml:space="preserve"> н</w:t>
      </w:r>
      <w:r>
        <w:rPr>
          <w:rFonts w:eastAsia="Times New Roman" w:cs="Times New Roman"/>
          <w:color w:val="002060"/>
          <w:sz w:val="28"/>
          <w:szCs w:val="24"/>
        </w:rPr>
        <w:t>а защи</w:t>
      </w:r>
      <w:r>
        <w:rPr>
          <w:rFonts w:eastAsia="Times New Roman" w:cs="Times New Roman"/>
          <w:color w:val="002060"/>
          <w:spacing w:val="3"/>
          <w:sz w:val="28"/>
          <w:szCs w:val="24"/>
        </w:rPr>
        <w:t>т</w:t>
      </w:r>
      <w:r>
        <w:rPr>
          <w:rFonts w:eastAsia="Times New Roman" w:cs="Times New Roman"/>
          <w:color w:val="002060"/>
          <w:sz w:val="28"/>
          <w:szCs w:val="24"/>
        </w:rPr>
        <w:t>у</w:t>
      </w:r>
      <w:r>
        <w:rPr>
          <w:rFonts w:eastAsia="Times New Roman" w:cs="Times New Roman"/>
          <w:color w:val="002060"/>
          <w:spacing w:val="-6"/>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лабы</w:t>
      </w:r>
      <w:r>
        <w:rPr>
          <w:rFonts w:eastAsia="Times New Roman" w:cs="Times New Roman"/>
          <w:color w:val="002060"/>
          <w:spacing w:val="1"/>
          <w:sz w:val="28"/>
          <w:szCs w:val="24"/>
        </w:rPr>
        <w:t>х</w:t>
      </w:r>
      <w:r>
        <w:rPr>
          <w:rFonts w:eastAsia="Times New Roman" w:cs="Times New Roman"/>
          <w:color w:val="002060"/>
          <w:sz w:val="28"/>
          <w:szCs w:val="24"/>
        </w:rPr>
        <w:t>.</w:t>
      </w:r>
    </w:p>
    <w:p w:rsidR="00C745A7" w:rsidRDefault="00AD1BE5">
      <w:pPr>
        <w:widowControl w:val="0"/>
        <w:tabs>
          <w:tab w:val="left" w:pos="1132"/>
          <w:tab w:val="left" w:pos="2396"/>
          <w:tab w:val="left" w:pos="2909"/>
          <w:tab w:val="left" w:pos="4773"/>
          <w:tab w:val="left" w:pos="6637"/>
          <w:tab w:val="left" w:pos="8287"/>
        </w:tabs>
        <w:spacing w:line="240" w:lineRule="auto"/>
        <w:ind w:right="-15"/>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pacing w:val="92"/>
          <w:sz w:val="28"/>
          <w:szCs w:val="24"/>
        </w:rPr>
        <w:t xml:space="preserve"> </w:t>
      </w:r>
      <w:r>
        <w:rPr>
          <w:rFonts w:eastAsia="Times New Roman" w:cs="Times New Roman"/>
          <w:b/>
          <w:bCs/>
          <w:i/>
          <w:iCs/>
          <w:color w:val="002060"/>
          <w:sz w:val="28"/>
          <w:szCs w:val="24"/>
        </w:rPr>
        <w:t>1</w:t>
      </w:r>
      <w:r>
        <w:rPr>
          <w:rFonts w:eastAsia="Times New Roman" w:cs="Times New Roman"/>
          <w:b/>
          <w:bCs/>
          <w:i/>
          <w:iCs/>
          <w:color w:val="002060"/>
          <w:spacing w:val="94"/>
          <w:sz w:val="28"/>
          <w:szCs w:val="24"/>
        </w:rPr>
        <w:t xml:space="preserve"> </w:t>
      </w:r>
      <w:r>
        <w:rPr>
          <w:rFonts w:eastAsia="Times New Roman" w:cs="Times New Roman"/>
          <w:b/>
          <w:bCs/>
          <w:i/>
          <w:iCs/>
          <w:color w:val="002060"/>
          <w:sz w:val="28"/>
          <w:szCs w:val="24"/>
        </w:rPr>
        <w:t>час</w:t>
      </w:r>
      <w:r>
        <w:rPr>
          <w:rFonts w:eastAsia="Times New Roman" w:cs="Times New Roman"/>
          <w:b/>
          <w:bCs/>
          <w:i/>
          <w:iCs/>
          <w:color w:val="002060"/>
          <w:spacing w:val="91"/>
          <w:sz w:val="28"/>
          <w:szCs w:val="24"/>
        </w:rPr>
        <w:t xml:space="preserve"> </w:t>
      </w:r>
      <w:r>
        <w:rPr>
          <w:rFonts w:eastAsia="Times New Roman" w:cs="Times New Roman"/>
          <w:b/>
          <w:bCs/>
          <w:i/>
          <w:iCs/>
          <w:color w:val="002060"/>
          <w:spacing w:val="1"/>
          <w:sz w:val="28"/>
          <w:szCs w:val="24"/>
        </w:rPr>
        <w:t>в</w:t>
      </w:r>
      <w:r>
        <w:rPr>
          <w:rFonts w:eastAsia="Times New Roman" w:cs="Times New Roman"/>
          <w:b/>
          <w:bCs/>
          <w:i/>
          <w:iCs/>
          <w:color w:val="002060"/>
          <w:spacing w:val="94"/>
          <w:sz w:val="28"/>
          <w:szCs w:val="24"/>
        </w:rPr>
        <w:t xml:space="preserve"> </w:t>
      </w:r>
      <w:r>
        <w:rPr>
          <w:rFonts w:eastAsia="Times New Roman" w:cs="Times New Roman"/>
          <w:b/>
          <w:bCs/>
          <w:i/>
          <w:iCs/>
          <w:color w:val="002060"/>
          <w:sz w:val="28"/>
          <w:szCs w:val="24"/>
        </w:rPr>
        <w:t>неделю</w:t>
      </w:r>
      <w:r>
        <w:rPr>
          <w:rFonts w:eastAsia="Times New Roman" w:cs="Times New Roman"/>
          <w:b/>
          <w:bCs/>
          <w:i/>
          <w:iCs/>
          <w:color w:val="002060"/>
          <w:spacing w:val="93"/>
          <w:sz w:val="28"/>
          <w:szCs w:val="24"/>
        </w:rPr>
        <w:t xml:space="preserve"> </w:t>
      </w:r>
      <w:r>
        <w:rPr>
          <w:rFonts w:eastAsia="Times New Roman" w:cs="Times New Roman"/>
          <w:b/>
          <w:bCs/>
          <w:i/>
          <w:iCs/>
          <w:color w:val="002060"/>
          <w:spacing w:val="2"/>
          <w:sz w:val="28"/>
          <w:szCs w:val="24"/>
        </w:rPr>
        <w:t>о</w:t>
      </w:r>
      <w:r>
        <w:rPr>
          <w:rFonts w:eastAsia="Times New Roman" w:cs="Times New Roman"/>
          <w:b/>
          <w:bCs/>
          <w:i/>
          <w:iCs/>
          <w:color w:val="002060"/>
          <w:sz w:val="28"/>
          <w:szCs w:val="24"/>
        </w:rPr>
        <w:t>т</w:t>
      </w:r>
      <w:r>
        <w:rPr>
          <w:rFonts w:eastAsia="Times New Roman" w:cs="Times New Roman"/>
          <w:b/>
          <w:bCs/>
          <w:i/>
          <w:iCs/>
          <w:color w:val="002060"/>
          <w:spacing w:val="1"/>
          <w:sz w:val="28"/>
          <w:szCs w:val="24"/>
        </w:rPr>
        <w:t>в</w:t>
      </w:r>
      <w:r>
        <w:rPr>
          <w:rFonts w:eastAsia="Times New Roman" w:cs="Times New Roman"/>
          <w:b/>
          <w:bCs/>
          <w:i/>
          <w:iCs/>
          <w:color w:val="002060"/>
          <w:sz w:val="28"/>
          <w:szCs w:val="24"/>
        </w:rPr>
        <w:t>о</w:t>
      </w:r>
      <w:r>
        <w:rPr>
          <w:rFonts w:eastAsia="Times New Roman" w:cs="Times New Roman"/>
          <w:b/>
          <w:bCs/>
          <w:i/>
          <w:iCs/>
          <w:color w:val="002060"/>
          <w:spacing w:val="1"/>
          <w:sz w:val="28"/>
          <w:szCs w:val="24"/>
        </w:rPr>
        <w:t>д</w:t>
      </w:r>
      <w:r>
        <w:rPr>
          <w:rFonts w:eastAsia="Times New Roman" w:cs="Times New Roman"/>
          <w:b/>
          <w:bCs/>
          <w:i/>
          <w:iCs/>
          <w:color w:val="002060"/>
          <w:sz w:val="28"/>
          <w:szCs w:val="24"/>
        </w:rPr>
        <w:t>я</w:t>
      </w:r>
      <w:r>
        <w:rPr>
          <w:rFonts w:eastAsia="Times New Roman" w:cs="Times New Roman"/>
          <w:b/>
          <w:bCs/>
          <w:i/>
          <w:iCs/>
          <w:color w:val="002060"/>
          <w:spacing w:val="1"/>
          <w:sz w:val="28"/>
          <w:szCs w:val="24"/>
        </w:rPr>
        <w:t>т</w:t>
      </w:r>
      <w:r>
        <w:rPr>
          <w:rFonts w:eastAsia="Times New Roman" w:cs="Times New Roman"/>
          <w:b/>
          <w:bCs/>
          <w:i/>
          <w:iCs/>
          <w:color w:val="002060"/>
          <w:spacing w:val="-2"/>
          <w:sz w:val="28"/>
          <w:szCs w:val="24"/>
        </w:rPr>
        <w:t>с</w:t>
      </w:r>
      <w:r>
        <w:rPr>
          <w:rFonts w:eastAsia="Times New Roman" w:cs="Times New Roman"/>
          <w:b/>
          <w:bCs/>
          <w:i/>
          <w:iCs/>
          <w:color w:val="002060"/>
          <w:sz w:val="28"/>
          <w:szCs w:val="24"/>
        </w:rPr>
        <w:t>я</w:t>
      </w:r>
      <w:r>
        <w:rPr>
          <w:rFonts w:eastAsia="Times New Roman" w:cs="Times New Roman"/>
          <w:b/>
          <w:bCs/>
          <w:i/>
          <w:iCs/>
          <w:color w:val="002060"/>
          <w:spacing w:val="94"/>
          <w:sz w:val="28"/>
          <w:szCs w:val="24"/>
        </w:rPr>
        <w:t xml:space="preserve"> </w:t>
      </w:r>
      <w:r>
        <w:rPr>
          <w:rFonts w:eastAsia="Times New Roman" w:cs="Times New Roman"/>
          <w:b/>
          <w:bCs/>
          <w:i/>
          <w:iCs/>
          <w:color w:val="002060"/>
          <w:sz w:val="28"/>
          <w:szCs w:val="24"/>
        </w:rPr>
        <w:t>зан</w:t>
      </w:r>
      <w:r>
        <w:rPr>
          <w:rFonts w:eastAsia="Times New Roman" w:cs="Times New Roman"/>
          <w:b/>
          <w:bCs/>
          <w:i/>
          <w:iCs/>
          <w:color w:val="002060"/>
          <w:spacing w:val="-2"/>
          <w:sz w:val="28"/>
          <w:szCs w:val="24"/>
        </w:rPr>
        <w:t>я</w:t>
      </w:r>
      <w:r>
        <w:rPr>
          <w:rFonts w:eastAsia="Times New Roman" w:cs="Times New Roman"/>
          <w:b/>
          <w:bCs/>
          <w:i/>
          <w:iCs/>
          <w:color w:val="002060"/>
          <w:spacing w:val="2"/>
          <w:sz w:val="28"/>
          <w:szCs w:val="24"/>
        </w:rPr>
        <w:t>т</w:t>
      </w:r>
      <w:r>
        <w:rPr>
          <w:rFonts w:eastAsia="Times New Roman" w:cs="Times New Roman"/>
          <w:b/>
          <w:bCs/>
          <w:i/>
          <w:iCs/>
          <w:color w:val="002060"/>
          <w:sz w:val="28"/>
          <w:szCs w:val="24"/>
        </w:rPr>
        <w:t>ия</w:t>
      </w:r>
      <w:r>
        <w:rPr>
          <w:rFonts w:eastAsia="Times New Roman" w:cs="Times New Roman"/>
          <w:b/>
          <w:bCs/>
          <w:i/>
          <w:iCs/>
          <w:color w:val="002060"/>
          <w:spacing w:val="1"/>
          <w:sz w:val="28"/>
          <w:szCs w:val="24"/>
        </w:rPr>
        <w:t>м</w:t>
      </w:r>
      <w:r>
        <w:rPr>
          <w:rFonts w:eastAsia="Times New Roman" w:cs="Times New Roman"/>
          <w:b/>
          <w:bCs/>
          <w:i/>
          <w:iCs/>
          <w:color w:val="002060"/>
          <w:sz w:val="28"/>
          <w:szCs w:val="24"/>
        </w:rPr>
        <w:t>,</w:t>
      </w:r>
      <w:r>
        <w:rPr>
          <w:rFonts w:eastAsia="Times New Roman" w:cs="Times New Roman"/>
          <w:b/>
          <w:bCs/>
          <w:i/>
          <w:iCs/>
          <w:color w:val="002060"/>
          <w:spacing w:val="91"/>
          <w:sz w:val="28"/>
          <w:szCs w:val="24"/>
        </w:rPr>
        <w:t xml:space="preserve"> </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апра</w:t>
      </w:r>
      <w:r>
        <w:rPr>
          <w:rFonts w:eastAsia="Times New Roman" w:cs="Times New Roman"/>
          <w:b/>
          <w:bCs/>
          <w:i/>
          <w:iCs/>
          <w:color w:val="002060"/>
          <w:spacing w:val="1"/>
          <w:sz w:val="28"/>
          <w:szCs w:val="24"/>
        </w:rPr>
        <w:t>в</w:t>
      </w:r>
      <w:r>
        <w:rPr>
          <w:rFonts w:eastAsia="Times New Roman" w:cs="Times New Roman"/>
          <w:b/>
          <w:bCs/>
          <w:i/>
          <w:iCs/>
          <w:color w:val="002060"/>
          <w:sz w:val="28"/>
          <w:szCs w:val="24"/>
        </w:rPr>
        <w:t>л</w:t>
      </w:r>
      <w:r>
        <w:rPr>
          <w:rFonts w:eastAsia="Times New Roman" w:cs="Times New Roman"/>
          <w:b/>
          <w:bCs/>
          <w:i/>
          <w:iCs/>
          <w:color w:val="002060"/>
          <w:spacing w:val="-1"/>
          <w:sz w:val="28"/>
          <w:szCs w:val="24"/>
        </w:rPr>
        <w:t>ен</w:t>
      </w:r>
      <w:r>
        <w:rPr>
          <w:rFonts w:eastAsia="Times New Roman" w:cs="Times New Roman"/>
          <w:b/>
          <w:bCs/>
          <w:i/>
          <w:iCs/>
          <w:color w:val="002060"/>
          <w:sz w:val="28"/>
          <w:szCs w:val="24"/>
        </w:rPr>
        <w:t>ным</w:t>
      </w:r>
      <w:r>
        <w:rPr>
          <w:rFonts w:eastAsia="Times New Roman" w:cs="Times New Roman"/>
          <w:b/>
          <w:bCs/>
          <w:i/>
          <w:iCs/>
          <w:color w:val="002060"/>
          <w:spacing w:val="94"/>
          <w:sz w:val="28"/>
          <w:szCs w:val="24"/>
        </w:rPr>
        <w:t xml:space="preserve"> </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а</w:t>
      </w:r>
      <w:r>
        <w:rPr>
          <w:rFonts w:eastAsia="Times New Roman" w:cs="Times New Roman"/>
          <w:b/>
          <w:bCs/>
          <w:i/>
          <w:iCs/>
          <w:color w:val="002060"/>
          <w:spacing w:val="101"/>
          <w:sz w:val="28"/>
          <w:szCs w:val="24"/>
        </w:rPr>
        <w:t xml:space="preserve"> </w:t>
      </w:r>
      <w:r>
        <w:rPr>
          <w:rFonts w:eastAsia="Times New Roman" w:cs="Times New Roman"/>
          <w:b/>
          <w:bCs/>
          <w:i/>
          <w:iCs/>
          <w:color w:val="002060"/>
          <w:spacing w:val="-2"/>
          <w:sz w:val="28"/>
          <w:szCs w:val="24"/>
        </w:rPr>
        <w:t>у</w:t>
      </w:r>
      <w:r>
        <w:rPr>
          <w:rFonts w:eastAsia="Times New Roman" w:cs="Times New Roman"/>
          <w:b/>
          <w:bCs/>
          <w:i/>
          <w:iCs/>
          <w:color w:val="002060"/>
          <w:sz w:val="28"/>
          <w:szCs w:val="24"/>
        </w:rPr>
        <w:t>довлетворе</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ие социаль</w:t>
      </w:r>
      <w:r>
        <w:rPr>
          <w:rFonts w:eastAsia="Times New Roman" w:cs="Times New Roman"/>
          <w:b/>
          <w:bCs/>
          <w:i/>
          <w:iCs/>
          <w:color w:val="002060"/>
          <w:spacing w:val="1"/>
          <w:sz w:val="28"/>
          <w:szCs w:val="24"/>
        </w:rPr>
        <w:t>н</w:t>
      </w:r>
      <w:r>
        <w:rPr>
          <w:rFonts w:eastAsia="Times New Roman" w:cs="Times New Roman"/>
          <w:b/>
          <w:bCs/>
          <w:i/>
          <w:iCs/>
          <w:color w:val="002060"/>
          <w:sz w:val="28"/>
          <w:szCs w:val="24"/>
        </w:rPr>
        <w:t>ых</w:t>
      </w:r>
      <w:r>
        <w:rPr>
          <w:rFonts w:eastAsia="Times New Roman" w:cs="Times New Roman"/>
          <w:b/>
          <w:bCs/>
          <w:i/>
          <w:iCs/>
          <w:color w:val="002060"/>
          <w:spacing w:val="54"/>
          <w:sz w:val="28"/>
          <w:szCs w:val="24"/>
        </w:rPr>
        <w:t xml:space="preserve"> </w:t>
      </w:r>
      <w:r>
        <w:rPr>
          <w:rFonts w:eastAsia="Times New Roman" w:cs="Times New Roman"/>
          <w:b/>
          <w:bCs/>
          <w:i/>
          <w:iCs/>
          <w:color w:val="002060"/>
          <w:spacing w:val="1"/>
          <w:sz w:val="28"/>
          <w:szCs w:val="24"/>
        </w:rPr>
        <w:t>и</w:t>
      </w:r>
      <w:r>
        <w:rPr>
          <w:rFonts w:eastAsia="Times New Roman" w:cs="Times New Roman"/>
          <w:b/>
          <w:bCs/>
          <w:i/>
          <w:iCs/>
          <w:color w:val="002060"/>
          <w:sz w:val="28"/>
          <w:szCs w:val="24"/>
        </w:rPr>
        <w:t>н</w:t>
      </w:r>
      <w:r>
        <w:rPr>
          <w:rFonts w:eastAsia="Times New Roman" w:cs="Times New Roman"/>
          <w:b/>
          <w:bCs/>
          <w:i/>
          <w:iCs/>
          <w:color w:val="002060"/>
          <w:spacing w:val="1"/>
          <w:sz w:val="28"/>
          <w:szCs w:val="24"/>
        </w:rPr>
        <w:t>т</w:t>
      </w:r>
      <w:r>
        <w:rPr>
          <w:rFonts w:eastAsia="Times New Roman" w:cs="Times New Roman"/>
          <w:b/>
          <w:bCs/>
          <w:i/>
          <w:iCs/>
          <w:color w:val="002060"/>
          <w:sz w:val="28"/>
          <w:szCs w:val="24"/>
        </w:rPr>
        <w:t>ересов</w:t>
      </w:r>
      <w:r>
        <w:rPr>
          <w:rFonts w:eastAsia="Times New Roman" w:cs="Times New Roman"/>
          <w:b/>
          <w:bCs/>
          <w:i/>
          <w:iCs/>
          <w:color w:val="002060"/>
          <w:spacing w:val="55"/>
          <w:sz w:val="28"/>
          <w:szCs w:val="24"/>
        </w:rPr>
        <w:t xml:space="preserve"> </w:t>
      </w:r>
      <w:r>
        <w:rPr>
          <w:rFonts w:eastAsia="Times New Roman" w:cs="Times New Roman"/>
          <w:b/>
          <w:bCs/>
          <w:i/>
          <w:iCs/>
          <w:color w:val="002060"/>
          <w:sz w:val="28"/>
          <w:szCs w:val="24"/>
        </w:rPr>
        <w:t>и</w:t>
      </w:r>
      <w:r>
        <w:rPr>
          <w:rFonts w:eastAsia="Times New Roman" w:cs="Times New Roman"/>
          <w:b/>
          <w:bCs/>
          <w:i/>
          <w:iCs/>
          <w:color w:val="002060"/>
          <w:spacing w:val="56"/>
          <w:sz w:val="28"/>
          <w:szCs w:val="24"/>
        </w:rPr>
        <w:t xml:space="preserve"> </w:t>
      </w:r>
      <w:r>
        <w:rPr>
          <w:rFonts w:eastAsia="Times New Roman" w:cs="Times New Roman"/>
          <w:b/>
          <w:bCs/>
          <w:i/>
          <w:iCs/>
          <w:color w:val="002060"/>
          <w:sz w:val="28"/>
          <w:szCs w:val="24"/>
        </w:rPr>
        <w:t>п</w:t>
      </w:r>
      <w:r>
        <w:rPr>
          <w:rFonts w:eastAsia="Times New Roman" w:cs="Times New Roman"/>
          <w:b/>
          <w:bCs/>
          <w:i/>
          <w:iCs/>
          <w:color w:val="002060"/>
          <w:spacing w:val="-1"/>
          <w:sz w:val="28"/>
          <w:szCs w:val="24"/>
        </w:rPr>
        <w:t>о</w:t>
      </w:r>
      <w:r>
        <w:rPr>
          <w:rFonts w:eastAsia="Times New Roman" w:cs="Times New Roman"/>
          <w:b/>
          <w:bCs/>
          <w:i/>
          <w:iCs/>
          <w:color w:val="002060"/>
          <w:spacing w:val="2"/>
          <w:sz w:val="28"/>
          <w:szCs w:val="24"/>
        </w:rPr>
        <w:t>т</w:t>
      </w:r>
      <w:r>
        <w:rPr>
          <w:rFonts w:eastAsia="Times New Roman" w:cs="Times New Roman"/>
          <w:b/>
          <w:bCs/>
          <w:i/>
          <w:iCs/>
          <w:color w:val="002060"/>
          <w:sz w:val="28"/>
          <w:szCs w:val="24"/>
        </w:rPr>
        <w:t>ребно</w:t>
      </w:r>
      <w:r>
        <w:rPr>
          <w:rFonts w:eastAsia="Times New Roman" w:cs="Times New Roman"/>
          <w:b/>
          <w:bCs/>
          <w:i/>
          <w:iCs/>
          <w:color w:val="002060"/>
          <w:spacing w:val="-2"/>
          <w:sz w:val="28"/>
          <w:szCs w:val="24"/>
        </w:rPr>
        <w:t>с</w:t>
      </w:r>
      <w:r>
        <w:rPr>
          <w:rFonts w:eastAsia="Times New Roman" w:cs="Times New Roman"/>
          <w:b/>
          <w:bCs/>
          <w:i/>
          <w:iCs/>
          <w:color w:val="002060"/>
          <w:spacing w:val="2"/>
          <w:sz w:val="28"/>
          <w:szCs w:val="24"/>
        </w:rPr>
        <w:t>т</w:t>
      </w:r>
      <w:r>
        <w:rPr>
          <w:rFonts w:eastAsia="Times New Roman" w:cs="Times New Roman"/>
          <w:b/>
          <w:bCs/>
          <w:i/>
          <w:iCs/>
          <w:color w:val="002060"/>
          <w:sz w:val="28"/>
          <w:szCs w:val="24"/>
        </w:rPr>
        <w:t>ей</w:t>
      </w:r>
      <w:r>
        <w:rPr>
          <w:rFonts w:eastAsia="Times New Roman" w:cs="Times New Roman"/>
          <w:b/>
          <w:bCs/>
          <w:i/>
          <w:iCs/>
          <w:color w:val="002060"/>
          <w:spacing w:val="55"/>
          <w:sz w:val="28"/>
          <w:szCs w:val="24"/>
        </w:rPr>
        <w:t xml:space="preserve"> </w:t>
      </w:r>
      <w:r>
        <w:rPr>
          <w:rFonts w:eastAsia="Times New Roman" w:cs="Times New Roman"/>
          <w:b/>
          <w:bCs/>
          <w:i/>
          <w:iCs/>
          <w:color w:val="002060"/>
          <w:sz w:val="28"/>
          <w:szCs w:val="24"/>
        </w:rPr>
        <w:t>о</w:t>
      </w:r>
      <w:r>
        <w:rPr>
          <w:rFonts w:eastAsia="Times New Roman" w:cs="Times New Roman"/>
          <w:b/>
          <w:bCs/>
          <w:i/>
          <w:iCs/>
          <w:color w:val="002060"/>
          <w:spacing w:val="-1"/>
          <w:sz w:val="28"/>
          <w:szCs w:val="24"/>
        </w:rPr>
        <w:t>буч</w:t>
      </w:r>
      <w:r>
        <w:rPr>
          <w:rFonts w:eastAsia="Times New Roman" w:cs="Times New Roman"/>
          <w:b/>
          <w:bCs/>
          <w:i/>
          <w:iCs/>
          <w:color w:val="002060"/>
          <w:sz w:val="28"/>
          <w:szCs w:val="24"/>
        </w:rPr>
        <w:t>ающихся</w:t>
      </w:r>
      <w:r>
        <w:rPr>
          <w:rFonts w:eastAsia="Times New Roman" w:cs="Times New Roman"/>
          <w:b/>
          <w:bCs/>
          <w:i/>
          <w:iCs/>
          <w:color w:val="002060"/>
          <w:spacing w:val="61"/>
          <w:sz w:val="28"/>
          <w:szCs w:val="24"/>
        </w:rPr>
        <w:t xml:space="preserve"> </w:t>
      </w:r>
      <w:r>
        <w:rPr>
          <w:rFonts w:eastAsia="Times New Roman" w:cs="Times New Roman"/>
          <w:color w:val="002060"/>
          <w:sz w:val="28"/>
          <w:szCs w:val="24"/>
        </w:rPr>
        <w:t>(в</w:t>
      </w:r>
      <w:r>
        <w:rPr>
          <w:rFonts w:eastAsia="Times New Roman" w:cs="Times New Roman"/>
          <w:color w:val="002060"/>
          <w:spacing w:val="56"/>
          <w:sz w:val="28"/>
          <w:szCs w:val="24"/>
        </w:rPr>
        <w:t xml:space="preserve"> </w:t>
      </w:r>
      <w:r>
        <w:rPr>
          <w:rFonts w:eastAsia="Times New Roman" w:cs="Times New Roman"/>
          <w:color w:val="002060"/>
          <w:sz w:val="28"/>
          <w:szCs w:val="24"/>
        </w:rPr>
        <w:t>рамках</w:t>
      </w:r>
      <w:r>
        <w:rPr>
          <w:rFonts w:eastAsia="Times New Roman" w:cs="Times New Roman"/>
          <w:color w:val="002060"/>
          <w:spacing w:val="56"/>
          <w:sz w:val="28"/>
          <w:szCs w:val="24"/>
        </w:rPr>
        <w:t xml:space="preserve"> </w:t>
      </w:r>
      <w:r>
        <w:rPr>
          <w:rFonts w:eastAsia="Times New Roman" w:cs="Times New Roman"/>
          <w:color w:val="002060"/>
          <w:sz w:val="28"/>
          <w:szCs w:val="24"/>
        </w:rPr>
        <w:t>ре</w:t>
      </w:r>
      <w:r>
        <w:rPr>
          <w:rFonts w:eastAsia="Times New Roman" w:cs="Times New Roman"/>
          <w:color w:val="002060"/>
          <w:spacing w:val="-1"/>
          <w:sz w:val="28"/>
          <w:szCs w:val="24"/>
        </w:rPr>
        <w:t>а</w:t>
      </w:r>
      <w:r>
        <w:rPr>
          <w:rFonts w:eastAsia="Times New Roman" w:cs="Times New Roman"/>
          <w:color w:val="002060"/>
          <w:sz w:val="28"/>
          <w:szCs w:val="24"/>
        </w:rPr>
        <w:t>л</w:t>
      </w:r>
      <w:r>
        <w:rPr>
          <w:rFonts w:eastAsia="Times New Roman" w:cs="Times New Roman"/>
          <w:color w:val="002060"/>
          <w:spacing w:val="1"/>
          <w:sz w:val="28"/>
          <w:szCs w:val="24"/>
        </w:rPr>
        <w:t>из</w:t>
      </w:r>
      <w:r>
        <w:rPr>
          <w:rFonts w:eastAsia="Times New Roman" w:cs="Times New Roman"/>
          <w:color w:val="002060"/>
          <w:sz w:val="28"/>
          <w:szCs w:val="24"/>
        </w:rPr>
        <w:t>ац</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56"/>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рое</w:t>
      </w:r>
      <w:r>
        <w:rPr>
          <w:rFonts w:eastAsia="Times New Roman" w:cs="Times New Roman"/>
          <w:color w:val="002060"/>
          <w:spacing w:val="-1"/>
          <w:sz w:val="28"/>
          <w:szCs w:val="24"/>
        </w:rPr>
        <w:t>к</w:t>
      </w:r>
      <w:r>
        <w:rPr>
          <w:rFonts w:eastAsia="Times New Roman" w:cs="Times New Roman"/>
          <w:color w:val="002060"/>
          <w:sz w:val="28"/>
          <w:szCs w:val="24"/>
        </w:rPr>
        <w:t xml:space="preserve">та </w:t>
      </w:r>
      <w:r>
        <w:rPr>
          <w:rFonts w:eastAsia="Times New Roman" w:cs="Times New Roman"/>
          <w:color w:val="002060"/>
          <w:spacing w:val="-3"/>
          <w:sz w:val="28"/>
          <w:szCs w:val="24"/>
        </w:rPr>
        <w:t>«</w:t>
      </w:r>
      <w:r>
        <w:rPr>
          <w:rFonts w:eastAsia="Times New Roman" w:cs="Times New Roman"/>
          <w:color w:val="002060"/>
          <w:sz w:val="28"/>
          <w:szCs w:val="24"/>
        </w:rPr>
        <w:t>Орлята</w:t>
      </w:r>
      <w:r>
        <w:rPr>
          <w:rFonts w:eastAsia="Times New Roman" w:cs="Times New Roman"/>
          <w:color w:val="002060"/>
          <w:sz w:val="28"/>
          <w:szCs w:val="24"/>
        </w:rPr>
        <w:tab/>
        <w:t>Росси</w:t>
      </w:r>
      <w:r>
        <w:rPr>
          <w:rFonts w:eastAsia="Times New Roman" w:cs="Times New Roman"/>
          <w:color w:val="002060"/>
          <w:spacing w:val="5"/>
          <w:sz w:val="28"/>
          <w:szCs w:val="24"/>
        </w:rPr>
        <w:t>и</w:t>
      </w:r>
      <w:r>
        <w:rPr>
          <w:rFonts w:eastAsia="Times New Roman" w:cs="Times New Roman"/>
          <w:color w:val="002060"/>
          <w:spacing w:val="-6"/>
          <w:sz w:val="28"/>
          <w:szCs w:val="24"/>
        </w:rPr>
        <w:t>»</w:t>
      </w:r>
      <w:r>
        <w:rPr>
          <w:rFonts w:eastAsia="Times New Roman" w:cs="Times New Roman"/>
          <w:color w:val="002060"/>
          <w:sz w:val="28"/>
          <w:szCs w:val="24"/>
        </w:rPr>
        <w:t>),</w:t>
      </w:r>
      <w:r>
        <w:rPr>
          <w:rFonts w:eastAsia="Times New Roman" w:cs="Times New Roman"/>
          <w:color w:val="002060"/>
          <w:sz w:val="28"/>
          <w:szCs w:val="24"/>
        </w:rPr>
        <w:tab/>
        <w:t>на</w:t>
      </w:r>
      <w:r>
        <w:rPr>
          <w:rFonts w:eastAsia="Times New Roman" w:cs="Times New Roman"/>
          <w:color w:val="002060"/>
          <w:sz w:val="28"/>
          <w:szCs w:val="24"/>
        </w:rPr>
        <w:tab/>
        <w:t>педагогическое</w:t>
      </w:r>
      <w:r>
        <w:rPr>
          <w:rFonts w:eastAsia="Times New Roman" w:cs="Times New Roman"/>
          <w:color w:val="002060"/>
          <w:sz w:val="28"/>
          <w:szCs w:val="24"/>
        </w:rPr>
        <w:tab/>
        <w:t>сопровожден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z w:val="28"/>
          <w:szCs w:val="24"/>
        </w:rPr>
        <w:tab/>
        <w:t>деят</w:t>
      </w:r>
      <w:r>
        <w:rPr>
          <w:rFonts w:eastAsia="Times New Roman" w:cs="Times New Roman"/>
          <w:color w:val="002060"/>
          <w:spacing w:val="1"/>
          <w:sz w:val="28"/>
          <w:szCs w:val="24"/>
        </w:rPr>
        <w:t>е</w:t>
      </w:r>
      <w:r>
        <w:rPr>
          <w:rFonts w:eastAsia="Times New Roman" w:cs="Times New Roman"/>
          <w:color w:val="002060"/>
          <w:sz w:val="28"/>
          <w:szCs w:val="24"/>
        </w:rPr>
        <w:t>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z w:val="28"/>
          <w:szCs w:val="24"/>
        </w:rPr>
        <w:tab/>
        <w:t>со</w:t>
      </w:r>
      <w:r>
        <w:rPr>
          <w:rFonts w:eastAsia="Times New Roman" w:cs="Times New Roman"/>
          <w:color w:val="002060"/>
          <w:spacing w:val="-1"/>
          <w:sz w:val="28"/>
          <w:szCs w:val="24"/>
        </w:rPr>
        <w:t>ц</w:t>
      </w:r>
      <w:r>
        <w:rPr>
          <w:rFonts w:eastAsia="Times New Roman" w:cs="Times New Roman"/>
          <w:color w:val="002060"/>
          <w:sz w:val="28"/>
          <w:szCs w:val="24"/>
        </w:rPr>
        <w:t>иально орие</w:t>
      </w:r>
      <w:r>
        <w:rPr>
          <w:rFonts w:eastAsia="Times New Roman" w:cs="Times New Roman"/>
          <w:color w:val="002060"/>
          <w:spacing w:val="1"/>
          <w:sz w:val="28"/>
          <w:szCs w:val="24"/>
        </w:rPr>
        <w:t>н</w:t>
      </w:r>
      <w:r>
        <w:rPr>
          <w:rFonts w:eastAsia="Times New Roman" w:cs="Times New Roman"/>
          <w:color w:val="002060"/>
          <w:sz w:val="28"/>
          <w:szCs w:val="24"/>
        </w:rPr>
        <w:t>т</w:t>
      </w:r>
      <w:r>
        <w:rPr>
          <w:rFonts w:eastAsia="Times New Roman" w:cs="Times New Roman"/>
          <w:color w:val="002060"/>
          <w:spacing w:val="1"/>
          <w:sz w:val="28"/>
          <w:szCs w:val="24"/>
        </w:rPr>
        <w:t>и</w:t>
      </w:r>
      <w:r>
        <w:rPr>
          <w:rFonts w:eastAsia="Times New Roman" w:cs="Times New Roman"/>
          <w:color w:val="002060"/>
          <w:sz w:val="28"/>
          <w:szCs w:val="24"/>
        </w:rPr>
        <w:t>рова</w:t>
      </w:r>
      <w:r>
        <w:rPr>
          <w:rFonts w:eastAsia="Times New Roman" w:cs="Times New Roman"/>
          <w:color w:val="002060"/>
          <w:spacing w:val="-1"/>
          <w:sz w:val="28"/>
          <w:szCs w:val="24"/>
        </w:rPr>
        <w:t>н</w:t>
      </w:r>
      <w:r>
        <w:rPr>
          <w:rFonts w:eastAsia="Times New Roman" w:cs="Times New Roman"/>
          <w:color w:val="002060"/>
          <w:sz w:val="28"/>
          <w:szCs w:val="24"/>
        </w:rPr>
        <w:t>ных</w:t>
      </w:r>
      <w:r>
        <w:rPr>
          <w:rFonts w:eastAsia="Times New Roman" w:cs="Times New Roman"/>
          <w:color w:val="002060"/>
          <w:spacing w:val="35"/>
          <w:sz w:val="28"/>
          <w:szCs w:val="24"/>
        </w:rPr>
        <w:t xml:space="preserve"> </w:t>
      </w:r>
      <w:r>
        <w:rPr>
          <w:rFonts w:eastAsia="Times New Roman" w:cs="Times New Roman"/>
          <w:color w:val="002060"/>
          <w:spacing w:val="-6"/>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че</w:t>
      </w:r>
      <w:r>
        <w:rPr>
          <w:rFonts w:eastAsia="Times New Roman" w:cs="Times New Roman"/>
          <w:color w:val="002060"/>
          <w:spacing w:val="-1"/>
          <w:sz w:val="28"/>
          <w:szCs w:val="24"/>
        </w:rPr>
        <w:t>с</w:t>
      </w:r>
      <w:r>
        <w:rPr>
          <w:rFonts w:eastAsia="Times New Roman" w:cs="Times New Roman"/>
          <w:color w:val="002060"/>
          <w:sz w:val="28"/>
          <w:szCs w:val="24"/>
        </w:rPr>
        <w:t>к</w:t>
      </w:r>
      <w:r>
        <w:rPr>
          <w:rFonts w:eastAsia="Times New Roman" w:cs="Times New Roman"/>
          <w:color w:val="002060"/>
          <w:spacing w:val="1"/>
          <w:sz w:val="28"/>
          <w:szCs w:val="24"/>
        </w:rPr>
        <w:t>и</w:t>
      </w:r>
      <w:r>
        <w:rPr>
          <w:rFonts w:eastAsia="Times New Roman" w:cs="Times New Roman"/>
          <w:color w:val="002060"/>
          <w:sz w:val="28"/>
          <w:szCs w:val="24"/>
        </w:rPr>
        <w:t>х</w:t>
      </w:r>
      <w:r>
        <w:rPr>
          <w:rFonts w:eastAsia="Times New Roman" w:cs="Times New Roman"/>
          <w:color w:val="002060"/>
          <w:spacing w:val="33"/>
          <w:sz w:val="28"/>
          <w:szCs w:val="24"/>
        </w:rPr>
        <w:t xml:space="preserve"> </w:t>
      </w:r>
      <w:r>
        <w:rPr>
          <w:rFonts w:eastAsia="Times New Roman" w:cs="Times New Roman"/>
          <w:color w:val="002060"/>
          <w:sz w:val="28"/>
          <w:szCs w:val="24"/>
        </w:rPr>
        <w:t>сообществ,</w:t>
      </w:r>
      <w:r>
        <w:rPr>
          <w:rFonts w:eastAsia="Times New Roman" w:cs="Times New Roman"/>
          <w:color w:val="002060"/>
          <w:spacing w:val="32"/>
          <w:sz w:val="28"/>
          <w:szCs w:val="24"/>
        </w:rPr>
        <w:t xml:space="preserve"> </w:t>
      </w:r>
      <w:r>
        <w:rPr>
          <w:rFonts w:eastAsia="Times New Roman" w:cs="Times New Roman"/>
          <w:color w:val="002060"/>
          <w:sz w:val="28"/>
          <w:szCs w:val="24"/>
        </w:rPr>
        <w:t>детских</w:t>
      </w:r>
      <w:r>
        <w:rPr>
          <w:rFonts w:eastAsia="Times New Roman" w:cs="Times New Roman"/>
          <w:color w:val="002060"/>
          <w:spacing w:val="35"/>
          <w:sz w:val="28"/>
          <w:szCs w:val="24"/>
        </w:rPr>
        <w:t xml:space="preserve"> </w:t>
      </w:r>
      <w:r>
        <w:rPr>
          <w:rFonts w:eastAsia="Times New Roman" w:cs="Times New Roman"/>
          <w:color w:val="002060"/>
          <w:sz w:val="28"/>
          <w:szCs w:val="24"/>
        </w:rPr>
        <w:t>обще</w:t>
      </w:r>
      <w:r>
        <w:rPr>
          <w:rFonts w:eastAsia="Times New Roman" w:cs="Times New Roman"/>
          <w:color w:val="002060"/>
          <w:spacing w:val="-1"/>
          <w:sz w:val="28"/>
          <w:szCs w:val="24"/>
        </w:rPr>
        <w:t>с</w:t>
      </w:r>
      <w:r>
        <w:rPr>
          <w:rFonts w:eastAsia="Times New Roman" w:cs="Times New Roman"/>
          <w:color w:val="002060"/>
          <w:sz w:val="28"/>
          <w:szCs w:val="24"/>
        </w:rPr>
        <w:t>твен</w:t>
      </w:r>
      <w:r>
        <w:rPr>
          <w:rFonts w:eastAsia="Times New Roman" w:cs="Times New Roman"/>
          <w:color w:val="002060"/>
          <w:spacing w:val="1"/>
          <w:sz w:val="28"/>
          <w:szCs w:val="24"/>
        </w:rPr>
        <w:t>н</w:t>
      </w:r>
      <w:r>
        <w:rPr>
          <w:rFonts w:eastAsia="Times New Roman" w:cs="Times New Roman"/>
          <w:color w:val="002060"/>
          <w:spacing w:val="-2"/>
          <w:sz w:val="28"/>
          <w:szCs w:val="24"/>
        </w:rPr>
        <w:t>ы</w:t>
      </w:r>
      <w:r>
        <w:rPr>
          <w:rFonts w:eastAsia="Times New Roman" w:cs="Times New Roman"/>
          <w:color w:val="002060"/>
          <w:sz w:val="28"/>
          <w:szCs w:val="24"/>
        </w:rPr>
        <w:t>х</w:t>
      </w:r>
      <w:r>
        <w:rPr>
          <w:rFonts w:eastAsia="Times New Roman" w:cs="Times New Roman"/>
          <w:color w:val="002060"/>
          <w:spacing w:val="33"/>
          <w:sz w:val="28"/>
          <w:szCs w:val="24"/>
        </w:rPr>
        <w:t xml:space="preserve"> </w:t>
      </w:r>
      <w:r>
        <w:rPr>
          <w:rFonts w:eastAsia="Times New Roman" w:cs="Times New Roman"/>
          <w:color w:val="002060"/>
          <w:spacing w:val="-2"/>
          <w:sz w:val="28"/>
          <w:szCs w:val="24"/>
        </w:rPr>
        <w:t>о</w:t>
      </w:r>
      <w:r>
        <w:rPr>
          <w:rFonts w:eastAsia="Times New Roman" w:cs="Times New Roman"/>
          <w:color w:val="002060"/>
          <w:sz w:val="28"/>
          <w:szCs w:val="24"/>
        </w:rPr>
        <w:t>бъед</w:t>
      </w:r>
      <w:r>
        <w:rPr>
          <w:rFonts w:eastAsia="Times New Roman" w:cs="Times New Roman"/>
          <w:color w:val="002060"/>
          <w:spacing w:val="1"/>
          <w:sz w:val="28"/>
          <w:szCs w:val="24"/>
        </w:rPr>
        <w:t>ин</w:t>
      </w:r>
      <w:r>
        <w:rPr>
          <w:rFonts w:eastAsia="Times New Roman" w:cs="Times New Roman"/>
          <w:color w:val="002060"/>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1"/>
          <w:sz w:val="28"/>
          <w:szCs w:val="24"/>
        </w:rPr>
        <w:t>й</w:t>
      </w:r>
      <w:r>
        <w:rPr>
          <w:rFonts w:eastAsia="Times New Roman" w:cs="Times New Roman"/>
          <w:color w:val="002060"/>
          <w:sz w:val="28"/>
          <w:szCs w:val="24"/>
        </w:rPr>
        <w:t>,</w:t>
      </w:r>
      <w:r>
        <w:rPr>
          <w:rFonts w:eastAsia="Times New Roman" w:cs="Times New Roman"/>
          <w:color w:val="002060"/>
          <w:spacing w:val="31"/>
          <w:sz w:val="28"/>
          <w:szCs w:val="24"/>
        </w:rPr>
        <w:t xml:space="preserve"> </w:t>
      </w:r>
      <w:r>
        <w:rPr>
          <w:rFonts w:eastAsia="Times New Roman" w:cs="Times New Roman"/>
          <w:color w:val="002060"/>
          <w:sz w:val="28"/>
          <w:szCs w:val="24"/>
        </w:rPr>
        <w:t xml:space="preserve">органов </w:t>
      </w:r>
      <w:r>
        <w:rPr>
          <w:rFonts w:eastAsia="Times New Roman" w:cs="Times New Roman"/>
          <w:color w:val="002060"/>
          <w:spacing w:val="-3"/>
          <w:sz w:val="28"/>
          <w:szCs w:val="24"/>
        </w:rPr>
        <w:t>у</w:t>
      </w:r>
      <w:r>
        <w:rPr>
          <w:rFonts w:eastAsia="Times New Roman" w:cs="Times New Roman"/>
          <w:color w:val="002060"/>
          <w:sz w:val="28"/>
          <w:szCs w:val="24"/>
        </w:rPr>
        <w:t>ченическ</w:t>
      </w:r>
      <w:r>
        <w:rPr>
          <w:rFonts w:eastAsia="Times New Roman" w:cs="Times New Roman"/>
          <w:color w:val="002060"/>
          <w:spacing w:val="1"/>
          <w:sz w:val="28"/>
          <w:szCs w:val="24"/>
        </w:rPr>
        <w:t>о</w:t>
      </w:r>
      <w:r>
        <w:rPr>
          <w:rFonts w:eastAsia="Times New Roman" w:cs="Times New Roman"/>
          <w:color w:val="002060"/>
          <w:sz w:val="28"/>
          <w:szCs w:val="24"/>
        </w:rPr>
        <w:t>го</w:t>
      </w:r>
      <w:r>
        <w:rPr>
          <w:rFonts w:eastAsia="Times New Roman" w:cs="Times New Roman"/>
          <w:color w:val="002060"/>
          <w:spacing w:val="-4"/>
          <w:sz w:val="28"/>
          <w:szCs w:val="24"/>
        </w:rPr>
        <w:t xml:space="preserve"> </w:t>
      </w:r>
      <w:r>
        <w:rPr>
          <w:rFonts w:eastAsia="Times New Roman" w:cs="Times New Roman"/>
          <w:color w:val="002060"/>
          <w:spacing w:val="-1"/>
          <w:sz w:val="28"/>
          <w:szCs w:val="24"/>
        </w:rPr>
        <w:t>с</w:t>
      </w:r>
      <w:r>
        <w:rPr>
          <w:rFonts w:eastAsia="Times New Roman" w:cs="Times New Roman"/>
          <w:color w:val="002060"/>
          <w:spacing w:val="1"/>
          <w:sz w:val="28"/>
          <w:szCs w:val="24"/>
        </w:rPr>
        <w:t>а</w:t>
      </w:r>
      <w:r>
        <w:rPr>
          <w:rFonts w:eastAsia="Times New Roman" w:cs="Times New Roman"/>
          <w:color w:val="002060"/>
          <w:sz w:val="28"/>
          <w:szCs w:val="24"/>
        </w:rPr>
        <w:t>м</w:t>
      </w:r>
      <w:r>
        <w:rPr>
          <w:rFonts w:eastAsia="Times New Roman" w:cs="Times New Roman"/>
          <w:color w:val="002060"/>
          <w:spacing w:val="4"/>
          <w:sz w:val="28"/>
          <w:szCs w:val="24"/>
        </w:rPr>
        <w:t>о</w:t>
      </w:r>
      <w:r>
        <w:rPr>
          <w:rFonts w:eastAsia="Times New Roman" w:cs="Times New Roman"/>
          <w:color w:val="002060"/>
          <w:spacing w:val="-6"/>
          <w:sz w:val="28"/>
          <w:szCs w:val="24"/>
        </w:rPr>
        <w:t>у</w:t>
      </w:r>
      <w:r>
        <w:rPr>
          <w:rFonts w:eastAsia="Times New Roman" w:cs="Times New Roman"/>
          <w:color w:val="002060"/>
          <w:sz w:val="28"/>
          <w:szCs w:val="24"/>
        </w:rPr>
        <w:t>п</w:t>
      </w:r>
      <w:r>
        <w:rPr>
          <w:rFonts w:eastAsia="Times New Roman" w:cs="Times New Roman"/>
          <w:color w:val="002060"/>
          <w:spacing w:val="2"/>
          <w:sz w:val="28"/>
          <w:szCs w:val="24"/>
        </w:rPr>
        <w:t>р</w:t>
      </w:r>
      <w:r>
        <w:rPr>
          <w:rFonts w:eastAsia="Times New Roman" w:cs="Times New Roman"/>
          <w:color w:val="002060"/>
          <w:spacing w:val="1"/>
          <w:sz w:val="28"/>
          <w:szCs w:val="24"/>
        </w:rPr>
        <w:t>а</w:t>
      </w:r>
      <w:r>
        <w:rPr>
          <w:rFonts w:eastAsia="Times New Roman" w:cs="Times New Roman"/>
          <w:color w:val="002060"/>
          <w:sz w:val="28"/>
          <w:szCs w:val="24"/>
        </w:rPr>
        <w:t>влен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3"/>
          <w:sz w:val="28"/>
          <w:szCs w:val="24"/>
        </w:rPr>
        <w:t xml:space="preserve"> </w:t>
      </w:r>
      <w:r>
        <w:rPr>
          <w:rFonts w:eastAsia="Times New Roman" w:cs="Times New Roman"/>
          <w:color w:val="002060"/>
          <w:sz w:val="28"/>
          <w:szCs w:val="24"/>
        </w:rPr>
        <w:t>на</w:t>
      </w:r>
      <w:r>
        <w:rPr>
          <w:rFonts w:eastAsia="Times New Roman" w:cs="Times New Roman"/>
          <w:color w:val="002060"/>
          <w:spacing w:val="-5"/>
          <w:sz w:val="28"/>
          <w:szCs w:val="24"/>
        </w:rPr>
        <w:t xml:space="preserve"> </w:t>
      </w:r>
      <w:r>
        <w:rPr>
          <w:rFonts w:eastAsia="Times New Roman" w:cs="Times New Roman"/>
          <w:color w:val="002060"/>
          <w:sz w:val="28"/>
          <w:szCs w:val="24"/>
        </w:rPr>
        <w:t>орг</w:t>
      </w:r>
      <w:r>
        <w:rPr>
          <w:rFonts w:eastAsia="Times New Roman" w:cs="Times New Roman"/>
          <w:color w:val="002060"/>
          <w:spacing w:val="-1"/>
          <w:sz w:val="28"/>
          <w:szCs w:val="24"/>
        </w:rPr>
        <w:t>а</w:t>
      </w:r>
      <w:r>
        <w:rPr>
          <w:rFonts w:eastAsia="Times New Roman" w:cs="Times New Roman"/>
          <w:color w:val="002060"/>
          <w:sz w:val="28"/>
          <w:szCs w:val="24"/>
        </w:rPr>
        <w:t>н</w:t>
      </w:r>
      <w:r>
        <w:rPr>
          <w:rFonts w:eastAsia="Times New Roman" w:cs="Times New Roman"/>
          <w:color w:val="002060"/>
          <w:spacing w:val="1"/>
          <w:sz w:val="28"/>
          <w:szCs w:val="24"/>
        </w:rPr>
        <w:t>из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ию</w:t>
      </w:r>
      <w:r>
        <w:rPr>
          <w:rFonts w:eastAsia="Times New Roman" w:cs="Times New Roman"/>
          <w:color w:val="002060"/>
          <w:spacing w:val="-5"/>
          <w:sz w:val="28"/>
          <w:szCs w:val="24"/>
        </w:rPr>
        <w:t xml:space="preserve"> </w:t>
      </w:r>
      <w:r>
        <w:rPr>
          <w:rFonts w:eastAsia="Times New Roman" w:cs="Times New Roman"/>
          <w:color w:val="002060"/>
          <w:sz w:val="28"/>
          <w:szCs w:val="24"/>
        </w:rPr>
        <w:t>вмес</w:t>
      </w:r>
      <w:r>
        <w:rPr>
          <w:rFonts w:eastAsia="Times New Roman" w:cs="Times New Roman"/>
          <w:color w:val="002060"/>
          <w:spacing w:val="1"/>
          <w:sz w:val="28"/>
          <w:szCs w:val="24"/>
        </w:rPr>
        <w:t>т</w:t>
      </w:r>
      <w:r>
        <w:rPr>
          <w:rFonts w:eastAsia="Times New Roman" w:cs="Times New Roman"/>
          <w:color w:val="002060"/>
          <w:sz w:val="28"/>
          <w:szCs w:val="24"/>
        </w:rPr>
        <w:t>е</w:t>
      </w:r>
      <w:r>
        <w:rPr>
          <w:rFonts w:eastAsia="Times New Roman" w:cs="Times New Roman"/>
          <w:color w:val="002060"/>
          <w:spacing w:val="-5"/>
          <w:sz w:val="28"/>
          <w:szCs w:val="24"/>
        </w:rPr>
        <w:t xml:space="preserve"> </w:t>
      </w:r>
      <w:r>
        <w:rPr>
          <w:rFonts w:eastAsia="Times New Roman" w:cs="Times New Roman"/>
          <w:color w:val="002060"/>
          <w:sz w:val="28"/>
          <w:szCs w:val="24"/>
        </w:rPr>
        <w:t>с</w:t>
      </w:r>
      <w:r>
        <w:rPr>
          <w:rFonts w:eastAsia="Times New Roman" w:cs="Times New Roman"/>
          <w:color w:val="002060"/>
          <w:spacing w:val="-6"/>
          <w:sz w:val="28"/>
          <w:szCs w:val="24"/>
        </w:rPr>
        <w:t xml:space="preserve"> </w:t>
      </w:r>
      <w:r>
        <w:rPr>
          <w:rFonts w:eastAsia="Times New Roman" w:cs="Times New Roman"/>
          <w:color w:val="002060"/>
          <w:spacing w:val="2"/>
          <w:sz w:val="28"/>
          <w:szCs w:val="24"/>
        </w:rPr>
        <w:t>д</w:t>
      </w:r>
      <w:r>
        <w:rPr>
          <w:rFonts w:eastAsia="Times New Roman" w:cs="Times New Roman"/>
          <w:color w:val="002060"/>
          <w:sz w:val="28"/>
          <w:szCs w:val="24"/>
        </w:rPr>
        <w:t>ет</w:t>
      </w:r>
      <w:r>
        <w:rPr>
          <w:rFonts w:eastAsia="Times New Roman" w:cs="Times New Roman"/>
          <w:color w:val="002060"/>
          <w:spacing w:val="1"/>
          <w:sz w:val="28"/>
          <w:szCs w:val="24"/>
        </w:rPr>
        <w:t>ь</w:t>
      </w:r>
      <w:r>
        <w:rPr>
          <w:rFonts w:eastAsia="Times New Roman" w:cs="Times New Roman"/>
          <w:color w:val="002060"/>
          <w:sz w:val="28"/>
          <w:szCs w:val="24"/>
        </w:rPr>
        <w:t>ми</w:t>
      </w:r>
      <w:r>
        <w:rPr>
          <w:rFonts w:eastAsia="Times New Roman" w:cs="Times New Roman"/>
          <w:color w:val="002060"/>
          <w:spacing w:val="-4"/>
          <w:sz w:val="28"/>
          <w:szCs w:val="24"/>
        </w:rPr>
        <w:t xml:space="preserve"> </w:t>
      </w:r>
      <w:r>
        <w:rPr>
          <w:rFonts w:eastAsia="Times New Roman" w:cs="Times New Roman"/>
          <w:color w:val="002060"/>
          <w:sz w:val="28"/>
          <w:szCs w:val="24"/>
        </w:rPr>
        <w:t>ком</w:t>
      </w:r>
      <w:r>
        <w:rPr>
          <w:rFonts w:eastAsia="Times New Roman" w:cs="Times New Roman"/>
          <w:color w:val="002060"/>
          <w:spacing w:val="1"/>
          <w:sz w:val="28"/>
          <w:szCs w:val="24"/>
        </w:rPr>
        <w:t>п</w:t>
      </w:r>
      <w:r>
        <w:rPr>
          <w:rFonts w:eastAsia="Times New Roman" w:cs="Times New Roman"/>
          <w:color w:val="002060"/>
          <w:spacing w:val="-1"/>
          <w:sz w:val="28"/>
          <w:szCs w:val="24"/>
        </w:rPr>
        <w:t>ле</w:t>
      </w:r>
      <w:r>
        <w:rPr>
          <w:rFonts w:eastAsia="Times New Roman" w:cs="Times New Roman"/>
          <w:color w:val="002060"/>
          <w:sz w:val="28"/>
          <w:szCs w:val="24"/>
        </w:rPr>
        <w:t>кса</w:t>
      </w:r>
      <w:r>
        <w:rPr>
          <w:rFonts w:eastAsia="Times New Roman" w:cs="Times New Roman"/>
          <w:color w:val="002060"/>
          <w:spacing w:val="-5"/>
          <w:sz w:val="28"/>
          <w:szCs w:val="24"/>
        </w:rPr>
        <w:t xml:space="preserve"> </w:t>
      </w:r>
      <w:r>
        <w:rPr>
          <w:rFonts w:eastAsia="Times New Roman" w:cs="Times New Roman"/>
          <w:color w:val="002060"/>
          <w:sz w:val="28"/>
          <w:szCs w:val="24"/>
        </w:rPr>
        <w:t>совместных</w:t>
      </w:r>
      <w:r>
        <w:rPr>
          <w:rFonts w:eastAsia="Times New Roman" w:cs="Times New Roman"/>
          <w:color w:val="002060"/>
          <w:spacing w:val="-2"/>
          <w:sz w:val="28"/>
          <w:szCs w:val="24"/>
        </w:rPr>
        <w:t xml:space="preserve"> </w:t>
      </w:r>
      <w:r>
        <w:rPr>
          <w:rFonts w:eastAsia="Times New Roman" w:cs="Times New Roman"/>
          <w:color w:val="002060"/>
          <w:sz w:val="28"/>
          <w:szCs w:val="24"/>
        </w:rPr>
        <w:t>д</w:t>
      </w:r>
      <w:r>
        <w:rPr>
          <w:rFonts w:eastAsia="Times New Roman" w:cs="Times New Roman"/>
          <w:color w:val="002060"/>
          <w:spacing w:val="-1"/>
          <w:sz w:val="28"/>
          <w:szCs w:val="24"/>
        </w:rPr>
        <w:t>е</w:t>
      </w:r>
      <w:r>
        <w:rPr>
          <w:rFonts w:eastAsia="Times New Roman" w:cs="Times New Roman"/>
          <w:color w:val="002060"/>
          <w:sz w:val="28"/>
          <w:szCs w:val="24"/>
        </w:rPr>
        <w:t>л воспитатель</w:t>
      </w:r>
      <w:r>
        <w:rPr>
          <w:rFonts w:eastAsia="Times New Roman" w:cs="Times New Roman"/>
          <w:color w:val="002060"/>
          <w:spacing w:val="1"/>
          <w:sz w:val="28"/>
          <w:szCs w:val="24"/>
        </w:rPr>
        <w:t>н</w:t>
      </w:r>
      <w:r>
        <w:rPr>
          <w:rFonts w:eastAsia="Times New Roman" w:cs="Times New Roman"/>
          <w:color w:val="002060"/>
          <w:sz w:val="28"/>
          <w:szCs w:val="24"/>
        </w:rPr>
        <w:t xml:space="preserve">ой </w:t>
      </w:r>
      <w:r>
        <w:rPr>
          <w:rFonts w:eastAsia="Times New Roman" w:cs="Times New Roman"/>
          <w:color w:val="002060"/>
          <w:spacing w:val="1"/>
          <w:sz w:val="28"/>
          <w:szCs w:val="24"/>
        </w:rPr>
        <w:t>н</w:t>
      </w:r>
      <w:r>
        <w:rPr>
          <w:rFonts w:eastAsia="Times New Roman" w:cs="Times New Roman"/>
          <w:color w:val="002060"/>
          <w:sz w:val="28"/>
          <w:szCs w:val="24"/>
        </w:rPr>
        <w:t>апра</w:t>
      </w:r>
      <w:r>
        <w:rPr>
          <w:rFonts w:eastAsia="Times New Roman" w:cs="Times New Roman"/>
          <w:color w:val="002060"/>
          <w:spacing w:val="-2"/>
          <w:sz w:val="28"/>
          <w:szCs w:val="24"/>
        </w:rPr>
        <w:t>в</w:t>
      </w:r>
      <w:r>
        <w:rPr>
          <w:rFonts w:eastAsia="Times New Roman" w:cs="Times New Roman"/>
          <w:color w:val="002060"/>
          <w:sz w:val="28"/>
          <w:szCs w:val="24"/>
        </w:rPr>
        <w:t>л</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н</w:t>
      </w:r>
      <w:r>
        <w:rPr>
          <w:rFonts w:eastAsia="Times New Roman" w:cs="Times New Roman"/>
          <w:color w:val="002060"/>
          <w:sz w:val="28"/>
          <w:szCs w:val="24"/>
        </w:rPr>
        <w:t>ост</w:t>
      </w:r>
      <w:r>
        <w:rPr>
          <w:rFonts w:eastAsia="Times New Roman" w:cs="Times New Roman"/>
          <w:color w:val="002060"/>
          <w:spacing w:val="1"/>
          <w:sz w:val="28"/>
          <w:szCs w:val="24"/>
        </w:rPr>
        <w:t>и</w:t>
      </w:r>
      <w:r>
        <w:rPr>
          <w:rFonts w:eastAsia="Times New Roman" w:cs="Times New Roman"/>
          <w:color w:val="002060"/>
          <w:sz w:val="28"/>
          <w:szCs w:val="24"/>
        </w:rPr>
        <w:t>.</w:t>
      </w:r>
    </w:p>
    <w:p w:rsidR="00C745A7" w:rsidRDefault="00AD1BE5">
      <w:pPr>
        <w:widowControl w:val="0"/>
        <w:spacing w:line="239" w:lineRule="auto"/>
        <w:ind w:right="-10"/>
        <w:rPr>
          <w:rFonts w:eastAsia="Times New Roman" w:cs="Times New Roman"/>
          <w:color w:val="002060"/>
          <w:sz w:val="28"/>
          <w:szCs w:val="24"/>
        </w:rPr>
      </w:pPr>
      <w:r>
        <w:rPr>
          <w:rFonts w:eastAsia="Times New Roman" w:cs="Times New Roman"/>
          <w:i/>
          <w:iCs/>
          <w:color w:val="002060"/>
          <w:sz w:val="28"/>
          <w:szCs w:val="24"/>
        </w:rPr>
        <w:t>Ц</w:t>
      </w:r>
      <w:r>
        <w:rPr>
          <w:rFonts w:eastAsia="Times New Roman" w:cs="Times New Roman"/>
          <w:i/>
          <w:iCs/>
          <w:color w:val="002060"/>
          <w:spacing w:val="-1"/>
          <w:sz w:val="28"/>
          <w:szCs w:val="24"/>
        </w:rPr>
        <w:t>е</w:t>
      </w:r>
      <w:r>
        <w:rPr>
          <w:rFonts w:eastAsia="Times New Roman" w:cs="Times New Roman"/>
          <w:i/>
          <w:iCs/>
          <w:color w:val="002060"/>
          <w:sz w:val="28"/>
          <w:szCs w:val="24"/>
        </w:rPr>
        <w:t>л</w:t>
      </w:r>
      <w:r>
        <w:rPr>
          <w:rFonts w:eastAsia="Times New Roman" w:cs="Times New Roman"/>
          <w:i/>
          <w:iCs/>
          <w:color w:val="002060"/>
          <w:spacing w:val="1"/>
          <w:sz w:val="28"/>
          <w:szCs w:val="24"/>
        </w:rPr>
        <w:t>ь</w:t>
      </w:r>
      <w:r>
        <w:rPr>
          <w:rFonts w:eastAsia="Times New Roman" w:cs="Times New Roman"/>
          <w:i/>
          <w:iCs/>
          <w:color w:val="002060"/>
          <w:sz w:val="28"/>
          <w:szCs w:val="24"/>
        </w:rPr>
        <w:t>ю</w:t>
      </w:r>
      <w:r>
        <w:rPr>
          <w:rFonts w:eastAsia="Times New Roman" w:cs="Times New Roman"/>
          <w:i/>
          <w:iCs/>
          <w:color w:val="002060"/>
          <w:spacing w:val="104"/>
          <w:sz w:val="28"/>
          <w:szCs w:val="24"/>
        </w:rPr>
        <w:t xml:space="preserve"> </w:t>
      </w:r>
      <w:r>
        <w:rPr>
          <w:rFonts w:eastAsia="Times New Roman" w:cs="Times New Roman"/>
          <w:i/>
          <w:iCs/>
          <w:color w:val="002060"/>
          <w:sz w:val="28"/>
          <w:szCs w:val="24"/>
        </w:rPr>
        <w:t>таких</w:t>
      </w:r>
      <w:r>
        <w:rPr>
          <w:rFonts w:eastAsia="Times New Roman" w:cs="Times New Roman"/>
          <w:i/>
          <w:iCs/>
          <w:color w:val="002060"/>
          <w:spacing w:val="102"/>
          <w:sz w:val="28"/>
          <w:szCs w:val="24"/>
        </w:rPr>
        <w:t xml:space="preserve"> </w:t>
      </w:r>
      <w:r>
        <w:rPr>
          <w:rFonts w:eastAsia="Times New Roman" w:cs="Times New Roman"/>
          <w:i/>
          <w:iCs/>
          <w:color w:val="002060"/>
          <w:sz w:val="28"/>
          <w:szCs w:val="24"/>
        </w:rPr>
        <w:t>за</w:t>
      </w:r>
      <w:r>
        <w:rPr>
          <w:rFonts w:eastAsia="Times New Roman" w:cs="Times New Roman"/>
          <w:i/>
          <w:iCs/>
          <w:color w:val="002060"/>
          <w:spacing w:val="1"/>
          <w:sz w:val="28"/>
          <w:szCs w:val="24"/>
        </w:rPr>
        <w:t>н</w:t>
      </w:r>
      <w:r>
        <w:rPr>
          <w:rFonts w:eastAsia="Times New Roman" w:cs="Times New Roman"/>
          <w:i/>
          <w:iCs/>
          <w:color w:val="002060"/>
          <w:sz w:val="28"/>
          <w:szCs w:val="24"/>
        </w:rPr>
        <w:t>ят</w:t>
      </w:r>
      <w:r>
        <w:rPr>
          <w:rFonts w:eastAsia="Times New Roman" w:cs="Times New Roman"/>
          <w:i/>
          <w:iCs/>
          <w:color w:val="002060"/>
          <w:spacing w:val="1"/>
          <w:sz w:val="28"/>
          <w:szCs w:val="24"/>
        </w:rPr>
        <w:t>и</w:t>
      </w:r>
      <w:r>
        <w:rPr>
          <w:rFonts w:eastAsia="Times New Roman" w:cs="Times New Roman"/>
          <w:i/>
          <w:iCs/>
          <w:color w:val="002060"/>
          <w:sz w:val="28"/>
          <w:szCs w:val="24"/>
        </w:rPr>
        <w:t>й</w:t>
      </w:r>
      <w:r>
        <w:rPr>
          <w:rFonts w:eastAsia="Times New Roman" w:cs="Times New Roman"/>
          <w:i/>
          <w:iCs/>
          <w:color w:val="002060"/>
          <w:spacing w:val="105"/>
          <w:sz w:val="28"/>
          <w:szCs w:val="24"/>
        </w:rPr>
        <w:t xml:space="preserve"> </w:t>
      </w:r>
      <w:r>
        <w:rPr>
          <w:rFonts w:eastAsia="Times New Roman" w:cs="Times New Roman"/>
          <w:color w:val="002060"/>
          <w:sz w:val="28"/>
          <w:szCs w:val="24"/>
        </w:rPr>
        <w:t>является</w:t>
      </w:r>
      <w:r>
        <w:rPr>
          <w:rFonts w:eastAsia="Times New Roman" w:cs="Times New Roman"/>
          <w:color w:val="002060"/>
          <w:spacing w:val="102"/>
          <w:sz w:val="28"/>
          <w:szCs w:val="24"/>
        </w:rPr>
        <w:t xml:space="preserve"> </w:t>
      </w:r>
      <w:r>
        <w:rPr>
          <w:rFonts w:eastAsia="Times New Roman" w:cs="Times New Roman"/>
          <w:color w:val="002060"/>
          <w:spacing w:val="2"/>
          <w:sz w:val="28"/>
          <w:szCs w:val="24"/>
        </w:rPr>
        <w:t>р</w:t>
      </w:r>
      <w:r>
        <w:rPr>
          <w:rFonts w:eastAsia="Times New Roman" w:cs="Times New Roman"/>
          <w:color w:val="002060"/>
          <w:sz w:val="28"/>
          <w:szCs w:val="24"/>
        </w:rPr>
        <w:t>азв</w:t>
      </w:r>
      <w:r>
        <w:rPr>
          <w:rFonts w:eastAsia="Times New Roman" w:cs="Times New Roman"/>
          <w:color w:val="002060"/>
          <w:spacing w:val="1"/>
          <w:sz w:val="28"/>
          <w:szCs w:val="24"/>
        </w:rPr>
        <w:t>и</w:t>
      </w:r>
      <w:r>
        <w:rPr>
          <w:rFonts w:eastAsia="Times New Roman" w:cs="Times New Roman"/>
          <w:color w:val="002060"/>
          <w:sz w:val="28"/>
          <w:szCs w:val="24"/>
        </w:rPr>
        <w:t>т</w:t>
      </w:r>
      <w:r>
        <w:rPr>
          <w:rFonts w:eastAsia="Times New Roman" w:cs="Times New Roman"/>
          <w:color w:val="002060"/>
          <w:spacing w:val="2"/>
          <w:sz w:val="28"/>
          <w:szCs w:val="24"/>
        </w:rPr>
        <w:t>и</w:t>
      </w:r>
      <w:r>
        <w:rPr>
          <w:rFonts w:eastAsia="Times New Roman" w:cs="Times New Roman"/>
          <w:color w:val="002060"/>
          <w:sz w:val="28"/>
          <w:szCs w:val="24"/>
        </w:rPr>
        <w:t>е</w:t>
      </w:r>
      <w:r>
        <w:rPr>
          <w:rFonts w:eastAsia="Times New Roman" w:cs="Times New Roman"/>
          <w:color w:val="002060"/>
          <w:spacing w:val="102"/>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а</w:t>
      </w:r>
      <w:r>
        <w:rPr>
          <w:rFonts w:eastAsia="Times New Roman" w:cs="Times New Roman"/>
          <w:color w:val="002060"/>
          <w:sz w:val="28"/>
          <w:szCs w:val="24"/>
        </w:rPr>
        <w:t>ж</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104"/>
          <w:sz w:val="28"/>
          <w:szCs w:val="24"/>
        </w:rPr>
        <w:t xml:space="preserve"> </w:t>
      </w:r>
      <w:r>
        <w:rPr>
          <w:rFonts w:eastAsia="Times New Roman" w:cs="Times New Roman"/>
          <w:color w:val="002060"/>
          <w:sz w:val="28"/>
          <w:szCs w:val="24"/>
        </w:rPr>
        <w:t>для</w:t>
      </w:r>
      <w:r>
        <w:rPr>
          <w:rFonts w:eastAsia="Times New Roman" w:cs="Times New Roman"/>
          <w:color w:val="002060"/>
          <w:spacing w:val="103"/>
          <w:sz w:val="28"/>
          <w:szCs w:val="24"/>
        </w:rPr>
        <w:t xml:space="preserve"> </w:t>
      </w:r>
      <w:r>
        <w:rPr>
          <w:rFonts w:eastAsia="Times New Roman" w:cs="Times New Roman"/>
          <w:color w:val="002060"/>
          <w:sz w:val="28"/>
          <w:szCs w:val="24"/>
        </w:rPr>
        <w:t>жизни</w:t>
      </w:r>
      <w:r>
        <w:rPr>
          <w:rFonts w:eastAsia="Times New Roman" w:cs="Times New Roman"/>
          <w:color w:val="002060"/>
          <w:spacing w:val="104"/>
          <w:sz w:val="28"/>
          <w:szCs w:val="24"/>
        </w:rPr>
        <w:t xml:space="preserve"> </w:t>
      </w:r>
      <w:r>
        <w:rPr>
          <w:rFonts w:eastAsia="Times New Roman" w:cs="Times New Roman"/>
          <w:color w:val="002060"/>
          <w:sz w:val="28"/>
          <w:szCs w:val="24"/>
        </w:rPr>
        <w:t>подр</w:t>
      </w:r>
      <w:r>
        <w:rPr>
          <w:rFonts w:eastAsia="Times New Roman" w:cs="Times New Roman"/>
          <w:color w:val="002060"/>
          <w:spacing w:val="-1"/>
          <w:sz w:val="28"/>
          <w:szCs w:val="24"/>
        </w:rPr>
        <w:t>а</w:t>
      </w:r>
      <w:r>
        <w:rPr>
          <w:rFonts w:eastAsia="Times New Roman" w:cs="Times New Roman"/>
          <w:color w:val="002060"/>
          <w:sz w:val="28"/>
          <w:szCs w:val="24"/>
        </w:rPr>
        <w:t>стающего челов</w:t>
      </w:r>
      <w:r>
        <w:rPr>
          <w:rFonts w:eastAsia="Times New Roman" w:cs="Times New Roman"/>
          <w:color w:val="002060"/>
          <w:spacing w:val="-1"/>
          <w:sz w:val="28"/>
          <w:szCs w:val="24"/>
        </w:rPr>
        <w:t>е</w:t>
      </w:r>
      <w:r>
        <w:rPr>
          <w:rFonts w:eastAsia="Times New Roman" w:cs="Times New Roman"/>
          <w:color w:val="002060"/>
          <w:sz w:val="28"/>
          <w:szCs w:val="24"/>
        </w:rPr>
        <w:t>ка</w:t>
      </w:r>
      <w:r>
        <w:rPr>
          <w:rFonts w:eastAsia="Times New Roman" w:cs="Times New Roman"/>
          <w:color w:val="002060"/>
          <w:spacing w:val="18"/>
          <w:sz w:val="28"/>
          <w:szCs w:val="24"/>
        </w:rPr>
        <w:t xml:space="preserve"> </w:t>
      </w:r>
      <w:r>
        <w:rPr>
          <w:rFonts w:eastAsia="Times New Roman" w:cs="Times New Roman"/>
          <w:color w:val="002060"/>
          <w:sz w:val="28"/>
          <w:szCs w:val="24"/>
        </w:rPr>
        <w:t>соц</w:t>
      </w:r>
      <w:r>
        <w:rPr>
          <w:rFonts w:eastAsia="Times New Roman" w:cs="Times New Roman"/>
          <w:color w:val="002060"/>
          <w:spacing w:val="1"/>
          <w:sz w:val="28"/>
          <w:szCs w:val="24"/>
        </w:rPr>
        <w:t>и</w:t>
      </w:r>
      <w:r>
        <w:rPr>
          <w:rFonts w:eastAsia="Times New Roman" w:cs="Times New Roman"/>
          <w:color w:val="002060"/>
          <w:sz w:val="28"/>
          <w:szCs w:val="24"/>
        </w:rPr>
        <w:t>аль</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23"/>
          <w:sz w:val="28"/>
          <w:szCs w:val="24"/>
        </w:rPr>
        <w:t xml:space="preserve"> </w:t>
      </w:r>
      <w:r>
        <w:rPr>
          <w:rFonts w:eastAsia="Times New Roman" w:cs="Times New Roman"/>
          <w:color w:val="002060"/>
          <w:spacing w:val="-4"/>
          <w:sz w:val="28"/>
          <w:szCs w:val="24"/>
        </w:rPr>
        <w:t>у</w:t>
      </w:r>
      <w:r>
        <w:rPr>
          <w:rFonts w:eastAsia="Times New Roman" w:cs="Times New Roman"/>
          <w:color w:val="002060"/>
          <w:sz w:val="28"/>
          <w:szCs w:val="24"/>
        </w:rPr>
        <w:t>м</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й</w:t>
      </w:r>
      <w:r>
        <w:rPr>
          <w:rFonts w:eastAsia="Times New Roman" w:cs="Times New Roman"/>
          <w:color w:val="002060"/>
          <w:spacing w:val="23"/>
          <w:sz w:val="28"/>
          <w:szCs w:val="24"/>
        </w:rPr>
        <w:t xml:space="preserve"> </w:t>
      </w:r>
      <w:r>
        <w:rPr>
          <w:rFonts w:eastAsia="Times New Roman" w:cs="Times New Roman"/>
          <w:color w:val="002060"/>
          <w:sz w:val="28"/>
          <w:szCs w:val="24"/>
        </w:rPr>
        <w:t>–</w:t>
      </w:r>
      <w:r>
        <w:rPr>
          <w:rFonts w:eastAsia="Times New Roman" w:cs="Times New Roman"/>
          <w:color w:val="002060"/>
          <w:spacing w:val="17"/>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аботит</w:t>
      </w:r>
      <w:r>
        <w:rPr>
          <w:rFonts w:eastAsia="Times New Roman" w:cs="Times New Roman"/>
          <w:color w:val="002060"/>
          <w:spacing w:val="1"/>
          <w:sz w:val="28"/>
          <w:szCs w:val="24"/>
        </w:rPr>
        <w:t>ь</w:t>
      </w:r>
      <w:r>
        <w:rPr>
          <w:rFonts w:eastAsia="Times New Roman" w:cs="Times New Roman"/>
          <w:color w:val="002060"/>
          <w:sz w:val="28"/>
          <w:szCs w:val="24"/>
        </w:rPr>
        <w:t>ся</w:t>
      </w:r>
      <w:r>
        <w:rPr>
          <w:rFonts w:eastAsia="Times New Roman" w:cs="Times New Roman"/>
          <w:color w:val="002060"/>
          <w:spacing w:val="18"/>
          <w:sz w:val="28"/>
          <w:szCs w:val="24"/>
        </w:rPr>
        <w:t xml:space="preserve"> </w:t>
      </w:r>
      <w:r>
        <w:rPr>
          <w:rFonts w:eastAsia="Times New Roman" w:cs="Times New Roman"/>
          <w:color w:val="002060"/>
          <w:sz w:val="28"/>
          <w:szCs w:val="24"/>
        </w:rPr>
        <w:t>о</w:t>
      </w:r>
      <w:r>
        <w:rPr>
          <w:rFonts w:eastAsia="Times New Roman" w:cs="Times New Roman"/>
          <w:color w:val="002060"/>
          <w:spacing w:val="19"/>
          <w:sz w:val="28"/>
          <w:szCs w:val="24"/>
        </w:rPr>
        <w:t xml:space="preserve"> </w:t>
      </w:r>
      <w:r>
        <w:rPr>
          <w:rFonts w:eastAsia="Times New Roman" w:cs="Times New Roman"/>
          <w:color w:val="002060"/>
          <w:spacing w:val="-1"/>
          <w:sz w:val="28"/>
          <w:szCs w:val="24"/>
        </w:rPr>
        <w:t>д</w:t>
      </w:r>
      <w:r>
        <w:rPr>
          <w:rFonts w:eastAsia="Times New Roman" w:cs="Times New Roman"/>
          <w:color w:val="002060"/>
          <w:spacing w:val="1"/>
          <w:sz w:val="28"/>
          <w:szCs w:val="24"/>
        </w:rPr>
        <w:t>р</w:t>
      </w:r>
      <w:r>
        <w:rPr>
          <w:rFonts w:eastAsia="Times New Roman" w:cs="Times New Roman"/>
          <w:color w:val="002060"/>
          <w:spacing w:val="-3"/>
          <w:sz w:val="28"/>
          <w:szCs w:val="24"/>
        </w:rPr>
        <w:t>у</w:t>
      </w:r>
      <w:r>
        <w:rPr>
          <w:rFonts w:eastAsia="Times New Roman" w:cs="Times New Roman"/>
          <w:color w:val="002060"/>
          <w:sz w:val="28"/>
          <w:szCs w:val="24"/>
        </w:rPr>
        <w:t>гих</w:t>
      </w:r>
      <w:r>
        <w:rPr>
          <w:rFonts w:eastAsia="Times New Roman" w:cs="Times New Roman"/>
          <w:color w:val="002060"/>
          <w:spacing w:val="21"/>
          <w:sz w:val="28"/>
          <w:szCs w:val="24"/>
        </w:rPr>
        <w:t xml:space="preserve"> </w:t>
      </w:r>
      <w:r>
        <w:rPr>
          <w:rFonts w:eastAsia="Times New Roman" w:cs="Times New Roman"/>
          <w:color w:val="002060"/>
          <w:sz w:val="28"/>
          <w:szCs w:val="24"/>
        </w:rPr>
        <w:t>и</w:t>
      </w:r>
      <w:r>
        <w:rPr>
          <w:rFonts w:eastAsia="Times New Roman" w:cs="Times New Roman"/>
          <w:color w:val="002060"/>
          <w:spacing w:val="20"/>
          <w:sz w:val="28"/>
          <w:szCs w:val="24"/>
        </w:rPr>
        <w:t xml:space="preserve"> </w:t>
      </w:r>
      <w:r>
        <w:rPr>
          <w:rFonts w:eastAsia="Times New Roman" w:cs="Times New Roman"/>
          <w:color w:val="002060"/>
          <w:sz w:val="28"/>
          <w:szCs w:val="24"/>
        </w:rPr>
        <w:lastRenderedPageBreak/>
        <w:t>орга</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1"/>
          <w:sz w:val="28"/>
          <w:szCs w:val="24"/>
        </w:rPr>
        <w:t>з</w:t>
      </w:r>
      <w:r>
        <w:rPr>
          <w:rFonts w:eastAsia="Times New Roman" w:cs="Times New Roman"/>
          <w:color w:val="002060"/>
          <w:sz w:val="28"/>
          <w:szCs w:val="24"/>
        </w:rPr>
        <w:t>овыв</w:t>
      </w:r>
      <w:r>
        <w:rPr>
          <w:rFonts w:eastAsia="Times New Roman" w:cs="Times New Roman"/>
          <w:color w:val="002060"/>
          <w:spacing w:val="-2"/>
          <w:sz w:val="28"/>
          <w:szCs w:val="24"/>
        </w:rPr>
        <w:t>а</w:t>
      </w:r>
      <w:r>
        <w:rPr>
          <w:rFonts w:eastAsia="Times New Roman" w:cs="Times New Roman"/>
          <w:color w:val="002060"/>
          <w:spacing w:val="-1"/>
          <w:sz w:val="28"/>
          <w:szCs w:val="24"/>
        </w:rPr>
        <w:t>т</w:t>
      </w:r>
      <w:r>
        <w:rPr>
          <w:rFonts w:eastAsia="Times New Roman" w:cs="Times New Roman"/>
          <w:color w:val="002060"/>
          <w:sz w:val="28"/>
          <w:szCs w:val="24"/>
        </w:rPr>
        <w:t>ь</w:t>
      </w:r>
      <w:r>
        <w:rPr>
          <w:rFonts w:eastAsia="Times New Roman" w:cs="Times New Roman"/>
          <w:color w:val="002060"/>
          <w:spacing w:val="19"/>
          <w:sz w:val="28"/>
          <w:szCs w:val="24"/>
        </w:rPr>
        <w:t xml:space="preserve"> </w:t>
      </w:r>
      <w:r>
        <w:rPr>
          <w:rFonts w:eastAsia="Times New Roman" w:cs="Times New Roman"/>
          <w:color w:val="002060"/>
          <w:sz w:val="28"/>
          <w:szCs w:val="24"/>
        </w:rPr>
        <w:t>свою</w:t>
      </w:r>
      <w:r>
        <w:rPr>
          <w:rFonts w:eastAsia="Times New Roman" w:cs="Times New Roman"/>
          <w:color w:val="002060"/>
          <w:spacing w:val="18"/>
          <w:sz w:val="28"/>
          <w:szCs w:val="24"/>
        </w:rPr>
        <w:t xml:space="preserve"> </w:t>
      </w:r>
      <w:r>
        <w:rPr>
          <w:rFonts w:eastAsia="Times New Roman" w:cs="Times New Roman"/>
          <w:color w:val="002060"/>
          <w:sz w:val="28"/>
          <w:szCs w:val="24"/>
        </w:rPr>
        <w:t>собств</w:t>
      </w:r>
      <w:r>
        <w:rPr>
          <w:rFonts w:eastAsia="Times New Roman" w:cs="Times New Roman"/>
          <w:color w:val="002060"/>
          <w:spacing w:val="-1"/>
          <w:sz w:val="28"/>
          <w:szCs w:val="24"/>
        </w:rPr>
        <w:t>е</w:t>
      </w:r>
      <w:r>
        <w:rPr>
          <w:rFonts w:eastAsia="Times New Roman" w:cs="Times New Roman"/>
          <w:color w:val="002060"/>
          <w:spacing w:val="1"/>
          <w:sz w:val="28"/>
          <w:szCs w:val="24"/>
        </w:rPr>
        <w:t>н</w:t>
      </w:r>
      <w:r>
        <w:rPr>
          <w:rFonts w:eastAsia="Times New Roman" w:cs="Times New Roman"/>
          <w:color w:val="002060"/>
          <w:spacing w:val="9"/>
          <w:sz w:val="28"/>
          <w:szCs w:val="24"/>
        </w:rPr>
        <w:t>н</w:t>
      </w:r>
      <w:r>
        <w:rPr>
          <w:rFonts w:eastAsia="Times New Roman" w:cs="Times New Roman"/>
          <w:color w:val="002060"/>
          <w:spacing w:val="-6"/>
          <w:sz w:val="28"/>
          <w:szCs w:val="24"/>
        </w:rPr>
        <w:t>у</w:t>
      </w:r>
      <w:r>
        <w:rPr>
          <w:rFonts w:eastAsia="Times New Roman" w:cs="Times New Roman"/>
          <w:color w:val="002060"/>
          <w:sz w:val="28"/>
          <w:szCs w:val="24"/>
        </w:rPr>
        <w:t>ю деятель</w:t>
      </w:r>
      <w:r>
        <w:rPr>
          <w:rFonts w:eastAsia="Times New Roman" w:cs="Times New Roman"/>
          <w:color w:val="002060"/>
          <w:spacing w:val="1"/>
          <w:sz w:val="28"/>
          <w:szCs w:val="24"/>
        </w:rPr>
        <w:t>н</w:t>
      </w:r>
      <w:r>
        <w:rPr>
          <w:rFonts w:eastAsia="Times New Roman" w:cs="Times New Roman"/>
          <w:color w:val="002060"/>
          <w:sz w:val="28"/>
          <w:szCs w:val="24"/>
        </w:rPr>
        <w:t>ост</w:t>
      </w:r>
      <w:r>
        <w:rPr>
          <w:rFonts w:eastAsia="Times New Roman" w:cs="Times New Roman"/>
          <w:color w:val="002060"/>
          <w:spacing w:val="1"/>
          <w:sz w:val="28"/>
          <w:szCs w:val="24"/>
        </w:rPr>
        <w:t>ь</w:t>
      </w:r>
      <w:r>
        <w:rPr>
          <w:rFonts w:eastAsia="Times New Roman" w:cs="Times New Roman"/>
          <w:color w:val="002060"/>
          <w:sz w:val="28"/>
          <w:szCs w:val="24"/>
        </w:rPr>
        <w:t>,</w:t>
      </w:r>
      <w:r>
        <w:rPr>
          <w:rFonts w:eastAsia="Times New Roman" w:cs="Times New Roman"/>
          <w:color w:val="002060"/>
          <w:spacing w:val="178"/>
          <w:sz w:val="28"/>
          <w:szCs w:val="24"/>
        </w:rPr>
        <w:t xml:space="preserve"> </w:t>
      </w:r>
      <w:r>
        <w:rPr>
          <w:rFonts w:eastAsia="Times New Roman" w:cs="Times New Roman"/>
          <w:color w:val="002060"/>
          <w:spacing w:val="-1"/>
          <w:sz w:val="28"/>
          <w:szCs w:val="24"/>
        </w:rPr>
        <w:t>л</w:t>
      </w:r>
      <w:r>
        <w:rPr>
          <w:rFonts w:eastAsia="Times New Roman" w:cs="Times New Roman"/>
          <w:color w:val="002060"/>
          <w:sz w:val="28"/>
          <w:szCs w:val="24"/>
        </w:rPr>
        <w:t>идир</w:t>
      </w:r>
      <w:r>
        <w:rPr>
          <w:rFonts w:eastAsia="Times New Roman" w:cs="Times New Roman"/>
          <w:color w:val="002060"/>
          <w:spacing w:val="-1"/>
          <w:sz w:val="28"/>
          <w:szCs w:val="24"/>
        </w:rPr>
        <w:t>о</w:t>
      </w:r>
      <w:r>
        <w:rPr>
          <w:rFonts w:eastAsia="Times New Roman" w:cs="Times New Roman"/>
          <w:color w:val="002060"/>
          <w:sz w:val="28"/>
          <w:szCs w:val="24"/>
        </w:rPr>
        <w:t>в</w:t>
      </w:r>
      <w:r>
        <w:rPr>
          <w:rFonts w:eastAsia="Times New Roman" w:cs="Times New Roman"/>
          <w:color w:val="002060"/>
          <w:spacing w:val="-1"/>
          <w:sz w:val="28"/>
          <w:szCs w:val="24"/>
        </w:rPr>
        <w:t>а</w:t>
      </w:r>
      <w:r>
        <w:rPr>
          <w:rFonts w:eastAsia="Times New Roman" w:cs="Times New Roman"/>
          <w:color w:val="002060"/>
          <w:sz w:val="28"/>
          <w:szCs w:val="24"/>
        </w:rPr>
        <w:t>ть</w:t>
      </w:r>
      <w:r>
        <w:rPr>
          <w:rFonts w:eastAsia="Times New Roman" w:cs="Times New Roman"/>
          <w:color w:val="002060"/>
          <w:spacing w:val="178"/>
          <w:sz w:val="28"/>
          <w:szCs w:val="24"/>
        </w:rPr>
        <w:t xml:space="preserve"> </w:t>
      </w:r>
      <w:r>
        <w:rPr>
          <w:rFonts w:eastAsia="Times New Roman" w:cs="Times New Roman"/>
          <w:color w:val="002060"/>
          <w:sz w:val="28"/>
          <w:szCs w:val="24"/>
        </w:rPr>
        <w:t>и</w:t>
      </w:r>
      <w:r>
        <w:rPr>
          <w:rFonts w:eastAsia="Times New Roman" w:cs="Times New Roman"/>
          <w:color w:val="002060"/>
          <w:spacing w:val="176"/>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одчи</w:t>
      </w:r>
      <w:r>
        <w:rPr>
          <w:rFonts w:eastAsia="Times New Roman" w:cs="Times New Roman"/>
          <w:color w:val="002060"/>
          <w:spacing w:val="2"/>
          <w:sz w:val="28"/>
          <w:szCs w:val="24"/>
        </w:rPr>
        <w:t>н</w:t>
      </w:r>
      <w:r>
        <w:rPr>
          <w:rFonts w:eastAsia="Times New Roman" w:cs="Times New Roman"/>
          <w:color w:val="002060"/>
          <w:spacing w:val="-1"/>
          <w:sz w:val="28"/>
          <w:szCs w:val="24"/>
        </w:rPr>
        <w:t>я</w:t>
      </w:r>
      <w:r>
        <w:rPr>
          <w:rFonts w:eastAsia="Times New Roman" w:cs="Times New Roman"/>
          <w:color w:val="002060"/>
          <w:sz w:val="28"/>
          <w:szCs w:val="24"/>
        </w:rPr>
        <w:t>ться,</w:t>
      </w:r>
      <w:r>
        <w:rPr>
          <w:rFonts w:eastAsia="Times New Roman" w:cs="Times New Roman"/>
          <w:color w:val="002060"/>
          <w:spacing w:val="175"/>
          <w:sz w:val="28"/>
          <w:szCs w:val="24"/>
        </w:rPr>
        <w:t xml:space="preserve"> </w:t>
      </w:r>
      <w:r>
        <w:rPr>
          <w:rFonts w:eastAsia="Times New Roman" w:cs="Times New Roman"/>
          <w:color w:val="002060"/>
          <w:sz w:val="28"/>
          <w:szCs w:val="24"/>
        </w:rPr>
        <w:t>брать</w:t>
      </w:r>
      <w:r>
        <w:rPr>
          <w:rFonts w:eastAsia="Times New Roman" w:cs="Times New Roman"/>
          <w:color w:val="002060"/>
          <w:spacing w:val="178"/>
          <w:sz w:val="28"/>
          <w:szCs w:val="24"/>
        </w:rPr>
        <w:t xml:space="preserve"> </w:t>
      </w:r>
      <w:r>
        <w:rPr>
          <w:rFonts w:eastAsia="Times New Roman" w:cs="Times New Roman"/>
          <w:color w:val="002060"/>
          <w:spacing w:val="1"/>
          <w:sz w:val="28"/>
          <w:szCs w:val="24"/>
        </w:rPr>
        <w:t>на</w:t>
      </w:r>
      <w:r>
        <w:rPr>
          <w:rFonts w:eastAsia="Times New Roman" w:cs="Times New Roman"/>
          <w:color w:val="002060"/>
          <w:spacing w:val="176"/>
          <w:sz w:val="28"/>
          <w:szCs w:val="24"/>
        </w:rPr>
        <w:t xml:space="preserve"> </w:t>
      </w:r>
      <w:r>
        <w:rPr>
          <w:rFonts w:eastAsia="Times New Roman" w:cs="Times New Roman"/>
          <w:color w:val="002060"/>
          <w:sz w:val="28"/>
          <w:szCs w:val="24"/>
        </w:rPr>
        <w:t>с</w:t>
      </w:r>
      <w:r>
        <w:rPr>
          <w:rFonts w:eastAsia="Times New Roman" w:cs="Times New Roman"/>
          <w:color w:val="002060"/>
          <w:spacing w:val="-1"/>
          <w:sz w:val="28"/>
          <w:szCs w:val="24"/>
        </w:rPr>
        <w:t>е</w:t>
      </w:r>
      <w:r>
        <w:rPr>
          <w:rFonts w:eastAsia="Times New Roman" w:cs="Times New Roman"/>
          <w:color w:val="002060"/>
          <w:sz w:val="28"/>
          <w:szCs w:val="24"/>
        </w:rPr>
        <w:t>бя</w:t>
      </w:r>
      <w:r>
        <w:rPr>
          <w:rFonts w:eastAsia="Times New Roman" w:cs="Times New Roman"/>
          <w:color w:val="002060"/>
          <w:spacing w:val="178"/>
          <w:sz w:val="28"/>
          <w:szCs w:val="24"/>
        </w:rPr>
        <w:t xml:space="preserve"> </w:t>
      </w:r>
      <w:r>
        <w:rPr>
          <w:rFonts w:eastAsia="Times New Roman" w:cs="Times New Roman"/>
          <w:color w:val="002060"/>
          <w:spacing w:val="-1"/>
          <w:sz w:val="28"/>
          <w:szCs w:val="24"/>
        </w:rPr>
        <w:t>ин</w:t>
      </w:r>
      <w:r>
        <w:rPr>
          <w:rFonts w:eastAsia="Times New Roman" w:cs="Times New Roman"/>
          <w:color w:val="002060"/>
          <w:sz w:val="28"/>
          <w:szCs w:val="24"/>
        </w:rPr>
        <w:t>и</w:t>
      </w:r>
      <w:r>
        <w:rPr>
          <w:rFonts w:eastAsia="Times New Roman" w:cs="Times New Roman"/>
          <w:color w:val="002060"/>
          <w:spacing w:val="1"/>
          <w:sz w:val="28"/>
          <w:szCs w:val="24"/>
        </w:rPr>
        <w:t>ци</w:t>
      </w:r>
      <w:r>
        <w:rPr>
          <w:rFonts w:eastAsia="Times New Roman" w:cs="Times New Roman"/>
          <w:color w:val="002060"/>
          <w:sz w:val="28"/>
          <w:szCs w:val="24"/>
        </w:rPr>
        <w:t>а</w:t>
      </w:r>
      <w:r>
        <w:rPr>
          <w:rFonts w:eastAsia="Times New Roman" w:cs="Times New Roman"/>
          <w:color w:val="002060"/>
          <w:spacing w:val="-1"/>
          <w:sz w:val="28"/>
          <w:szCs w:val="24"/>
        </w:rPr>
        <w:t>т</w:t>
      </w:r>
      <w:r>
        <w:rPr>
          <w:rFonts w:eastAsia="Times New Roman" w:cs="Times New Roman"/>
          <w:color w:val="002060"/>
          <w:sz w:val="28"/>
          <w:szCs w:val="24"/>
        </w:rPr>
        <w:t>и</w:t>
      </w:r>
      <w:r>
        <w:rPr>
          <w:rFonts w:eastAsia="Times New Roman" w:cs="Times New Roman"/>
          <w:color w:val="002060"/>
          <w:spacing w:val="1"/>
          <w:sz w:val="28"/>
          <w:szCs w:val="24"/>
        </w:rPr>
        <w:t>в</w:t>
      </w:r>
      <w:r>
        <w:rPr>
          <w:rFonts w:eastAsia="Times New Roman" w:cs="Times New Roman"/>
          <w:color w:val="002060"/>
          <w:sz w:val="28"/>
          <w:szCs w:val="24"/>
        </w:rPr>
        <w:t>у</w:t>
      </w:r>
      <w:r>
        <w:rPr>
          <w:rFonts w:eastAsia="Times New Roman" w:cs="Times New Roman"/>
          <w:color w:val="002060"/>
          <w:spacing w:val="170"/>
          <w:sz w:val="28"/>
          <w:szCs w:val="24"/>
        </w:rPr>
        <w:t xml:space="preserve"> </w:t>
      </w:r>
      <w:r>
        <w:rPr>
          <w:rFonts w:eastAsia="Times New Roman" w:cs="Times New Roman"/>
          <w:color w:val="002060"/>
          <w:sz w:val="28"/>
          <w:szCs w:val="24"/>
        </w:rPr>
        <w:t>и</w:t>
      </w:r>
      <w:r>
        <w:rPr>
          <w:rFonts w:eastAsia="Times New Roman" w:cs="Times New Roman"/>
          <w:color w:val="002060"/>
          <w:spacing w:val="179"/>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е</w:t>
      </w:r>
      <w:r>
        <w:rPr>
          <w:rFonts w:eastAsia="Times New Roman" w:cs="Times New Roman"/>
          <w:color w:val="002060"/>
          <w:spacing w:val="-1"/>
          <w:sz w:val="28"/>
          <w:szCs w:val="24"/>
        </w:rPr>
        <w:t>с</w:t>
      </w:r>
      <w:r>
        <w:rPr>
          <w:rFonts w:eastAsia="Times New Roman" w:cs="Times New Roman"/>
          <w:color w:val="002060"/>
          <w:sz w:val="28"/>
          <w:szCs w:val="24"/>
        </w:rPr>
        <w:t>ти ответств</w:t>
      </w:r>
      <w:r>
        <w:rPr>
          <w:rFonts w:eastAsia="Times New Roman" w:cs="Times New Roman"/>
          <w:color w:val="002060"/>
          <w:spacing w:val="-1"/>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ност</w:t>
      </w:r>
      <w:r>
        <w:rPr>
          <w:rFonts w:eastAsia="Times New Roman" w:cs="Times New Roman"/>
          <w:color w:val="002060"/>
          <w:spacing w:val="1"/>
          <w:sz w:val="28"/>
          <w:szCs w:val="24"/>
        </w:rPr>
        <w:t>ь</w:t>
      </w:r>
      <w:r>
        <w:rPr>
          <w:rFonts w:eastAsia="Times New Roman" w:cs="Times New Roman"/>
          <w:color w:val="002060"/>
          <w:sz w:val="28"/>
          <w:szCs w:val="24"/>
        </w:rPr>
        <w:t>, отстаивать</w:t>
      </w:r>
      <w:r>
        <w:rPr>
          <w:rFonts w:eastAsia="Times New Roman" w:cs="Times New Roman"/>
          <w:color w:val="002060"/>
          <w:spacing w:val="1"/>
          <w:sz w:val="28"/>
          <w:szCs w:val="24"/>
        </w:rPr>
        <w:t xml:space="preserve"> </w:t>
      </w:r>
      <w:r>
        <w:rPr>
          <w:rFonts w:eastAsia="Times New Roman" w:cs="Times New Roman"/>
          <w:color w:val="002060"/>
          <w:sz w:val="28"/>
          <w:szCs w:val="24"/>
        </w:rPr>
        <w:t>свою точ</w:t>
      </w:r>
      <w:r>
        <w:rPr>
          <w:rFonts w:eastAsia="Times New Roman" w:cs="Times New Roman"/>
          <w:color w:val="002060"/>
          <w:spacing w:val="2"/>
          <w:sz w:val="28"/>
          <w:szCs w:val="24"/>
        </w:rPr>
        <w:t>к</w:t>
      </w:r>
      <w:r>
        <w:rPr>
          <w:rFonts w:eastAsia="Times New Roman" w:cs="Times New Roman"/>
          <w:color w:val="002060"/>
          <w:sz w:val="28"/>
          <w:szCs w:val="24"/>
        </w:rPr>
        <w:t>у</w:t>
      </w:r>
      <w:r>
        <w:rPr>
          <w:rFonts w:eastAsia="Times New Roman" w:cs="Times New Roman"/>
          <w:color w:val="002060"/>
          <w:spacing w:val="-7"/>
          <w:sz w:val="28"/>
          <w:szCs w:val="24"/>
        </w:rPr>
        <w:t xml:space="preserve"> </w:t>
      </w:r>
      <w:r>
        <w:rPr>
          <w:rFonts w:eastAsia="Times New Roman" w:cs="Times New Roman"/>
          <w:color w:val="002060"/>
          <w:sz w:val="28"/>
          <w:szCs w:val="24"/>
        </w:rPr>
        <w:t>зре</w:t>
      </w:r>
      <w:r>
        <w:rPr>
          <w:rFonts w:eastAsia="Times New Roman" w:cs="Times New Roman"/>
          <w:color w:val="002060"/>
          <w:spacing w:val="1"/>
          <w:sz w:val="28"/>
          <w:szCs w:val="24"/>
        </w:rPr>
        <w:t>н</w:t>
      </w:r>
      <w:r>
        <w:rPr>
          <w:rFonts w:eastAsia="Times New Roman" w:cs="Times New Roman"/>
          <w:color w:val="002060"/>
          <w:sz w:val="28"/>
          <w:szCs w:val="24"/>
        </w:rPr>
        <w:t>ия и</w:t>
      </w:r>
      <w:r>
        <w:rPr>
          <w:rFonts w:eastAsia="Times New Roman" w:cs="Times New Roman"/>
          <w:color w:val="002060"/>
          <w:spacing w:val="1"/>
          <w:sz w:val="28"/>
          <w:szCs w:val="24"/>
        </w:rPr>
        <w:t xml:space="preserve"> п</w:t>
      </w:r>
      <w:r>
        <w:rPr>
          <w:rFonts w:eastAsia="Times New Roman" w:cs="Times New Roman"/>
          <w:color w:val="002060"/>
          <w:sz w:val="28"/>
          <w:szCs w:val="24"/>
        </w:rPr>
        <w:t>р</w:t>
      </w:r>
      <w:r>
        <w:rPr>
          <w:rFonts w:eastAsia="Times New Roman" w:cs="Times New Roman"/>
          <w:color w:val="002060"/>
          <w:spacing w:val="-1"/>
          <w:sz w:val="28"/>
          <w:szCs w:val="24"/>
        </w:rPr>
        <w:t>и</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мать</w:t>
      </w:r>
      <w:r>
        <w:rPr>
          <w:rFonts w:eastAsia="Times New Roman" w:cs="Times New Roman"/>
          <w:color w:val="002060"/>
          <w:spacing w:val="1"/>
          <w:sz w:val="28"/>
          <w:szCs w:val="24"/>
        </w:rPr>
        <w:t xml:space="preserve"> </w:t>
      </w:r>
      <w:r>
        <w:rPr>
          <w:rFonts w:eastAsia="Times New Roman" w:cs="Times New Roman"/>
          <w:color w:val="002060"/>
          <w:sz w:val="28"/>
          <w:szCs w:val="24"/>
        </w:rPr>
        <w:t>в р</w:t>
      </w:r>
      <w:r>
        <w:rPr>
          <w:rFonts w:eastAsia="Times New Roman" w:cs="Times New Roman"/>
          <w:color w:val="002060"/>
          <w:spacing w:val="-1"/>
          <w:sz w:val="28"/>
          <w:szCs w:val="24"/>
        </w:rPr>
        <w:t>ас</w:t>
      </w:r>
      <w:r>
        <w:rPr>
          <w:rFonts w:eastAsia="Times New Roman" w:cs="Times New Roman"/>
          <w:color w:val="002060"/>
          <w:sz w:val="28"/>
          <w:szCs w:val="24"/>
        </w:rPr>
        <w:t>ч</w:t>
      </w:r>
      <w:r>
        <w:rPr>
          <w:rFonts w:eastAsia="Times New Roman" w:cs="Times New Roman"/>
          <w:color w:val="002060"/>
          <w:spacing w:val="-1"/>
          <w:sz w:val="28"/>
          <w:szCs w:val="24"/>
        </w:rPr>
        <w:t>ё</w:t>
      </w:r>
      <w:r>
        <w:rPr>
          <w:rFonts w:eastAsia="Times New Roman" w:cs="Times New Roman"/>
          <w:color w:val="002060"/>
          <w:sz w:val="28"/>
          <w:szCs w:val="24"/>
        </w:rPr>
        <w:t>т д</w:t>
      </w:r>
      <w:r>
        <w:rPr>
          <w:rFonts w:eastAsia="Times New Roman" w:cs="Times New Roman"/>
          <w:color w:val="002060"/>
          <w:spacing w:val="3"/>
          <w:sz w:val="28"/>
          <w:szCs w:val="24"/>
        </w:rPr>
        <w:t>р</w:t>
      </w:r>
      <w:r>
        <w:rPr>
          <w:rFonts w:eastAsia="Times New Roman" w:cs="Times New Roman"/>
          <w:color w:val="002060"/>
          <w:spacing w:val="-4"/>
          <w:sz w:val="28"/>
          <w:szCs w:val="24"/>
        </w:rPr>
        <w:t>у</w:t>
      </w:r>
      <w:r>
        <w:rPr>
          <w:rFonts w:eastAsia="Times New Roman" w:cs="Times New Roman"/>
          <w:color w:val="002060"/>
          <w:sz w:val="28"/>
          <w:szCs w:val="24"/>
        </w:rPr>
        <w:t>гие точки</w:t>
      </w:r>
      <w:r>
        <w:rPr>
          <w:rFonts w:eastAsia="Times New Roman" w:cs="Times New Roman"/>
          <w:color w:val="002060"/>
          <w:spacing w:val="1"/>
          <w:sz w:val="28"/>
          <w:szCs w:val="24"/>
        </w:rPr>
        <w:t xml:space="preserve"> з</w:t>
      </w:r>
      <w:r>
        <w:rPr>
          <w:rFonts w:eastAsia="Times New Roman" w:cs="Times New Roman"/>
          <w:color w:val="002060"/>
          <w:sz w:val="28"/>
          <w:szCs w:val="24"/>
        </w:rPr>
        <w:t>рен</w:t>
      </w:r>
      <w:r>
        <w:rPr>
          <w:rFonts w:eastAsia="Times New Roman" w:cs="Times New Roman"/>
          <w:color w:val="002060"/>
          <w:spacing w:val="1"/>
          <w:sz w:val="28"/>
          <w:szCs w:val="24"/>
        </w:rPr>
        <w:t>и</w:t>
      </w:r>
      <w:r>
        <w:rPr>
          <w:rFonts w:eastAsia="Times New Roman" w:cs="Times New Roman"/>
          <w:color w:val="002060"/>
          <w:sz w:val="28"/>
          <w:szCs w:val="24"/>
        </w:rPr>
        <w:t>я.</w:t>
      </w:r>
    </w:p>
    <w:p w:rsidR="00C745A7" w:rsidRDefault="00C745A7">
      <w:pPr>
        <w:spacing w:after="41"/>
        <w:rPr>
          <w:rFonts w:eastAsia="Times New Roman" w:cs="Times New Roman"/>
          <w:color w:val="002060"/>
          <w:sz w:val="28"/>
          <w:szCs w:val="24"/>
        </w:rPr>
      </w:pPr>
    </w:p>
    <w:p w:rsidR="00C745A7" w:rsidRDefault="00AD1BE5">
      <w:pPr>
        <w:widowControl w:val="0"/>
        <w:spacing w:line="240" w:lineRule="auto"/>
        <w:ind w:right="-20"/>
        <w:rPr>
          <w:rFonts w:eastAsia="Times New Roman" w:cs="Times New Roman"/>
          <w:b/>
          <w:bCs/>
          <w:color w:val="002060"/>
          <w:sz w:val="28"/>
          <w:szCs w:val="24"/>
        </w:rPr>
      </w:pPr>
      <w:r>
        <w:rPr>
          <w:rFonts w:eastAsia="Times New Roman" w:cs="Times New Roman"/>
          <w:b/>
          <w:bCs/>
          <w:color w:val="002060"/>
          <w:sz w:val="28"/>
          <w:szCs w:val="24"/>
        </w:rPr>
        <w:t>Ва</w:t>
      </w:r>
      <w:r>
        <w:rPr>
          <w:rFonts w:eastAsia="Times New Roman" w:cs="Times New Roman"/>
          <w:b/>
          <w:bCs/>
          <w:color w:val="002060"/>
          <w:spacing w:val="1"/>
          <w:sz w:val="28"/>
          <w:szCs w:val="24"/>
        </w:rPr>
        <w:t>ри</w:t>
      </w:r>
      <w:r>
        <w:rPr>
          <w:rFonts w:eastAsia="Times New Roman" w:cs="Times New Roman"/>
          <w:b/>
          <w:bCs/>
          <w:color w:val="002060"/>
          <w:spacing w:val="-2"/>
          <w:sz w:val="28"/>
          <w:szCs w:val="24"/>
        </w:rPr>
        <w:t>а</w:t>
      </w:r>
      <w:r>
        <w:rPr>
          <w:rFonts w:eastAsia="Times New Roman" w:cs="Times New Roman"/>
          <w:b/>
          <w:bCs/>
          <w:color w:val="002060"/>
          <w:spacing w:val="1"/>
          <w:sz w:val="28"/>
          <w:szCs w:val="24"/>
        </w:rPr>
        <w:t>ти</w:t>
      </w:r>
      <w:r>
        <w:rPr>
          <w:rFonts w:eastAsia="Times New Roman" w:cs="Times New Roman"/>
          <w:b/>
          <w:bCs/>
          <w:color w:val="002060"/>
          <w:spacing w:val="-1"/>
          <w:sz w:val="28"/>
          <w:szCs w:val="24"/>
        </w:rPr>
        <w:t>в</w:t>
      </w:r>
      <w:r>
        <w:rPr>
          <w:rFonts w:eastAsia="Times New Roman" w:cs="Times New Roman"/>
          <w:b/>
          <w:bCs/>
          <w:color w:val="002060"/>
          <w:sz w:val="28"/>
          <w:szCs w:val="24"/>
        </w:rPr>
        <w:t>ная ча</w:t>
      </w:r>
      <w:r>
        <w:rPr>
          <w:rFonts w:eastAsia="Times New Roman" w:cs="Times New Roman"/>
          <w:b/>
          <w:bCs/>
          <w:color w:val="002060"/>
          <w:spacing w:val="-1"/>
          <w:sz w:val="28"/>
          <w:szCs w:val="24"/>
        </w:rPr>
        <w:t>с</w:t>
      </w:r>
      <w:r>
        <w:rPr>
          <w:rFonts w:eastAsia="Times New Roman" w:cs="Times New Roman"/>
          <w:b/>
          <w:bCs/>
          <w:color w:val="002060"/>
          <w:sz w:val="28"/>
          <w:szCs w:val="24"/>
        </w:rPr>
        <w:t>ть:</w:t>
      </w:r>
    </w:p>
    <w:p w:rsidR="00C745A7" w:rsidRDefault="00AD1BE5">
      <w:pPr>
        <w:widowControl w:val="0"/>
        <w:spacing w:line="238" w:lineRule="auto"/>
        <w:ind w:right="-50"/>
        <w:rPr>
          <w:rFonts w:eastAsia="Times New Roman" w:cs="Times New Roman"/>
          <w:b/>
          <w:bCs/>
          <w:i/>
          <w:iCs/>
          <w:color w:val="002060"/>
          <w:sz w:val="28"/>
          <w:szCs w:val="24"/>
        </w:rPr>
      </w:pPr>
      <w:r>
        <w:rPr>
          <w:rFonts w:eastAsia="Times New Roman" w:cs="Times New Roman"/>
          <w:b/>
          <w:bCs/>
          <w:i/>
          <w:iCs/>
          <w:color w:val="002060"/>
          <w:sz w:val="28"/>
          <w:szCs w:val="24"/>
        </w:rPr>
        <w:t>-</w:t>
      </w:r>
      <w:r>
        <w:rPr>
          <w:rFonts w:eastAsia="Times New Roman" w:cs="Times New Roman"/>
          <w:b/>
          <w:bCs/>
          <w:i/>
          <w:iCs/>
          <w:color w:val="002060"/>
          <w:spacing w:val="73"/>
          <w:sz w:val="28"/>
          <w:szCs w:val="24"/>
        </w:rPr>
        <w:t xml:space="preserve"> </w:t>
      </w:r>
      <w:r>
        <w:rPr>
          <w:rFonts w:eastAsia="Times New Roman" w:cs="Times New Roman"/>
          <w:b/>
          <w:bCs/>
          <w:i/>
          <w:iCs/>
          <w:color w:val="002060"/>
          <w:sz w:val="28"/>
          <w:szCs w:val="24"/>
        </w:rPr>
        <w:t>1</w:t>
      </w:r>
      <w:r>
        <w:rPr>
          <w:rFonts w:eastAsia="Times New Roman" w:cs="Times New Roman"/>
          <w:b/>
          <w:bCs/>
          <w:i/>
          <w:iCs/>
          <w:color w:val="002060"/>
          <w:spacing w:val="74"/>
          <w:sz w:val="28"/>
          <w:szCs w:val="24"/>
        </w:rPr>
        <w:t xml:space="preserve"> </w:t>
      </w:r>
      <w:r>
        <w:rPr>
          <w:rFonts w:eastAsia="Times New Roman" w:cs="Times New Roman"/>
          <w:b/>
          <w:bCs/>
          <w:i/>
          <w:iCs/>
          <w:color w:val="002060"/>
          <w:sz w:val="28"/>
          <w:szCs w:val="24"/>
        </w:rPr>
        <w:t>час</w:t>
      </w:r>
      <w:r>
        <w:rPr>
          <w:rFonts w:eastAsia="Times New Roman" w:cs="Times New Roman"/>
          <w:b/>
          <w:bCs/>
          <w:i/>
          <w:iCs/>
          <w:color w:val="002060"/>
          <w:spacing w:val="73"/>
          <w:sz w:val="28"/>
          <w:szCs w:val="24"/>
        </w:rPr>
        <w:t xml:space="preserve"> </w:t>
      </w:r>
      <w:r>
        <w:rPr>
          <w:rFonts w:eastAsia="Times New Roman" w:cs="Times New Roman"/>
          <w:b/>
          <w:bCs/>
          <w:i/>
          <w:iCs/>
          <w:color w:val="002060"/>
          <w:sz w:val="28"/>
          <w:szCs w:val="24"/>
        </w:rPr>
        <w:t>в</w:t>
      </w:r>
      <w:r>
        <w:rPr>
          <w:rFonts w:eastAsia="Times New Roman" w:cs="Times New Roman"/>
          <w:b/>
          <w:bCs/>
          <w:i/>
          <w:iCs/>
          <w:color w:val="002060"/>
          <w:spacing w:val="75"/>
          <w:sz w:val="28"/>
          <w:szCs w:val="24"/>
        </w:rPr>
        <w:t xml:space="preserve"> </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еде</w:t>
      </w:r>
      <w:r>
        <w:rPr>
          <w:rFonts w:eastAsia="Times New Roman" w:cs="Times New Roman"/>
          <w:b/>
          <w:bCs/>
          <w:i/>
          <w:iCs/>
          <w:color w:val="002060"/>
          <w:spacing w:val="-1"/>
          <w:sz w:val="28"/>
          <w:szCs w:val="24"/>
        </w:rPr>
        <w:t>л</w:t>
      </w:r>
      <w:r>
        <w:rPr>
          <w:rFonts w:eastAsia="Times New Roman" w:cs="Times New Roman"/>
          <w:b/>
          <w:bCs/>
          <w:i/>
          <w:iCs/>
          <w:color w:val="002060"/>
          <w:sz w:val="28"/>
          <w:szCs w:val="24"/>
        </w:rPr>
        <w:t>ю</w:t>
      </w:r>
      <w:r>
        <w:rPr>
          <w:rFonts w:eastAsia="Times New Roman" w:cs="Times New Roman"/>
          <w:b/>
          <w:bCs/>
          <w:i/>
          <w:iCs/>
          <w:color w:val="002060"/>
          <w:spacing w:val="74"/>
          <w:sz w:val="28"/>
          <w:szCs w:val="24"/>
        </w:rPr>
        <w:t xml:space="preserve"> </w:t>
      </w:r>
      <w:r>
        <w:rPr>
          <w:rFonts w:eastAsia="Times New Roman" w:cs="Times New Roman"/>
          <w:b/>
          <w:bCs/>
          <w:i/>
          <w:iCs/>
          <w:color w:val="002060"/>
          <w:sz w:val="28"/>
          <w:szCs w:val="24"/>
        </w:rPr>
        <w:t>от</w:t>
      </w:r>
      <w:r>
        <w:rPr>
          <w:rFonts w:eastAsia="Times New Roman" w:cs="Times New Roman"/>
          <w:b/>
          <w:bCs/>
          <w:i/>
          <w:iCs/>
          <w:color w:val="002060"/>
          <w:spacing w:val="1"/>
          <w:sz w:val="28"/>
          <w:szCs w:val="24"/>
        </w:rPr>
        <w:t>в</w:t>
      </w:r>
      <w:r>
        <w:rPr>
          <w:rFonts w:eastAsia="Times New Roman" w:cs="Times New Roman"/>
          <w:b/>
          <w:bCs/>
          <w:i/>
          <w:iCs/>
          <w:color w:val="002060"/>
          <w:sz w:val="28"/>
          <w:szCs w:val="24"/>
        </w:rPr>
        <w:t>о</w:t>
      </w:r>
      <w:r>
        <w:rPr>
          <w:rFonts w:eastAsia="Times New Roman" w:cs="Times New Roman"/>
          <w:b/>
          <w:bCs/>
          <w:i/>
          <w:iCs/>
          <w:color w:val="002060"/>
          <w:spacing w:val="1"/>
          <w:sz w:val="28"/>
          <w:szCs w:val="24"/>
        </w:rPr>
        <w:t>д</w:t>
      </w:r>
      <w:r>
        <w:rPr>
          <w:rFonts w:eastAsia="Times New Roman" w:cs="Times New Roman"/>
          <w:b/>
          <w:bCs/>
          <w:i/>
          <w:iCs/>
          <w:color w:val="002060"/>
          <w:spacing w:val="-1"/>
          <w:sz w:val="28"/>
          <w:szCs w:val="24"/>
        </w:rPr>
        <w:t>и</w:t>
      </w:r>
      <w:r>
        <w:rPr>
          <w:rFonts w:eastAsia="Times New Roman" w:cs="Times New Roman"/>
          <w:b/>
          <w:bCs/>
          <w:i/>
          <w:iCs/>
          <w:color w:val="002060"/>
          <w:spacing w:val="2"/>
          <w:sz w:val="28"/>
          <w:szCs w:val="24"/>
        </w:rPr>
        <w:t>т</w:t>
      </w:r>
      <w:r>
        <w:rPr>
          <w:rFonts w:eastAsia="Times New Roman" w:cs="Times New Roman"/>
          <w:b/>
          <w:bCs/>
          <w:i/>
          <w:iCs/>
          <w:color w:val="002060"/>
          <w:sz w:val="28"/>
          <w:szCs w:val="24"/>
        </w:rPr>
        <w:t>ся</w:t>
      </w:r>
      <w:r>
        <w:rPr>
          <w:rFonts w:eastAsia="Times New Roman" w:cs="Times New Roman"/>
          <w:b/>
          <w:bCs/>
          <w:i/>
          <w:iCs/>
          <w:color w:val="002060"/>
          <w:spacing w:val="72"/>
          <w:sz w:val="28"/>
          <w:szCs w:val="24"/>
        </w:rPr>
        <w:t xml:space="preserve"> </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а</w:t>
      </w:r>
      <w:r>
        <w:rPr>
          <w:rFonts w:eastAsia="Times New Roman" w:cs="Times New Roman"/>
          <w:b/>
          <w:bCs/>
          <w:i/>
          <w:iCs/>
          <w:color w:val="002060"/>
          <w:spacing w:val="75"/>
          <w:sz w:val="28"/>
          <w:szCs w:val="24"/>
        </w:rPr>
        <w:t xml:space="preserve"> </w:t>
      </w:r>
      <w:r>
        <w:rPr>
          <w:rFonts w:eastAsia="Times New Roman" w:cs="Times New Roman"/>
          <w:b/>
          <w:bCs/>
          <w:i/>
          <w:iCs/>
          <w:color w:val="002060"/>
          <w:spacing w:val="4"/>
          <w:sz w:val="28"/>
          <w:szCs w:val="24"/>
        </w:rPr>
        <w:t>з</w:t>
      </w:r>
      <w:r>
        <w:rPr>
          <w:rFonts w:eastAsia="Times New Roman" w:cs="Times New Roman"/>
          <w:b/>
          <w:bCs/>
          <w:i/>
          <w:iCs/>
          <w:color w:val="002060"/>
          <w:spacing w:val="-2"/>
          <w:sz w:val="28"/>
          <w:szCs w:val="24"/>
        </w:rPr>
        <w:t>а</w:t>
      </w:r>
      <w:r>
        <w:rPr>
          <w:rFonts w:eastAsia="Times New Roman" w:cs="Times New Roman"/>
          <w:b/>
          <w:bCs/>
          <w:i/>
          <w:iCs/>
          <w:color w:val="002060"/>
          <w:sz w:val="28"/>
          <w:szCs w:val="24"/>
        </w:rPr>
        <w:t>няти</w:t>
      </w:r>
      <w:r>
        <w:rPr>
          <w:rFonts w:eastAsia="Times New Roman" w:cs="Times New Roman"/>
          <w:b/>
          <w:bCs/>
          <w:i/>
          <w:iCs/>
          <w:color w:val="002060"/>
          <w:spacing w:val="1"/>
          <w:sz w:val="28"/>
          <w:szCs w:val="24"/>
        </w:rPr>
        <w:t>я</w:t>
      </w:r>
      <w:r>
        <w:rPr>
          <w:rFonts w:eastAsia="Times New Roman" w:cs="Times New Roman"/>
          <w:b/>
          <w:bCs/>
          <w:i/>
          <w:iCs/>
          <w:color w:val="002060"/>
          <w:sz w:val="28"/>
          <w:szCs w:val="24"/>
        </w:rPr>
        <w:t>,</w:t>
      </w:r>
      <w:r>
        <w:rPr>
          <w:rFonts w:eastAsia="Times New Roman" w:cs="Times New Roman"/>
          <w:b/>
          <w:bCs/>
          <w:i/>
          <w:iCs/>
          <w:color w:val="002060"/>
          <w:spacing w:val="72"/>
          <w:sz w:val="28"/>
          <w:szCs w:val="24"/>
        </w:rPr>
        <w:t xml:space="preserve"> </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а</w:t>
      </w:r>
      <w:r>
        <w:rPr>
          <w:rFonts w:eastAsia="Times New Roman" w:cs="Times New Roman"/>
          <w:b/>
          <w:bCs/>
          <w:i/>
          <w:iCs/>
          <w:color w:val="002060"/>
          <w:spacing w:val="1"/>
          <w:sz w:val="28"/>
          <w:szCs w:val="24"/>
        </w:rPr>
        <w:t>п</w:t>
      </w:r>
      <w:r>
        <w:rPr>
          <w:rFonts w:eastAsia="Times New Roman" w:cs="Times New Roman"/>
          <w:b/>
          <w:bCs/>
          <w:i/>
          <w:iCs/>
          <w:color w:val="002060"/>
          <w:sz w:val="28"/>
          <w:szCs w:val="24"/>
        </w:rPr>
        <w:t>равленные</w:t>
      </w:r>
      <w:r>
        <w:rPr>
          <w:rFonts w:eastAsia="Times New Roman" w:cs="Times New Roman"/>
          <w:b/>
          <w:bCs/>
          <w:i/>
          <w:iCs/>
          <w:color w:val="002060"/>
          <w:spacing w:val="73"/>
          <w:sz w:val="28"/>
          <w:szCs w:val="24"/>
        </w:rPr>
        <w:t xml:space="preserve"> </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а</w:t>
      </w:r>
      <w:r>
        <w:rPr>
          <w:rFonts w:eastAsia="Times New Roman" w:cs="Times New Roman"/>
          <w:b/>
          <w:bCs/>
          <w:i/>
          <w:iCs/>
          <w:color w:val="002060"/>
          <w:spacing w:val="74"/>
          <w:sz w:val="28"/>
          <w:szCs w:val="24"/>
        </w:rPr>
        <w:t xml:space="preserve"> </w:t>
      </w:r>
      <w:r>
        <w:rPr>
          <w:rFonts w:eastAsia="Times New Roman" w:cs="Times New Roman"/>
          <w:b/>
          <w:bCs/>
          <w:i/>
          <w:iCs/>
          <w:color w:val="002060"/>
          <w:sz w:val="28"/>
          <w:szCs w:val="24"/>
        </w:rPr>
        <w:t>у</w:t>
      </w:r>
      <w:r>
        <w:rPr>
          <w:rFonts w:eastAsia="Times New Roman" w:cs="Times New Roman"/>
          <w:b/>
          <w:bCs/>
          <w:i/>
          <w:iCs/>
          <w:color w:val="002060"/>
          <w:spacing w:val="-1"/>
          <w:sz w:val="28"/>
          <w:szCs w:val="24"/>
        </w:rPr>
        <w:t>д</w:t>
      </w:r>
      <w:r>
        <w:rPr>
          <w:rFonts w:eastAsia="Times New Roman" w:cs="Times New Roman"/>
          <w:b/>
          <w:bCs/>
          <w:i/>
          <w:iCs/>
          <w:color w:val="002060"/>
          <w:sz w:val="28"/>
          <w:szCs w:val="24"/>
        </w:rPr>
        <w:t>овл</w:t>
      </w:r>
      <w:r>
        <w:rPr>
          <w:rFonts w:eastAsia="Times New Roman" w:cs="Times New Roman"/>
          <w:b/>
          <w:bCs/>
          <w:i/>
          <w:iCs/>
          <w:color w:val="002060"/>
          <w:spacing w:val="-1"/>
          <w:sz w:val="28"/>
          <w:szCs w:val="24"/>
        </w:rPr>
        <w:t>е</w:t>
      </w:r>
      <w:r>
        <w:rPr>
          <w:rFonts w:eastAsia="Times New Roman" w:cs="Times New Roman"/>
          <w:b/>
          <w:bCs/>
          <w:i/>
          <w:iCs/>
          <w:color w:val="002060"/>
          <w:spacing w:val="2"/>
          <w:sz w:val="28"/>
          <w:szCs w:val="24"/>
        </w:rPr>
        <w:t>т</w:t>
      </w:r>
      <w:r>
        <w:rPr>
          <w:rFonts w:eastAsia="Times New Roman" w:cs="Times New Roman"/>
          <w:b/>
          <w:bCs/>
          <w:i/>
          <w:iCs/>
          <w:color w:val="002060"/>
          <w:sz w:val="28"/>
          <w:szCs w:val="24"/>
        </w:rPr>
        <w:t>ворение про</w:t>
      </w:r>
      <w:r>
        <w:rPr>
          <w:rFonts w:eastAsia="Times New Roman" w:cs="Times New Roman"/>
          <w:b/>
          <w:bCs/>
          <w:i/>
          <w:iCs/>
          <w:color w:val="002060"/>
          <w:spacing w:val="1"/>
          <w:sz w:val="28"/>
          <w:szCs w:val="24"/>
        </w:rPr>
        <w:t>ф</w:t>
      </w:r>
      <w:r>
        <w:rPr>
          <w:rFonts w:eastAsia="Times New Roman" w:cs="Times New Roman"/>
          <w:b/>
          <w:bCs/>
          <w:i/>
          <w:iCs/>
          <w:color w:val="002060"/>
          <w:sz w:val="28"/>
          <w:szCs w:val="24"/>
        </w:rPr>
        <w:t>ор</w:t>
      </w:r>
      <w:r>
        <w:rPr>
          <w:rFonts w:eastAsia="Times New Roman" w:cs="Times New Roman"/>
          <w:b/>
          <w:bCs/>
          <w:i/>
          <w:iCs/>
          <w:color w:val="002060"/>
          <w:spacing w:val="1"/>
          <w:sz w:val="28"/>
          <w:szCs w:val="24"/>
        </w:rPr>
        <w:t>и</w:t>
      </w:r>
      <w:r>
        <w:rPr>
          <w:rFonts w:eastAsia="Times New Roman" w:cs="Times New Roman"/>
          <w:b/>
          <w:bCs/>
          <w:i/>
          <w:iCs/>
          <w:color w:val="002060"/>
          <w:sz w:val="28"/>
          <w:szCs w:val="24"/>
        </w:rPr>
        <w:t>е</w:t>
      </w:r>
      <w:r>
        <w:rPr>
          <w:rFonts w:eastAsia="Times New Roman" w:cs="Times New Roman"/>
          <w:b/>
          <w:bCs/>
          <w:i/>
          <w:iCs/>
          <w:color w:val="002060"/>
          <w:spacing w:val="-1"/>
          <w:sz w:val="28"/>
          <w:szCs w:val="24"/>
        </w:rPr>
        <w:t>н</w:t>
      </w:r>
      <w:r>
        <w:rPr>
          <w:rFonts w:eastAsia="Times New Roman" w:cs="Times New Roman"/>
          <w:b/>
          <w:bCs/>
          <w:i/>
          <w:iCs/>
          <w:color w:val="002060"/>
          <w:spacing w:val="2"/>
          <w:sz w:val="28"/>
          <w:szCs w:val="24"/>
        </w:rPr>
        <w:t>т</w:t>
      </w:r>
      <w:r>
        <w:rPr>
          <w:rFonts w:eastAsia="Times New Roman" w:cs="Times New Roman"/>
          <w:b/>
          <w:bCs/>
          <w:i/>
          <w:iCs/>
          <w:color w:val="002060"/>
          <w:spacing w:val="-2"/>
          <w:sz w:val="28"/>
          <w:szCs w:val="24"/>
        </w:rPr>
        <w:t>а</w:t>
      </w:r>
      <w:r>
        <w:rPr>
          <w:rFonts w:eastAsia="Times New Roman" w:cs="Times New Roman"/>
          <w:b/>
          <w:bCs/>
          <w:i/>
          <w:iCs/>
          <w:color w:val="002060"/>
          <w:sz w:val="28"/>
          <w:szCs w:val="24"/>
        </w:rPr>
        <w:t>ц</w:t>
      </w:r>
      <w:r>
        <w:rPr>
          <w:rFonts w:eastAsia="Times New Roman" w:cs="Times New Roman"/>
          <w:b/>
          <w:bCs/>
          <w:i/>
          <w:iCs/>
          <w:color w:val="002060"/>
          <w:spacing w:val="1"/>
          <w:sz w:val="28"/>
          <w:szCs w:val="24"/>
        </w:rPr>
        <w:t>и</w:t>
      </w:r>
      <w:r>
        <w:rPr>
          <w:rFonts w:eastAsia="Times New Roman" w:cs="Times New Roman"/>
          <w:b/>
          <w:bCs/>
          <w:i/>
          <w:iCs/>
          <w:color w:val="002060"/>
          <w:spacing w:val="-1"/>
          <w:sz w:val="28"/>
          <w:szCs w:val="24"/>
        </w:rPr>
        <w:t>о</w:t>
      </w:r>
      <w:r>
        <w:rPr>
          <w:rFonts w:eastAsia="Times New Roman" w:cs="Times New Roman"/>
          <w:b/>
          <w:bCs/>
          <w:i/>
          <w:iCs/>
          <w:color w:val="002060"/>
          <w:sz w:val="28"/>
          <w:szCs w:val="24"/>
        </w:rPr>
        <w:t>нных</w:t>
      </w:r>
      <w:r>
        <w:rPr>
          <w:rFonts w:eastAsia="Times New Roman" w:cs="Times New Roman"/>
          <w:b/>
          <w:bCs/>
          <w:i/>
          <w:iCs/>
          <w:color w:val="002060"/>
          <w:spacing w:val="-2"/>
          <w:sz w:val="28"/>
          <w:szCs w:val="24"/>
        </w:rPr>
        <w:t xml:space="preserve"> </w:t>
      </w:r>
      <w:r>
        <w:rPr>
          <w:rFonts w:eastAsia="Times New Roman" w:cs="Times New Roman"/>
          <w:b/>
          <w:bCs/>
          <w:i/>
          <w:iCs/>
          <w:color w:val="002060"/>
          <w:sz w:val="28"/>
          <w:szCs w:val="24"/>
        </w:rPr>
        <w:t>ин</w:t>
      </w:r>
      <w:r>
        <w:rPr>
          <w:rFonts w:eastAsia="Times New Roman" w:cs="Times New Roman"/>
          <w:b/>
          <w:bCs/>
          <w:i/>
          <w:iCs/>
          <w:color w:val="002060"/>
          <w:spacing w:val="1"/>
          <w:sz w:val="28"/>
          <w:szCs w:val="24"/>
        </w:rPr>
        <w:t>т</w:t>
      </w:r>
      <w:r>
        <w:rPr>
          <w:rFonts w:eastAsia="Times New Roman" w:cs="Times New Roman"/>
          <w:b/>
          <w:bCs/>
          <w:i/>
          <w:iCs/>
          <w:color w:val="002060"/>
          <w:sz w:val="28"/>
          <w:szCs w:val="24"/>
        </w:rPr>
        <w:t>ересов и</w:t>
      </w:r>
      <w:r>
        <w:rPr>
          <w:rFonts w:eastAsia="Times New Roman" w:cs="Times New Roman"/>
          <w:b/>
          <w:bCs/>
          <w:i/>
          <w:iCs/>
          <w:color w:val="002060"/>
          <w:spacing w:val="1"/>
          <w:sz w:val="28"/>
          <w:szCs w:val="24"/>
        </w:rPr>
        <w:t xml:space="preserve"> п</w:t>
      </w:r>
      <w:r>
        <w:rPr>
          <w:rFonts w:eastAsia="Times New Roman" w:cs="Times New Roman"/>
          <w:b/>
          <w:bCs/>
          <w:i/>
          <w:iCs/>
          <w:color w:val="002060"/>
          <w:spacing w:val="-1"/>
          <w:sz w:val="28"/>
          <w:szCs w:val="24"/>
        </w:rPr>
        <w:t>о</w:t>
      </w:r>
      <w:r>
        <w:rPr>
          <w:rFonts w:eastAsia="Times New Roman" w:cs="Times New Roman"/>
          <w:b/>
          <w:bCs/>
          <w:i/>
          <w:iCs/>
          <w:color w:val="002060"/>
          <w:spacing w:val="1"/>
          <w:sz w:val="28"/>
          <w:szCs w:val="24"/>
        </w:rPr>
        <w:t>т</w:t>
      </w:r>
      <w:r>
        <w:rPr>
          <w:rFonts w:eastAsia="Times New Roman" w:cs="Times New Roman"/>
          <w:b/>
          <w:bCs/>
          <w:i/>
          <w:iCs/>
          <w:color w:val="002060"/>
          <w:sz w:val="28"/>
          <w:szCs w:val="24"/>
        </w:rPr>
        <w:t>ребностей обу</w:t>
      </w:r>
      <w:r>
        <w:rPr>
          <w:rFonts w:eastAsia="Times New Roman" w:cs="Times New Roman"/>
          <w:b/>
          <w:bCs/>
          <w:i/>
          <w:iCs/>
          <w:color w:val="002060"/>
          <w:spacing w:val="-1"/>
          <w:sz w:val="28"/>
          <w:szCs w:val="24"/>
        </w:rPr>
        <w:t>ч</w:t>
      </w:r>
      <w:r>
        <w:rPr>
          <w:rFonts w:eastAsia="Times New Roman" w:cs="Times New Roman"/>
          <w:b/>
          <w:bCs/>
          <w:i/>
          <w:iCs/>
          <w:color w:val="002060"/>
          <w:sz w:val="28"/>
          <w:szCs w:val="24"/>
        </w:rPr>
        <w:t>ающихся.</w:t>
      </w:r>
    </w:p>
    <w:p w:rsidR="00C745A7" w:rsidRDefault="00AD1BE5">
      <w:pPr>
        <w:widowControl w:val="0"/>
        <w:tabs>
          <w:tab w:val="left" w:pos="1224"/>
          <w:tab w:val="left" w:pos="2730"/>
          <w:tab w:val="left" w:pos="3092"/>
          <w:tab w:val="left" w:pos="3986"/>
          <w:tab w:val="left" w:pos="4950"/>
          <w:tab w:val="left" w:pos="5552"/>
          <w:tab w:val="left" w:pos="7042"/>
          <w:tab w:val="left" w:pos="9222"/>
        </w:tabs>
        <w:spacing w:line="240" w:lineRule="auto"/>
        <w:ind w:right="-10"/>
        <w:rPr>
          <w:rFonts w:eastAsia="Times New Roman" w:cs="Times New Roman"/>
          <w:color w:val="002060"/>
          <w:sz w:val="28"/>
          <w:szCs w:val="24"/>
        </w:rPr>
      </w:pPr>
      <w:r>
        <w:rPr>
          <w:rFonts w:eastAsia="Times New Roman" w:cs="Times New Roman"/>
          <w:i/>
          <w:iCs/>
          <w:color w:val="002060"/>
          <w:sz w:val="28"/>
          <w:szCs w:val="24"/>
        </w:rPr>
        <w:t>Г</w:t>
      </w:r>
      <w:r>
        <w:rPr>
          <w:rFonts w:eastAsia="Times New Roman" w:cs="Times New Roman"/>
          <w:i/>
          <w:iCs/>
          <w:color w:val="002060"/>
          <w:spacing w:val="1"/>
          <w:sz w:val="28"/>
          <w:szCs w:val="24"/>
        </w:rPr>
        <w:t>л</w:t>
      </w:r>
      <w:r>
        <w:rPr>
          <w:rFonts w:eastAsia="Times New Roman" w:cs="Times New Roman"/>
          <w:i/>
          <w:iCs/>
          <w:color w:val="002060"/>
          <w:sz w:val="28"/>
          <w:szCs w:val="24"/>
        </w:rPr>
        <w:t>авная</w:t>
      </w:r>
      <w:r>
        <w:rPr>
          <w:rFonts w:eastAsia="Times New Roman" w:cs="Times New Roman"/>
          <w:i/>
          <w:iCs/>
          <w:color w:val="002060"/>
          <w:spacing w:val="111"/>
          <w:sz w:val="28"/>
          <w:szCs w:val="24"/>
        </w:rPr>
        <w:t xml:space="preserve"> </w:t>
      </w:r>
      <w:r>
        <w:rPr>
          <w:rFonts w:eastAsia="Times New Roman" w:cs="Times New Roman"/>
          <w:i/>
          <w:iCs/>
          <w:color w:val="002060"/>
          <w:sz w:val="28"/>
          <w:szCs w:val="24"/>
        </w:rPr>
        <w:t>цел</w:t>
      </w:r>
      <w:r>
        <w:rPr>
          <w:rFonts w:eastAsia="Times New Roman" w:cs="Times New Roman"/>
          <w:i/>
          <w:iCs/>
          <w:color w:val="002060"/>
          <w:spacing w:val="1"/>
          <w:sz w:val="28"/>
          <w:szCs w:val="24"/>
        </w:rPr>
        <w:t>ь</w:t>
      </w:r>
      <w:r>
        <w:rPr>
          <w:rFonts w:eastAsia="Times New Roman" w:cs="Times New Roman"/>
          <w:i/>
          <w:iCs/>
          <w:color w:val="002060"/>
          <w:sz w:val="28"/>
          <w:szCs w:val="24"/>
        </w:rPr>
        <w:t>:</w:t>
      </w:r>
      <w:r>
        <w:rPr>
          <w:rFonts w:eastAsia="Times New Roman" w:cs="Times New Roman"/>
          <w:i/>
          <w:iCs/>
          <w:color w:val="002060"/>
          <w:spacing w:val="114"/>
          <w:sz w:val="28"/>
          <w:szCs w:val="24"/>
        </w:rPr>
        <w:t xml:space="preserve"> </w:t>
      </w:r>
      <w:r>
        <w:rPr>
          <w:rFonts w:eastAsia="Times New Roman" w:cs="Times New Roman"/>
          <w:color w:val="002060"/>
          <w:sz w:val="28"/>
          <w:szCs w:val="24"/>
        </w:rPr>
        <w:t>форм</w:t>
      </w:r>
      <w:r>
        <w:rPr>
          <w:rFonts w:eastAsia="Times New Roman" w:cs="Times New Roman"/>
          <w:color w:val="002060"/>
          <w:spacing w:val="1"/>
          <w:sz w:val="28"/>
          <w:szCs w:val="24"/>
        </w:rPr>
        <w:t>и</w:t>
      </w:r>
      <w:r>
        <w:rPr>
          <w:rFonts w:eastAsia="Times New Roman" w:cs="Times New Roman"/>
          <w:color w:val="002060"/>
          <w:sz w:val="28"/>
          <w:szCs w:val="24"/>
        </w:rPr>
        <w:t>рован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112"/>
          <w:sz w:val="28"/>
          <w:szCs w:val="24"/>
        </w:rPr>
        <w:t xml:space="preserve"> </w:t>
      </w:r>
      <w:r>
        <w:rPr>
          <w:rFonts w:eastAsia="Times New Roman" w:cs="Times New Roman"/>
          <w:color w:val="002060"/>
          <w:sz w:val="28"/>
          <w:szCs w:val="24"/>
        </w:rPr>
        <w:t>готов</w:t>
      </w:r>
      <w:r>
        <w:rPr>
          <w:rFonts w:eastAsia="Times New Roman" w:cs="Times New Roman"/>
          <w:color w:val="002060"/>
          <w:spacing w:val="1"/>
          <w:sz w:val="28"/>
          <w:szCs w:val="24"/>
        </w:rPr>
        <w:t>н</w:t>
      </w:r>
      <w:r>
        <w:rPr>
          <w:rFonts w:eastAsia="Times New Roman" w:cs="Times New Roman"/>
          <w:color w:val="002060"/>
          <w:sz w:val="28"/>
          <w:szCs w:val="24"/>
        </w:rPr>
        <w:t>ости</w:t>
      </w:r>
      <w:r>
        <w:rPr>
          <w:rFonts w:eastAsia="Times New Roman" w:cs="Times New Roman"/>
          <w:color w:val="002060"/>
          <w:spacing w:val="111"/>
          <w:sz w:val="28"/>
          <w:szCs w:val="24"/>
        </w:rPr>
        <w:t xml:space="preserve"> </w:t>
      </w:r>
      <w:r>
        <w:rPr>
          <w:rFonts w:eastAsia="Times New Roman" w:cs="Times New Roman"/>
          <w:color w:val="002060"/>
          <w:sz w:val="28"/>
          <w:szCs w:val="24"/>
        </w:rPr>
        <w:t>ш</w:t>
      </w:r>
      <w:r>
        <w:rPr>
          <w:rFonts w:eastAsia="Times New Roman" w:cs="Times New Roman"/>
          <w:color w:val="002060"/>
          <w:spacing w:val="1"/>
          <w:sz w:val="28"/>
          <w:szCs w:val="24"/>
        </w:rPr>
        <w:t>к</w:t>
      </w:r>
      <w:r>
        <w:rPr>
          <w:rFonts w:eastAsia="Times New Roman" w:cs="Times New Roman"/>
          <w:color w:val="002060"/>
          <w:sz w:val="28"/>
          <w:szCs w:val="24"/>
        </w:rPr>
        <w:t>ол</w:t>
      </w:r>
      <w:r>
        <w:rPr>
          <w:rFonts w:eastAsia="Times New Roman" w:cs="Times New Roman"/>
          <w:color w:val="002060"/>
          <w:spacing w:val="1"/>
          <w:sz w:val="28"/>
          <w:szCs w:val="24"/>
        </w:rPr>
        <w:t>ь</w:t>
      </w:r>
      <w:r>
        <w:rPr>
          <w:rFonts w:eastAsia="Times New Roman" w:cs="Times New Roman"/>
          <w:color w:val="002060"/>
          <w:sz w:val="28"/>
          <w:szCs w:val="24"/>
        </w:rPr>
        <w:t>ников</w:t>
      </w:r>
      <w:r>
        <w:rPr>
          <w:rFonts w:eastAsia="Times New Roman" w:cs="Times New Roman"/>
          <w:color w:val="002060"/>
          <w:spacing w:val="112"/>
          <w:sz w:val="28"/>
          <w:szCs w:val="24"/>
        </w:rPr>
        <w:t xml:space="preserve"> </w:t>
      </w:r>
      <w:r>
        <w:rPr>
          <w:rFonts w:eastAsia="Times New Roman" w:cs="Times New Roman"/>
          <w:color w:val="002060"/>
          <w:sz w:val="28"/>
          <w:szCs w:val="24"/>
        </w:rPr>
        <w:t>к</w:t>
      </w:r>
      <w:r>
        <w:rPr>
          <w:rFonts w:eastAsia="Times New Roman" w:cs="Times New Roman"/>
          <w:color w:val="002060"/>
          <w:spacing w:val="113"/>
          <w:sz w:val="28"/>
          <w:szCs w:val="24"/>
        </w:rPr>
        <w:t xml:space="preserve"> </w:t>
      </w:r>
      <w:r>
        <w:rPr>
          <w:rFonts w:eastAsia="Times New Roman" w:cs="Times New Roman"/>
          <w:color w:val="002060"/>
          <w:sz w:val="28"/>
          <w:szCs w:val="24"/>
        </w:rPr>
        <w:t>осо</w:t>
      </w:r>
      <w:r>
        <w:rPr>
          <w:rFonts w:eastAsia="Times New Roman" w:cs="Times New Roman"/>
          <w:color w:val="002060"/>
          <w:spacing w:val="-1"/>
          <w:sz w:val="28"/>
          <w:szCs w:val="24"/>
        </w:rPr>
        <w:t>з</w:t>
      </w:r>
      <w:r>
        <w:rPr>
          <w:rFonts w:eastAsia="Times New Roman" w:cs="Times New Roman"/>
          <w:color w:val="002060"/>
          <w:sz w:val="28"/>
          <w:szCs w:val="24"/>
        </w:rPr>
        <w:t>н</w:t>
      </w:r>
      <w:r>
        <w:rPr>
          <w:rFonts w:eastAsia="Times New Roman" w:cs="Times New Roman"/>
          <w:color w:val="002060"/>
          <w:spacing w:val="-2"/>
          <w:sz w:val="28"/>
          <w:szCs w:val="24"/>
        </w:rPr>
        <w:t>а</w:t>
      </w:r>
      <w:r>
        <w:rPr>
          <w:rFonts w:eastAsia="Times New Roman" w:cs="Times New Roman"/>
          <w:color w:val="002060"/>
          <w:sz w:val="28"/>
          <w:szCs w:val="24"/>
        </w:rPr>
        <w:t>н</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2"/>
          <w:sz w:val="28"/>
          <w:szCs w:val="24"/>
        </w:rPr>
        <w:t>м</w:t>
      </w:r>
      <w:r>
        <w:rPr>
          <w:rFonts w:eastAsia="Times New Roman" w:cs="Times New Roman"/>
          <w:color w:val="002060"/>
          <w:sz w:val="28"/>
          <w:szCs w:val="24"/>
        </w:rPr>
        <w:t>у</w:t>
      </w:r>
      <w:r>
        <w:rPr>
          <w:rFonts w:eastAsia="Times New Roman" w:cs="Times New Roman"/>
          <w:color w:val="002060"/>
          <w:spacing w:val="108"/>
          <w:sz w:val="28"/>
          <w:szCs w:val="24"/>
        </w:rPr>
        <w:t xml:space="preserve"> </w:t>
      </w:r>
      <w:r>
        <w:rPr>
          <w:rFonts w:eastAsia="Times New Roman" w:cs="Times New Roman"/>
          <w:color w:val="002060"/>
          <w:sz w:val="28"/>
          <w:szCs w:val="24"/>
        </w:rPr>
        <w:t>выбо</w:t>
      </w:r>
      <w:r>
        <w:rPr>
          <w:rFonts w:eastAsia="Times New Roman" w:cs="Times New Roman"/>
          <w:color w:val="002060"/>
          <w:spacing w:val="4"/>
          <w:sz w:val="28"/>
          <w:szCs w:val="24"/>
        </w:rPr>
        <w:t>р</w:t>
      </w:r>
      <w:r>
        <w:rPr>
          <w:rFonts w:eastAsia="Times New Roman" w:cs="Times New Roman"/>
          <w:color w:val="002060"/>
          <w:sz w:val="28"/>
          <w:szCs w:val="24"/>
        </w:rPr>
        <w:t>у на</w:t>
      </w:r>
      <w:r>
        <w:rPr>
          <w:rFonts w:eastAsia="Times New Roman" w:cs="Times New Roman"/>
          <w:color w:val="002060"/>
          <w:spacing w:val="1"/>
          <w:sz w:val="28"/>
          <w:szCs w:val="24"/>
        </w:rPr>
        <w:t>п</w:t>
      </w:r>
      <w:r>
        <w:rPr>
          <w:rFonts w:eastAsia="Times New Roman" w:cs="Times New Roman"/>
          <w:color w:val="002060"/>
          <w:sz w:val="28"/>
          <w:szCs w:val="24"/>
        </w:rPr>
        <w:t>равл</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 xml:space="preserve">я </w:t>
      </w:r>
      <w:r>
        <w:rPr>
          <w:rFonts w:eastAsia="Times New Roman" w:cs="Times New Roman"/>
          <w:color w:val="002060"/>
          <w:spacing w:val="1"/>
          <w:sz w:val="28"/>
          <w:szCs w:val="24"/>
        </w:rPr>
        <w:t>п</w:t>
      </w:r>
      <w:r>
        <w:rPr>
          <w:rFonts w:eastAsia="Times New Roman" w:cs="Times New Roman"/>
          <w:color w:val="002060"/>
          <w:sz w:val="28"/>
          <w:szCs w:val="24"/>
        </w:rPr>
        <w:t>родолж</w:t>
      </w:r>
      <w:r>
        <w:rPr>
          <w:rFonts w:eastAsia="Times New Roman" w:cs="Times New Roman"/>
          <w:color w:val="002060"/>
          <w:spacing w:val="-1"/>
          <w:sz w:val="28"/>
          <w:szCs w:val="24"/>
        </w:rPr>
        <w:t>е</w:t>
      </w:r>
      <w:r>
        <w:rPr>
          <w:rFonts w:eastAsia="Times New Roman" w:cs="Times New Roman"/>
          <w:color w:val="002060"/>
          <w:sz w:val="28"/>
          <w:szCs w:val="24"/>
        </w:rPr>
        <w:t>ния сво</w:t>
      </w:r>
      <w:r>
        <w:rPr>
          <w:rFonts w:eastAsia="Times New Roman" w:cs="Times New Roman"/>
          <w:color w:val="002060"/>
          <w:spacing w:val="-1"/>
          <w:sz w:val="28"/>
          <w:szCs w:val="24"/>
        </w:rPr>
        <w:t>е</w:t>
      </w:r>
      <w:r>
        <w:rPr>
          <w:rFonts w:eastAsia="Times New Roman" w:cs="Times New Roman"/>
          <w:color w:val="002060"/>
          <w:sz w:val="28"/>
          <w:szCs w:val="24"/>
        </w:rPr>
        <w:t>го образован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1"/>
          <w:sz w:val="28"/>
          <w:szCs w:val="24"/>
        </w:rPr>
        <w:t xml:space="preserve"> </w:t>
      </w:r>
      <w:r>
        <w:rPr>
          <w:rFonts w:eastAsia="Times New Roman" w:cs="Times New Roman"/>
          <w:color w:val="002060"/>
          <w:sz w:val="28"/>
          <w:szCs w:val="24"/>
        </w:rPr>
        <w:t>и сво</w:t>
      </w:r>
      <w:r>
        <w:rPr>
          <w:rFonts w:eastAsia="Times New Roman" w:cs="Times New Roman"/>
          <w:color w:val="002060"/>
          <w:spacing w:val="-2"/>
          <w:sz w:val="28"/>
          <w:szCs w:val="24"/>
        </w:rPr>
        <w:t>е</w:t>
      </w:r>
      <w:r>
        <w:rPr>
          <w:rFonts w:eastAsia="Times New Roman" w:cs="Times New Roman"/>
          <w:color w:val="002060"/>
          <w:sz w:val="28"/>
          <w:szCs w:val="24"/>
        </w:rPr>
        <w:t>й</w:t>
      </w:r>
      <w:r>
        <w:rPr>
          <w:rFonts w:eastAsia="Times New Roman" w:cs="Times New Roman"/>
          <w:color w:val="002060"/>
          <w:spacing w:val="1"/>
          <w:sz w:val="28"/>
          <w:szCs w:val="24"/>
        </w:rPr>
        <w:t xml:space="preserve"> </w:t>
      </w:r>
      <w:r>
        <w:rPr>
          <w:rFonts w:eastAsia="Times New Roman" w:cs="Times New Roman"/>
          <w:color w:val="002060"/>
          <w:spacing w:val="2"/>
          <w:sz w:val="28"/>
          <w:szCs w:val="24"/>
        </w:rPr>
        <w:t>б</w:t>
      </w:r>
      <w:r>
        <w:rPr>
          <w:rFonts w:eastAsia="Times New Roman" w:cs="Times New Roman"/>
          <w:color w:val="002060"/>
          <w:spacing w:val="-6"/>
          <w:sz w:val="28"/>
          <w:szCs w:val="24"/>
        </w:rPr>
        <w:t>у</w:t>
      </w:r>
      <w:r>
        <w:rPr>
          <w:rFonts w:eastAsia="Times New Roman" w:cs="Times New Roman"/>
          <w:color w:val="002060"/>
          <w:spacing w:val="4"/>
          <w:sz w:val="28"/>
          <w:szCs w:val="24"/>
        </w:rPr>
        <w:t>д</w:t>
      </w:r>
      <w:r>
        <w:rPr>
          <w:rFonts w:eastAsia="Times New Roman" w:cs="Times New Roman"/>
          <w:color w:val="002060"/>
          <w:spacing w:val="-4"/>
          <w:sz w:val="28"/>
          <w:szCs w:val="24"/>
        </w:rPr>
        <w:t>у</w:t>
      </w:r>
      <w:r>
        <w:rPr>
          <w:rFonts w:eastAsia="Times New Roman" w:cs="Times New Roman"/>
          <w:color w:val="002060"/>
          <w:spacing w:val="1"/>
          <w:sz w:val="28"/>
          <w:szCs w:val="24"/>
        </w:rPr>
        <w:t>щ</w:t>
      </w:r>
      <w:r>
        <w:rPr>
          <w:rFonts w:eastAsia="Times New Roman" w:cs="Times New Roman"/>
          <w:color w:val="002060"/>
          <w:sz w:val="28"/>
          <w:szCs w:val="24"/>
        </w:rPr>
        <w:t>ей</w:t>
      </w:r>
      <w:r>
        <w:rPr>
          <w:rFonts w:eastAsia="Times New Roman" w:cs="Times New Roman"/>
          <w:color w:val="002060"/>
          <w:spacing w:val="1"/>
          <w:sz w:val="28"/>
          <w:szCs w:val="24"/>
        </w:rPr>
        <w:t xml:space="preserve"> п</w:t>
      </w:r>
      <w:r>
        <w:rPr>
          <w:rFonts w:eastAsia="Times New Roman" w:cs="Times New Roman"/>
          <w:color w:val="002060"/>
          <w:sz w:val="28"/>
          <w:szCs w:val="24"/>
        </w:rPr>
        <w:t>ро</w:t>
      </w:r>
      <w:r>
        <w:rPr>
          <w:rFonts w:eastAsia="Times New Roman" w:cs="Times New Roman"/>
          <w:color w:val="002060"/>
          <w:spacing w:val="-1"/>
          <w:sz w:val="28"/>
          <w:szCs w:val="24"/>
        </w:rPr>
        <w:t>фесс</w:t>
      </w:r>
      <w:r>
        <w:rPr>
          <w:rFonts w:eastAsia="Times New Roman" w:cs="Times New Roman"/>
          <w:color w:val="002060"/>
          <w:spacing w:val="1"/>
          <w:sz w:val="28"/>
          <w:szCs w:val="24"/>
        </w:rPr>
        <w:t>ии</w:t>
      </w:r>
      <w:r>
        <w:rPr>
          <w:rFonts w:eastAsia="Times New Roman" w:cs="Times New Roman"/>
          <w:color w:val="002060"/>
          <w:sz w:val="28"/>
          <w:szCs w:val="24"/>
        </w:rPr>
        <w:t>, осоз</w:t>
      </w:r>
      <w:r>
        <w:rPr>
          <w:rFonts w:eastAsia="Times New Roman" w:cs="Times New Roman"/>
          <w:color w:val="002060"/>
          <w:spacing w:val="1"/>
          <w:sz w:val="28"/>
          <w:szCs w:val="24"/>
        </w:rPr>
        <w:t>н</w:t>
      </w:r>
      <w:r>
        <w:rPr>
          <w:rFonts w:eastAsia="Times New Roman" w:cs="Times New Roman"/>
          <w:color w:val="002060"/>
          <w:sz w:val="28"/>
          <w:szCs w:val="24"/>
        </w:rPr>
        <w:t>ан</w:t>
      </w:r>
      <w:r>
        <w:rPr>
          <w:rFonts w:eastAsia="Times New Roman" w:cs="Times New Roman"/>
          <w:color w:val="002060"/>
          <w:spacing w:val="1"/>
          <w:sz w:val="28"/>
          <w:szCs w:val="24"/>
        </w:rPr>
        <w:t>и</w:t>
      </w:r>
      <w:r>
        <w:rPr>
          <w:rFonts w:eastAsia="Times New Roman" w:cs="Times New Roman"/>
          <w:color w:val="002060"/>
          <w:sz w:val="28"/>
          <w:szCs w:val="24"/>
        </w:rPr>
        <w:t>е и</w:t>
      </w:r>
      <w:r>
        <w:rPr>
          <w:rFonts w:eastAsia="Times New Roman" w:cs="Times New Roman"/>
          <w:color w:val="002060"/>
          <w:spacing w:val="-2"/>
          <w:sz w:val="28"/>
          <w:szCs w:val="24"/>
        </w:rPr>
        <w:t>м</w:t>
      </w:r>
      <w:r>
        <w:rPr>
          <w:rFonts w:eastAsia="Times New Roman" w:cs="Times New Roman"/>
          <w:color w:val="002060"/>
          <w:sz w:val="28"/>
          <w:szCs w:val="24"/>
        </w:rPr>
        <w:t>и в</w:t>
      </w:r>
      <w:r>
        <w:rPr>
          <w:rFonts w:eastAsia="Times New Roman" w:cs="Times New Roman"/>
          <w:color w:val="002060"/>
          <w:spacing w:val="-1"/>
          <w:sz w:val="28"/>
          <w:szCs w:val="24"/>
        </w:rPr>
        <w:t>а</w:t>
      </w:r>
      <w:r>
        <w:rPr>
          <w:rFonts w:eastAsia="Times New Roman" w:cs="Times New Roman"/>
          <w:color w:val="002060"/>
          <w:sz w:val="28"/>
          <w:szCs w:val="24"/>
        </w:rPr>
        <w:t>жности</w:t>
      </w:r>
      <w:r>
        <w:rPr>
          <w:rFonts w:eastAsia="Times New Roman" w:cs="Times New Roman"/>
          <w:color w:val="002060"/>
          <w:sz w:val="28"/>
          <w:szCs w:val="24"/>
        </w:rPr>
        <w:tab/>
        <w:t>по</w:t>
      </w:r>
      <w:r>
        <w:rPr>
          <w:rFonts w:eastAsia="Times New Roman" w:cs="Times New Roman"/>
          <w:color w:val="002060"/>
          <w:spacing w:val="3"/>
          <w:sz w:val="28"/>
          <w:szCs w:val="24"/>
        </w:rPr>
        <w:t>л</w:t>
      </w:r>
      <w:r>
        <w:rPr>
          <w:rFonts w:eastAsia="Times New Roman" w:cs="Times New Roman"/>
          <w:color w:val="002060"/>
          <w:spacing w:val="-6"/>
          <w:sz w:val="28"/>
          <w:szCs w:val="24"/>
        </w:rPr>
        <w:t>у</w:t>
      </w:r>
      <w:r>
        <w:rPr>
          <w:rFonts w:eastAsia="Times New Roman" w:cs="Times New Roman"/>
          <w:color w:val="002060"/>
          <w:sz w:val="28"/>
          <w:szCs w:val="24"/>
        </w:rPr>
        <w:t>ча</w:t>
      </w:r>
      <w:r>
        <w:rPr>
          <w:rFonts w:eastAsia="Times New Roman" w:cs="Times New Roman"/>
          <w:color w:val="002060"/>
          <w:spacing w:val="1"/>
          <w:sz w:val="28"/>
          <w:szCs w:val="24"/>
        </w:rPr>
        <w:t>е</w:t>
      </w:r>
      <w:r>
        <w:rPr>
          <w:rFonts w:eastAsia="Times New Roman" w:cs="Times New Roman"/>
          <w:color w:val="002060"/>
          <w:sz w:val="28"/>
          <w:szCs w:val="24"/>
        </w:rPr>
        <w:t>м</w:t>
      </w:r>
      <w:r>
        <w:rPr>
          <w:rFonts w:eastAsia="Times New Roman" w:cs="Times New Roman"/>
          <w:color w:val="002060"/>
          <w:spacing w:val="1"/>
          <w:sz w:val="28"/>
          <w:szCs w:val="24"/>
        </w:rPr>
        <w:t>ы</w:t>
      </w:r>
      <w:r>
        <w:rPr>
          <w:rFonts w:eastAsia="Times New Roman" w:cs="Times New Roman"/>
          <w:color w:val="002060"/>
          <w:sz w:val="28"/>
          <w:szCs w:val="24"/>
        </w:rPr>
        <w:t>х</w:t>
      </w:r>
      <w:r>
        <w:rPr>
          <w:rFonts w:eastAsia="Times New Roman" w:cs="Times New Roman"/>
          <w:color w:val="002060"/>
          <w:sz w:val="28"/>
          <w:szCs w:val="24"/>
        </w:rPr>
        <w:tab/>
        <w:t>в</w:t>
      </w:r>
      <w:r>
        <w:rPr>
          <w:rFonts w:eastAsia="Times New Roman" w:cs="Times New Roman"/>
          <w:color w:val="002060"/>
          <w:sz w:val="28"/>
          <w:szCs w:val="24"/>
        </w:rPr>
        <w:tab/>
        <w:t>школе</w:t>
      </w:r>
      <w:r>
        <w:rPr>
          <w:rFonts w:eastAsia="Times New Roman" w:cs="Times New Roman"/>
          <w:color w:val="002060"/>
          <w:sz w:val="28"/>
          <w:szCs w:val="24"/>
        </w:rPr>
        <w:tab/>
        <w:t>з</w:t>
      </w:r>
      <w:r>
        <w:rPr>
          <w:rFonts w:eastAsia="Times New Roman" w:cs="Times New Roman"/>
          <w:color w:val="002060"/>
          <w:spacing w:val="1"/>
          <w:sz w:val="28"/>
          <w:szCs w:val="24"/>
        </w:rPr>
        <w:t>н</w:t>
      </w:r>
      <w:r>
        <w:rPr>
          <w:rFonts w:eastAsia="Times New Roman" w:cs="Times New Roman"/>
          <w:color w:val="002060"/>
          <w:sz w:val="28"/>
          <w:szCs w:val="24"/>
        </w:rPr>
        <w:t>аний</w:t>
      </w:r>
      <w:r>
        <w:rPr>
          <w:rFonts w:eastAsia="Times New Roman" w:cs="Times New Roman"/>
          <w:color w:val="002060"/>
          <w:sz w:val="28"/>
          <w:szCs w:val="24"/>
        </w:rPr>
        <w:tab/>
        <w:t>для</w:t>
      </w:r>
      <w:r>
        <w:rPr>
          <w:rFonts w:eastAsia="Times New Roman" w:cs="Times New Roman"/>
          <w:color w:val="002060"/>
          <w:sz w:val="28"/>
          <w:szCs w:val="24"/>
        </w:rPr>
        <w:tab/>
        <w:t>даль</w:t>
      </w:r>
      <w:r>
        <w:rPr>
          <w:rFonts w:eastAsia="Times New Roman" w:cs="Times New Roman"/>
          <w:color w:val="002060"/>
          <w:spacing w:val="1"/>
          <w:sz w:val="28"/>
          <w:szCs w:val="24"/>
        </w:rPr>
        <w:t>н</w:t>
      </w:r>
      <w:r>
        <w:rPr>
          <w:rFonts w:eastAsia="Times New Roman" w:cs="Times New Roman"/>
          <w:color w:val="002060"/>
          <w:sz w:val="28"/>
          <w:szCs w:val="24"/>
        </w:rPr>
        <w:t>ейшей</w:t>
      </w:r>
      <w:r>
        <w:rPr>
          <w:rFonts w:eastAsia="Times New Roman" w:cs="Times New Roman"/>
          <w:color w:val="002060"/>
          <w:sz w:val="28"/>
          <w:szCs w:val="24"/>
        </w:rPr>
        <w:tab/>
        <w:t>профессиональ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z w:val="28"/>
          <w:szCs w:val="24"/>
        </w:rPr>
        <w:tab/>
        <w:t>и внепрофессиональ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66"/>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w:t>
      </w:r>
      <w:r>
        <w:rPr>
          <w:rFonts w:eastAsia="Times New Roman" w:cs="Times New Roman"/>
          <w:color w:val="002060"/>
          <w:spacing w:val="1"/>
          <w:sz w:val="28"/>
          <w:szCs w:val="24"/>
        </w:rPr>
        <w:t>и</w:t>
      </w:r>
      <w:r>
        <w:rPr>
          <w:rFonts w:eastAsia="Times New Roman" w:cs="Times New Roman"/>
          <w:color w:val="002060"/>
          <w:sz w:val="28"/>
          <w:szCs w:val="24"/>
        </w:rPr>
        <w:t>,</w:t>
      </w:r>
      <w:r>
        <w:rPr>
          <w:rFonts w:eastAsia="Times New Roman" w:cs="Times New Roman"/>
          <w:color w:val="002060"/>
          <w:spacing w:val="69"/>
          <w:sz w:val="28"/>
          <w:szCs w:val="24"/>
        </w:rPr>
        <w:t xml:space="preserve"> </w:t>
      </w:r>
      <w:r>
        <w:rPr>
          <w:rFonts w:eastAsia="Times New Roman" w:cs="Times New Roman"/>
          <w:color w:val="002060"/>
          <w:sz w:val="28"/>
          <w:szCs w:val="24"/>
        </w:rPr>
        <w:t>раз</w:t>
      </w:r>
      <w:r>
        <w:rPr>
          <w:rFonts w:eastAsia="Times New Roman" w:cs="Times New Roman"/>
          <w:color w:val="002060"/>
          <w:spacing w:val="-2"/>
          <w:sz w:val="28"/>
          <w:szCs w:val="24"/>
        </w:rPr>
        <w:t>в</w:t>
      </w:r>
      <w:r>
        <w:rPr>
          <w:rFonts w:eastAsia="Times New Roman" w:cs="Times New Roman"/>
          <w:color w:val="002060"/>
          <w:sz w:val="28"/>
          <w:szCs w:val="24"/>
        </w:rPr>
        <w:t>ит</w:t>
      </w:r>
      <w:r>
        <w:rPr>
          <w:rFonts w:eastAsia="Times New Roman" w:cs="Times New Roman"/>
          <w:color w:val="002060"/>
          <w:spacing w:val="-2"/>
          <w:sz w:val="28"/>
          <w:szCs w:val="24"/>
        </w:rPr>
        <w:t>и</w:t>
      </w:r>
      <w:r>
        <w:rPr>
          <w:rFonts w:eastAsia="Times New Roman" w:cs="Times New Roman"/>
          <w:color w:val="002060"/>
          <w:sz w:val="28"/>
          <w:szCs w:val="24"/>
        </w:rPr>
        <w:t>е</w:t>
      </w:r>
      <w:r>
        <w:rPr>
          <w:rFonts w:eastAsia="Times New Roman" w:cs="Times New Roman"/>
          <w:color w:val="002060"/>
          <w:spacing w:val="68"/>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х</w:t>
      </w:r>
      <w:r>
        <w:rPr>
          <w:rFonts w:eastAsia="Times New Roman" w:cs="Times New Roman"/>
          <w:color w:val="002060"/>
          <w:spacing w:val="69"/>
          <w:sz w:val="28"/>
          <w:szCs w:val="24"/>
        </w:rPr>
        <w:t xml:space="preserve"> </w:t>
      </w:r>
      <w:r>
        <w:rPr>
          <w:rFonts w:eastAsia="Times New Roman" w:cs="Times New Roman"/>
          <w:color w:val="002060"/>
          <w:spacing w:val="1"/>
          <w:sz w:val="28"/>
          <w:szCs w:val="24"/>
        </w:rPr>
        <w:t>ц</w:t>
      </w:r>
      <w:r>
        <w:rPr>
          <w:rFonts w:eastAsia="Times New Roman" w:cs="Times New Roman"/>
          <w:color w:val="002060"/>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ност</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67"/>
          <w:sz w:val="28"/>
          <w:szCs w:val="24"/>
        </w:rPr>
        <w:t xml:space="preserve"> </w:t>
      </w:r>
      <w:r>
        <w:rPr>
          <w:rFonts w:eastAsia="Times New Roman" w:cs="Times New Roman"/>
          <w:color w:val="002060"/>
          <w:sz w:val="28"/>
          <w:szCs w:val="24"/>
        </w:rPr>
        <w:t>отношен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70"/>
          <w:sz w:val="28"/>
          <w:szCs w:val="24"/>
        </w:rPr>
        <w:t xml:space="preserve"> </w:t>
      </w:r>
      <w:r>
        <w:rPr>
          <w:rFonts w:eastAsia="Times New Roman" w:cs="Times New Roman"/>
          <w:color w:val="002060"/>
          <w:sz w:val="28"/>
          <w:szCs w:val="24"/>
        </w:rPr>
        <w:t>к</w:t>
      </w:r>
      <w:r>
        <w:rPr>
          <w:rFonts w:eastAsia="Times New Roman" w:cs="Times New Roman"/>
          <w:color w:val="002060"/>
          <w:spacing w:val="68"/>
          <w:sz w:val="28"/>
          <w:szCs w:val="24"/>
        </w:rPr>
        <w:t xml:space="preserve"> </w:t>
      </w:r>
      <w:r>
        <w:rPr>
          <w:rFonts w:eastAsia="Times New Roman" w:cs="Times New Roman"/>
          <w:color w:val="002060"/>
          <w:sz w:val="28"/>
          <w:szCs w:val="24"/>
        </w:rPr>
        <w:t>т</w:t>
      </w:r>
      <w:r>
        <w:rPr>
          <w:rFonts w:eastAsia="Times New Roman" w:cs="Times New Roman"/>
          <w:color w:val="002060"/>
          <w:spacing w:val="3"/>
          <w:sz w:val="28"/>
          <w:szCs w:val="24"/>
        </w:rPr>
        <w:t>р</w:t>
      </w:r>
      <w:r>
        <w:rPr>
          <w:rFonts w:eastAsia="Times New Roman" w:cs="Times New Roman"/>
          <w:color w:val="002060"/>
          <w:spacing w:val="-7"/>
          <w:sz w:val="28"/>
          <w:szCs w:val="24"/>
        </w:rPr>
        <w:t>у</w:t>
      </w:r>
      <w:r>
        <w:rPr>
          <w:rFonts w:eastAsia="Times New Roman" w:cs="Times New Roman"/>
          <w:color w:val="002060"/>
          <w:spacing w:val="4"/>
          <w:sz w:val="28"/>
          <w:szCs w:val="24"/>
        </w:rPr>
        <w:t>д</w:t>
      </w:r>
      <w:r>
        <w:rPr>
          <w:rFonts w:eastAsia="Times New Roman" w:cs="Times New Roman"/>
          <w:color w:val="002060"/>
          <w:sz w:val="28"/>
          <w:szCs w:val="24"/>
        </w:rPr>
        <w:t>у</w:t>
      </w:r>
      <w:r>
        <w:rPr>
          <w:rFonts w:eastAsia="Times New Roman" w:cs="Times New Roman"/>
          <w:color w:val="002060"/>
          <w:spacing w:val="63"/>
          <w:sz w:val="28"/>
          <w:szCs w:val="24"/>
        </w:rPr>
        <w:t xml:space="preserve"> </w:t>
      </w:r>
      <w:r>
        <w:rPr>
          <w:rFonts w:eastAsia="Times New Roman" w:cs="Times New Roman"/>
          <w:color w:val="002060"/>
          <w:sz w:val="28"/>
          <w:szCs w:val="24"/>
        </w:rPr>
        <w:t>как основно</w:t>
      </w:r>
      <w:r>
        <w:rPr>
          <w:rFonts w:eastAsia="Times New Roman" w:cs="Times New Roman"/>
          <w:color w:val="002060"/>
          <w:spacing w:val="2"/>
          <w:sz w:val="28"/>
          <w:szCs w:val="24"/>
        </w:rPr>
        <w:t>м</w:t>
      </w:r>
      <w:r>
        <w:rPr>
          <w:rFonts w:eastAsia="Times New Roman" w:cs="Times New Roman"/>
          <w:color w:val="002060"/>
          <w:sz w:val="28"/>
          <w:szCs w:val="24"/>
        </w:rPr>
        <w:t>у</w:t>
      </w:r>
      <w:r>
        <w:rPr>
          <w:rFonts w:eastAsia="Times New Roman" w:cs="Times New Roman"/>
          <w:color w:val="002060"/>
          <w:spacing w:val="55"/>
          <w:sz w:val="28"/>
          <w:szCs w:val="24"/>
        </w:rPr>
        <w:t xml:space="preserve"> </w:t>
      </w:r>
      <w:r>
        <w:rPr>
          <w:rFonts w:eastAsia="Times New Roman" w:cs="Times New Roman"/>
          <w:color w:val="002060"/>
          <w:sz w:val="28"/>
          <w:szCs w:val="24"/>
        </w:rPr>
        <w:t>спосо</w:t>
      </w:r>
      <w:r>
        <w:rPr>
          <w:rFonts w:eastAsia="Times New Roman" w:cs="Times New Roman"/>
          <w:color w:val="002060"/>
          <w:spacing w:val="4"/>
          <w:sz w:val="28"/>
          <w:szCs w:val="24"/>
        </w:rPr>
        <w:t>б</w:t>
      </w:r>
      <w:r>
        <w:rPr>
          <w:rFonts w:eastAsia="Times New Roman" w:cs="Times New Roman"/>
          <w:color w:val="002060"/>
          <w:sz w:val="28"/>
          <w:szCs w:val="24"/>
        </w:rPr>
        <w:t>у</w:t>
      </w:r>
      <w:r>
        <w:rPr>
          <w:rFonts w:eastAsia="Times New Roman" w:cs="Times New Roman"/>
          <w:color w:val="002060"/>
          <w:spacing w:val="55"/>
          <w:sz w:val="28"/>
          <w:szCs w:val="24"/>
        </w:rPr>
        <w:t xml:space="preserve"> </w:t>
      </w:r>
      <w:r>
        <w:rPr>
          <w:rFonts w:eastAsia="Times New Roman" w:cs="Times New Roman"/>
          <w:color w:val="002060"/>
          <w:sz w:val="28"/>
          <w:szCs w:val="24"/>
        </w:rPr>
        <w:t>д</w:t>
      </w:r>
      <w:r>
        <w:rPr>
          <w:rFonts w:eastAsia="Times New Roman" w:cs="Times New Roman"/>
          <w:color w:val="002060"/>
          <w:spacing w:val="2"/>
          <w:sz w:val="28"/>
          <w:szCs w:val="24"/>
        </w:rPr>
        <w:t>о</w:t>
      </w:r>
      <w:r>
        <w:rPr>
          <w:rFonts w:eastAsia="Times New Roman" w:cs="Times New Roman"/>
          <w:color w:val="002060"/>
          <w:sz w:val="28"/>
          <w:szCs w:val="24"/>
        </w:rPr>
        <w:t>ст</w:t>
      </w:r>
      <w:r>
        <w:rPr>
          <w:rFonts w:eastAsia="Times New Roman" w:cs="Times New Roman"/>
          <w:color w:val="002060"/>
          <w:spacing w:val="1"/>
          <w:sz w:val="28"/>
          <w:szCs w:val="24"/>
        </w:rPr>
        <w:t>и</w:t>
      </w:r>
      <w:r>
        <w:rPr>
          <w:rFonts w:eastAsia="Times New Roman" w:cs="Times New Roman"/>
          <w:color w:val="002060"/>
          <w:sz w:val="28"/>
          <w:szCs w:val="24"/>
        </w:rPr>
        <w:t>жен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60"/>
          <w:sz w:val="28"/>
          <w:szCs w:val="24"/>
        </w:rPr>
        <w:t xml:space="preserve"> </w:t>
      </w:r>
      <w:r>
        <w:rPr>
          <w:rFonts w:eastAsia="Times New Roman" w:cs="Times New Roman"/>
          <w:color w:val="002060"/>
          <w:sz w:val="28"/>
          <w:szCs w:val="24"/>
        </w:rPr>
        <w:t>жиз</w:t>
      </w:r>
      <w:r>
        <w:rPr>
          <w:rFonts w:eastAsia="Times New Roman" w:cs="Times New Roman"/>
          <w:color w:val="002060"/>
          <w:spacing w:val="1"/>
          <w:sz w:val="28"/>
          <w:szCs w:val="24"/>
        </w:rPr>
        <w:t>н</w:t>
      </w:r>
      <w:r>
        <w:rPr>
          <w:rFonts w:eastAsia="Times New Roman" w:cs="Times New Roman"/>
          <w:color w:val="002060"/>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ного</w:t>
      </w:r>
      <w:r>
        <w:rPr>
          <w:rFonts w:eastAsia="Times New Roman" w:cs="Times New Roman"/>
          <w:color w:val="002060"/>
          <w:spacing w:val="57"/>
          <w:sz w:val="28"/>
          <w:szCs w:val="24"/>
        </w:rPr>
        <w:t xml:space="preserve"> </w:t>
      </w:r>
      <w:r>
        <w:rPr>
          <w:rFonts w:eastAsia="Times New Roman" w:cs="Times New Roman"/>
          <w:color w:val="002060"/>
          <w:sz w:val="28"/>
          <w:szCs w:val="24"/>
        </w:rPr>
        <w:t>благопо</w:t>
      </w:r>
      <w:r>
        <w:rPr>
          <w:rFonts w:eastAsia="Times New Roman" w:cs="Times New Roman"/>
          <w:color w:val="002060"/>
          <w:spacing w:val="3"/>
          <w:sz w:val="28"/>
          <w:szCs w:val="24"/>
        </w:rPr>
        <w:t>л</w:t>
      </w:r>
      <w:r>
        <w:rPr>
          <w:rFonts w:eastAsia="Times New Roman" w:cs="Times New Roman"/>
          <w:color w:val="002060"/>
          <w:spacing w:val="-3"/>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ия</w:t>
      </w:r>
      <w:r>
        <w:rPr>
          <w:rFonts w:eastAsia="Times New Roman" w:cs="Times New Roman"/>
          <w:color w:val="002060"/>
          <w:spacing w:val="60"/>
          <w:sz w:val="28"/>
          <w:szCs w:val="24"/>
        </w:rPr>
        <w:t xml:space="preserve"> </w:t>
      </w:r>
      <w:r>
        <w:rPr>
          <w:rFonts w:eastAsia="Times New Roman" w:cs="Times New Roman"/>
          <w:color w:val="002060"/>
          <w:sz w:val="28"/>
          <w:szCs w:val="24"/>
        </w:rPr>
        <w:t>и</w:t>
      </w:r>
      <w:r>
        <w:rPr>
          <w:rFonts w:eastAsia="Times New Roman" w:cs="Times New Roman"/>
          <w:color w:val="002060"/>
          <w:spacing w:val="60"/>
          <w:sz w:val="28"/>
          <w:szCs w:val="24"/>
        </w:rPr>
        <w:t xml:space="preserve"> </w:t>
      </w:r>
      <w:r>
        <w:rPr>
          <w:rFonts w:eastAsia="Times New Roman" w:cs="Times New Roman"/>
          <w:color w:val="002060"/>
          <w:sz w:val="28"/>
          <w:szCs w:val="24"/>
        </w:rPr>
        <w:t>о</w:t>
      </w:r>
      <w:r>
        <w:rPr>
          <w:rFonts w:eastAsia="Times New Roman" w:cs="Times New Roman"/>
          <w:color w:val="002060"/>
          <w:spacing w:val="2"/>
          <w:sz w:val="28"/>
          <w:szCs w:val="24"/>
        </w:rPr>
        <w:t>щ</w:t>
      </w:r>
      <w:r>
        <w:rPr>
          <w:rFonts w:eastAsia="Times New Roman" w:cs="Times New Roman"/>
          <w:color w:val="002060"/>
          <w:spacing w:val="-3"/>
          <w:sz w:val="28"/>
          <w:szCs w:val="24"/>
        </w:rPr>
        <w:t>у</w:t>
      </w:r>
      <w:r>
        <w:rPr>
          <w:rFonts w:eastAsia="Times New Roman" w:cs="Times New Roman"/>
          <w:color w:val="002060"/>
          <w:spacing w:val="1"/>
          <w:sz w:val="28"/>
          <w:szCs w:val="24"/>
        </w:rPr>
        <w:t>щ</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62"/>
          <w:sz w:val="28"/>
          <w:szCs w:val="24"/>
        </w:rPr>
        <w:t xml:space="preserve"> </w:t>
      </w:r>
      <w:r>
        <w:rPr>
          <w:rFonts w:eastAsia="Times New Roman" w:cs="Times New Roman"/>
          <w:color w:val="002060"/>
          <w:spacing w:val="-3"/>
          <w:sz w:val="28"/>
          <w:szCs w:val="24"/>
        </w:rPr>
        <w:t>у</w:t>
      </w:r>
      <w:r>
        <w:rPr>
          <w:rFonts w:eastAsia="Times New Roman" w:cs="Times New Roman"/>
          <w:color w:val="002060"/>
          <w:sz w:val="28"/>
          <w:szCs w:val="24"/>
        </w:rPr>
        <w:t>в</w:t>
      </w:r>
      <w:r>
        <w:rPr>
          <w:rFonts w:eastAsia="Times New Roman" w:cs="Times New Roman"/>
          <w:color w:val="002060"/>
          <w:spacing w:val="-2"/>
          <w:sz w:val="28"/>
          <w:szCs w:val="24"/>
        </w:rPr>
        <w:t>е</w:t>
      </w:r>
      <w:r>
        <w:rPr>
          <w:rFonts w:eastAsia="Times New Roman" w:cs="Times New Roman"/>
          <w:color w:val="002060"/>
          <w:sz w:val="28"/>
          <w:szCs w:val="24"/>
        </w:rPr>
        <w:t>р</w:t>
      </w:r>
      <w:r>
        <w:rPr>
          <w:rFonts w:eastAsia="Times New Roman" w:cs="Times New Roman"/>
          <w:color w:val="002060"/>
          <w:spacing w:val="-1"/>
          <w:sz w:val="28"/>
          <w:szCs w:val="24"/>
        </w:rPr>
        <w:t>е</w:t>
      </w:r>
      <w:r>
        <w:rPr>
          <w:rFonts w:eastAsia="Times New Roman" w:cs="Times New Roman"/>
          <w:color w:val="002060"/>
          <w:spacing w:val="1"/>
          <w:sz w:val="28"/>
          <w:szCs w:val="24"/>
        </w:rPr>
        <w:t>нн</w:t>
      </w:r>
      <w:r>
        <w:rPr>
          <w:rFonts w:eastAsia="Times New Roman" w:cs="Times New Roman"/>
          <w:color w:val="002060"/>
          <w:sz w:val="28"/>
          <w:szCs w:val="24"/>
        </w:rPr>
        <w:t>ости</w:t>
      </w:r>
      <w:r>
        <w:rPr>
          <w:rFonts w:eastAsia="Times New Roman" w:cs="Times New Roman"/>
          <w:color w:val="002060"/>
          <w:spacing w:val="60"/>
          <w:sz w:val="28"/>
          <w:szCs w:val="24"/>
        </w:rPr>
        <w:t xml:space="preserve"> </w:t>
      </w:r>
      <w:r>
        <w:rPr>
          <w:rFonts w:eastAsia="Times New Roman" w:cs="Times New Roman"/>
          <w:color w:val="002060"/>
          <w:sz w:val="28"/>
          <w:szCs w:val="24"/>
        </w:rPr>
        <w:t>в завтрашнем дне.</w:t>
      </w:r>
    </w:p>
    <w:p w:rsidR="00C745A7" w:rsidRDefault="00AD1BE5">
      <w:pPr>
        <w:widowControl w:val="0"/>
        <w:spacing w:line="240" w:lineRule="auto"/>
        <w:ind w:right="-11"/>
        <w:rPr>
          <w:rFonts w:eastAsia="Times New Roman" w:cs="Times New Roman"/>
          <w:color w:val="002060"/>
          <w:sz w:val="28"/>
          <w:szCs w:val="24"/>
        </w:rPr>
      </w:pPr>
      <w:r>
        <w:rPr>
          <w:rFonts w:eastAsia="Times New Roman" w:cs="Times New Roman"/>
          <w:color w:val="002060"/>
          <w:sz w:val="28"/>
          <w:szCs w:val="24"/>
        </w:rPr>
        <w:t>В</w:t>
      </w:r>
      <w:r>
        <w:rPr>
          <w:rFonts w:eastAsia="Times New Roman" w:cs="Times New Roman"/>
          <w:color w:val="002060"/>
          <w:spacing w:val="15"/>
          <w:sz w:val="28"/>
          <w:szCs w:val="24"/>
        </w:rPr>
        <w:t xml:space="preserve"> </w:t>
      </w:r>
      <w:r>
        <w:rPr>
          <w:rFonts w:eastAsia="Times New Roman" w:cs="Times New Roman"/>
          <w:color w:val="002060"/>
          <w:spacing w:val="2"/>
          <w:sz w:val="28"/>
          <w:szCs w:val="24"/>
        </w:rPr>
        <w:t>р</w:t>
      </w:r>
      <w:r>
        <w:rPr>
          <w:rFonts w:eastAsia="Times New Roman" w:cs="Times New Roman"/>
          <w:color w:val="002060"/>
          <w:sz w:val="28"/>
          <w:szCs w:val="24"/>
        </w:rPr>
        <w:t>амках</w:t>
      </w:r>
      <w:r>
        <w:rPr>
          <w:rFonts w:eastAsia="Times New Roman" w:cs="Times New Roman"/>
          <w:color w:val="002060"/>
          <w:spacing w:val="18"/>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рофор</w:t>
      </w:r>
      <w:r>
        <w:rPr>
          <w:rFonts w:eastAsia="Times New Roman" w:cs="Times New Roman"/>
          <w:color w:val="002060"/>
          <w:spacing w:val="1"/>
          <w:sz w:val="28"/>
          <w:szCs w:val="24"/>
        </w:rPr>
        <w:t>и</w:t>
      </w:r>
      <w:r>
        <w:rPr>
          <w:rFonts w:eastAsia="Times New Roman" w:cs="Times New Roman"/>
          <w:color w:val="002060"/>
          <w:spacing w:val="2"/>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т</w:t>
      </w:r>
      <w:r>
        <w:rPr>
          <w:rFonts w:eastAsia="Times New Roman" w:cs="Times New Roman"/>
          <w:color w:val="002060"/>
          <w:spacing w:val="-2"/>
          <w:sz w:val="28"/>
          <w:szCs w:val="24"/>
        </w:rPr>
        <w:t>а</w:t>
      </w:r>
      <w:r>
        <w:rPr>
          <w:rFonts w:eastAsia="Times New Roman" w:cs="Times New Roman"/>
          <w:color w:val="002060"/>
          <w:sz w:val="28"/>
          <w:szCs w:val="24"/>
        </w:rPr>
        <w:t>ц</w:t>
      </w:r>
      <w:r>
        <w:rPr>
          <w:rFonts w:eastAsia="Times New Roman" w:cs="Times New Roman"/>
          <w:color w:val="002060"/>
          <w:spacing w:val="1"/>
          <w:sz w:val="28"/>
          <w:szCs w:val="24"/>
        </w:rPr>
        <w:t>и</w:t>
      </w:r>
      <w:r>
        <w:rPr>
          <w:rFonts w:eastAsia="Times New Roman" w:cs="Times New Roman"/>
          <w:color w:val="002060"/>
          <w:sz w:val="28"/>
          <w:szCs w:val="24"/>
        </w:rPr>
        <w:t>онн</w:t>
      </w:r>
      <w:r>
        <w:rPr>
          <w:rFonts w:eastAsia="Times New Roman" w:cs="Times New Roman"/>
          <w:color w:val="002060"/>
          <w:spacing w:val="-2"/>
          <w:sz w:val="28"/>
          <w:szCs w:val="24"/>
        </w:rPr>
        <w:t>ы</w:t>
      </w:r>
      <w:r>
        <w:rPr>
          <w:rFonts w:eastAsia="Times New Roman" w:cs="Times New Roman"/>
          <w:color w:val="002060"/>
          <w:sz w:val="28"/>
          <w:szCs w:val="24"/>
        </w:rPr>
        <w:t>х</w:t>
      </w:r>
      <w:r>
        <w:rPr>
          <w:rFonts w:eastAsia="Times New Roman" w:cs="Times New Roman"/>
          <w:color w:val="002060"/>
          <w:spacing w:val="18"/>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анятий</w:t>
      </w:r>
      <w:r>
        <w:rPr>
          <w:rFonts w:eastAsia="Times New Roman" w:cs="Times New Roman"/>
          <w:color w:val="002060"/>
          <w:spacing w:val="17"/>
          <w:sz w:val="28"/>
          <w:szCs w:val="24"/>
        </w:rPr>
        <w:t xml:space="preserve"> </w:t>
      </w:r>
      <w:r>
        <w:rPr>
          <w:rFonts w:eastAsia="Times New Roman" w:cs="Times New Roman"/>
          <w:color w:val="002060"/>
          <w:sz w:val="28"/>
          <w:szCs w:val="24"/>
        </w:rPr>
        <w:t>ш</w:t>
      </w:r>
      <w:r>
        <w:rPr>
          <w:rFonts w:eastAsia="Times New Roman" w:cs="Times New Roman"/>
          <w:color w:val="002060"/>
          <w:spacing w:val="1"/>
          <w:sz w:val="28"/>
          <w:szCs w:val="24"/>
        </w:rPr>
        <w:t>к</w:t>
      </w:r>
      <w:r>
        <w:rPr>
          <w:rFonts w:eastAsia="Times New Roman" w:cs="Times New Roman"/>
          <w:color w:val="002060"/>
          <w:sz w:val="28"/>
          <w:szCs w:val="24"/>
        </w:rPr>
        <w:t>о</w:t>
      </w:r>
      <w:r>
        <w:rPr>
          <w:rFonts w:eastAsia="Times New Roman" w:cs="Times New Roman"/>
          <w:color w:val="002060"/>
          <w:spacing w:val="-1"/>
          <w:sz w:val="28"/>
          <w:szCs w:val="24"/>
        </w:rPr>
        <w:t>л</w:t>
      </w:r>
      <w:r>
        <w:rPr>
          <w:rFonts w:eastAsia="Times New Roman" w:cs="Times New Roman"/>
          <w:color w:val="002060"/>
          <w:sz w:val="28"/>
          <w:szCs w:val="24"/>
        </w:rPr>
        <w:t>ь</w:t>
      </w:r>
      <w:r>
        <w:rPr>
          <w:rFonts w:eastAsia="Times New Roman" w:cs="Times New Roman"/>
          <w:color w:val="002060"/>
          <w:spacing w:val="1"/>
          <w:sz w:val="28"/>
          <w:szCs w:val="24"/>
        </w:rPr>
        <w:t>н</w:t>
      </w:r>
      <w:r>
        <w:rPr>
          <w:rFonts w:eastAsia="Times New Roman" w:cs="Times New Roman"/>
          <w:color w:val="002060"/>
          <w:sz w:val="28"/>
          <w:szCs w:val="24"/>
        </w:rPr>
        <w:t>ики</w:t>
      </w:r>
      <w:r>
        <w:rPr>
          <w:rFonts w:eastAsia="Times New Roman" w:cs="Times New Roman"/>
          <w:color w:val="002060"/>
          <w:spacing w:val="17"/>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е</w:t>
      </w:r>
      <w:r>
        <w:rPr>
          <w:rFonts w:eastAsia="Times New Roman" w:cs="Times New Roman"/>
          <w:color w:val="002060"/>
          <w:spacing w:val="16"/>
          <w:sz w:val="28"/>
          <w:szCs w:val="24"/>
        </w:rPr>
        <w:t xml:space="preserve"> </w:t>
      </w:r>
      <w:r>
        <w:rPr>
          <w:rFonts w:eastAsia="Times New Roman" w:cs="Times New Roman"/>
          <w:color w:val="002060"/>
          <w:sz w:val="28"/>
          <w:szCs w:val="24"/>
        </w:rPr>
        <w:t>то</w:t>
      </w:r>
      <w:r>
        <w:rPr>
          <w:rFonts w:eastAsia="Times New Roman" w:cs="Times New Roman"/>
          <w:color w:val="002060"/>
          <w:spacing w:val="1"/>
          <w:sz w:val="28"/>
          <w:szCs w:val="24"/>
        </w:rPr>
        <w:t>л</w:t>
      </w:r>
      <w:r>
        <w:rPr>
          <w:rFonts w:eastAsia="Times New Roman" w:cs="Times New Roman"/>
          <w:color w:val="002060"/>
          <w:spacing w:val="-1"/>
          <w:sz w:val="28"/>
          <w:szCs w:val="24"/>
        </w:rPr>
        <w:t>ь</w:t>
      </w:r>
      <w:r>
        <w:rPr>
          <w:rFonts w:eastAsia="Times New Roman" w:cs="Times New Roman"/>
          <w:color w:val="002060"/>
          <w:sz w:val="28"/>
          <w:szCs w:val="24"/>
        </w:rPr>
        <w:t>ко</w:t>
      </w:r>
      <w:r>
        <w:rPr>
          <w:rFonts w:eastAsia="Times New Roman" w:cs="Times New Roman"/>
          <w:color w:val="002060"/>
          <w:spacing w:val="17"/>
          <w:sz w:val="28"/>
          <w:szCs w:val="24"/>
        </w:rPr>
        <w:t xml:space="preserve"> </w:t>
      </w:r>
      <w:r>
        <w:rPr>
          <w:rFonts w:eastAsia="Times New Roman" w:cs="Times New Roman"/>
          <w:color w:val="002060"/>
          <w:spacing w:val="1"/>
          <w:sz w:val="28"/>
          <w:szCs w:val="24"/>
        </w:rPr>
        <w:t>зн</w:t>
      </w:r>
      <w:r>
        <w:rPr>
          <w:rFonts w:eastAsia="Times New Roman" w:cs="Times New Roman"/>
          <w:color w:val="002060"/>
          <w:sz w:val="28"/>
          <w:szCs w:val="24"/>
        </w:rPr>
        <w:t>ак</w:t>
      </w:r>
      <w:r>
        <w:rPr>
          <w:rFonts w:eastAsia="Times New Roman" w:cs="Times New Roman"/>
          <w:color w:val="002060"/>
          <w:spacing w:val="-2"/>
          <w:sz w:val="28"/>
          <w:szCs w:val="24"/>
        </w:rPr>
        <w:t>о</w:t>
      </w:r>
      <w:r>
        <w:rPr>
          <w:rFonts w:eastAsia="Times New Roman" w:cs="Times New Roman"/>
          <w:color w:val="002060"/>
          <w:sz w:val="28"/>
          <w:szCs w:val="24"/>
        </w:rPr>
        <w:t>мятся</w:t>
      </w:r>
      <w:r>
        <w:rPr>
          <w:rFonts w:eastAsia="Times New Roman" w:cs="Times New Roman"/>
          <w:color w:val="002060"/>
          <w:spacing w:val="16"/>
          <w:sz w:val="28"/>
          <w:szCs w:val="24"/>
        </w:rPr>
        <w:t xml:space="preserve"> </w:t>
      </w:r>
      <w:r>
        <w:rPr>
          <w:rFonts w:eastAsia="Times New Roman" w:cs="Times New Roman"/>
          <w:color w:val="002060"/>
          <w:sz w:val="28"/>
          <w:szCs w:val="24"/>
        </w:rPr>
        <w:t>с</w:t>
      </w:r>
      <w:r>
        <w:rPr>
          <w:rFonts w:eastAsia="Times New Roman" w:cs="Times New Roman"/>
          <w:color w:val="002060"/>
          <w:spacing w:val="18"/>
          <w:sz w:val="28"/>
          <w:szCs w:val="24"/>
        </w:rPr>
        <w:t xml:space="preserve"> </w:t>
      </w:r>
      <w:r>
        <w:rPr>
          <w:rFonts w:eastAsia="Times New Roman" w:cs="Times New Roman"/>
          <w:color w:val="002060"/>
          <w:sz w:val="28"/>
          <w:szCs w:val="24"/>
        </w:rPr>
        <w:t>миром профессий</w:t>
      </w:r>
      <w:r>
        <w:rPr>
          <w:rFonts w:eastAsia="Times New Roman" w:cs="Times New Roman"/>
          <w:color w:val="002060"/>
          <w:spacing w:val="85"/>
          <w:sz w:val="28"/>
          <w:szCs w:val="24"/>
        </w:rPr>
        <w:t xml:space="preserve"> </w:t>
      </w:r>
      <w:r>
        <w:rPr>
          <w:rFonts w:eastAsia="Times New Roman" w:cs="Times New Roman"/>
          <w:color w:val="002060"/>
          <w:sz w:val="28"/>
          <w:szCs w:val="24"/>
        </w:rPr>
        <w:t>и</w:t>
      </w:r>
      <w:r>
        <w:rPr>
          <w:rFonts w:eastAsia="Times New Roman" w:cs="Times New Roman"/>
          <w:color w:val="002060"/>
          <w:spacing w:val="82"/>
          <w:sz w:val="28"/>
          <w:szCs w:val="24"/>
        </w:rPr>
        <w:t xml:space="preserve"> </w:t>
      </w:r>
      <w:r>
        <w:rPr>
          <w:rFonts w:eastAsia="Times New Roman" w:cs="Times New Roman"/>
          <w:color w:val="002060"/>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особ</w:t>
      </w:r>
      <w:r>
        <w:rPr>
          <w:rFonts w:eastAsia="Times New Roman" w:cs="Times New Roman"/>
          <w:color w:val="002060"/>
          <w:spacing w:val="-1"/>
          <w:sz w:val="28"/>
          <w:szCs w:val="24"/>
        </w:rPr>
        <w:t>а</w:t>
      </w:r>
      <w:r>
        <w:rPr>
          <w:rFonts w:eastAsia="Times New Roman" w:cs="Times New Roman"/>
          <w:color w:val="002060"/>
          <w:sz w:val="28"/>
          <w:szCs w:val="24"/>
        </w:rPr>
        <w:t>ми</w:t>
      </w:r>
      <w:r>
        <w:rPr>
          <w:rFonts w:eastAsia="Times New Roman" w:cs="Times New Roman"/>
          <w:color w:val="002060"/>
          <w:spacing w:val="84"/>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2"/>
          <w:sz w:val="28"/>
          <w:szCs w:val="24"/>
        </w:rPr>
        <w:t>л</w:t>
      </w:r>
      <w:r>
        <w:rPr>
          <w:rFonts w:eastAsia="Times New Roman" w:cs="Times New Roman"/>
          <w:color w:val="002060"/>
          <w:spacing w:val="-5"/>
          <w:sz w:val="28"/>
          <w:szCs w:val="24"/>
        </w:rPr>
        <w:t>у</w:t>
      </w:r>
      <w:r>
        <w:rPr>
          <w:rFonts w:eastAsia="Times New Roman" w:cs="Times New Roman"/>
          <w:color w:val="002060"/>
          <w:sz w:val="28"/>
          <w:szCs w:val="24"/>
        </w:rPr>
        <w:t>чения</w:t>
      </w:r>
      <w:r>
        <w:rPr>
          <w:rFonts w:eastAsia="Times New Roman" w:cs="Times New Roman"/>
          <w:color w:val="002060"/>
          <w:spacing w:val="84"/>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w:t>
      </w:r>
      <w:r>
        <w:rPr>
          <w:rFonts w:eastAsia="Times New Roman" w:cs="Times New Roman"/>
          <w:color w:val="002060"/>
          <w:spacing w:val="-2"/>
          <w:sz w:val="28"/>
          <w:szCs w:val="24"/>
        </w:rPr>
        <w:t>о</w:t>
      </w:r>
      <w:r>
        <w:rPr>
          <w:rFonts w:eastAsia="Times New Roman" w:cs="Times New Roman"/>
          <w:color w:val="002060"/>
          <w:sz w:val="28"/>
          <w:szCs w:val="24"/>
        </w:rPr>
        <w:t>фе</w:t>
      </w:r>
      <w:r>
        <w:rPr>
          <w:rFonts w:eastAsia="Times New Roman" w:cs="Times New Roman"/>
          <w:color w:val="002060"/>
          <w:spacing w:val="-1"/>
          <w:sz w:val="28"/>
          <w:szCs w:val="24"/>
        </w:rPr>
        <w:t>с</w:t>
      </w:r>
      <w:r>
        <w:rPr>
          <w:rFonts w:eastAsia="Times New Roman" w:cs="Times New Roman"/>
          <w:color w:val="002060"/>
          <w:sz w:val="28"/>
          <w:szCs w:val="24"/>
        </w:rPr>
        <w:t>сио</w:t>
      </w:r>
      <w:r>
        <w:rPr>
          <w:rFonts w:eastAsia="Times New Roman" w:cs="Times New Roman"/>
          <w:color w:val="002060"/>
          <w:spacing w:val="1"/>
          <w:sz w:val="28"/>
          <w:szCs w:val="24"/>
        </w:rPr>
        <w:t>н</w:t>
      </w:r>
      <w:r>
        <w:rPr>
          <w:rFonts w:eastAsia="Times New Roman" w:cs="Times New Roman"/>
          <w:color w:val="002060"/>
          <w:sz w:val="28"/>
          <w:szCs w:val="24"/>
        </w:rPr>
        <w:t>аль</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81"/>
          <w:sz w:val="28"/>
          <w:szCs w:val="24"/>
        </w:rPr>
        <w:t xml:space="preserve"> </w:t>
      </w:r>
      <w:r>
        <w:rPr>
          <w:rFonts w:eastAsia="Times New Roman" w:cs="Times New Roman"/>
          <w:color w:val="002060"/>
          <w:sz w:val="28"/>
          <w:szCs w:val="24"/>
        </w:rPr>
        <w:t>образован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81"/>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82"/>
          <w:sz w:val="28"/>
          <w:szCs w:val="24"/>
        </w:rPr>
        <w:t xml:space="preserve"> </w:t>
      </w:r>
      <w:r>
        <w:rPr>
          <w:rFonts w:eastAsia="Times New Roman" w:cs="Times New Roman"/>
          <w:color w:val="002060"/>
          <w:sz w:val="28"/>
          <w:szCs w:val="24"/>
        </w:rPr>
        <w:t>и</w:t>
      </w:r>
      <w:r>
        <w:rPr>
          <w:rFonts w:eastAsia="Times New Roman" w:cs="Times New Roman"/>
          <w:color w:val="002060"/>
          <w:spacing w:val="85"/>
          <w:sz w:val="28"/>
          <w:szCs w:val="24"/>
        </w:rPr>
        <w:t xml:space="preserve"> </w:t>
      </w:r>
      <w:r>
        <w:rPr>
          <w:rFonts w:eastAsia="Times New Roman" w:cs="Times New Roman"/>
          <w:color w:val="002060"/>
          <w:sz w:val="28"/>
          <w:szCs w:val="24"/>
        </w:rPr>
        <w:t>осв</w:t>
      </w:r>
      <w:r>
        <w:rPr>
          <w:rFonts w:eastAsia="Times New Roman" w:cs="Times New Roman"/>
          <w:color w:val="002060"/>
          <w:spacing w:val="-2"/>
          <w:sz w:val="28"/>
          <w:szCs w:val="24"/>
        </w:rPr>
        <w:t>а</w:t>
      </w:r>
      <w:r>
        <w:rPr>
          <w:rFonts w:eastAsia="Times New Roman" w:cs="Times New Roman"/>
          <w:color w:val="002060"/>
          <w:spacing w:val="1"/>
          <w:sz w:val="28"/>
          <w:szCs w:val="24"/>
        </w:rPr>
        <w:t>и</w:t>
      </w:r>
      <w:r>
        <w:rPr>
          <w:rFonts w:eastAsia="Times New Roman" w:cs="Times New Roman"/>
          <w:color w:val="002060"/>
          <w:sz w:val="28"/>
          <w:szCs w:val="24"/>
        </w:rPr>
        <w:t>в</w:t>
      </w:r>
      <w:r>
        <w:rPr>
          <w:rFonts w:eastAsia="Times New Roman" w:cs="Times New Roman"/>
          <w:color w:val="002060"/>
          <w:spacing w:val="-1"/>
          <w:sz w:val="28"/>
          <w:szCs w:val="24"/>
        </w:rPr>
        <w:t>а</w:t>
      </w:r>
      <w:r>
        <w:rPr>
          <w:rFonts w:eastAsia="Times New Roman" w:cs="Times New Roman"/>
          <w:color w:val="002060"/>
          <w:sz w:val="28"/>
          <w:szCs w:val="24"/>
        </w:rPr>
        <w:t>ют важные</w:t>
      </w:r>
      <w:r>
        <w:rPr>
          <w:rFonts w:eastAsia="Times New Roman" w:cs="Times New Roman"/>
          <w:color w:val="002060"/>
          <w:spacing w:val="108"/>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ад</w:t>
      </w:r>
      <w:r>
        <w:rPr>
          <w:rFonts w:eastAsia="Times New Roman" w:cs="Times New Roman"/>
          <w:color w:val="002060"/>
          <w:spacing w:val="1"/>
          <w:sz w:val="28"/>
          <w:szCs w:val="24"/>
        </w:rPr>
        <w:t>п</w:t>
      </w:r>
      <w:r>
        <w:rPr>
          <w:rFonts w:eastAsia="Times New Roman" w:cs="Times New Roman"/>
          <w:color w:val="002060"/>
          <w:sz w:val="28"/>
          <w:szCs w:val="24"/>
        </w:rPr>
        <w:t>рофессио</w:t>
      </w:r>
      <w:r>
        <w:rPr>
          <w:rFonts w:eastAsia="Times New Roman" w:cs="Times New Roman"/>
          <w:color w:val="002060"/>
          <w:spacing w:val="1"/>
          <w:sz w:val="28"/>
          <w:szCs w:val="24"/>
        </w:rPr>
        <w:t>н</w:t>
      </w:r>
      <w:r>
        <w:rPr>
          <w:rFonts w:eastAsia="Times New Roman" w:cs="Times New Roman"/>
          <w:color w:val="002060"/>
          <w:sz w:val="28"/>
          <w:szCs w:val="24"/>
        </w:rPr>
        <w:t>аль</w:t>
      </w:r>
      <w:r>
        <w:rPr>
          <w:rFonts w:eastAsia="Times New Roman" w:cs="Times New Roman"/>
          <w:color w:val="002060"/>
          <w:spacing w:val="1"/>
          <w:sz w:val="28"/>
          <w:szCs w:val="24"/>
        </w:rPr>
        <w:t>н</w:t>
      </w:r>
      <w:r>
        <w:rPr>
          <w:rFonts w:eastAsia="Times New Roman" w:cs="Times New Roman"/>
          <w:color w:val="002060"/>
          <w:sz w:val="28"/>
          <w:szCs w:val="24"/>
        </w:rPr>
        <w:t>ые</w:t>
      </w:r>
      <w:r>
        <w:rPr>
          <w:rFonts w:eastAsia="Times New Roman" w:cs="Times New Roman"/>
          <w:color w:val="002060"/>
          <w:spacing w:val="109"/>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авыки</w:t>
      </w:r>
      <w:r>
        <w:rPr>
          <w:rFonts w:eastAsia="Times New Roman" w:cs="Times New Roman"/>
          <w:color w:val="002060"/>
          <w:spacing w:val="115"/>
          <w:sz w:val="28"/>
          <w:szCs w:val="24"/>
        </w:rPr>
        <w:t xml:space="preserve"> </w:t>
      </w:r>
      <w:r>
        <w:rPr>
          <w:rFonts w:eastAsia="Times New Roman" w:cs="Times New Roman"/>
          <w:color w:val="002060"/>
          <w:sz w:val="28"/>
          <w:szCs w:val="24"/>
        </w:rPr>
        <w:t>-</w:t>
      </w:r>
      <w:r>
        <w:rPr>
          <w:rFonts w:eastAsia="Times New Roman" w:cs="Times New Roman"/>
          <w:color w:val="002060"/>
          <w:spacing w:val="109"/>
          <w:sz w:val="28"/>
          <w:szCs w:val="24"/>
        </w:rPr>
        <w:t xml:space="preserve"> </w:t>
      </w:r>
      <w:r>
        <w:rPr>
          <w:rFonts w:eastAsia="Times New Roman" w:cs="Times New Roman"/>
          <w:color w:val="002060"/>
          <w:sz w:val="28"/>
          <w:szCs w:val="24"/>
        </w:rPr>
        <w:t>о</w:t>
      </w:r>
      <w:r>
        <w:rPr>
          <w:rFonts w:eastAsia="Times New Roman" w:cs="Times New Roman"/>
          <w:color w:val="002060"/>
          <w:spacing w:val="-1"/>
          <w:sz w:val="28"/>
          <w:szCs w:val="24"/>
        </w:rPr>
        <w:t>б</w:t>
      </w:r>
      <w:r>
        <w:rPr>
          <w:rFonts w:eastAsia="Times New Roman" w:cs="Times New Roman"/>
          <w:color w:val="002060"/>
          <w:sz w:val="28"/>
          <w:szCs w:val="24"/>
        </w:rPr>
        <w:t>щ</w:t>
      </w:r>
      <w:r>
        <w:rPr>
          <w:rFonts w:eastAsia="Times New Roman" w:cs="Times New Roman"/>
          <w:color w:val="002060"/>
          <w:spacing w:val="-1"/>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110"/>
          <w:sz w:val="28"/>
          <w:szCs w:val="24"/>
        </w:rPr>
        <w:t xml:space="preserve"> </w:t>
      </w:r>
      <w:r>
        <w:rPr>
          <w:rFonts w:eastAsia="Times New Roman" w:cs="Times New Roman"/>
          <w:color w:val="002060"/>
          <w:sz w:val="28"/>
          <w:szCs w:val="24"/>
        </w:rPr>
        <w:t>работы</w:t>
      </w:r>
      <w:r>
        <w:rPr>
          <w:rFonts w:eastAsia="Times New Roman" w:cs="Times New Roman"/>
          <w:color w:val="002060"/>
          <w:spacing w:val="110"/>
          <w:sz w:val="28"/>
          <w:szCs w:val="24"/>
        </w:rPr>
        <w:t xml:space="preserve"> </w:t>
      </w:r>
      <w:r>
        <w:rPr>
          <w:rFonts w:eastAsia="Times New Roman" w:cs="Times New Roman"/>
          <w:color w:val="002060"/>
          <w:sz w:val="28"/>
          <w:szCs w:val="24"/>
        </w:rPr>
        <w:t>в</w:t>
      </w:r>
      <w:r>
        <w:rPr>
          <w:rFonts w:eastAsia="Times New Roman" w:cs="Times New Roman"/>
          <w:color w:val="002060"/>
          <w:spacing w:val="110"/>
          <w:sz w:val="28"/>
          <w:szCs w:val="24"/>
        </w:rPr>
        <w:t xml:space="preserve"> </w:t>
      </w:r>
      <w:r>
        <w:rPr>
          <w:rFonts w:eastAsia="Times New Roman" w:cs="Times New Roman"/>
          <w:color w:val="002060"/>
          <w:spacing w:val="1"/>
          <w:sz w:val="28"/>
          <w:szCs w:val="24"/>
        </w:rPr>
        <w:t>к</w:t>
      </w:r>
      <w:r>
        <w:rPr>
          <w:rFonts w:eastAsia="Times New Roman" w:cs="Times New Roman"/>
          <w:color w:val="002060"/>
          <w:spacing w:val="-2"/>
          <w:sz w:val="28"/>
          <w:szCs w:val="24"/>
        </w:rPr>
        <w:t>о</w:t>
      </w:r>
      <w:r>
        <w:rPr>
          <w:rFonts w:eastAsia="Times New Roman" w:cs="Times New Roman"/>
          <w:color w:val="002060"/>
          <w:sz w:val="28"/>
          <w:szCs w:val="24"/>
        </w:rPr>
        <w:t>м</w:t>
      </w:r>
      <w:r>
        <w:rPr>
          <w:rFonts w:eastAsia="Times New Roman" w:cs="Times New Roman"/>
          <w:color w:val="002060"/>
          <w:spacing w:val="-1"/>
          <w:sz w:val="28"/>
          <w:szCs w:val="24"/>
        </w:rPr>
        <w:t>а</w:t>
      </w:r>
      <w:r>
        <w:rPr>
          <w:rFonts w:eastAsia="Times New Roman" w:cs="Times New Roman"/>
          <w:color w:val="002060"/>
          <w:sz w:val="28"/>
          <w:szCs w:val="24"/>
        </w:rPr>
        <w:t>нде,</w:t>
      </w:r>
      <w:r>
        <w:rPr>
          <w:rFonts w:eastAsia="Times New Roman" w:cs="Times New Roman"/>
          <w:color w:val="002060"/>
          <w:spacing w:val="110"/>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овед</w:t>
      </w:r>
      <w:r>
        <w:rPr>
          <w:rFonts w:eastAsia="Times New Roman" w:cs="Times New Roman"/>
          <w:color w:val="002060"/>
          <w:spacing w:val="-1"/>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110"/>
          <w:sz w:val="28"/>
          <w:szCs w:val="24"/>
        </w:rPr>
        <w:t xml:space="preserve"> </w:t>
      </w:r>
      <w:r>
        <w:rPr>
          <w:rFonts w:eastAsia="Times New Roman" w:cs="Times New Roman"/>
          <w:color w:val="002060"/>
          <w:sz w:val="28"/>
          <w:szCs w:val="24"/>
        </w:rPr>
        <w:t>в ко</w:t>
      </w:r>
      <w:r>
        <w:rPr>
          <w:rFonts w:eastAsia="Times New Roman" w:cs="Times New Roman"/>
          <w:color w:val="002060"/>
          <w:spacing w:val="1"/>
          <w:sz w:val="28"/>
          <w:szCs w:val="24"/>
        </w:rPr>
        <w:t>н</w:t>
      </w:r>
      <w:r>
        <w:rPr>
          <w:rFonts w:eastAsia="Times New Roman" w:cs="Times New Roman"/>
          <w:color w:val="002060"/>
          <w:sz w:val="28"/>
          <w:szCs w:val="24"/>
        </w:rPr>
        <w:t>фликтной</w:t>
      </w:r>
      <w:r>
        <w:rPr>
          <w:rFonts w:eastAsia="Times New Roman" w:cs="Times New Roman"/>
          <w:color w:val="002060"/>
          <w:spacing w:val="4"/>
          <w:sz w:val="28"/>
          <w:szCs w:val="24"/>
        </w:rPr>
        <w:t xml:space="preserve"> </w:t>
      </w:r>
      <w:r>
        <w:rPr>
          <w:rFonts w:eastAsia="Times New Roman" w:cs="Times New Roman"/>
          <w:color w:val="002060"/>
          <w:sz w:val="28"/>
          <w:szCs w:val="24"/>
        </w:rPr>
        <w:t>си</w:t>
      </w:r>
      <w:r>
        <w:rPr>
          <w:rFonts w:eastAsia="Times New Roman" w:cs="Times New Roman"/>
          <w:color w:val="002060"/>
          <w:spacing w:val="3"/>
          <w:sz w:val="28"/>
          <w:szCs w:val="24"/>
        </w:rPr>
        <w:t>т</w:t>
      </w:r>
      <w:r>
        <w:rPr>
          <w:rFonts w:eastAsia="Times New Roman" w:cs="Times New Roman"/>
          <w:color w:val="002060"/>
          <w:spacing w:val="-7"/>
          <w:sz w:val="28"/>
          <w:szCs w:val="24"/>
        </w:rPr>
        <w:t>у</w:t>
      </w:r>
      <w:r>
        <w:rPr>
          <w:rFonts w:eastAsia="Times New Roman" w:cs="Times New Roman"/>
          <w:color w:val="002060"/>
          <w:spacing w:val="-1"/>
          <w:sz w:val="28"/>
          <w:szCs w:val="24"/>
        </w:rPr>
        <w:t>а</w:t>
      </w:r>
      <w:r>
        <w:rPr>
          <w:rFonts w:eastAsia="Times New Roman" w:cs="Times New Roman"/>
          <w:color w:val="002060"/>
          <w:spacing w:val="1"/>
          <w:sz w:val="28"/>
          <w:szCs w:val="24"/>
        </w:rPr>
        <w:t>ци</w:t>
      </w:r>
      <w:r>
        <w:rPr>
          <w:rFonts w:eastAsia="Times New Roman" w:cs="Times New Roman"/>
          <w:color w:val="002060"/>
          <w:sz w:val="28"/>
          <w:szCs w:val="24"/>
        </w:rPr>
        <w:t>и</w:t>
      </w:r>
      <w:r>
        <w:rPr>
          <w:rFonts w:eastAsia="Times New Roman" w:cs="Times New Roman"/>
          <w:color w:val="002060"/>
          <w:spacing w:val="3"/>
          <w:sz w:val="28"/>
          <w:szCs w:val="24"/>
        </w:rPr>
        <w:t xml:space="preserve"> </w:t>
      </w:r>
      <w:r>
        <w:rPr>
          <w:rFonts w:eastAsia="Times New Roman" w:cs="Times New Roman"/>
          <w:color w:val="002060"/>
          <w:sz w:val="28"/>
          <w:szCs w:val="24"/>
        </w:rPr>
        <w:t>и</w:t>
      </w:r>
      <w:r>
        <w:rPr>
          <w:rFonts w:eastAsia="Times New Roman" w:cs="Times New Roman"/>
          <w:color w:val="002060"/>
          <w:spacing w:val="5"/>
          <w:sz w:val="28"/>
          <w:szCs w:val="24"/>
        </w:rPr>
        <w:t xml:space="preserve"> </w:t>
      </w:r>
      <w:r>
        <w:rPr>
          <w:rFonts w:eastAsia="Times New Roman" w:cs="Times New Roman"/>
          <w:color w:val="002060"/>
          <w:sz w:val="28"/>
          <w:szCs w:val="24"/>
        </w:rPr>
        <w:t>т.п.</w:t>
      </w:r>
      <w:r>
        <w:rPr>
          <w:rFonts w:eastAsia="Times New Roman" w:cs="Times New Roman"/>
          <w:color w:val="002060"/>
          <w:spacing w:val="4"/>
          <w:sz w:val="28"/>
          <w:szCs w:val="24"/>
        </w:rPr>
        <w:t xml:space="preserve"> </w:t>
      </w:r>
      <w:r>
        <w:rPr>
          <w:rFonts w:eastAsia="Times New Roman" w:cs="Times New Roman"/>
          <w:color w:val="002060"/>
          <w:spacing w:val="-1"/>
          <w:sz w:val="28"/>
          <w:szCs w:val="24"/>
        </w:rPr>
        <w:t>В</w:t>
      </w:r>
      <w:r>
        <w:rPr>
          <w:rFonts w:eastAsia="Times New Roman" w:cs="Times New Roman"/>
          <w:color w:val="002060"/>
          <w:sz w:val="28"/>
          <w:szCs w:val="24"/>
        </w:rPr>
        <w:t>ладен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4"/>
          <w:sz w:val="28"/>
          <w:szCs w:val="24"/>
        </w:rPr>
        <w:t xml:space="preserve"> </w:t>
      </w:r>
      <w:r>
        <w:rPr>
          <w:rFonts w:eastAsia="Times New Roman" w:cs="Times New Roman"/>
          <w:color w:val="002060"/>
          <w:spacing w:val="1"/>
          <w:sz w:val="28"/>
          <w:szCs w:val="24"/>
        </w:rPr>
        <w:t>и</w:t>
      </w:r>
      <w:r>
        <w:rPr>
          <w:rFonts w:eastAsia="Times New Roman" w:cs="Times New Roman"/>
          <w:color w:val="002060"/>
          <w:spacing w:val="-2"/>
          <w:sz w:val="28"/>
          <w:szCs w:val="24"/>
        </w:rPr>
        <w:t>м</w:t>
      </w:r>
      <w:r>
        <w:rPr>
          <w:rFonts w:eastAsia="Times New Roman" w:cs="Times New Roman"/>
          <w:color w:val="002060"/>
          <w:sz w:val="28"/>
          <w:szCs w:val="24"/>
        </w:rPr>
        <w:t>и</w:t>
      </w:r>
      <w:r>
        <w:rPr>
          <w:rFonts w:eastAsia="Times New Roman" w:cs="Times New Roman"/>
          <w:color w:val="002060"/>
          <w:spacing w:val="4"/>
          <w:sz w:val="28"/>
          <w:szCs w:val="24"/>
        </w:rPr>
        <w:t xml:space="preserve"> </w:t>
      </w:r>
      <w:r>
        <w:rPr>
          <w:rFonts w:eastAsia="Times New Roman" w:cs="Times New Roman"/>
          <w:color w:val="002060"/>
          <w:spacing w:val="1"/>
          <w:sz w:val="28"/>
          <w:szCs w:val="24"/>
        </w:rPr>
        <w:t>п</w:t>
      </w:r>
      <w:r>
        <w:rPr>
          <w:rFonts w:eastAsia="Times New Roman" w:cs="Times New Roman"/>
          <w:color w:val="002060"/>
          <w:spacing w:val="-1"/>
          <w:sz w:val="28"/>
          <w:szCs w:val="24"/>
        </w:rPr>
        <w:t>о</w:t>
      </w:r>
      <w:r>
        <w:rPr>
          <w:rFonts w:eastAsia="Times New Roman" w:cs="Times New Roman"/>
          <w:color w:val="002060"/>
          <w:sz w:val="28"/>
          <w:szCs w:val="24"/>
        </w:rPr>
        <w:t>з</w:t>
      </w:r>
      <w:r>
        <w:rPr>
          <w:rFonts w:eastAsia="Times New Roman" w:cs="Times New Roman"/>
          <w:color w:val="002060"/>
          <w:spacing w:val="6"/>
          <w:sz w:val="28"/>
          <w:szCs w:val="24"/>
        </w:rPr>
        <w:t>в</w:t>
      </w:r>
      <w:r>
        <w:rPr>
          <w:rFonts w:eastAsia="Times New Roman" w:cs="Times New Roman"/>
          <w:color w:val="002060"/>
          <w:sz w:val="28"/>
          <w:szCs w:val="24"/>
        </w:rPr>
        <w:t>ол</w:t>
      </w:r>
      <w:r>
        <w:rPr>
          <w:rFonts w:eastAsia="Times New Roman" w:cs="Times New Roman"/>
          <w:color w:val="002060"/>
          <w:spacing w:val="1"/>
          <w:sz w:val="28"/>
          <w:szCs w:val="24"/>
        </w:rPr>
        <w:t>и</w:t>
      </w:r>
      <w:r>
        <w:rPr>
          <w:rFonts w:eastAsia="Times New Roman" w:cs="Times New Roman"/>
          <w:color w:val="002060"/>
          <w:sz w:val="28"/>
          <w:szCs w:val="24"/>
        </w:rPr>
        <w:t>т</w:t>
      </w:r>
      <w:r>
        <w:rPr>
          <w:rFonts w:eastAsia="Times New Roman" w:cs="Times New Roman"/>
          <w:color w:val="002060"/>
          <w:spacing w:val="3"/>
          <w:sz w:val="28"/>
          <w:szCs w:val="24"/>
        </w:rPr>
        <w:t xml:space="preserve"> </w:t>
      </w:r>
      <w:r>
        <w:rPr>
          <w:rFonts w:eastAsia="Times New Roman" w:cs="Times New Roman"/>
          <w:color w:val="002060"/>
          <w:sz w:val="28"/>
          <w:szCs w:val="24"/>
        </w:rPr>
        <w:t>ребен</w:t>
      </w:r>
      <w:r>
        <w:rPr>
          <w:rFonts w:eastAsia="Times New Roman" w:cs="Times New Roman"/>
          <w:color w:val="002060"/>
          <w:spacing w:val="3"/>
          <w:sz w:val="28"/>
          <w:szCs w:val="24"/>
        </w:rPr>
        <w:t>к</w:t>
      </w:r>
      <w:r>
        <w:rPr>
          <w:rFonts w:eastAsia="Times New Roman" w:cs="Times New Roman"/>
          <w:color w:val="002060"/>
          <w:sz w:val="28"/>
          <w:szCs w:val="24"/>
        </w:rPr>
        <w:t>у</w:t>
      </w:r>
      <w:r>
        <w:rPr>
          <w:rFonts w:eastAsia="Times New Roman" w:cs="Times New Roman"/>
          <w:color w:val="002060"/>
          <w:spacing w:val="-1"/>
          <w:sz w:val="28"/>
          <w:szCs w:val="24"/>
        </w:rPr>
        <w:t xml:space="preserve"> </w:t>
      </w:r>
      <w:r>
        <w:rPr>
          <w:rFonts w:eastAsia="Times New Roman" w:cs="Times New Roman"/>
          <w:color w:val="002060"/>
          <w:sz w:val="28"/>
          <w:szCs w:val="24"/>
        </w:rPr>
        <w:t>в</w:t>
      </w:r>
      <w:r>
        <w:rPr>
          <w:rFonts w:eastAsia="Times New Roman" w:cs="Times New Roman"/>
          <w:color w:val="002060"/>
          <w:spacing w:val="3"/>
          <w:sz w:val="28"/>
          <w:szCs w:val="24"/>
        </w:rPr>
        <w:t xml:space="preserve"> </w:t>
      </w:r>
      <w:r>
        <w:rPr>
          <w:rFonts w:eastAsia="Times New Roman" w:cs="Times New Roman"/>
          <w:color w:val="002060"/>
          <w:spacing w:val="2"/>
          <w:sz w:val="28"/>
          <w:szCs w:val="24"/>
        </w:rPr>
        <w:t>б</w:t>
      </w:r>
      <w:r>
        <w:rPr>
          <w:rFonts w:eastAsia="Times New Roman" w:cs="Times New Roman"/>
          <w:color w:val="002060"/>
          <w:spacing w:val="-3"/>
          <w:sz w:val="28"/>
          <w:szCs w:val="24"/>
        </w:rPr>
        <w:t>у</w:t>
      </w:r>
      <w:r>
        <w:rPr>
          <w:rFonts w:eastAsia="Times New Roman" w:cs="Times New Roman"/>
          <w:color w:val="002060"/>
          <w:spacing w:val="3"/>
          <w:sz w:val="28"/>
          <w:szCs w:val="24"/>
        </w:rPr>
        <w:t>д</w:t>
      </w:r>
      <w:r>
        <w:rPr>
          <w:rFonts w:eastAsia="Times New Roman" w:cs="Times New Roman"/>
          <w:color w:val="002060"/>
          <w:spacing w:val="-1"/>
          <w:sz w:val="28"/>
          <w:szCs w:val="24"/>
        </w:rPr>
        <w:t>у</w:t>
      </w:r>
      <w:r>
        <w:rPr>
          <w:rFonts w:eastAsia="Times New Roman" w:cs="Times New Roman"/>
          <w:color w:val="002060"/>
          <w:sz w:val="28"/>
          <w:szCs w:val="24"/>
        </w:rPr>
        <w:t>щ</w:t>
      </w:r>
      <w:r>
        <w:rPr>
          <w:rFonts w:eastAsia="Times New Roman" w:cs="Times New Roman"/>
          <w:color w:val="002060"/>
          <w:spacing w:val="-1"/>
          <w:sz w:val="28"/>
          <w:szCs w:val="24"/>
        </w:rPr>
        <w:t>е</w:t>
      </w:r>
      <w:r>
        <w:rPr>
          <w:rFonts w:eastAsia="Times New Roman" w:cs="Times New Roman"/>
          <w:color w:val="002060"/>
          <w:sz w:val="28"/>
          <w:szCs w:val="24"/>
        </w:rPr>
        <w:t>м</w:t>
      </w:r>
      <w:r>
        <w:rPr>
          <w:rFonts w:eastAsia="Times New Roman" w:cs="Times New Roman"/>
          <w:color w:val="002060"/>
          <w:spacing w:val="4"/>
          <w:sz w:val="28"/>
          <w:szCs w:val="24"/>
        </w:rPr>
        <w:t xml:space="preserve"> </w:t>
      </w:r>
      <w:r>
        <w:rPr>
          <w:rFonts w:eastAsia="Times New Roman" w:cs="Times New Roman"/>
          <w:color w:val="002060"/>
          <w:sz w:val="28"/>
          <w:szCs w:val="24"/>
        </w:rPr>
        <w:t>ре</w:t>
      </w:r>
      <w:r>
        <w:rPr>
          <w:rFonts w:eastAsia="Times New Roman" w:cs="Times New Roman"/>
          <w:color w:val="002060"/>
          <w:spacing w:val="-1"/>
          <w:sz w:val="28"/>
          <w:szCs w:val="24"/>
        </w:rPr>
        <w:t>а</w:t>
      </w:r>
      <w:r>
        <w:rPr>
          <w:rFonts w:eastAsia="Times New Roman" w:cs="Times New Roman"/>
          <w:color w:val="002060"/>
          <w:sz w:val="28"/>
          <w:szCs w:val="24"/>
        </w:rPr>
        <w:t>л</w:t>
      </w:r>
      <w:r>
        <w:rPr>
          <w:rFonts w:eastAsia="Times New Roman" w:cs="Times New Roman"/>
          <w:color w:val="002060"/>
          <w:spacing w:val="1"/>
          <w:sz w:val="28"/>
          <w:szCs w:val="24"/>
        </w:rPr>
        <w:t>из</w:t>
      </w:r>
      <w:r>
        <w:rPr>
          <w:rFonts w:eastAsia="Times New Roman" w:cs="Times New Roman"/>
          <w:color w:val="002060"/>
          <w:sz w:val="28"/>
          <w:szCs w:val="24"/>
        </w:rPr>
        <w:t>ов</w:t>
      </w:r>
      <w:r>
        <w:rPr>
          <w:rFonts w:eastAsia="Times New Roman" w:cs="Times New Roman"/>
          <w:color w:val="002060"/>
          <w:spacing w:val="-1"/>
          <w:sz w:val="28"/>
          <w:szCs w:val="24"/>
        </w:rPr>
        <w:t>а</w:t>
      </w:r>
      <w:r>
        <w:rPr>
          <w:rFonts w:eastAsia="Times New Roman" w:cs="Times New Roman"/>
          <w:color w:val="002060"/>
          <w:sz w:val="28"/>
          <w:szCs w:val="24"/>
        </w:rPr>
        <w:t>ть</w:t>
      </w:r>
      <w:r>
        <w:rPr>
          <w:rFonts w:eastAsia="Times New Roman" w:cs="Times New Roman"/>
          <w:color w:val="002060"/>
          <w:spacing w:val="5"/>
          <w:sz w:val="28"/>
          <w:szCs w:val="24"/>
        </w:rPr>
        <w:t xml:space="preserve"> </w:t>
      </w:r>
      <w:r>
        <w:rPr>
          <w:rFonts w:eastAsia="Times New Roman" w:cs="Times New Roman"/>
          <w:color w:val="002060"/>
          <w:sz w:val="28"/>
          <w:szCs w:val="24"/>
        </w:rPr>
        <w:t>себя как</w:t>
      </w:r>
      <w:r>
        <w:rPr>
          <w:rFonts w:eastAsia="Times New Roman" w:cs="Times New Roman"/>
          <w:color w:val="002060"/>
          <w:spacing w:val="48"/>
          <w:sz w:val="28"/>
          <w:szCs w:val="24"/>
        </w:rPr>
        <w:t xml:space="preserve"> </w:t>
      </w:r>
      <w:r>
        <w:rPr>
          <w:rFonts w:eastAsia="Times New Roman" w:cs="Times New Roman"/>
          <w:color w:val="002060"/>
          <w:sz w:val="28"/>
          <w:szCs w:val="24"/>
        </w:rPr>
        <w:t>в</w:t>
      </w:r>
      <w:r>
        <w:rPr>
          <w:rFonts w:eastAsia="Times New Roman" w:cs="Times New Roman"/>
          <w:color w:val="002060"/>
          <w:spacing w:val="48"/>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рофес</w:t>
      </w:r>
      <w:r>
        <w:rPr>
          <w:rFonts w:eastAsia="Times New Roman" w:cs="Times New Roman"/>
          <w:color w:val="002060"/>
          <w:spacing w:val="-1"/>
          <w:sz w:val="28"/>
          <w:szCs w:val="24"/>
        </w:rPr>
        <w:t>с</w:t>
      </w:r>
      <w:r>
        <w:rPr>
          <w:rFonts w:eastAsia="Times New Roman" w:cs="Times New Roman"/>
          <w:color w:val="002060"/>
          <w:sz w:val="28"/>
          <w:szCs w:val="24"/>
        </w:rPr>
        <w:t>ио</w:t>
      </w:r>
      <w:r>
        <w:rPr>
          <w:rFonts w:eastAsia="Times New Roman" w:cs="Times New Roman"/>
          <w:color w:val="002060"/>
          <w:spacing w:val="1"/>
          <w:sz w:val="28"/>
          <w:szCs w:val="24"/>
        </w:rPr>
        <w:t>н</w:t>
      </w:r>
      <w:r>
        <w:rPr>
          <w:rFonts w:eastAsia="Times New Roman" w:cs="Times New Roman"/>
          <w:color w:val="002060"/>
          <w:sz w:val="28"/>
          <w:szCs w:val="24"/>
        </w:rPr>
        <w:t>альной</w:t>
      </w:r>
      <w:r>
        <w:rPr>
          <w:rFonts w:eastAsia="Times New Roman" w:cs="Times New Roman"/>
          <w:color w:val="002060"/>
          <w:spacing w:val="48"/>
          <w:sz w:val="28"/>
          <w:szCs w:val="24"/>
        </w:rPr>
        <w:t xml:space="preserve"> </w:t>
      </w:r>
      <w:r>
        <w:rPr>
          <w:rFonts w:eastAsia="Times New Roman" w:cs="Times New Roman"/>
          <w:color w:val="002060"/>
          <w:sz w:val="28"/>
          <w:szCs w:val="24"/>
        </w:rPr>
        <w:t>сфер</w:t>
      </w:r>
      <w:r>
        <w:rPr>
          <w:rFonts w:eastAsia="Times New Roman" w:cs="Times New Roman"/>
          <w:color w:val="002060"/>
          <w:spacing w:val="-1"/>
          <w:sz w:val="28"/>
          <w:szCs w:val="24"/>
        </w:rPr>
        <w:t>е</w:t>
      </w:r>
      <w:r>
        <w:rPr>
          <w:rFonts w:eastAsia="Times New Roman" w:cs="Times New Roman"/>
          <w:color w:val="002060"/>
          <w:sz w:val="28"/>
          <w:szCs w:val="24"/>
        </w:rPr>
        <w:t>,</w:t>
      </w:r>
      <w:r>
        <w:rPr>
          <w:rFonts w:eastAsia="Times New Roman" w:cs="Times New Roman"/>
          <w:color w:val="002060"/>
          <w:spacing w:val="47"/>
          <w:sz w:val="28"/>
          <w:szCs w:val="24"/>
        </w:rPr>
        <w:t xml:space="preserve"> </w:t>
      </w:r>
      <w:r>
        <w:rPr>
          <w:rFonts w:eastAsia="Times New Roman" w:cs="Times New Roman"/>
          <w:color w:val="002060"/>
          <w:sz w:val="28"/>
          <w:szCs w:val="24"/>
        </w:rPr>
        <w:t>так</w:t>
      </w:r>
      <w:r>
        <w:rPr>
          <w:rFonts w:eastAsia="Times New Roman" w:cs="Times New Roman"/>
          <w:color w:val="002060"/>
          <w:spacing w:val="48"/>
          <w:sz w:val="28"/>
          <w:szCs w:val="24"/>
        </w:rPr>
        <w:t xml:space="preserve"> </w:t>
      </w:r>
      <w:r>
        <w:rPr>
          <w:rFonts w:eastAsia="Times New Roman" w:cs="Times New Roman"/>
          <w:color w:val="002060"/>
          <w:sz w:val="28"/>
          <w:szCs w:val="24"/>
        </w:rPr>
        <w:t>и</w:t>
      </w:r>
      <w:r>
        <w:rPr>
          <w:rFonts w:eastAsia="Times New Roman" w:cs="Times New Roman"/>
          <w:color w:val="002060"/>
          <w:spacing w:val="49"/>
          <w:sz w:val="28"/>
          <w:szCs w:val="24"/>
        </w:rPr>
        <w:t xml:space="preserve"> </w:t>
      </w:r>
      <w:r>
        <w:rPr>
          <w:rFonts w:eastAsia="Times New Roman" w:cs="Times New Roman"/>
          <w:color w:val="002060"/>
          <w:sz w:val="28"/>
          <w:szCs w:val="24"/>
        </w:rPr>
        <w:t>в</w:t>
      </w:r>
      <w:r>
        <w:rPr>
          <w:rFonts w:eastAsia="Times New Roman" w:cs="Times New Roman"/>
          <w:color w:val="002060"/>
          <w:spacing w:val="47"/>
          <w:sz w:val="28"/>
          <w:szCs w:val="24"/>
        </w:rPr>
        <w:t xml:space="preserve"> </w:t>
      </w:r>
      <w:r>
        <w:rPr>
          <w:rFonts w:eastAsia="Times New Roman" w:cs="Times New Roman"/>
          <w:color w:val="002060"/>
          <w:sz w:val="28"/>
          <w:szCs w:val="24"/>
        </w:rPr>
        <w:t>л</w:t>
      </w:r>
      <w:r>
        <w:rPr>
          <w:rFonts w:eastAsia="Times New Roman" w:cs="Times New Roman"/>
          <w:color w:val="002060"/>
          <w:spacing w:val="1"/>
          <w:sz w:val="28"/>
          <w:szCs w:val="24"/>
        </w:rPr>
        <w:t>и</w:t>
      </w:r>
      <w:r>
        <w:rPr>
          <w:rFonts w:eastAsia="Times New Roman" w:cs="Times New Roman"/>
          <w:color w:val="002060"/>
          <w:spacing w:val="2"/>
          <w:sz w:val="28"/>
          <w:szCs w:val="24"/>
        </w:rPr>
        <w:t>ч</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49"/>
          <w:sz w:val="28"/>
          <w:szCs w:val="24"/>
        </w:rPr>
        <w:t xml:space="preserve"> </w:t>
      </w:r>
      <w:r>
        <w:rPr>
          <w:rFonts w:eastAsia="Times New Roman" w:cs="Times New Roman"/>
          <w:color w:val="002060"/>
          <w:sz w:val="28"/>
          <w:szCs w:val="24"/>
        </w:rPr>
        <w:t>жиз</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48"/>
          <w:sz w:val="28"/>
          <w:szCs w:val="24"/>
        </w:rPr>
        <w:t xml:space="preserve"> </w:t>
      </w:r>
      <w:r>
        <w:rPr>
          <w:rFonts w:eastAsia="Times New Roman" w:cs="Times New Roman"/>
          <w:color w:val="002060"/>
          <w:spacing w:val="-1"/>
          <w:sz w:val="28"/>
          <w:szCs w:val="24"/>
        </w:rPr>
        <w:t>В</w:t>
      </w:r>
      <w:r>
        <w:rPr>
          <w:rFonts w:eastAsia="Times New Roman" w:cs="Times New Roman"/>
          <w:color w:val="002060"/>
          <w:sz w:val="28"/>
          <w:szCs w:val="24"/>
        </w:rPr>
        <w:t>ажной</w:t>
      </w:r>
      <w:r>
        <w:rPr>
          <w:rFonts w:eastAsia="Times New Roman" w:cs="Times New Roman"/>
          <w:color w:val="002060"/>
          <w:spacing w:val="49"/>
          <w:sz w:val="28"/>
          <w:szCs w:val="24"/>
        </w:rPr>
        <w:t xml:space="preserve"> </w:t>
      </w:r>
      <w:r>
        <w:rPr>
          <w:rFonts w:eastAsia="Times New Roman" w:cs="Times New Roman"/>
          <w:color w:val="002060"/>
          <w:sz w:val="28"/>
          <w:szCs w:val="24"/>
        </w:rPr>
        <w:t>с</w:t>
      </w:r>
      <w:r>
        <w:rPr>
          <w:rFonts w:eastAsia="Times New Roman" w:cs="Times New Roman"/>
          <w:color w:val="002060"/>
          <w:spacing w:val="1"/>
          <w:sz w:val="28"/>
          <w:szCs w:val="24"/>
        </w:rPr>
        <w:t>о</w:t>
      </w:r>
      <w:r>
        <w:rPr>
          <w:rFonts w:eastAsia="Times New Roman" w:cs="Times New Roman"/>
          <w:color w:val="002060"/>
          <w:sz w:val="28"/>
          <w:szCs w:val="24"/>
        </w:rPr>
        <w:t>ставляющей</w:t>
      </w:r>
      <w:r>
        <w:rPr>
          <w:rFonts w:eastAsia="Times New Roman" w:cs="Times New Roman"/>
          <w:color w:val="002060"/>
          <w:spacing w:val="48"/>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анятий является</w:t>
      </w:r>
      <w:r>
        <w:rPr>
          <w:rFonts w:eastAsia="Times New Roman" w:cs="Times New Roman"/>
          <w:color w:val="002060"/>
          <w:spacing w:val="102"/>
          <w:sz w:val="28"/>
          <w:szCs w:val="24"/>
        </w:rPr>
        <w:t xml:space="preserve"> </w:t>
      </w:r>
      <w:r>
        <w:rPr>
          <w:rFonts w:eastAsia="Times New Roman" w:cs="Times New Roman"/>
          <w:color w:val="002060"/>
          <w:sz w:val="28"/>
          <w:szCs w:val="24"/>
        </w:rPr>
        <w:t>работа,</w:t>
      </w:r>
      <w:r>
        <w:rPr>
          <w:rFonts w:eastAsia="Times New Roman" w:cs="Times New Roman"/>
          <w:color w:val="002060"/>
          <w:spacing w:val="103"/>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ап</w:t>
      </w:r>
      <w:r>
        <w:rPr>
          <w:rFonts w:eastAsia="Times New Roman" w:cs="Times New Roman"/>
          <w:color w:val="002060"/>
          <w:spacing w:val="2"/>
          <w:sz w:val="28"/>
          <w:szCs w:val="24"/>
        </w:rPr>
        <w:t>р</w:t>
      </w:r>
      <w:r>
        <w:rPr>
          <w:rFonts w:eastAsia="Times New Roman" w:cs="Times New Roman"/>
          <w:color w:val="002060"/>
          <w:sz w:val="28"/>
          <w:szCs w:val="24"/>
        </w:rPr>
        <w:t>авл</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н</w:t>
      </w:r>
      <w:r>
        <w:rPr>
          <w:rFonts w:eastAsia="Times New Roman" w:cs="Times New Roman"/>
          <w:color w:val="002060"/>
          <w:sz w:val="28"/>
          <w:szCs w:val="24"/>
        </w:rPr>
        <w:t>ая</w:t>
      </w:r>
      <w:r>
        <w:rPr>
          <w:rFonts w:eastAsia="Times New Roman" w:cs="Times New Roman"/>
          <w:color w:val="002060"/>
          <w:spacing w:val="103"/>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102"/>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1"/>
          <w:sz w:val="28"/>
          <w:szCs w:val="24"/>
        </w:rPr>
        <w:t>зн</w:t>
      </w:r>
      <w:r>
        <w:rPr>
          <w:rFonts w:eastAsia="Times New Roman" w:cs="Times New Roman"/>
          <w:color w:val="002060"/>
          <w:sz w:val="28"/>
          <w:szCs w:val="24"/>
        </w:rPr>
        <w:t>ан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100"/>
          <w:sz w:val="28"/>
          <w:szCs w:val="24"/>
        </w:rPr>
        <w:t xml:space="preserve"> </w:t>
      </w:r>
      <w:r>
        <w:rPr>
          <w:rFonts w:eastAsia="Times New Roman" w:cs="Times New Roman"/>
          <w:color w:val="002060"/>
          <w:sz w:val="28"/>
          <w:szCs w:val="24"/>
        </w:rPr>
        <w:t>ребен</w:t>
      </w:r>
      <w:r>
        <w:rPr>
          <w:rFonts w:eastAsia="Times New Roman" w:cs="Times New Roman"/>
          <w:color w:val="002060"/>
          <w:spacing w:val="1"/>
          <w:sz w:val="28"/>
          <w:szCs w:val="24"/>
        </w:rPr>
        <w:t>к</w:t>
      </w:r>
      <w:r>
        <w:rPr>
          <w:rFonts w:eastAsia="Times New Roman" w:cs="Times New Roman"/>
          <w:color w:val="002060"/>
          <w:sz w:val="28"/>
          <w:szCs w:val="24"/>
        </w:rPr>
        <w:t>ом</w:t>
      </w:r>
      <w:r>
        <w:rPr>
          <w:rFonts w:eastAsia="Times New Roman" w:cs="Times New Roman"/>
          <w:color w:val="002060"/>
          <w:spacing w:val="102"/>
          <w:sz w:val="28"/>
          <w:szCs w:val="24"/>
        </w:rPr>
        <w:t xml:space="preserve"> </w:t>
      </w:r>
      <w:r>
        <w:rPr>
          <w:rFonts w:eastAsia="Times New Roman" w:cs="Times New Roman"/>
          <w:color w:val="002060"/>
          <w:sz w:val="28"/>
          <w:szCs w:val="24"/>
        </w:rPr>
        <w:t>са</w:t>
      </w:r>
      <w:r>
        <w:rPr>
          <w:rFonts w:eastAsia="Times New Roman" w:cs="Times New Roman"/>
          <w:color w:val="002060"/>
          <w:spacing w:val="-1"/>
          <w:sz w:val="28"/>
          <w:szCs w:val="24"/>
        </w:rPr>
        <w:t>м</w:t>
      </w:r>
      <w:r>
        <w:rPr>
          <w:rFonts w:eastAsia="Times New Roman" w:cs="Times New Roman"/>
          <w:color w:val="002060"/>
          <w:sz w:val="28"/>
          <w:szCs w:val="24"/>
        </w:rPr>
        <w:t>ого</w:t>
      </w:r>
      <w:r>
        <w:rPr>
          <w:rFonts w:eastAsia="Times New Roman" w:cs="Times New Roman"/>
          <w:color w:val="002060"/>
          <w:spacing w:val="105"/>
          <w:sz w:val="28"/>
          <w:szCs w:val="24"/>
        </w:rPr>
        <w:t xml:space="preserve"> </w:t>
      </w:r>
      <w:r>
        <w:rPr>
          <w:rFonts w:eastAsia="Times New Roman" w:cs="Times New Roman"/>
          <w:color w:val="002060"/>
          <w:sz w:val="28"/>
          <w:szCs w:val="24"/>
        </w:rPr>
        <w:t>себя,</w:t>
      </w:r>
      <w:r>
        <w:rPr>
          <w:rFonts w:eastAsia="Times New Roman" w:cs="Times New Roman"/>
          <w:color w:val="002060"/>
          <w:spacing w:val="103"/>
          <w:sz w:val="28"/>
          <w:szCs w:val="24"/>
        </w:rPr>
        <w:t xml:space="preserve"> </w:t>
      </w:r>
      <w:r>
        <w:rPr>
          <w:rFonts w:eastAsia="Times New Roman" w:cs="Times New Roman"/>
          <w:color w:val="002060"/>
          <w:sz w:val="28"/>
          <w:szCs w:val="24"/>
        </w:rPr>
        <w:t>своих</w:t>
      </w:r>
      <w:r>
        <w:rPr>
          <w:rFonts w:eastAsia="Times New Roman" w:cs="Times New Roman"/>
          <w:color w:val="002060"/>
          <w:spacing w:val="105"/>
          <w:sz w:val="28"/>
          <w:szCs w:val="24"/>
        </w:rPr>
        <w:t xml:space="preserve"> </w:t>
      </w:r>
      <w:r>
        <w:rPr>
          <w:rFonts w:eastAsia="Times New Roman" w:cs="Times New Roman"/>
          <w:color w:val="002060"/>
          <w:sz w:val="28"/>
          <w:szCs w:val="24"/>
        </w:rPr>
        <w:t>мот</w:t>
      </w:r>
      <w:r>
        <w:rPr>
          <w:rFonts w:eastAsia="Times New Roman" w:cs="Times New Roman"/>
          <w:color w:val="002060"/>
          <w:spacing w:val="1"/>
          <w:sz w:val="28"/>
          <w:szCs w:val="24"/>
        </w:rPr>
        <w:t>и</w:t>
      </w:r>
      <w:r>
        <w:rPr>
          <w:rFonts w:eastAsia="Times New Roman" w:cs="Times New Roman"/>
          <w:color w:val="002060"/>
          <w:sz w:val="28"/>
          <w:szCs w:val="24"/>
        </w:rPr>
        <w:t xml:space="preserve">вов, </w:t>
      </w:r>
      <w:r>
        <w:rPr>
          <w:rFonts w:eastAsia="Times New Roman" w:cs="Times New Roman"/>
          <w:color w:val="002060"/>
          <w:spacing w:val="-4"/>
          <w:sz w:val="28"/>
          <w:szCs w:val="24"/>
        </w:rPr>
        <w:t>у</w:t>
      </w:r>
      <w:r>
        <w:rPr>
          <w:rFonts w:eastAsia="Times New Roman" w:cs="Times New Roman"/>
          <w:color w:val="002060"/>
          <w:sz w:val="28"/>
          <w:szCs w:val="24"/>
        </w:rPr>
        <w:t>стр</w:t>
      </w:r>
      <w:r>
        <w:rPr>
          <w:rFonts w:eastAsia="Times New Roman" w:cs="Times New Roman"/>
          <w:color w:val="002060"/>
          <w:spacing w:val="2"/>
          <w:sz w:val="28"/>
          <w:szCs w:val="24"/>
        </w:rPr>
        <w:t>е</w:t>
      </w:r>
      <w:r>
        <w:rPr>
          <w:rFonts w:eastAsia="Times New Roman" w:cs="Times New Roman"/>
          <w:color w:val="002060"/>
          <w:sz w:val="28"/>
          <w:szCs w:val="24"/>
        </w:rPr>
        <w:t>млен</w:t>
      </w:r>
      <w:r>
        <w:rPr>
          <w:rFonts w:eastAsia="Times New Roman" w:cs="Times New Roman"/>
          <w:color w:val="002060"/>
          <w:spacing w:val="1"/>
          <w:sz w:val="28"/>
          <w:szCs w:val="24"/>
        </w:rPr>
        <w:t>ий</w:t>
      </w:r>
      <w:r>
        <w:rPr>
          <w:rFonts w:eastAsia="Times New Roman" w:cs="Times New Roman"/>
          <w:color w:val="002060"/>
          <w:sz w:val="28"/>
          <w:szCs w:val="24"/>
        </w:rPr>
        <w:t>,</w:t>
      </w:r>
      <w:r>
        <w:rPr>
          <w:rFonts w:eastAsia="Times New Roman" w:cs="Times New Roman"/>
          <w:color w:val="002060"/>
          <w:spacing w:val="2"/>
          <w:sz w:val="28"/>
          <w:szCs w:val="24"/>
        </w:rPr>
        <w:t xml:space="preserve"> </w:t>
      </w:r>
      <w:r>
        <w:rPr>
          <w:rFonts w:eastAsia="Times New Roman" w:cs="Times New Roman"/>
          <w:color w:val="002060"/>
          <w:sz w:val="28"/>
          <w:szCs w:val="24"/>
        </w:rPr>
        <w:t>склонностей.</w:t>
      </w:r>
      <w:r>
        <w:rPr>
          <w:rFonts w:eastAsia="Times New Roman" w:cs="Times New Roman"/>
          <w:color w:val="002060"/>
          <w:spacing w:val="2"/>
          <w:sz w:val="28"/>
          <w:szCs w:val="24"/>
        </w:rPr>
        <w:t xml:space="preserve"> </w:t>
      </w:r>
      <w:r>
        <w:rPr>
          <w:rFonts w:eastAsia="Times New Roman" w:cs="Times New Roman"/>
          <w:color w:val="002060"/>
          <w:sz w:val="28"/>
          <w:szCs w:val="24"/>
        </w:rPr>
        <w:t>Э</w:t>
      </w:r>
      <w:r>
        <w:rPr>
          <w:rFonts w:eastAsia="Times New Roman" w:cs="Times New Roman"/>
          <w:color w:val="002060"/>
          <w:spacing w:val="1"/>
          <w:sz w:val="28"/>
          <w:szCs w:val="24"/>
        </w:rPr>
        <w:t>т</w:t>
      </w:r>
      <w:r>
        <w:rPr>
          <w:rFonts w:eastAsia="Times New Roman" w:cs="Times New Roman"/>
          <w:color w:val="002060"/>
          <w:sz w:val="28"/>
          <w:szCs w:val="24"/>
        </w:rPr>
        <w:t>о</w:t>
      </w:r>
      <w:r>
        <w:rPr>
          <w:rFonts w:eastAsia="Times New Roman" w:cs="Times New Roman"/>
          <w:color w:val="002060"/>
          <w:spacing w:val="2"/>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омож</w:t>
      </w:r>
      <w:r>
        <w:rPr>
          <w:rFonts w:eastAsia="Times New Roman" w:cs="Times New Roman"/>
          <w:color w:val="002060"/>
          <w:spacing w:val="-1"/>
          <w:sz w:val="28"/>
          <w:szCs w:val="24"/>
        </w:rPr>
        <w:t>е</w:t>
      </w:r>
      <w:r>
        <w:rPr>
          <w:rFonts w:eastAsia="Times New Roman" w:cs="Times New Roman"/>
          <w:color w:val="002060"/>
          <w:sz w:val="28"/>
          <w:szCs w:val="24"/>
        </w:rPr>
        <w:t>т</w:t>
      </w:r>
      <w:r>
        <w:rPr>
          <w:rFonts w:eastAsia="Times New Roman" w:cs="Times New Roman"/>
          <w:color w:val="002060"/>
          <w:spacing w:val="2"/>
          <w:sz w:val="28"/>
          <w:szCs w:val="24"/>
        </w:rPr>
        <w:t xml:space="preserve"> </w:t>
      </w:r>
      <w:r>
        <w:rPr>
          <w:rFonts w:eastAsia="Times New Roman" w:cs="Times New Roman"/>
          <w:color w:val="002060"/>
          <w:sz w:val="28"/>
          <w:szCs w:val="24"/>
        </w:rPr>
        <w:t>е</w:t>
      </w:r>
      <w:r>
        <w:rPr>
          <w:rFonts w:eastAsia="Times New Roman" w:cs="Times New Roman"/>
          <w:color w:val="002060"/>
          <w:spacing w:val="1"/>
          <w:sz w:val="28"/>
          <w:szCs w:val="24"/>
        </w:rPr>
        <w:t>м</w:t>
      </w:r>
      <w:r>
        <w:rPr>
          <w:rFonts w:eastAsia="Times New Roman" w:cs="Times New Roman"/>
          <w:color w:val="002060"/>
          <w:sz w:val="28"/>
          <w:szCs w:val="24"/>
        </w:rPr>
        <w:t>у</w:t>
      </w:r>
      <w:r>
        <w:rPr>
          <w:rFonts w:eastAsia="Times New Roman" w:cs="Times New Roman"/>
          <w:color w:val="002060"/>
          <w:spacing w:val="-1"/>
          <w:sz w:val="28"/>
          <w:szCs w:val="24"/>
        </w:rPr>
        <w:t xml:space="preserve"> </w:t>
      </w:r>
      <w:r>
        <w:rPr>
          <w:rFonts w:eastAsia="Times New Roman" w:cs="Times New Roman"/>
          <w:color w:val="002060"/>
          <w:sz w:val="28"/>
          <w:szCs w:val="24"/>
        </w:rPr>
        <w:t>стать</w:t>
      </w:r>
      <w:r>
        <w:rPr>
          <w:rFonts w:eastAsia="Times New Roman" w:cs="Times New Roman"/>
          <w:color w:val="002060"/>
          <w:spacing w:val="6"/>
          <w:sz w:val="28"/>
          <w:szCs w:val="24"/>
        </w:rPr>
        <w:t xml:space="preserve"> </w:t>
      </w:r>
      <w:r>
        <w:rPr>
          <w:rFonts w:eastAsia="Times New Roman" w:cs="Times New Roman"/>
          <w:color w:val="002060"/>
          <w:spacing w:val="-6"/>
          <w:sz w:val="28"/>
          <w:szCs w:val="24"/>
        </w:rPr>
        <w:t>у</w:t>
      </w:r>
      <w:r>
        <w:rPr>
          <w:rFonts w:eastAsia="Times New Roman" w:cs="Times New Roman"/>
          <w:color w:val="002060"/>
          <w:spacing w:val="1"/>
          <w:sz w:val="28"/>
          <w:szCs w:val="24"/>
        </w:rPr>
        <w:t>в</w:t>
      </w:r>
      <w:r>
        <w:rPr>
          <w:rFonts w:eastAsia="Times New Roman" w:cs="Times New Roman"/>
          <w:color w:val="002060"/>
          <w:sz w:val="28"/>
          <w:szCs w:val="24"/>
        </w:rPr>
        <w:t>ер</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н</w:t>
      </w:r>
      <w:r>
        <w:rPr>
          <w:rFonts w:eastAsia="Times New Roman" w:cs="Times New Roman"/>
          <w:color w:val="002060"/>
          <w:sz w:val="28"/>
          <w:szCs w:val="24"/>
        </w:rPr>
        <w:t>ее</w:t>
      </w:r>
      <w:r>
        <w:rPr>
          <w:rFonts w:eastAsia="Times New Roman" w:cs="Times New Roman"/>
          <w:color w:val="002060"/>
          <w:spacing w:val="8"/>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 xml:space="preserve"> </w:t>
      </w:r>
      <w:r>
        <w:rPr>
          <w:rFonts w:eastAsia="Times New Roman" w:cs="Times New Roman"/>
          <w:color w:val="002060"/>
          <w:spacing w:val="2"/>
          <w:sz w:val="28"/>
          <w:szCs w:val="24"/>
        </w:rPr>
        <w:t>с</w:t>
      </w:r>
      <w:r>
        <w:rPr>
          <w:rFonts w:eastAsia="Times New Roman" w:cs="Times New Roman"/>
          <w:color w:val="002060"/>
          <w:sz w:val="28"/>
          <w:szCs w:val="24"/>
        </w:rPr>
        <w:t>ебе,</w:t>
      </w:r>
      <w:r>
        <w:rPr>
          <w:rFonts w:eastAsia="Times New Roman" w:cs="Times New Roman"/>
          <w:color w:val="002060"/>
          <w:spacing w:val="1"/>
          <w:sz w:val="28"/>
          <w:szCs w:val="24"/>
        </w:rPr>
        <w:t xml:space="preserve"> а</w:t>
      </w:r>
      <w:r>
        <w:rPr>
          <w:rFonts w:eastAsia="Times New Roman" w:cs="Times New Roman"/>
          <w:color w:val="002060"/>
          <w:sz w:val="28"/>
          <w:szCs w:val="24"/>
        </w:rPr>
        <w:t>декват</w:t>
      </w:r>
      <w:r>
        <w:rPr>
          <w:rFonts w:eastAsia="Times New Roman" w:cs="Times New Roman"/>
          <w:color w:val="002060"/>
          <w:spacing w:val="1"/>
          <w:sz w:val="28"/>
          <w:szCs w:val="24"/>
        </w:rPr>
        <w:t>н</w:t>
      </w:r>
      <w:r>
        <w:rPr>
          <w:rFonts w:eastAsia="Times New Roman" w:cs="Times New Roman"/>
          <w:color w:val="002060"/>
          <w:sz w:val="28"/>
          <w:szCs w:val="24"/>
        </w:rPr>
        <w:t>ее о</w:t>
      </w:r>
      <w:r>
        <w:rPr>
          <w:rFonts w:eastAsia="Times New Roman" w:cs="Times New Roman"/>
          <w:color w:val="002060"/>
          <w:spacing w:val="1"/>
          <w:sz w:val="28"/>
          <w:szCs w:val="24"/>
        </w:rPr>
        <w:t>ц</w:t>
      </w:r>
      <w:r>
        <w:rPr>
          <w:rFonts w:eastAsia="Times New Roman" w:cs="Times New Roman"/>
          <w:color w:val="002060"/>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в</w:t>
      </w:r>
      <w:r>
        <w:rPr>
          <w:rFonts w:eastAsia="Times New Roman" w:cs="Times New Roman"/>
          <w:color w:val="002060"/>
          <w:spacing w:val="-1"/>
          <w:sz w:val="28"/>
          <w:szCs w:val="24"/>
        </w:rPr>
        <w:t>а</w:t>
      </w:r>
      <w:r>
        <w:rPr>
          <w:rFonts w:eastAsia="Times New Roman" w:cs="Times New Roman"/>
          <w:color w:val="002060"/>
          <w:sz w:val="28"/>
          <w:szCs w:val="24"/>
        </w:rPr>
        <w:t>ть свои</w:t>
      </w:r>
      <w:r>
        <w:rPr>
          <w:rFonts w:eastAsia="Times New Roman" w:cs="Times New Roman"/>
          <w:color w:val="002060"/>
          <w:spacing w:val="1"/>
          <w:sz w:val="28"/>
          <w:szCs w:val="24"/>
        </w:rPr>
        <w:t xml:space="preserve"> </w:t>
      </w:r>
      <w:r>
        <w:rPr>
          <w:rFonts w:eastAsia="Times New Roman" w:cs="Times New Roman"/>
          <w:color w:val="002060"/>
          <w:sz w:val="28"/>
          <w:szCs w:val="24"/>
        </w:rPr>
        <w:t>с</w:t>
      </w:r>
      <w:r>
        <w:rPr>
          <w:rFonts w:eastAsia="Times New Roman" w:cs="Times New Roman"/>
          <w:color w:val="002060"/>
          <w:spacing w:val="1"/>
          <w:sz w:val="28"/>
          <w:szCs w:val="24"/>
        </w:rPr>
        <w:t>и</w:t>
      </w:r>
      <w:r>
        <w:rPr>
          <w:rFonts w:eastAsia="Times New Roman" w:cs="Times New Roman"/>
          <w:color w:val="002060"/>
          <w:sz w:val="28"/>
          <w:szCs w:val="24"/>
        </w:rPr>
        <w:t>лы</w:t>
      </w:r>
      <w:r>
        <w:rPr>
          <w:rFonts w:eastAsia="Times New Roman" w:cs="Times New Roman"/>
          <w:color w:val="002060"/>
          <w:spacing w:val="2"/>
          <w:sz w:val="28"/>
          <w:szCs w:val="24"/>
        </w:rPr>
        <w:t xml:space="preserve"> </w:t>
      </w:r>
      <w:r>
        <w:rPr>
          <w:rFonts w:eastAsia="Times New Roman" w:cs="Times New Roman"/>
          <w:color w:val="002060"/>
          <w:sz w:val="28"/>
          <w:szCs w:val="24"/>
        </w:rPr>
        <w:t>и</w:t>
      </w:r>
      <w:r>
        <w:rPr>
          <w:rFonts w:eastAsia="Times New Roman" w:cs="Times New Roman"/>
          <w:color w:val="002060"/>
          <w:spacing w:val="3"/>
          <w:sz w:val="28"/>
          <w:szCs w:val="24"/>
        </w:rPr>
        <w:t xml:space="preserve"> </w:t>
      </w:r>
      <w:r>
        <w:rPr>
          <w:rFonts w:eastAsia="Times New Roman" w:cs="Times New Roman"/>
          <w:color w:val="002060"/>
          <w:sz w:val="28"/>
          <w:szCs w:val="24"/>
        </w:rPr>
        <w:t>возмож</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2"/>
          <w:sz w:val="28"/>
          <w:szCs w:val="24"/>
        </w:rPr>
        <w:t>с</w:t>
      </w:r>
      <w:r>
        <w:rPr>
          <w:rFonts w:eastAsia="Times New Roman" w:cs="Times New Roman"/>
          <w:color w:val="002060"/>
          <w:sz w:val="28"/>
          <w:szCs w:val="24"/>
        </w:rPr>
        <w:t>ти.</w:t>
      </w:r>
      <w:r>
        <w:rPr>
          <w:rFonts w:eastAsia="Times New Roman" w:cs="Times New Roman"/>
          <w:color w:val="002060"/>
          <w:spacing w:val="3"/>
          <w:sz w:val="28"/>
          <w:szCs w:val="24"/>
        </w:rPr>
        <w:t xml:space="preserve"> </w:t>
      </w:r>
      <w:r>
        <w:rPr>
          <w:rFonts w:eastAsia="Times New Roman" w:cs="Times New Roman"/>
          <w:color w:val="002060"/>
          <w:sz w:val="28"/>
          <w:szCs w:val="24"/>
        </w:rPr>
        <w:t>Профор</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тац</w:t>
      </w:r>
      <w:r>
        <w:rPr>
          <w:rFonts w:eastAsia="Times New Roman" w:cs="Times New Roman"/>
          <w:color w:val="002060"/>
          <w:spacing w:val="1"/>
          <w:sz w:val="28"/>
          <w:szCs w:val="24"/>
        </w:rPr>
        <w:t>и</w:t>
      </w:r>
      <w:r>
        <w:rPr>
          <w:rFonts w:eastAsia="Times New Roman" w:cs="Times New Roman"/>
          <w:color w:val="002060"/>
          <w:spacing w:val="-2"/>
          <w:sz w:val="28"/>
          <w:szCs w:val="24"/>
        </w:rPr>
        <w:t>о</w:t>
      </w:r>
      <w:r>
        <w:rPr>
          <w:rFonts w:eastAsia="Times New Roman" w:cs="Times New Roman"/>
          <w:color w:val="002060"/>
          <w:sz w:val="28"/>
          <w:szCs w:val="24"/>
        </w:rPr>
        <w:t>нные беседы,</w:t>
      </w:r>
      <w:r>
        <w:rPr>
          <w:rFonts w:eastAsia="Times New Roman" w:cs="Times New Roman"/>
          <w:color w:val="002060"/>
          <w:spacing w:val="1"/>
          <w:sz w:val="28"/>
          <w:szCs w:val="24"/>
        </w:rPr>
        <w:t xml:space="preserve"> </w:t>
      </w:r>
      <w:r>
        <w:rPr>
          <w:rFonts w:eastAsia="Times New Roman" w:cs="Times New Roman"/>
          <w:color w:val="002060"/>
          <w:sz w:val="28"/>
          <w:szCs w:val="24"/>
        </w:rPr>
        <w:t xml:space="preserve">деловые </w:t>
      </w:r>
      <w:r>
        <w:rPr>
          <w:rFonts w:eastAsia="Times New Roman" w:cs="Times New Roman"/>
          <w:color w:val="002060"/>
          <w:spacing w:val="1"/>
          <w:sz w:val="28"/>
          <w:szCs w:val="24"/>
        </w:rPr>
        <w:t>и</w:t>
      </w:r>
      <w:r>
        <w:rPr>
          <w:rFonts w:eastAsia="Times New Roman" w:cs="Times New Roman"/>
          <w:color w:val="002060"/>
          <w:sz w:val="28"/>
          <w:szCs w:val="24"/>
        </w:rPr>
        <w:t>г</w:t>
      </w:r>
      <w:r>
        <w:rPr>
          <w:rFonts w:eastAsia="Times New Roman" w:cs="Times New Roman"/>
          <w:color w:val="002060"/>
          <w:spacing w:val="2"/>
          <w:sz w:val="28"/>
          <w:szCs w:val="24"/>
        </w:rPr>
        <w:t>р</w:t>
      </w:r>
      <w:r>
        <w:rPr>
          <w:rFonts w:eastAsia="Times New Roman" w:cs="Times New Roman"/>
          <w:color w:val="002060"/>
          <w:sz w:val="28"/>
          <w:szCs w:val="24"/>
        </w:rPr>
        <w:t>ы</w:t>
      </w:r>
      <w:r>
        <w:rPr>
          <w:rFonts w:eastAsia="Times New Roman" w:cs="Times New Roman"/>
          <w:color w:val="002060"/>
          <w:spacing w:val="2"/>
          <w:sz w:val="28"/>
          <w:szCs w:val="24"/>
        </w:rPr>
        <w:t xml:space="preserve"> </w:t>
      </w:r>
      <w:r>
        <w:rPr>
          <w:rFonts w:eastAsia="Times New Roman" w:cs="Times New Roman"/>
          <w:color w:val="002060"/>
          <w:sz w:val="28"/>
          <w:szCs w:val="24"/>
        </w:rPr>
        <w:t>и</w:t>
      </w:r>
      <w:r>
        <w:rPr>
          <w:rFonts w:eastAsia="Times New Roman" w:cs="Times New Roman"/>
          <w:color w:val="002060"/>
          <w:spacing w:val="3"/>
          <w:sz w:val="28"/>
          <w:szCs w:val="24"/>
        </w:rPr>
        <w:t xml:space="preserve"> </w:t>
      </w:r>
      <w:r>
        <w:rPr>
          <w:rFonts w:eastAsia="Times New Roman" w:cs="Times New Roman"/>
          <w:color w:val="002060"/>
          <w:spacing w:val="1"/>
          <w:sz w:val="28"/>
          <w:szCs w:val="24"/>
        </w:rPr>
        <w:t>к</w:t>
      </w:r>
      <w:r>
        <w:rPr>
          <w:rFonts w:eastAsia="Times New Roman" w:cs="Times New Roman"/>
          <w:color w:val="002060"/>
          <w:sz w:val="28"/>
          <w:szCs w:val="24"/>
        </w:rPr>
        <w:t>ве</w:t>
      </w:r>
      <w:r>
        <w:rPr>
          <w:rFonts w:eastAsia="Times New Roman" w:cs="Times New Roman"/>
          <w:color w:val="002060"/>
          <w:spacing w:val="-1"/>
          <w:sz w:val="28"/>
          <w:szCs w:val="24"/>
        </w:rPr>
        <w:t>с</w:t>
      </w:r>
      <w:r>
        <w:rPr>
          <w:rFonts w:eastAsia="Times New Roman" w:cs="Times New Roman"/>
          <w:color w:val="002060"/>
          <w:sz w:val="28"/>
          <w:szCs w:val="24"/>
        </w:rPr>
        <w:t>ты,</w:t>
      </w:r>
      <w:r>
        <w:rPr>
          <w:rFonts w:eastAsia="Times New Roman" w:cs="Times New Roman"/>
          <w:color w:val="002060"/>
          <w:spacing w:val="2"/>
          <w:sz w:val="28"/>
          <w:szCs w:val="24"/>
        </w:rPr>
        <w:t xml:space="preserve"> </w:t>
      </w:r>
      <w:r>
        <w:rPr>
          <w:rFonts w:eastAsia="Times New Roman" w:cs="Times New Roman"/>
          <w:color w:val="002060"/>
          <w:sz w:val="28"/>
          <w:szCs w:val="24"/>
        </w:rPr>
        <w:t>решение ке</w:t>
      </w:r>
      <w:r>
        <w:rPr>
          <w:rFonts w:eastAsia="Times New Roman" w:cs="Times New Roman"/>
          <w:color w:val="002060"/>
          <w:spacing w:val="1"/>
          <w:sz w:val="28"/>
          <w:szCs w:val="24"/>
        </w:rPr>
        <w:t>й</w:t>
      </w:r>
      <w:r>
        <w:rPr>
          <w:rFonts w:eastAsia="Times New Roman" w:cs="Times New Roman"/>
          <w:color w:val="002060"/>
          <w:sz w:val="28"/>
          <w:szCs w:val="24"/>
        </w:rPr>
        <w:t>сов,</w:t>
      </w:r>
      <w:r>
        <w:rPr>
          <w:rFonts w:eastAsia="Times New Roman" w:cs="Times New Roman"/>
          <w:color w:val="002060"/>
          <w:spacing w:val="13"/>
          <w:sz w:val="28"/>
          <w:szCs w:val="24"/>
        </w:rPr>
        <w:t xml:space="preserve"> </w:t>
      </w:r>
      <w:r>
        <w:rPr>
          <w:rFonts w:eastAsia="Times New Roman" w:cs="Times New Roman"/>
          <w:color w:val="002060"/>
          <w:sz w:val="28"/>
          <w:szCs w:val="24"/>
        </w:rPr>
        <w:t>совместное</w:t>
      </w:r>
      <w:r>
        <w:rPr>
          <w:rFonts w:eastAsia="Times New Roman" w:cs="Times New Roman"/>
          <w:color w:val="002060"/>
          <w:spacing w:val="13"/>
          <w:sz w:val="28"/>
          <w:szCs w:val="24"/>
        </w:rPr>
        <w:t xml:space="preserve"> </w:t>
      </w:r>
      <w:r>
        <w:rPr>
          <w:rFonts w:eastAsia="Times New Roman" w:cs="Times New Roman"/>
          <w:color w:val="002060"/>
          <w:spacing w:val="1"/>
          <w:sz w:val="28"/>
          <w:szCs w:val="24"/>
        </w:rPr>
        <w:t>и</w:t>
      </w:r>
      <w:r>
        <w:rPr>
          <w:rFonts w:eastAsia="Times New Roman" w:cs="Times New Roman"/>
          <w:color w:val="002060"/>
          <w:spacing w:val="3"/>
          <w:sz w:val="28"/>
          <w:szCs w:val="24"/>
        </w:rPr>
        <w:t>з</w:t>
      </w:r>
      <w:r>
        <w:rPr>
          <w:rFonts w:eastAsia="Times New Roman" w:cs="Times New Roman"/>
          <w:color w:val="002060"/>
          <w:sz w:val="28"/>
          <w:szCs w:val="24"/>
        </w:rPr>
        <w:t>учение</w:t>
      </w:r>
      <w:r>
        <w:rPr>
          <w:rFonts w:eastAsia="Times New Roman" w:cs="Times New Roman"/>
          <w:color w:val="002060"/>
          <w:spacing w:val="13"/>
          <w:sz w:val="28"/>
          <w:szCs w:val="24"/>
        </w:rPr>
        <w:t xml:space="preserve"> </w:t>
      </w:r>
      <w:r>
        <w:rPr>
          <w:rFonts w:eastAsia="Times New Roman" w:cs="Times New Roman"/>
          <w:color w:val="002060"/>
          <w:sz w:val="28"/>
          <w:szCs w:val="24"/>
        </w:rPr>
        <w:t>спец</w:t>
      </w:r>
      <w:r>
        <w:rPr>
          <w:rFonts w:eastAsia="Times New Roman" w:cs="Times New Roman"/>
          <w:color w:val="002060"/>
          <w:spacing w:val="1"/>
          <w:sz w:val="28"/>
          <w:szCs w:val="24"/>
        </w:rPr>
        <w:t>и</w:t>
      </w:r>
      <w:r>
        <w:rPr>
          <w:rFonts w:eastAsia="Times New Roman" w:cs="Times New Roman"/>
          <w:color w:val="002060"/>
          <w:sz w:val="28"/>
          <w:szCs w:val="24"/>
        </w:rPr>
        <w:t>ал</w:t>
      </w:r>
      <w:r>
        <w:rPr>
          <w:rFonts w:eastAsia="Times New Roman" w:cs="Times New Roman"/>
          <w:color w:val="002060"/>
          <w:spacing w:val="1"/>
          <w:sz w:val="28"/>
          <w:szCs w:val="24"/>
        </w:rPr>
        <w:t>изи</w:t>
      </w:r>
      <w:r>
        <w:rPr>
          <w:rFonts w:eastAsia="Times New Roman" w:cs="Times New Roman"/>
          <w:color w:val="002060"/>
          <w:sz w:val="28"/>
          <w:szCs w:val="24"/>
        </w:rPr>
        <w:t>рованных</w:t>
      </w:r>
      <w:r>
        <w:rPr>
          <w:rFonts w:eastAsia="Times New Roman" w:cs="Times New Roman"/>
          <w:color w:val="002060"/>
          <w:spacing w:val="15"/>
          <w:sz w:val="28"/>
          <w:szCs w:val="24"/>
        </w:rPr>
        <w:t xml:space="preserve"> </w:t>
      </w:r>
      <w:r>
        <w:rPr>
          <w:rFonts w:eastAsia="Times New Roman" w:cs="Times New Roman"/>
          <w:color w:val="002060"/>
          <w:sz w:val="28"/>
          <w:szCs w:val="24"/>
        </w:rPr>
        <w:t>цифров</w:t>
      </w:r>
      <w:r>
        <w:rPr>
          <w:rFonts w:eastAsia="Times New Roman" w:cs="Times New Roman"/>
          <w:color w:val="002060"/>
          <w:spacing w:val="-1"/>
          <w:sz w:val="28"/>
          <w:szCs w:val="24"/>
        </w:rPr>
        <w:t>ы</w:t>
      </w:r>
      <w:r>
        <w:rPr>
          <w:rFonts w:eastAsia="Times New Roman" w:cs="Times New Roman"/>
          <w:color w:val="002060"/>
          <w:sz w:val="28"/>
          <w:szCs w:val="24"/>
        </w:rPr>
        <w:t>х</w:t>
      </w:r>
      <w:r>
        <w:rPr>
          <w:rFonts w:eastAsia="Times New Roman" w:cs="Times New Roman"/>
          <w:color w:val="002060"/>
          <w:spacing w:val="15"/>
          <w:sz w:val="28"/>
          <w:szCs w:val="24"/>
        </w:rPr>
        <w:t xml:space="preserve"> </w:t>
      </w:r>
      <w:r>
        <w:rPr>
          <w:rFonts w:eastAsia="Times New Roman" w:cs="Times New Roman"/>
          <w:color w:val="002060"/>
          <w:sz w:val="28"/>
          <w:szCs w:val="24"/>
        </w:rPr>
        <w:t>ре</w:t>
      </w:r>
      <w:r>
        <w:rPr>
          <w:rFonts w:eastAsia="Times New Roman" w:cs="Times New Roman"/>
          <w:color w:val="002060"/>
          <w:spacing w:val="3"/>
          <w:sz w:val="28"/>
          <w:szCs w:val="24"/>
        </w:rPr>
        <w:t>с</w:t>
      </w:r>
      <w:r>
        <w:rPr>
          <w:rFonts w:eastAsia="Times New Roman" w:cs="Times New Roman"/>
          <w:color w:val="002060"/>
          <w:spacing w:val="-4"/>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с</w:t>
      </w:r>
      <w:r>
        <w:rPr>
          <w:rFonts w:eastAsia="Times New Roman" w:cs="Times New Roman"/>
          <w:color w:val="002060"/>
          <w:spacing w:val="2"/>
          <w:sz w:val="28"/>
          <w:szCs w:val="24"/>
        </w:rPr>
        <w:t>о</w:t>
      </w:r>
      <w:r>
        <w:rPr>
          <w:rFonts w:eastAsia="Times New Roman" w:cs="Times New Roman"/>
          <w:color w:val="002060"/>
          <w:sz w:val="28"/>
          <w:szCs w:val="24"/>
        </w:rPr>
        <w:t>в,</w:t>
      </w:r>
      <w:r>
        <w:rPr>
          <w:rFonts w:eastAsia="Times New Roman" w:cs="Times New Roman"/>
          <w:color w:val="002060"/>
          <w:spacing w:val="14"/>
          <w:sz w:val="28"/>
          <w:szCs w:val="24"/>
        </w:rPr>
        <w:t xml:space="preserve"> </w:t>
      </w:r>
      <w:r>
        <w:rPr>
          <w:rFonts w:eastAsia="Times New Roman" w:cs="Times New Roman"/>
          <w:color w:val="002060"/>
          <w:sz w:val="28"/>
          <w:szCs w:val="24"/>
        </w:rPr>
        <w:t>экс</w:t>
      </w:r>
      <w:r>
        <w:rPr>
          <w:rFonts w:eastAsia="Times New Roman" w:cs="Times New Roman"/>
          <w:color w:val="002060"/>
          <w:spacing w:val="2"/>
          <w:sz w:val="28"/>
          <w:szCs w:val="24"/>
        </w:rPr>
        <w:t>к</w:t>
      </w:r>
      <w:r>
        <w:rPr>
          <w:rFonts w:eastAsia="Times New Roman" w:cs="Times New Roman"/>
          <w:color w:val="002060"/>
          <w:spacing w:val="-2"/>
          <w:sz w:val="28"/>
          <w:szCs w:val="24"/>
        </w:rPr>
        <w:t>у</w:t>
      </w:r>
      <w:r>
        <w:rPr>
          <w:rFonts w:eastAsia="Times New Roman" w:cs="Times New Roman"/>
          <w:color w:val="002060"/>
          <w:sz w:val="28"/>
          <w:szCs w:val="24"/>
        </w:rPr>
        <w:t>рсии</w:t>
      </w:r>
      <w:r>
        <w:rPr>
          <w:rFonts w:eastAsia="Times New Roman" w:cs="Times New Roman"/>
          <w:color w:val="002060"/>
          <w:spacing w:val="25"/>
          <w:sz w:val="28"/>
          <w:szCs w:val="24"/>
        </w:rPr>
        <w:t xml:space="preserve"> </w:t>
      </w:r>
      <w:r>
        <w:rPr>
          <w:rFonts w:eastAsia="Times New Roman" w:cs="Times New Roman"/>
          <w:color w:val="002060"/>
          <w:sz w:val="28"/>
          <w:szCs w:val="24"/>
        </w:rPr>
        <w:t>–</w:t>
      </w:r>
      <w:r>
        <w:rPr>
          <w:rFonts w:eastAsia="Times New Roman" w:cs="Times New Roman"/>
          <w:color w:val="002060"/>
          <w:spacing w:val="14"/>
          <w:sz w:val="28"/>
          <w:szCs w:val="24"/>
        </w:rPr>
        <w:t xml:space="preserve"> </w:t>
      </w:r>
      <w:r>
        <w:rPr>
          <w:rFonts w:eastAsia="Times New Roman" w:cs="Times New Roman"/>
          <w:color w:val="002060"/>
          <w:sz w:val="28"/>
          <w:szCs w:val="24"/>
        </w:rPr>
        <w:t>э</w:t>
      </w:r>
      <w:r>
        <w:rPr>
          <w:rFonts w:eastAsia="Times New Roman" w:cs="Times New Roman"/>
          <w:color w:val="002060"/>
          <w:spacing w:val="1"/>
          <w:sz w:val="28"/>
          <w:szCs w:val="24"/>
        </w:rPr>
        <w:t>т</w:t>
      </w:r>
      <w:r>
        <w:rPr>
          <w:rFonts w:eastAsia="Times New Roman" w:cs="Times New Roman"/>
          <w:color w:val="002060"/>
          <w:sz w:val="28"/>
          <w:szCs w:val="24"/>
        </w:rPr>
        <w:t>и</w:t>
      </w:r>
      <w:r>
        <w:rPr>
          <w:rFonts w:eastAsia="Times New Roman" w:cs="Times New Roman"/>
          <w:color w:val="002060"/>
          <w:spacing w:val="15"/>
          <w:sz w:val="28"/>
          <w:szCs w:val="24"/>
        </w:rPr>
        <w:t xml:space="preserve"> </w:t>
      </w:r>
      <w:r>
        <w:rPr>
          <w:rFonts w:eastAsia="Times New Roman" w:cs="Times New Roman"/>
          <w:color w:val="002060"/>
          <w:sz w:val="28"/>
          <w:szCs w:val="24"/>
        </w:rPr>
        <w:t>и д</w:t>
      </w:r>
      <w:r>
        <w:rPr>
          <w:rFonts w:eastAsia="Times New Roman" w:cs="Times New Roman"/>
          <w:color w:val="002060"/>
          <w:spacing w:val="2"/>
          <w:sz w:val="28"/>
          <w:szCs w:val="24"/>
        </w:rPr>
        <w:t>р</w:t>
      </w:r>
      <w:r>
        <w:rPr>
          <w:rFonts w:eastAsia="Times New Roman" w:cs="Times New Roman"/>
          <w:color w:val="002060"/>
          <w:spacing w:val="-3"/>
          <w:sz w:val="28"/>
          <w:szCs w:val="24"/>
        </w:rPr>
        <w:t>у</w:t>
      </w:r>
      <w:r>
        <w:rPr>
          <w:rFonts w:eastAsia="Times New Roman" w:cs="Times New Roman"/>
          <w:color w:val="002060"/>
          <w:sz w:val="28"/>
          <w:szCs w:val="24"/>
        </w:rPr>
        <w:t>гие</w:t>
      </w:r>
      <w:r>
        <w:rPr>
          <w:rFonts w:eastAsia="Times New Roman" w:cs="Times New Roman"/>
          <w:color w:val="002060"/>
          <w:spacing w:val="92"/>
          <w:sz w:val="28"/>
          <w:szCs w:val="24"/>
        </w:rPr>
        <w:t xml:space="preserve"> </w:t>
      </w:r>
      <w:r>
        <w:rPr>
          <w:rFonts w:eastAsia="Times New Roman" w:cs="Times New Roman"/>
          <w:color w:val="002060"/>
          <w:sz w:val="28"/>
          <w:szCs w:val="24"/>
        </w:rPr>
        <w:t>формы</w:t>
      </w:r>
      <w:r>
        <w:rPr>
          <w:rFonts w:eastAsia="Times New Roman" w:cs="Times New Roman"/>
          <w:color w:val="002060"/>
          <w:spacing w:val="94"/>
          <w:sz w:val="28"/>
          <w:szCs w:val="24"/>
        </w:rPr>
        <w:t xml:space="preserve"> </w:t>
      </w:r>
      <w:r>
        <w:rPr>
          <w:rFonts w:eastAsia="Times New Roman" w:cs="Times New Roman"/>
          <w:color w:val="002060"/>
          <w:sz w:val="28"/>
          <w:szCs w:val="24"/>
        </w:rPr>
        <w:t>рабо</w:t>
      </w:r>
      <w:r>
        <w:rPr>
          <w:rFonts w:eastAsia="Times New Roman" w:cs="Times New Roman"/>
          <w:color w:val="002060"/>
          <w:spacing w:val="1"/>
          <w:sz w:val="28"/>
          <w:szCs w:val="24"/>
        </w:rPr>
        <w:t>т</w:t>
      </w:r>
      <w:r>
        <w:rPr>
          <w:rFonts w:eastAsia="Times New Roman" w:cs="Times New Roman"/>
          <w:color w:val="002060"/>
          <w:sz w:val="28"/>
          <w:szCs w:val="24"/>
        </w:rPr>
        <w:t>ы</w:t>
      </w:r>
      <w:r>
        <w:rPr>
          <w:rFonts w:eastAsia="Times New Roman" w:cs="Times New Roman"/>
          <w:color w:val="002060"/>
          <w:spacing w:val="95"/>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омо</w:t>
      </w:r>
      <w:r>
        <w:rPr>
          <w:rFonts w:eastAsia="Times New Roman" w:cs="Times New Roman"/>
          <w:color w:val="002060"/>
          <w:spacing w:val="2"/>
          <w:sz w:val="28"/>
          <w:szCs w:val="24"/>
        </w:rPr>
        <w:t>г</w:t>
      </w:r>
      <w:r>
        <w:rPr>
          <w:rFonts w:eastAsia="Times New Roman" w:cs="Times New Roman"/>
          <w:color w:val="002060"/>
          <w:spacing w:val="-4"/>
          <w:sz w:val="28"/>
          <w:szCs w:val="24"/>
        </w:rPr>
        <w:t>у</w:t>
      </w:r>
      <w:r>
        <w:rPr>
          <w:rFonts w:eastAsia="Times New Roman" w:cs="Times New Roman"/>
          <w:color w:val="002060"/>
          <w:sz w:val="28"/>
          <w:szCs w:val="24"/>
        </w:rPr>
        <w:t>т</w:t>
      </w:r>
      <w:r>
        <w:rPr>
          <w:rFonts w:eastAsia="Times New Roman" w:cs="Times New Roman"/>
          <w:color w:val="002060"/>
          <w:spacing w:val="93"/>
          <w:sz w:val="28"/>
          <w:szCs w:val="24"/>
        </w:rPr>
        <w:t xml:space="preserve"> </w:t>
      </w:r>
      <w:r>
        <w:rPr>
          <w:rFonts w:eastAsia="Times New Roman" w:cs="Times New Roman"/>
          <w:color w:val="002060"/>
          <w:sz w:val="28"/>
          <w:szCs w:val="24"/>
        </w:rPr>
        <w:t>ш</w:t>
      </w:r>
      <w:r>
        <w:rPr>
          <w:rFonts w:eastAsia="Times New Roman" w:cs="Times New Roman"/>
          <w:color w:val="002060"/>
          <w:spacing w:val="1"/>
          <w:sz w:val="28"/>
          <w:szCs w:val="24"/>
        </w:rPr>
        <w:t>к</w:t>
      </w:r>
      <w:r>
        <w:rPr>
          <w:rFonts w:eastAsia="Times New Roman" w:cs="Times New Roman"/>
          <w:color w:val="002060"/>
          <w:sz w:val="28"/>
          <w:szCs w:val="24"/>
        </w:rPr>
        <w:t>ол</w:t>
      </w:r>
      <w:r>
        <w:rPr>
          <w:rFonts w:eastAsia="Times New Roman" w:cs="Times New Roman"/>
          <w:color w:val="002060"/>
          <w:spacing w:val="1"/>
          <w:sz w:val="28"/>
          <w:szCs w:val="24"/>
        </w:rPr>
        <w:t>ьни</w:t>
      </w:r>
      <w:r>
        <w:rPr>
          <w:rFonts w:eastAsia="Times New Roman" w:cs="Times New Roman"/>
          <w:color w:val="002060"/>
          <w:spacing w:val="3"/>
          <w:sz w:val="28"/>
          <w:szCs w:val="24"/>
        </w:rPr>
        <w:t>к</w:t>
      </w:r>
      <w:r>
        <w:rPr>
          <w:rFonts w:eastAsia="Times New Roman" w:cs="Times New Roman"/>
          <w:color w:val="002060"/>
          <w:sz w:val="28"/>
          <w:szCs w:val="24"/>
        </w:rPr>
        <w:t>у</w:t>
      </w:r>
      <w:r>
        <w:rPr>
          <w:rFonts w:eastAsia="Times New Roman" w:cs="Times New Roman"/>
          <w:color w:val="002060"/>
          <w:spacing w:val="89"/>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одго</w:t>
      </w:r>
      <w:r>
        <w:rPr>
          <w:rFonts w:eastAsia="Times New Roman" w:cs="Times New Roman"/>
          <w:color w:val="002060"/>
          <w:spacing w:val="1"/>
          <w:sz w:val="28"/>
          <w:szCs w:val="24"/>
        </w:rPr>
        <w:t>т</w:t>
      </w:r>
      <w:r>
        <w:rPr>
          <w:rFonts w:eastAsia="Times New Roman" w:cs="Times New Roman"/>
          <w:color w:val="002060"/>
          <w:sz w:val="28"/>
          <w:szCs w:val="24"/>
        </w:rPr>
        <w:t>ови</w:t>
      </w:r>
      <w:r>
        <w:rPr>
          <w:rFonts w:eastAsia="Times New Roman" w:cs="Times New Roman"/>
          <w:color w:val="002060"/>
          <w:spacing w:val="-1"/>
          <w:sz w:val="28"/>
          <w:szCs w:val="24"/>
        </w:rPr>
        <w:t>т</w:t>
      </w:r>
      <w:r>
        <w:rPr>
          <w:rFonts w:eastAsia="Times New Roman" w:cs="Times New Roman"/>
          <w:color w:val="002060"/>
          <w:sz w:val="28"/>
          <w:szCs w:val="24"/>
        </w:rPr>
        <w:t>ься</w:t>
      </w:r>
      <w:r>
        <w:rPr>
          <w:rFonts w:eastAsia="Times New Roman" w:cs="Times New Roman"/>
          <w:color w:val="002060"/>
          <w:spacing w:val="93"/>
          <w:sz w:val="28"/>
          <w:szCs w:val="24"/>
        </w:rPr>
        <w:t xml:space="preserve"> </w:t>
      </w:r>
      <w:r>
        <w:rPr>
          <w:rFonts w:eastAsia="Times New Roman" w:cs="Times New Roman"/>
          <w:color w:val="002060"/>
          <w:sz w:val="28"/>
          <w:szCs w:val="24"/>
        </w:rPr>
        <w:t>к</w:t>
      </w:r>
      <w:r>
        <w:rPr>
          <w:rFonts w:eastAsia="Times New Roman" w:cs="Times New Roman"/>
          <w:color w:val="002060"/>
          <w:spacing w:val="94"/>
          <w:sz w:val="28"/>
          <w:szCs w:val="24"/>
        </w:rPr>
        <w:t xml:space="preserve"> </w:t>
      </w:r>
      <w:r>
        <w:rPr>
          <w:rFonts w:eastAsia="Times New Roman" w:cs="Times New Roman"/>
          <w:color w:val="002060"/>
          <w:sz w:val="28"/>
          <w:szCs w:val="24"/>
        </w:rPr>
        <w:t>выбо</w:t>
      </w:r>
      <w:r>
        <w:rPr>
          <w:rFonts w:eastAsia="Times New Roman" w:cs="Times New Roman"/>
          <w:color w:val="002060"/>
          <w:spacing w:val="10"/>
          <w:sz w:val="28"/>
          <w:szCs w:val="24"/>
        </w:rPr>
        <w:t>р</w:t>
      </w:r>
      <w:r>
        <w:rPr>
          <w:rFonts w:eastAsia="Times New Roman" w:cs="Times New Roman"/>
          <w:color w:val="002060"/>
          <w:sz w:val="28"/>
          <w:szCs w:val="24"/>
        </w:rPr>
        <w:t>у</w:t>
      </w:r>
      <w:r>
        <w:rPr>
          <w:rFonts w:eastAsia="Times New Roman" w:cs="Times New Roman"/>
          <w:color w:val="002060"/>
          <w:spacing w:val="91"/>
          <w:sz w:val="28"/>
          <w:szCs w:val="24"/>
        </w:rPr>
        <w:t xml:space="preserve"> </w:t>
      </w:r>
      <w:r>
        <w:rPr>
          <w:rFonts w:eastAsia="Times New Roman" w:cs="Times New Roman"/>
          <w:color w:val="002060"/>
          <w:sz w:val="28"/>
          <w:szCs w:val="24"/>
        </w:rPr>
        <w:t>сво</w:t>
      </w:r>
      <w:r>
        <w:rPr>
          <w:rFonts w:eastAsia="Times New Roman" w:cs="Times New Roman"/>
          <w:color w:val="002060"/>
          <w:spacing w:val="-1"/>
          <w:sz w:val="28"/>
          <w:szCs w:val="24"/>
        </w:rPr>
        <w:t>е</w:t>
      </w:r>
      <w:r>
        <w:rPr>
          <w:rFonts w:eastAsia="Times New Roman" w:cs="Times New Roman"/>
          <w:color w:val="002060"/>
          <w:sz w:val="28"/>
          <w:szCs w:val="24"/>
        </w:rPr>
        <w:t>й</w:t>
      </w:r>
      <w:r>
        <w:rPr>
          <w:rFonts w:eastAsia="Times New Roman" w:cs="Times New Roman"/>
          <w:color w:val="002060"/>
          <w:spacing w:val="93"/>
          <w:sz w:val="28"/>
          <w:szCs w:val="24"/>
        </w:rPr>
        <w:t xml:space="preserve"> </w:t>
      </w:r>
      <w:r>
        <w:rPr>
          <w:rFonts w:eastAsia="Times New Roman" w:cs="Times New Roman"/>
          <w:color w:val="002060"/>
          <w:spacing w:val="5"/>
          <w:sz w:val="28"/>
          <w:szCs w:val="24"/>
        </w:rPr>
        <w:t>б</w:t>
      </w:r>
      <w:r>
        <w:rPr>
          <w:rFonts w:eastAsia="Times New Roman" w:cs="Times New Roman"/>
          <w:color w:val="002060"/>
          <w:spacing w:val="-4"/>
          <w:sz w:val="28"/>
          <w:szCs w:val="24"/>
        </w:rPr>
        <w:t>у</w:t>
      </w:r>
      <w:r>
        <w:rPr>
          <w:rFonts w:eastAsia="Times New Roman" w:cs="Times New Roman"/>
          <w:color w:val="002060"/>
          <w:spacing w:val="4"/>
          <w:sz w:val="28"/>
          <w:szCs w:val="24"/>
        </w:rPr>
        <w:t>д</w:t>
      </w:r>
      <w:r>
        <w:rPr>
          <w:rFonts w:eastAsia="Times New Roman" w:cs="Times New Roman"/>
          <w:color w:val="002060"/>
          <w:spacing w:val="-3"/>
          <w:sz w:val="28"/>
          <w:szCs w:val="24"/>
        </w:rPr>
        <w:t>у</w:t>
      </w:r>
      <w:r>
        <w:rPr>
          <w:rFonts w:eastAsia="Times New Roman" w:cs="Times New Roman"/>
          <w:color w:val="002060"/>
          <w:sz w:val="28"/>
          <w:szCs w:val="24"/>
        </w:rPr>
        <w:t>щ</w:t>
      </w:r>
      <w:r>
        <w:rPr>
          <w:rFonts w:eastAsia="Times New Roman" w:cs="Times New Roman"/>
          <w:color w:val="002060"/>
          <w:spacing w:val="-1"/>
          <w:sz w:val="28"/>
          <w:szCs w:val="24"/>
        </w:rPr>
        <w:t>е</w:t>
      </w:r>
      <w:r>
        <w:rPr>
          <w:rFonts w:eastAsia="Times New Roman" w:cs="Times New Roman"/>
          <w:color w:val="002060"/>
          <w:sz w:val="28"/>
          <w:szCs w:val="24"/>
        </w:rPr>
        <w:t>й профессии.</w:t>
      </w:r>
    </w:p>
    <w:p w:rsidR="00C745A7" w:rsidRDefault="00AD1BE5">
      <w:pPr>
        <w:widowControl w:val="0"/>
        <w:tabs>
          <w:tab w:val="left" w:pos="1317"/>
          <w:tab w:val="left" w:pos="1684"/>
          <w:tab w:val="left" w:pos="3030"/>
          <w:tab w:val="left" w:pos="4797"/>
          <w:tab w:val="left" w:pos="6272"/>
          <w:tab w:val="left" w:pos="7805"/>
          <w:tab w:val="left" w:pos="8442"/>
        </w:tabs>
        <w:spacing w:line="239" w:lineRule="auto"/>
        <w:ind w:right="-8"/>
        <w:rPr>
          <w:rFonts w:eastAsia="Times New Roman" w:cs="Times New Roman"/>
          <w:color w:val="002060"/>
          <w:sz w:val="28"/>
          <w:szCs w:val="24"/>
        </w:rPr>
      </w:pPr>
      <w:r>
        <w:rPr>
          <w:rFonts w:eastAsia="Times New Roman" w:cs="Times New Roman"/>
          <w:b/>
          <w:bCs/>
          <w:i/>
          <w:iCs/>
          <w:color w:val="002060"/>
          <w:sz w:val="28"/>
          <w:szCs w:val="24"/>
        </w:rPr>
        <w:t>-</w:t>
      </w:r>
      <w:r>
        <w:rPr>
          <w:rFonts w:eastAsia="Times New Roman" w:cs="Times New Roman"/>
          <w:b/>
          <w:bCs/>
          <w:i/>
          <w:iCs/>
          <w:color w:val="002060"/>
          <w:spacing w:val="104"/>
          <w:sz w:val="28"/>
          <w:szCs w:val="24"/>
        </w:rPr>
        <w:t xml:space="preserve"> </w:t>
      </w:r>
      <w:r>
        <w:rPr>
          <w:rFonts w:eastAsia="Times New Roman" w:cs="Times New Roman"/>
          <w:b/>
          <w:bCs/>
          <w:i/>
          <w:iCs/>
          <w:color w:val="002060"/>
          <w:sz w:val="28"/>
          <w:szCs w:val="24"/>
        </w:rPr>
        <w:t>3</w:t>
      </w:r>
      <w:r>
        <w:rPr>
          <w:rFonts w:eastAsia="Times New Roman" w:cs="Times New Roman"/>
          <w:b/>
          <w:bCs/>
          <w:i/>
          <w:iCs/>
          <w:color w:val="002060"/>
          <w:spacing w:val="106"/>
          <w:sz w:val="28"/>
          <w:szCs w:val="24"/>
        </w:rPr>
        <w:t xml:space="preserve"> </w:t>
      </w:r>
      <w:r>
        <w:rPr>
          <w:rFonts w:eastAsia="Times New Roman" w:cs="Times New Roman"/>
          <w:b/>
          <w:bCs/>
          <w:i/>
          <w:iCs/>
          <w:color w:val="002060"/>
          <w:sz w:val="28"/>
          <w:szCs w:val="24"/>
        </w:rPr>
        <w:t>ча</w:t>
      </w:r>
      <w:r>
        <w:rPr>
          <w:rFonts w:eastAsia="Times New Roman" w:cs="Times New Roman"/>
          <w:b/>
          <w:bCs/>
          <w:i/>
          <w:iCs/>
          <w:color w:val="002060"/>
          <w:spacing w:val="-1"/>
          <w:sz w:val="28"/>
          <w:szCs w:val="24"/>
        </w:rPr>
        <w:t>с</w:t>
      </w:r>
      <w:r>
        <w:rPr>
          <w:rFonts w:eastAsia="Times New Roman" w:cs="Times New Roman"/>
          <w:b/>
          <w:bCs/>
          <w:i/>
          <w:iCs/>
          <w:color w:val="002060"/>
          <w:sz w:val="28"/>
          <w:szCs w:val="24"/>
        </w:rPr>
        <w:t>а</w:t>
      </w:r>
      <w:r>
        <w:rPr>
          <w:rFonts w:eastAsia="Times New Roman" w:cs="Times New Roman"/>
          <w:b/>
          <w:bCs/>
          <w:i/>
          <w:iCs/>
          <w:color w:val="002060"/>
          <w:spacing w:val="107"/>
          <w:sz w:val="28"/>
          <w:szCs w:val="24"/>
        </w:rPr>
        <w:t xml:space="preserve"> </w:t>
      </w:r>
      <w:r>
        <w:rPr>
          <w:rFonts w:eastAsia="Times New Roman" w:cs="Times New Roman"/>
          <w:b/>
          <w:bCs/>
          <w:i/>
          <w:iCs/>
          <w:color w:val="002060"/>
          <w:sz w:val="28"/>
          <w:szCs w:val="24"/>
        </w:rPr>
        <w:t>в</w:t>
      </w:r>
      <w:r>
        <w:rPr>
          <w:rFonts w:eastAsia="Times New Roman" w:cs="Times New Roman"/>
          <w:b/>
          <w:bCs/>
          <w:i/>
          <w:iCs/>
          <w:color w:val="002060"/>
          <w:spacing w:val="106"/>
          <w:sz w:val="28"/>
          <w:szCs w:val="24"/>
        </w:rPr>
        <w:t xml:space="preserve"> </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еде</w:t>
      </w:r>
      <w:r>
        <w:rPr>
          <w:rFonts w:eastAsia="Times New Roman" w:cs="Times New Roman"/>
          <w:b/>
          <w:bCs/>
          <w:i/>
          <w:iCs/>
          <w:color w:val="002060"/>
          <w:spacing w:val="-1"/>
          <w:sz w:val="28"/>
          <w:szCs w:val="24"/>
        </w:rPr>
        <w:t>л</w:t>
      </w:r>
      <w:r>
        <w:rPr>
          <w:rFonts w:eastAsia="Times New Roman" w:cs="Times New Roman"/>
          <w:b/>
          <w:bCs/>
          <w:i/>
          <w:iCs/>
          <w:color w:val="002060"/>
          <w:sz w:val="28"/>
          <w:szCs w:val="24"/>
        </w:rPr>
        <w:t>ю</w:t>
      </w:r>
      <w:r>
        <w:rPr>
          <w:rFonts w:eastAsia="Times New Roman" w:cs="Times New Roman"/>
          <w:b/>
          <w:bCs/>
          <w:i/>
          <w:iCs/>
          <w:color w:val="002060"/>
          <w:spacing w:val="110"/>
          <w:sz w:val="28"/>
          <w:szCs w:val="24"/>
        </w:rPr>
        <w:t xml:space="preserve"> </w:t>
      </w:r>
      <w:r>
        <w:rPr>
          <w:rFonts w:eastAsia="Times New Roman" w:cs="Times New Roman"/>
          <w:color w:val="002060"/>
          <w:sz w:val="28"/>
          <w:szCs w:val="24"/>
        </w:rPr>
        <w:t>отводя</w:t>
      </w:r>
      <w:r>
        <w:rPr>
          <w:rFonts w:eastAsia="Times New Roman" w:cs="Times New Roman"/>
          <w:color w:val="002060"/>
          <w:spacing w:val="1"/>
          <w:sz w:val="28"/>
          <w:szCs w:val="24"/>
        </w:rPr>
        <w:t>т</w:t>
      </w:r>
      <w:r>
        <w:rPr>
          <w:rFonts w:eastAsia="Times New Roman" w:cs="Times New Roman"/>
          <w:color w:val="002060"/>
          <w:sz w:val="28"/>
          <w:szCs w:val="24"/>
        </w:rPr>
        <w:t>ся</w:t>
      </w:r>
      <w:r>
        <w:rPr>
          <w:rFonts w:eastAsia="Times New Roman" w:cs="Times New Roman"/>
          <w:color w:val="002060"/>
          <w:spacing w:val="105"/>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105"/>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анят</w:t>
      </w:r>
      <w:r>
        <w:rPr>
          <w:rFonts w:eastAsia="Times New Roman" w:cs="Times New Roman"/>
          <w:color w:val="002060"/>
          <w:spacing w:val="2"/>
          <w:sz w:val="28"/>
          <w:szCs w:val="24"/>
        </w:rPr>
        <w:t>и</w:t>
      </w:r>
      <w:r>
        <w:rPr>
          <w:rFonts w:eastAsia="Times New Roman" w:cs="Times New Roman"/>
          <w:color w:val="002060"/>
          <w:sz w:val="28"/>
          <w:szCs w:val="24"/>
        </w:rPr>
        <w:t>я,</w:t>
      </w:r>
      <w:r>
        <w:rPr>
          <w:rFonts w:eastAsia="Times New Roman" w:cs="Times New Roman"/>
          <w:color w:val="002060"/>
          <w:spacing w:val="103"/>
          <w:sz w:val="28"/>
          <w:szCs w:val="24"/>
        </w:rPr>
        <w:t xml:space="preserve"> </w:t>
      </w:r>
      <w:r>
        <w:rPr>
          <w:rFonts w:eastAsia="Times New Roman" w:cs="Times New Roman"/>
          <w:color w:val="002060"/>
          <w:sz w:val="28"/>
          <w:szCs w:val="24"/>
        </w:rPr>
        <w:t>связан</w:t>
      </w:r>
      <w:r>
        <w:rPr>
          <w:rFonts w:eastAsia="Times New Roman" w:cs="Times New Roman"/>
          <w:color w:val="002060"/>
          <w:spacing w:val="1"/>
          <w:sz w:val="28"/>
          <w:szCs w:val="24"/>
        </w:rPr>
        <w:t>н</w:t>
      </w:r>
      <w:r>
        <w:rPr>
          <w:rFonts w:eastAsia="Times New Roman" w:cs="Times New Roman"/>
          <w:color w:val="002060"/>
          <w:sz w:val="28"/>
          <w:szCs w:val="24"/>
        </w:rPr>
        <w:t>ые</w:t>
      </w:r>
      <w:r>
        <w:rPr>
          <w:rFonts w:eastAsia="Times New Roman" w:cs="Times New Roman"/>
          <w:color w:val="002060"/>
          <w:spacing w:val="104"/>
          <w:sz w:val="28"/>
          <w:szCs w:val="24"/>
        </w:rPr>
        <w:t xml:space="preserve"> </w:t>
      </w:r>
      <w:r>
        <w:rPr>
          <w:rFonts w:eastAsia="Times New Roman" w:cs="Times New Roman"/>
          <w:color w:val="002060"/>
          <w:sz w:val="28"/>
          <w:szCs w:val="24"/>
        </w:rPr>
        <w:t>с</w:t>
      </w:r>
      <w:r>
        <w:rPr>
          <w:rFonts w:eastAsia="Times New Roman" w:cs="Times New Roman"/>
          <w:color w:val="002060"/>
          <w:spacing w:val="104"/>
          <w:sz w:val="28"/>
          <w:szCs w:val="24"/>
        </w:rPr>
        <w:t xml:space="preserve"> </w:t>
      </w:r>
      <w:r>
        <w:rPr>
          <w:rFonts w:eastAsia="Times New Roman" w:cs="Times New Roman"/>
          <w:color w:val="002060"/>
          <w:sz w:val="28"/>
          <w:szCs w:val="24"/>
        </w:rPr>
        <w:t>р</w:t>
      </w:r>
      <w:r>
        <w:rPr>
          <w:rFonts w:eastAsia="Times New Roman" w:cs="Times New Roman"/>
          <w:color w:val="002060"/>
          <w:spacing w:val="1"/>
          <w:sz w:val="28"/>
          <w:szCs w:val="24"/>
        </w:rPr>
        <w:t>е</w:t>
      </w:r>
      <w:r>
        <w:rPr>
          <w:rFonts w:eastAsia="Times New Roman" w:cs="Times New Roman"/>
          <w:color w:val="002060"/>
          <w:sz w:val="28"/>
          <w:szCs w:val="24"/>
        </w:rPr>
        <w:t>али</w:t>
      </w:r>
      <w:r>
        <w:rPr>
          <w:rFonts w:eastAsia="Times New Roman" w:cs="Times New Roman"/>
          <w:color w:val="002060"/>
          <w:spacing w:val="1"/>
          <w:sz w:val="28"/>
          <w:szCs w:val="24"/>
        </w:rPr>
        <w:t>з</w:t>
      </w:r>
      <w:r>
        <w:rPr>
          <w:rFonts w:eastAsia="Times New Roman" w:cs="Times New Roman"/>
          <w:color w:val="002060"/>
          <w:sz w:val="28"/>
          <w:szCs w:val="24"/>
        </w:rPr>
        <w:t>ац</w:t>
      </w:r>
      <w:r>
        <w:rPr>
          <w:rFonts w:eastAsia="Times New Roman" w:cs="Times New Roman"/>
          <w:color w:val="002060"/>
          <w:spacing w:val="1"/>
          <w:sz w:val="28"/>
          <w:szCs w:val="24"/>
        </w:rPr>
        <w:t>и</w:t>
      </w:r>
      <w:r>
        <w:rPr>
          <w:rFonts w:eastAsia="Times New Roman" w:cs="Times New Roman"/>
          <w:color w:val="002060"/>
          <w:sz w:val="28"/>
          <w:szCs w:val="24"/>
        </w:rPr>
        <w:t>ей</w:t>
      </w:r>
      <w:r>
        <w:rPr>
          <w:rFonts w:eastAsia="Times New Roman" w:cs="Times New Roman"/>
          <w:color w:val="002060"/>
          <w:spacing w:val="106"/>
          <w:sz w:val="28"/>
          <w:szCs w:val="24"/>
        </w:rPr>
        <w:t xml:space="preserve"> </w:t>
      </w:r>
      <w:r>
        <w:rPr>
          <w:rFonts w:eastAsia="Times New Roman" w:cs="Times New Roman"/>
          <w:color w:val="002060"/>
          <w:sz w:val="28"/>
          <w:szCs w:val="24"/>
        </w:rPr>
        <w:t>особ</w:t>
      </w:r>
      <w:r>
        <w:rPr>
          <w:rFonts w:eastAsia="Times New Roman" w:cs="Times New Roman"/>
          <w:color w:val="002060"/>
          <w:spacing w:val="-2"/>
          <w:sz w:val="28"/>
          <w:szCs w:val="24"/>
        </w:rPr>
        <w:t>ы</w:t>
      </w:r>
      <w:r>
        <w:rPr>
          <w:rFonts w:eastAsia="Times New Roman" w:cs="Times New Roman"/>
          <w:color w:val="002060"/>
          <w:sz w:val="28"/>
          <w:szCs w:val="24"/>
        </w:rPr>
        <w:t>х и</w:t>
      </w:r>
      <w:r>
        <w:rPr>
          <w:rFonts w:eastAsia="Times New Roman" w:cs="Times New Roman"/>
          <w:color w:val="002060"/>
          <w:spacing w:val="1"/>
          <w:sz w:val="28"/>
          <w:szCs w:val="24"/>
        </w:rPr>
        <w:t>н</w:t>
      </w:r>
      <w:r>
        <w:rPr>
          <w:rFonts w:eastAsia="Times New Roman" w:cs="Times New Roman"/>
          <w:color w:val="002060"/>
          <w:sz w:val="28"/>
          <w:szCs w:val="24"/>
        </w:rPr>
        <w:t>теллек</w:t>
      </w:r>
      <w:r>
        <w:rPr>
          <w:rFonts w:eastAsia="Times New Roman" w:cs="Times New Roman"/>
          <w:color w:val="002060"/>
          <w:spacing w:val="3"/>
          <w:sz w:val="28"/>
          <w:szCs w:val="24"/>
        </w:rPr>
        <w:t>т</w:t>
      </w:r>
      <w:r>
        <w:rPr>
          <w:rFonts w:eastAsia="Times New Roman" w:cs="Times New Roman"/>
          <w:color w:val="002060"/>
          <w:spacing w:val="-5"/>
          <w:sz w:val="28"/>
          <w:szCs w:val="24"/>
        </w:rPr>
        <w:t>у</w:t>
      </w:r>
      <w:r>
        <w:rPr>
          <w:rFonts w:eastAsia="Times New Roman" w:cs="Times New Roman"/>
          <w:color w:val="002060"/>
          <w:spacing w:val="-1"/>
          <w:sz w:val="28"/>
          <w:szCs w:val="24"/>
        </w:rPr>
        <w:t>а</w:t>
      </w:r>
      <w:r>
        <w:rPr>
          <w:rFonts w:eastAsia="Times New Roman" w:cs="Times New Roman"/>
          <w:color w:val="002060"/>
          <w:sz w:val="28"/>
          <w:szCs w:val="24"/>
        </w:rPr>
        <w:t>льных</w:t>
      </w:r>
      <w:r>
        <w:rPr>
          <w:rFonts w:eastAsia="Times New Roman" w:cs="Times New Roman"/>
          <w:color w:val="002060"/>
          <w:spacing w:val="115"/>
          <w:sz w:val="28"/>
          <w:szCs w:val="24"/>
        </w:rPr>
        <w:t xml:space="preserve"> </w:t>
      </w:r>
      <w:r>
        <w:rPr>
          <w:rFonts w:eastAsia="Times New Roman" w:cs="Times New Roman"/>
          <w:color w:val="002060"/>
          <w:sz w:val="28"/>
          <w:szCs w:val="24"/>
        </w:rPr>
        <w:t>и</w:t>
      </w:r>
      <w:r>
        <w:rPr>
          <w:rFonts w:eastAsia="Times New Roman" w:cs="Times New Roman"/>
          <w:color w:val="002060"/>
          <w:spacing w:val="111"/>
          <w:sz w:val="28"/>
          <w:szCs w:val="24"/>
        </w:rPr>
        <w:t xml:space="preserve"> </w:t>
      </w:r>
      <w:r>
        <w:rPr>
          <w:rFonts w:eastAsia="Times New Roman" w:cs="Times New Roman"/>
          <w:color w:val="002060"/>
          <w:sz w:val="28"/>
          <w:szCs w:val="24"/>
        </w:rPr>
        <w:t>соц</w:t>
      </w:r>
      <w:r>
        <w:rPr>
          <w:rFonts w:eastAsia="Times New Roman" w:cs="Times New Roman"/>
          <w:color w:val="002060"/>
          <w:spacing w:val="1"/>
          <w:sz w:val="28"/>
          <w:szCs w:val="24"/>
        </w:rPr>
        <w:t>и</w:t>
      </w:r>
      <w:r>
        <w:rPr>
          <w:rFonts w:eastAsia="Times New Roman" w:cs="Times New Roman"/>
          <w:color w:val="002060"/>
          <w:sz w:val="28"/>
          <w:szCs w:val="24"/>
        </w:rPr>
        <w:t>о</w:t>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3"/>
          <w:sz w:val="28"/>
          <w:szCs w:val="24"/>
        </w:rPr>
        <w:t>т</w:t>
      </w:r>
      <w:r>
        <w:rPr>
          <w:rFonts w:eastAsia="Times New Roman" w:cs="Times New Roman"/>
          <w:color w:val="002060"/>
          <w:spacing w:val="-4"/>
          <w:sz w:val="28"/>
          <w:szCs w:val="24"/>
        </w:rPr>
        <w:t>у</w:t>
      </w:r>
      <w:r>
        <w:rPr>
          <w:rFonts w:eastAsia="Times New Roman" w:cs="Times New Roman"/>
          <w:color w:val="002060"/>
          <w:sz w:val="28"/>
          <w:szCs w:val="24"/>
        </w:rPr>
        <w:t>рных</w:t>
      </w:r>
      <w:r>
        <w:rPr>
          <w:rFonts w:eastAsia="Times New Roman" w:cs="Times New Roman"/>
          <w:color w:val="002060"/>
          <w:spacing w:val="114"/>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отр</w:t>
      </w:r>
      <w:r>
        <w:rPr>
          <w:rFonts w:eastAsia="Times New Roman" w:cs="Times New Roman"/>
          <w:color w:val="002060"/>
          <w:spacing w:val="-1"/>
          <w:sz w:val="28"/>
          <w:szCs w:val="24"/>
        </w:rPr>
        <w:t>е</w:t>
      </w:r>
      <w:r>
        <w:rPr>
          <w:rFonts w:eastAsia="Times New Roman" w:cs="Times New Roman"/>
          <w:color w:val="002060"/>
          <w:sz w:val="28"/>
          <w:szCs w:val="24"/>
        </w:rPr>
        <w:t>бностей</w:t>
      </w:r>
      <w:r>
        <w:rPr>
          <w:rFonts w:eastAsia="Times New Roman" w:cs="Times New Roman"/>
          <w:color w:val="002060"/>
          <w:spacing w:val="113"/>
          <w:sz w:val="28"/>
          <w:szCs w:val="24"/>
        </w:rPr>
        <w:t xml:space="preserve"> </w:t>
      </w:r>
      <w:r>
        <w:rPr>
          <w:rFonts w:eastAsia="Times New Roman" w:cs="Times New Roman"/>
          <w:color w:val="002060"/>
          <w:sz w:val="28"/>
          <w:szCs w:val="24"/>
        </w:rPr>
        <w:t>о</w:t>
      </w:r>
      <w:r>
        <w:rPr>
          <w:rFonts w:eastAsia="Times New Roman" w:cs="Times New Roman"/>
          <w:color w:val="002060"/>
          <w:spacing w:val="3"/>
          <w:sz w:val="28"/>
          <w:szCs w:val="24"/>
        </w:rPr>
        <w:t>б</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ающи</w:t>
      </w:r>
      <w:r>
        <w:rPr>
          <w:rFonts w:eastAsia="Times New Roman" w:cs="Times New Roman"/>
          <w:color w:val="002060"/>
          <w:spacing w:val="3"/>
          <w:sz w:val="28"/>
          <w:szCs w:val="24"/>
        </w:rPr>
        <w:t>х</w:t>
      </w:r>
      <w:r>
        <w:rPr>
          <w:rFonts w:eastAsia="Times New Roman" w:cs="Times New Roman"/>
          <w:color w:val="002060"/>
          <w:sz w:val="28"/>
          <w:szCs w:val="24"/>
        </w:rPr>
        <w:t>ся.</w:t>
      </w:r>
      <w:r>
        <w:rPr>
          <w:rFonts w:eastAsia="Times New Roman" w:cs="Times New Roman"/>
          <w:color w:val="002060"/>
          <w:spacing w:val="112"/>
          <w:sz w:val="28"/>
          <w:szCs w:val="24"/>
        </w:rPr>
        <w:t xml:space="preserve"> </w:t>
      </w:r>
      <w:r>
        <w:rPr>
          <w:rFonts w:eastAsia="Times New Roman" w:cs="Times New Roman"/>
          <w:color w:val="002060"/>
          <w:sz w:val="28"/>
          <w:szCs w:val="24"/>
        </w:rPr>
        <w:t>Это</w:t>
      </w:r>
      <w:r>
        <w:rPr>
          <w:rFonts w:eastAsia="Times New Roman" w:cs="Times New Roman"/>
          <w:color w:val="002060"/>
          <w:spacing w:val="113"/>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анят</w:t>
      </w:r>
      <w:r>
        <w:rPr>
          <w:rFonts w:eastAsia="Times New Roman" w:cs="Times New Roman"/>
          <w:color w:val="002060"/>
          <w:spacing w:val="2"/>
          <w:sz w:val="28"/>
          <w:szCs w:val="24"/>
        </w:rPr>
        <w:t>и</w:t>
      </w:r>
      <w:r>
        <w:rPr>
          <w:rFonts w:eastAsia="Times New Roman" w:cs="Times New Roman"/>
          <w:color w:val="002060"/>
          <w:sz w:val="28"/>
          <w:szCs w:val="24"/>
        </w:rPr>
        <w:t>я</w:t>
      </w:r>
      <w:r>
        <w:rPr>
          <w:rFonts w:eastAsia="Times New Roman" w:cs="Times New Roman"/>
          <w:color w:val="002060"/>
          <w:spacing w:val="110"/>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 до</w:t>
      </w:r>
      <w:r>
        <w:rPr>
          <w:rFonts w:eastAsia="Times New Roman" w:cs="Times New Roman"/>
          <w:color w:val="002060"/>
          <w:spacing w:val="1"/>
          <w:sz w:val="28"/>
          <w:szCs w:val="24"/>
        </w:rPr>
        <w:t>п</w:t>
      </w:r>
      <w:r>
        <w:rPr>
          <w:rFonts w:eastAsia="Times New Roman" w:cs="Times New Roman"/>
          <w:color w:val="002060"/>
          <w:sz w:val="28"/>
          <w:szCs w:val="24"/>
        </w:rPr>
        <w:t>олнительно</w:t>
      </w:r>
      <w:r>
        <w:rPr>
          <w:rFonts w:eastAsia="Times New Roman" w:cs="Times New Roman"/>
          <w:color w:val="002060"/>
          <w:spacing w:val="1"/>
          <w:sz w:val="28"/>
          <w:szCs w:val="24"/>
        </w:rPr>
        <w:t>м</w:t>
      </w:r>
      <w:r>
        <w:rPr>
          <w:rFonts w:eastAsia="Times New Roman" w:cs="Times New Roman"/>
          <w:color w:val="002060"/>
          <w:sz w:val="28"/>
          <w:szCs w:val="24"/>
        </w:rPr>
        <w:t>у</w:t>
      </w:r>
      <w:r>
        <w:rPr>
          <w:rFonts w:eastAsia="Times New Roman" w:cs="Times New Roman"/>
          <w:color w:val="002060"/>
          <w:spacing w:val="70"/>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ли</w:t>
      </w:r>
      <w:r>
        <w:rPr>
          <w:rFonts w:eastAsia="Times New Roman" w:cs="Times New Roman"/>
          <w:color w:val="002060"/>
          <w:spacing w:val="77"/>
          <w:sz w:val="28"/>
          <w:szCs w:val="24"/>
        </w:rPr>
        <w:t xml:space="preserve"> </w:t>
      </w:r>
      <w:r>
        <w:rPr>
          <w:rFonts w:eastAsia="Times New Roman" w:cs="Times New Roman"/>
          <w:color w:val="002060"/>
          <w:spacing w:val="-3"/>
          <w:sz w:val="28"/>
          <w:szCs w:val="24"/>
        </w:rPr>
        <w:t>у</w:t>
      </w:r>
      <w:r>
        <w:rPr>
          <w:rFonts w:eastAsia="Times New Roman" w:cs="Times New Roman"/>
          <w:color w:val="002060"/>
          <w:sz w:val="28"/>
          <w:szCs w:val="24"/>
        </w:rPr>
        <w:t>г</w:t>
      </w:r>
      <w:r>
        <w:rPr>
          <w:rFonts w:eastAsia="Times New Roman" w:cs="Times New Roman"/>
          <w:color w:val="002060"/>
          <w:spacing w:val="3"/>
          <w:sz w:val="28"/>
          <w:szCs w:val="24"/>
        </w:rPr>
        <w:t>л</w:t>
      </w:r>
      <w:r>
        <w:rPr>
          <w:rFonts w:eastAsia="Times New Roman" w:cs="Times New Roman"/>
          <w:color w:val="002060"/>
          <w:spacing w:val="-3"/>
          <w:sz w:val="28"/>
          <w:szCs w:val="24"/>
        </w:rPr>
        <w:t>у</w:t>
      </w:r>
      <w:r>
        <w:rPr>
          <w:rFonts w:eastAsia="Times New Roman" w:cs="Times New Roman"/>
          <w:color w:val="002060"/>
          <w:sz w:val="28"/>
          <w:szCs w:val="24"/>
        </w:rPr>
        <w:t>б</w:t>
      </w:r>
      <w:r>
        <w:rPr>
          <w:rFonts w:eastAsia="Times New Roman" w:cs="Times New Roman"/>
          <w:color w:val="002060"/>
          <w:spacing w:val="2"/>
          <w:sz w:val="28"/>
          <w:szCs w:val="24"/>
        </w:rPr>
        <w:t>л</w:t>
      </w:r>
      <w:r>
        <w:rPr>
          <w:rFonts w:eastAsia="Times New Roman" w:cs="Times New Roman"/>
          <w:color w:val="002060"/>
          <w:sz w:val="28"/>
          <w:szCs w:val="24"/>
        </w:rPr>
        <w:t>ен</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1"/>
          <w:sz w:val="28"/>
          <w:szCs w:val="24"/>
        </w:rPr>
        <w:t>м</w:t>
      </w:r>
      <w:r>
        <w:rPr>
          <w:rFonts w:eastAsia="Times New Roman" w:cs="Times New Roman"/>
          <w:color w:val="002060"/>
          <w:sz w:val="28"/>
          <w:szCs w:val="24"/>
        </w:rPr>
        <w:t>у</w:t>
      </w:r>
      <w:r>
        <w:rPr>
          <w:rFonts w:eastAsia="Times New Roman" w:cs="Times New Roman"/>
          <w:color w:val="002060"/>
          <w:spacing w:val="70"/>
          <w:sz w:val="28"/>
          <w:szCs w:val="24"/>
        </w:rPr>
        <w:t xml:space="preserve"> </w:t>
      </w:r>
      <w:r>
        <w:rPr>
          <w:rFonts w:eastAsia="Times New Roman" w:cs="Times New Roman"/>
          <w:color w:val="002060"/>
          <w:spacing w:val="1"/>
          <w:sz w:val="28"/>
          <w:szCs w:val="24"/>
        </w:rPr>
        <w:t>и</w:t>
      </w:r>
      <w:r>
        <w:rPr>
          <w:rFonts w:eastAsia="Times New Roman" w:cs="Times New Roman"/>
          <w:color w:val="002060"/>
          <w:spacing w:val="3"/>
          <w:sz w:val="28"/>
          <w:szCs w:val="24"/>
        </w:rPr>
        <w:t>з</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е</w:t>
      </w:r>
      <w:r>
        <w:rPr>
          <w:rFonts w:eastAsia="Times New Roman" w:cs="Times New Roman"/>
          <w:color w:val="002060"/>
          <w:spacing w:val="3"/>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ю</w:t>
      </w:r>
      <w:r>
        <w:rPr>
          <w:rFonts w:eastAsia="Times New Roman" w:cs="Times New Roman"/>
          <w:color w:val="002060"/>
          <w:spacing w:val="74"/>
          <w:sz w:val="28"/>
          <w:szCs w:val="24"/>
        </w:rPr>
        <w:t xml:space="preserve"> </w:t>
      </w:r>
      <w:r>
        <w:rPr>
          <w:rFonts w:eastAsia="Times New Roman" w:cs="Times New Roman"/>
          <w:color w:val="002060"/>
          <w:sz w:val="28"/>
          <w:szCs w:val="24"/>
        </w:rPr>
        <w:t>ш</w:t>
      </w:r>
      <w:r>
        <w:rPr>
          <w:rFonts w:eastAsia="Times New Roman" w:cs="Times New Roman"/>
          <w:color w:val="002060"/>
          <w:spacing w:val="1"/>
          <w:sz w:val="28"/>
          <w:szCs w:val="24"/>
        </w:rPr>
        <w:t>к</w:t>
      </w:r>
      <w:r>
        <w:rPr>
          <w:rFonts w:eastAsia="Times New Roman" w:cs="Times New Roman"/>
          <w:color w:val="002060"/>
          <w:sz w:val="28"/>
          <w:szCs w:val="24"/>
        </w:rPr>
        <w:t>ольника</w:t>
      </w:r>
      <w:r>
        <w:rPr>
          <w:rFonts w:eastAsia="Times New Roman" w:cs="Times New Roman"/>
          <w:color w:val="002060"/>
          <w:spacing w:val="-1"/>
          <w:sz w:val="28"/>
          <w:szCs w:val="24"/>
        </w:rPr>
        <w:t>м</w:t>
      </w:r>
      <w:r>
        <w:rPr>
          <w:rFonts w:eastAsia="Times New Roman" w:cs="Times New Roman"/>
          <w:color w:val="002060"/>
          <w:sz w:val="28"/>
          <w:szCs w:val="24"/>
        </w:rPr>
        <w:t>и</w:t>
      </w:r>
      <w:r>
        <w:rPr>
          <w:rFonts w:eastAsia="Times New Roman" w:cs="Times New Roman"/>
          <w:color w:val="002060"/>
          <w:spacing w:val="77"/>
          <w:sz w:val="28"/>
          <w:szCs w:val="24"/>
        </w:rPr>
        <w:t xml:space="preserve"> </w:t>
      </w:r>
      <w:r>
        <w:rPr>
          <w:rFonts w:eastAsia="Times New Roman" w:cs="Times New Roman"/>
          <w:color w:val="002060"/>
          <w:spacing w:val="-3"/>
          <w:sz w:val="28"/>
          <w:szCs w:val="24"/>
        </w:rPr>
        <w:t>у</w:t>
      </w:r>
      <w:r>
        <w:rPr>
          <w:rFonts w:eastAsia="Times New Roman" w:cs="Times New Roman"/>
          <w:color w:val="002060"/>
          <w:sz w:val="28"/>
          <w:szCs w:val="24"/>
        </w:rPr>
        <w:t>чеб</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76"/>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редм</w:t>
      </w:r>
      <w:r>
        <w:rPr>
          <w:rFonts w:eastAsia="Times New Roman" w:cs="Times New Roman"/>
          <w:color w:val="002060"/>
          <w:spacing w:val="-1"/>
          <w:sz w:val="28"/>
          <w:szCs w:val="24"/>
        </w:rPr>
        <w:t>е</w:t>
      </w:r>
      <w:r>
        <w:rPr>
          <w:rFonts w:eastAsia="Times New Roman" w:cs="Times New Roman"/>
          <w:color w:val="002060"/>
          <w:sz w:val="28"/>
          <w:szCs w:val="24"/>
        </w:rPr>
        <w:t>тов</w:t>
      </w:r>
      <w:r>
        <w:rPr>
          <w:rFonts w:eastAsia="Times New Roman" w:cs="Times New Roman"/>
          <w:color w:val="002060"/>
          <w:spacing w:val="74"/>
          <w:sz w:val="28"/>
          <w:szCs w:val="24"/>
        </w:rPr>
        <w:t xml:space="preserve"> </w:t>
      </w:r>
      <w:r>
        <w:rPr>
          <w:rFonts w:eastAsia="Times New Roman" w:cs="Times New Roman"/>
          <w:color w:val="002060"/>
          <w:spacing w:val="1"/>
          <w:sz w:val="28"/>
          <w:szCs w:val="24"/>
        </w:rPr>
        <w:t>и</w:t>
      </w:r>
      <w:r>
        <w:rPr>
          <w:rFonts w:eastAsia="Times New Roman" w:cs="Times New Roman"/>
          <w:color w:val="002060"/>
          <w:spacing w:val="-1"/>
          <w:sz w:val="28"/>
          <w:szCs w:val="24"/>
        </w:rPr>
        <w:t>л</w:t>
      </w:r>
      <w:r>
        <w:rPr>
          <w:rFonts w:eastAsia="Times New Roman" w:cs="Times New Roman"/>
          <w:color w:val="002060"/>
          <w:sz w:val="28"/>
          <w:szCs w:val="24"/>
        </w:rPr>
        <w:t>и мо</w:t>
      </w:r>
      <w:r>
        <w:rPr>
          <w:rFonts w:eastAsia="Times New Roman" w:cs="Times New Roman"/>
          <w:color w:val="002060"/>
          <w:spacing w:val="1"/>
          <w:sz w:val="28"/>
          <w:szCs w:val="24"/>
        </w:rPr>
        <w:t>д</w:t>
      </w:r>
      <w:r>
        <w:rPr>
          <w:rFonts w:eastAsia="Times New Roman" w:cs="Times New Roman"/>
          <w:color w:val="002060"/>
          <w:spacing w:val="-3"/>
          <w:sz w:val="28"/>
          <w:szCs w:val="24"/>
        </w:rPr>
        <w:t>у</w:t>
      </w:r>
      <w:r>
        <w:rPr>
          <w:rFonts w:eastAsia="Times New Roman" w:cs="Times New Roman"/>
          <w:color w:val="002060"/>
          <w:sz w:val="28"/>
          <w:szCs w:val="24"/>
        </w:rPr>
        <w:t>л</w:t>
      </w:r>
      <w:r>
        <w:rPr>
          <w:rFonts w:eastAsia="Times New Roman" w:cs="Times New Roman"/>
          <w:color w:val="002060"/>
          <w:spacing w:val="-1"/>
          <w:sz w:val="28"/>
          <w:szCs w:val="24"/>
        </w:rPr>
        <w:t>е</w:t>
      </w:r>
      <w:r>
        <w:rPr>
          <w:rFonts w:eastAsia="Times New Roman" w:cs="Times New Roman"/>
          <w:color w:val="002060"/>
          <w:sz w:val="28"/>
          <w:szCs w:val="24"/>
        </w:rPr>
        <w:t>й;</w:t>
      </w:r>
      <w:r>
        <w:rPr>
          <w:rFonts w:eastAsia="Times New Roman" w:cs="Times New Roman"/>
          <w:color w:val="002060"/>
          <w:spacing w:val="65"/>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анят</w:t>
      </w:r>
      <w:r>
        <w:rPr>
          <w:rFonts w:eastAsia="Times New Roman" w:cs="Times New Roman"/>
          <w:color w:val="002060"/>
          <w:spacing w:val="2"/>
          <w:sz w:val="28"/>
          <w:szCs w:val="24"/>
        </w:rPr>
        <w:t>и</w:t>
      </w:r>
      <w:r>
        <w:rPr>
          <w:rFonts w:eastAsia="Times New Roman" w:cs="Times New Roman"/>
          <w:color w:val="002060"/>
          <w:sz w:val="28"/>
          <w:szCs w:val="24"/>
        </w:rPr>
        <w:t>я</w:t>
      </w:r>
      <w:r>
        <w:rPr>
          <w:rFonts w:eastAsia="Times New Roman" w:cs="Times New Roman"/>
          <w:color w:val="002060"/>
          <w:spacing w:val="65"/>
          <w:sz w:val="28"/>
          <w:szCs w:val="24"/>
        </w:rPr>
        <w:t xml:space="preserve"> </w:t>
      </w:r>
      <w:r>
        <w:rPr>
          <w:rFonts w:eastAsia="Times New Roman" w:cs="Times New Roman"/>
          <w:color w:val="002060"/>
          <w:sz w:val="28"/>
          <w:szCs w:val="24"/>
        </w:rPr>
        <w:t>в</w:t>
      </w:r>
      <w:r>
        <w:rPr>
          <w:rFonts w:eastAsia="Times New Roman" w:cs="Times New Roman"/>
          <w:color w:val="002060"/>
          <w:spacing w:val="64"/>
          <w:sz w:val="28"/>
          <w:szCs w:val="24"/>
        </w:rPr>
        <w:t xml:space="preserve"> </w:t>
      </w:r>
      <w:r>
        <w:rPr>
          <w:rFonts w:eastAsia="Times New Roman" w:cs="Times New Roman"/>
          <w:color w:val="002060"/>
          <w:sz w:val="28"/>
          <w:szCs w:val="24"/>
        </w:rPr>
        <w:t>р</w:t>
      </w:r>
      <w:r>
        <w:rPr>
          <w:rFonts w:eastAsia="Times New Roman" w:cs="Times New Roman"/>
          <w:color w:val="002060"/>
          <w:spacing w:val="1"/>
          <w:sz w:val="28"/>
          <w:szCs w:val="24"/>
        </w:rPr>
        <w:t>а</w:t>
      </w:r>
      <w:r>
        <w:rPr>
          <w:rFonts w:eastAsia="Times New Roman" w:cs="Times New Roman"/>
          <w:color w:val="002060"/>
          <w:sz w:val="28"/>
          <w:szCs w:val="24"/>
        </w:rPr>
        <w:t>мках</w:t>
      </w:r>
      <w:r>
        <w:rPr>
          <w:rFonts w:eastAsia="Times New Roman" w:cs="Times New Roman"/>
          <w:color w:val="002060"/>
          <w:spacing w:val="66"/>
          <w:sz w:val="28"/>
          <w:szCs w:val="24"/>
        </w:rPr>
        <w:t xml:space="preserve"> </w:t>
      </w:r>
      <w:r>
        <w:rPr>
          <w:rFonts w:eastAsia="Times New Roman" w:cs="Times New Roman"/>
          <w:color w:val="002060"/>
          <w:sz w:val="28"/>
          <w:szCs w:val="24"/>
        </w:rPr>
        <w:t>их</w:t>
      </w:r>
      <w:r>
        <w:rPr>
          <w:rFonts w:eastAsia="Times New Roman" w:cs="Times New Roman"/>
          <w:color w:val="002060"/>
          <w:spacing w:val="65"/>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ссл</w:t>
      </w:r>
      <w:r>
        <w:rPr>
          <w:rFonts w:eastAsia="Times New Roman" w:cs="Times New Roman"/>
          <w:color w:val="002060"/>
          <w:spacing w:val="-1"/>
          <w:sz w:val="28"/>
          <w:szCs w:val="24"/>
        </w:rPr>
        <w:t>е</w:t>
      </w:r>
      <w:r>
        <w:rPr>
          <w:rFonts w:eastAsia="Times New Roman" w:cs="Times New Roman"/>
          <w:color w:val="002060"/>
          <w:sz w:val="28"/>
          <w:szCs w:val="24"/>
        </w:rPr>
        <w:t>дов</w:t>
      </w:r>
      <w:r>
        <w:rPr>
          <w:rFonts w:eastAsia="Times New Roman" w:cs="Times New Roman"/>
          <w:color w:val="002060"/>
          <w:spacing w:val="-1"/>
          <w:sz w:val="28"/>
          <w:szCs w:val="24"/>
        </w:rPr>
        <w:t>а</w:t>
      </w:r>
      <w:r>
        <w:rPr>
          <w:rFonts w:eastAsia="Times New Roman" w:cs="Times New Roman"/>
          <w:color w:val="002060"/>
          <w:sz w:val="28"/>
          <w:szCs w:val="24"/>
        </w:rPr>
        <w:t>те</w:t>
      </w:r>
      <w:r>
        <w:rPr>
          <w:rFonts w:eastAsia="Times New Roman" w:cs="Times New Roman"/>
          <w:color w:val="002060"/>
          <w:spacing w:val="2"/>
          <w:sz w:val="28"/>
          <w:szCs w:val="24"/>
        </w:rPr>
        <w:t>л</w:t>
      </w:r>
      <w:r>
        <w:rPr>
          <w:rFonts w:eastAsia="Times New Roman" w:cs="Times New Roman"/>
          <w:color w:val="002060"/>
          <w:spacing w:val="1"/>
          <w:sz w:val="28"/>
          <w:szCs w:val="24"/>
        </w:rPr>
        <w:t>ь</w:t>
      </w:r>
      <w:r>
        <w:rPr>
          <w:rFonts w:eastAsia="Times New Roman" w:cs="Times New Roman"/>
          <w:color w:val="002060"/>
          <w:sz w:val="28"/>
          <w:szCs w:val="24"/>
        </w:rPr>
        <w:t>ской</w:t>
      </w:r>
      <w:r>
        <w:rPr>
          <w:rFonts w:eastAsia="Times New Roman" w:cs="Times New Roman"/>
          <w:color w:val="002060"/>
          <w:spacing w:val="65"/>
          <w:sz w:val="28"/>
          <w:szCs w:val="24"/>
        </w:rPr>
        <w:t xml:space="preserve"> </w:t>
      </w:r>
      <w:r>
        <w:rPr>
          <w:rFonts w:eastAsia="Times New Roman" w:cs="Times New Roman"/>
          <w:color w:val="002060"/>
          <w:sz w:val="28"/>
          <w:szCs w:val="24"/>
        </w:rPr>
        <w:t>и</w:t>
      </w:r>
      <w:r>
        <w:rPr>
          <w:rFonts w:eastAsia="Times New Roman" w:cs="Times New Roman"/>
          <w:color w:val="002060"/>
          <w:spacing w:val="66"/>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роек</w:t>
      </w:r>
      <w:r>
        <w:rPr>
          <w:rFonts w:eastAsia="Times New Roman" w:cs="Times New Roman"/>
          <w:color w:val="002060"/>
          <w:spacing w:val="-1"/>
          <w:sz w:val="28"/>
          <w:szCs w:val="24"/>
        </w:rPr>
        <w:t>т</w:t>
      </w:r>
      <w:r>
        <w:rPr>
          <w:rFonts w:eastAsia="Times New Roman" w:cs="Times New Roman"/>
          <w:color w:val="002060"/>
          <w:sz w:val="28"/>
          <w:szCs w:val="24"/>
        </w:rPr>
        <w:t>ной</w:t>
      </w:r>
      <w:r>
        <w:rPr>
          <w:rFonts w:eastAsia="Times New Roman" w:cs="Times New Roman"/>
          <w:color w:val="002060"/>
          <w:spacing w:val="66"/>
          <w:sz w:val="28"/>
          <w:szCs w:val="24"/>
        </w:rPr>
        <w:t xml:space="preserve"> </w:t>
      </w:r>
      <w:r>
        <w:rPr>
          <w:rFonts w:eastAsia="Times New Roman" w:cs="Times New Roman"/>
          <w:color w:val="002060"/>
          <w:sz w:val="28"/>
          <w:szCs w:val="24"/>
        </w:rPr>
        <w:t>д</w:t>
      </w:r>
      <w:r>
        <w:rPr>
          <w:rFonts w:eastAsia="Times New Roman" w:cs="Times New Roman"/>
          <w:color w:val="002060"/>
          <w:spacing w:val="-1"/>
          <w:sz w:val="28"/>
          <w:szCs w:val="24"/>
        </w:rPr>
        <w:t>е</w:t>
      </w:r>
      <w:r>
        <w:rPr>
          <w:rFonts w:eastAsia="Times New Roman" w:cs="Times New Roman"/>
          <w:color w:val="002060"/>
          <w:sz w:val="28"/>
          <w:szCs w:val="24"/>
        </w:rPr>
        <w:t>ятельност</w:t>
      </w:r>
      <w:r>
        <w:rPr>
          <w:rFonts w:eastAsia="Times New Roman" w:cs="Times New Roman"/>
          <w:color w:val="002060"/>
          <w:spacing w:val="1"/>
          <w:sz w:val="28"/>
          <w:szCs w:val="24"/>
        </w:rPr>
        <w:t>и</w:t>
      </w:r>
      <w:r>
        <w:rPr>
          <w:rFonts w:eastAsia="Times New Roman" w:cs="Times New Roman"/>
          <w:color w:val="002060"/>
          <w:sz w:val="28"/>
          <w:szCs w:val="24"/>
        </w:rPr>
        <w:t>;</w:t>
      </w:r>
      <w:r>
        <w:rPr>
          <w:rFonts w:eastAsia="Times New Roman" w:cs="Times New Roman"/>
          <w:color w:val="002060"/>
          <w:spacing w:val="62"/>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w:t>
      </w:r>
      <w:r>
        <w:rPr>
          <w:rFonts w:eastAsia="Times New Roman" w:cs="Times New Roman"/>
          <w:color w:val="002060"/>
          <w:spacing w:val="1"/>
          <w:sz w:val="28"/>
          <w:szCs w:val="24"/>
        </w:rPr>
        <w:t>н</w:t>
      </w:r>
      <w:r>
        <w:rPr>
          <w:rFonts w:eastAsia="Times New Roman" w:cs="Times New Roman"/>
          <w:color w:val="002060"/>
          <w:sz w:val="28"/>
          <w:szCs w:val="24"/>
        </w:rPr>
        <w:t>ятия, связан</w:t>
      </w:r>
      <w:r>
        <w:rPr>
          <w:rFonts w:eastAsia="Times New Roman" w:cs="Times New Roman"/>
          <w:color w:val="002060"/>
          <w:spacing w:val="1"/>
          <w:sz w:val="28"/>
          <w:szCs w:val="24"/>
        </w:rPr>
        <w:t>н</w:t>
      </w:r>
      <w:r>
        <w:rPr>
          <w:rFonts w:eastAsia="Times New Roman" w:cs="Times New Roman"/>
          <w:color w:val="002060"/>
          <w:sz w:val="28"/>
          <w:szCs w:val="24"/>
        </w:rPr>
        <w:t>ые</w:t>
      </w:r>
      <w:r>
        <w:rPr>
          <w:rFonts w:eastAsia="Times New Roman" w:cs="Times New Roman"/>
          <w:color w:val="002060"/>
          <w:sz w:val="28"/>
          <w:szCs w:val="24"/>
        </w:rPr>
        <w:tab/>
        <w:t>с</w:t>
      </w:r>
      <w:r>
        <w:rPr>
          <w:rFonts w:eastAsia="Times New Roman" w:cs="Times New Roman"/>
          <w:color w:val="002060"/>
          <w:sz w:val="28"/>
          <w:szCs w:val="24"/>
        </w:rPr>
        <w:tab/>
      </w:r>
      <w:r>
        <w:rPr>
          <w:rFonts w:eastAsia="Times New Roman" w:cs="Times New Roman"/>
          <w:color w:val="002060"/>
          <w:spacing w:val="2"/>
          <w:sz w:val="28"/>
          <w:szCs w:val="24"/>
        </w:rPr>
        <w:t>о</w:t>
      </w:r>
      <w:r>
        <w:rPr>
          <w:rFonts w:eastAsia="Times New Roman" w:cs="Times New Roman"/>
          <w:color w:val="002060"/>
          <w:sz w:val="28"/>
          <w:szCs w:val="24"/>
        </w:rPr>
        <w:t>сво</w:t>
      </w:r>
      <w:r>
        <w:rPr>
          <w:rFonts w:eastAsia="Times New Roman" w:cs="Times New Roman"/>
          <w:color w:val="002060"/>
          <w:spacing w:val="-2"/>
          <w:sz w:val="28"/>
          <w:szCs w:val="24"/>
        </w:rPr>
        <w:t>е</w:t>
      </w:r>
      <w:r>
        <w:rPr>
          <w:rFonts w:eastAsia="Times New Roman" w:cs="Times New Roman"/>
          <w:color w:val="002060"/>
          <w:spacing w:val="3"/>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ем</w:t>
      </w:r>
      <w:r>
        <w:rPr>
          <w:rFonts w:eastAsia="Times New Roman" w:cs="Times New Roman"/>
          <w:color w:val="002060"/>
          <w:sz w:val="28"/>
          <w:szCs w:val="24"/>
        </w:rPr>
        <w:tab/>
        <w:t>регио</w:t>
      </w:r>
      <w:r>
        <w:rPr>
          <w:rFonts w:eastAsia="Times New Roman" w:cs="Times New Roman"/>
          <w:color w:val="002060"/>
          <w:spacing w:val="1"/>
          <w:sz w:val="28"/>
          <w:szCs w:val="24"/>
        </w:rPr>
        <w:t>н</w:t>
      </w:r>
      <w:r>
        <w:rPr>
          <w:rFonts w:eastAsia="Times New Roman" w:cs="Times New Roman"/>
          <w:color w:val="002060"/>
          <w:sz w:val="28"/>
          <w:szCs w:val="24"/>
        </w:rPr>
        <w:t>аль</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z w:val="28"/>
          <w:szCs w:val="24"/>
        </w:rPr>
        <w:tab/>
        <w:t>ком</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1"/>
          <w:sz w:val="28"/>
          <w:szCs w:val="24"/>
        </w:rPr>
        <w:t>н</w:t>
      </w:r>
      <w:r>
        <w:rPr>
          <w:rFonts w:eastAsia="Times New Roman" w:cs="Times New Roman"/>
          <w:color w:val="002060"/>
          <w:sz w:val="28"/>
          <w:szCs w:val="24"/>
        </w:rPr>
        <w:t>ента</w:t>
      </w:r>
      <w:r>
        <w:rPr>
          <w:rFonts w:eastAsia="Times New Roman" w:cs="Times New Roman"/>
          <w:color w:val="002060"/>
          <w:sz w:val="28"/>
          <w:szCs w:val="24"/>
        </w:rPr>
        <w:tab/>
        <w:t>образован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z w:val="28"/>
          <w:szCs w:val="24"/>
        </w:rPr>
        <w:tab/>
        <w:t>и</w:t>
      </w:r>
      <w:r>
        <w:rPr>
          <w:rFonts w:eastAsia="Times New Roman" w:cs="Times New Roman"/>
          <w:color w:val="002060"/>
          <w:spacing w:val="-1"/>
          <w:sz w:val="28"/>
          <w:szCs w:val="24"/>
        </w:rPr>
        <w:t>л</w:t>
      </w:r>
      <w:r>
        <w:rPr>
          <w:rFonts w:eastAsia="Times New Roman" w:cs="Times New Roman"/>
          <w:color w:val="002060"/>
          <w:sz w:val="28"/>
          <w:szCs w:val="24"/>
        </w:rPr>
        <w:t>и</w:t>
      </w:r>
      <w:r>
        <w:rPr>
          <w:rFonts w:eastAsia="Times New Roman" w:cs="Times New Roman"/>
          <w:color w:val="002060"/>
          <w:sz w:val="28"/>
          <w:szCs w:val="24"/>
        </w:rPr>
        <w:tab/>
        <w:t>особы</w:t>
      </w:r>
      <w:r>
        <w:rPr>
          <w:rFonts w:eastAsia="Times New Roman" w:cs="Times New Roman"/>
          <w:color w:val="002060"/>
          <w:spacing w:val="-1"/>
          <w:sz w:val="28"/>
          <w:szCs w:val="24"/>
        </w:rPr>
        <w:t>м</w:t>
      </w:r>
      <w:r>
        <w:rPr>
          <w:rFonts w:eastAsia="Times New Roman" w:cs="Times New Roman"/>
          <w:color w:val="002060"/>
          <w:sz w:val="28"/>
          <w:szCs w:val="24"/>
        </w:rPr>
        <w:t>и эт</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2"/>
          <w:sz w:val="28"/>
          <w:szCs w:val="24"/>
        </w:rPr>
        <w:t>т</w:t>
      </w:r>
      <w:r>
        <w:rPr>
          <w:rFonts w:eastAsia="Times New Roman" w:cs="Times New Roman"/>
          <w:color w:val="002060"/>
          <w:spacing w:val="-2"/>
          <w:sz w:val="28"/>
          <w:szCs w:val="24"/>
        </w:rPr>
        <w:t>у</w:t>
      </w:r>
      <w:r>
        <w:rPr>
          <w:rFonts w:eastAsia="Times New Roman" w:cs="Times New Roman"/>
          <w:color w:val="002060"/>
          <w:sz w:val="28"/>
          <w:szCs w:val="24"/>
        </w:rPr>
        <w:t>рны</w:t>
      </w:r>
      <w:r>
        <w:rPr>
          <w:rFonts w:eastAsia="Times New Roman" w:cs="Times New Roman"/>
          <w:color w:val="002060"/>
          <w:spacing w:val="-1"/>
          <w:sz w:val="28"/>
          <w:szCs w:val="24"/>
        </w:rPr>
        <w:t>м</w:t>
      </w:r>
      <w:r>
        <w:rPr>
          <w:rFonts w:eastAsia="Times New Roman" w:cs="Times New Roman"/>
          <w:color w:val="002060"/>
          <w:sz w:val="28"/>
          <w:szCs w:val="24"/>
        </w:rPr>
        <w:t>и</w:t>
      </w:r>
      <w:r>
        <w:rPr>
          <w:rFonts w:eastAsia="Times New Roman" w:cs="Times New Roman"/>
          <w:color w:val="002060"/>
          <w:spacing w:val="39"/>
          <w:sz w:val="28"/>
          <w:szCs w:val="24"/>
        </w:rPr>
        <w:t xml:space="preserve"> </w:t>
      </w:r>
      <w:r>
        <w:rPr>
          <w:rFonts w:eastAsia="Times New Roman" w:cs="Times New Roman"/>
          <w:color w:val="002060"/>
          <w:spacing w:val="1"/>
          <w:sz w:val="28"/>
          <w:szCs w:val="24"/>
        </w:rPr>
        <w:t>ин</w:t>
      </w:r>
      <w:r>
        <w:rPr>
          <w:rFonts w:eastAsia="Times New Roman" w:cs="Times New Roman"/>
          <w:color w:val="002060"/>
          <w:sz w:val="28"/>
          <w:szCs w:val="24"/>
        </w:rPr>
        <w:t>т</w:t>
      </w:r>
      <w:r>
        <w:rPr>
          <w:rFonts w:eastAsia="Times New Roman" w:cs="Times New Roman"/>
          <w:color w:val="002060"/>
          <w:spacing w:val="-2"/>
          <w:sz w:val="28"/>
          <w:szCs w:val="24"/>
        </w:rPr>
        <w:t>е</w:t>
      </w:r>
      <w:r>
        <w:rPr>
          <w:rFonts w:eastAsia="Times New Roman" w:cs="Times New Roman"/>
          <w:color w:val="002060"/>
          <w:sz w:val="28"/>
          <w:szCs w:val="24"/>
        </w:rPr>
        <w:t>р</w:t>
      </w:r>
      <w:r>
        <w:rPr>
          <w:rFonts w:eastAsia="Times New Roman" w:cs="Times New Roman"/>
          <w:color w:val="002060"/>
          <w:spacing w:val="-1"/>
          <w:sz w:val="28"/>
          <w:szCs w:val="24"/>
        </w:rPr>
        <w:t>е</w:t>
      </w:r>
      <w:r>
        <w:rPr>
          <w:rFonts w:eastAsia="Times New Roman" w:cs="Times New Roman"/>
          <w:color w:val="002060"/>
          <w:sz w:val="28"/>
          <w:szCs w:val="24"/>
        </w:rPr>
        <w:t>с</w:t>
      </w:r>
      <w:r>
        <w:rPr>
          <w:rFonts w:eastAsia="Times New Roman" w:cs="Times New Roman"/>
          <w:color w:val="002060"/>
          <w:spacing w:val="-1"/>
          <w:sz w:val="28"/>
          <w:szCs w:val="24"/>
        </w:rPr>
        <w:t>ам</w:t>
      </w:r>
      <w:r>
        <w:rPr>
          <w:rFonts w:eastAsia="Times New Roman" w:cs="Times New Roman"/>
          <w:color w:val="002060"/>
          <w:sz w:val="28"/>
          <w:szCs w:val="24"/>
        </w:rPr>
        <w:t>и</w:t>
      </w:r>
      <w:r>
        <w:rPr>
          <w:rFonts w:eastAsia="Times New Roman" w:cs="Times New Roman"/>
          <w:color w:val="002060"/>
          <w:spacing w:val="44"/>
          <w:sz w:val="28"/>
          <w:szCs w:val="24"/>
        </w:rPr>
        <w:t xml:space="preserve"> </w:t>
      </w:r>
      <w:r>
        <w:rPr>
          <w:rFonts w:eastAsia="Times New Roman" w:cs="Times New Roman"/>
          <w:color w:val="002060"/>
          <w:spacing w:val="-3"/>
          <w:sz w:val="28"/>
          <w:szCs w:val="24"/>
        </w:rPr>
        <w:t>у</w:t>
      </w:r>
      <w:r>
        <w:rPr>
          <w:rFonts w:eastAsia="Times New Roman" w:cs="Times New Roman"/>
          <w:color w:val="002060"/>
          <w:sz w:val="28"/>
          <w:szCs w:val="24"/>
        </w:rPr>
        <w:t>частников</w:t>
      </w:r>
      <w:r>
        <w:rPr>
          <w:rFonts w:eastAsia="Times New Roman" w:cs="Times New Roman"/>
          <w:color w:val="002060"/>
          <w:spacing w:val="37"/>
          <w:sz w:val="28"/>
          <w:szCs w:val="24"/>
        </w:rPr>
        <w:t xml:space="preserve"> </w:t>
      </w:r>
      <w:r>
        <w:rPr>
          <w:rFonts w:eastAsia="Times New Roman" w:cs="Times New Roman"/>
          <w:color w:val="002060"/>
          <w:sz w:val="28"/>
          <w:szCs w:val="24"/>
        </w:rPr>
        <w:t>об</w:t>
      </w:r>
      <w:r>
        <w:rPr>
          <w:rFonts w:eastAsia="Times New Roman" w:cs="Times New Roman"/>
          <w:color w:val="002060"/>
          <w:spacing w:val="-1"/>
          <w:sz w:val="28"/>
          <w:szCs w:val="24"/>
        </w:rPr>
        <w:t>ра</w:t>
      </w:r>
      <w:r>
        <w:rPr>
          <w:rFonts w:eastAsia="Times New Roman" w:cs="Times New Roman"/>
          <w:color w:val="002060"/>
          <w:sz w:val="28"/>
          <w:szCs w:val="24"/>
        </w:rPr>
        <w:t>зователь</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39"/>
          <w:sz w:val="28"/>
          <w:szCs w:val="24"/>
        </w:rPr>
        <w:t xml:space="preserve"> </w:t>
      </w:r>
      <w:r>
        <w:rPr>
          <w:rFonts w:eastAsia="Times New Roman" w:cs="Times New Roman"/>
          <w:color w:val="002060"/>
          <w:spacing w:val="-1"/>
          <w:sz w:val="28"/>
          <w:szCs w:val="24"/>
        </w:rPr>
        <w:t>о</w:t>
      </w:r>
      <w:r>
        <w:rPr>
          <w:rFonts w:eastAsia="Times New Roman" w:cs="Times New Roman"/>
          <w:color w:val="002060"/>
          <w:sz w:val="28"/>
          <w:szCs w:val="24"/>
        </w:rPr>
        <w:t>т</w:t>
      </w:r>
      <w:r>
        <w:rPr>
          <w:rFonts w:eastAsia="Times New Roman" w:cs="Times New Roman"/>
          <w:color w:val="002060"/>
          <w:spacing w:val="1"/>
          <w:sz w:val="28"/>
          <w:szCs w:val="24"/>
        </w:rPr>
        <w:t>н</w:t>
      </w:r>
      <w:r>
        <w:rPr>
          <w:rFonts w:eastAsia="Times New Roman" w:cs="Times New Roman"/>
          <w:color w:val="002060"/>
          <w:sz w:val="28"/>
          <w:szCs w:val="24"/>
        </w:rPr>
        <w:t>оше</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1"/>
          <w:sz w:val="28"/>
          <w:szCs w:val="24"/>
        </w:rPr>
        <w:t>й</w:t>
      </w:r>
      <w:r>
        <w:rPr>
          <w:rFonts w:eastAsia="Times New Roman" w:cs="Times New Roman"/>
          <w:color w:val="002060"/>
          <w:sz w:val="28"/>
          <w:szCs w:val="24"/>
        </w:rPr>
        <w:t>;</w:t>
      </w:r>
      <w:r>
        <w:rPr>
          <w:rFonts w:eastAsia="Times New Roman" w:cs="Times New Roman"/>
          <w:color w:val="002060"/>
          <w:spacing w:val="39"/>
          <w:sz w:val="28"/>
          <w:szCs w:val="24"/>
        </w:rPr>
        <w:t xml:space="preserve"> </w:t>
      </w:r>
      <w:r>
        <w:rPr>
          <w:rFonts w:eastAsia="Times New Roman" w:cs="Times New Roman"/>
          <w:color w:val="002060"/>
          <w:sz w:val="28"/>
          <w:szCs w:val="24"/>
        </w:rPr>
        <w:t>дополнител</w:t>
      </w:r>
      <w:r>
        <w:rPr>
          <w:rFonts w:eastAsia="Times New Roman" w:cs="Times New Roman"/>
          <w:color w:val="002060"/>
          <w:spacing w:val="-1"/>
          <w:sz w:val="28"/>
          <w:szCs w:val="24"/>
        </w:rPr>
        <w:t>ь</w:t>
      </w:r>
      <w:r>
        <w:rPr>
          <w:rFonts w:eastAsia="Times New Roman" w:cs="Times New Roman"/>
          <w:color w:val="002060"/>
          <w:sz w:val="28"/>
          <w:szCs w:val="24"/>
        </w:rPr>
        <w:t>ные за</w:t>
      </w:r>
      <w:r>
        <w:rPr>
          <w:rFonts w:eastAsia="Times New Roman" w:cs="Times New Roman"/>
          <w:color w:val="002060"/>
          <w:spacing w:val="1"/>
          <w:sz w:val="28"/>
          <w:szCs w:val="24"/>
        </w:rPr>
        <w:t>н</w:t>
      </w:r>
      <w:r>
        <w:rPr>
          <w:rFonts w:eastAsia="Times New Roman" w:cs="Times New Roman"/>
          <w:color w:val="002060"/>
          <w:sz w:val="28"/>
          <w:szCs w:val="24"/>
        </w:rPr>
        <w:t>ят</w:t>
      </w:r>
      <w:r>
        <w:rPr>
          <w:rFonts w:eastAsia="Times New Roman" w:cs="Times New Roman"/>
          <w:color w:val="002060"/>
          <w:spacing w:val="2"/>
          <w:sz w:val="28"/>
          <w:szCs w:val="24"/>
        </w:rPr>
        <w:t>и</w:t>
      </w:r>
      <w:r>
        <w:rPr>
          <w:rFonts w:eastAsia="Times New Roman" w:cs="Times New Roman"/>
          <w:color w:val="002060"/>
          <w:sz w:val="28"/>
          <w:szCs w:val="24"/>
        </w:rPr>
        <w:t>я</w:t>
      </w:r>
      <w:r>
        <w:rPr>
          <w:rFonts w:eastAsia="Times New Roman" w:cs="Times New Roman"/>
          <w:color w:val="002060"/>
          <w:spacing w:val="2"/>
          <w:sz w:val="28"/>
          <w:szCs w:val="24"/>
        </w:rPr>
        <w:t xml:space="preserve"> </w:t>
      </w:r>
      <w:r>
        <w:rPr>
          <w:rFonts w:eastAsia="Times New Roman" w:cs="Times New Roman"/>
          <w:color w:val="002060"/>
          <w:spacing w:val="-1"/>
          <w:sz w:val="28"/>
          <w:szCs w:val="24"/>
        </w:rPr>
        <w:t>д</w:t>
      </w:r>
      <w:r>
        <w:rPr>
          <w:rFonts w:eastAsia="Times New Roman" w:cs="Times New Roman"/>
          <w:color w:val="002060"/>
          <w:sz w:val="28"/>
          <w:szCs w:val="24"/>
        </w:rPr>
        <w:t>ля</w:t>
      </w:r>
      <w:r>
        <w:rPr>
          <w:rFonts w:eastAsia="Times New Roman" w:cs="Times New Roman"/>
          <w:color w:val="002060"/>
          <w:spacing w:val="2"/>
          <w:sz w:val="28"/>
          <w:szCs w:val="24"/>
        </w:rPr>
        <w:t xml:space="preserve"> </w:t>
      </w:r>
      <w:r>
        <w:rPr>
          <w:rFonts w:eastAsia="Times New Roman" w:cs="Times New Roman"/>
          <w:color w:val="002060"/>
          <w:sz w:val="28"/>
          <w:szCs w:val="24"/>
        </w:rPr>
        <w:t>школьник</w:t>
      </w:r>
      <w:r>
        <w:rPr>
          <w:rFonts w:eastAsia="Times New Roman" w:cs="Times New Roman"/>
          <w:color w:val="002060"/>
          <w:spacing w:val="-1"/>
          <w:sz w:val="28"/>
          <w:szCs w:val="24"/>
        </w:rPr>
        <w:t>о</w:t>
      </w:r>
      <w:r>
        <w:rPr>
          <w:rFonts w:eastAsia="Times New Roman" w:cs="Times New Roman"/>
          <w:color w:val="002060"/>
          <w:sz w:val="28"/>
          <w:szCs w:val="24"/>
        </w:rPr>
        <w:t>в,</w:t>
      </w:r>
      <w:r>
        <w:rPr>
          <w:rFonts w:eastAsia="Times New Roman" w:cs="Times New Roman"/>
          <w:color w:val="002060"/>
          <w:spacing w:val="1"/>
          <w:sz w:val="28"/>
          <w:szCs w:val="24"/>
        </w:rPr>
        <w:t xml:space="preserve"> </w:t>
      </w:r>
      <w:r>
        <w:rPr>
          <w:rFonts w:eastAsia="Times New Roman" w:cs="Times New Roman"/>
          <w:color w:val="002060"/>
          <w:sz w:val="28"/>
          <w:szCs w:val="24"/>
        </w:rPr>
        <w:t>ис</w:t>
      </w:r>
      <w:r>
        <w:rPr>
          <w:rFonts w:eastAsia="Times New Roman" w:cs="Times New Roman"/>
          <w:color w:val="002060"/>
          <w:spacing w:val="1"/>
          <w:sz w:val="28"/>
          <w:szCs w:val="24"/>
        </w:rPr>
        <w:t>п</w:t>
      </w:r>
      <w:r>
        <w:rPr>
          <w:rFonts w:eastAsia="Times New Roman" w:cs="Times New Roman"/>
          <w:color w:val="002060"/>
          <w:sz w:val="28"/>
          <w:szCs w:val="24"/>
        </w:rPr>
        <w:t>ы</w:t>
      </w:r>
      <w:r>
        <w:rPr>
          <w:rFonts w:eastAsia="Times New Roman" w:cs="Times New Roman"/>
          <w:color w:val="002060"/>
          <w:spacing w:val="3"/>
          <w:sz w:val="28"/>
          <w:szCs w:val="24"/>
        </w:rPr>
        <w:t>т</w:t>
      </w:r>
      <w:r>
        <w:rPr>
          <w:rFonts w:eastAsia="Times New Roman" w:cs="Times New Roman"/>
          <w:color w:val="002060"/>
          <w:sz w:val="28"/>
          <w:szCs w:val="24"/>
        </w:rPr>
        <w:t>ывающих</w:t>
      </w:r>
      <w:r>
        <w:rPr>
          <w:rFonts w:eastAsia="Times New Roman" w:cs="Times New Roman"/>
          <w:color w:val="002060"/>
          <w:spacing w:val="2"/>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атр</w:t>
      </w:r>
      <w:r>
        <w:rPr>
          <w:rFonts w:eastAsia="Times New Roman" w:cs="Times New Roman"/>
          <w:color w:val="002060"/>
          <w:spacing w:val="-5"/>
          <w:sz w:val="28"/>
          <w:szCs w:val="24"/>
        </w:rPr>
        <w:t>у</w:t>
      </w:r>
      <w:r>
        <w:rPr>
          <w:rFonts w:eastAsia="Times New Roman" w:cs="Times New Roman"/>
          <w:color w:val="002060"/>
          <w:sz w:val="28"/>
          <w:szCs w:val="24"/>
        </w:rPr>
        <w:t>д</w:t>
      </w:r>
      <w:r>
        <w:rPr>
          <w:rFonts w:eastAsia="Times New Roman" w:cs="Times New Roman"/>
          <w:color w:val="002060"/>
          <w:spacing w:val="2"/>
          <w:sz w:val="28"/>
          <w:szCs w:val="24"/>
        </w:rPr>
        <w:t>н</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2"/>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 xml:space="preserve"> </w:t>
      </w:r>
      <w:r>
        <w:rPr>
          <w:rFonts w:eastAsia="Times New Roman" w:cs="Times New Roman"/>
          <w:color w:val="002060"/>
          <w:sz w:val="28"/>
          <w:szCs w:val="24"/>
        </w:rPr>
        <w:t>осво</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и</w:t>
      </w:r>
      <w:r>
        <w:rPr>
          <w:rFonts w:eastAsia="Times New Roman" w:cs="Times New Roman"/>
          <w:color w:val="002060"/>
          <w:spacing w:val="6"/>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pacing w:val="1"/>
          <w:sz w:val="28"/>
          <w:szCs w:val="24"/>
        </w:rPr>
        <w:t>е</w:t>
      </w:r>
      <w:r>
        <w:rPr>
          <w:rFonts w:eastAsia="Times New Roman" w:cs="Times New Roman"/>
          <w:color w:val="002060"/>
          <w:sz w:val="28"/>
          <w:szCs w:val="24"/>
        </w:rPr>
        <w:t>б</w:t>
      </w:r>
      <w:r>
        <w:rPr>
          <w:rFonts w:eastAsia="Times New Roman" w:cs="Times New Roman"/>
          <w:color w:val="002060"/>
          <w:spacing w:val="2"/>
          <w:sz w:val="28"/>
          <w:szCs w:val="24"/>
        </w:rPr>
        <w:t>н</w:t>
      </w:r>
      <w:r>
        <w:rPr>
          <w:rFonts w:eastAsia="Times New Roman" w:cs="Times New Roman"/>
          <w:color w:val="002060"/>
          <w:sz w:val="28"/>
          <w:szCs w:val="24"/>
        </w:rPr>
        <w:t xml:space="preserve">ой </w:t>
      </w:r>
      <w:r>
        <w:rPr>
          <w:rFonts w:eastAsia="Times New Roman" w:cs="Times New Roman"/>
          <w:color w:val="002060"/>
          <w:spacing w:val="1"/>
          <w:sz w:val="28"/>
          <w:szCs w:val="24"/>
        </w:rPr>
        <w:t>п</w:t>
      </w:r>
      <w:r>
        <w:rPr>
          <w:rFonts w:eastAsia="Times New Roman" w:cs="Times New Roman"/>
          <w:color w:val="002060"/>
          <w:sz w:val="28"/>
          <w:szCs w:val="24"/>
        </w:rPr>
        <w:t>рограммы</w:t>
      </w:r>
      <w:r>
        <w:rPr>
          <w:rFonts w:eastAsia="Times New Roman" w:cs="Times New Roman"/>
          <w:color w:val="002060"/>
          <w:spacing w:val="1"/>
          <w:sz w:val="28"/>
          <w:szCs w:val="24"/>
        </w:rPr>
        <w:t xml:space="preserve"> и</w:t>
      </w:r>
      <w:r>
        <w:rPr>
          <w:rFonts w:eastAsia="Times New Roman" w:cs="Times New Roman"/>
          <w:color w:val="002060"/>
          <w:sz w:val="28"/>
          <w:szCs w:val="24"/>
        </w:rPr>
        <w:t>ли т</w:t>
      </w:r>
      <w:r>
        <w:rPr>
          <w:rFonts w:eastAsia="Times New Roman" w:cs="Times New Roman"/>
          <w:color w:val="002060"/>
          <w:spacing w:val="2"/>
          <w:sz w:val="28"/>
          <w:szCs w:val="24"/>
        </w:rPr>
        <w:t>р</w:t>
      </w:r>
      <w:r>
        <w:rPr>
          <w:rFonts w:eastAsia="Times New Roman" w:cs="Times New Roman"/>
          <w:color w:val="002060"/>
          <w:spacing w:val="-3"/>
          <w:sz w:val="28"/>
          <w:szCs w:val="24"/>
        </w:rPr>
        <w:t>у</w:t>
      </w:r>
      <w:r>
        <w:rPr>
          <w:rFonts w:eastAsia="Times New Roman" w:cs="Times New Roman"/>
          <w:color w:val="002060"/>
          <w:sz w:val="28"/>
          <w:szCs w:val="24"/>
        </w:rPr>
        <w:t>дности</w:t>
      </w:r>
      <w:r>
        <w:rPr>
          <w:rFonts w:eastAsia="Times New Roman" w:cs="Times New Roman"/>
          <w:color w:val="002060"/>
          <w:spacing w:val="90"/>
          <w:sz w:val="28"/>
          <w:szCs w:val="24"/>
        </w:rPr>
        <w:t xml:space="preserve"> </w:t>
      </w:r>
      <w:r>
        <w:rPr>
          <w:rFonts w:eastAsia="Times New Roman" w:cs="Times New Roman"/>
          <w:color w:val="002060"/>
          <w:sz w:val="28"/>
          <w:szCs w:val="24"/>
        </w:rPr>
        <w:t>в</w:t>
      </w:r>
      <w:r>
        <w:rPr>
          <w:rFonts w:eastAsia="Times New Roman" w:cs="Times New Roman"/>
          <w:color w:val="002060"/>
          <w:spacing w:val="88"/>
          <w:sz w:val="28"/>
          <w:szCs w:val="24"/>
        </w:rPr>
        <w:t xml:space="preserve"> </w:t>
      </w:r>
      <w:r>
        <w:rPr>
          <w:rFonts w:eastAsia="Times New Roman" w:cs="Times New Roman"/>
          <w:color w:val="002060"/>
          <w:sz w:val="28"/>
          <w:szCs w:val="24"/>
        </w:rPr>
        <w:t>осво</w:t>
      </w:r>
      <w:r>
        <w:rPr>
          <w:rFonts w:eastAsia="Times New Roman" w:cs="Times New Roman"/>
          <w:color w:val="002060"/>
          <w:spacing w:val="-2"/>
          <w:sz w:val="28"/>
          <w:szCs w:val="24"/>
        </w:rPr>
        <w:t>е</w:t>
      </w:r>
      <w:r>
        <w:rPr>
          <w:rFonts w:eastAsia="Times New Roman" w:cs="Times New Roman"/>
          <w:color w:val="002060"/>
          <w:spacing w:val="1"/>
          <w:sz w:val="28"/>
          <w:szCs w:val="24"/>
        </w:rPr>
        <w:t>ни</w:t>
      </w:r>
      <w:r>
        <w:rPr>
          <w:rFonts w:eastAsia="Times New Roman" w:cs="Times New Roman"/>
          <w:color w:val="002060"/>
          <w:sz w:val="28"/>
          <w:szCs w:val="24"/>
        </w:rPr>
        <w:t>и</w:t>
      </w:r>
      <w:r>
        <w:rPr>
          <w:rFonts w:eastAsia="Times New Roman" w:cs="Times New Roman"/>
          <w:color w:val="002060"/>
          <w:spacing w:val="87"/>
          <w:sz w:val="28"/>
          <w:szCs w:val="24"/>
        </w:rPr>
        <w:t xml:space="preserve"> </w:t>
      </w:r>
      <w:r>
        <w:rPr>
          <w:rFonts w:eastAsia="Times New Roman" w:cs="Times New Roman"/>
          <w:color w:val="002060"/>
          <w:sz w:val="28"/>
          <w:szCs w:val="24"/>
        </w:rPr>
        <w:t>я</w:t>
      </w:r>
      <w:r>
        <w:rPr>
          <w:rFonts w:eastAsia="Times New Roman" w:cs="Times New Roman"/>
          <w:color w:val="002060"/>
          <w:spacing w:val="1"/>
          <w:sz w:val="28"/>
          <w:szCs w:val="24"/>
        </w:rPr>
        <w:t>з</w:t>
      </w:r>
      <w:r>
        <w:rPr>
          <w:rFonts w:eastAsia="Times New Roman" w:cs="Times New Roman"/>
          <w:color w:val="002060"/>
          <w:sz w:val="28"/>
          <w:szCs w:val="24"/>
        </w:rPr>
        <w:t>ыка</w:t>
      </w:r>
      <w:r>
        <w:rPr>
          <w:rFonts w:eastAsia="Times New Roman" w:cs="Times New Roman"/>
          <w:color w:val="002060"/>
          <w:spacing w:val="86"/>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реподавания;</w:t>
      </w:r>
      <w:r>
        <w:rPr>
          <w:rFonts w:eastAsia="Times New Roman" w:cs="Times New Roman"/>
          <w:color w:val="002060"/>
          <w:spacing w:val="86"/>
          <w:sz w:val="28"/>
          <w:szCs w:val="24"/>
        </w:rPr>
        <w:t xml:space="preserve"> </w:t>
      </w:r>
      <w:r>
        <w:rPr>
          <w:rFonts w:eastAsia="Times New Roman" w:cs="Times New Roman"/>
          <w:color w:val="002060"/>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ец</w:t>
      </w:r>
      <w:r>
        <w:rPr>
          <w:rFonts w:eastAsia="Times New Roman" w:cs="Times New Roman"/>
          <w:color w:val="002060"/>
          <w:spacing w:val="1"/>
          <w:sz w:val="28"/>
          <w:szCs w:val="24"/>
        </w:rPr>
        <w:t>и</w:t>
      </w:r>
      <w:r>
        <w:rPr>
          <w:rFonts w:eastAsia="Times New Roman" w:cs="Times New Roman"/>
          <w:color w:val="002060"/>
          <w:sz w:val="28"/>
          <w:szCs w:val="24"/>
        </w:rPr>
        <w:t>ал</w:t>
      </w:r>
      <w:r>
        <w:rPr>
          <w:rFonts w:eastAsia="Times New Roman" w:cs="Times New Roman"/>
          <w:color w:val="002060"/>
          <w:spacing w:val="-1"/>
          <w:sz w:val="28"/>
          <w:szCs w:val="24"/>
        </w:rPr>
        <w:t>ь</w:t>
      </w:r>
      <w:r>
        <w:rPr>
          <w:rFonts w:eastAsia="Times New Roman" w:cs="Times New Roman"/>
          <w:color w:val="002060"/>
          <w:sz w:val="28"/>
          <w:szCs w:val="24"/>
        </w:rPr>
        <w:t>ные</w:t>
      </w:r>
      <w:r>
        <w:rPr>
          <w:rFonts w:eastAsia="Times New Roman" w:cs="Times New Roman"/>
          <w:color w:val="002060"/>
          <w:spacing w:val="87"/>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w:t>
      </w:r>
      <w:r>
        <w:rPr>
          <w:rFonts w:eastAsia="Times New Roman" w:cs="Times New Roman"/>
          <w:color w:val="002060"/>
          <w:spacing w:val="1"/>
          <w:sz w:val="28"/>
          <w:szCs w:val="24"/>
        </w:rPr>
        <w:t>н</w:t>
      </w:r>
      <w:r>
        <w:rPr>
          <w:rFonts w:eastAsia="Times New Roman" w:cs="Times New Roman"/>
          <w:color w:val="002060"/>
          <w:sz w:val="28"/>
          <w:szCs w:val="24"/>
        </w:rPr>
        <w:t>я</w:t>
      </w:r>
      <w:r>
        <w:rPr>
          <w:rFonts w:eastAsia="Times New Roman" w:cs="Times New Roman"/>
          <w:color w:val="002060"/>
          <w:spacing w:val="-1"/>
          <w:sz w:val="28"/>
          <w:szCs w:val="24"/>
        </w:rPr>
        <w:t>т</w:t>
      </w:r>
      <w:r>
        <w:rPr>
          <w:rFonts w:eastAsia="Times New Roman" w:cs="Times New Roman"/>
          <w:color w:val="002060"/>
          <w:sz w:val="28"/>
          <w:szCs w:val="24"/>
        </w:rPr>
        <w:t>ия</w:t>
      </w:r>
      <w:r>
        <w:rPr>
          <w:rFonts w:eastAsia="Times New Roman" w:cs="Times New Roman"/>
          <w:color w:val="002060"/>
          <w:spacing w:val="87"/>
          <w:sz w:val="28"/>
          <w:szCs w:val="24"/>
        </w:rPr>
        <w:t xml:space="preserve"> </w:t>
      </w:r>
      <w:r>
        <w:rPr>
          <w:rFonts w:eastAsia="Times New Roman" w:cs="Times New Roman"/>
          <w:color w:val="002060"/>
          <w:sz w:val="28"/>
          <w:szCs w:val="24"/>
        </w:rPr>
        <w:t>для</w:t>
      </w:r>
      <w:r>
        <w:rPr>
          <w:rFonts w:eastAsia="Times New Roman" w:cs="Times New Roman"/>
          <w:color w:val="002060"/>
          <w:spacing w:val="89"/>
          <w:sz w:val="28"/>
          <w:szCs w:val="24"/>
        </w:rPr>
        <w:t xml:space="preserve"> </w:t>
      </w:r>
      <w:r>
        <w:rPr>
          <w:rFonts w:eastAsia="Times New Roman" w:cs="Times New Roman"/>
          <w:color w:val="002060"/>
          <w:spacing w:val="-1"/>
          <w:sz w:val="28"/>
          <w:szCs w:val="24"/>
        </w:rPr>
        <w:t>ш</w:t>
      </w:r>
      <w:r>
        <w:rPr>
          <w:rFonts w:eastAsia="Times New Roman" w:cs="Times New Roman"/>
          <w:color w:val="002060"/>
          <w:sz w:val="28"/>
          <w:szCs w:val="24"/>
        </w:rPr>
        <w:t>кол</w:t>
      </w:r>
      <w:r>
        <w:rPr>
          <w:rFonts w:eastAsia="Times New Roman" w:cs="Times New Roman"/>
          <w:color w:val="002060"/>
          <w:spacing w:val="-1"/>
          <w:sz w:val="28"/>
          <w:szCs w:val="24"/>
        </w:rPr>
        <w:t>ь</w:t>
      </w:r>
      <w:r>
        <w:rPr>
          <w:rFonts w:eastAsia="Times New Roman" w:cs="Times New Roman"/>
          <w:color w:val="002060"/>
          <w:sz w:val="28"/>
          <w:szCs w:val="24"/>
        </w:rPr>
        <w:t>н</w:t>
      </w:r>
      <w:r>
        <w:rPr>
          <w:rFonts w:eastAsia="Times New Roman" w:cs="Times New Roman"/>
          <w:color w:val="002060"/>
          <w:spacing w:val="1"/>
          <w:sz w:val="28"/>
          <w:szCs w:val="24"/>
        </w:rPr>
        <w:t>ик</w:t>
      </w:r>
      <w:r>
        <w:rPr>
          <w:rFonts w:eastAsia="Times New Roman" w:cs="Times New Roman"/>
          <w:color w:val="002060"/>
          <w:sz w:val="28"/>
          <w:szCs w:val="24"/>
        </w:rPr>
        <w:t>ов</w:t>
      </w:r>
      <w:r>
        <w:rPr>
          <w:rFonts w:eastAsia="Times New Roman" w:cs="Times New Roman"/>
          <w:color w:val="002060"/>
          <w:spacing w:val="86"/>
          <w:sz w:val="28"/>
          <w:szCs w:val="24"/>
        </w:rPr>
        <w:t xml:space="preserve"> </w:t>
      </w:r>
      <w:r>
        <w:rPr>
          <w:rFonts w:eastAsia="Times New Roman" w:cs="Times New Roman"/>
          <w:color w:val="002060"/>
          <w:sz w:val="28"/>
          <w:szCs w:val="24"/>
        </w:rPr>
        <w:t>с огран</w:t>
      </w:r>
      <w:r>
        <w:rPr>
          <w:rFonts w:eastAsia="Times New Roman" w:cs="Times New Roman"/>
          <w:color w:val="002060"/>
          <w:spacing w:val="1"/>
          <w:sz w:val="28"/>
          <w:szCs w:val="24"/>
        </w:rPr>
        <w:t>и</w:t>
      </w:r>
      <w:r>
        <w:rPr>
          <w:rFonts w:eastAsia="Times New Roman" w:cs="Times New Roman"/>
          <w:color w:val="002060"/>
          <w:sz w:val="28"/>
          <w:szCs w:val="24"/>
        </w:rPr>
        <w:t>ченными</w:t>
      </w:r>
      <w:r>
        <w:rPr>
          <w:rFonts w:eastAsia="Times New Roman" w:cs="Times New Roman"/>
          <w:color w:val="002060"/>
          <w:spacing w:val="5"/>
          <w:sz w:val="28"/>
          <w:szCs w:val="24"/>
        </w:rPr>
        <w:t xml:space="preserve"> </w:t>
      </w:r>
      <w:r>
        <w:rPr>
          <w:rFonts w:eastAsia="Times New Roman" w:cs="Times New Roman"/>
          <w:color w:val="002060"/>
          <w:sz w:val="28"/>
          <w:szCs w:val="24"/>
        </w:rPr>
        <w:t>во</w:t>
      </w:r>
      <w:r>
        <w:rPr>
          <w:rFonts w:eastAsia="Times New Roman" w:cs="Times New Roman"/>
          <w:color w:val="002060"/>
          <w:spacing w:val="1"/>
          <w:sz w:val="28"/>
          <w:szCs w:val="24"/>
        </w:rPr>
        <w:t>з</w:t>
      </w:r>
      <w:r>
        <w:rPr>
          <w:rFonts w:eastAsia="Times New Roman" w:cs="Times New Roman"/>
          <w:color w:val="002060"/>
          <w:sz w:val="28"/>
          <w:szCs w:val="24"/>
        </w:rPr>
        <w:t>можностями</w:t>
      </w:r>
      <w:r>
        <w:rPr>
          <w:rFonts w:eastAsia="Times New Roman" w:cs="Times New Roman"/>
          <w:color w:val="002060"/>
          <w:spacing w:val="5"/>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доровья</w:t>
      </w:r>
      <w:r>
        <w:rPr>
          <w:rFonts w:eastAsia="Times New Roman" w:cs="Times New Roman"/>
          <w:color w:val="002060"/>
          <w:spacing w:val="5"/>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ли</w:t>
      </w:r>
      <w:r>
        <w:rPr>
          <w:rFonts w:eastAsia="Times New Roman" w:cs="Times New Roman"/>
          <w:color w:val="002060"/>
          <w:spacing w:val="3"/>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ытыв</w:t>
      </w:r>
      <w:r>
        <w:rPr>
          <w:rFonts w:eastAsia="Times New Roman" w:cs="Times New Roman"/>
          <w:color w:val="002060"/>
          <w:spacing w:val="-1"/>
          <w:sz w:val="28"/>
          <w:szCs w:val="24"/>
        </w:rPr>
        <w:t>а</w:t>
      </w:r>
      <w:r>
        <w:rPr>
          <w:rFonts w:eastAsia="Times New Roman" w:cs="Times New Roman"/>
          <w:color w:val="002060"/>
          <w:sz w:val="28"/>
          <w:szCs w:val="24"/>
        </w:rPr>
        <w:t>ющ</w:t>
      </w:r>
      <w:r>
        <w:rPr>
          <w:rFonts w:eastAsia="Times New Roman" w:cs="Times New Roman"/>
          <w:color w:val="002060"/>
          <w:spacing w:val="1"/>
          <w:sz w:val="28"/>
          <w:szCs w:val="24"/>
        </w:rPr>
        <w:t>и</w:t>
      </w:r>
      <w:r>
        <w:rPr>
          <w:rFonts w:eastAsia="Times New Roman" w:cs="Times New Roman"/>
          <w:color w:val="002060"/>
          <w:sz w:val="28"/>
          <w:szCs w:val="24"/>
        </w:rPr>
        <w:t>ми</w:t>
      </w:r>
      <w:r>
        <w:rPr>
          <w:rFonts w:eastAsia="Times New Roman" w:cs="Times New Roman"/>
          <w:color w:val="002060"/>
          <w:spacing w:val="5"/>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атр</w:t>
      </w:r>
      <w:r>
        <w:rPr>
          <w:rFonts w:eastAsia="Times New Roman" w:cs="Times New Roman"/>
          <w:color w:val="002060"/>
          <w:spacing w:val="-3"/>
          <w:sz w:val="28"/>
          <w:szCs w:val="24"/>
        </w:rPr>
        <w:t>у</w:t>
      </w:r>
      <w:r>
        <w:rPr>
          <w:rFonts w:eastAsia="Times New Roman" w:cs="Times New Roman"/>
          <w:color w:val="002060"/>
          <w:sz w:val="28"/>
          <w:szCs w:val="24"/>
        </w:rPr>
        <w:t>д</w:t>
      </w:r>
      <w:r>
        <w:rPr>
          <w:rFonts w:eastAsia="Times New Roman" w:cs="Times New Roman"/>
          <w:color w:val="002060"/>
          <w:spacing w:val="2"/>
          <w:sz w:val="28"/>
          <w:szCs w:val="24"/>
        </w:rPr>
        <w:t>н</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4"/>
          <w:sz w:val="28"/>
          <w:szCs w:val="24"/>
        </w:rPr>
        <w:t xml:space="preserve"> </w:t>
      </w:r>
      <w:r>
        <w:rPr>
          <w:rFonts w:eastAsia="Times New Roman" w:cs="Times New Roman"/>
          <w:color w:val="002060"/>
          <w:sz w:val="28"/>
          <w:szCs w:val="24"/>
        </w:rPr>
        <w:t>в</w:t>
      </w:r>
      <w:r>
        <w:rPr>
          <w:rFonts w:eastAsia="Times New Roman" w:cs="Times New Roman"/>
          <w:color w:val="002060"/>
          <w:spacing w:val="4"/>
          <w:sz w:val="28"/>
          <w:szCs w:val="24"/>
        </w:rPr>
        <w:t xml:space="preserve"> </w:t>
      </w:r>
      <w:r>
        <w:rPr>
          <w:rFonts w:eastAsia="Times New Roman" w:cs="Times New Roman"/>
          <w:color w:val="002060"/>
          <w:sz w:val="28"/>
          <w:szCs w:val="24"/>
        </w:rPr>
        <w:t>со</w:t>
      </w:r>
      <w:r>
        <w:rPr>
          <w:rFonts w:eastAsia="Times New Roman" w:cs="Times New Roman"/>
          <w:color w:val="002060"/>
          <w:spacing w:val="1"/>
          <w:sz w:val="28"/>
          <w:szCs w:val="24"/>
        </w:rPr>
        <w:t>ц</w:t>
      </w:r>
      <w:r>
        <w:rPr>
          <w:rFonts w:eastAsia="Times New Roman" w:cs="Times New Roman"/>
          <w:color w:val="002060"/>
          <w:sz w:val="28"/>
          <w:szCs w:val="24"/>
        </w:rPr>
        <w:t>иал</w:t>
      </w:r>
      <w:r>
        <w:rPr>
          <w:rFonts w:eastAsia="Times New Roman" w:cs="Times New Roman"/>
          <w:color w:val="002060"/>
          <w:spacing w:val="1"/>
          <w:sz w:val="28"/>
          <w:szCs w:val="24"/>
        </w:rPr>
        <w:t>ьн</w:t>
      </w:r>
      <w:r>
        <w:rPr>
          <w:rFonts w:eastAsia="Times New Roman" w:cs="Times New Roman"/>
          <w:color w:val="002060"/>
          <w:spacing w:val="-2"/>
          <w:sz w:val="28"/>
          <w:szCs w:val="24"/>
        </w:rPr>
        <w:t>о</w:t>
      </w:r>
      <w:r>
        <w:rPr>
          <w:rFonts w:eastAsia="Times New Roman" w:cs="Times New Roman"/>
          <w:color w:val="002060"/>
          <w:sz w:val="28"/>
          <w:szCs w:val="24"/>
        </w:rPr>
        <w:t>й ком</w:t>
      </w:r>
      <w:r>
        <w:rPr>
          <w:rFonts w:eastAsia="Times New Roman" w:cs="Times New Roman"/>
          <w:color w:val="002060"/>
          <w:spacing w:val="1"/>
          <w:sz w:val="28"/>
          <w:szCs w:val="24"/>
        </w:rPr>
        <w:t>м</w:t>
      </w:r>
      <w:r>
        <w:rPr>
          <w:rFonts w:eastAsia="Times New Roman" w:cs="Times New Roman"/>
          <w:color w:val="002060"/>
          <w:spacing w:val="-3"/>
          <w:sz w:val="28"/>
          <w:szCs w:val="24"/>
        </w:rPr>
        <w:t>у</w:t>
      </w:r>
      <w:r>
        <w:rPr>
          <w:rFonts w:eastAsia="Times New Roman" w:cs="Times New Roman"/>
          <w:color w:val="002060"/>
          <w:sz w:val="28"/>
          <w:szCs w:val="24"/>
        </w:rPr>
        <w:t>никац</w:t>
      </w:r>
      <w:r>
        <w:rPr>
          <w:rFonts w:eastAsia="Times New Roman" w:cs="Times New Roman"/>
          <w:color w:val="002060"/>
          <w:spacing w:val="2"/>
          <w:sz w:val="28"/>
          <w:szCs w:val="24"/>
        </w:rPr>
        <w:t>ии</w:t>
      </w:r>
      <w:r>
        <w:rPr>
          <w:rFonts w:eastAsia="Times New Roman" w:cs="Times New Roman"/>
          <w:color w:val="002060"/>
          <w:sz w:val="28"/>
          <w:szCs w:val="24"/>
        </w:rPr>
        <w:t>.</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Г</w:t>
      </w:r>
      <w:r>
        <w:rPr>
          <w:rFonts w:eastAsia="Times New Roman" w:cs="Times New Roman"/>
          <w:i/>
          <w:iCs/>
          <w:color w:val="002060"/>
          <w:spacing w:val="1"/>
          <w:sz w:val="28"/>
          <w:szCs w:val="24"/>
        </w:rPr>
        <w:t>л</w:t>
      </w:r>
      <w:r>
        <w:rPr>
          <w:rFonts w:eastAsia="Times New Roman" w:cs="Times New Roman"/>
          <w:i/>
          <w:iCs/>
          <w:color w:val="002060"/>
          <w:sz w:val="28"/>
          <w:szCs w:val="24"/>
        </w:rPr>
        <w:t>авная</w:t>
      </w:r>
      <w:r>
        <w:rPr>
          <w:rFonts w:eastAsia="Times New Roman" w:cs="Times New Roman"/>
          <w:i/>
          <w:iCs/>
          <w:color w:val="002060"/>
          <w:spacing w:val="173"/>
          <w:sz w:val="28"/>
          <w:szCs w:val="24"/>
        </w:rPr>
        <w:t xml:space="preserve"> </w:t>
      </w:r>
      <w:r>
        <w:rPr>
          <w:rFonts w:eastAsia="Times New Roman" w:cs="Times New Roman"/>
          <w:i/>
          <w:iCs/>
          <w:color w:val="002060"/>
          <w:sz w:val="28"/>
          <w:szCs w:val="24"/>
        </w:rPr>
        <w:t>цел</w:t>
      </w:r>
      <w:r>
        <w:rPr>
          <w:rFonts w:eastAsia="Times New Roman" w:cs="Times New Roman"/>
          <w:i/>
          <w:iCs/>
          <w:color w:val="002060"/>
          <w:spacing w:val="1"/>
          <w:sz w:val="28"/>
          <w:szCs w:val="24"/>
        </w:rPr>
        <w:t>ь</w:t>
      </w:r>
      <w:r>
        <w:rPr>
          <w:rFonts w:eastAsia="Times New Roman" w:cs="Times New Roman"/>
          <w:i/>
          <w:iCs/>
          <w:color w:val="002060"/>
          <w:sz w:val="28"/>
          <w:szCs w:val="24"/>
        </w:rPr>
        <w:t>:</w:t>
      </w:r>
      <w:r>
        <w:rPr>
          <w:rFonts w:eastAsia="Times New Roman" w:cs="Times New Roman"/>
          <w:i/>
          <w:iCs/>
          <w:color w:val="002060"/>
          <w:spacing w:val="177"/>
          <w:sz w:val="28"/>
          <w:szCs w:val="24"/>
        </w:rPr>
        <w:t xml:space="preserve"> </w:t>
      </w:r>
      <w:r>
        <w:rPr>
          <w:rFonts w:eastAsia="Times New Roman" w:cs="Times New Roman"/>
          <w:color w:val="002060"/>
          <w:spacing w:val="1"/>
          <w:sz w:val="28"/>
          <w:szCs w:val="24"/>
        </w:rPr>
        <w:t>ин</w:t>
      </w:r>
      <w:r>
        <w:rPr>
          <w:rFonts w:eastAsia="Times New Roman" w:cs="Times New Roman"/>
          <w:color w:val="002060"/>
          <w:sz w:val="28"/>
          <w:szCs w:val="24"/>
        </w:rPr>
        <w:t>те</w:t>
      </w:r>
      <w:r>
        <w:rPr>
          <w:rFonts w:eastAsia="Times New Roman" w:cs="Times New Roman"/>
          <w:color w:val="002060"/>
          <w:spacing w:val="-2"/>
          <w:sz w:val="28"/>
          <w:szCs w:val="24"/>
        </w:rPr>
        <w:t>л</w:t>
      </w:r>
      <w:r>
        <w:rPr>
          <w:rFonts w:eastAsia="Times New Roman" w:cs="Times New Roman"/>
          <w:color w:val="002060"/>
          <w:sz w:val="28"/>
          <w:szCs w:val="24"/>
        </w:rPr>
        <w:t>лек</w:t>
      </w:r>
      <w:r>
        <w:rPr>
          <w:rFonts w:eastAsia="Times New Roman" w:cs="Times New Roman"/>
          <w:color w:val="002060"/>
          <w:spacing w:val="3"/>
          <w:sz w:val="28"/>
          <w:szCs w:val="24"/>
        </w:rPr>
        <w:t>т</w:t>
      </w:r>
      <w:r>
        <w:rPr>
          <w:rFonts w:eastAsia="Times New Roman" w:cs="Times New Roman"/>
          <w:color w:val="002060"/>
          <w:spacing w:val="-4"/>
          <w:sz w:val="28"/>
          <w:szCs w:val="24"/>
        </w:rPr>
        <w:t>у</w:t>
      </w:r>
      <w:r>
        <w:rPr>
          <w:rFonts w:eastAsia="Times New Roman" w:cs="Times New Roman"/>
          <w:color w:val="002060"/>
          <w:spacing w:val="-1"/>
          <w:sz w:val="28"/>
          <w:szCs w:val="24"/>
        </w:rPr>
        <w:t>а</w:t>
      </w:r>
      <w:r>
        <w:rPr>
          <w:rFonts w:eastAsia="Times New Roman" w:cs="Times New Roman"/>
          <w:color w:val="002060"/>
          <w:sz w:val="28"/>
          <w:szCs w:val="24"/>
        </w:rPr>
        <w:t>ль</w:t>
      </w:r>
      <w:r>
        <w:rPr>
          <w:rFonts w:eastAsia="Times New Roman" w:cs="Times New Roman"/>
          <w:color w:val="002060"/>
          <w:spacing w:val="1"/>
          <w:sz w:val="28"/>
          <w:szCs w:val="24"/>
        </w:rPr>
        <w:t>н</w:t>
      </w:r>
      <w:r>
        <w:rPr>
          <w:rFonts w:eastAsia="Times New Roman" w:cs="Times New Roman"/>
          <w:color w:val="002060"/>
          <w:sz w:val="28"/>
          <w:szCs w:val="24"/>
        </w:rPr>
        <w:t>ое</w:t>
      </w:r>
      <w:r>
        <w:rPr>
          <w:rFonts w:eastAsia="Times New Roman" w:cs="Times New Roman"/>
          <w:color w:val="002060"/>
          <w:spacing w:val="177"/>
          <w:sz w:val="28"/>
          <w:szCs w:val="24"/>
        </w:rPr>
        <w:t xml:space="preserve"> </w:t>
      </w:r>
      <w:r>
        <w:rPr>
          <w:rFonts w:eastAsia="Times New Roman" w:cs="Times New Roman"/>
          <w:color w:val="002060"/>
          <w:sz w:val="28"/>
          <w:szCs w:val="24"/>
        </w:rPr>
        <w:t>и</w:t>
      </w:r>
      <w:r>
        <w:rPr>
          <w:rFonts w:eastAsia="Times New Roman" w:cs="Times New Roman"/>
          <w:color w:val="002060"/>
          <w:spacing w:val="175"/>
          <w:sz w:val="28"/>
          <w:szCs w:val="24"/>
        </w:rPr>
        <w:t xml:space="preserve"> </w:t>
      </w:r>
      <w:r>
        <w:rPr>
          <w:rFonts w:eastAsia="Times New Roman" w:cs="Times New Roman"/>
          <w:color w:val="002060"/>
          <w:sz w:val="28"/>
          <w:szCs w:val="24"/>
        </w:rPr>
        <w:t>общ</w:t>
      </w:r>
      <w:r>
        <w:rPr>
          <w:rFonts w:eastAsia="Times New Roman" w:cs="Times New Roman"/>
          <w:color w:val="002060"/>
          <w:spacing w:val="1"/>
          <w:sz w:val="28"/>
          <w:szCs w:val="24"/>
        </w:rPr>
        <w:t>е</w:t>
      </w:r>
      <w:r>
        <w:rPr>
          <w:rFonts w:eastAsia="Times New Roman" w:cs="Times New Roman"/>
          <w:color w:val="002060"/>
          <w:spacing w:val="4"/>
          <w:sz w:val="28"/>
          <w:szCs w:val="24"/>
        </w:rPr>
        <w:t>к</w:t>
      </w:r>
      <w:r>
        <w:rPr>
          <w:rFonts w:eastAsia="Times New Roman" w:cs="Times New Roman"/>
          <w:color w:val="002060"/>
          <w:spacing w:val="-5"/>
          <w:sz w:val="28"/>
          <w:szCs w:val="24"/>
        </w:rPr>
        <w:t>у</w:t>
      </w:r>
      <w:r>
        <w:rPr>
          <w:rFonts w:eastAsia="Times New Roman" w:cs="Times New Roman"/>
          <w:color w:val="002060"/>
          <w:sz w:val="28"/>
          <w:szCs w:val="24"/>
        </w:rPr>
        <w:t>ль</w:t>
      </w:r>
      <w:r>
        <w:rPr>
          <w:rFonts w:eastAsia="Times New Roman" w:cs="Times New Roman"/>
          <w:color w:val="002060"/>
          <w:spacing w:val="4"/>
          <w:sz w:val="28"/>
          <w:szCs w:val="24"/>
        </w:rPr>
        <w:t>т</w:t>
      </w:r>
      <w:r>
        <w:rPr>
          <w:rFonts w:eastAsia="Times New Roman" w:cs="Times New Roman"/>
          <w:color w:val="002060"/>
          <w:spacing w:val="-3"/>
          <w:sz w:val="28"/>
          <w:szCs w:val="24"/>
        </w:rPr>
        <w:t>у</w:t>
      </w:r>
      <w:r>
        <w:rPr>
          <w:rFonts w:eastAsia="Times New Roman" w:cs="Times New Roman"/>
          <w:color w:val="002060"/>
          <w:sz w:val="28"/>
          <w:szCs w:val="24"/>
        </w:rPr>
        <w:t>рное</w:t>
      </w:r>
      <w:r>
        <w:rPr>
          <w:rFonts w:eastAsia="Times New Roman" w:cs="Times New Roman"/>
          <w:color w:val="002060"/>
          <w:spacing w:val="174"/>
          <w:sz w:val="28"/>
          <w:szCs w:val="24"/>
        </w:rPr>
        <w:t xml:space="preserve"> </w:t>
      </w:r>
      <w:r>
        <w:rPr>
          <w:rFonts w:eastAsia="Times New Roman" w:cs="Times New Roman"/>
          <w:color w:val="002060"/>
          <w:sz w:val="28"/>
          <w:szCs w:val="24"/>
        </w:rPr>
        <w:t>разв</w:t>
      </w:r>
      <w:r>
        <w:rPr>
          <w:rFonts w:eastAsia="Times New Roman" w:cs="Times New Roman"/>
          <w:color w:val="002060"/>
          <w:spacing w:val="1"/>
          <w:sz w:val="28"/>
          <w:szCs w:val="24"/>
        </w:rPr>
        <w:t>и</w:t>
      </w:r>
      <w:r>
        <w:rPr>
          <w:rFonts w:eastAsia="Times New Roman" w:cs="Times New Roman"/>
          <w:color w:val="002060"/>
          <w:sz w:val="28"/>
          <w:szCs w:val="24"/>
        </w:rPr>
        <w:t>т</w:t>
      </w:r>
      <w:r>
        <w:rPr>
          <w:rFonts w:eastAsia="Times New Roman" w:cs="Times New Roman"/>
          <w:color w:val="002060"/>
          <w:spacing w:val="2"/>
          <w:sz w:val="28"/>
          <w:szCs w:val="24"/>
        </w:rPr>
        <w:t>и</w:t>
      </w:r>
      <w:r>
        <w:rPr>
          <w:rFonts w:eastAsia="Times New Roman" w:cs="Times New Roman"/>
          <w:color w:val="002060"/>
          <w:sz w:val="28"/>
          <w:szCs w:val="24"/>
        </w:rPr>
        <w:t>е</w:t>
      </w:r>
      <w:r>
        <w:rPr>
          <w:rFonts w:eastAsia="Times New Roman" w:cs="Times New Roman"/>
          <w:color w:val="002060"/>
          <w:spacing w:val="174"/>
          <w:sz w:val="28"/>
          <w:szCs w:val="24"/>
        </w:rPr>
        <w:t xml:space="preserve"> </w:t>
      </w:r>
      <w:r>
        <w:rPr>
          <w:rFonts w:eastAsia="Times New Roman" w:cs="Times New Roman"/>
          <w:color w:val="002060"/>
          <w:sz w:val="28"/>
          <w:szCs w:val="24"/>
        </w:rPr>
        <w:t>ш</w:t>
      </w:r>
      <w:r>
        <w:rPr>
          <w:rFonts w:eastAsia="Times New Roman" w:cs="Times New Roman"/>
          <w:color w:val="002060"/>
          <w:spacing w:val="1"/>
          <w:sz w:val="28"/>
          <w:szCs w:val="24"/>
        </w:rPr>
        <w:t>к</w:t>
      </w:r>
      <w:r>
        <w:rPr>
          <w:rFonts w:eastAsia="Times New Roman" w:cs="Times New Roman"/>
          <w:color w:val="002060"/>
          <w:sz w:val="28"/>
          <w:szCs w:val="24"/>
        </w:rPr>
        <w:t>ол</w:t>
      </w:r>
      <w:r>
        <w:rPr>
          <w:rFonts w:eastAsia="Times New Roman" w:cs="Times New Roman"/>
          <w:color w:val="002060"/>
          <w:spacing w:val="1"/>
          <w:sz w:val="28"/>
          <w:szCs w:val="24"/>
        </w:rPr>
        <w:t>ь</w:t>
      </w:r>
      <w:r>
        <w:rPr>
          <w:rFonts w:eastAsia="Times New Roman" w:cs="Times New Roman"/>
          <w:color w:val="002060"/>
          <w:sz w:val="28"/>
          <w:szCs w:val="24"/>
        </w:rPr>
        <w:t xml:space="preserve">ников, </w:t>
      </w:r>
      <w:r>
        <w:rPr>
          <w:rFonts w:eastAsia="Times New Roman" w:cs="Times New Roman"/>
          <w:color w:val="002060"/>
          <w:spacing w:val="-4"/>
          <w:sz w:val="28"/>
          <w:szCs w:val="24"/>
        </w:rPr>
        <w:t>у</w:t>
      </w:r>
      <w:r>
        <w:rPr>
          <w:rFonts w:eastAsia="Times New Roman" w:cs="Times New Roman"/>
          <w:color w:val="002060"/>
          <w:spacing w:val="1"/>
          <w:sz w:val="28"/>
          <w:szCs w:val="24"/>
        </w:rPr>
        <w:t>д</w:t>
      </w:r>
      <w:r>
        <w:rPr>
          <w:rFonts w:eastAsia="Times New Roman" w:cs="Times New Roman"/>
          <w:color w:val="002060"/>
          <w:sz w:val="28"/>
          <w:szCs w:val="24"/>
        </w:rPr>
        <w:t>овлетво</w:t>
      </w:r>
      <w:r>
        <w:rPr>
          <w:rFonts w:eastAsia="Times New Roman" w:cs="Times New Roman"/>
          <w:color w:val="002060"/>
          <w:spacing w:val="2"/>
          <w:sz w:val="28"/>
          <w:szCs w:val="24"/>
        </w:rPr>
        <w:t>р</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е их</w:t>
      </w:r>
      <w:r>
        <w:rPr>
          <w:rFonts w:eastAsia="Times New Roman" w:cs="Times New Roman"/>
          <w:color w:val="002060"/>
          <w:spacing w:val="2"/>
          <w:sz w:val="28"/>
          <w:szCs w:val="24"/>
        </w:rPr>
        <w:t xml:space="preserve"> </w:t>
      </w:r>
      <w:r>
        <w:rPr>
          <w:rFonts w:eastAsia="Times New Roman" w:cs="Times New Roman"/>
          <w:color w:val="002060"/>
          <w:sz w:val="28"/>
          <w:szCs w:val="24"/>
        </w:rPr>
        <w:t>особых</w:t>
      </w:r>
      <w:r>
        <w:rPr>
          <w:rFonts w:eastAsia="Times New Roman" w:cs="Times New Roman"/>
          <w:color w:val="002060"/>
          <w:spacing w:val="2"/>
          <w:sz w:val="28"/>
          <w:szCs w:val="24"/>
        </w:rPr>
        <w:t xml:space="preserve"> </w:t>
      </w:r>
      <w:r>
        <w:rPr>
          <w:rFonts w:eastAsia="Times New Roman" w:cs="Times New Roman"/>
          <w:color w:val="002060"/>
          <w:spacing w:val="1"/>
          <w:sz w:val="28"/>
          <w:szCs w:val="24"/>
        </w:rPr>
        <w:t>п</w:t>
      </w:r>
      <w:r>
        <w:rPr>
          <w:rFonts w:eastAsia="Times New Roman" w:cs="Times New Roman"/>
          <w:color w:val="002060"/>
          <w:spacing w:val="-1"/>
          <w:sz w:val="28"/>
          <w:szCs w:val="24"/>
        </w:rPr>
        <w:t>о</w:t>
      </w:r>
      <w:r>
        <w:rPr>
          <w:rFonts w:eastAsia="Times New Roman" w:cs="Times New Roman"/>
          <w:color w:val="002060"/>
          <w:sz w:val="28"/>
          <w:szCs w:val="24"/>
        </w:rPr>
        <w:t>з</w:t>
      </w:r>
      <w:r>
        <w:rPr>
          <w:rFonts w:eastAsia="Times New Roman" w:cs="Times New Roman"/>
          <w:color w:val="002060"/>
          <w:spacing w:val="1"/>
          <w:sz w:val="28"/>
          <w:szCs w:val="24"/>
        </w:rPr>
        <w:t>н</w:t>
      </w:r>
      <w:r>
        <w:rPr>
          <w:rFonts w:eastAsia="Times New Roman" w:cs="Times New Roman"/>
          <w:color w:val="002060"/>
          <w:sz w:val="28"/>
          <w:szCs w:val="24"/>
        </w:rPr>
        <w:t>ав</w:t>
      </w:r>
      <w:r>
        <w:rPr>
          <w:rFonts w:eastAsia="Times New Roman" w:cs="Times New Roman"/>
          <w:color w:val="002060"/>
          <w:spacing w:val="-2"/>
          <w:sz w:val="28"/>
          <w:szCs w:val="24"/>
        </w:rPr>
        <w:t>а</w:t>
      </w:r>
      <w:r>
        <w:rPr>
          <w:rFonts w:eastAsia="Times New Roman" w:cs="Times New Roman"/>
          <w:color w:val="002060"/>
          <w:sz w:val="28"/>
          <w:szCs w:val="24"/>
        </w:rPr>
        <w:t>тел</w:t>
      </w:r>
      <w:r>
        <w:rPr>
          <w:rFonts w:eastAsia="Times New Roman" w:cs="Times New Roman"/>
          <w:color w:val="002060"/>
          <w:spacing w:val="1"/>
          <w:sz w:val="28"/>
          <w:szCs w:val="24"/>
        </w:rPr>
        <w:t>ьн</w:t>
      </w:r>
      <w:r>
        <w:rPr>
          <w:rFonts w:eastAsia="Times New Roman" w:cs="Times New Roman"/>
          <w:color w:val="002060"/>
          <w:spacing w:val="-2"/>
          <w:sz w:val="28"/>
          <w:szCs w:val="24"/>
        </w:rPr>
        <w:t>ы</w:t>
      </w:r>
      <w:r>
        <w:rPr>
          <w:rFonts w:eastAsia="Times New Roman" w:cs="Times New Roman"/>
          <w:color w:val="002060"/>
          <w:spacing w:val="1"/>
          <w:sz w:val="28"/>
          <w:szCs w:val="24"/>
        </w:rPr>
        <w:t>х</w:t>
      </w:r>
      <w:r>
        <w:rPr>
          <w:rFonts w:eastAsia="Times New Roman" w:cs="Times New Roman"/>
          <w:color w:val="002060"/>
          <w:sz w:val="28"/>
          <w:szCs w:val="24"/>
        </w:rPr>
        <w:t>, к</w:t>
      </w:r>
      <w:r>
        <w:rPr>
          <w:rFonts w:eastAsia="Times New Roman" w:cs="Times New Roman"/>
          <w:color w:val="002060"/>
          <w:spacing w:val="-5"/>
          <w:sz w:val="28"/>
          <w:szCs w:val="24"/>
        </w:rPr>
        <w:t>у</w:t>
      </w:r>
      <w:r>
        <w:rPr>
          <w:rFonts w:eastAsia="Times New Roman" w:cs="Times New Roman"/>
          <w:color w:val="002060"/>
          <w:spacing w:val="1"/>
          <w:sz w:val="28"/>
          <w:szCs w:val="24"/>
        </w:rPr>
        <w:t>ль</w:t>
      </w:r>
      <w:r>
        <w:rPr>
          <w:rFonts w:eastAsia="Times New Roman" w:cs="Times New Roman"/>
          <w:color w:val="002060"/>
          <w:spacing w:val="3"/>
          <w:sz w:val="28"/>
          <w:szCs w:val="24"/>
        </w:rPr>
        <w:t>т</w:t>
      </w:r>
      <w:r>
        <w:rPr>
          <w:rFonts w:eastAsia="Times New Roman" w:cs="Times New Roman"/>
          <w:color w:val="002060"/>
          <w:spacing w:val="-4"/>
          <w:sz w:val="28"/>
          <w:szCs w:val="24"/>
        </w:rPr>
        <w:t>у</w:t>
      </w:r>
      <w:r>
        <w:rPr>
          <w:rFonts w:eastAsia="Times New Roman" w:cs="Times New Roman"/>
          <w:color w:val="002060"/>
          <w:sz w:val="28"/>
          <w:szCs w:val="24"/>
        </w:rPr>
        <w:t>рны</w:t>
      </w:r>
      <w:r>
        <w:rPr>
          <w:rFonts w:eastAsia="Times New Roman" w:cs="Times New Roman"/>
          <w:color w:val="002060"/>
          <w:spacing w:val="2"/>
          <w:sz w:val="28"/>
          <w:szCs w:val="24"/>
        </w:rPr>
        <w:t>х</w:t>
      </w:r>
      <w:r>
        <w:rPr>
          <w:rFonts w:eastAsia="Times New Roman" w:cs="Times New Roman"/>
          <w:color w:val="002060"/>
          <w:sz w:val="28"/>
          <w:szCs w:val="24"/>
        </w:rPr>
        <w:t xml:space="preserve">, </w:t>
      </w:r>
      <w:r>
        <w:rPr>
          <w:rFonts w:eastAsia="Times New Roman" w:cs="Times New Roman"/>
          <w:color w:val="002060"/>
          <w:sz w:val="28"/>
          <w:szCs w:val="24"/>
        </w:rPr>
        <w:lastRenderedPageBreak/>
        <w:t>о</w:t>
      </w:r>
      <w:r>
        <w:rPr>
          <w:rFonts w:eastAsia="Times New Roman" w:cs="Times New Roman"/>
          <w:color w:val="002060"/>
          <w:spacing w:val="1"/>
          <w:sz w:val="28"/>
          <w:szCs w:val="24"/>
        </w:rPr>
        <w:t>з</w:t>
      </w:r>
      <w:r>
        <w:rPr>
          <w:rFonts w:eastAsia="Times New Roman" w:cs="Times New Roman"/>
          <w:color w:val="002060"/>
          <w:sz w:val="28"/>
          <w:szCs w:val="24"/>
        </w:rPr>
        <w:t>доров</w:t>
      </w:r>
      <w:r>
        <w:rPr>
          <w:rFonts w:eastAsia="Times New Roman" w:cs="Times New Roman"/>
          <w:color w:val="002060"/>
          <w:spacing w:val="1"/>
          <w:sz w:val="28"/>
          <w:szCs w:val="24"/>
        </w:rPr>
        <w:t>и</w:t>
      </w:r>
      <w:r>
        <w:rPr>
          <w:rFonts w:eastAsia="Times New Roman" w:cs="Times New Roman"/>
          <w:color w:val="002060"/>
          <w:sz w:val="28"/>
          <w:szCs w:val="24"/>
        </w:rPr>
        <w:t>т</w:t>
      </w:r>
      <w:r>
        <w:rPr>
          <w:rFonts w:eastAsia="Times New Roman" w:cs="Times New Roman"/>
          <w:color w:val="002060"/>
          <w:spacing w:val="-2"/>
          <w:sz w:val="28"/>
          <w:szCs w:val="24"/>
        </w:rPr>
        <w:t>е</w:t>
      </w:r>
      <w:r>
        <w:rPr>
          <w:rFonts w:eastAsia="Times New Roman" w:cs="Times New Roman"/>
          <w:color w:val="002060"/>
          <w:sz w:val="28"/>
          <w:szCs w:val="24"/>
        </w:rPr>
        <w:t>л</w:t>
      </w:r>
      <w:r>
        <w:rPr>
          <w:rFonts w:eastAsia="Times New Roman" w:cs="Times New Roman"/>
          <w:color w:val="002060"/>
          <w:spacing w:val="1"/>
          <w:sz w:val="28"/>
          <w:szCs w:val="24"/>
        </w:rPr>
        <w:t>ьн</w:t>
      </w:r>
      <w:r>
        <w:rPr>
          <w:rFonts w:eastAsia="Times New Roman" w:cs="Times New Roman"/>
          <w:color w:val="002060"/>
          <w:spacing w:val="-2"/>
          <w:sz w:val="28"/>
          <w:szCs w:val="24"/>
        </w:rPr>
        <w:t>ы</w:t>
      </w:r>
      <w:r>
        <w:rPr>
          <w:rFonts w:eastAsia="Times New Roman" w:cs="Times New Roman"/>
          <w:color w:val="002060"/>
          <w:sz w:val="28"/>
          <w:szCs w:val="24"/>
        </w:rPr>
        <w:t>х</w:t>
      </w:r>
      <w:r>
        <w:rPr>
          <w:rFonts w:eastAsia="Times New Roman" w:cs="Times New Roman"/>
          <w:color w:val="002060"/>
          <w:spacing w:val="1"/>
          <w:sz w:val="28"/>
          <w:szCs w:val="24"/>
        </w:rPr>
        <w:t xml:space="preserve"> п</w:t>
      </w:r>
      <w:r>
        <w:rPr>
          <w:rFonts w:eastAsia="Times New Roman" w:cs="Times New Roman"/>
          <w:color w:val="002060"/>
          <w:sz w:val="28"/>
          <w:szCs w:val="24"/>
        </w:rPr>
        <w:t>отре</w:t>
      </w:r>
      <w:r>
        <w:rPr>
          <w:rFonts w:eastAsia="Times New Roman" w:cs="Times New Roman"/>
          <w:color w:val="002060"/>
          <w:spacing w:val="-1"/>
          <w:sz w:val="28"/>
          <w:szCs w:val="24"/>
        </w:rPr>
        <w:t>б</w:t>
      </w:r>
      <w:r>
        <w:rPr>
          <w:rFonts w:eastAsia="Times New Roman" w:cs="Times New Roman"/>
          <w:color w:val="002060"/>
          <w:sz w:val="28"/>
          <w:szCs w:val="24"/>
        </w:rPr>
        <w:t>ностей и и</w:t>
      </w:r>
      <w:r>
        <w:rPr>
          <w:rFonts w:eastAsia="Times New Roman" w:cs="Times New Roman"/>
          <w:color w:val="002060"/>
          <w:spacing w:val="1"/>
          <w:sz w:val="28"/>
          <w:szCs w:val="24"/>
        </w:rPr>
        <w:t>н</w:t>
      </w:r>
      <w:r>
        <w:rPr>
          <w:rFonts w:eastAsia="Times New Roman" w:cs="Times New Roman"/>
          <w:color w:val="002060"/>
          <w:sz w:val="28"/>
          <w:szCs w:val="24"/>
        </w:rPr>
        <w:t>тересов.</w:t>
      </w:r>
      <w:r>
        <w:rPr>
          <w:rFonts w:eastAsia="Times New Roman" w:cs="Times New Roman"/>
          <w:color w:val="002060"/>
          <w:spacing w:val="-3"/>
          <w:sz w:val="28"/>
          <w:szCs w:val="24"/>
        </w:rPr>
        <w:t xml:space="preserve"> </w:t>
      </w:r>
      <w:r>
        <w:rPr>
          <w:rFonts w:eastAsia="Times New Roman" w:cs="Times New Roman"/>
          <w:color w:val="002060"/>
          <w:sz w:val="28"/>
          <w:szCs w:val="24"/>
        </w:rPr>
        <w:t>Эти</w:t>
      </w:r>
      <w:r>
        <w:rPr>
          <w:rFonts w:eastAsia="Times New Roman" w:cs="Times New Roman"/>
          <w:color w:val="002060"/>
          <w:spacing w:val="-3"/>
          <w:sz w:val="28"/>
          <w:szCs w:val="24"/>
        </w:rPr>
        <w:t xml:space="preserve"> </w:t>
      </w:r>
      <w:r>
        <w:rPr>
          <w:rFonts w:eastAsia="Times New Roman" w:cs="Times New Roman"/>
          <w:color w:val="002060"/>
          <w:sz w:val="28"/>
          <w:szCs w:val="24"/>
        </w:rPr>
        <w:t>занятия</w:t>
      </w:r>
      <w:r>
        <w:rPr>
          <w:rFonts w:eastAsia="Times New Roman" w:cs="Times New Roman"/>
          <w:color w:val="002060"/>
          <w:spacing w:val="-4"/>
          <w:sz w:val="28"/>
          <w:szCs w:val="24"/>
        </w:rPr>
        <w:t xml:space="preserve"> </w:t>
      </w:r>
      <w:r>
        <w:rPr>
          <w:rFonts w:eastAsia="Times New Roman" w:cs="Times New Roman"/>
          <w:color w:val="002060"/>
          <w:sz w:val="28"/>
          <w:szCs w:val="24"/>
        </w:rPr>
        <w:t>направл</w:t>
      </w:r>
      <w:r>
        <w:rPr>
          <w:rFonts w:eastAsia="Times New Roman" w:cs="Times New Roman"/>
          <w:color w:val="002060"/>
          <w:spacing w:val="-1"/>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ы</w:t>
      </w:r>
      <w:r>
        <w:rPr>
          <w:rFonts w:eastAsia="Times New Roman" w:cs="Times New Roman"/>
          <w:color w:val="002060"/>
          <w:spacing w:val="-2"/>
          <w:sz w:val="28"/>
          <w:szCs w:val="24"/>
        </w:rPr>
        <w:t xml:space="preserve"> </w:t>
      </w:r>
      <w:r>
        <w:rPr>
          <w:rFonts w:eastAsia="Times New Roman" w:cs="Times New Roman"/>
          <w:color w:val="002060"/>
          <w:sz w:val="28"/>
          <w:szCs w:val="24"/>
        </w:rPr>
        <w:t>на</w:t>
      </w:r>
      <w:r>
        <w:rPr>
          <w:rFonts w:eastAsia="Times New Roman" w:cs="Times New Roman"/>
          <w:color w:val="002060"/>
          <w:spacing w:val="-2"/>
          <w:sz w:val="28"/>
          <w:szCs w:val="24"/>
        </w:rPr>
        <w:t xml:space="preserve"> </w:t>
      </w:r>
      <w:r>
        <w:rPr>
          <w:rFonts w:eastAsia="Times New Roman" w:cs="Times New Roman"/>
          <w:color w:val="002060"/>
          <w:sz w:val="28"/>
          <w:szCs w:val="24"/>
        </w:rPr>
        <w:t>формиров</w:t>
      </w:r>
      <w:r>
        <w:rPr>
          <w:rFonts w:eastAsia="Times New Roman" w:cs="Times New Roman"/>
          <w:color w:val="002060"/>
          <w:spacing w:val="-2"/>
          <w:sz w:val="28"/>
          <w:szCs w:val="24"/>
        </w:rPr>
        <w:t>а</w:t>
      </w:r>
      <w:r>
        <w:rPr>
          <w:rFonts w:eastAsia="Times New Roman" w:cs="Times New Roman"/>
          <w:color w:val="002060"/>
          <w:sz w:val="28"/>
          <w:szCs w:val="24"/>
        </w:rPr>
        <w:t>ние</w:t>
      </w:r>
      <w:r>
        <w:rPr>
          <w:rFonts w:eastAsia="Times New Roman" w:cs="Times New Roman"/>
          <w:color w:val="002060"/>
          <w:spacing w:val="-3"/>
          <w:sz w:val="28"/>
          <w:szCs w:val="24"/>
        </w:rPr>
        <w:t xml:space="preserve"> </w:t>
      </w:r>
      <w:r>
        <w:rPr>
          <w:rFonts w:eastAsia="Times New Roman" w:cs="Times New Roman"/>
          <w:color w:val="002060"/>
          <w:sz w:val="28"/>
          <w:szCs w:val="24"/>
        </w:rPr>
        <w:t>цен</w:t>
      </w:r>
      <w:r>
        <w:rPr>
          <w:rFonts w:eastAsia="Times New Roman" w:cs="Times New Roman"/>
          <w:color w:val="002060"/>
          <w:spacing w:val="1"/>
          <w:sz w:val="28"/>
          <w:szCs w:val="24"/>
        </w:rPr>
        <w:t>н</w:t>
      </w:r>
      <w:r>
        <w:rPr>
          <w:rFonts w:eastAsia="Times New Roman" w:cs="Times New Roman"/>
          <w:color w:val="002060"/>
          <w:sz w:val="28"/>
          <w:szCs w:val="24"/>
        </w:rPr>
        <w:t>ос</w:t>
      </w:r>
      <w:r>
        <w:rPr>
          <w:rFonts w:eastAsia="Times New Roman" w:cs="Times New Roman"/>
          <w:color w:val="002060"/>
          <w:spacing w:val="-1"/>
          <w:sz w:val="28"/>
          <w:szCs w:val="24"/>
        </w:rPr>
        <w:t>т</w:t>
      </w:r>
      <w:r>
        <w:rPr>
          <w:rFonts w:eastAsia="Times New Roman" w:cs="Times New Roman"/>
          <w:color w:val="002060"/>
          <w:sz w:val="28"/>
          <w:szCs w:val="24"/>
        </w:rPr>
        <w:t>ного</w:t>
      </w:r>
      <w:r>
        <w:rPr>
          <w:rFonts w:eastAsia="Times New Roman" w:cs="Times New Roman"/>
          <w:color w:val="002060"/>
          <w:spacing w:val="-1"/>
          <w:sz w:val="28"/>
          <w:szCs w:val="24"/>
        </w:rPr>
        <w:t xml:space="preserve"> </w:t>
      </w:r>
      <w:r>
        <w:rPr>
          <w:rFonts w:eastAsia="Times New Roman" w:cs="Times New Roman"/>
          <w:color w:val="002060"/>
          <w:spacing w:val="-3"/>
          <w:sz w:val="28"/>
          <w:szCs w:val="24"/>
        </w:rPr>
        <w:t>о</w:t>
      </w:r>
      <w:r>
        <w:rPr>
          <w:rFonts w:eastAsia="Times New Roman" w:cs="Times New Roman"/>
          <w:color w:val="002060"/>
          <w:spacing w:val="-2"/>
          <w:sz w:val="28"/>
          <w:szCs w:val="24"/>
        </w:rPr>
        <w:t>т</w:t>
      </w:r>
      <w:r>
        <w:rPr>
          <w:rFonts w:eastAsia="Times New Roman" w:cs="Times New Roman"/>
          <w:color w:val="002060"/>
          <w:sz w:val="28"/>
          <w:szCs w:val="24"/>
        </w:rPr>
        <w:t>ноше</w:t>
      </w:r>
      <w:r>
        <w:rPr>
          <w:rFonts w:eastAsia="Times New Roman" w:cs="Times New Roman"/>
          <w:color w:val="002060"/>
          <w:spacing w:val="1"/>
          <w:sz w:val="28"/>
          <w:szCs w:val="24"/>
        </w:rPr>
        <w:t>ни</w:t>
      </w:r>
      <w:r>
        <w:rPr>
          <w:rFonts w:eastAsia="Times New Roman" w:cs="Times New Roman"/>
          <w:color w:val="002060"/>
          <w:sz w:val="28"/>
          <w:szCs w:val="24"/>
        </w:rPr>
        <w:t>я</w:t>
      </w:r>
      <w:r>
        <w:rPr>
          <w:rFonts w:eastAsia="Times New Roman" w:cs="Times New Roman"/>
          <w:color w:val="002060"/>
          <w:spacing w:val="-2"/>
          <w:sz w:val="28"/>
          <w:szCs w:val="24"/>
        </w:rPr>
        <w:t xml:space="preserve"> ш</w:t>
      </w:r>
      <w:r>
        <w:rPr>
          <w:rFonts w:eastAsia="Times New Roman" w:cs="Times New Roman"/>
          <w:color w:val="002060"/>
          <w:sz w:val="28"/>
          <w:szCs w:val="24"/>
        </w:rPr>
        <w:t>кольников</w:t>
      </w:r>
      <w:bookmarkEnd w:id="228"/>
      <w:r>
        <w:rPr>
          <w:rFonts w:eastAsia="Times New Roman" w:cs="Times New Roman"/>
          <w:color w:val="002060"/>
          <w:sz w:val="28"/>
          <w:szCs w:val="24"/>
        </w:rPr>
        <w:t>.</w:t>
      </w:r>
    </w:p>
    <w:p w:rsidR="00C745A7" w:rsidRDefault="00C745A7">
      <w:pPr>
        <w:widowControl w:val="0"/>
        <w:spacing w:line="239" w:lineRule="auto"/>
        <w:ind w:right="-9"/>
        <w:rPr>
          <w:rFonts w:eastAsia="Times New Roman" w:cs="Times New Roman"/>
          <w:color w:val="002060"/>
          <w:sz w:val="28"/>
          <w:szCs w:val="24"/>
        </w:rPr>
      </w:pPr>
    </w:p>
    <w:p w:rsidR="00C745A7" w:rsidRDefault="00AD1BE5">
      <w:pPr>
        <w:widowControl w:val="0"/>
        <w:spacing w:line="239" w:lineRule="auto"/>
        <w:ind w:right="-9"/>
        <w:rPr>
          <w:rFonts w:eastAsia="Times New Roman" w:cs="Times New Roman"/>
          <w:color w:val="002060"/>
          <w:sz w:val="28"/>
          <w:szCs w:val="24"/>
        </w:rPr>
      </w:pPr>
      <w:bookmarkStart w:id="229" w:name="_page_47_0"/>
      <w:r>
        <w:rPr>
          <w:rFonts w:eastAsia="Times New Roman" w:cs="Times New Roman"/>
          <w:color w:val="002060"/>
          <w:sz w:val="28"/>
          <w:szCs w:val="24"/>
        </w:rPr>
        <w:t>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i/>
          <w:iCs/>
          <w:color w:val="002060"/>
          <w:sz w:val="28"/>
          <w:szCs w:val="24"/>
        </w:rPr>
        <w:t xml:space="preserve">- 2 часа </w:t>
      </w:r>
      <w:r>
        <w:rPr>
          <w:rFonts w:eastAsia="Times New Roman" w:cs="Times New Roman"/>
          <w:color w:val="002060"/>
          <w:sz w:val="28"/>
          <w:szCs w:val="24"/>
        </w:rPr>
        <w:t>в неделю отводятся занятиям, направленным на удовлетворение интересов и потребностей обучающихся в творческом развитии, помощь в их</w:t>
      </w:r>
      <w:r>
        <w:rPr>
          <w:rFonts w:eastAsia="Times New Roman" w:cs="Times New Roman"/>
          <w:color w:val="002060"/>
          <w:sz w:val="28"/>
          <w:szCs w:val="24"/>
        </w:rPr>
        <w:tab/>
        <w:t>самореализации, раскрытии и развитии их способностей и талантов. Это занятия школьников в различных творческих объединениях –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Главнаяцель</w:t>
      </w:r>
      <w:r>
        <w:rPr>
          <w:rFonts w:eastAsia="Times New Roman" w:cs="Times New Roman"/>
          <w:color w:val="002060"/>
          <w:sz w:val="28"/>
          <w:szCs w:val="24"/>
        </w:rPr>
        <w:t>: раскрытие творческих способностей школьников, формирование уних чувства вкуса и умения ценить прекрасное, формирование ценностного отношения к культуре. Такие внеурочные занятия направлены на обеспечение благополучия детей в образовательном</w:t>
      </w:r>
      <w:r>
        <w:rPr>
          <w:rFonts w:eastAsia="Times New Roman" w:cs="Times New Roman"/>
          <w:color w:val="002060"/>
          <w:sz w:val="28"/>
          <w:szCs w:val="24"/>
        </w:rPr>
        <w:tab/>
        <w:t>пространстве</w:t>
      </w:r>
      <w:r>
        <w:rPr>
          <w:rFonts w:eastAsia="Times New Roman" w:cs="Times New Roman"/>
          <w:color w:val="002060"/>
          <w:sz w:val="28"/>
          <w:szCs w:val="24"/>
        </w:rPr>
        <w:tab/>
        <w:t>школы,</w:t>
      </w:r>
      <w:r>
        <w:rPr>
          <w:rFonts w:eastAsia="Times New Roman" w:cs="Times New Roman"/>
          <w:color w:val="002060"/>
          <w:sz w:val="28"/>
          <w:szCs w:val="24"/>
        </w:rPr>
        <w:tab/>
        <w:t>помогают</w:t>
      </w:r>
      <w:r>
        <w:rPr>
          <w:rFonts w:eastAsia="Times New Roman" w:cs="Times New Roman"/>
          <w:color w:val="002060"/>
          <w:sz w:val="28"/>
          <w:szCs w:val="24"/>
        </w:rPr>
        <w:tab/>
        <w:t>ребенку</w:t>
      </w:r>
      <w:r>
        <w:rPr>
          <w:rFonts w:eastAsia="Times New Roman" w:cs="Times New Roman"/>
          <w:color w:val="002060"/>
          <w:sz w:val="28"/>
          <w:szCs w:val="24"/>
        </w:rPr>
        <w:tab/>
        <w:t>почувствовать</w:t>
      </w:r>
      <w:r>
        <w:rPr>
          <w:rFonts w:eastAsia="Times New Roman" w:cs="Times New Roman"/>
          <w:color w:val="002060"/>
          <w:sz w:val="28"/>
          <w:szCs w:val="24"/>
        </w:rPr>
        <w:tab/>
        <w:t>свою ответственность за происходящее в школе, понимать, на что именно они могут повлиять в школьной жизни и знать, как это можно сделать.</w:t>
      </w:r>
    </w:p>
    <w:p w:rsidR="00C745A7" w:rsidRDefault="00C745A7">
      <w:pPr>
        <w:widowControl w:val="0"/>
        <w:spacing w:line="239" w:lineRule="auto"/>
        <w:ind w:right="-9"/>
        <w:rPr>
          <w:rFonts w:eastAsia="Times New Roman" w:cs="Times New Roman"/>
          <w:color w:val="002060"/>
          <w:sz w:val="28"/>
          <w:szCs w:val="24"/>
        </w:rPr>
      </w:pP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color w:val="002060"/>
          <w:sz w:val="28"/>
          <w:szCs w:val="24"/>
        </w:rPr>
        <w:t xml:space="preserve">4. Основные направления плана внеурочной деятельности </w:t>
      </w:r>
      <w:r>
        <w:rPr>
          <w:rFonts w:eastAsia="Times New Roman" w:cs="Times New Roman"/>
          <w:color w:val="002060"/>
          <w:sz w:val="28"/>
          <w:szCs w:val="24"/>
        </w:rPr>
        <w:t>Внеурочная деятельность организуется по направлениям развития личности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обучающегося с учетом намеченных задач внеурочной деятельности. Все ее формы представляются</w:t>
      </w:r>
      <w:r>
        <w:rPr>
          <w:rFonts w:eastAsia="Times New Roman" w:cs="Times New Roman"/>
          <w:color w:val="002060"/>
          <w:sz w:val="28"/>
          <w:szCs w:val="24"/>
        </w:rPr>
        <w:tab/>
        <w:t>в</w:t>
      </w:r>
      <w:r>
        <w:rPr>
          <w:rFonts w:eastAsia="Times New Roman" w:cs="Times New Roman"/>
          <w:color w:val="002060"/>
          <w:sz w:val="28"/>
          <w:szCs w:val="24"/>
        </w:rPr>
        <w:tab/>
        <w:t>деятельностных</w:t>
      </w:r>
      <w:r>
        <w:rPr>
          <w:rFonts w:eastAsia="Times New Roman" w:cs="Times New Roman"/>
          <w:color w:val="002060"/>
          <w:sz w:val="28"/>
          <w:szCs w:val="24"/>
        </w:rPr>
        <w:tab/>
        <w:t>формулировках,</w:t>
      </w:r>
      <w:r>
        <w:rPr>
          <w:rFonts w:eastAsia="Times New Roman" w:cs="Times New Roman"/>
          <w:color w:val="002060"/>
          <w:sz w:val="28"/>
          <w:szCs w:val="24"/>
        </w:rPr>
        <w:tab/>
        <w:t>что</w:t>
      </w:r>
      <w:r>
        <w:rPr>
          <w:rFonts w:eastAsia="Times New Roman" w:cs="Times New Roman"/>
          <w:color w:val="002060"/>
          <w:sz w:val="28"/>
          <w:szCs w:val="24"/>
        </w:rPr>
        <w:tab/>
        <w:t>подчеркивает их практико-ориентированные характеристики.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При выборе направлений и отборе содержания обучения образовательная организация учитывает:</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особенности образовательной организации (условия функционирования, тип школы, особенности контингента, кадровый состав);</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результаты диагностики успеваемости и уровня развития обучающихся, проблемы и трудности их учебной деятельности;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возможность обеспечить условия для организации разнообразных внеурочных занятий и их содержательная связь с урочной деятельностью;</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z w:val="28"/>
          <w:szCs w:val="24"/>
        </w:rPr>
        <w:tab/>
        <w:t>особенности</w:t>
      </w:r>
      <w:r>
        <w:rPr>
          <w:rFonts w:eastAsia="Times New Roman" w:cs="Times New Roman"/>
          <w:color w:val="002060"/>
          <w:sz w:val="28"/>
          <w:szCs w:val="24"/>
        </w:rPr>
        <w:tab/>
        <w:t>информационно-образовательной</w:t>
      </w:r>
      <w:r>
        <w:rPr>
          <w:rFonts w:eastAsia="Times New Roman" w:cs="Times New Roman"/>
          <w:color w:val="002060"/>
          <w:sz w:val="28"/>
          <w:szCs w:val="24"/>
        </w:rPr>
        <w:tab/>
        <w:t>среды</w:t>
      </w:r>
      <w:r>
        <w:rPr>
          <w:rFonts w:eastAsia="Times New Roman" w:cs="Times New Roman"/>
          <w:color w:val="002060"/>
          <w:sz w:val="28"/>
          <w:szCs w:val="24"/>
        </w:rPr>
        <w:tab/>
        <w:t>образовательной организации, национальные и культурные особенности региона, где находится образовательная организация.</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Возможные направления внеурочной деятельности и их содержательное наполнение и являются для образовательной организации общими ориентирами. При отборе направлений внеурочной деятельности МБОУ "СОШ №4 с.Ножай-Юрт" ориентируется, прежде всего на свои особенности функционирования, психолого-педагогические характеристики обучающихся,</w:t>
      </w:r>
      <w:r>
        <w:rPr>
          <w:rFonts w:eastAsia="Times New Roman" w:cs="Times New Roman"/>
          <w:color w:val="002060"/>
          <w:sz w:val="28"/>
          <w:szCs w:val="24"/>
        </w:rPr>
        <w:lastRenderedPageBreak/>
        <w:tab/>
        <w:t>их</w:t>
      </w:r>
      <w:r>
        <w:rPr>
          <w:rFonts w:eastAsia="Times New Roman" w:cs="Times New Roman"/>
          <w:color w:val="002060"/>
          <w:sz w:val="28"/>
          <w:szCs w:val="24"/>
        </w:rPr>
        <w:tab/>
        <w:t>потребности,</w:t>
      </w:r>
      <w:r>
        <w:rPr>
          <w:rFonts w:eastAsia="Times New Roman" w:cs="Times New Roman"/>
          <w:color w:val="002060"/>
          <w:sz w:val="28"/>
          <w:szCs w:val="24"/>
        </w:rPr>
        <w:tab/>
        <w:t>интересы</w:t>
      </w:r>
      <w:r>
        <w:rPr>
          <w:rFonts w:eastAsia="Times New Roman" w:cs="Times New Roman"/>
          <w:color w:val="002060"/>
          <w:sz w:val="28"/>
          <w:szCs w:val="24"/>
        </w:rPr>
        <w:tab/>
        <w:t>и</w:t>
      </w:r>
      <w:r>
        <w:rPr>
          <w:rFonts w:eastAsia="Times New Roman" w:cs="Times New Roman"/>
          <w:color w:val="002060"/>
          <w:sz w:val="28"/>
          <w:szCs w:val="24"/>
        </w:rPr>
        <w:tab/>
        <w:t>уровни</w:t>
      </w:r>
      <w:r>
        <w:rPr>
          <w:rFonts w:eastAsia="Times New Roman" w:cs="Times New Roman"/>
          <w:color w:val="002060"/>
          <w:sz w:val="28"/>
          <w:szCs w:val="24"/>
        </w:rPr>
        <w:tab/>
        <w:t>успешности</w:t>
      </w:r>
      <w:r>
        <w:rPr>
          <w:rFonts w:eastAsia="Times New Roman" w:cs="Times New Roman"/>
          <w:color w:val="002060"/>
          <w:sz w:val="28"/>
          <w:szCs w:val="24"/>
        </w:rPr>
        <w:tab/>
        <w:t>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i/>
          <w:iCs/>
          <w:color w:val="002060"/>
          <w:sz w:val="28"/>
          <w:szCs w:val="24"/>
        </w:rPr>
        <w:t xml:space="preserve">Общий объем внеурочной </w:t>
      </w:r>
      <w:r>
        <w:rPr>
          <w:rFonts w:eastAsia="Times New Roman" w:cs="Times New Roman"/>
          <w:color w:val="002060"/>
          <w:sz w:val="28"/>
          <w:szCs w:val="24"/>
        </w:rPr>
        <w:t>деятельности не должен превышать 10 часов в неделю, в год – в 1 классе – 330 часов, 2-4 классы - 340 часов, но не более 1320 часов за 4 года обучения. Один час в неделю рекомендуется отводить на внеурочное занятие ”Разговоры о важном”.</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color w:val="002060"/>
          <w:sz w:val="28"/>
          <w:szCs w:val="24"/>
        </w:rPr>
        <w:t>Предлагаемые</w:t>
      </w:r>
      <w:r>
        <w:rPr>
          <w:rFonts w:eastAsia="Times New Roman" w:cs="Times New Roman"/>
          <w:color w:val="002060"/>
          <w:sz w:val="28"/>
          <w:szCs w:val="24"/>
        </w:rPr>
        <w:tab/>
        <w:t>направления</w:t>
      </w:r>
      <w:r>
        <w:rPr>
          <w:rFonts w:eastAsia="Times New Roman" w:cs="Times New Roman"/>
          <w:color w:val="002060"/>
          <w:sz w:val="28"/>
          <w:szCs w:val="24"/>
        </w:rPr>
        <w:tab/>
        <w:t>внеурочной</w:t>
      </w:r>
      <w:r>
        <w:rPr>
          <w:rFonts w:eastAsia="Times New Roman" w:cs="Times New Roman"/>
          <w:color w:val="002060"/>
          <w:sz w:val="28"/>
          <w:szCs w:val="24"/>
        </w:rPr>
        <w:tab/>
        <w:t>деятельности</w:t>
      </w:r>
      <w:r>
        <w:rPr>
          <w:rFonts w:eastAsia="Times New Roman" w:cs="Times New Roman"/>
          <w:color w:val="002060"/>
          <w:sz w:val="28"/>
          <w:szCs w:val="24"/>
        </w:rPr>
        <w:tab/>
        <w:t>являются</w:t>
      </w:r>
      <w:r>
        <w:rPr>
          <w:rFonts w:eastAsia="Times New Roman" w:cs="Times New Roman"/>
          <w:color w:val="002060"/>
          <w:sz w:val="28"/>
          <w:szCs w:val="24"/>
        </w:rPr>
        <w:tab/>
        <w:t xml:space="preserve">для образовательной организации общими ориентирами и </w:t>
      </w:r>
      <w:r>
        <w:rPr>
          <w:rFonts w:eastAsia="Times New Roman" w:cs="Times New Roman"/>
          <w:b/>
          <w:bCs/>
          <w:color w:val="002060"/>
          <w:sz w:val="28"/>
          <w:szCs w:val="24"/>
        </w:rPr>
        <w:t>включают 8 направлений:</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i/>
          <w:iCs/>
          <w:color w:val="002060"/>
          <w:sz w:val="28"/>
          <w:szCs w:val="24"/>
        </w:rPr>
        <w:t xml:space="preserve">1. Внеурочные занятия патриотической, нравственной и экологической тематики: </w:t>
      </w:r>
      <w:r>
        <w:rPr>
          <w:rFonts w:eastAsia="Times New Roman" w:cs="Times New Roman"/>
          <w:color w:val="002060"/>
          <w:sz w:val="28"/>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bookmarkEnd w:id="229"/>
    </w:p>
    <w:p w:rsidR="00C745A7" w:rsidRDefault="00C745A7">
      <w:pPr>
        <w:widowControl w:val="0"/>
        <w:spacing w:line="239" w:lineRule="auto"/>
        <w:ind w:right="-9"/>
        <w:rPr>
          <w:rFonts w:eastAsia="Times New Roman" w:cs="Times New Roman"/>
          <w:color w:val="002060"/>
          <w:sz w:val="28"/>
          <w:szCs w:val="24"/>
        </w:rPr>
      </w:pPr>
    </w:p>
    <w:p w:rsidR="00C745A7" w:rsidRDefault="00AD1BE5">
      <w:pPr>
        <w:widowControl w:val="0"/>
        <w:spacing w:line="239" w:lineRule="auto"/>
        <w:ind w:right="-9"/>
        <w:rPr>
          <w:rFonts w:eastAsia="Times New Roman" w:cs="Times New Roman"/>
          <w:color w:val="002060"/>
          <w:sz w:val="28"/>
          <w:szCs w:val="24"/>
        </w:rPr>
      </w:pPr>
      <w:bookmarkStart w:id="230" w:name="_page_49_0"/>
      <w:r>
        <w:rPr>
          <w:rFonts w:eastAsia="Times New Roman" w:cs="Times New Roman"/>
          <w:b/>
          <w:bCs/>
          <w:i/>
          <w:iCs/>
          <w:color w:val="002060"/>
          <w:sz w:val="28"/>
          <w:szCs w:val="24"/>
        </w:rPr>
        <w:t xml:space="preserve">2.Спортивно-оздоровительная деятельность </w:t>
      </w:r>
      <w:r>
        <w:rPr>
          <w:rFonts w:eastAsia="Times New Roman" w:cs="Times New Roman"/>
          <w:color w:val="002060"/>
          <w:sz w:val="28"/>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noProof/>
          <w:color w:val="002060"/>
          <w:sz w:val="28"/>
          <w:szCs w:val="24"/>
        </w:rPr>
        <w:drawing>
          <wp:anchor distT="0" distB="0" distL="114300" distR="114300" simplePos="0" relativeHeight="251669504" behindDoc="1" locked="0" layoutInCell="0" allowOverlap="1">
            <wp:simplePos x="0" y="0"/>
            <wp:positionH relativeFrom="page">
              <wp:posOffset>2403475</wp:posOffset>
            </wp:positionH>
            <wp:positionV relativeFrom="paragraph">
              <wp:posOffset>227330</wp:posOffset>
            </wp:positionV>
            <wp:extent cx="54610" cy="93980"/>
            <wp:effectExtent l="0" t="0" r="6350" b="12700"/>
            <wp:wrapNone/>
            <wp:docPr id="10" name="drawingObject7"/>
            <wp:cNvGraphicFramePr/>
            <a:graphic xmlns:a="http://schemas.openxmlformats.org/drawingml/2006/main">
              <a:graphicData uri="http://schemas.openxmlformats.org/drawingml/2006/picture">
                <pic:pic xmlns:pic="http://schemas.openxmlformats.org/drawingml/2006/picture">
                  <pic:nvPicPr>
                    <pic:cNvPr id="10" name="drawingObject7"/>
                    <pic:cNvPicPr/>
                  </pic:nvPicPr>
                  <pic:blipFill>
                    <a:blip r:embed="rId377"/>
                    <a:stretch>
                      <a:fillRect/>
                    </a:stretch>
                  </pic:blipFill>
                  <pic:spPr>
                    <a:xfrm>
                      <a:off x="0" y="0"/>
                      <a:ext cx="54555" cy="93980"/>
                    </a:xfrm>
                    <a:prstGeom prst="rect">
                      <a:avLst/>
                    </a:prstGeom>
                    <a:noFill/>
                  </pic:spPr>
                </pic:pic>
              </a:graphicData>
            </a:graphic>
          </wp:anchor>
        </w:drawing>
      </w:r>
      <w:r>
        <w:rPr>
          <w:rFonts w:eastAsia="Times New Roman" w:cs="Times New Roman"/>
          <w:b/>
          <w:bCs/>
          <w:i/>
          <w:iCs/>
          <w:color w:val="002060"/>
          <w:sz w:val="28"/>
          <w:szCs w:val="24"/>
        </w:rPr>
        <w:t xml:space="preserve">3.Проектно-исследовательская деятельность </w:t>
      </w:r>
      <w:r>
        <w:rPr>
          <w:rFonts w:eastAsia="Times New Roman" w:cs="Times New Roman"/>
          <w:color w:val="002060"/>
          <w:sz w:val="28"/>
          <w:szCs w:val="24"/>
        </w:rPr>
        <w:t>организуется как углубленное изучение учебных</w:t>
      </w:r>
      <w:r>
        <w:rPr>
          <w:rFonts w:eastAsia="Times New Roman" w:cs="Times New Roman"/>
          <w:color w:val="002060"/>
          <w:sz w:val="28"/>
          <w:szCs w:val="24"/>
        </w:rPr>
        <w:tab/>
        <w:t>предметов в процессе совместной деятельности по выполнению проектов.</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i/>
          <w:iCs/>
          <w:color w:val="002060"/>
          <w:sz w:val="28"/>
          <w:szCs w:val="24"/>
        </w:rPr>
        <w:t>4.Коммуникативная</w:t>
      </w:r>
      <w:r>
        <w:rPr>
          <w:rFonts w:eastAsia="Times New Roman" w:cs="Times New Roman"/>
          <w:color w:val="002060"/>
          <w:sz w:val="28"/>
          <w:szCs w:val="24"/>
        </w:rPr>
        <w:tab/>
      </w:r>
      <w:r>
        <w:rPr>
          <w:rFonts w:eastAsia="Times New Roman" w:cs="Times New Roman"/>
          <w:b/>
          <w:bCs/>
          <w:i/>
          <w:iCs/>
          <w:color w:val="002060"/>
          <w:sz w:val="28"/>
          <w:szCs w:val="24"/>
        </w:rPr>
        <w:t>деятельность</w:t>
      </w:r>
      <w:r>
        <w:rPr>
          <w:rFonts w:eastAsia="Times New Roman" w:cs="Times New Roman"/>
          <w:color w:val="002060"/>
          <w:sz w:val="28"/>
          <w:szCs w:val="24"/>
        </w:rPr>
        <w:tab/>
        <w:t>направлена</w:t>
      </w:r>
      <w:r>
        <w:rPr>
          <w:rFonts w:eastAsia="Times New Roman" w:cs="Times New Roman"/>
          <w:color w:val="002060"/>
          <w:sz w:val="28"/>
          <w:szCs w:val="24"/>
        </w:rPr>
        <w:tab/>
        <w:t>на</w:t>
      </w:r>
      <w:r>
        <w:rPr>
          <w:rFonts w:eastAsia="Times New Roman" w:cs="Times New Roman"/>
          <w:color w:val="002060"/>
          <w:sz w:val="28"/>
          <w:szCs w:val="24"/>
        </w:rPr>
        <w:tab/>
        <w:t>совершенствование функциональной коммуникативной грамотности, культуры диалогического общения и словесного творчества.</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i/>
          <w:iCs/>
          <w:color w:val="002060"/>
          <w:sz w:val="28"/>
          <w:szCs w:val="24"/>
        </w:rPr>
        <w:t xml:space="preserve">5.Художественно-эстетическая творческая деятельность </w:t>
      </w:r>
      <w:r>
        <w:rPr>
          <w:rFonts w:eastAsia="Times New Roman" w:cs="Times New Roman"/>
          <w:color w:val="002060"/>
          <w:sz w:val="28"/>
          <w:szCs w:val="24"/>
        </w:rPr>
        <w:t>организуется как система разнообразных творческих мастерских по развитию художественного творчества, способности</w:t>
      </w:r>
      <w:r>
        <w:rPr>
          <w:rFonts w:eastAsia="Times New Roman" w:cs="Times New Roman"/>
          <w:color w:val="002060"/>
          <w:sz w:val="28"/>
          <w:szCs w:val="24"/>
        </w:rPr>
        <w:tab/>
        <w:t>к</w:t>
      </w:r>
      <w:r>
        <w:rPr>
          <w:rFonts w:eastAsia="Times New Roman" w:cs="Times New Roman"/>
          <w:color w:val="002060"/>
          <w:sz w:val="28"/>
          <w:szCs w:val="24"/>
        </w:rPr>
        <w:tab/>
        <w:t>импровизации,</w:t>
      </w:r>
      <w:r>
        <w:rPr>
          <w:rFonts w:eastAsia="Times New Roman" w:cs="Times New Roman"/>
          <w:color w:val="002060"/>
          <w:sz w:val="28"/>
          <w:szCs w:val="24"/>
        </w:rPr>
        <w:tab/>
        <w:t>драматизации,</w:t>
      </w:r>
      <w:r>
        <w:rPr>
          <w:rFonts w:eastAsia="Times New Roman" w:cs="Times New Roman"/>
          <w:color w:val="002060"/>
          <w:sz w:val="28"/>
          <w:szCs w:val="24"/>
        </w:rPr>
        <w:tab/>
        <w:t>выразительному чтению,</w:t>
      </w:r>
      <w:r>
        <w:rPr>
          <w:rFonts w:eastAsia="Times New Roman" w:cs="Times New Roman"/>
          <w:color w:val="002060"/>
          <w:sz w:val="28"/>
          <w:szCs w:val="24"/>
        </w:rPr>
        <w:tab/>
        <w:t>а</w:t>
      </w:r>
      <w:r>
        <w:rPr>
          <w:rFonts w:eastAsia="Times New Roman" w:cs="Times New Roman"/>
          <w:color w:val="002060"/>
          <w:sz w:val="28"/>
          <w:szCs w:val="24"/>
        </w:rPr>
        <w:tab/>
        <w:t>также становлению умений участвовать в театрализованной деятельности.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i/>
          <w:iCs/>
          <w:color w:val="002060"/>
          <w:sz w:val="28"/>
          <w:szCs w:val="24"/>
        </w:rPr>
        <w:t xml:space="preserve">6.Информационная культура </w:t>
      </w:r>
      <w:r>
        <w:rPr>
          <w:rFonts w:eastAsia="Times New Roman" w:cs="Times New Roman"/>
          <w:color w:val="002060"/>
          <w:sz w:val="28"/>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i/>
          <w:iCs/>
          <w:color w:val="002060"/>
          <w:sz w:val="28"/>
          <w:szCs w:val="24"/>
        </w:rPr>
        <w:t>7.Интеллектуальные марафоны</w:t>
      </w:r>
      <w:r>
        <w:rPr>
          <w:rFonts w:eastAsia="Times New Roman" w:cs="Times New Roman"/>
          <w:color w:val="002060"/>
          <w:sz w:val="28"/>
          <w:szCs w:val="24"/>
        </w:rPr>
        <w:t>организуются</w:t>
      </w:r>
      <w:r>
        <w:rPr>
          <w:rFonts w:eastAsia="Times New Roman" w:cs="Times New Roman"/>
          <w:color w:val="002060"/>
          <w:sz w:val="28"/>
          <w:szCs w:val="24"/>
        </w:rPr>
        <w:tab/>
        <w:t>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i/>
          <w:iCs/>
          <w:color w:val="002060"/>
          <w:sz w:val="28"/>
          <w:szCs w:val="24"/>
        </w:rPr>
        <w:t>8. «Учение с увлечением!</w:t>
      </w:r>
      <w:r>
        <w:rPr>
          <w:rFonts w:eastAsia="Times New Roman" w:cs="Times New Roman"/>
          <w:color w:val="002060"/>
          <w:sz w:val="28"/>
          <w:szCs w:val="24"/>
        </w:rPr>
        <w:t xml:space="preserve">» включает систему занятий в зоне ближайшего </w:t>
      </w:r>
      <w:r>
        <w:rPr>
          <w:rFonts w:eastAsia="Times New Roman" w:cs="Times New Roman"/>
          <w:color w:val="002060"/>
          <w:sz w:val="28"/>
          <w:szCs w:val="24"/>
        </w:rPr>
        <w:lastRenderedPageBreak/>
        <w:t>развития, когда учитель непосредственно помогает обучающемуся преодолеть трудности, возникшие при изучении разных предметов.</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Выбор форм организации внеурочной деятельности подчиняется следующим требованиям:</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целесообразность использования данной формы для решения поставленных задач конкретного направления;</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-преобладание</w:t>
      </w:r>
      <w:r>
        <w:rPr>
          <w:rFonts w:eastAsia="Times New Roman" w:cs="Times New Roman"/>
          <w:color w:val="002060"/>
          <w:sz w:val="28"/>
          <w:szCs w:val="24"/>
        </w:rPr>
        <w:tab/>
        <w:t>практико-ориентированных</w:t>
      </w:r>
      <w:r>
        <w:rPr>
          <w:rFonts w:eastAsia="Times New Roman" w:cs="Times New Roman"/>
          <w:color w:val="002060"/>
          <w:sz w:val="28"/>
          <w:szCs w:val="24"/>
        </w:rPr>
        <w:tab/>
        <w:t>форм,</w:t>
      </w:r>
      <w:r>
        <w:rPr>
          <w:rFonts w:eastAsia="Times New Roman" w:cs="Times New Roman"/>
          <w:color w:val="002060"/>
          <w:sz w:val="28"/>
          <w:szCs w:val="24"/>
        </w:rPr>
        <w:tab/>
        <w:t>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z w:val="28"/>
          <w:szCs w:val="24"/>
        </w:rPr>
        <w:tab/>
        <w:t>учет</w:t>
      </w:r>
      <w:r>
        <w:rPr>
          <w:rFonts w:eastAsia="Times New Roman" w:cs="Times New Roman"/>
          <w:color w:val="002060"/>
          <w:sz w:val="28"/>
          <w:szCs w:val="24"/>
        </w:rPr>
        <w:tab/>
        <w:t>специфики</w:t>
      </w:r>
      <w:r>
        <w:rPr>
          <w:rFonts w:eastAsia="Times New Roman" w:cs="Times New Roman"/>
          <w:color w:val="002060"/>
          <w:sz w:val="28"/>
          <w:szCs w:val="24"/>
        </w:rPr>
        <w:tab/>
        <w:t>коммуникативной</w:t>
      </w:r>
      <w:r>
        <w:rPr>
          <w:rFonts w:eastAsia="Times New Roman" w:cs="Times New Roman"/>
          <w:color w:val="002060"/>
          <w:sz w:val="28"/>
          <w:szCs w:val="24"/>
        </w:rPr>
        <w:tab/>
        <w:t>деятельности,</w:t>
      </w:r>
      <w:r>
        <w:rPr>
          <w:rFonts w:eastAsia="Times New Roman" w:cs="Times New Roman"/>
          <w:color w:val="002060"/>
          <w:sz w:val="28"/>
          <w:szCs w:val="24"/>
        </w:rPr>
        <w:tab/>
        <w:t>которая</w:t>
      </w:r>
      <w:r>
        <w:rPr>
          <w:rFonts w:eastAsia="Times New Roman" w:cs="Times New Roman"/>
          <w:color w:val="002060"/>
          <w:sz w:val="28"/>
          <w:szCs w:val="24"/>
        </w:rPr>
        <w:tab/>
        <w:t>сопровождает то или иное направление внеучебной деятельности;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использование форм организации, предполагающих использование средств информационно-коммуникационных технологий.</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Возможными формами организации внеурочной деятельности могут быть следующие занятия:</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учебные курсы и факультативы;</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художественные, музыкальные и спортивные студии;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соревновательные мероприятия, дискуссионные клубы, секции, экскурсии, мини-исследования;</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общественно полезные практики и другие.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 При           организации           внеурочной           деятельности           непосредственно</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bookmarkEnd w:id="230"/>
      <w:r>
        <w:rPr>
          <w:rFonts w:eastAsia="Times New Roman" w:cs="Times New Roman"/>
          <w:color w:val="002060"/>
          <w:sz w:val="28"/>
          <w:szCs w:val="24"/>
        </w:rPr>
        <w:t>.</w:t>
      </w:r>
    </w:p>
    <w:p w:rsidR="00C745A7" w:rsidRDefault="00C745A7">
      <w:pPr>
        <w:widowControl w:val="0"/>
        <w:spacing w:line="239" w:lineRule="auto"/>
        <w:ind w:right="-9"/>
        <w:rPr>
          <w:rFonts w:eastAsia="Times New Roman" w:cs="Times New Roman"/>
          <w:color w:val="002060"/>
          <w:sz w:val="28"/>
          <w:szCs w:val="24"/>
        </w:rPr>
      </w:pPr>
    </w:p>
    <w:p w:rsidR="00C745A7" w:rsidRDefault="00AD1BE5">
      <w:pPr>
        <w:widowControl w:val="0"/>
        <w:spacing w:line="240" w:lineRule="auto"/>
        <w:ind w:right="-55"/>
        <w:rPr>
          <w:rFonts w:eastAsia="Times New Roman" w:cs="Times New Roman"/>
          <w:color w:val="002060"/>
          <w:sz w:val="28"/>
          <w:szCs w:val="24"/>
        </w:rPr>
      </w:pPr>
      <w:bookmarkStart w:id="231" w:name="_page_52_0"/>
      <w:r>
        <w:rPr>
          <w:rFonts w:eastAsia="Times New Roman" w:cs="Times New Roman"/>
          <w:color w:val="002060"/>
          <w:spacing w:val="-1"/>
          <w:sz w:val="28"/>
          <w:szCs w:val="24"/>
        </w:rPr>
        <w:t>В</w:t>
      </w:r>
      <w:r>
        <w:rPr>
          <w:rFonts w:eastAsia="Times New Roman" w:cs="Times New Roman"/>
          <w:color w:val="002060"/>
          <w:sz w:val="28"/>
          <w:szCs w:val="24"/>
        </w:rPr>
        <w:t>н</w:t>
      </w:r>
      <w:r>
        <w:rPr>
          <w:rFonts w:eastAsia="Times New Roman" w:cs="Times New Roman"/>
          <w:color w:val="002060"/>
          <w:spacing w:val="4"/>
          <w:sz w:val="28"/>
          <w:szCs w:val="24"/>
        </w:rPr>
        <w:t>е</w:t>
      </w:r>
      <w:r>
        <w:rPr>
          <w:rFonts w:eastAsia="Times New Roman" w:cs="Times New Roman"/>
          <w:color w:val="002060"/>
          <w:spacing w:val="-4"/>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pacing w:val="1"/>
          <w:sz w:val="28"/>
          <w:szCs w:val="24"/>
        </w:rPr>
        <w:t>н</w:t>
      </w:r>
      <w:r>
        <w:rPr>
          <w:rFonts w:eastAsia="Times New Roman" w:cs="Times New Roman"/>
          <w:color w:val="002060"/>
          <w:sz w:val="28"/>
          <w:szCs w:val="24"/>
        </w:rPr>
        <w:t>ая</w:t>
      </w:r>
      <w:r>
        <w:rPr>
          <w:rFonts w:eastAsia="Times New Roman" w:cs="Times New Roman"/>
          <w:color w:val="002060"/>
          <w:spacing w:val="37"/>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w:t>
      </w:r>
      <w:r>
        <w:rPr>
          <w:rFonts w:eastAsia="Times New Roman" w:cs="Times New Roman"/>
          <w:color w:val="002060"/>
          <w:spacing w:val="1"/>
          <w:sz w:val="28"/>
          <w:szCs w:val="24"/>
        </w:rPr>
        <w:t>с</w:t>
      </w:r>
      <w:r>
        <w:rPr>
          <w:rFonts w:eastAsia="Times New Roman" w:cs="Times New Roman"/>
          <w:color w:val="002060"/>
          <w:sz w:val="28"/>
          <w:szCs w:val="24"/>
        </w:rPr>
        <w:t>ть</w:t>
      </w:r>
      <w:r>
        <w:rPr>
          <w:rFonts w:eastAsia="Times New Roman" w:cs="Times New Roman"/>
          <w:color w:val="002060"/>
          <w:spacing w:val="39"/>
          <w:sz w:val="28"/>
          <w:szCs w:val="24"/>
        </w:rPr>
        <w:t xml:space="preserve"> </w:t>
      </w:r>
      <w:r>
        <w:rPr>
          <w:rFonts w:eastAsia="Times New Roman" w:cs="Times New Roman"/>
          <w:color w:val="002060"/>
          <w:sz w:val="28"/>
          <w:szCs w:val="24"/>
        </w:rPr>
        <w:t>тесно</w:t>
      </w:r>
      <w:r>
        <w:rPr>
          <w:rFonts w:eastAsia="Times New Roman" w:cs="Times New Roman"/>
          <w:color w:val="002060"/>
          <w:spacing w:val="39"/>
          <w:sz w:val="28"/>
          <w:szCs w:val="24"/>
        </w:rPr>
        <w:t xml:space="preserve"> </w:t>
      </w:r>
      <w:r>
        <w:rPr>
          <w:rFonts w:eastAsia="Times New Roman" w:cs="Times New Roman"/>
          <w:color w:val="002060"/>
          <w:sz w:val="28"/>
          <w:szCs w:val="24"/>
        </w:rPr>
        <w:t>связана</w:t>
      </w:r>
      <w:r>
        <w:rPr>
          <w:rFonts w:eastAsia="Times New Roman" w:cs="Times New Roman"/>
          <w:color w:val="002060"/>
          <w:spacing w:val="37"/>
          <w:sz w:val="28"/>
          <w:szCs w:val="24"/>
        </w:rPr>
        <w:t xml:space="preserve"> </w:t>
      </w:r>
      <w:r>
        <w:rPr>
          <w:rFonts w:eastAsia="Times New Roman" w:cs="Times New Roman"/>
          <w:color w:val="002060"/>
          <w:spacing w:val="1"/>
          <w:sz w:val="28"/>
          <w:szCs w:val="24"/>
        </w:rPr>
        <w:t>с</w:t>
      </w:r>
      <w:r>
        <w:rPr>
          <w:rFonts w:eastAsia="Times New Roman" w:cs="Times New Roman"/>
          <w:color w:val="002060"/>
          <w:spacing w:val="41"/>
          <w:sz w:val="28"/>
          <w:szCs w:val="24"/>
        </w:rPr>
        <w:t xml:space="preserve"> </w:t>
      </w:r>
      <w:r>
        <w:rPr>
          <w:rFonts w:eastAsia="Times New Roman" w:cs="Times New Roman"/>
          <w:color w:val="002060"/>
          <w:sz w:val="28"/>
          <w:szCs w:val="24"/>
        </w:rPr>
        <w:t>дополн</w:t>
      </w:r>
      <w:r>
        <w:rPr>
          <w:rFonts w:eastAsia="Times New Roman" w:cs="Times New Roman"/>
          <w:color w:val="002060"/>
          <w:spacing w:val="1"/>
          <w:sz w:val="28"/>
          <w:szCs w:val="24"/>
        </w:rPr>
        <w:t>и</w:t>
      </w:r>
      <w:r>
        <w:rPr>
          <w:rFonts w:eastAsia="Times New Roman" w:cs="Times New Roman"/>
          <w:color w:val="002060"/>
          <w:sz w:val="28"/>
          <w:szCs w:val="24"/>
        </w:rPr>
        <w:t>тельным</w:t>
      </w:r>
      <w:r>
        <w:rPr>
          <w:rFonts w:eastAsia="Times New Roman" w:cs="Times New Roman"/>
          <w:color w:val="002060"/>
          <w:spacing w:val="37"/>
          <w:sz w:val="28"/>
          <w:szCs w:val="24"/>
        </w:rPr>
        <w:t xml:space="preserve"> </w:t>
      </w:r>
      <w:r>
        <w:rPr>
          <w:rFonts w:eastAsia="Times New Roman" w:cs="Times New Roman"/>
          <w:color w:val="002060"/>
          <w:sz w:val="28"/>
          <w:szCs w:val="24"/>
        </w:rPr>
        <w:t>обра</w:t>
      </w:r>
      <w:r>
        <w:rPr>
          <w:rFonts w:eastAsia="Times New Roman" w:cs="Times New Roman"/>
          <w:color w:val="002060"/>
          <w:spacing w:val="1"/>
          <w:sz w:val="28"/>
          <w:szCs w:val="24"/>
        </w:rPr>
        <w:t>з</w:t>
      </w:r>
      <w:r>
        <w:rPr>
          <w:rFonts w:eastAsia="Times New Roman" w:cs="Times New Roman"/>
          <w:color w:val="002060"/>
          <w:sz w:val="28"/>
          <w:szCs w:val="24"/>
        </w:rPr>
        <w:t>ов</w:t>
      </w:r>
      <w:r>
        <w:rPr>
          <w:rFonts w:eastAsia="Times New Roman" w:cs="Times New Roman"/>
          <w:color w:val="002060"/>
          <w:spacing w:val="-1"/>
          <w:sz w:val="28"/>
          <w:szCs w:val="24"/>
        </w:rPr>
        <w:t>а</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ем</w:t>
      </w:r>
      <w:r>
        <w:rPr>
          <w:rFonts w:eastAsia="Times New Roman" w:cs="Times New Roman"/>
          <w:color w:val="002060"/>
          <w:spacing w:val="37"/>
          <w:sz w:val="28"/>
          <w:szCs w:val="24"/>
        </w:rPr>
        <w:t xml:space="preserve"> </w:t>
      </w:r>
      <w:r>
        <w:rPr>
          <w:rFonts w:eastAsia="Times New Roman" w:cs="Times New Roman"/>
          <w:color w:val="002060"/>
          <w:sz w:val="28"/>
          <w:szCs w:val="24"/>
        </w:rPr>
        <w:t>детей</w:t>
      </w:r>
      <w:r>
        <w:rPr>
          <w:rFonts w:eastAsia="Times New Roman" w:cs="Times New Roman"/>
          <w:color w:val="002060"/>
          <w:spacing w:val="38"/>
          <w:sz w:val="28"/>
          <w:szCs w:val="24"/>
        </w:rPr>
        <w:t xml:space="preserve"> </w:t>
      </w:r>
      <w:r>
        <w:rPr>
          <w:rFonts w:eastAsia="Times New Roman" w:cs="Times New Roman"/>
          <w:color w:val="002060"/>
          <w:sz w:val="28"/>
          <w:szCs w:val="24"/>
        </w:rPr>
        <w:t>в ч</w:t>
      </w:r>
      <w:r>
        <w:rPr>
          <w:rFonts w:eastAsia="Times New Roman" w:cs="Times New Roman"/>
          <w:color w:val="002060"/>
          <w:spacing w:val="-1"/>
          <w:sz w:val="28"/>
          <w:szCs w:val="24"/>
        </w:rPr>
        <w:t>ас</w:t>
      </w:r>
      <w:r>
        <w:rPr>
          <w:rFonts w:eastAsia="Times New Roman" w:cs="Times New Roman"/>
          <w:color w:val="002060"/>
          <w:sz w:val="28"/>
          <w:szCs w:val="24"/>
        </w:rPr>
        <w:t>ти</w:t>
      </w:r>
      <w:r>
        <w:rPr>
          <w:rFonts w:eastAsia="Times New Roman" w:cs="Times New Roman"/>
          <w:color w:val="002060"/>
          <w:spacing w:val="87"/>
          <w:sz w:val="28"/>
          <w:szCs w:val="24"/>
        </w:rPr>
        <w:t xml:space="preserve"> </w:t>
      </w:r>
      <w:r>
        <w:rPr>
          <w:rFonts w:eastAsia="Times New Roman" w:cs="Times New Roman"/>
          <w:color w:val="002060"/>
          <w:sz w:val="28"/>
          <w:szCs w:val="24"/>
        </w:rPr>
        <w:t>со</w:t>
      </w:r>
      <w:r>
        <w:rPr>
          <w:rFonts w:eastAsia="Times New Roman" w:cs="Times New Roman"/>
          <w:color w:val="002060"/>
          <w:spacing w:val="1"/>
          <w:sz w:val="28"/>
          <w:szCs w:val="24"/>
        </w:rPr>
        <w:t>з</w:t>
      </w:r>
      <w:r>
        <w:rPr>
          <w:rFonts w:eastAsia="Times New Roman" w:cs="Times New Roman"/>
          <w:color w:val="002060"/>
          <w:sz w:val="28"/>
          <w:szCs w:val="24"/>
        </w:rPr>
        <w:t>дан</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88"/>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с</w:t>
      </w:r>
      <w:r>
        <w:rPr>
          <w:rFonts w:eastAsia="Times New Roman" w:cs="Times New Roman"/>
          <w:color w:val="002060"/>
          <w:sz w:val="28"/>
          <w:szCs w:val="24"/>
        </w:rPr>
        <w:t>л</w:t>
      </w:r>
      <w:r>
        <w:rPr>
          <w:rFonts w:eastAsia="Times New Roman" w:cs="Times New Roman"/>
          <w:color w:val="002060"/>
          <w:spacing w:val="2"/>
          <w:sz w:val="28"/>
          <w:szCs w:val="24"/>
        </w:rPr>
        <w:t>ов</w:t>
      </w:r>
      <w:r>
        <w:rPr>
          <w:rFonts w:eastAsia="Times New Roman" w:cs="Times New Roman"/>
          <w:color w:val="002060"/>
          <w:spacing w:val="1"/>
          <w:sz w:val="28"/>
          <w:szCs w:val="24"/>
        </w:rPr>
        <w:t>и</w:t>
      </w:r>
      <w:r>
        <w:rPr>
          <w:rFonts w:eastAsia="Times New Roman" w:cs="Times New Roman"/>
          <w:color w:val="002060"/>
          <w:sz w:val="28"/>
          <w:szCs w:val="24"/>
        </w:rPr>
        <w:t>й</w:t>
      </w:r>
      <w:r>
        <w:rPr>
          <w:rFonts w:eastAsia="Times New Roman" w:cs="Times New Roman"/>
          <w:color w:val="002060"/>
          <w:spacing w:val="87"/>
          <w:sz w:val="28"/>
          <w:szCs w:val="24"/>
        </w:rPr>
        <w:t xml:space="preserve"> </w:t>
      </w:r>
      <w:r>
        <w:rPr>
          <w:rFonts w:eastAsia="Times New Roman" w:cs="Times New Roman"/>
          <w:color w:val="002060"/>
          <w:sz w:val="28"/>
          <w:szCs w:val="24"/>
        </w:rPr>
        <w:t>для</w:t>
      </w:r>
      <w:r>
        <w:rPr>
          <w:rFonts w:eastAsia="Times New Roman" w:cs="Times New Roman"/>
          <w:color w:val="002060"/>
          <w:spacing w:val="87"/>
          <w:sz w:val="28"/>
          <w:szCs w:val="24"/>
        </w:rPr>
        <w:t xml:space="preserve"> </w:t>
      </w:r>
      <w:r>
        <w:rPr>
          <w:rFonts w:eastAsia="Times New Roman" w:cs="Times New Roman"/>
          <w:color w:val="002060"/>
          <w:sz w:val="28"/>
          <w:szCs w:val="24"/>
        </w:rPr>
        <w:t>разв</w:t>
      </w:r>
      <w:r>
        <w:rPr>
          <w:rFonts w:eastAsia="Times New Roman" w:cs="Times New Roman"/>
          <w:color w:val="002060"/>
          <w:spacing w:val="1"/>
          <w:sz w:val="28"/>
          <w:szCs w:val="24"/>
        </w:rPr>
        <w:t>и</w:t>
      </w:r>
      <w:r>
        <w:rPr>
          <w:rFonts w:eastAsia="Times New Roman" w:cs="Times New Roman"/>
          <w:color w:val="002060"/>
          <w:spacing w:val="-1"/>
          <w:sz w:val="28"/>
          <w:szCs w:val="24"/>
        </w:rPr>
        <w:t>т</w:t>
      </w:r>
      <w:r>
        <w:rPr>
          <w:rFonts w:eastAsia="Times New Roman" w:cs="Times New Roman"/>
          <w:color w:val="002060"/>
          <w:sz w:val="28"/>
          <w:szCs w:val="24"/>
        </w:rPr>
        <w:t>ия</w:t>
      </w:r>
      <w:r>
        <w:rPr>
          <w:rFonts w:eastAsia="Times New Roman" w:cs="Times New Roman"/>
          <w:color w:val="002060"/>
          <w:spacing w:val="86"/>
          <w:sz w:val="28"/>
          <w:szCs w:val="24"/>
        </w:rPr>
        <w:t xml:space="preserve"> </w:t>
      </w:r>
      <w:r>
        <w:rPr>
          <w:rFonts w:eastAsia="Times New Roman" w:cs="Times New Roman"/>
          <w:color w:val="002060"/>
          <w:sz w:val="28"/>
          <w:szCs w:val="24"/>
        </w:rPr>
        <w:t>тво</w:t>
      </w:r>
      <w:r>
        <w:rPr>
          <w:rFonts w:eastAsia="Times New Roman" w:cs="Times New Roman"/>
          <w:color w:val="002060"/>
          <w:spacing w:val="-1"/>
          <w:sz w:val="28"/>
          <w:szCs w:val="24"/>
        </w:rPr>
        <w:t>рч</w:t>
      </w:r>
      <w:r>
        <w:rPr>
          <w:rFonts w:eastAsia="Times New Roman" w:cs="Times New Roman"/>
          <w:color w:val="002060"/>
          <w:sz w:val="28"/>
          <w:szCs w:val="24"/>
        </w:rPr>
        <w:t>е</w:t>
      </w:r>
      <w:r>
        <w:rPr>
          <w:rFonts w:eastAsia="Times New Roman" w:cs="Times New Roman"/>
          <w:color w:val="002060"/>
          <w:spacing w:val="-1"/>
          <w:sz w:val="28"/>
          <w:szCs w:val="24"/>
        </w:rPr>
        <w:t>с</w:t>
      </w:r>
      <w:r>
        <w:rPr>
          <w:rFonts w:eastAsia="Times New Roman" w:cs="Times New Roman"/>
          <w:color w:val="002060"/>
          <w:sz w:val="28"/>
          <w:szCs w:val="24"/>
        </w:rPr>
        <w:t>к</w:t>
      </w:r>
      <w:r>
        <w:rPr>
          <w:rFonts w:eastAsia="Times New Roman" w:cs="Times New Roman"/>
          <w:color w:val="002060"/>
          <w:spacing w:val="1"/>
          <w:sz w:val="28"/>
          <w:szCs w:val="24"/>
        </w:rPr>
        <w:t>и</w:t>
      </w:r>
      <w:r>
        <w:rPr>
          <w:rFonts w:eastAsia="Times New Roman" w:cs="Times New Roman"/>
          <w:color w:val="002060"/>
          <w:sz w:val="28"/>
          <w:szCs w:val="24"/>
        </w:rPr>
        <w:t>х</w:t>
      </w:r>
      <w:r>
        <w:rPr>
          <w:rFonts w:eastAsia="Times New Roman" w:cs="Times New Roman"/>
          <w:color w:val="002060"/>
          <w:spacing w:val="88"/>
          <w:sz w:val="28"/>
          <w:szCs w:val="24"/>
        </w:rPr>
        <w:t xml:space="preserve"> </w:t>
      </w:r>
      <w:r>
        <w:rPr>
          <w:rFonts w:eastAsia="Times New Roman" w:cs="Times New Roman"/>
          <w:color w:val="002060"/>
          <w:sz w:val="28"/>
          <w:szCs w:val="24"/>
        </w:rPr>
        <w:t>интересов</w:t>
      </w:r>
      <w:r>
        <w:rPr>
          <w:rFonts w:eastAsia="Times New Roman" w:cs="Times New Roman"/>
          <w:color w:val="002060"/>
          <w:spacing w:val="84"/>
          <w:sz w:val="28"/>
          <w:szCs w:val="24"/>
        </w:rPr>
        <w:t xml:space="preserve"> </w:t>
      </w:r>
      <w:r>
        <w:rPr>
          <w:rFonts w:eastAsia="Times New Roman" w:cs="Times New Roman"/>
          <w:color w:val="002060"/>
          <w:sz w:val="28"/>
          <w:szCs w:val="24"/>
        </w:rPr>
        <w:t>де</w:t>
      </w:r>
      <w:r>
        <w:rPr>
          <w:rFonts w:eastAsia="Times New Roman" w:cs="Times New Roman"/>
          <w:color w:val="002060"/>
          <w:spacing w:val="2"/>
          <w:sz w:val="28"/>
          <w:szCs w:val="24"/>
        </w:rPr>
        <w:t>т</w:t>
      </w:r>
      <w:r>
        <w:rPr>
          <w:rFonts w:eastAsia="Times New Roman" w:cs="Times New Roman"/>
          <w:color w:val="002060"/>
          <w:sz w:val="28"/>
          <w:szCs w:val="24"/>
        </w:rPr>
        <w:t>ей,</w:t>
      </w:r>
      <w:r>
        <w:rPr>
          <w:rFonts w:eastAsia="Times New Roman" w:cs="Times New Roman"/>
          <w:color w:val="002060"/>
          <w:spacing w:val="87"/>
          <w:sz w:val="28"/>
          <w:szCs w:val="24"/>
        </w:rPr>
        <w:t xml:space="preserve"> </w:t>
      </w:r>
      <w:r>
        <w:rPr>
          <w:rFonts w:eastAsia="Times New Roman" w:cs="Times New Roman"/>
          <w:color w:val="002060"/>
          <w:sz w:val="28"/>
          <w:szCs w:val="24"/>
        </w:rPr>
        <w:t>вкл</w:t>
      </w:r>
      <w:r>
        <w:rPr>
          <w:rFonts w:eastAsia="Times New Roman" w:cs="Times New Roman"/>
          <w:color w:val="002060"/>
          <w:spacing w:val="1"/>
          <w:sz w:val="28"/>
          <w:szCs w:val="24"/>
        </w:rPr>
        <w:t>ю</w:t>
      </w:r>
      <w:r>
        <w:rPr>
          <w:rFonts w:eastAsia="Times New Roman" w:cs="Times New Roman"/>
          <w:color w:val="002060"/>
          <w:sz w:val="28"/>
          <w:szCs w:val="24"/>
        </w:rPr>
        <w:t>чения</w:t>
      </w:r>
      <w:r>
        <w:rPr>
          <w:rFonts w:eastAsia="Times New Roman" w:cs="Times New Roman"/>
          <w:color w:val="002060"/>
          <w:spacing w:val="86"/>
          <w:sz w:val="28"/>
          <w:szCs w:val="24"/>
        </w:rPr>
        <w:t xml:space="preserve"> </w:t>
      </w:r>
      <w:r>
        <w:rPr>
          <w:rFonts w:eastAsia="Times New Roman" w:cs="Times New Roman"/>
          <w:color w:val="002060"/>
          <w:sz w:val="28"/>
          <w:szCs w:val="24"/>
        </w:rPr>
        <w:t>их</w:t>
      </w:r>
      <w:r>
        <w:rPr>
          <w:rFonts w:eastAsia="Times New Roman" w:cs="Times New Roman"/>
          <w:color w:val="002060"/>
          <w:spacing w:val="87"/>
          <w:sz w:val="28"/>
          <w:szCs w:val="24"/>
        </w:rPr>
        <w:t xml:space="preserve"> </w:t>
      </w:r>
      <w:r>
        <w:rPr>
          <w:rFonts w:eastAsia="Times New Roman" w:cs="Times New Roman"/>
          <w:color w:val="002060"/>
          <w:sz w:val="28"/>
          <w:szCs w:val="24"/>
        </w:rPr>
        <w:t xml:space="preserve">в </w:t>
      </w:r>
      <w:r>
        <w:rPr>
          <w:rFonts w:eastAsia="Times New Roman" w:cs="Times New Roman"/>
          <w:color w:val="002060"/>
          <w:spacing w:val="4"/>
          <w:sz w:val="28"/>
          <w:szCs w:val="24"/>
        </w:rPr>
        <w:t>х</w:t>
      </w:r>
      <w:r>
        <w:rPr>
          <w:rFonts w:eastAsia="Times New Roman" w:cs="Times New Roman"/>
          <w:color w:val="002060"/>
          <w:spacing w:val="-6"/>
          <w:sz w:val="28"/>
          <w:szCs w:val="24"/>
        </w:rPr>
        <w:t>у</w:t>
      </w:r>
      <w:r>
        <w:rPr>
          <w:rFonts w:eastAsia="Times New Roman" w:cs="Times New Roman"/>
          <w:color w:val="002060"/>
          <w:sz w:val="28"/>
          <w:szCs w:val="24"/>
        </w:rPr>
        <w:t>дож</w:t>
      </w:r>
      <w:r>
        <w:rPr>
          <w:rFonts w:eastAsia="Times New Roman" w:cs="Times New Roman"/>
          <w:color w:val="002060"/>
          <w:spacing w:val="1"/>
          <w:sz w:val="28"/>
          <w:szCs w:val="24"/>
        </w:rPr>
        <w:t>е</w:t>
      </w:r>
      <w:r>
        <w:rPr>
          <w:rFonts w:eastAsia="Times New Roman" w:cs="Times New Roman"/>
          <w:color w:val="002060"/>
          <w:sz w:val="28"/>
          <w:szCs w:val="24"/>
        </w:rPr>
        <w:t>ств</w:t>
      </w:r>
      <w:r>
        <w:rPr>
          <w:rFonts w:eastAsia="Times New Roman" w:cs="Times New Roman"/>
          <w:color w:val="002060"/>
          <w:spacing w:val="-1"/>
          <w:sz w:val="28"/>
          <w:szCs w:val="24"/>
        </w:rPr>
        <w:t>е</w:t>
      </w:r>
      <w:r>
        <w:rPr>
          <w:rFonts w:eastAsia="Times New Roman" w:cs="Times New Roman"/>
          <w:color w:val="002060"/>
          <w:spacing w:val="1"/>
          <w:sz w:val="28"/>
          <w:szCs w:val="24"/>
        </w:rPr>
        <w:t>н</w:t>
      </w:r>
      <w:r>
        <w:rPr>
          <w:rFonts w:eastAsia="Times New Roman" w:cs="Times New Roman"/>
          <w:color w:val="002060"/>
          <w:spacing w:val="3"/>
          <w:sz w:val="28"/>
          <w:szCs w:val="24"/>
        </w:rPr>
        <w:t>н</w:t>
      </w:r>
      <w:r>
        <w:rPr>
          <w:rFonts w:eastAsia="Times New Roman" w:cs="Times New Roman"/>
          <w:color w:val="002060"/>
          <w:spacing w:val="-4"/>
          <w:sz w:val="28"/>
          <w:szCs w:val="24"/>
        </w:rPr>
        <w:t>у</w:t>
      </w:r>
      <w:r>
        <w:rPr>
          <w:rFonts w:eastAsia="Times New Roman" w:cs="Times New Roman"/>
          <w:color w:val="002060"/>
          <w:sz w:val="28"/>
          <w:szCs w:val="24"/>
        </w:rPr>
        <w:t>ю,</w:t>
      </w:r>
      <w:r>
        <w:rPr>
          <w:rFonts w:eastAsia="Times New Roman" w:cs="Times New Roman"/>
          <w:color w:val="002060"/>
          <w:spacing w:val="11"/>
          <w:sz w:val="28"/>
          <w:szCs w:val="24"/>
        </w:rPr>
        <w:t xml:space="preserve"> </w:t>
      </w:r>
      <w:r>
        <w:rPr>
          <w:rFonts w:eastAsia="Times New Roman" w:cs="Times New Roman"/>
          <w:color w:val="002060"/>
          <w:sz w:val="28"/>
          <w:szCs w:val="24"/>
        </w:rPr>
        <w:t>те</w:t>
      </w:r>
      <w:r>
        <w:rPr>
          <w:rFonts w:eastAsia="Times New Roman" w:cs="Times New Roman"/>
          <w:color w:val="002060"/>
          <w:spacing w:val="2"/>
          <w:sz w:val="28"/>
          <w:szCs w:val="24"/>
        </w:rPr>
        <w:t>х</w:t>
      </w:r>
      <w:r>
        <w:rPr>
          <w:rFonts w:eastAsia="Times New Roman" w:cs="Times New Roman"/>
          <w:color w:val="002060"/>
          <w:sz w:val="28"/>
          <w:szCs w:val="24"/>
        </w:rPr>
        <w:t>ниче</w:t>
      </w:r>
      <w:r>
        <w:rPr>
          <w:rFonts w:eastAsia="Times New Roman" w:cs="Times New Roman"/>
          <w:color w:val="002060"/>
          <w:spacing w:val="-1"/>
          <w:sz w:val="28"/>
          <w:szCs w:val="24"/>
        </w:rPr>
        <w:t>с</w:t>
      </w:r>
      <w:r>
        <w:rPr>
          <w:rFonts w:eastAsia="Times New Roman" w:cs="Times New Roman"/>
          <w:color w:val="002060"/>
          <w:spacing w:val="1"/>
          <w:sz w:val="28"/>
          <w:szCs w:val="24"/>
        </w:rPr>
        <w:t>к</w:t>
      </w:r>
      <w:r>
        <w:rPr>
          <w:rFonts w:eastAsia="Times New Roman" w:cs="Times New Roman"/>
          <w:color w:val="002060"/>
          <w:spacing w:val="-2"/>
          <w:sz w:val="28"/>
          <w:szCs w:val="24"/>
        </w:rPr>
        <w:t>у</w:t>
      </w:r>
      <w:r>
        <w:rPr>
          <w:rFonts w:eastAsia="Times New Roman" w:cs="Times New Roman"/>
          <w:color w:val="002060"/>
          <w:sz w:val="28"/>
          <w:szCs w:val="24"/>
        </w:rPr>
        <w:t>ю,</w:t>
      </w:r>
      <w:r>
        <w:rPr>
          <w:rFonts w:eastAsia="Times New Roman" w:cs="Times New Roman"/>
          <w:color w:val="002060"/>
          <w:spacing w:val="11"/>
          <w:sz w:val="28"/>
          <w:szCs w:val="24"/>
        </w:rPr>
        <w:t xml:space="preserve"> </w:t>
      </w:r>
      <w:r>
        <w:rPr>
          <w:rFonts w:eastAsia="Times New Roman" w:cs="Times New Roman"/>
          <w:color w:val="002060"/>
          <w:sz w:val="28"/>
          <w:szCs w:val="24"/>
        </w:rPr>
        <w:t>спорт</w:t>
      </w:r>
      <w:r>
        <w:rPr>
          <w:rFonts w:eastAsia="Times New Roman" w:cs="Times New Roman"/>
          <w:color w:val="002060"/>
          <w:spacing w:val="2"/>
          <w:sz w:val="28"/>
          <w:szCs w:val="24"/>
        </w:rPr>
        <w:t>и</w:t>
      </w:r>
      <w:r>
        <w:rPr>
          <w:rFonts w:eastAsia="Times New Roman" w:cs="Times New Roman"/>
          <w:color w:val="002060"/>
          <w:sz w:val="28"/>
          <w:szCs w:val="24"/>
        </w:rPr>
        <w:t>в</w:t>
      </w:r>
      <w:r>
        <w:rPr>
          <w:rFonts w:eastAsia="Times New Roman" w:cs="Times New Roman"/>
          <w:color w:val="002060"/>
          <w:spacing w:val="3"/>
          <w:sz w:val="28"/>
          <w:szCs w:val="24"/>
        </w:rPr>
        <w:t>н</w:t>
      </w:r>
      <w:r>
        <w:rPr>
          <w:rFonts w:eastAsia="Times New Roman" w:cs="Times New Roman"/>
          <w:color w:val="002060"/>
          <w:spacing w:val="-6"/>
          <w:sz w:val="28"/>
          <w:szCs w:val="24"/>
        </w:rPr>
        <w:t>у</w:t>
      </w:r>
      <w:r>
        <w:rPr>
          <w:rFonts w:eastAsia="Times New Roman" w:cs="Times New Roman"/>
          <w:color w:val="002060"/>
          <w:sz w:val="28"/>
          <w:szCs w:val="24"/>
        </w:rPr>
        <w:t>ю</w:t>
      </w:r>
      <w:r>
        <w:rPr>
          <w:rFonts w:eastAsia="Times New Roman" w:cs="Times New Roman"/>
          <w:color w:val="002060"/>
          <w:spacing w:val="13"/>
          <w:sz w:val="28"/>
          <w:szCs w:val="24"/>
        </w:rPr>
        <w:t xml:space="preserve"> </w:t>
      </w:r>
      <w:r>
        <w:rPr>
          <w:rFonts w:eastAsia="Times New Roman" w:cs="Times New Roman"/>
          <w:color w:val="002060"/>
          <w:sz w:val="28"/>
          <w:szCs w:val="24"/>
        </w:rPr>
        <w:t>и</w:t>
      </w:r>
      <w:r>
        <w:rPr>
          <w:rFonts w:eastAsia="Times New Roman" w:cs="Times New Roman"/>
          <w:color w:val="002060"/>
          <w:spacing w:val="13"/>
          <w:sz w:val="28"/>
          <w:szCs w:val="24"/>
        </w:rPr>
        <w:t xml:space="preserve"> </w:t>
      </w:r>
      <w:r>
        <w:rPr>
          <w:rFonts w:eastAsia="Times New Roman" w:cs="Times New Roman"/>
          <w:color w:val="002060"/>
          <w:sz w:val="28"/>
          <w:szCs w:val="24"/>
        </w:rPr>
        <w:t>д</w:t>
      </w:r>
      <w:r>
        <w:rPr>
          <w:rFonts w:eastAsia="Times New Roman" w:cs="Times New Roman"/>
          <w:color w:val="002060"/>
          <w:spacing w:val="3"/>
          <w:sz w:val="28"/>
          <w:szCs w:val="24"/>
        </w:rPr>
        <w:t>р</w:t>
      </w:r>
      <w:r>
        <w:rPr>
          <w:rFonts w:eastAsia="Times New Roman" w:cs="Times New Roman"/>
          <w:color w:val="002060"/>
          <w:spacing w:val="-6"/>
          <w:sz w:val="28"/>
          <w:szCs w:val="24"/>
        </w:rPr>
        <w:t>у</w:t>
      </w:r>
      <w:r>
        <w:rPr>
          <w:rFonts w:eastAsia="Times New Roman" w:cs="Times New Roman"/>
          <w:color w:val="002060"/>
          <w:spacing w:val="3"/>
          <w:sz w:val="28"/>
          <w:szCs w:val="24"/>
        </w:rPr>
        <w:t>г</w:t>
      </w:r>
      <w:r>
        <w:rPr>
          <w:rFonts w:eastAsia="Times New Roman" w:cs="Times New Roman"/>
          <w:color w:val="002060"/>
          <w:spacing w:val="-4"/>
          <w:sz w:val="28"/>
          <w:szCs w:val="24"/>
        </w:rPr>
        <w:t>у</w:t>
      </w:r>
      <w:r>
        <w:rPr>
          <w:rFonts w:eastAsia="Times New Roman" w:cs="Times New Roman"/>
          <w:color w:val="002060"/>
          <w:sz w:val="28"/>
          <w:szCs w:val="24"/>
        </w:rPr>
        <w:t>ю</w:t>
      </w:r>
      <w:r>
        <w:rPr>
          <w:rFonts w:eastAsia="Times New Roman" w:cs="Times New Roman"/>
          <w:color w:val="002060"/>
          <w:spacing w:val="12"/>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w:t>
      </w:r>
      <w:r>
        <w:rPr>
          <w:rFonts w:eastAsia="Times New Roman" w:cs="Times New Roman"/>
          <w:color w:val="002060"/>
          <w:sz w:val="28"/>
          <w:szCs w:val="24"/>
        </w:rPr>
        <w:t>ност</w:t>
      </w:r>
      <w:r>
        <w:rPr>
          <w:rFonts w:eastAsia="Times New Roman" w:cs="Times New Roman"/>
          <w:color w:val="002060"/>
          <w:spacing w:val="1"/>
          <w:sz w:val="28"/>
          <w:szCs w:val="24"/>
        </w:rPr>
        <w:t>ь</w:t>
      </w:r>
      <w:r>
        <w:rPr>
          <w:rFonts w:eastAsia="Times New Roman" w:cs="Times New Roman"/>
          <w:color w:val="002060"/>
          <w:sz w:val="28"/>
          <w:szCs w:val="24"/>
        </w:rPr>
        <w:t>.</w:t>
      </w:r>
      <w:r>
        <w:rPr>
          <w:rFonts w:eastAsia="Times New Roman" w:cs="Times New Roman"/>
          <w:color w:val="002060"/>
          <w:spacing w:val="12"/>
          <w:sz w:val="28"/>
          <w:szCs w:val="24"/>
        </w:rPr>
        <w:t xml:space="preserve"> </w:t>
      </w:r>
      <w:r>
        <w:rPr>
          <w:rFonts w:eastAsia="Times New Roman" w:cs="Times New Roman"/>
          <w:color w:val="002060"/>
          <w:sz w:val="28"/>
          <w:szCs w:val="24"/>
        </w:rPr>
        <w:t>Объеди</w:t>
      </w:r>
      <w:r>
        <w:rPr>
          <w:rFonts w:eastAsia="Times New Roman" w:cs="Times New Roman"/>
          <w:color w:val="002060"/>
          <w:spacing w:val="1"/>
          <w:sz w:val="28"/>
          <w:szCs w:val="24"/>
        </w:rPr>
        <w:t>н</w:t>
      </w:r>
      <w:r>
        <w:rPr>
          <w:rFonts w:eastAsia="Times New Roman" w:cs="Times New Roman"/>
          <w:color w:val="002060"/>
          <w:sz w:val="28"/>
          <w:szCs w:val="24"/>
        </w:rPr>
        <w:t>ение</w:t>
      </w:r>
      <w:r>
        <w:rPr>
          <w:rFonts w:eastAsia="Times New Roman" w:cs="Times New Roman"/>
          <w:color w:val="002060"/>
          <w:spacing w:val="13"/>
          <w:sz w:val="28"/>
          <w:szCs w:val="24"/>
        </w:rPr>
        <w:t xml:space="preserve"> </w:t>
      </w:r>
      <w:r>
        <w:rPr>
          <w:rFonts w:eastAsia="Times New Roman" w:cs="Times New Roman"/>
          <w:color w:val="002060"/>
          <w:spacing w:val="-4"/>
          <w:sz w:val="28"/>
          <w:szCs w:val="24"/>
        </w:rPr>
        <w:t>у</w:t>
      </w:r>
      <w:r>
        <w:rPr>
          <w:rFonts w:eastAsia="Times New Roman" w:cs="Times New Roman"/>
          <w:color w:val="002060"/>
          <w:spacing w:val="-1"/>
          <w:sz w:val="28"/>
          <w:szCs w:val="24"/>
        </w:rPr>
        <w:t>с</w:t>
      </w:r>
      <w:r>
        <w:rPr>
          <w:rFonts w:eastAsia="Times New Roman" w:cs="Times New Roman"/>
          <w:color w:val="002060"/>
          <w:sz w:val="28"/>
          <w:szCs w:val="24"/>
        </w:rPr>
        <w:t>ил</w:t>
      </w:r>
      <w:r>
        <w:rPr>
          <w:rFonts w:eastAsia="Times New Roman" w:cs="Times New Roman"/>
          <w:color w:val="002060"/>
          <w:spacing w:val="1"/>
          <w:sz w:val="28"/>
          <w:szCs w:val="24"/>
        </w:rPr>
        <w:t>и</w:t>
      </w:r>
      <w:r>
        <w:rPr>
          <w:rFonts w:eastAsia="Times New Roman" w:cs="Times New Roman"/>
          <w:color w:val="002060"/>
          <w:sz w:val="28"/>
          <w:szCs w:val="24"/>
        </w:rPr>
        <w:t>й вн</w:t>
      </w:r>
      <w:r>
        <w:rPr>
          <w:rFonts w:eastAsia="Times New Roman" w:cs="Times New Roman"/>
          <w:color w:val="002060"/>
          <w:spacing w:val="1"/>
          <w:sz w:val="28"/>
          <w:szCs w:val="24"/>
        </w:rPr>
        <w:t>е</w:t>
      </w:r>
      <w:r>
        <w:rPr>
          <w:rFonts w:eastAsia="Times New Roman" w:cs="Times New Roman"/>
          <w:color w:val="002060"/>
          <w:spacing w:val="-3"/>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ной</w:t>
      </w:r>
      <w:r>
        <w:rPr>
          <w:rFonts w:eastAsia="Times New Roman" w:cs="Times New Roman"/>
          <w:color w:val="002060"/>
          <w:spacing w:val="75"/>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ости</w:t>
      </w:r>
      <w:r>
        <w:rPr>
          <w:rFonts w:eastAsia="Times New Roman" w:cs="Times New Roman"/>
          <w:color w:val="002060"/>
          <w:spacing w:val="75"/>
          <w:sz w:val="28"/>
          <w:szCs w:val="24"/>
        </w:rPr>
        <w:t xml:space="preserve"> </w:t>
      </w:r>
      <w:r>
        <w:rPr>
          <w:rFonts w:eastAsia="Times New Roman" w:cs="Times New Roman"/>
          <w:color w:val="002060"/>
          <w:sz w:val="28"/>
          <w:szCs w:val="24"/>
        </w:rPr>
        <w:t>и</w:t>
      </w:r>
      <w:r>
        <w:rPr>
          <w:rFonts w:eastAsia="Times New Roman" w:cs="Times New Roman"/>
          <w:color w:val="002060"/>
          <w:spacing w:val="75"/>
          <w:sz w:val="28"/>
          <w:szCs w:val="24"/>
        </w:rPr>
        <w:t xml:space="preserve"> </w:t>
      </w:r>
      <w:r>
        <w:rPr>
          <w:rFonts w:eastAsia="Times New Roman" w:cs="Times New Roman"/>
          <w:color w:val="002060"/>
          <w:sz w:val="28"/>
          <w:szCs w:val="24"/>
        </w:rPr>
        <w:t>д</w:t>
      </w:r>
      <w:r>
        <w:rPr>
          <w:rFonts w:eastAsia="Times New Roman" w:cs="Times New Roman"/>
          <w:color w:val="002060"/>
          <w:spacing w:val="-1"/>
          <w:sz w:val="28"/>
          <w:szCs w:val="24"/>
        </w:rPr>
        <w:t>о</w:t>
      </w:r>
      <w:r>
        <w:rPr>
          <w:rFonts w:eastAsia="Times New Roman" w:cs="Times New Roman"/>
          <w:color w:val="002060"/>
          <w:sz w:val="28"/>
          <w:szCs w:val="24"/>
        </w:rPr>
        <w:t>полнител</w:t>
      </w:r>
      <w:r>
        <w:rPr>
          <w:rFonts w:eastAsia="Times New Roman" w:cs="Times New Roman"/>
          <w:color w:val="002060"/>
          <w:spacing w:val="-1"/>
          <w:sz w:val="28"/>
          <w:szCs w:val="24"/>
        </w:rPr>
        <w:t>ь</w:t>
      </w:r>
      <w:r>
        <w:rPr>
          <w:rFonts w:eastAsia="Times New Roman" w:cs="Times New Roman"/>
          <w:color w:val="002060"/>
          <w:sz w:val="28"/>
          <w:szCs w:val="24"/>
        </w:rPr>
        <w:t>но</w:t>
      </w:r>
      <w:r>
        <w:rPr>
          <w:rFonts w:eastAsia="Times New Roman" w:cs="Times New Roman"/>
          <w:color w:val="002060"/>
          <w:spacing w:val="-1"/>
          <w:sz w:val="28"/>
          <w:szCs w:val="24"/>
        </w:rPr>
        <w:t>г</w:t>
      </w:r>
      <w:r>
        <w:rPr>
          <w:rFonts w:eastAsia="Times New Roman" w:cs="Times New Roman"/>
          <w:color w:val="002060"/>
          <w:sz w:val="28"/>
          <w:szCs w:val="24"/>
        </w:rPr>
        <w:t>о</w:t>
      </w:r>
      <w:r>
        <w:rPr>
          <w:rFonts w:eastAsia="Times New Roman" w:cs="Times New Roman"/>
          <w:color w:val="002060"/>
          <w:spacing w:val="73"/>
          <w:sz w:val="28"/>
          <w:szCs w:val="24"/>
        </w:rPr>
        <w:t xml:space="preserve"> </w:t>
      </w:r>
      <w:r>
        <w:rPr>
          <w:rFonts w:eastAsia="Times New Roman" w:cs="Times New Roman"/>
          <w:color w:val="002060"/>
          <w:sz w:val="28"/>
          <w:szCs w:val="24"/>
        </w:rPr>
        <w:t>обра</w:t>
      </w:r>
      <w:r>
        <w:rPr>
          <w:rFonts w:eastAsia="Times New Roman" w:cs="Times New Roman"/>
          <w:color w:val="002060"/>
          <w:spacing w:val="1"/>
          <w:sz w:val="28"/>
          <w:szCs w:val="24"/>
        </w:rPr>
        <w:t>з</w:t>
      </w:r>
      <w:r>
        <w:rPr>
          <w:rFonts w:eastAsia="Times New Roman" w:cs="Times New Roman"/>
          <w:color w:val="002060"/>
          <w:sz w:val="28"/>
          <w:szCs w:val="24"/>
        </w:rPr>
        <w:t>ования</w:t>
      </w:r>
      <w:r>
        <w:rPr>
          <w:rFonts w:eastAsia="Times New Roman" w:cs="Times New Roman"/>
          <w:color w:val="002060"/>
          <w:spacing w:val="74"/>
          <w:sz w:val="28"/>
          <w:szCs w:val="24"/>
        </w:rPr>
        <w:t xml:space="preserve"> </w:t>
      </w:r>
      <w:r>
        <w:rPr>
          <w:rFonts w:eastAsia="Times New Roman" w:cs="Times New Roman"/>
          <w:color w:val="002060"/>
          <w:sz w:val="28"/>
          <w:szCs w:val="24"/>
        </w:rPr>
        <w:t>стро</w:t>
      </w:r>
      <w:r>
        <w:rPr>
          <w:rFonts w:eastAsia="Times New Roman" w:cs="Times New Roman"/>
          <w:color w:val="002060"/>
          <w:spacing w:val="5"/>
          <w:sz w:val="28"/>
          <w:szCs w:val="24"/>
        </w:rPr>
        <w:t>и</w:t>
      </w:r>
      <w:r>
        <w:rPr>
          <w:rFonts w:eastAsia="Times New Roman" w:cs="Times New Roman"/>
          <w:color w:val="002060"/>
          <w:sz w:val="28"/>
          <w:szCs w:val="24"/>
        </w:rPr>
        <w:t>тся</w:t>
      </w:r>
      <w:r>
        <w:rPr>
          <w:rFonts w:eastAsia="Times New Roman" w:cs="Times New Roman"/>
          <w:color w:val="002060"/>
          <w:spacing w:val="74"/>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73"/>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с</w:t>
      </w:r>
      <w:r>
        <w:rPr>
          <w:rFonts w:eastAsia="Times New Roman" w:cs="Times New Roman"/>
          <w:color w:val="002060"/>
          <w:spacing w:val="1"/>
          <w:sz w:val="28"/>
          <w:szCs w:val="24"/>
        </w:rPr>
        <w:t>п</w:t>
      </w:r>
      <w:r>
        <w:rPr>
          <w:rFonts w:eastAsia="Times New Roman" w:cs="Times New Roman"/>
          <w:color w:val="002060"/>
          <w:sz w:val="28"/>
          <w:szCs w:val="24"/>
        </w:rPr>
        <w:t>ол</w:t>
      </w:r>
      <w:r>
        <w:rPr>
          <w:rFonts w:eastAsia="Times New Roman" w:cs="Times New Roman"/>
          <w:color w:val="002060"/>
          <w:spacing w:val="-1"/>
          <w:sz w:val="28"/>
          <w:szCs w:val="24"/>
        </w:rPr>
        <w:t>ь</w:t>
      </w:r>
      <w:r>
        <w:rPr>
          <w:rFonts w:eastAsia="Times New Roman" w:cs="Times New Roman"/>
          <w:color w:val="002060"/>
          <w:sz w:val="28"/>
          <w:szCs w:val="24"/>
        </w:rPr>
        <w:t>зовании еди</w:t>
      </w:r>
      <w:r>
        <w:rPr>
          <w:rFonts w:eastAsia="Times New Roman" w:cs="Times New Roman"/>
          <w:color w:val="002060"/>
          <w:spacing w:val="1"/>
          <w:sz w:val="28"/>
          <w:szCs w:val="24"/>
        </w:rPr>
        <w:t>н</w:t>
      </w:r>
      <w:r>
        <w:rPr>
          <w:rFonts w:eastAsia="Times New Roman" w:cs="Times New Roman"/>
          <w:color w:val="002060"/>
          <w:sz w:val="28"/>
          <w:szCs w:val="24"/>
        </w:rPr>
        <w:t>ых форм орган</w:t>
      </w:r>
      <w:r>
        <w:rPr>
          <w:rFonts w:eastAsia="Times New Roman" w:cs="Times New Roman"/>
          <w:color w:val="002060"/>
          <w:spacing w:val="1"/>
          <w:sz w:val="28"/>
          <w:szCs w:val="24"/>
        </w:rPr>
        <w:t>из</w:t>
      </w:r>
      <w:r>
        <w:rPr>
          <w:rFonts w:eastAsia="Times New Roman" w:cs="Times New Roman"/>
          <w:color w:val="002060"/>
          <w:spacing w:val="-2"/>
          <w:sz w:val="28"/>
          <w:szCs w:val="24"/>
        </w:rPr>
        <w:t>а</w:t>
      </w:r>
      <w:r>
        <w:rPr>
          <w:rFonts w:eastAsia="Times New Roman" w:cs="Times New Roman"/>
          <w:color w:val="002060"/>
          <w:sz w:val="28"/>
          <w:szCs w:val="24"/>
        </w:rPr>
        <w:t>ц</w:t>
      </w:r>
      <w:r>
        <w:rPr>
          <w:rFonts w:eastAsia="Times New Roman" w:cs="Times New Roman"/>
          <w:color w:val="002060"/>
          <w:spacing w:val="1"/>
          <w:sz w:val="28"/>
          <w:szCs w:val="24"/>
        </w:rPr>
        <w:t>ии</w:t>
      </w:r>
      <w:r>
        <w:rPr>
          <w:rFonts w:eastAsia="Times New Roman" w:cs="Times New Roman"/>
          <w:color w:val="002060"/>
          <w:sz w:val="28"/>
          <w:szCs w:val="24"/>
        </w:rPr>
        <w:t>.</w:t>
      </w:r>
    </w:p>
    <w:p w:rsidR="00C745A7" w:rsidRDefault="00AD1BE5">
      <w:pPr>
        <w:widowControl w:val="0"/>
        <w:spacing w:line="240" w:lineRule="auto"/>
        <w:ind w:right="-14"/>
        <w:rPr>
          <w:rFonts w:eastAsia="Times New Roman" w:cs="Times New Roman"/>
          <w:color w:val="002060"/>
          <w:sz w:val="28"/>
          <w:szCs w:val="24"/>
        </w:rPr>
      </w:pPr>
      <w:r>
        <w:rPr>
          <w:rFonts w:eastAsia="Times New Roman" w:cs="Times New Roman"/>
          <w:color w:val="002060"/>
          <w:sz w:val="28"/>
          <w:szCs w:val="24"/>
        </w:rPr>
        <w:t>Коорд</w:t>
      </w:r>
      <w:r>
        <w:rPr>
          <w:rFonts w:eastAsia="Times New Roman" w:cs="Times New Roman"/>
          <w:color w:val="002060"/>
          <w:spacing w:val="2"/>
          <w:sz w:val="28"/>
          <w:szCs w:val="24"/>
        </w:rPr>
        <w:t>и</w:t>
      </w:r>
      <w:r>
        <w:rPr>
          <w:rFonts w:eastAsia="Times New Roman" w:cs="Times New Roman"/>
          <w:color w:val="002060"/>
          <w:spacing w:val="-1"/>
          <w:sz w:val="28"/>
          <w:szCs w:val="24"/>
        </w:rPr>
        <w:t>н</w:t>
      </w:r>
      <w:r>
        <w:rPr>
          <w:rFonts w:eastAsia="Times New Roman" w:cs="Times New Roman"/>
          <w:color w:val="002060"/>
          <w:sz w:val="28"/>
          <w:szCs w:val="24"/>
        </w:rPr>
        <w:t>и</w:t>
      </w:r>
      <w:r>
        <w:rPr>
          <w:rFonts w:eastAsia="Times New Roman" w:cs="Times New Roman"/>
          <w:color w:val="002060"/>
          <w:spacing w:val="3"/>
          <w:sz w:val="28"/>
          <w:szCs w:val="24"/>
        </w:rPr>
        <w:t>р</w:t>
      </w:r>
      <w:r>
        <w:rPr>
          <w:rFonts w:eastAsia="Times New Roman" w:cs="Times New Roman"/>
          <w:color w:val="002060"/>
          <w:spacing w:val="-7"/>
          <w:sz w:val="28"/>
          <w:szCs w:val="24"/>
        </w:rPr>
        <w:t>у</w:t>
      </w:r>
      <w:r>
        <w:rPr>
          <w:rFonts w:eastAsia="Times New Roman" w:cs="Times New Roman"/>
          <w:color w:val="002060"/>
          <w:sz w:val="28"/>
          <w:szCs w:val="24"/>
        </w:rPr>
        <w:t>ю</w:t>
      </w:r>
      <w:r>
        <w:rPr>
          <w:rFonts w:eastAsia="Times New Roman" w:cs="Times New Roman"/>
          <w:color w:val="002060"/>
          <w:spacing w:val="4"/>
          <w:sz w:val="28"/>
          <w:szCs w:val="24"/>
        </w:rPr>
        <w:t>щ</w:t>
      </w:r>
      <w:r>
        <w:rPr>
          <w:rFonts w:eastAsia="Times New Roman" w:cs="Times New Roman"/>
          <w:color w:val="002060"/>
          <w:spacing w:val="-3"/>
          <w:sz w:val="28"/>
          <w:szCs w:val="24"/>
        </w:rPr>
        <w:t>у</w:t>
      </w:r>
      <w:r>
        <w:rPr>
          <w:rFonts w:eastAsia="Times New Roman" w:cs="Times New Roman"/>
          <w:color w:val="002060"/>
          <w:sz w:val="28"/>
          <w:szCs w:val="24"/>
        </w:rPr>
        <w:t>ю</w:t>
      </w:r>
      <w:r>
        <w:rPr>
          <w:rFonts w:eastAsia="Times New Roman" w:cs="Times New Roman"/>
          <w:color w:val="002060"/>
          <w:spacing w:val="126"/>
          <w:sz w:val="28"/>
          <w:szCs w:val="24"/>
        </w:rPr>
        <w:t xml:space="preserve"> </w:t>
      </w:r>
      <w:r>
        <w:rPr>
          <w:rFonts w:eastAsia="Times New Roman" w:cs="Times New Roman"/>
          <w:color w:val="002060"/>
          <w:sz w:val="28"/>
          <w:szCs w:val="24"/>
        </w:rPr>
        <w:t>роль</w:t>
      </w:r>
      <w:r>
        <w:rPr>
          <w:rFonts w:eastAsia="Times New Roman" w:cs="Times New Roman"/>
          <w:color w:val="002060"/>
          <w:spacing w:val="128"/>
          <w:sz w:val="28"/>
          <w:szCs w:val="24"/>
        </w:rPr>
        <w:t xml:space="preserve"> </w:t>
      </w:r>
      <w:r>
        <w:rPr>
          <w:rFonts w:eastAsia="Times New Roman" w:cs="Times New Roman"/>
          <w:color w:val="002060"/>
          <w:sz w:val="28"/>
          <w:szCs w:val="24"/>
        </w:rPr>
        <w:t>в</w:t>
      </w:r>
      <w:r>
        <w:rPr>
          <w:rFonts w:eastAsia="Times New Roman" w:cs="Times New Roman"/>
          <w:color w:val="002060"/>
          <w:spacing w:val="126"/>
          <w:sz w:val="28"/>
          <w:szCs w:val="24"/>
        </w:rPr>
        <w:t xml:space="preserve"> </w:t>
      </w:r>
      <w:r>
        <w:rPr>
          <w:rFonts w:eastAsia="Times New Roman" w:cs="Times New Roman"/>
          <w:color w:val="002060"/>
          <w:sz w:val="28"/>
          <w:szCs w:val="24"/>
        </w:rPr>
        <w:t>организации</w:t>
      </w:r>
      <w:r>
        <w:rPr>
          <w:rFonts w:eastAsia="Times New Roman" w:cs="Times New Roman"/>
          <w:color w:val="002060"/>
          <w:spacing w:val="125"/>
          <w:sz w:val="28"/>
          <w:szCs w:val="24"/>
        </w:rPr>
        <w:t xml:space="preserve"> </w:t>
      </w:r>
      <w:r>
        <w:rPr>
          <w:rFonts w:eastAsia="Times New Roman" w:cs="Times New Roman"/>
          <w:color w:val="002060"/>
          <w:sz w:val="28"/>
          <w:szCs w:val="24"/>
        </w:rPr>
        <w:t>вне</w:t>
      </w:r>
      <w:r>
        <w:rPr>
          <w:rFonts w:eastAsia="Times New Roman" w:cs="Times New Roman"/>
          <w:color w:val="002060"/>
          <w:spacing w:val="-4"/>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о</w:t>
      </w:r>
      <w:r>
        <w:rPr>
          <w:rFonts w:eastAsia="Times New Roman" w:cs="Times New Roman"/>
          <w:color w:val="002060"/>
          <w:sz w:val="28"/>
          <w:szCs w:val="24"/>
        </w:rPr>
        <w:t>ч</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128"/>
          <w:sz w:val="28"/>
          <w:szCs w:val="24"/>
        </w:rPr>
        <w:t xml:space="preserve"> </w:t>
      </w:r>
      <w:r>
        <w:rPr>
          <w:rFonts w:eastAsia="Times New Roman" w:cs="Times New Roman"/>
          <w:color w:val="002060"/>
          <w:sz w:val="28"/>
          <w:szCs w:val="24"/>
        </w:rPr>
        <w:t>деятел</w:t>
      </w:r>
      <w:r>
        <w:rPr>
          <w:rFonts w:eastAsia="Times New Roman" w:cs="Times New Roman"/>
          <w:color w:val="002060"/>
          <w:spacing w:val="1"/>
          <w:sz w:val="28"/>
          <w:szCs w:val="24"/>
        </w:rPr>
        <w:t>ьн</w:t>
      </w:r>
      <w:r>
        <w:rPr>
          <w:rFonts w:eastAsia="Times New Roman" w:cs="Times New Roman"/>
          <w:color w:val="002060"/>
          <w:sz w:val="28"/>
          <w:szCs w:val="24"/>
        </w:rPr>
        <w:t>ос</w:t>
      </w:r>
      <w:r>
        <w:rPr>
          <w:rFonts w:eastAsia="Times New Roman" w:cs="Times New Roman"/>
          <w:color w:val="002060"/>
          <w:spacing w:val="-2"/>
          <w:sz w:val="28"/>
          <w:szCs w:val="24"/>
        </w:rPr>
        <w:t>т</w:t>
      </w:r>
      <w:r>
        <w:rPr>
          <w:rFonts w:eastAsia="Times New Roman" w:cs="Times New Roman"/>
          <w:color w:val="002060"/>
          <w:sz w:val="28"/>
          <w:szCs w:val="24"/>
        </w:rPr>
        <w:t>и</w:t>
      </w:r>
      <w:r>
        <w:rPr>
          <w:rFonts w:eastAsia="Times New Roman" w:cs="Times New Roman"/>
          <w:color w:val="002060"/>
          <w:spacing w:val="127"/>
          <w:sz w:val="28"/>
          <w:szCs w:val="24"/>
        </w:rPr>
        <w:t xml:space="preserve"> </w:t>
      </w:r>
      <w:r>
        <w:rPr>
          <w:rFonts w:eastAsia="Times New Roman" w:cs="Times New Roman"/>
          <w:color w:val="002060"/>
          <w:sz w:val="28"/>
          <w:szCs w:val="24"/>
        </w:rPr>
        <w:t xml:space="preserve">выполняет, </w:t>
      </w:r>
      <w:r>
        <w:rPr>
          <w:rFonts w:eastAsia="Times New Roman" w:cs="Times New Roman"/>
          <w:color w:val="002060"/>
          <w:spacing w:val="2"/>
          <w:sz w:val="28"/>
          <w:szCs w:val="24"/>
        </w:rPr>
        <w:t>р</w:t>
      </w:r>
      <w:r>
        <w:rPr>
          <w:rFonts w:eastAsia="Times New Roman" w:cs="Times New Roman"/>
          <w:color w:val="002060"/>
          <w:spacing w:val="-4"/>
          <w:sz w:val="28"/>
          <w:szCs w:val="24"/>
        </w:rPr>
        <w:t>у</w:t>
      </w:r>
      <w:r>
        <w:rPr>
          <w:rFonts w:eastAsia="Times New Roman" w:cs="Times New Roman"/>
          <w:color w:val="002060"/>
          <w:sz w:val="28"/>
          <w:szCs w:val="24"/>
        </w:rPr>
        <w:t>ковод</w:t>
      </w:r>
      <w:r>
        <w:rPr>
          <w:rFonts w:eastAsia="Times New Roman" w:cs="Times New Roman"/>
          <w:color w:val="002060"/>
          <w:spacing w:val="1"/>
          <w:sz w:val="28"/>
          <w:szCs w:val="24"/>
        </w:rPr>
        <w:t>и</w:t>
      </w:r>
      <w:r>
        <w:rPr>
          <w:rFonts w:eastAsia="Times New Roman" w:cs="Times New Roman"/>
          <w:color w:val="002060"/>
          <w:sz w:val="28"/>
          <w:szCs w:val="24"/>
        </w:rPr>
        <w:t>тель</w:t>
      </w:r>
      <w:r>
        <w:rPr>
          <w:rFonts w:eastAsia="Times New Roman" w:cs="Times New Roman"/>
          <w:color w:val="002060"/>
          <w:spacing w:val="53"/>
          <w:sz w:val="28"/>
          <w:szCs w:val="24"/>
        </w:rPr>
        <w:t xml:space="preserve"> </w:t>
      </w:r>
      <w:r>
        <w:rPr>
          <w:rFonts w:eastAsia="Times New Roman" w:cs="Times New Roman"/>
          <w:color w:val="002060"/>
          <w:sz w:val="28"/>
          <w:szCs w:val="24"/>
        </w:rPr>
        <w:t>метод</w:t>
      </w:r>
      <w:r>
        <w:rPr>
          <w:rFonts w:eastAsia="Times New Roman" w:cs="Times New Roman"/>
          <w:color w:val="002060"/>
          <w:spacing w:val="1"/>
          <w:sz w:val="28"/>
          <w:szCs w:val="24"/>
        </w:rPr>
        <w:t>и</w:t>
      </w:r>
      <w:r>
        <w:rPr>
          <w:rFonts w:eastAsia="Times New Roman" w:cs="Times New Roman"/>
          <w:color w:val="002060"/>
          <w:sz w:val="28"/>
          <w:szCs w:val="24"/>
        </w:rPr>
        <w:t>че</w:t>
      </w:r>
      <w:r>
        <w:rPr>
          <w:rFonts w:eastAsia="Times New Roman" w:cs="Times New Roman"/>
          <w:color w:val="002060"/>
          <w:spacing w:val="-1"/>
          <w:sz w:val="28"/>
          <w:szCs w:val="24"/>
        </w:rPr>
        <w:t>с</w:t>
      </w:r>
      <w:r>
        <w:rPr>
          <w:rFonts w:eastAsia="Times New Roman" w:cs="Times New Roman"/>
          <w:color w:val="002060"/>
          <w:sz w:val="28"/>
          <w:szCs w:val="24"/>
        </w:rPr>
        <w:t>кого</w:t>
      </w:r>
      <w:r>
        <w:rPr>
          <w:rFonts w:eastAsia="Times New Roman" w:cs="Times New Roman"/>
          <w:color w:val="002060"/>
          <w:spacing w:val="53"/>
          <w:sz w:val="28"/>
          <w:szCs w:val="24"/>
        </w:rPr>
        <w:t xml:space="preserve"> </w:t>
      </w:r>
      <w:r>
        <w:rPr>
          <w:rFonts w:eastAsia="Times New Roman" w:cs="Times New Roman"/>
          <w:color w:val="002060"/>
          <w:sz w:val="28"/>
          <w:szCs w:val="24"/>
        </w:rPr>
        <w:t>об</w:t>
      </w:r>
      <w:r>
        <w:rPr>
          <w:rFonts w:eastAsia="Times New Roman" w:cs="Times New Roman"/>
          <w:color w:val="002060"/>
          <w:spacing w:val="1"/>
          <w:sz w:val="28"/>
          <w:szCs w:val="24"/>
        </w:rPr>
        <w:t>ъ</w:t>
      </w:r>
      <w:r>
        <w:rPr>
          <w:rFonts w:eastAsia="Times New Roman" w:cs="Times New Roman"/>
          <w:color w:val="002060"/>
          <w:sz w:val="28"/>
          <w:szCs w:val="24"/>
        </w:rPr>
        <w:t>еди</w:t>
      </w:r>
      <w:r>
        <w:rPr>
          <w:rFonts w:eastAsia="Times New Roman" w:cs="Times New Roman"/>
          <w:color w:val="002060"/>
          <w:spacing w:val="1"/>
          <w:sz w:val="28"/>
          <w:szCs w:val="24"/>
        </w:rPr>
        <w:t>н</w:t>
      </w:r>
      <w:r>
        <w:rPr>
          <w:rFonts w:eastAsia="Times New Roman" w:cs="Times New Roman"/>
          <w:color w:val="002060"/>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ия</w:t>
      </w:r>
      <w:r>
        <w:rPr>
          <w:rFonts w:eastAsia="Times New Roman" w:cs="Times New Roman"/>
          <w:color w:val="002060"/>
          <w:spacing w:val="55"/>
          <w:sz w:val="28"/>
          <w:szCs w:val="24"/>
        </w:rPr>
        <w:t xml:space="preserve"> </w:t>
      </w:r>
      <w:r>
        <w:rPr>
          <w:rFonts w:eastAsia="Times New Roman" w:cs="Times New Roman"/>
          <w:color w:val="002060"/>
          <w:spacing w:val="-2"/>
          <w:sz w:val="28"/>
          <w:szCs w:val="24"/>
        </w:rPr>
        <w:t>у</w:t>
      </w:r>
      <w:r>
        <w:rPr>
          <w:rFonts w:eastAsia="Times New Roman" w:cs="Times New Roman"/>
          <w:color w:val="002060"/>
          <w:sz w:val="28"/>
          <w:szCs w:val="24"/>
        </w:rPr>
        <w:t>чителей</w:t>
      </w:r>
      <w:r>
        <w:rPr>
          <w:rFonts w:eastAsia="Times New Roman" w:cs="Times New Roman"/>
          <w:color w:val="002060"/>
          <w:spacing w:val="53"/>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1"/>
          <w:sz w:val="28"/>
          <w:szCs w:val="24"/>
        </w:rPr>
        <w:t>ч</w:t>
      </w:r>
      <w:r>
        <w:rPr>
          <w:rFonts w:eastAsia="Times New Roman" w:cs="Times New Roman"/>
          <w:color w:val="002060"/>
          <w:sz w:val="28"/>
          <w:szCs w:val="24"/>
        </w:rPr>
        <w:t>аль</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54"/>
          <w:sz w:val="28"/>
          <w:szCs w:val="24"/>
        </w:rPr>
        <w:t xml:space="preserve"> </w:t>
      </w:r>
      <w:r>
        <w:rPr>
          <w:rFonts w:eastAsia="Times New Roman" w:cs="Times New Roman"/>
          <w:color w:val="002060"/>
          <w:spacing w:val="1"/>
          <w:sz w:val="28"/>
          <w:szCs w:val="24"/>
        </w:rPr>
        <w:t>к</w:t>
      </w:r>
      <w:r>
        <w:rPr>
          <w:rFonts w:eastAsia="Times New Roman" w:cs="Times New Roman"/>
          <w:color w:val="002060"/>
          <w:spacing w:val="-1"/>
          <w:sz w:val="28"/>
          <w:szCs w:val="24"/>
        </w:rPr>
        <w:t>лас</w:t>
      </w:r>
      <w:r>
        <w:rPr>
          <w:rFonts w:eastAsia="Times New Roman" w:cs="Times New Roman"/>
          <w:color w:val="002060"/>
          <w:sz w:val="28"/>
          <w:szCs w:val="24"/>
        </w:rPr>
        <w:t>сов</w:t>
      </w:r>
      <w:r>
        <w:rPr>
          <w:rFonts w:eastAsia="Times New Roman" w:cs="Times New Roman"/>
          <w:color w:val="002060"/>
          <w:spacing w:val="53"/>
          <w:sz w:val="28"/>
          <w:szCs w:val="24"/>
        </w:rPr>
        <w:t xml:space="preserve"> </w:t>
      </w:r>
      <w:r>
        <w:rPr>
          <w:rFonts w:eastAsia="Times New Roman" w:cs="Times New Roman"/>
          <w:color w:val="002060"/>
          <w:sz w:val="28"/>
          <w:szCs w:val="24"/>
        </w:rPr>
        <w:t>и</w:t>
      </w:r>
      <w:r>
        <w:rPr>
          <w:rFonts w:eastAsia="Times New Roman" w:cs="Times New Roman"/>
          <w:color w:val="002060"/>
          <w:spacing w:val="175"/>
          <w:sz w:val="28"/>
          <w:szCs w:val="24"/>
        </w:rPr>
        <w:t xml:space="preserve"> </w:t>
      </w:r>
      <w:r>
        <w:rPr>
          <w:rFonts w:eastAsia="Times New Roman" w:cs="Times New Roman"/>
          <w:color w:val="002060"/>
          <w:spacing w:val="1"/>
          <w:sz w:val="28"/>
          <w:szCs w:val="24"/>
        </w:rPr>
        <w:t>за</w:t>
      </w:r>
      <w:r>
        <w:rPr>
          <w:rFonts w:eastAsia="Times New Roman" w:cs="Times New Roman"/>
          <w:color w:val="002060"/>
          <w:sz w:val="28"/>
          <w:szCs w:val="24"/>
        </w:rPr>
        <w:t>ме</w:t>
      </w:r>
      <w:r>
        <w:rPr>
          <w:rFonts w:eastAsia="Times New Roman" w:cs="Times New Roman"/>
          <w:color w:val="002060"/>
          <w:spacing w:val="-1"/>
          <w:sz w:val="28"/>
          <w:szCs w:val="24"/>
        </w:rPr>
        <w:t>с</w:t>
      </w:r>
      <w:r>
        <w:rPr>
          <w:rFonts w:eastAsia="Times New Roman" w:cs="Times New Roman"/>
          <w:color w:val="002060"/>
          <w:sz w:val="28"/>
          <w:szCs w:val="24"/>
        </w:rPr>
        <w:t>т</w:t>
      </w:r>
      <w:r>
        <w:rPr>
          <w:rFonts w:eastAsia="Times New Roman" w:cs="Times New Roman"/>
          <w:color w:val="002060"/>
          <w:spacing w:val="1"/>
          <w:sz w:val="28"/>
          <w:szCs w:val="24"/>
        </w:rPr>
        <w:t>и</w:t>
      </w:r>
      <w:r>
        <w:rPr>
          <w:rFonts w:eastAsia="Times New Roman" w:cs="Times New Roman"/>
          <w:color w:val="002060"/>
          <w:sz w:val="28"/>
          <w:szCs w:val="24"/>
        </w:rPr>
        <w:t>тель д</w:t>
      </w:r>
      <w:r>
        <w:rPr>
          <w:rFonts w:eastAsia="Times New Roman" w:cs="Times New Roman"/>
          <w:color w:val="002060"/>
          <w:spacing w:val="1"/>
          <w:sz w:val="28"/>
          <w:szCs w:val="24"/>
        </w:rPr>
        <w:t>и</w:t>
      </w:r>
      <w:r>
        <w:rPr>
          <w:rFonts w:eastAsia="Times New Roman" w:cs="Times New Roman"/>
          <w:color w:val="002060"/>
          <w:sz w:val="28"/>
          <w:szCs w:val="24"/>
        </w:rPr>
        <w:t xml:space="preserve">ректора </w:t>
      </w:r>
      <w:r>
        <w:rPr>
          <w:rFonts w:eastAsia="Times New Roman" w:cs="Times New Roman"/>
          <w:color w:val="002060"/>
          <w:spacing w:val="1"/>
          <w:sz w:val="28"/>
          <w:szCs w:val="24"/>
        </w:rPr>
        <w:t>п</w:t>
      </w:r>
      <w:r>
        <w:rPr>
          <w:rFonts w:eastAsia="Times New Roman" w:cs="Times New Roman"/>
          <w:color w:val="002060"/>
          <w:sz w:val="28"/>
          <w:szCs w:val="24"/>
        </w:rPr>
        <w:t>о воспитатель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1"/>
          <w:sz w:val="28"/>
          <w:szCs w:val="24"/>
        </w:rPr>
        <w:t xml:space="preserve"> </w:t>
      </w:r>
      <w:r>
        <w:rPr>
          <w:rFonts w:eastAsia="Times New Roman" w:cs="Times New Roman"/>
          <w:color w:val="002060"/>
          <w:sz w:val="28"/>
          <w:szCs w:val="24"/>
        </w:rPr>
        <w:t>работе.</w:t>
      </w:r>
    </w:p>
    <w:p w:rsidR="00C745A7" w:rsidRDefault="00C745A7">
      <w:pPr>
        <w:spacing w:after="40"/>
        <w:rPr>
          <w:rFonts w:eastAsia="Times New Roman" w:cs="Times New Roman"/>
          <w:color w:val="002060"/>
          <w:sz w:val="28"/>
          <w:szCs w:val="24"/>
        </w:rPr>
      </w:pPr>
    </w:p>
    <w:p w:rsidR="00C745A7" w:rsidRDefault="00AD1BE5">
      <w:pPr>
        <w:widowControl w:val="0"/>
        <w:spacing w:line="240" w:lineRule="auto"/>
        <w:ind w:right="-20"/>
        <w:rPr>
          <w:rFonts w:eastAsia="Times New Roman" w:cs="Times New Roman"/>
          <w:b/>
          <w:bCs/>
          <w:color w:val="002060"/>
          <w:sz w:val="28"/>
          <w:szCs w:val="24"/>
        </w:rPr>
      </w:pPr>
      <w:r>
        <w:rPr>
          <w:rFonts w:eastAsia="Times New Roman" w:cs="Times New Roman"/>
          <w:b/>
          <w:bCs/>
          <w:color w:val="002060"/>
          <w:sz w:val="28"/>
          <w:szCs w:val="24"/>
        </w:rPr>
        <w:lastRenderedPageBreak/>
        <w:t>5.Основ</w:t>
      </w:r>
      <w:r>
        <w:rPr>
          <w:rFonts w:eastAsia="Times New Roman" w:cs="Times New Roman"/>
          <w:b/>
          <w:bCs/>
          <w:color w:val="002060"/>
          <w:spacing w:val="1"/>
          <w:sz w:val="28"/>
          <w:szCs w:val="24"/>
        </w:rPr>
        <w:t>н</w:t>
      </w:r>
      <w:r>
        <w:rPr>
          <w:rFonts w:eastAsia="Times New Roman" w:cs="Times New Roman"/>
          <w:b/>
          <w:bCs/>
          <w:color w:val="002060"/>
          <w:sz w:val="28"/>
          <w:szCs w:val="24"/>
        </w:rPr>
        <w:t>ые</w:t>
      </w:r>
      <w:r>
        <w:rPr>
          <w:rFonts w:eastAsia="Times New Roman" w:cs="Times New Roman"/>
          <w:b/>
          <w:bCs/>
          <w:color w:val="002060"/>
          <w:spacing w:val="-1"/>
          <w:sz w:val="28"/>
          <w:szCs w:val="24"/>
        </w:rPr>
        <w:t xml:space="preserve"> </w:t>
      </w:r>
      <w:r>
        <w:rPr>
          <w:rFonts w:eastAsia="Times New Roman" w:cs="Times New Roman"/>
          <w:b/>
          <w:bCs/>
          <w:color w:val="002060"/>
          <w:sz w:val="28"/>
          <w:szCs w:val="24"/>
        </w:rPr>
        <w:t>на</w:t>
      </w:r>
      <w:r>
        <w:rPr>
          <w:rFonts w:eastAsia="Times New Roman" w:cs="Times New Roman"/>
          <w:b/>
          <w:bCs/>
          <w:color w:val="002060"/>
          <w:spacing w:val="1"/>
          <w:sz w:val="28"/>
          <w:szCs w:val="24"/>
        </w:rPr>
        <w:t>пр</w:t>
      </w:r>
      <w:r>
        <w:rPr>
          <w:rFonts w:eastAsia="Times New Roman" w:cs="Times New Roman"/>
          <w:b/>
          <w:bCs/>
          <w:color w:val="002060"/>
          <w:sz w:val="28"/>
          <w:szCs w:val="24"/>
        </w:rPr>
        <w:t>авл</w:t>
      </w:r>
      <w:r>
        <w:rPr>
          <w:rFonts w:eastAsia="Times New Roman" w:cs="Times New Roman"/>
          <w:b/>
          <w:bCs/>
          <w:color w:val="002060"/>
          <w:spacing w:val="-3"/>
          <w:sz w:val="28"/>
          <w:szCs w:val="24"/>
        </w:rPr>
        <w:t>е</w:t>
      </w:r>
      <w:r>
        <w:rPr>
          <w:rFonts w:eastAsia="Times New Roman" w:cs="Times New Roman"/>
          <w:b/>
          <w:bCs/>
          <w:color w:val="002060"/>
          <w:sz w:val="28"/>
          <w:szCs w:val="24"/>
        </w:rPr>
        <w:t>н</w:t>
      </w:r>
      <w:r>
        <w:rPr>
          <w:rFonts w:eastAsia="Times New Roman" w:cs="Times New Roman"/>
          <w:b/>
          <w:bCs/>
          <w:color w:val="002060"/>
          <w:spacing w:val="1"/>
          <w:sz w:val="28"/>
          <w:szCs w:val="24"/>
        </w:rPr>
        <w:t>и</w:t>
      </w:r>
      <w:r>
        <w:rPr>
          <w:rFonts w:eastAsia="Times New Roman" w:cs="Times New Roman"/>
          <w:b/>
          <w:bCs/>
          <w:color w:val="002060"/>
          <w:sz w:val="28"/>
          <w:szCs w:val="24"/>
        </w:rPr>
        <w:t>я</w:t>
      </w:r>
      <w:r>
        <w:rPr>
          <w:rFonts w:eastAsia="Times New Roman" w:cs="Times New Roman"/>
          <w:b/>
          <w:bCs/>
          <w:color w:val="002060"/>
          <w:spacing w:val="2"/>
          <w:sz w:val="28"/>
          <w:szCs w:val="24"/>
        </w:rPr>
        <w:t xml:space="preserve"> </w:t>
      </w:r>
      <w:r>
        <w:rPr>
          <w:rFonts w:eastAsia="Times New Roman" w:cs="Times New Roman"/>
          <w:b/>
          <w:bCs/>
          <w:color w:val="002060"/>
          <w:sz w:val="28"/>
          <w:szCs w:val="24"/>
        </w:rPr>
        <w:t>в</w:t>
      </w:r>
      <w:r>
        <w:rPr>
          <w:rFonts w:eastAsia="Times New Roman" w:cs="Times New Roman"/>
          <w:b/>
          <w:bCs/>
          <w:color w:val="002060"/>
          <w:spacing w:val="1"/>
          <w:sz w:val="28"/>
          <w:szCs w:val="24"/>
        </w:rPr>
        <w:t>н</w:t>
      </w:r>
      <w:r>
        <w:rPr>
          <w:rFonts w:eastAsia="Times New Roman" w:cs="Times New Roman"/>
          <w:b/>
          <w:bCs/>
          <w:color w:val="002060"/>
          <w:sz w:val="28"/>
          <w:szCs w:val="24"/>
        </w:rPr>
        <w:t>еурочной</w:t>
      </w:r>
      <w:r>
        <w:rPr>
          <w:rFonts w:eastAsia="Times New Roman" w:cs="Times New Roman"/>
          <w:b/>
          <w:bCs/>
          <w:color w:val="002060"/>
          <w:spacing w:val="-1"/>
          <w:sz w:val="28"/>
          <w:szCs w:val="24"/>
        </w:rPr>
        <w:t xml:space="preserve"> </w:t>
      </w:r>
      <w:r>
        <w:rPr>
          <w:rFonts w:eastAsia="Times New Roman" w:cs="Times New Roman"/>
          <w:b/>
          <w:bCs/>
          <w:color w:val="002060"/>
          <w:sz w:val="28"/>
          <w:szCs w:val="24"/>
        </w:rPr>
        <w:t>дея</w:t>
      </w:r>
      <w:r>
        <w:rPr>
          <w:rFonts w:eastAsia="Times New Roman" w:cs="Times New Roman"/>
          <w:b/>
          <w:bCs/>
          <w:color w:val="002060"/>
          <w:spacing w:val="1"/>
          <w:sz w:val="28"/>
          <w:szCs w:val="24"/>
        </w:rPr>
        <w:t>т</w:t>
      </w:r>
      <w:r>
        <w:rPr>
          <w:rFonts w:eastAsia="Times New Roman" w:cs="Times New Roman"/>
          <w:b/>
          <w:bCs/>
          <w:color w:val="002060"/>
          <w:spacing w:val="-2"/>
          <w:sz w:val="28"/>
          <w:szCs w:val="24"/>
        </w:rPr>
        <w:t>е</w:t>
      </w:r>
      <w:r>
        <w:rPr>
          <w:rFonts w:eastAsia="Times New Roman" w:cs="Times New Roman"/>
          <w:b/>
          <w:bCs/>
          <w:color w:val="002060"/>
          <w:sz w:val="28"/>
          <w:szCs w:val="24"/>
        </w:rPr>
        <w:t>льнос</w:t>
      </w:r>
      <w:r>
        <w:rPr>
          <w:rFonts w:eastAsia="Times New Roman" w:cs="Times New Roman"/>
          <w:b/>
          <w:bCs/>
          <w:color w:val="002060"/>
          <w:spacing w:val="1"/>
          <w:sz w:val="28"/>
          <w:szCs w:val="24"/>
        </w:rPr>
        <w:t>т</w:t>
      </w:r>
      <w:r>
        <w:rPr>
          <w:rFonts w:eastAsia="Times New Roman" w:cs="Times New Roman"/>
          <w:b/>
          <w:bCs/>
          <w:color w:val="002060"/>
          <w:sz w:val="28"/>
          <w:szCs w:val="24"/>
        </w:rPr>
        <w:t>и</w:t>
      </w:r>
      <w:r>
        <w:rPr>
          <w:rFonts w:eastAsia="Times New Roman" w:cs="Times New Roman"/>
          <w:b/>
          <w:bCs/>
          <w:color w:val="002060"/>
          <w:spacing w:val="3"/>
          <w:sz w:val="28"/>
          <w:szCs w:val="24"/>
        </w:rPr>
        <w:t xml:space="preserve"> </w:t>
      </w:r>
      <w:r>
        <w:rPr>
          <w:rFonts w:eastAsia="Times New Roman" w:cs="Times New Roman"/>
          <w:b/>
          <w:bCs/>
          <w:color w:val="002060"/>
          <w:sz w:val="28"/>
          <w:szCs w:val="24"/>
        </w:rPr>
        <w:t>в</w:t>
      </w:r>
      <w:r>
        <w:rPr>
          <w:rFonts w:eastAsia="Times New Roman" w:cs="Times New Roman"/>
          <w:b/>
          <w:bCs/>
          <w:color w:val="002060"/>
          <w:spacing w:val="-1"/>
          <w:sz w:val="28"/>
          <w:szCs w:val="24"/>
        </w:rPr>
        <w:t xml:space="preserve"> </w:t>
      </w:r>
      <w:r>
        <w:rPr>
          <w:rFonts w:eastAsia="Times New Roman" w:cs="Times New Roman"/>
          <w:b/>
          <w:bCs/>
          <w:color w:val="002060"/>
          <w:sz w:val="28"/>
          <w:szCs w:val="24"/>
        </w:rPr>
        <w:t xml:space="preserve">рамках </w:t>
      </w:r>
      <w:r>
        <w:rPr>
          <w:rFonts w:eastAsia="Times New Roman" w:cs="Times New Roman"/>
          <w:b/>
          <w:bCs/>
          <w:color w:val="002060"/>
          <w:spacing w:val="1"/>
          <w:sz w:val="28"/>
          <w:szCs w:val="24"/>
        </w:rPr>
        <w:t>к</w:t>
      </w:r>
      <w:r>
        <w:rPr>
          <w:rFonts w:eastAsia="Times New Roman" w:cs="Times New Roman"/>
          <w:b/>
          <w:bCs/>
          <w:color w:val="002060"/>
          <w:spacing w:val="-1"/>
          <w:sz w:val="28"/>
          <w:szCs w:val="24"/>
        </w:rPr>
        <w:t>у</w:t>
      </w:r>
      <w:r>
        <w:rPr>
          <w:rFonts w:eastAsia="Times New Roman" w:cs="Times New Roman"/>
          <w:b/>
          <w:bCs/>
          <w:color w:val="002060"/>
          <w:spacing w:val="-2"/>
          <w:sz w:val="28"/>
          <w:szCs w:val="24"/>
        </w:rPr>
        <w:t>р</w:t>
      </w:r>
      <w:r>
        <w:rPr>
          <w:rFonts w:eastAsia="Times New Roman" w:cs="Times New Roman"/>
          <w:b/>
          <w:bCs/>
          <w:color w:val="002060"/>
          <w:spacing w:val="-1"/>
          <w:sz w:val="28"/>
          <w:szCs w:val="24"/>
        </w:rPr>
        <w:t>с</w:t>
      </w:r>
      <w:r>
        <w:rPr>
          <w:rFonts w:eastAsia="Times New Roman" w:cs="Times New Roman"/>
          <w:b/>
          <w:bCs/>
          <w:color w:val="002060"/>
          <w:sz w:val="28"/>
          <w:szCs w:val="24"/>
        </w:rPr>
        <w:t>ов:</w:t>
      </w:r>
    </w:p>
    <w:p w:rsidR="00C745A7" w:rsidRDefault="00C745A7">
      <w:pPr>
        <w:spacing w:after="36"/>
        <w:rPr>
          <w:rFonts w:eastAsia="Times New Roman" w:cs="Times New Roman"/>
          <w:color w:val="002060"/>
          <w:sz w:val="28"/>
          <w:szCs w:val="24"/>
        </w:rPr>
      </w:pPr>
    </w:p>
    <w:p w:rsidR="00C745A7" w:rsidRDefault="00AD1BE5">
      <w:pPr>
        <w:widowControl w:val="0"/>
        <w:spacing w:line="240" w:lineRule="auto"/>
        <w:ind w:right="-44"/>
        <w:rPr>
          <w:rFonts w:eastAsia="Times New Roman" w:cs="Times New Roman"/>
          <w:b/>
          <w:bCs/>
          <w:color w:val="002060"/>
          <w:sz w:val="28"/>
          <w:szCs w:val="24"/>
        </w:rPr>
      </w:pPr>
      <w:r>
        <w:rPr>
          <w:rFonts w:eastAsia="Times New Roman" w:cs="Times New Roman"/>
          <w:b/>
          <w:bCs/>
          <w:color w:val="002060"/>
          <w:sz w:val="28"/>
          <w:szCs w:val="24"/>
        </w:rPr>
        <w:t>5.1.В</w:t>
      </w:r>
      <w:r>
        <w:rPr>
          <w:rFonts w:eastAsia="Times New Roman" w:cs="Times New Roman"/>
          <w:b/>
          <w:bCs/>
          <w:color w:val="002060"/>
          <w:spacing w:val="1"/>
          <w:sz w:val="28"/>
          <w:szCs w:val="24"/>
        </w:rPr>
        <w:t>н</w:t>
      </w:r>
      <w:r>
        <w:rPr>
          <w:rFonts w:eastAsia="Times New Roman" w:cs="Times New Roman"/>
          <w:b/>
          <w:bCs/>
          <w:color w:val="002060"/>
          <w:sz w:val="28"/>
          <w:szCs w:val="24"/>
        </w:rPr>
        <w:t>еурочные</w:t>
      </w:r>
      <w:r>
        <w:rPr>
          <w:rFonts w:eastAsia="Times New Roman" w:cs="Times New Roman"/>
          <w:b/>
          <w:bCs/>
          <w:color w:val="002060"/>
          <w:spacing w:val="133"/>
          <w:sz w:val="28"/>
          <w:szCs w:val="24"/>
        </w:rPr>
        <w:t xml:space="preserve"> </w:t>
      </w:r>
      <w:r>
        <w:rPr>
          <w:rFonts w:eastAsia="Times New Roman" w:cs="Times New Roman"/>
          <w:b/>
          <w:bCs/>
          <w:color w:val="002060"/>
          <w:sz w:val="28"/>
          <w:szCs w:val="24"/>
        </w:rPr>
        <w:t>заня</w:t>
      </w:r>
      <w:r>
        <w:rPr>
          <w:rFonts w:eastAsia="Times New Roman" w:cs="Times New Roman"/>
          <w:b/>
          <w:bCs/>
          <w:color w:val="002060"/>
          <w:spacing w:val="2"/>
          <w:sz w:val="28"/>
          <w:szCs w:val="24"/>
        </w:rPr>
        <w:t>т</w:t>
      </w:r>
      <w:r>
        <w:rPr>
          <w:rFonts w:eastAsia="Times New Roman" w:cs="Times New Roman"/>
          <w:b/>
          <w:bCs/>
          <w:color w:val="002060"/>
          <w:sz w:val="28"/>
          <w:szCs w:val="24"/>
        </w:rPr>
        <w:t>ия</w:t>
      </w:r>
      <w:r>
        <w:rPr>
          <w:rFonts w:eastAsia="Times New Roman" w:cs="Times New Roman"/>
          <w:b/>
          <w:bCs/>
          <w:color w:val="002060"/>
          <w:spacing w:val="134"/>
          <w:sz w:val="28"/>
          <w:szCs w:val="24"/>
        </w:rPr>
        <w:t xml:space="preserve"> </w:t>
      </w:r>
      <w:r>
        <w:rPr>
          <w:rFonts w:eastAsia="Times New Roman" w:cs="Times New Roman"/>
          <w:b/>
          <w:bCs/>
          <w:color w:val="002060"/>
          <w:spacing w:val="1"/>
          <w:sz w:val="28"/>
          <w:szCs w:val="24"/>
        </w:rPr>
        <w:t>п</w:t>
      </w:r>
      <w:r>
        <w:rPr>
          <w:rFonts w:eastAsia="Times New Roman" w:cs="Times New Roman"/>
          <w:b/>
          <w:bCs/>
          <w:color w:val="002060"/>
          <w:spacing w:val="-1"/>
          <w:sz w:val="28"/>
          <w:szCs w:val="24"/>
        </w:rPr>
        <w:t>а</w:t>
      </w:r>
      <w:r>
        <w:rPr>
          <w:rFonts w:eastAsia="Times New Roman" w:cs="Times New Roman"/>
          <w:b/>
          <w:bCs/>
          <w:color w:val="002060"/>
          <w:spacing w:val="1"/>
          <w:sz w:val="28"/>
          <w:szCs w:val="24"/>
        </w:rPr>
        <w:t>т</w:t>
      </w:r>
      <w:r>
        <w:rPr>
          <w:rFonts w:eastAsia="Times New Roman" w:cs="Times New Roman"/>
          <w:b/>
          <w:bCs/>
          <w:color w:val="002060"/>
          <w:spacing w:val="-1"/>
          <w:sz w:val="28"/>
          <w:szCs w:val="24"/>
        </w:rPr>
        <w:t>р</w:t>
      </w:r>
      <w:r>
        <w:rPr>
          <w:rFonts w:eastAsia="Times New Roman" w:cs="Times New Roman"/>
          <w:b/>
          <w:bCs/>
          <w:color w:val="002060"/>
          <w:sz w:val="28"/>
          <w:szCs w:val="24"/>
        </w:rPr>
        <w:t>и</w:t>
      </w:r>
      <w:r>
        <w:rPr>
          <w:rFonts w:eastAsia="Times New Roman" w:cs="Times New Roman"/>
          <w:b/>
          <w:bCs/>
          <w:color w:val="002060"/>
          <w:spacing w:val="-1"/>
          <w:sz w:val="28"/>
          <w:szCs w:val="24"/>
        </w:rPr>
        <w:t>о</w:t>
      </w:r>
      <w:r>
        <w:rPr>
          <w:rFonts w:eastAsia="Times New Roman" w:cs="Times New Roman"/>
          <w:b/>
          <w:bCs/>
          <w:color w:val="002060"/>
          <w:sz w:val="28"/>
          <w:szCs w:val="24"/>
        </w:rPr>
        <w:t>т</w:t>
      </w:r>
      <w:r>
        <w:rPr>
          <w:rFonts w:eastAsia="Times New Roman" w:cs="Times New Roman"/>
          <w:b/>
          <w:bCs/>
          <w:color w:val="002060"/>
          <w:spacing w:val="1"/>
          <w:sz w:val="28"/>
          <w:szCs w:val="24"/>
        </w:rPr>
        <w:t>и</w:t>
      </w:r>
      <w:r>
        <w:rPr>
          <w:rFonts w:eastAsia="Times New Roman" w:cs="Times New Roman"/>
          <w:b/>
          <w:bCs/>
          <w:color w:val="002060"/>
          <w:sz w:val="28"/>
          <w:szCs w:val="24"/>
        </w:rPr>
        <w:t>че</w:t>
      </w:r>
      <w:r>
        <w:rPr>
          <w:rFonts w:eastAsia="Times New Roman" w:cs="Times New Roman"/>
          <w:b/>
          <w:bCs/>
          <w:color w:val="002060"/>
          <w:spacing w:val="-1"/>
          <w:sz w:val="28"/>
          <w:szCs w:val="24"/>
        </w:rPr>
        <w:t>с</w:t>
      </w:r>
      <w:r>
        <w:rPr>
          <w:rFonts w:eastAsia="Times New Roman" w:cs="Times New Roman"/>
          <w:b/>
          <w:bCs/>
          <w:color w:val="002060"/>
          <w:sz w:val="28"/>
          <w:szCs w:val="24"/>
        </w:rPr>
        <w:t>кой,</w:t>
      </w:r>
      <w:r>
        <w:rPr>
          <w:rFonts w:eastAsia="Times New Roman" w:cs="Times New Roman"/>
          <w:b/>
          <w:bCs/>
          <w:color w:val="002060"/>
          <w:spacing w:val="132"/>
          <w:sz w:val="28"/>
          <w:szCs w:val="24"/>
        </w:rPr>
        <w:t xml:space="preserve"> </w:t>
      </w:r>
      <w:r>
        <w:rPr>
          <w:rFonts w:eastAsia="Times New Roman" w:cs="Times New Roman"/>
          <w:b/>
          <w:bCs/>
          <w:color w:val="002060"/>
          <w:spacing w:val="1"/>
          <w:sz w:val="28"/>
          <w:szCs w:val="24"/>
        </w:rPr>
        <w:t>нр</w:t>
      </w:r>
      <w:r>
        <w:rPr>
          <w:rFonts w:eastAsia="Times New Roman" w:cs="Times New Roman"/>
          <w:b/>
          <w:bCs/>
          <w:color w:val="002060"/>
          <w:sz w:val="28"/>
          <w:szCs w:val="24"/>
        </w:rPr>
        <w:t>авс</w:t>
      </w:r>
      <w:r>
        <w:rPr>
          <w:rFonts w:eastAsia="Times New Roman" w:cs="Times New Roman"/>
          <w:b/>
          <w:bCs/>
          <w:color w:val="002060"/>
          <w:spacing w:val="1"/>
          <w:sz w:val="28"/>
          <w:szCs w:val="24"/>
        </w:rPr>
        <w:t>т</w:t>
      </w:r>
      <w:r>
        <w:rPr>
          <w:rFonts w:eastAsia="Times New Roman" w:cs="Times New Roman"/>
          <w:b/>
          <w:bCs/>
          <w:color w:val="002060"/>
          <w:sz w:val="28"/>
          <w:szCs w:val="24"/>
        </w:rPr>
        <w:t>вен</w:t>
      </w:r>
      <w:r>
        <w:rPr>
          <w:rFonts w:eastAsia="Times New Roman" w:cs="Times New Roman"/>
          <w:b/>
          <w:bCs/>
          <w:color w:val="002060"/>
          <w:spacing w:val="1"/>
          <w:sz w:val="28"/>
          <w:szCs w:val="24"/>
        </w:rPr>
        <w:t>н</w:t>
      </w:r>
      <w:r>
        <w:rPr>
          <w:rFonts w:eastAsia="Times New Roman" w:cs="Times New Roman"/>
          <w:b/>
          <w:bCs/>
          <w:color w:val="002060"/>
          <w:sz w:val="28"/>
          <w:szCs w:val="24"/>
        </w:rPr>
        <w:t>ой</w:t>
      </w:r>
      <w:r>
        <w:rPr>
          <w:rFonts w:eastAsia="Times New Roman" w:cs="Times New Roman"/>
          <w:b/>
          <w:bCs/>
          <w:color w:val="002060"/>
          <w:spacing w:val="134"/>
          <w:sz w:val="28"/>
          <w:szCs w:val="24"/>
        </w:rPr>
        <w:t xml:space="preserve"> </w:t>
      </w:r>
      <w:r>
        <w:rPr>
          <w:rFonts w:eastAsia="Times New Roman" w:cs="Times New Roman"/>
          <w:b/>
          <w:bCs/>
          <w:color w:val="002060"/>
          <w:sz w:val="28"/>
          <w:szCs w:val="24"/>
        </w:rPr>
        <w:t>и</w:t>
      </w:r>
      <w:r>
        <w:rPr>
          <w:rFonts w:eastAsia="Times New Roman" w:cs="Times New Roman"/>
          <w:b/>
          <w:bCs/>
          <w:color w:val="002060"/>
          <w:spacing w:val="135"/>
          <w:sz w:val="28"/>
          <w:szCs w:val="24"/>
        </w:rPr>
        <w:t xml:space="preserve"> </w:t>
      </w:r>
      <w:r>
        <w:rPr>
          <w:rFonts w:eastAsia="Times New Roman" w:cs="Times New Roman"/>
          <w:b/>
          <w:bCs/>
          <w:color w:val="002060"/>
          <w:spacing w:val="-2"/>
          <w:sz w:val="28"/>
          <w:szCs w:val="24"/>
        </w:rPr>
        <w:t>э</w:t>
      </w:r>
      <w:r>
        <w:rPr>
          <w:rFonts w:eastAsia="Times New Roman" w:cs="Times New Roman"/>
          <w:b/>
          <w:bCs/>
          <w:color w:val="002060"/>
          <w:sz w:val="28"/>
          <w:szCs w:val="24"/>
        </w:rPr>
        <w:t>кологич</w:t>
      </w:r>
      <w:r>
        <w:rPr>
          <w:rFonts w:eastAsia="Times New Roman" w:cs="Times New Roman"/>
          <w:b/>
          <w:bCs/>
          <w:color w:val="002060"/>
          <w:spacing w:val="-1"/>
          <w:sz w:val="28"/>
          <w:szCs w:val="24"/>
        </w:rPr>
        <w:t>ес</w:t>
      </w:r>
      <w:r>
        <w:rPr>
          <w:rFonts w:eastAsia="Times New Roman" w:cs="Times New Roman"/>
          <w:b/>
          <w:bCs/>
          <w:color w:val="002060"/>
          <w:sz w:val="28"/>
          <w:szCs w:val="24"/>
        </w:rPr>
        <w:t xml:space="preserve">кой </w:t>
      </w:r>
      <w:r>
        <w:rPr>
          <w:rFonts w:eastAsia="Times New Roman" w:cs="Times New Roman"/>
          <w:b/>
          <w:bCs/>
          <w:color w:val="002060"/>
          <w:spacing w:val="1"/>
          <w:sz w:val="28"/>
          <w:szCs w:val="24"/>
        </w:rPr>
        <w:t>т</w:t>
      </w:r>
      <w:r>
        <w:rPr>
          <w:rFonts w:eastAsia="Times New Roman" w:cs="Times New Roman"/>
          <w:b/>
          <w:bCs/>
          <w:color w:val="002060"/>
          <w:sz w:val="28"/>
          <w:szCs w:val="24"/>
        </w:rPr>
        <w:t>емати</w:t>
      </w:r>
      <w:r>
        <w:rPr>
          <w:rFonts w:eastAsia="Times New Roman" w:cs="Times New Roman"/>
          <w:b/>
          <w:bCs/>
          <w:color w:val="002060"/>
          <w:spacing w:val="1"/>
          <w:sz w:val="28"/>
          <w:szCs w:val="24"/>
        </w:rPr>
        <w:t>ки</w:t>
      </w:r>
      <w:r>
        <w:rPr>
          <w:rFonts w:eastAsia="Times New Roman" w:cs="Times New Roman"/>
          <w:b/>
          <w:bCs/>
          <w:color w:val="002060"/>
          <w:sz w:val="28"/>
          <w:szCs w:val="24"/>
        </w:rPr>
        <w:t>:</w:t>
      </w:r>
    </w:p>
    <w:p w:rsidR="00C745A7" w:rsidRDefault="00AD1BE5">
      <w:pPr>
        <w:widowControl w:val="0"/>
        <w:spacing w:line="235" w:lineRule="auto"/>
        <w:ind w:right="-20"/>
        <w:rPr>
          <w:rFonts w:eastAsia="Times New Roman" w:cs="Times New Roman"/>
          <w:b/>
          <w:bCs/>
          <w:i/>
          <w:iCs/>
          <w:color w:val="002060"/>
          <w:sz w:val="28"/>
          <w:szCs w:val="24"/>
        </w:rPr>
      </w:pPr>
      <w:r>
        <w:rPr>
          <w:rFonts w:eastAsia="Times New Roman" w:cs="Times New Roman"/>
          <w:b/>
          <w:bCs/>
          <w:i/>
          <w:iCs/>
          <w:color w:val="002060"/>
          <w:sz w:val="28"/>
          <w:szCs w:val="24"/>
        </w:rPr>
        <w:t>5.1.1.В</w:t>
      </w:r>
      <w:r>
        <w:rPr>
          <w:rFonts w:eastAsia="Times New Roman" w:cs="Times New Roman"/>
          <w:b/>
          <w:bCs/>
          <w:i/>
          <w:iCs/>
          <w:color w:val="002060"/>
          <w:spacing w:val="1"/>
          <w:sz w:val="28"/>
          <w:szCs w:val="24"/>
        </w:rPr>
        <w:t>н</w:t>
      </w:r>
      <w:r>
        <w:rPr>
          <w:rFonts w:eastAsia="Times New Roman" w:cs="Times New Roman"/>
          <w:b/>
          <w:bCs/>
          <w:i/>
          <w:iCs/>
          <w:color w:val="002060"/>
          <w:sz w:val="28"/>
          <w:szCs w:val="24"/>
        </w:rPr>
        <w:t>еуро</w:t>
      </w:r>
      <w:r>
        <w:rPr>
          <w:rFonts w:eastAsia="Times New Roman" w:cs="Times New Roman"/>
          <w:b/>
          <w:bCs/>
          <w:i/>
          <w:iCs/>
          <w:color w:val="002060"/>
          <w:spacing w:val="-1"/>
          <w:sz w:val="28"/>
          <w:szCs w:val="24"/>
        </w:rPr>
        <w:t>ч</w:t>
      </w:r>
      <w:r>
        <w:rPr>
          <w:rFonts w:eastAsia="Times New Roman" w:cs="Times New Roman"/>
          <w:b/>
          <w:bCs/>
          <w:i/>
          <w:iCs/>
          <w:color w:val="002060"/>
          <w:sz w:val="28"/>
          <w:szCs w:val="24"/>
        </w:rPr>
        <w:t>ные занят</w:t>
      </w:r>
      <w:r>
        <w:rPr>
          <w:rFonts w:eastAsia="Times New Roman" w:cs="Times New Roman"/>
          <w:b/>
          <w:bCs/>
          <w:i/>
          <w:iCs/>
          <w:color w:val="002060"/>
          <w:spacing w:val="1"/>
          <w:sz w:val="28"/>
          <w:szCs w:val="24"/>
        </w:rPr>
        <w:t>и</w:t>
      </w:r>
      <w:r>
        <w:rPr>
          <w:rFonts w:eastAsia="Times New Roman" w:cs="Times New Roman"/>
          <w:b/>
          <w:bCs/>
          <w:i/>
          <w:iCs/>
          <w:color w:val="002060"/>
          <w:sz w:val="28"/>
          <w:szCs w:val="24"/>
        </w:rPr>
        <w:t>я</w:t>
      </w:r>
      <w:r>
        <w:rPr>
          <w:rFonts w:eastAsia="Times New Roman" w:cs="Times New Roman"/>
          <w:b/>
          <w:bCs/>
          <w:i/>
          <w:iCs/>
          <w:color w:val="002060"/>
          <w:spacing w:val="1"/>
          <w:sz w:val="28"/>
          <w:szCs w:val="24"/>
        </w:rPr>
        <w:t xml:space="preserve"> </w:t>
      </w:r>
      <w:r>
        <w:rPr>
          <w:rFonts w:eastAsia="Times New Roman" w:cs="Times New Roman"/>
          <w:b/>
          <w:bCs/>
          <w:i/>
          <w:iCs/>
          <w:color w:val="002060"/>
          <w:sz w:val="28"/>
          <w:szCs w:val="24"/>
        </w:rPr>
        <w:t>”Разго</w:t>
      </w:r>
      <w:r>
        <w:rPr>
          <w:rFonts w:eastAsia="Times New Roman" w:cs="Times New Roman"/>
          <w:b/>
          <w:bCs/>
          <w:i/>
          <w:iCs/>
          <w:color w:val="002060"/>
          <w:spacing w:val="1"/>
          <w:sz w:val="28"/>
          <w:szCs w:val="24"/>
        </w:rPr>
        <w:t>в</w:t>
      </w:r>
      <w:r>
        <w:rPr>
          <w:rFonts w:eastAsia="Times New Roman" w:cs="Times New Roman"/>
          <w:b/>
          <w:bCs/>
          <w:i/>
          <w:iCs/>
          <w:color w:val="002060"/>
          <w:sz w:val="28"/>
          <w:szCs w:val="24"/>
        </w:rPr>
        <w:t>оры о ва</w:t>
      </w:r>
      <w:r>
        <w:rPr>
          <w:rFonts w:eastAsia="Times New Roman" w:cs="Times New Roman"/>
          <w:b/>
          <w:bCs/>
          <w:i/>
          <w:iCs/>
          <w:color w:val="002060"/>
          <w:spacing w:val="-2"/>
          <w:sz w:val="28"/>
          <w:szCs w:val="24"/>
        </w:rPr>
        <w:t>ж</w:t>
      </w:r>
      <w:r>
        <w:rPr>
          <w:rFonts w:eastAsia="Times New Roman" w:cs="Times New Roman"/>
          <w:b/>
          <w:bCs/>
          <w:i/>
          <w:iCs/>
          <w:color w:val="002060"/>
          <w:sz w:val="28"/>
          <w:szCs w:val="24"/>
        </w:rPr>
        <w:t>но</w:t>
      </w:r>
      <w:r>
        <w:rPr>
          <w:rFonts w:eastAsia="Times New Roman" w:cs="Times New Roman"/>
          <w:b/>
          <w:bCs/>
          <w:i/>
          <w:iCs/>
          <w:color w:val="002060"/>
          <w:spacing w:val="1"/>
          <w:sz w:val="28"/>
          <w:szCs w:val="24"/>
        </w:rPr>
        <w:t>м</w:t>
      </w:r>
      <w:r>
        <w:rPr>
          <w:rFonts w:eastAsia="Times New Roman" w:cs="Times New Roman"/>
          <w:b/>
          <w:bCs/>
          <w:i/>
          <w:iCs/>
          <w:color w:val="002060"/>
          <w:spacing w:val="4"/>
          <w:sz w:val="28"/>
          <w:szCs w:val="24"/>
        </w:rPr>
        <w:t>“</w:t>
      </w:r>
      <w:r>
        <w:rPr>
          <w:rFonts w:eastAsia="Times New Roman" w:cs="Times New Roman"/>
          <w:b/>
          <w:bCs/>
          <w:i/>
          <w:iCs/>
          <w:color w:val="002060"/>
          <w:sz w:val="28"/>
          <w:szCs w:val="24"/>
        </w:rPr>
        <w:t>.</w:t>
      </w:r>
    </w:p>
    <w:p w:rsidR="00C745A7" w:rsidRDefault="00AD1BE5">
      <w:pPr>
        <w:widowControl w:val="0"/>
        <w:spacing w:line="240" w:lineRule="auto"/>
        <w:ind w:right="-16"/>
        <w:rPr>
          <w:rFonts w:eastAsia="Times New Roman" w:cs="Times New Roman"/>
          <w:color w:val="002060"/>
          <w:sz w:val="28"/>
          <w:szCs w:val="24"/>
        </w:rPr>
      </w:pPr>
      <w:r>
        <w:rPr>
          <w:rFonts w:eastAsia="Times New Roman" w:cs="Times New Roman"/>
          <w:i/>
          <w:iCs/>
          <w:color w:val="002060"/>
          <w:sz w:val="28"/>
          <w:szCs w:val="24"/>
        </w:rPr>
        <w:t>Ц</w:t>
      </w:r>
      <w:r>
        <w:rPr>
          <w:rFonts w:eastAsia="Times New Roman" w:cs="Times New Roman"/>
          <w:i/>
          <w:iCs/>
          <w:color w:val="002060"/>
          <w:spacing w:val="-1"/>
          <w:sz w:val="28"/>
          <w:szCs w:val="24"/>
        </w:rPr>
        <w:t>е</w:t>
      </w:r>
      <w:r>
        <w:rPr>
          <w:rFonts w:eastAsia="Times New Roman" w:cs="Times New Roman"/>
          <w:i/>
          <w:iCs/>
          <w:color w:val="002060"/>
          <w:sz w:val="28"/>
          <w:szCs w:val="24"/>
        </w:rPr>
        <w:t>л</w:t>
      </w:r>
      <w:r>
        <w:rPr>
          <w:rFonts w:eastAsia="Times New Roman" w:cs="Times New Roman"/>
          <w:i/>
          <w:iCs/>
          <w:color w:val="002060"/>
          <w:spacing w:val="1"/>
          <w:sz w:val="28"/>
          <w:szCs w:val="24"/>
        </w:rPr>
        <w:t>ь</w:t>
      </w:r>
      <w:r>
        <w:rPr>
          <w:rFonts w:eastAsia="Times New Roman" w:cs="Times New Roman"/>
          <w:i/>
          <w:iCs/>
          <w:color w:val="002060"/>
          <w:sz w:val="28"/>
          <w:szCs w:val="24"/>
        </w:rPr>
        <w:t>:</w:t>
      </w:r>
      <w:r>
        <w:rPr>
          <w:rFonts w:eastAsia="Times New Roman" w:cs="Times New Roman"/>
          <w:i/>
          <w:iCs/>
          <w:color w:val="002060"/>
          <w:spacing w:val="127"/>
          <w:sz w:val="28"/>
          <w:szCs w:val="24"/>
        </w:rPr>
        <w:t xml:space="preserve"> </w:t>
      </w:r>
      <w:r>
        <w:rPr>
          <w:rFonts w:eastAsia="Times New Roman" w:cs="Times New Roman"/>
          <w:color w:val="002060"/>
          <w:sz w:val="28"/>
          <w:szCs w:val="24"/>
        </w:rPr>
        <w:t>в</w:t>
      </w:r>
      <w:r>
        <w:rPr>
          <w:rFonts w:eastAsia="Times New Roman" w:cs="Times New Roman"/>
          <w:color w:val="002060"/>
          <w:spacing w:val="1"/>
          <w:sz w:val="28"/>
          <w:szCs w:val="24"/>
        </w:rPr>
        <w:t>не</w:t>
      </w:r>
      <w:r>
        <w:rPr>
          <w:rFonts w:eastAsia="Times New Roman" w:cs="Times New Roman"/>
          <w:color w:val="002060"/>
          <w:spacing w:val="-2"/>
          <w:sz w:val="28"/>
          <w:szCs w:val="24"/>
        </w:rPr>
        <w:t>у</w:t>
      </w:r>
      <w:r>
        <w:rPr>
          <w:rFonts w:eastAsia="Times New Roman" w:cs="Times New Roman"/>
          <w:color w:val="002060"/>
          <w:sz w:val="28"/>
          <w:szCs w:val="24"/>
        </w:rPr>
        <w:t>ро</w:t>
      </w:r>
      <w:r>
        <w:rPr>
          <w:rFonts w:eastAsia="Times New Roman" w:cs="Times New Roman"/>
          <w:color w:val="002060"/>
          <w:spacing w:val="-1"/>
          <w:sz w:val="28"/>
          <w:szCs w:val="24"/>
        </w:rPr>
        <w:t>ч</w:t>
      </w:r>
      <w:r>
        <w:rPr>
          <w:rFonts w:eastAsia="Times New Roman" w:cs="Times New Roman"/>
          <w:color w:val="002060"/>
          <w:sz w:val="28"/>
          <w:szCs w:val="24"/>
        </w:rPr>
        <w:t>ные</w:t>
      </w:r>
      <w:r>
        <w:rPr>
          <w:rFonts w:eastAsia="Times New Roman" w:cs="Times New Roman"/>
          <w:color w:val="002060"/>
          <w:spacing w:val="125"/>
          <w:sz w:val="28"/>
          <w:szCs w:val="24"/>
        </w:rPr>
        <w:t xml:space="preserve"> </w:t>
      </w:r>
      <w:r>
        <w:rPr>
          <w:rFonts w:eastAsia="Times New Roman" w:cs="Times New Roman"/>
          <w:color w:val="002060"/>
          <w:spacing w:val="1"/>
          <w:sz w:val="28"/>
          <w:szCs w:val="24"/>
        </w:rPr>
        <w:t>зан</w:t>
      </w:r>
      <w:r>
        <w:rPr>
          <w:rFonts w:eastAsia="Times New Roman" w:cs="Times New Roman"/>
          <w:color w:val="002060"/>
          <w:sz w:val="28"/>
          <w:szCs w:val="24"/>
        </w:rPr>
        <w:t>ят</w:t>
      </w:r>
      <w:r>
        <w:rPr>
          <w:rFonts w:eastAsia="Times New Roman" w:cs="Times New Roman"/>
          <w:color w:val="002060"/>
          <w:spacing w:val="1"/>
          <w:sz w:val="28"/>
          <w:szCs w:val="24"/>
        </w:rPr>
        <w:t>ия</w:t>
      </w:r>
      <w:r>
        <w:rPr>
          <w:rFonts w:eastAsia="Times New Roman" w:cs="Times New Roman"/>
          <w:color w:val="002060"/>
          <w:spacing w:val="129"/>
          <w:sz w:val="28"/>
          <w:szCs w:val="24"/>
        </w:rPr>
        <w:t xml:space="preserve"> </w:t>
      </w:r>
      <w:r>
        <w:rPr>
          <w:rFonts w:eastAsia="Times New Roman" w:cs="Times New Roman"/>
          <w:color w:val="002060"/>
          <w:spacing w:val="-9"/>
          <w:sz w:val="28"/>
          <w:szCs w:val="24"/>
        </w:rPr>
        <w:t>«</w:t>
      </w:r>
      <w:r>
        <w:rPr>
          <w:rFonts w:eastAsia="Times New Roman" w:cs="Times New Roman"/>
          <w:color w:val="002060"/>
          <w:spacing w:val="3"/>
          <w:sz w:val="28"/>
          <w:szCs w:val="24"/>
        </w:rPr>
        <w:t>Р</w:t>
      </w:r>
      <w:r>
        <w:rPr>
          <w:rFonts w:eastAsia="Times New Roman" w:cs="Times New Roman"/>
          <w:color w:val="002060"/>
          <w:sz w:val="28"/>
          <w:szCs w:val="24"/>
        </w:rPr>
        <w:t>азговоры</w:t>
      </w:r>
      <w:r>
        <w:rPr>
          <w:rFonts w:eastAsia="Times New Roman" w:cs="Times New Roman"/>
          <w:color w:val="002060"/>
          <w:spacing w:val="126"/>
          <w:sz w:val="28"/>
          <w:szCs w:val="24"/>
        </w:rPr>
        <w:t xml:space="preserve"> </w:t>
      </w:r>
      <w:r>
        <w:rPr>
          <w:rFonts w:eastAsia="Times New Roman" w:cs="Times New Roman"/>
          <w:color w:val="002060"/>
          <w:sz w:val="28"/>
          <w:szCs w:val="24"/>
        </w:rPr>
        <w:t>о</w:t>
      </w:r>
      <w:r>
        <w:rPr>
          <w:rFonts w:eastAsia="Times New Roman" w:cs="Times New Roman"/>
          <w:color w:val="002060"/>
          <w:spacing w:val="127"/>
          <w:sz w:val="28"/>
          <w:szCs w:val="24"/>
        </w:rPr>
        <w:t xml:space="preserve"> </w:t>
      </w:r>
      <w:r>
        <w:rPr>
          <w:rFonts w:eastAsia="Times New Roman" w:cs="Times New Roman"/>
          <w:color w:val="002060"/>
          <w:sz w:val="28"/>
          <w:szCs w:val="24"/>
        </w:rPr>
        <w:t>важно</w:t>
      </w:r>
      <w:r>
        <w:rPr>
          <w:rFonts w:eastAsia="Times New Roman" w:cs="Times New Roman"/>
          <w:color w:val="002060"/>
          <w:spacing w:val="4"/>
          <w:sz w:val="28"/>
          <w:szCs w:val="24"/>
        </w:rPr>
        <w:t>м</w:t>
      </w:r>
      <w:r>
        <w:rPr>
          <w:rFonts w:eastAsia="Times New Roman" w:cs="Times New Roman"/>
          <w:color w:val="002060"/>
          <w:sz w:val="28"/>
          <w:szCs w:val="24"/>
        </w:rPr>
        <w:t>»</w:t>
      </w:r>
      <w:r>
        <w:rPr>
          <w:rFonts w:eastAsia="Times New Roman" w:cs="Times New Roman"/>
          <w:color w:val="002060"/>
          <w:spacing w:val="120"/>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аправ</w:t>
      </w:r>
      <w:r>
        <w:rPr>
          <w:rFonts w:eastAsia="Times New Roman" w:cs="Times New Roman"/>
          <w:color w:val="002060"/>
          <w:spacing w:val="1"/>
          <w:sz w:val="28"/>
          <w:szCs w:val="24"/>
        </w:rPr>
        <w:t>л</w:t>
      </w:r>
      <w:r>
        <w:rPr>
          <w:rFonts w:eastAsia="Times New Roman" w:cs="Times New Roman"/>
          <w:color w:val="002060"/>
          <w:sz w:val="28"/>
          <w:szCs w:val="24"/>
        </w:rPr>
        <w:t>ены</w:t>
      </w:r>
      <w:r>
        <w:rPr>
          <w:rFonts w:eastAsia="Times New Roman" w:cs="Times New Roman"/>
          <w:color w:val="002060"/>
          <w:spacing w:val="127"/>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126"/>
          <w:sz w:val="28"/>
          <w:szCs w:val="24"/>
        </w:rPr>
        <w:t xml:space="preserve"> </w:t>
      </w:r>
      <w:r>
        <w:rPr>
          <w:rFonts w:eastAsia="Times New Roman" w:cs="Times New Roman"/>
          <w:color w:val="002060"/>
          <w:sz w:val="28"/>
          <w:szCs w:val="24"/>
        </w:rPr>
        <w:t>разв</w:t>
      </w:r>
      <w:r>
        <w:rPr>
          <w:rFonts w:eastAsia="Times New Roman" w:cs="Times New Roman"/>
          <w:color w:val="002060"/>
          <w:spacing w:val="1"/>
          <w:sz w:val="28"/>
          <w:szCs w:val="24"/>
        </w:rPr>
        <w:t>и</w:t>
      </w:r>
      <w:r>
        <w:rPr>
          <w:rFonts w:eastAsia="Times New Roman" w:cs="Times New Roman"/>
          <w:color w:val="002060"/>
          <w:spacing w:val="-1"/>
          <w:sz w:val="28"/>
          <w:szCs w:val="24"/>
        </w:rPr>
        <w:t>т</w:t>
      </w:r>
      <w:r>
        <w:rPr>
          <w:rFonts w:eastAsia="Times New Roman" w:cs="Times New Roman"/>
          <w:color w:val="002060"/>
          <w:sz w:val="28"/>
          <w:szCs w:val="24"/>
        </w:rPr>
        <w:t>ие це</w:t>
      </w:r>
      <w:r>
        <w:rPr>
          <w:rFonts w:eastAsia="Times New Roman" w:cs="Times New Roman"/>
          <w:color w:val="002060"/>
          <w:spacing w:val="1"/>
          <w:sz w:val="28"/>
          <w:szCs w:val="24"/>
        </w:rPr>
        <w:t>нн</w:t>
      </w:r>
      <w:r>
        <w:rPr>
          <w:rFonts w:eastAsia="Times New Roman" w:cs="Times New Roman"/>
          <w:color w:val="002060"/>
          <w:sz w:val="28"/>
          <w:szCs w:val="24"/>
        </w:rPr>
        <w:t>ост</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2"/>
          <w:sz w:val="28"/>
          <w:szCs w:val="24"/>
        </w:rPr>
        <w:t xml:space="preserve"> </w:t>
      </w:r>
      <w:r>
        <w:rPr>
          <w:rFonts w:eastAsia="Times New Roman" w:cs="Times New Roman"/>
          <w:color w:val="002060"/>
          <w:sz w:val="28"/>
          <w:szCs w:val="24"/>
        </w:rPr>
        <w:t>о</w:t>
      </w:r>
      <w:r>
        <w:rPr>
          <w:rFonts w:eastAsia="Times New Roman" w:cs="Times New Roman"/>
          <w:color w:val="002060"/>
          <w:spacing w:val="-1"/>
          <w:sz w:val="28"/>
          <w:szCs w:val="24"/>
        </w:rPr>
        <w:t>т</w:t>
      </w:r>
      <w:r>
        <w:rPr>
          <w:rFonts w:eastAsia="Times New Roman" w:cs="Times New Roman"/>
          <w:color w:val="002060"/>
          <w:sz w:val="28"/>
          <w:szCs w:val="24"/>
        </w:rPr>
        <w:t>ношения</w:t>
      </w:r>
      <w:r>
        <w:rPr>
          <w:rFonts w:eastAsia="Times New Roman" w:cs="Times New Roman"/>
          <w:color w:val="002060"/>
          <w:spacing w:val="4"/>
          <w:sz w:val="28"/>
          <w:szCs w:val="24"/>
        </w:rPr>
        <w:t xml:space="preserve"> </w:t>
      </w:r>
      <w:r>
        <w:rPr>
          <w:rFonts w:eastAsia="Times New Roman" w:cs="Times New Roman"/>
          <w:color w:val="002060"/>
          <w:sz w:val="28"/>
          <w:szCs w:val="24"/>
        </w:rPr>
        <w:t>о</w:t>
      </w:r>
      <w:r>
        <w:rPr>
          <w:rFonts w:eastAsia="Times New Roman" w:cs="Times New Roman"/>
          <w:color w:val="002060"/>
          <w:spacing w:val="2"/>
          <w:sz w:val="28"/>
          <w:szCs w:val="24"/>
        </w:rPr>
        <w:t>б</w:t>
      </w:r>
      <w:r>
        <w:rPr>
          <w:rFonts w:eastAsia="Times New Roman" w:cs="Times New Roman"/>
          <w:color w:val="002060"/>
          <w:spacing w:val="-3"/>
          <w:sz w:val="28"/>
          <w:szCs w:val="24"/>
        </w:rPr>
        <w:t>у</w:t>
      </w:r>
      <w:r>
        <w:rPr>
          <w:rFonts w:eastAsia="Times New Roman" w:cs="Times New Roman"/>
          <w:color w:val="002060"/>
          <w:spacing w:val="-1"/>
          <w:sz w:val="28"/>
          <w:szCs w:val="24"/>
        </w:rPr>
        <w:t>ча</w:t>
      </w:r>
      <w:r>
        <w:rPr>
          <w:rFonts w:eastAsia="Times New Roman" w:cs="Times New Roman"/>
          <w:color w:val="002060"/>
          <w:sz w:val="28"/>
          <w:szCs w:val="24"/>
        </w:rPr>
        <w:t>ющи</w:t>
      </w:r>
      <w:r>
        <w:rPr>
          <w:rFonts w:eastAsia="Times New Roman" w:cs="Times New Roman"/>
          <w:color w:val="002060"/>
          <w:spacing w:val="2"/>
          <w:sz w:val="28"/>
          <w:szCs w:val="24"/>
        </w:rPr>
        <w:t>х</w:t>
      </w:r>
      <w:r>
        <w:rPr>
          <w:rFonts w:eastAsia="Times New Roman" w:cs="Times New Roman"/>
          <w:color w:val="002060"/>
          <w:sz w:val="28"/>
          <w:szCs w:val="24"/>
        </w:rPr>
        <w:t>ся</w:t>
      </w:r>
      <w:r>
        <w:rPr>
          <w:rFonts w:eastAsia="Times New Roman" w:cs="Times New Roman"/>
          <w:color w:val="002060"/>
          <w:spacing w:val="4"/>
          <w:sz w:val="28"/>
          <w:szCs w:val="24"/>
        </w:rPr>
        <w:t xml:space="preserve"> </w:t>
      </w:r>
      <w:r>
        <w:rPr>
          <w:rFonts w:eastAsia="Times New Roman" w:cs="Times New Roman"/>
          <w:color w:val="002060"/>
          <w:sz w:val="28"/>
          <w:szCs w:val="24"/>
        </w:rPr>
        <w:t>к</w:t>
      </w:r>
      <w:r>
        <w:rPr>
          <w:rFonts w:eastAsia="Times New Roman" w:cs="Times New Roman"/>
          <w:color w:val="002060"/>
          <w:spacing w:val="6"/>
          <w:sz w:val="28"/>
          <w:szCs w:val="24"/>
        </w:rPr>
        <w:t xml:space="preserve"> </w:t>
      </w:r>
      <w:r>
        <w:rPr>
          <w:rFonts w:eastAsia="Times New Roman" w:cs="Times New Roman"/>
          <w:color w:val="002060"/>
          <w:sz w:val="28"/>
          <w:szCs w:val="24"/>
        </w:rPr>
        <w:t>сво</w:t>
      </w:r>
      <w:r>
        <w:rPr>
          <w:rFonts w:eastAsia="Times New Roman" w:cs="Times New Roman"/>
          <w:color w:val="002060"/>
          <w:spacing w:val="-1"/>
          <w:sz w:val="28"/>
          <w:szCs w:val="24"/>
        </w:rPr>
        <w:t>е</w:t>
      </w:r>
      <w:r>
        <w:rPr>
          <w:rFonts w:eastAsia="Times New Roman" w:cs="Times New Roman"/>
          <w:color w:val="002060"/>
          <w:sz w:val="28"/>
          <w:szCs w:val="24"/>
        </w:rPr>
        <w:t>й</w:t>
      </w:r>
      <w:r>
        <w:rPr>
          <w:rFonts w:eastAsia="Times New Roman" w:cs="Times New Roman"/>
          <w:color w:val="002060"/>
          <w:spacing w:val="2"/>
          <w:sz w:val="28"/>
          <w:szCs w:val="24"/>
        </w:rPr>
        <w:t xml:space="preserve"> </w:t>
      </w:r>
      <w:r>
        <w:rPr>
          <w:rFonts w:eastAsia="Times New Roman" w:cs="Times New Roman"/>
          <w:color w:val="002060"/>
          <w:sz w:val="28"/>
          <w:szCs w:val="24"/>
        </w:rPr>
        <w:t>род</w:t>
      </w:r>
      <w:r>
        <w:rPr>
          <w:rFonts w:eastAsia="Times New Roman" w:cs="Times New Roman"/>
          <w:color w:val="002060"/>
          <w:spacing w:val="2"/>
          <w:sz w:val="28"/>
          <w:szCs w:val="24"/>
        </w:rPr>
        <w:t>и</w:t>
      </w:r>
      <w:r>
        <w:rPr>
          <w:rFonts w:eastAsia="Times New Roman" w:cs="Times New Roman"/>
          <w:color w:val="002060"/>
          <w:spacing w:val="1"/>
          <w:sz w:val="28"/>
          <w:szCs w:val="24"/>
        </w:rPr>
        <w:t>н</w:t>
      </w:r>
      <w:r>
        <w:rPr>
          <w:rFonts w:eastAsia="Times New Roman" w:cs="Times New Roman"/>
          <w:color w:val="002060"/>
          <w:sz w:val="28"/>
          <w:szCs w:val="24"/>
        </w:rPr>
        <w:t>е</w:t>
      </w:r>
      <w:r>
        <w:rPr>
          <w:rFonts w:eastAsia="Times New Roman" w:cs="Times New Roman"/>
          <w:color w:val="002060"/>
          <w:spacing w:val="6"/>
          <w:sz w:val="28"/>
          <w:szCs w:val="24"/>
        </w:rPr>
        <w:t xml:space="preserve"> </w:t>
      </w:r>
      <w:r>
        <w:rPr>
          <w:rFonts w:eastAsia="Times New Roman" w:cs="Times New Roman"/>
          <w:color w:val="002060"/>
          <w:sz w:val="28"/>
          <w:szCs w:val="24"/>
        </w:rPr>
        <w:t>–</w:t>
      </w:r>
      <w:r>
        <w:rPr>
          <w:rFonts w:eastAsia="Times New Roman" w:cs="Times New Roman"/>
          <w:color w:val="002060"/>
          <w:spacing w:val="5"/>
          <w:sz w:val="28"/>
          <w:szCs w:val="24"/>
        </w:rPr>
        <w:t xml:space="preserve"> </w:t>
      </w:r>
      <w:r>
        <w:rPr>
          <w:rFonts w:eastAsia="Times New Roman" w:cs="Times New Roman"/>
          <w:color w:val="002060"/>
          <w:spacing w:val="1"/>
          <w:sz w:val="28"/>
          <w:szCs w:val="24"/>
        </w:rPr>
        <w:t>Р</w:t>
      </w:r>
      <w:r>
        <w:rPr>
          <w:rFonts w:eastAsia="Times New Roman" w:cs="Times New Roman"/>
          <w:color w:val="002060"/>
          <w:sz w:val="28"/>
          <w:szCs w:val="24"/>
        </w:rPr>
        <w:t>ос</w:t>
      </w:r>
      <w:r>
        <w:rPr>
          <w:rFonts w:eastAsia="Times New Roman" w:cs="Times New Roman"/>
          <w:color w:val="002060"/>
          <w:spacing w:val="-1"/>
          <w:sz w:val="28"/>
          <w:szCs w:val="24"/>
        </w:rPr>
        <w:t>с</w:t>
      </w:r>
      <w:r>
        <w:rPr>
          <w:rFonts w:eastAsia="Times New Roman" w:cs="Times New Roman"/>
          <w:color w:val="002060"/>
          <w:spacing w:val="1"/>
          <w:sz w:val="28"/>
          <w:szCs w:val="24"/>
        </w:rPr>
        <w:t>ии</w:t>
      </w:r>
      <w:r>
        <w:rPr>
          <w:rFonts w:eastAsia="Times New Roman" w:cs="Times New Roman"/>
          <w:color w:val="002060"/>
          <w:sz w:val="28"/>
          <w:szCs w:val="24"/>
        </w:rPr>
        <w:t>,</w:t>
      </w:r>
      <w:r>
        <w:rPr>
          <w:rFonts w:eastAsia="Times New Roman" w:cs="Times New Roman"/>
          <w:color w:val="002060"/>
          <w:spacing w:val="2"/>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аселяющим</w:t>
      </w:r>
      <w:r>
        <w:rPr>
          <w:rFonts w:eastAsia="Times New Roman" w:cs="Times New Roman"/>
          <w:color w:val="002060"/>
          <w:spacing w:val="3"/>
          <w:sz w:val="28"/>
          <w:szCs w:val="24"/>
        </w:rPr>
        <w:t xml:space="preserve"> </w:t>
      </w:r>
      <w:r>
        <w:rPr>
          <w:rFonts w:eastAsia="Times New Roman" w:cs="Times New Roman"/>
          <w:color w:val="002060"/>
          <w:sz w:val="28"/>
          <w:szCs w:val="24"/>
        </w:rPr>
        <w:t>ее</w:t>
      </w:r>
      <w:r>
        <w:rPr>
          <w:rFonts w:eastAsia="Times New Roman" w:cs="Times New Roman"/>
          <w:color w:val="002060"/>
          <w:spacing w:val="4"/>
          <w:sz w:val="28"/>
          <w:szCs w:val="24"/>
        </w:rPr>
        <w:t xml:space="preserve"> </w:t>
      </w:r>
      <w:r>
        <w:rPr>
          <w:rFonts w:eastAsia="Times New Roman" w:cs="Times New Roman"/>
          <w:color w:val="002060"/>
          <w:sz w:val="28"/>
          <w:szCs w:val="24"/>
        </w:rPr>
        <w:t>людям,</w:t>
      </w:r>
      <w:r>
        <w:rPr>
          <w:rFonts w:eastAsia="Times New Roman" w:cs="Times New Roman"/>
          <w:color w:val="002060"/>
          <w:spacing w:val="4"/>
          <w:sz w:val="28"/>
          <w:szCs w:val="24"/>
        </w:rPr>
        <w:t xml:space="preserve"> </w:t>
      </w:r>
      <w:r>
        <w:rPr>
          <w:rFonts w:eastAsia="Times New Roman" w:cs="Times New Roman"/>
          <w:color w:val="002060"/>
          <w:sz w:val="28"/>
          <w:szCs w:val="24"/>
        </w:rPr>
        <w:t xml:space="preserve">ее </w:t>
      </w:r>
      <w:r>
        <w:rPr>
          <w:rFonts w:eastAsia="Times New Roman" w:cs="Times New Roman"/>
          <w:color w:val="002060"/>
          <w:spacing w:val="-3"/>
          <w:sz w:val="28"/>
          <w:szCs w:val="24"/>
        </w:rPr>
        <w:t>у</w:t>
      </w:r>
      <w:r>
        <w:rPr>
          <w:rFonts w:eastAsia="Times New Roman" w:cs="Times New Roman"/>
          <w:color w:val="002060"/>
          <w:sz w:val="28"/>
          <w:szCs w:val="24"/>
        </w:rPr>
        <w:t>никаль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10"/>
          <w:sz w:val="28"/>
          <w:szCs w:val="24"/>
        </w:rPr>
        <w:t xml:space="preserve"> </w:t>
      </w:r>
      <w:r>
        <w:rPr>
          <w:rFonts w:eastAsia="Times New Roman" w:cs="Times New Roman"/>
          <w:color w:val="002060"/>
          <w:sz w:val="28"/>
          <w:szCs w:val="24"/>
        </w:rPr>
        <w:t>исто</w:t>
      </w:r>
      <w:r>
        <w:rPr>
          <w:rFonts w:eastAsia="Times New Roman" w:cs="Times New Roman"/>
          <w:color w:val="002060"/>
          <w:spacing w:val="-2"/>
          <w:sz w:val="28"/>
          <w:szCs w:val="24"/>
        </w:rPr>
        <w:t>р</w:t>
      </w:r>
      <w:r>
        <w:rPr>
          <w:rFonts w:eastAsia="Times New Roman" w:cs="Times New Roman"/>
          <w:color w:val="002060"/>
          <w:sz w:val="28"/>
          <w:szCs w:val="24"/>
        </w:rPr>
        <w:t>и</w:t>
      </w:r>
      <w:r>
        <w:rPr>
          <w:rFonts w:eastAsia="Times New Roman" w:cs="Times New Roman"/>
          <w:color w:val="002060"/>
          <w:spacing w:val="1"/>
          <w:sz w:val="28"/>
          <w:szCs w:val="24"/>
        </w:rPr>
        <w:t>и</w:t>
      </w:r>
      <w:r>
        <w:rPr>
          <w:rFonts w:eastAsia="Times New Roman" w:cs="Times New Roman"/>
          <w:color w:val="002060"/>
          <w:spacing w:val="46"/>
          <w:sz w:val="28"/>
          <w:szCs w:val="24"/>
        </w:rPr>
        <w:t>,</w:t>
      </w:r>
      <w:r>
        <w:rPr>
          <w:rFonts w:eastAsia="Times New Roman" w:cs="Times New Roman"/>
          <w:color w:val="002060"/>
          <w:sz w:val="28"/>
          <w:szCs w:val="24"/>
        </w:rPr>
        <w:t>б</w:t>
      </w:r>
      <w:r>
        <w:rPr>
          <w:rFonts w:eastAsia="Times New Roman" w:cs="Times New Roman"/>
          <w:color w:val="002060"/>
          <w:spacing w:val="-1"/>
          <w:sz w:val="28"/>
          <w:szCs w:val="24"/>
        </w:rPr>
        <w:t>о</w:t>
      </w:r>
      <w:r>
        <w:rPr>
          <w:rFonts w:eastAsia="Times New Roman" w:cs="Times New Roman"/>
          <w:color w:val="002060"/>
          <w:sz w:val="28"/>
          <w:szCs w:val="24"/>
        </w:rPr>
        <w:t>г</w:t>
      </w:r>
      <w:r>
        <w:rPr>
          <w:rFonts w:eastAsia="Times New Roman" w:cs="Times New Roman"/>
          <w:color w:val="002060"/>
          <w:spacing w:val="-1"/>
          <w:sz w:val="28"/>
          <w:szCs w:val="24"/>
        </w:rPr>
        <w:t>а</w:t>
      </w:r>
      <w:r>
        <w:rPr>
          <w:rFonts w:eastAsia="Times New Roman" w:cs="Times New Roman"/>
          <w:color w:val="002060"/>
          <w:sz w:val="28"/>
          <w:szCs w:val="24"/>
        </w:rPr>
        <w:t>той</w:t>
      </w:r>
      <w:r>
        <w:rPr>
          <w:rFonts w:eastAsia="Times New Roman" w:cs="Times New Roman"/>
          <w:color w:val="002060"/>
          <w:spacing w:val="-10"/>
          <w:sz w:val="28"/>
          <w:szCs w:val="24"/>
        </w:rPr>
        <w:t xml:space="preserve"> </w:t>
      </w:r>
      <w:r>
        <w:rPr>
          <w:rFonts w:eastAsia="Times New Roman" w:cs="Times New Roman"/>
          <w:color w:val="002060"/>
          <w:sz w:val="28"/>
          <w:szCs w:val="24"/>
        </w:rPr>
        <w:t>п</w:t>
      </w:r>
      <w:r>
        <w:rPr>
          <w:rFonts w:eastAsia="Times New Roman" w:cs="Times New Roman"/>
          <w:color w:val="002060"/>
          <w:spacing w:val="-1"/>
          <w:sz w:val="28"/>
          <w:szCs w:val="24"/>
        </w:rPr>
        <w:t>р</w:t>
      </w:r>
      <w:r>
        <w:rPr>
          <w:rFonts w:eastAsia="Times New Roman" w:cs="Times New Roman"/>
          <w:color w:val="002060"/>
          <w:sz w:val="28"/>
          <w:szCs w:val="24"/>
        </w:rPr>
        <w:t>ироде</w:t>
      </w:r>
      <w:r>
        <w:rPr>
          <w:rFonts w:eastAsia="Times New Roman" w:cs="Times New Roman"/>
          <w:color w:val="002060"/>
          <w:spacing w:val="-12"/>
          <w:sz w:val="28"/>
          <w:szCs w:val="24"/>
        </w:rPr>
        <w:t xml:space="preserve"> </w:t>
      </w:r>
      <w:r>
        <w:rPr>
          <w:rFonts w:eastAsia="Times New Roman" w:cs="Times New Roman"/>
          <w:color w:val="002060"/>
          <w:spacing w:val="46"/>
          <w:sz w:val="28"/>
          <w:szCs w:val="24"/>
        </w:rPr>
        <w:t>и</w:t>
      </w:r>
      <w:r>
        <w:rPr>
          <w:rFonts w:eastAsia="Times New Roman" w:cs="Times New Roman"/>
          <w:color w:val="002060"/>
          <w:sz w:val="28"/>
          <w:szCs w:val="24"/>
        </w:rPr>
        <w:t>вели</w:t>
      </w:r>
      <w:r>
        <w:rPr>
          <w:rFonts w:eastAsia="Times New Roman" w:cs="Times New Roman"/>
          <w:color w:val="002060"/>
          <w:spacing w:val="1"/>
          <w:sz w:val="28"/>
          <w:szCs w:val="24"/>
        </w:rPr>
        <w:t>к</w:t>
      </w:r>
      <w:r>
        <w:rPr>
          <w:rFonts w:eastAsia="Times New Roman" w:cs="Times New Roman"/>
          <w:color w:val="002060"/>
          <w:spacing w:val="-1"/>
          <w:sz w:val="28"/>
          <w:szCs w:val="24"/>
        </w:rPr>
        <w:t>о</w:t>
      </w:r>
      <w:r>
        <w:rPr>
          <w:rFonts w:eastAsia="Times New Roman" w:cs="Times New Roman"/>
          <w:color w:val="002060"/>
          <w:sz w:val="28"/>
          <w:szCs w:val="24"/>
        </w:rPr>
        <w:t>й</w:t>
      </w:r>
      <w:r>
        <w:rPr>
          <w:rFonts w:eastAsia="Times New Roman" w:cs="Times New Roman"/>
          <w:color w:val="002060"/>
          <w:spacing w:val="-12"/>
          <w:sz w:val="28"/>
          <w:szCs w:val="24"/>
        </w:rPr>
        <w:t xml:space="preserve"> </w:t>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2"/>
          <w:sz w:val="28"/>
          <w:szCs w:val="24"/>
        </w:rPr>
        <w:t>т</w:t>
      </w:r>
      <w:r>
        <w:rPr>
          <w:rFonts w:eastAsia="Times New Roman" w:cs="Times New Roman"/>
          <w:color w:val="002060"/>
          <w:spacing w:val="-3"/>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е</w:t>
      </w:r>
      <w:r>
        <w:rPr>
          <w:rFonts w:eastAsia="Times New Roman" w:cs="Times New Roman"/>
          <w:color w:val="002060"/>
          <w:sz w:val="28"/>
          <w:szCs w:val="24"/>
        </w:rPr>
        <w:t>.</w:t>
      </w:r>
      <w:r>
        <w:rPr>
          <w:rFonts w:eastAsia="Times New Roman" w:cs="Times New Roman"/>
          <w:color w:val="002060"/>
          <w:spacing w:val="-10"/>
          <w:sz w:val="28"/>
          <w:szCs w:val="24"/>
        </w:rPr>
        <w:t xml:space="preserve"> </w:t>
      </w:r>
      <w:r>
        <w:rPr>
          <w:rFonts w:eastAsia="Times New Roman" w:cs="Times New Roman"/>
          <w:color w:val="002060"/>
          <w:sz w:val="28"/>
          <w:szCs w:val="24"/>
        </w:rPr>
        <w:t>Вн</w:t>
      </w:r>
      <w:r>
        <w:rPr>
          <w:rFonts w:eastAsia="Times New Roman" w:cs="Times New Roman"/>
          <w:color w:val="002060"/>
          <w:spacing w:val="2"/>
          <w:sz w:val="28"/>
          <w:szCs w:val="24"/>
        </w:rPr>
        <w:t>е</w:t>
      </w:r>
      <w:r>
        <w:rPr>
          <w:rFonts w:eastAsia="Times New Roman" w:cs="Times New Roman"/>
          <w:color w:val="002060"/>
          <w:spacing w:val="-3"/>
          <w:sz w:val="28"/>
          <w:szCs w:val="24"/>
        </w:rPr>
        <w:t>у</w:t>
      </w:r>
      <w:r>
        <w:rPr>
          <w:rFonts w:eastAsia="Times New Roman" w:cs="Times New Roman"/>
          <w:color w:val="002060"/>
          <w:sz w:val="28"/>
          <w:szCs w:val="24"/>
        </w:rPr>
        <w:t>рочн</w:t>
      </w:r>
      <w:r>
        <w:rPr>
          <w:rFonts w:eastAsia="Times New Roman" w:cs="Times New Roman"/>
          <w:color w:val="002060"/>
          <w:spacing w:val="1"/>
          <w:sz w:val="28"/>
          <w:szCs w:val="24"/>
        </w:rPr>
        <w:t>ы</w:t>
      </w:r>
      <w:r>
        <w:rPr>
          <w:rFonts w:eastAsia="Times New Roman" w:cs="Times New Roman"/>
          <w:color w:val="002060"/>
          <w:sz w:val="28"/>
          <w:szCs w:val="24"/>
        </w:rPr>
        <w:t>е</w:t>
      </w:r>
      <w:r>
        <w:rPr>
          <w:rFonts w:eastAsia="Times New Roman" w:cs="Times New Roman"/>
          <w:color w:val="002060"/>
          <w:spacing w:val="-12"/>
          <w:sz w:val="28"/>
          <w:szCs w:val="24"/>
        </w:rPr>
        <w:t xml:space="preserve"> </w:t>
      </w:r>
      <w:r>
        <w:rPr>
          <w:rFonts w:eastAsia="Times New Roman" w:cs="Times New Roman"/>
          <w:color w:val="002060"/>
          <w:sz w:val="28"/>
          <w:szCs w:val="24"/>
        </w:rPr>
        <w:t>занят</w:t>
      </w:r>
      <w:r>
        <w:rPr>
          <w:rFonts w:eastAsia="Times New Roman" w:cs="Times New Roman"/>
          <w:color w:val="002060"/>
          <w:spacing w:val="2"/>
          <w:sz w:val="28"/>
          <w:szCs w:val="24"/>
        </w:rPr>
        <w:t>и</w:t>
      </w:r>
      <w:r>
        <w:rPr>
          <w:rFonts w:eastAsia="Times New Roman" w:cs="Times New Roman"/>
          <w:color w:val="002060"/>
          <w:sz w:val="28"/>
          <w:szCs w:val="24"/>
        </w:rPr>
        <w:t>я</w:t>
      </w:r>
      <w:r>
        <w:rPr>
          <w:rFonts w:eastAsia="Times New Roman" w:cs="Times New Roman"/>
          <w:color w:val="002060"/>
          <w:spacing w:val="-11"/>
          <w:sz w:val="28"/>
          <w:szCs w:val="24"/>
        </w:rPr>
        <w:t xml:space="preserve"> </w:t>
      </w:r>
      <w:r>
        <w:rPr>
          <w:rFonts w:eastAsia="Times New Roman" w:cs="Times New Roman"/>
          <w:color w:val="002060"/>
          <w:spacing w:val="-7"/>
          <w:sz w:val="28"/>
          <w:szCs w:val="24"/>
        </w:rPr>
        <w:t>«</w:t>
      </w:r>
      <w:r>
        <w:rPr>
          <w:rFonts w:eastAsia="Times New Roman" w:cs="Times New Roman"/>
          <w:color w:val="002060"/>
          <w:sz w:val="28"/>
          <w:szCs w:val="24"/>
        </w:rPr>
        <w:t>Разговоры о</w:t>
      </w:r>
      <w:r>
        <w:rPr>
          <w:rFonts w:eastAsia="Times New Roman" w:cs="Times New Roman"/>
          <w:color w:val="002060"/>
          <w:spacing w:val="86"/>
          <w:sz w:val="28"/>
          <w:szCs w:val="24"/>
        </w:rPr>
        <w:t xml:space="preserve"> </w:t>
      </w:r>
      <w:r>
        <w:rPr>
          <w:rFonts w:eastAsia="Times New Roman" w:cs="Times New Roman"/>
          <w:color w:val="002060"/>
          <w:sz w:val="28"/>
          <w:szCs w:val="24"/>
        </w:rPr>
        <w:t>важном</w:t>
      </w:r>
      <w:r>
        <w:rPr>
          <w:rFonts w:eastAsia="Times New Roman" w:cs="Times New Roman"/>
          <w:color w:val="002060"/>
          <w:spacing w:val="85"/>
          <w:sz w:val="28"/>
          <w:szCs w:val="24"/>
        </w:rPr>
        <w:t xml:space="preserve"> </w:t>
      </w:r>
      <w:r>
        <w:rPr>
          <w:rFonts w:eastAsia="Times New Roman" w:cs="Times New Roman"/>
          <w:color w:val="002060"/>
          <w:sz w:val="28"/>
          <w:szCs w:val="24"/>
        </w:rPr>
        <w:t>долж</w:t>
      </w:r>
      <w:r>
        <w:rPr>
          <w:rFonts w:eastAsia="Times New Roman" w:cs="Times New Roman"/>
          <w:color w:val="002060"/>
          <w:spacing w:val="1"/>
          <w:sz w:val="28"/>
          <w:szCs w:val="24"/>
        </w:rPr>
        <w:t>н</w:t>
      </w:r>
      <w:r>
        <w:rPr>
          <w:rFonts w:eastAsia="Times New Roman" w:cs="Times New Roman"/>
          <w:color w:val="002060"/>
          <w:sz w:val="28"/>
          <w:szCs w:val="24"/>
        </w:rPr>
        <w:t>ы</w:t>
      </w:r>
      <w:r>
        <w:rPr>
          <w:rFonts w:eastAsia="Times New Roman" w:cs="Times New Roman"/>
          <w:color w:val="002060"/>
          <w:spacing w:val="86"/>
          <w:sz w:val="28"/>
          <w:szCs w:val="24"/>
        </w:rPr>
        <w:t xml:space="preserve"> </w:t>
      </w:r>
      <w:r>
        <w:rPr>
          <w:rFonts w:eastAsia="Times New Roman" w:cs="Times New Roman"/>
          <w:color w:val="002060"/>
          <w:sz w:val="28"/>
          <w:szCs w:val="24"/>
        </w:rPr>
        <w:t>б</w:t>
      </w:r>
      <w:r>
        <w:rPr>
          <w:rFonts w:eastAsia="Times New Roman" w:cs="Times New Roman"/>
          <w:color w:val="002060"/>
          <w:spacing w:val="2"/>
          <w:sz w:val="28"/>
          <w:szCs w:val="24"/>
        </w:rPr>
        <w:t>ы</w:t>
      </w:r>
      <w:r>
        <w:rPr>
          <w:rFonts w:eastAsia="Times New Roman" w:cs="Times New Roman"/>
          <w:color w:val="002060"/>
          <w:sz w:val="28"/>
          <w:szCs w:val="24"/>
        </w:rPr>
        <w:t>ть</w:t>
      </w:r>
      <w:r>
        <w:rPr>
          <w:rFonts w:eastAsia="Times New Roman" w:cs="Times New Roman"/>
          <w:color w:val="002060"/>
          <w:spacing w:val="88"/>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ап</w:t>
      </w:r>
      <w:r>
        <w:rPr>
          <w:rFonts w:eastAsia="Times New Roman" w:cs="Times New Roman"/>
          <w:color w:val="002060"/>
          <w:spacing w:val="3"/>
          <w:sz w:val="28"/>
          <w:szCs w:val="24"/>
        </w:rPr>
        <w:t>р</w:t>
      </w:r>
      <w:r>
        <w:rPr>
          <w:rFonts w:eastAsia="Times New Roman" w:cs="Times New Roman"/>
          <w:color w:val="002060"/>
          <w:sz w:val="28"/>
          <w:szCs w:val="24"/>
        </w:rPr>
        <w:t>авл</w:t>
      </w:r>
      <w:r>
        <w:rPr>
          <w:rFonts w:eastAsia="Times New Roman" w:cs="Times New Roman"/>
          <w:color w:val="002060"/>
          <w:spacing w:val="-1"/>
          <w:sz w:val="28"/>
          <w:szCs w:val="24"/>
        </w:rPr>
        <w:t>е</w:t>
      </w:r>
      <w:r>
        <w:rPr>
          <w:rFonts w:eastAsia="Times New Roman" w:cs="Times New Roman"/>
          <w:color w:val="002060"/>
          <w:sz w:val="28"/>
          <w:szCs w:val="24"/>
        </w:rPr>
        <w:t>ны</w:t>
      </w:r>
      <w:r>
        <w:rPr>
          <w:rFonts w:eastAsia="Times New Roman" w:cs="Times New Roman"/>
          <w:color w:val="002060"/>
          <w:spacing w:val="86"/>
          <w:sz w:val="28"/>
          <w:szCs w:val="24"/>
        </w:rPr>
        <w:t xml:space="preserve"> </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85"/>
          <w:sz w:val="28"/>
          <w:szCs w:val="24"/>
        </w:rPr>
        <w:t xml:space="preserve"> </w:t>
      </w:r>
      <w:r>
        <w:rPr>
          <w:rFonts w:eastAsia="Times New Roman" w:cs="Times New Roman"/>
          <w:color w:val="002060"/>
          <w:sz w:val="28"/>
          <w:szCs w:val="24"/>
        </w:rPr>
        <w:t>форм</w:t>
      </w:r>
      <w:r>
        <w:rPr>
          <w:rFonts w:eastAsia="Times New Roman" w:cs="Times New Roman"/>
          <w:color w:val="002060"/>
          <w:spacing w:val="1"/>
          <w:sz w:val="28"/>
          <w:szCs w:val="24"/>
        </w:rPr>
        <w:t>и</w:t>
      </w:r>
      <w:r>
        <w:rPr>
          <w:rFonts w:eastAsia="Times New Roman" w:cs="Times New Roman"/>
          <w:color w:val="002060"/>
          <w:sz w:val="28"/>
          <w:szCs w:val="24"/>
        </w:rPr>
        <w:t>ровани</w:t>
      </w:r>
      <w:r>
        <w:rPr>
          <w:rFonts w:eastAsia="Times New Roman" w:cs="Times New Roman"/>
          <w:color w:val="002060"/>
          <w:spacing w:val="1"/>
          <w:sz w:val="28"/>
          <w:szCs w:val="24"/>
        </w:rPr>
        <w:t>е</w:t>
      </w:r>
      <w:r>
        <w:rPr>
          <w:rFonts w:eastAsia="Times New Roman" w:cs="Times New Roman"/>
          <w:color w:val="002060"/>
          <w:spacing w:val="85"/>
          <w:sz w:val="28"/>
          <w:szCs w:val="24"/>
        </w:rPr>
        <w:t xml:space="preserve"> </w:t>
      </w:r>
      <w:r>
        <w:rPr>
          <w:rFonts w:eastAsia="Times New Roman" w:cs="Times New Roman"/>
          <w:color w:val="002060"/>
          <w:sz w:val="28"/>
          <w:szCs w:val="24"/>
        </w:rPr>
        <w:t>соотв</w:t>
      </w:r>
      <w:r>
        <w:rPr>
          <w:rFonts w:eastAsia="Times New Roman" w:cs="Times New Roman"/>
          <w:color w:val="002060"/>
          <w:spacing w:val="-1"/>
          <w:sz w:val="28"/>
          <w:szCs w:val="24"/>
        </w:rPr>
        <w:t>е</w:t>
      </w:r>
      <w:r>
        <w:rPr>
          <w:rFonts w:eastAsia="Times New Roman" w:cs="Times New Roman"/>
          <w:color w:val="002060"/>
          <w:sz w:val="28"/>
          <w:szCs w:val="24"/>
        </w:rPr>
        <w:t>тс</w:t>
      </w:r>
      <w:r>
        <w:rPr>
          <w:rFonts w:eastAsia="Times New Roman" w:cs="Times New Roman"/>
          <w:color w:val="002060"/>
          <w:spacing w:val="2"/>
          <w:sz w:val="28"/>
          <w:szCs w:val="24"/>
        </w:rPr>
        <w:t>тв</w:t>
      </w:r>
      <w:r>
        <w:rPr>
          <w:rFonts w:eastAsia="Times New Roman" w:cs="Times New Roman"/>
          <w:color w:val="002060"/>
          <w:spacing w:val="-4"/>
          <w:sz w:val="28"/>
          <w:szCs w:val="24"/>
        </w:rPr>
        <w:t>у</w:t>
      </w:r>
      <w:r>
        <w:rPr>
          <w:rFonts w:eastAsia="Times New Roman" w:cs="Times New Roman"/>
          <w:color w:val="002060"/>
          <w:sz w:val="28"/>
          <w:szCs w:val="24"/>
        </w:rPr>
        <w:t>ющей</w:t>
      </w:r>
      <w:r>
        <w:rPr>
          <w:rFonts w:eastAsia="Times New Roman" w:cs="Times New Roman"/>
          <w:color w:val="002060"/>
          <w:spacing w:val="86"/>
          <w:sz w:val="28"/>
          <w:szCs w:val="24"/>
        </w:rPr>
        <w:t xml:space="preserve"> </w:t>
      </w:r>
      <w:r>
        <w:rPr>
          <w:rFonts w:eastAsia="Times New Roman" w:cs="Times New Roman"/>
          <w:color w:val="002060"/>
          <w:sz w:val="28"/>
          <w:szCs w:val="24"/>
        </w:rPr>
        <w:t>в</w:t>
      </w:r>
      <w:r>
        <w:rPr>
          <w:rFonts w:eastAsia="Times New Roman" w:cs="Times New Roman"/>
          <w:color w:val="002060"/>
          <w:spacing w:val="6"/>
          <w:sz w:val="28"/>
          <w:szCs w:val="24"/>
        </w:rPr>
        <w:t>н</w:t>
      </w:r>
      <w:r>
        <w:rPr>
          <w:rFonts w:eastAsia="Times New Roman" w:cs="Times New Roman"/>
          <w:color w:val="002060"/>
          <w:spacing w:val="-4"/>
          <w:sz w:val="28"/>
          <w:szCs w:val="24"/>
        </w:rPr>
        <w:t>у</w:t>
      </w:r>
      <w:r>
        <w:rPr>
          <w:rFonts w:eastAsia="Times New Roman" w:cs="Times New Roman"/>
          <w:color w:val="002060"/>
          <w:sz w:val="28"/>
          <w:szCs w:val="24"/>
        </w:rPr>
        <w:t>трен</w:t>
      </w:r>
      <w:r>
        <w:rPr>
          <w:rFonts w:eastAsia="Times New Roman" w:cs="Times New Roman"/>
          <w:color w:val="002060"/>
          <w:spacing w:val="1"/>
          <w:sz w:val="28"/>
          <w:szCs w:val="24"/>
        </w:rPr>
        <w:t>н</w:t>
      </w:r>
      <w:r>
        <w:rPr>
          <w:rFonts w:eastAsia="Times New Roman" w:cs="Times New Roman"/>
          <w:color w:val="002060"/>
          <w:sz w:val="28"/>
          <w:szCs w:val="24"/>
        </w:rPr>
        <w:t>ей по</w:t>
      </w:r>
      <w:r>
        <w:rPr>
          <w:rFonts w:eastAsia="Times New Roman" w:cs="Times New Roman"/>
          <w:color w:val="002060"/>
          <w:spacing w:val="1"/>
          <w:sz w:val="28"/>
          <w:szCs w:val="24"/>
        </w:rPr>
        <w:t>з</w:t>
      </w:r>
      <w:r>
        <w:rPr>
          <w:rFonts w:eastAsia="Times New Roman" w:cs="Times New Roman"/>
          <w:color w:val="002060"/>
          <w:sz w:val="28"/>
          <w:szCs w:val="24"/>
        </w:rPr>
        <w:t>иции</w:t>
      </w:r>
      <w:r>
        <w:rPr>
          <w:rFonts w:eastAsia="Times New Roman" w:cs="Times New Roman"/>
          <w:color w:val="002060"/>
          <w:spacing w:val="-4"/>
          <w:sz w:val="28"/>
          <w:szCs w:val="24"/>
        </w:rPr>
        <w:t xml:space="preserve"> </w:t>
      </w:r>
      <w:r>
        <w:rPr>
          <w:rFonts w:eastAsia="Times New Roman" w:cs="Times New Roman"/>
          <w:color w:val="002060"/>
          <w:spacing w:val="-2"/>
          <w:sz w:val="28"/>
          <w:szCs w:val="24"/>
        </w:rPr>
        <w:t>л</w:t>
      </w:r>
      <w:r>
        <w:rPr>
          <w:rFonts w:eastAsia="Times New Roman" w:cs="Times New Roman"/>
          <w:color w:val="002060"/>
          <w:sz w:val="28"/>
          <w:szCs w:val="24"/>
        </w:rPr>
        <w:t>ичности</w:t>
      </w:r>
      <w:r>
        <w:rPr>
          <w:rFonts w:eastAsia="Times New Roman" w:cs="Times New Roman"/>
          <w:color w:val="002060"/>
          <w:spacing w:val="-5"/>
          <w:sz w:val="28"/>
          <w:szCs w:val="24"/>
        </w:rPr>
        <w:t xml:space="preserve"> </w:t>
      </w:r>
      <w:r>
        <w:rPr>
          <w:rFonts w:eastAsia="Times New Roman" w:cs="Times New Roman"/>
          <w:color w:val="002060"/>
          <w:sz w:val="28"/>
          <w:szCs w:val="24"/>
        </w:rPr>
        <w:t>о</w:t>
      </w:r>
      <w:r>
        <w:rPr>
          <w:rFonts w:eastAsia="Times New Roman" w:cs="Times New Roman"/>
          <w:color w:val="002060"/>
          <w:spacing w:val="2"/>
          <w:sz w:val="28"/>
          <w:szCs w:val="24"/>
        </w:rPr>
        <w:t>б</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ающего</w:t>
      </w:r>
      <w:r>
        <w:rPr>
          <w:rFonts w:eastAsia="Times New Roman" w:cs="Times New Roman"/>
          <w:color w:val="002060"/>
          <w:spacing w:val="-1"/>
          <w:sz w:val="28"/>
          <w:szCs w:val="24"/>
        </w:rPr>
        <w:t>с</w:t>
      </w:r>
      <w:r>
        <w:rPr>
          <w:rFonts w:eastAsia="Times New Roman" w:cs="Times New Roman"/>
          <w:color w:val="002060"/>
          <w:sz w:val="28"/>
          <w:szCs w:val="24"/>
        </w:rPr>
        <w:t>я,</w:t>
      </w:r>
      <w:r>
        <w:rPr>
          <w:rFonts w:eastAsia="Times New Roman" w:cs="Times New Roman"/>
          <w:color w:val="002060"/>
          <w:spacing w:val="-4"/>
          <w:sz w:val="28"/>
          <w:szCs w:val="24"/>
        </w:rPr>
        <w:t xml:space="preserve"> </w:t>
      </w:r>
      <w:r>
        <w:rPr>
          <w:rFonts w:eastAsia="Times New Roman" w:cs="Times New Roman"/>
          <w:color w:val="002060"/>
          <w:sz w:val="28"/>
          <w:szCs w:val="24"/>
        </w:rPr>
        <w:t>необ</w:t>
      </w:r>
      <w:r>
        <w:rPr>
          <w:rFonts w:eastAsia="Times New Roman" w:cs="Times New Roman"/>
          <w:color w:val="002060"/>
          <w:spacing w:val="2"/>
          <w:sz w:val="28"/>
          <w:szCs w:val="24"/>
        </w:rPr>
        <w:t>х</w:t>
      </w:r>
      <w:r>
        <w:rPr>
          <w:rFonts w:eastAsia="Times New Roman" w:cs="Times New Roman"/>
          <w:color w:val="002060"/>
          <w:sz w:val="28"/>
          <w:szCs w:val="24"/>
        </w:rPr>
        <w:t>од</w:t>
      </w:r>
      <w:r>
        <w:rPr>
          <w:rFonts w:eastAsia="Times New Roman" w:cs="Times New Roman"/>
          <w:color w:val="002060"/>
          <w:spacing w:val="1"/>
          <w:sz w:val="28"/>
          <w:szCs w:val="24"/>
        </w:rPr>
        <w:t>и</w:t>
      </w:r>
      <w:r>
        <w:rPr>
          <w:rFonts w:eastAsia="Times New Roman" w:cs="Times New Roman"/>
          <w:color w:val="002060"/>
          <w:sz w:val="28"/>
          <w:szCs w:val="24"/>
        </w:rPr>
        <w:t>м</w:t>
      </w:r>
      <w:r>
        <w:rPr>
          <w:rFonts w:eastAsia="Times New Roman" w:cs="Times New Roman"/>
          <w:color w:val="002060"/>
          <w:spacing w:val="-2"/>
          <w:sz w:val="28"/>
          <w:szCs w:val="24"/>
        </w:rPr>
        <w:t>о</w:t>
      </w:r>
      <w:r>
        <w:rPr>
          <w:rFonts w:eastAsia="Times New Roman" w:cs="Times New Roman"/>
          <w:color w:val="002060"/>
          <w:sz w:val="28"/>
          <w:szCs w:val="24"/>
        </w:rPr>
        <w:t>й</w:t>
      </w:r>
      <w:r>
        <w:rPr>
          <w:rFonts w:eastAsia="Times New Roman" w:cs="Times New Roman"/>
          <w:color w:val="002060"/>
          <w:spacing w:val="-4"/>
          <w:sz w:val="28"/>
          <w:szCs w:val="24"/>
        </w:rPr>
        <w:t xml:space="preserve"> </w:t>
      </w:r>
      <w:r>
        <w:rPr>
          <w:rFonts w:eastAsia="Times New Roman" w:cs="Times New Roman"/>
          <w:color w:val="002060"/>
          <w:spacing w:val="-1"/>
          <w:sz w:val="28"/>
          <w:szCs w:val="24"/>
        </w:rPr>
        <w:t>е</w:t>
      </w:r>
      <w:r>
        <w:rPr>
          <w:rFonts w:eastAsia="Times New Roman" w:cs="Times New Roman"/>
          <w:color w:val="002060"/>
          <w:spacing w:val="1"/>
          <w:sz w:val="28"/>
          <w:szCs w:val="24"/>
        </w:rPr>
        <w:t>м</w:t>
      </w:r>
      <w:r>
        <w:rPr>
          <w:rFonts w:eastAsia="Times New Roman" w:cs="Times New Roman"/>
          <w:color w:val="002060"/>
          <w:sz w:val="28"/>
          <w:szCs w:val="24"/>
        </w:rPr>
        <w:t>у</w:t>
      </w:r>
      <w:r>
        <w:rPr>
          <w:rFonts w:eastAsia="Times New Roman" w:cs="Times New Roman"/>
          <w:color w:val="002060"/>
          <w:spacing w:val="-8"/>
          <w:sz w:val="28"/>
          <w:szCs w:val="24"/>
        </w:rPr>
        <w:t xml:space="preserve"> </w:t>
      </w:r>
      <w:r>
        <w:rPr>
          <w:rFonts w:eastAsia="Times New Roman" w:cs="Times New Roman"/>
          <w:color w:val="002060"/>
          <w:sz w:val="28"/>
          <w:szCs w:val="24"/>
        </w:rPr>
        <w:t>для</w:t>
      </w:r>
      <w:r>
        <w:rPr>
          <w:rFonts w:eastAsia="Times New Roman" w:cs="Times New Roman"/>
          <w:color w:val="002060"/>
          <w:spacing w:val="-4"/>
          <w:sz w:val="28"/>
          <w:szCs w:val="24"/>
        </w:rPr>
        <w:t xml:space="preserve"> </w:t>
      </w:r>
      <w:r>
        <w:rPr>
          <w:rFonts w:eastAsia="Times New Roman" w:cs="Times New Roman"/>
          <w:color w:val="002060"/>
          <w:sz w:val="28"/>
          <w:szCs w:val="24"/>
        </w:rPr>
        <w:t>ко</w:t>
      </w:r>
      <w:r>
        <w:rPr>
          <w:rFonts w:eastAsia="Times New Roman" w:cs="Times New Roman"/>
          <w:color w:val="002060"/>
          <w:spacing w:val="1"/>
          <w:sz w:val="28"/>
          <w:szCs w:val="24"/>
        </w:rPr>
        <w:t>н</w:t>
      </w:r>
      <w:r>
        <w:rPr>
          <w:rFonts w:eastAsia="Times New Roman" w:cs="Times New Roman"/>
          <w:color w:val="002060"/>
          <w:sz w:val="28"/>
          <w:szCs w:val="24"/>
        </w:rPr>
        <w:t>ст</w:t>
      </w:r>
      <w:r>
        <w:rPr>
          <w:rFonts w:eastAsia="Times New Roman" w:cs="Times New Roman"/>
          <w:color w:val="002060"/>
          <w:spacing w:val="2"/>
          <w:sz w:val="28"/>
          <w:szCs w:val="24"/>
        </w:rPr>
        <w:t>р</w:t>
      </w:r>
      <w:r>
        <w:rPr>
          <w:rFonts w:eastAsia="Times New Roman" w:cs="Times New Roman"/>
          <w:color w:val="002060"/>
          <w:spacing w:val="-6"/>
          <w:sz w:val="28"/>
          <w:szCs w:val="24"/>
        </w:rPr>
        <w:t>у</w:t>
      </w:r>
      <w:r>
        <w:rPr>
          <w:rFonts w:eastAsia="Times New Roman" w:cs="Times New Roman"/>
          <w:color w:val="002060"/>
          <w:sz w:val="28"/>
          <w:szCs w:val="24"/>
        </w:rPr>
        <w:t>кт</w:t>
      </w:r>
      <w:r>
        <w:rPr>
          <w:rFonts w:eastAsia="Times New Roman" w:cs="Times New Roman"/>
          <w:color w:val="002060"/>
          <w:spacing w:val="1"/>
          <w:sz w:val="28"/>
          <w:szCs w:val="24"/>
        </w:rPr>
        <w:t>и</w:t>
      </w:r>
      <w:r>
        <w:rPr>
          <w:rFonts w:eastAsia="Times New Roman" w:cs="Times New Roman"/>
          <w:color w:val="002060"/>
          <w:sz w:val="28"/>
          <w:szCs w:val="24"/>
        </w:rPr>
        <w:t>в</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4"/>
          <w:sz w:val="28"/>
          <w:szCs w:val="24"/>
        </w:rPr>
        <w:t xml:space="preserve"> </w:t>
      </w:r>
      <w:r>
        <w:rPr>
          <w:rFonts w:eastAsia="Times New Roman" w:cs="Times New Roman"/>
          <w:color w:val="002060"/>
          <w:sz w:val="28"/>
          <w:szCs w:val="24"/>
        </w:rPr>
        <w:t>и</w:t>
      </w:r>
      <w:r>
        <w:rPr>
          <w:rFonts w:eastAsia="Times New Roman" w:cs="Times New Roman"/>
          <w:color w:val="002060"/>
          <w:spacing w:val="-4"/>
          <w:sz w:val="28"/>
          <w:szCs w:val="24"/>
        </w:rPr>
        <w:t xml:space="preserve"> </w:t>
      </w:r>
      <w:r>
        <w:rPr>
          <w:rFonts w:eastAsia="Times New Roman" w:cs="Times New Roman"/>
          <w:color w:val="002060"/>
          <w:sz w:val="28"/>
          <w:szCs w:val="24"/>
        </w:rPr>
        <w:t>отв</w:t>
      </w:r>
      <w:r>
        <w:rPr>
          <w:rFonts w:eastAsia="Times New Roman" w:cs="Times New Roman"/>
          <w:color w:val="002060"/>
          <w:spacing w:val="-1"/>
          <w:sz w:val="28"/>
          <w:szCs w:val="24"/>
        </w:rPr>
        <w:t>е</w:t>
      </w:r>
      <w:r>
        <w:rPr>
          <w:rFonts w:eastAsia="Times New Roman" w:cs="Times New Roman"/>
          <w:color w:val="002060"/>
          <w:sz w:val="28"/>
          <w:szCs w:val="24"/>
        </w:rPr>
        <w:t>тствен</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1"/>
          <w:sz w:val="28"/>
          <w:szCs w:val="24"/>
        </w:rPr>
        <w:t>г</w:t>
      </w:r>
      <w:r>
        <w:rPr>
          <w:rFonts w:eastAsia="Times New Roman" w:cs="Times New Roman"/>
          <w:color w:val="002060"/>
          <w:sz w:val="28"/>
          <w:szCs w:val="24"/>
        </w:rPr>
        <w:t>о поведен</w:t>
      </w:r>
      <w:r>
        <w:rPr>
          <w:rFonts w:eastAsia="Times New Roman" w:cs="Times New Roman"/>
          <w:color w:val="002060"/>
          <w:spacing w:val="1"/>
          <w:sz w:val="28"/>
          <w:szCs w:val="24"/>
        </w:rPr>
        <w:t>и</w:t>
      </w:r>
      <w:r>
        <w:rPr>
          <w:rFonts w:eastAsia="Times New Roman" w:cs="Times New Roman"/>
          <w:color w:val="002060"/>
          <w:sz w:val="28"/>
          <w:szCs w:val="24"/>
        </w:rPr>
        <w:t>я в обществ</w:t>
      </w:r>
      <w:r>
        <w:rPr>
          <w:rFonts w:eastAsia="Times New Roman" w:cs="Times New Roman"/>
          <w:color w:val="002060"/>
          <w:spacing w:val="-1"/>
          <w:sz w:val="28"/>
          <w:szCs w:val="24"/>
        </w:rPr>
        <w:t>е</w:t>
      </w:r>
      <w:r>
        <w:rPr>
          <w:rFonts w:eastAsia="Times New Roman" w:cs="Times New Roman"/>
          <w:color w:val="002060"/>
          <w:sz w:val="28"/>
          <w:szCs w:val="24"/>
        </w:rPr>
        <w:t>.</w:t>
      </w:r>
    </w:p>
    <w:p w:rsidR="00C745A7" w:rsidRDefault="00AD1BE5">
      <w:pPr>
        <w:widowControl w:val="0"/>
        <w:tabs>
          <w:tab w:val="left" w:pos="1260"/>
          <w:tab w:val="left" w:pos="3330"/>
          <w:tab w:val="left" w:pos="4622"/>
          <w:tab w:val="left" w:pos="5130"/>
          <w:tab w:val="left" w:pos="6932"/>
          <w:tab w:val="left" w:pos="8224"/>
        </w:tabs>
        <w:spacing w:line="239" w:lineRule="auto"/>
        <w:ind w:right="-15"/>
        <w:rPr>
          <w:rFonts w:eastAsia="Times New Roman" w:cs="Times New Roman"/>
          <w:b/>
          <w:bCs/>
          <w:i/>
          <w:iCs/>
          <w:color w:val="002060"/>
          <w:sz w:val="28"/>
          <w:szCs w:val="24"/>
        </w:rPr>
      </w:pPr>
      <w:r>
        <w:rPr>
          <w:rFonts w:eastAsia="Times New Roman" w:cs="Times New Roman"/>
          <w:i/>
          <w:iCs/>
          <w:color w:val="002060"/>
          <w:sz w:val="28"/>
          <w:szCs w:val="24"/>
        </w:rPr>
        <w:t>О</w:t>
      </w:r>
      <w:r>
        <w:rPr>
          <w:rFonts w:eastAsia="Times New Roman" w:cs="Times New Roman"/>
          <w:i/>
          <w:iCs/>
          <w:color w:val="002060"/>
          <w:spacing w:val="-1"/>
          <w:sz w:val="28"/>
          <w:szCs w:val="24"/>
        </w:rPr>
        <w:t>с</w:t>
      </w:r>
      <w:r>
        <w:rPr>
          <w:rFonts w:eastAsia="Times New Roman" w:cs="Times New Roman"/>
          <w:i/>
          <w:iCs/>
          <w:color w:val="002060"/>
          <w:sz w:val="28"/>
          <w:szCs w:val="24"/>
        </w:rPr>
        <w:t>новной</w:t>
      </w:r>
      <w:r>
        <w:rPr>
          <w:rFonts w:eastAsia="Times New Roman" w:cs="Times New Roman"/>
          <w:i/>
          <w:iCs/>
          <w:color w:val="002060"/>
          <w:spacing w:val="26"/>
          <w:sz w:val="28"/>
          <w:szCs w:val="24"/>
        </w:rPr>
        <w:t xml:space="preserve"> </w:t>
      </w:r>
      <w:r>
        <w:rPr>
          <w:rFonts w:eastAsia="Times New Roman" w:cs="Times New Roman"/>
          <w:i/>
          <w:iCs/>
          <w:color w:val="002060"/>
          <w:sz w:val="28"/>
          <w:szCs w:val="24"/>
        </w:rPr>
        <w:t>формат</w:t>
      </w:r>
      <w:r>
        <w:rPr>
          <w:rFonts w:eastAsia="Times New Roman" w:cs="Times New Roman"/>
          <w:i/>
          <w:iCs/>
          <w:color w:val="002060"/>
          <w:spacing w:val="28"/>
          <w:sz w:val="28"/>
          <w:szCs w:val="24"/>
        </w:rPr>
        <w:t xml:space="preserve"> </w:t>
      </w:r>
      <w:r>
        <w:rPr>
          <w:rFonts w:eastAsia="Times New Roman" w:cs="Times New Roman"/>
          <w:color w:val="002060"/>
          <w:sz w:val="28"/>
          <w:szCs w:val="24"/>
        </w:rPr>
        <w:t>вн</w:t>
      </w:r>
      <w:r>
        <w:rPr>
          <w:rFonts w:eastAsia="Times New Roman" w:cs="Times New Roman"/>
          <w:color w:val="002060"/>
          <w:spacing w:val="2"/>
          <w:sz w:val="28"/>
          <w:szCs w:val="24"/>
        </w:rPr>
        <w:t>е</w:t>
      </w:r>
      <w:r>
        <w:rPr>
          <w:rFonts w:eastAsia="Times New Roman" w:cs="Times New Roman"/>
          <w:color w:val="002060"/>
          <w:spacing w:val="-4"/>
          <w:sz w:val="28"/>
          <w:szCs w:val="24"/>
        </w:rPr>
        <w:t>у</w:t>
      </w:r>
      <w:r>
        <w:rPr>
          <w:rFonts w:eastAsia="Times New Roman" w:cs="Times New Roman"/>
          <w:color w:val="002060"/>
          <w:spacing w:val="1"/>
          <w:sz w:val="28"/>
          <w:szCs w:val="24"/>
        </w:rPr>
        <w:t>р</w:t>
      </w:r>
      <w:r>
        <w:rPr>
          <w:rFonts w:eastAsia="Times New Roman" w:cs="Times New Roman"/>
          <w:color w:val="002060"/>
          <w:sz w:val="28"/>
          <w:szCs w:val="24"/>
        </w:rPr>
        <w:t>оч</w:t>
      </w:r>
      <w:r>
        <w:rPr>
          <w:rFonts w:eastAsia="Times New Roman" w:cs="Times New Roman"/>
          <w:color w:val="002060"/>
          <w:spacing w:val="1"/>
          <w:sz w:val="28"/>
          <w:szCs w:val="24"/>
        </w:rPr>
        <w:t>н</w:t>
      </w:r>
      <w:r>
        <w:rPr>
          <w:rFonts w:eastAsia="Times New Roman" w:cs="Times New Roman"/>
          <w:color w:val="002060"/>
          <w:sz w:val="28"/>
          <w:szCs w:val="24"/>
        </w:rPr>
        <w:t>ых</w:t>
      </w:r>
      <w:r>
        <w:rPr>
          <w:rFonts w:eastAsia="Times New Roman" w:cs="Times New Roman"/>
          <w:color w:val="002060"/>
          <w:spacing w:val="28"/>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анят</w:t>
      </w:r>
      <w:r>
        <w:rPr>
          <w:rFonts w:eastAsia="Times New Roman" w:cs="Times New Roman"/>
          <w:color w:val="002060"/>
          <w:spacing w:val="2"/>
          <w:sz w:val="28"/>
          <w:szCs w:val="24"/>
        </w:rPr>
        <w:t>и</w:t>
      </w:r>
      <w:r>
        <w:rPr>
          <w:rFonts w:eastAsia="Times New Roman" w:cs="Times New Roman"/>
          <w:color w:val="002060"/>
          <w:sz w:val="28"/>
          <w:szCs w:val="24"/>
        </w:rPr>
        <w:t>й</w:t>
      </w:r>
      <w:r>
        <w:rPr>
          <w:rFonts w:eastAsia="Times New Roman" w:cs="Times New Roman"/>
          <w:color w:val="002060"/>
          <w:spacing w:val="29"/>
          <w:sz w:val="28"/>
          <w:szCs w:val="24"/>
        </w:rPr>
        <w:t xml:space="preserve"> </w:t>
      </w:r>
      <w:r>
        <w:rPr>
          <w:rFonts w:eastAsia="Times New Roman" w:cs="Times New Roman"/>
          <w:color w:val="002060"/>
          <w:spacing w:val="-5"/>
          <w:sz w:val="28"/>
          <w:szCs w:val="24"/>
        </w:rPr>
        <w:t>«</w:t>
      </w:r>
      <w:r>
        <w:rPr>
          <w:rFonts w:eastAsia="Times New Roman" w:cs="Times New Roman"/>
          <w:color w:val="002060"/>
          <w:sz w:val="28"/>
          <w:szCs w:val="24"/>
        </w:rPr>
        <w:t>Раз</w:t>
      </w:r>
      <w:r>
        <w:rPr>
          <w:rFonts w:eastAsia="Times New Roman" w:cs="Times New Roman"/>
          <w:color w:val="002060"/>
          <w:spacing w:val="1"/>
          <w:sz w:val="28"/>
          <w:szCs w:val="24"/>
        </w:rPr>
        <w:t>г</w:t>
      </w:r>
      <w:r>
        <w:rPr>
          <w:rFonts w:eastAsia="Times New Roman" w:cs="Times New Roman"/>
          <w:color w:val="002060"/>
          <w:sz w:val="28"/>
          <w:szCs w:val="24"/>
        </w:rPr>
        <w:t>оворы</w:t>
      </w:r>
      <w:r>
        <w:rPr>
          <w:rFonts w:eastAsia="Times New Roman" w:cs="Times New Roman"/>
          <w:color w:val="002060"/>
          <w:spacing w:val="25"/>
          <w:sz w:val="28"/>
          <w:szCs w:val="24"/>
        </w:rPr>
        <w:t xml:space="preserve"> </w:t>
      </w:r>
      <w:r>
        <w:rPr>
          <w:rFonts w:eastAsia="Times New Roman" w:cs="Times New Roman"/>
          <w:color w:val="002060"/>
          <w:sz w:val="28"/>
          <w:szCs w:val="24"/>
        </w:rPr>
        <w:t>о</w:t>
      </w:r>
      <w:r>
        <w:rPr>
          <w:rFonts w:eastAsia="Times New Roman" w:cs="Times New Roman"/>
          <w:color w:val="002060"/>
          <w:spacing w:val="28"/>
          <w:sz w:val="28"/>
          <w:szCs w:val="24"/>
        </w:rPr>
        <w:t xml:space="preserve"> </w:t>
      </w:r>
      <w:r>
        <w:rPr>
          <w:rFonts w:eastAsia="Times New Roman" w:cs="Times New Roman"/>
          <w:color w:val="002060"/>
          <w:sz w:val="28"/>
          <w:szCs w:val="24"/>
        </w:rPr>
        <w:t>важно</w:t>
      </w:r>
      <w:r>
        <w:rPr>
          <w:rFonts w:eastAsia="Times New Roman" w:cs="Times New Roman"/>
          <w:color w:val="002060"/>
          <w:spacing w:val="4"/>
          <w:sz w:val="28"/>
          <w:szCs w:val="24"/>
        </w:rPr>
        <w:t>м</w:t>
      </w:r>
      <w:r>
        <w:rPr>
          <w:rFonts w:eastAsia="Times New Roman" w:cs="Times New Roman"/>
          <w:color w:val="002060"/>
          <w:sz w:val="28"/>
          <w:szCs w:val="24"/>
        </w:rPr>
        <w:t>»</w:t>
      </w:r>
      <w:r>
        <w:rPr>
          <w:rFonts w:eastAsia="Times New Roman" w:cs="Times New Roman"/>
          <w:color w:val="002060"/>
          <w:spacing w:val="27"/>
          <w:sz w:val="28"/>
          <w:szCs w:val="24"/>
        </w:rPr>
        <w:t xml:space="preserve"> </w:t>
      </w:r>
      <w:r>
        <w:rPr>
          <w:rFonts w:eastAsia="Times New Roman" w:cs="Times New Roman"/>
          <w:color w:val="002060"/>
          <w:sz w:val="28"/>
          <w:szCs w:val="24"/>
        </w:rPr>
        <w:t>–</w:t>
      </w:r>
      <w:r>
        <w:rPr>
          <w:rFonts w:eastAsia="Times New Roman" w:cs="Times New Roman"/>
          <w:color w:val="002060"/>
          <w:spacing w:val="29"/>
          <w:sz w:val="28"/>
          <w:szCs w:val="24"/>
        </w:rPr>
        <w:t xml:space="preserve"> </w:t>
      </w:r>
      <w:r>
        <w:rPr>
          <w:rFonts w:eastAsia="Times New Roman" w:cs="Times New Roman"/>
          <w:color w:val="002060"/>
          <w:sz w:val="28"/>
          <w:szCs w:val="24"/>
        </w:rPr>
        <w:t>ра</w:t>
      </w:r>
      <w:r>
        <w:rPr>
          <w:rFonts w:eastAsia="Times New Roman" w:cs="Times New Roman"/>
          <w:color w:val="002060"/>
          <w:spacing w:val="2"/>
          <w:sz w:val="28"/>
          <w:szCs w:val="24"/>
        </w:rPr>
        <w:t>з</w:t>
      </w:r>
      <w:r>
        <w:rPr>
          <w:rFonts w:eastAsia="Times New Roman" w:cs="Times New Roman"/>
          <w:color w:val="002060"/>
          <w:sz w:val="28"/>
          <w:szCs w:val="24"/>
        </w:rPr>
        <w:t>говор</w:t>
      </w:r>
      <w:r>
        <w:rPr>
          <w:rFonts w:eastAsia="Times New Roman" w:cs="Times New Roman"/>
          <w:color w:val="002060"/>
          <w:spacing w:val="26"/>
          <w:sz w:val="28"/>
          <w:szCs w:val="24"/>
        </w:rPr>
        <w:t xml:space="preserve"> </w:t>
      </w:r>
      <w:r>
        <w:rPr>
          <w:rFonts w:eastAsia="Times New Roman" w:cs="Times New Roman"/>
          <w:color w:val="002060"/>
          <w:sz w:val="28"/>
          <w:szCs w:val="24"/>
        </w:rPr>
        <w:t>и</w:t>
      </w:r>
      <w:r>
        <w:rPr>
          <w:rFonts w:eastAsia="Times New Roman" w:cs="Times New Roman"/>
          <w:color w:val="002060"/>
          <w:spacing w:val="27"/>
          <w:sz w:val="28"/>
          <w:szCs w:val="24"/>
        </w:rPr>
        <w:t xml:space="preserve"> </w:t>
      </w:r>
      <w:r>
        <w:rPr>
          <w:rFonts w:eastAsia="Times New Roman" w:cs="Times New Roman"/>
          <w:color w:val="002060"/>
          <w:sz w:val="28"/>
          <w:szCs w:val="24"/>
        </w:rPr>
        <w:t>(ил</w:t>
      </w:r>
      <w:r>
        <w:rPr>
          <w:rFonts w:eastAsia="Times New Roman" w:cs="Times New Roman"/>
          <w:color w:val="002060"/>
          <w:spacing w:val="2"/>
          <w:sz w:val="28"/>
          <w:szCs w:val="24"/>
        </w:rPr>
        <w:t>и</w:t>
      </w:r>
      <w:r>
        <w:rPr>
          <w:rFonts w:eastAsia="Times New Roman" w:cs="Times New Roman"/>
          <w:color w:val="002060"/>
          <w:sz w:val="28"/>
          <w:szCs w:val="24"/>
        </w:rPr>
        <w:t>) бе</w:t>
      </w:r>
      <w:r>
        <w:rPr>
          <w:rFonts w:eastAsia="Times New Roman" w:cs="Times New Roman"/>
          <w:color w:val="002060"/>
          <w:spacing w:val="-1"/>
          <w:sz w:val="28"/>
          <w:szCs w:val="24"/>
        </w:rPr>
        <w:t>с</w:t>
      </w:r>
      <w:r>
        <w:rPr>
          <w:rFonts w:eastAsia="Times New Roman" w:cs="Times New Roman"/>
          <w:color w:val="002060"/>
          <w:sz w:val="28"/>
          <w:szCs w:val="24"/>
        </w:rPr>
        <w:t>еда</w:t>
      </w:r>
      <w:r>
        <w:rPr>
          <w:rFonts w:eastAsia="Times New Roman" w:cs="Times New Roman"/>
          <w:color w:val="002060"/>
          <w:spacing w:val="1"/>
          <w:sz w:val="28"/>
          <w:szCs w:val="24"/>
        </w:rPr>
        <w:t xml:space="preserve"> </w:t>
      </w:r>
      <w:r>
        <w:rPr>
          <w:rFonts w:eastAsia="Times New Roman" w:cs="Times New Roman"/>
          <w:color w:val="002060"/>
          <w:sz w:val="28"/>
          <w:szCs w:val="24"/>
        </w:rPr>
        <w:t>с о</w:t>
      </w:r>
      <w:r>
        <w:rPr>
          <w:rFonts w:eastAsia="Times New Roman" w:cs="Times New Roman"/>
          <w:color w:val="002060"/>
          <w:spacing w:val="4"/>
          <w:sz w:val="28"/>
          <w:szCs w:val="24"/>
        </w:rPr>
        <w:t>б</w:t>
      </w:r>
      <w:r>
        <w:rPr>
          <w:rFonts w:eastAsia="Times New Roman" w:cs="Times New Roman"/>
          <w:color w:val="002060"/>
          <w:spacing w:val="-3"/>
          <w:sz w:val="28"/>
          <w:szCs w:val="24"/>
        </w:rPr>
        <w:t>у</w:t>
      </w:r>
      <w:r>
        <w:rPr>
          <w:rFonts w:eastAsia="Times New Roman" w:cs="Times New Roman"/>
          <w:color w:val="002060"/>
          <w:sz w:val="28"/>
          <w:szCs w:val="24"/>
        </w:rPr>
        <w:t>ч</w:t>
      </w:r>
      <w:r>
        <w:rPr>
          <w:rFonts w:eastAsia="Times New Roman" w:cs="Times New Roman"/>
          <w:color w:val="002060"/>
          <w:spacing w:val="-1"/>
          <w:sz w:val="28"/>
          <w:szCs w:val="24"/>
        </w:rPr>
        <w:t>а</w:t>
      </w:r>
      <w:r>
        <w:rPr>
          <w:rFonts w:eastAsia="Times New Roman" w:cs="Times New Roman"/>
          <w:color w:val="002060"/>
          <w:sz w:val="28"/>
          <w:szCs w:val="24"/>
        </w:rPr>
        <w:t>ющими</w:t>
      </w:r>
      <w:r>
        <w:rPr>
          <w:rFonts w:eastAsia="Times New Roman" w:cs="Times New Roman"/>
          <w:color w:val="002060"/>
          <w:spacing w:val="1"/>
          <w:sz w:val="28"/>
          <w:szCs w:val="24"/>
        </w:rPr>
        <w:t>с</w:t>
      </w:r>
      <w:r>
        <w:rPr>
          <w:rFonts w:eastAsia="Times New Roman" w:cs="Times New Roman"/>
          <w:color w:val="002060"/>
          <w:sz w:val="28"/>
          <w:szCs w:val="24"/>
        </w:rPr>
        <w:t>я. О</w:t>
      </w:r>
      <w:r>
        <w:rPr>
          <w:rFonts w:eastAsia="Times New Roman" w:cs="Times New Roman"/>
          <w:color w:val="002060"/>
          <w:spacing w:val="-1"/>
          <w:sz w:val="28"/>
          <w:szCs w:val="24"/>
        </w:rPr>
        <w:t>с</w:t>
      </w:r>
      <w:r>
        <w:rPr>
          <w:rFonts w:eastAsia="Times New Roman" w:cs="Times New Roman"/>
          <w:color w:val="002060"/>
          <w:sz w:val="28"/>
          <w:szCs w:val="24"/>
        </w:rPr>
        <w:t>нов</w:t>
      </w:r>
      <w:r>
        <w:rPr>
          <w:rFonts w:eastAsia="Times New Roman" w:cs="Times New Roman"/>
          <w:color w:val="002060"/>
          <w:spacing w:val="1"/>
          <w:sz w:val="28"/>
          <w:szCs w:val="24"/>
        </w:rPr>
        <w:t>н</w:t>
      </w:r>
      <w:r>
        <w:rPr>
          <w:rFonts w:eastAsia="Times New Roman" w:cs="Times New Roman"/>
          <w:color w:val="002060"/>
          <w:sz w:val="28"/>
          <w:szCs w:val="24"/>
        </w:rPr>
        <w:t>ые те</w:t>
      </w:r>
      <w:r>
        <w:rPr>
          <w:rFonts w:eastAsia="Times New Roman" w:cs="Times New Roman"/>
          <w:color w:val="002060"/>
          <w:spacing w:val="-1"/>
          <w:sz w:val="28"/>
          <w:szCs w:val="24"/>
        </w:rPr>
        <w:t>м</w:t>
      </w:r>
      <w:r>
        <w:rPr>
          <w:rFonts w:eastAsia="Times New Roman" w:cs="Times New Roman"/>
          <w:color w:val="002060"/>
          <w:sz w:val="28"/>
          <w:szCs w:val="24"/>
        </w:rPr>
        <w:t>ы зан</w:t>
      </w:r>
      <w:r>
        <w:rPr>
          <w:rFonts w:eastAsia="Times New Roman" w:cs="Times New Roman"/>
          <w:color w:val="002060"/>
          <w:spacing w:val="3"/>
          <w:sz w:val="28"/>
          <w:szCs w:val="24"/>
        </w:rPr>
        <w:t>я</w:t>
      </w:r>
      <w:r>
        <w:rPr>
          <w:rFonts w:eastAsia="Times New Roman" w:cs="Times New Roman"/>
          <w:color w:val="002060"/>
          <w:sz w:val="28"/>
          <w:szCs w:val="24"/>
        </w:rPr>
        <w:t>т</w:t>
      </w:r>
      <w:r>
        <w:rPr>
          <w:rFonts w:eastAsia="Times New Roman" w:cs="Times New Roman"/>
          <w:color w:val="002060"/>
          <w:spacing w:val="2"/>
          <w:sz w:val="28"/>
          <w:szCs w:val="24"/>
        </w:rPr>
        <w:t>и</w:t>
      </w:r>
      <w:r>
        <w:rPr>
          <w:rFonts w:eastAsia="Times New Roman" w:cs="Times New Roman"/>
          <w:color w:val="002060"/>
          <w:sz w:val="28"/>
          <w:szCs w:val="24"/>
        </w:rPr>
        <w:t>й связа</w:t>
      </w:r>
      <w:r>
        <w:rPr>
          <w:rFonts w:eastAsia="Times New Roman" w:cs="Times New Roman"/>
          <w:color w:val="002060"/>
          <w:spacing w:val="1"/>
          <w:sz w:val="28"/>
          <w:szCs w:val="24"/>
        </w:rPr>
        <w:t>н</w:t>
      </w:r>
      <w:r>
        <w:rPr>
          <w:rFonts w:eastAsia="Times New Roman" w:cs="Times New Roman"/>
          <w:color w:val="002060"/>
          <w:sz w:val="28"/>
          <w:szCs w:val="24"/>
        </w:rPr>
        <w:t>ы с в</w:t>
      </w:r>
      <w:r>
        <w:rPr>
          <w:rFonts w:eastAsia="Times New Roman" w:cs="Times New Roman"/>
          <w:color w:val="002060"/>
          <w:spacing w:val="-2"/>
          <w:sz w:val="28"/>
          <w:szCs w:val="24"/>
        </w:rPr>
        <w:t>а</w:t>
      </w:r>
      <w:r>
        <w:rPr>
          <w:rFonts w:eastAsia="Times New Roman" w:cs="Times New Roman"/>
          <w:color w:val="002060"/>
          <w:sz w:val="28"/>
          <w:szCs w:val="24"/>
        </w:rPr>
        <w:t>ж</w:t>
      </w:r>
      <w:r>
        <w:rPr>
          <w:rFonts w:eastAsia="Times New Roman" w:cs="Times New Roman"/>
          <w:color w:val="002060"/>
          <w:spacing w:val="1"/>
          <w:sz w:val="28"/>
          <w:szCs w:val="24"/>
        </w:rPr>
        <w:t>н</w:t>
      </w:r>
      <w:r>
        <w:rPr>
          <w:rFonts w:eastAsia="Times New Roman" w:cs="Times New Roman"/>
          <w:color w:val="002060"/>
          <w:sz w:val="28"/>
          <w:szCs w:val="24"/>
        </w:rPr>
        <w:t>ейш</w:t>
      </w:r>
      <w:r>
        <w:rPr>
          <w:rFonts w:eastAsia="Times New Roman" w:cs="Times New Roman"/>
          <w:color w:val="002060"/>
          <w:spacing w:val="1"/>
          <w:sz w:val="28"/>
          <w:szCs w:val="24"/>
        </w:rPr>
        <w:t>и</w:t>
      </w:r>
      <w:r>
        <w:rPr>
          <w:rFonts w:eastAsia="Times New Roman" w:cs="Times New Roman"/>
          <w:color w:val="002060"/>
          <w:sz w:val="28"/>
          <w:szCs w:val="24"/>
        </w:rPr>
        <w:t>ми аспектами жизни челов</w:t>
      </w:r>
      <w:r>
        <w:rPr>
          <w:rFonts w:eastAsia="Times New Roman" w:cs="Times New Roman"/>
          <w:color w:val="002060"/>
          <w:spacing w:val="-1"/>
          <w:sz w:val="28"/>
          <w:szCs w:val="24"/>
        </w:rPr>
        <w:t>е</w:t>
      </w:r>
      <w:r>
        <w:rPr>
          <w:rFonts w:eastAsia="Times New Roman" w:cs="Times New Roman"/>
          <w:color w:val="002060"/>
          <w:sz w:val="28"/>
          <w:szCs w:val="24"/>
        </w:rPr>
        <w:t>ка</w:t>
      </w:r>
      <w:r>
        <w:rPr>
          <w:rFonts w:eastAsia="Times New Roman" w:cs="Times New Roman"/>
          <w:color w:val="002060"/>
          <w:spacing w:val="70"/>
          <w:sz w:val="28"/>
          <w:szCs w:val="24"/>
        </w:rPr>
        <w:t xml:space="preserve"> </w:t>
      </w:r>
      <w:r>
        <w:rPr>
          <w:rFonts w:eastAsia="Times New Roman" w:cs="Times New Roman"/>
          <w:color w:val="002060"/>
          <w:sz w:val="28"/>
          <w:szCs w:val="24"/>
        </w:rPr>
        <w:t>в</w:t>
      </w:r>
      <w:r>
        <w:rPr>
          <w:rFonts w:eastAsia="Times New Roman" w:cs="Times New Roman"/>
          <w:color w:val="002060"/>
          <w:spacing w:val="71"/>
          <w:sz w:val="28"/>
          <w:szCs w:val="24"/>
        </w:rPr>
        <w:t xml:space="preserve"> </w:t>
      </w:r>
      <w:r>
        <w:rPr>
          <w:rFonts w:eastAsia="Times New Roman" w:cs="Times New Roman"/>
          <w:color w:val="002060"/>
          <w:sz w:val="28"/>
          <w:szCs w:val="24"/>
        </w:rPr>
        <w:t>современной</w:t>
      </w:r>
      <w:r>
        <w:rPr>
          <w:rFonts w:eastAsia="Times New Roman" w:cs="Times New Roman"/>
          <w:color w:val="002060"/>
          <w:spacing w:val="71"/>
          <w:sz w:val="28"/>
          <w:szCs w:val="24"/>
        </w:rPr>
        <w:t xml:space="preserve"> </w:t>
      </w:r>
      <w:r>
        <w:rPr>
          <w:rFonts w:eastAsia="Times New Roman" w:cs="Times New Roman"/>
          <w:color w:val="002060"/>
          <w:sz w:val="28"/>
          <w:szCs w:val="24"/>
        </w:rPr>
        <w:t>Росси</w:t>
      </w:r>
      <w:r>
        <w:rPr>
          <w:rFonts w:eastAsia="Times New Roman" w:cs="Times New Roman"/>
          <w:color w:val="002060"/>
          <w:spacing w:val="1"/>
          <w:sz w:val="28"/>
          <w:szCs w:val="24"/>
        </w:rPr>
        <w:t>и</w:t>
      </w:r>
      <w:r>
        <w:rPr>
          <w:rFonts w:eastAsia="Times New Roman" w:cs="Times New Roman"/>
          <w:color w:val="002060"/>
          <w:sz w:val="28"/>
          <w:szCs w:val="24"/>
        </w:rPr>
        <w:t>:</w:t>
      </w:r>
      <w:r>
        <w:rPr>
          <w:rFonts w:eastAsia="Times New Roman" w:cs="Times New Roman"/>
          <w:color w:val="002060"/>
          <w:spacing w:val="70"/>
          <w:sz w:val="28"/>
          <w:szCs w:val="24"/>
        </w:rPr>
        <w:t xml:space="preserve"> </w:t>
      </w:r>
      <w:r>
        <w:rPr>
          <w:rFonts w:eastAsia="Times New Roman" w:cs="Times New Roman"/>
          <w:color w:val="002060"/>
          <w:spacing w:val="1"/>
          <w:sz w:val="28"/>
          <w:szCs w:val="24"/>
        </w:rPr>
        <w:t>зн</w:t>
      </w:r>
      <w:r>
        <w:rPr>
          <w:rFonts w:eastAsia="Times New Roman" w:cs="Times New Roman"/>
          <w:color w:val="002060"/>
          <w:sz w:val="28"/>
          <w:szCs w:val="24"/>
        </w:rPr>
        <w:t>а</w:t>
      </w:r>
      <w:r>
        <w:rPr>
          <w:rFonts w:eastAsia="Times New Roman" w:cs="Times New Roman"/>
          <w:color w:val="002060"/>
          <w:spacing w:val="-1"/>
          <w:sz w:val="28"/>
          <w:szCs w:val="24"/>
        </w:rPr>
        <w:t>н</w:t>
      </w:r>
      <w:r>
        <w:rPr>
          <w:rFonts w:eastAsia="Times New Roman" w:cs="Times New Roman"/>
          <w:color w:val="002060"/>
          <w:sz w:val="28"/>
          <w:szCs w:val="24"/>
        </w:rPr>
        <w:t>ием</w:t>
      </w:r>
      <w:r>
        <w:rPr>
          <w:rFonts w:eastAsia="Times New Roman" w:cs="Times New Roman"/>
          <w:color w:val="002060"/>
          <w:spacing w:val="68"/>
          <w:sz w:val="28"/>
          <w:szCs w:val="24"/>
        </w:rPr>
        <w:t xml:space="preserve"> </w:t>
      </w:r>
      <w:r>
        <w:rPr>
          <w:rFonts w:eastAsia="Times New Roman" w:cs="Times New Roman"/>
          <w:color w:val="002060"/>
          <w:sz w:val="28"/>
          <w:szCs w:val="24"/>
        </w:rPr>
        <w:t>род</w:t>
      </w:r>
      <w:r>
        <w:rPr>
          <w:rFonts w:eastAsia="Times New Roman" w:cs="Times New Roman"/>
          <w:color w:val="002060"/>
          <w:spacing w:val="2"/>
          <w:sz w:val="28"/>
          <w:szCs w:val="24"/>
        </w:rPr>
        <w:t>н</w:t>
      </w:r>
      <w:r>
        <w:rPr>
          <w:rFonts w:eastAsia="Times New Roman" w:cs="Times New Roman"/>
          <w:color w:val="002060"/>
          <w:sz w:val="28"/>
          <w:szCs w:val="24"/>
        </w:rPr>
        <w:t>ой</w:t>
      </w:r>
      <w:r>
        <w:rPr>
          <w:rFonts w:eastAsia="Times New Roman" w:cs="Times New Roman"/>
          <w:color w:val="002060"/>
          <w:spacing w:val="70"/>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стории</w:t>
      </w:r>
      <w:r>
        <w:rPr>
          <w:rFonts w:eastAsia="Times New Roman" w:cs="Times New Roman"/>
          <w:color w:val="002060"/>
          <w:spacing w:val="69"/>
          <w:sz w:val="28"/>
          <w:szCs w:val="24"/>
        </w:rPr>
        <w:t xml:space="preserve"> </w:t>
      </w:r>
      <w:r>
        <w:rPr>
          <w:rFonts w:eastAsia="Times New Roman" w:cs="Times New Roman"/>
          <w:color w:val="002060"/>
          <w:sz w:val="28"/>
          <w:szCs w:val="24"/>
        </w:rPr>
        <w:t>и</w:t>
      </w:r>
      <w:r>
        <w:rPr>
          <w:rFonts w:eastAsia="Times New Roman" w:cs="Times New Roman"/>
          <w:color w:val="002060"/>
          <w:spacing w:val="70"/>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ониман</w:t>
      </w:r>
      <w:r>
        <w:rPr>
          <w:rFonts w:eastAsia="Times New Roman" w:cs="Times New Roman"/>
          <w:color w:val="002060"/>
          <w:spacing w:val="1"/>
          <w:sz w:val="28"/>
          <w:szCs w:val="24"/>
        </w:rPr>
        <w:t>и</w:t>
      </w:r>
      <w:r>
        <w:rPr>
          <w:rFonts w:eastAsia="Times New Roman" w:cs="Times New Roman"/>
          <w:color w:val="002060"/>
          <w:sz w:val="28"/>
          <w:szCs w:val="24"/>
        </w:rPr>
        <w:t>ем</w:t>
      </w:r>
      <w:r>
        <w:rPr>
          <w:rFonts w:eastAsia="Times New Roman" w:cs="Times New Roman"/>
          <w:color w:val="002060"/>
          <w:spacing w:val="68"/>
          <w:sz w:val="28"/>
          <w:szCs w:val="24"/>
        </w:rPr>
        <w:t xml:space="preserve"> </w:t>
      </w:r>
      <w:r>
        <w:rPr>
          <w:rFonts w:eastAsia="Times New Roman" w:cs="Times New Roman"/>
          <w:color w:val="002060"/>
          <w:sz w:val="28"/>
          <w:szCs w:val="24"/>
        </w:rPr>
        <w:t>слож</w:t>
      </w:r>
      <w:r>
        <w:rPr>
          <w:rFonts w:eastAsia="Times New Roman" w:cs="Times New Roman"/>
          <w:color w:val="002060"/>
          <w:spacing w:val="1"/>
          <w:sz w:val="28"/>
          <w:szCs w:val="24"/>
        </w:rPr>
        <w:t>н</w:t>
      </w:r>
      <w:r>
        <w:rPr>
          <w:rFonts w:eastAsia="Times New Roman" w:cs="Times New Roman"/>
          <w:color w:val="002060"/>
          <w:sz w:val="28"/>
          <w:szCs w:val="24"/>
        </w:rPr>
        <w:t>остей совр</w:t>
      </w:r>
      <w:r>
        <w:rPr>
          <w:rFonts w:eastAsia="Times New Roman" w:cs="Times New Roman"/>
          <w:color w:val="002060"/>
          <w:spacing w:val="-2"/>
          <w:sz w:val="28"/>
          <w:szCs w:val="24"/>
        </w:rPr>
        <w:t>е</w:t>
      </w:r>
      <w:r>
        <w:rPr>
          <w:rFonts w:eastAsia="Times New Roman" w:cs="Times New Roman"/>
          <w:color w:val="002060"/>
          <w:spacing w:val="1"/>
          <w:sz w:val="28"/>
          <w:szCs w:val="24"/>
        </w:rPr>
        <w:t>м</w:t>
      </w:r>
      <w:r>
        <w:rPr>
          <w:rFonts w:eastAsia="Times New Roman" w:cs="Times New Roman"/>
          <w:color w:val="002060"/>
          <w:sz w:val="28"/>
          <w:szCs w:val="24"/>
        </w:rPr>
        <w:t>е</w:t>
      </w:r>
      <w:r>
        <w:rPr>
          <w:rFonts w:eastAsia="Times New Roman" w:cs="Times New Roman"/>
          <w:color w:val="002060"/>
          <w:spacing w:val="1"/>
          <w:sz w:val="28"/>
          <w:szCs w:val="24"/>
        </w:rPr>
        <w:t>н</w:t>
      </w:r>
      <w:r>
        <w:rPr>
          <w:rFonts w:eastAsia="Times New Roman" w:cs="Times New Roman"/>
          <w:color w:val="002060"/>
          <w:sz w:val="28"/>
          <w:szCs w:val="24"/>
        </w:rPr>
        <w:t>ного</w:t>
      </w:r>
      <w:r>
        <w:rPr>
          <w:rFonts w:eastAsia="Times New Roman" w:cs="Times New Roman"/>
          <w:color w:val="002060"/>
          <w:spacing w:val="70"/>
          <w:sz w:val="28"/>
          <w:szCs w:val="24"/>
        </w:rPr>
        <w:t xml:space="preserve"> </w:t>
      </w:r>
      <w:r>
        <w:rPr>
          <w:rFonts w:eastAsia="Times New Roman" w:cs="Times New Roman"/>
          <w:color w:val="002060"/>
          <w:sz w:val="28"/>
          <w:szCs w:val="24"/>
        </w:rPr>
        <w:t>мира,</w:t>
      </w:r>
      <w:r>
        <w:rPr>
          <w:rFonts w:eastAsia="Times New Roman" w:cs="Times New Roman"/>
          <w:color w:val="002060"/>
          <w:spacing w:val="69"/>
          <w:sz w:val="28"/>
          <w:szCs w:val="24"/>
        </w:rPr>
        <w:t xml:space="preserve"> </w:t>
      </w:r>
      <w:r>
        <w:rPr>
          <w:rFonts w:eastAsia="Times New Roman" w:cs="Times New Roman"/>
          <w:color w:val="002060"/>
          <w:sz w:val="28"/>
          <w:szCs w:val="24"/>
        </w:rPr>
        <w:t>те</w:t>
      </w:r>
      <w:r>
        <w:rPr>
          <w:rFonts w:eastAsia="Times New Roman" w:cs="Times New Roman"/>
          <w:color w:val="002060"/>
          <w:spacing w:val="2"/>
          <w:sz w:val="28"/>
          <w:szCs w:val="24"/>
        </w:rPr>
        <w:t>х</w:t>
      </w:r>
      <w:r>
        <w:rPr>
          <w:rFonts w:eastAsia="Times New Roman" w:cs="Times New Roman"/>
          <w:color w:val="002060"/>
          <w:sz w:val="28"/>
          <w:szCs w:val="24"/>
        </w:rPr>
        <w:t>нич</w:t>
      </w:r>
      <w:r>
        <w:rPr>
          <w:rFonts w:eastAsia="Times New Roman" w:cs="Times New Roman"/>
          <w:color w:val="002060"/>
          <w:spacing w:val="-1"/>
          <w:sz w:val="28"/>
          <w:szCs w:val="24"/>
        </w:rPr>
        <w:t>е</w:t>
      </w:r>
      <w:r>
        <w:rPr>
          <w:rFonts w:eastAsia="Times New Roman" w:cs="Times New Roman"/>
          <w:color w:val="002060"/>
          <w:sz w:val="28"/>
          <w:szCs w:val="24"/>
        </w:rPr>
        <w:t>ск</w:t>
      </w:r>
      <w:r>
        <w:rPr>
          <w:rFonts w:eastAsia="Times New Roman" w:cs="Times New Roman"/>
          <w:color w:val="002060"/>
          <w:spacing w:val="1"/>
          <w:sz w:val="28"/>
          <w:szCs w:val="24"/>
        </w:rPr>
        <w:t>и</w:t>
      </w:r>
      <w:r>
        <w:rPr>
          <w:rFonts w:eastAsia="Times New Roman" w:cs="Times New Roman"/>
          <w:color w:val="002060"/>
          <w:sz w:val="28"/>
          <w:szCs w:val="24"/>
        </w:rPr>
        <w:t>м</w:t>
      </w:r>
      <w:r>
        <w:rPr>
          <w:rFonts w:eastAsia="Times New Roman" w:cs="Times New Roman"/>
          <w:color w:val="002060"/>
          <w:spacing w:val="69"/>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рог</w:t>
      </w:r>
      <w:r>
        <w:rPr>
          <w:rFonts w:eastAsia="Times New Roman" w:cs="Times New Roman"/>
          <w:color w:val="002060"/>
          <w:spacing w:val="4"/>
          <w:sz w:val="28"/>
          <w:szCs w:val="24"/>
        </w:rPr>
        <w:t>р</w:t>
      </w:r>
      <w:r>
        <w:rPr>
          <w:rFonts w:eastAsia="Times New Roman" w:cs="Times New Roman"/>
          <w:color w:val="002060"/>
          <w:sz w:val="28"/>
          <w:szCs w:val="24"/>
        </w:rPr>
        <w:t>е</w:t>
      </w:r>
      <w:r>
        <w:rPr>
          <w:rFonts w:eastAsia="Times New Roman" w:cs="Times New Roman"/>
          <w:color w:val="002060"/>
          <w:spacing w:val="-1"/>
          <w:sz w:val="28"/>
          <w:szCs w:val="24"/>
        </w:rPr>
        <w:t>сс</w:t>
      </w:r>
      <w:r>
        <w:rPr>
          <w:rFonts w:eastAsia="Times New Roman" w:cs="Times New Roman"/>
          <w:color w:val="002060"/>
          <w:spacing w:val="2"/>
          <w:sz w:val="28"/>
          <w:szCs w:val="24"/>
        </w:rPr>
        <w:t>о</w:t>
      </w:r>
      <w:r>
        <w:rPr>
          <w:rFonts w:eastAsia="Times New Roman" w:cs="Times New Roman"/>
          <w:color w:val="002060"/>
          <w:sz w:val="28"/>
          <w:szCs w:val="24"/>
        </w:rPr>
        <w:t>м</w:t>
      </w:r>
      <w:r>
        <w:rPr>
          <w:rFonts w:eastAsia="Times New Roman" w:cs="Times New Roman"/>
          <w:color w:val="002060"/>
          <w:spacing w:val="68"/>
          <w:sz w:val="28"/>
          <w:szCs w:val="24"/>
        </w:rPr>
        <w:t xml:space="preserve"> </w:t>
      </w:r>
      <w:r>
        <w:rPr>
          <w:rFonts w:eastAsia="Times New Roman" w:cs="Times New Roman"/>
          <w:color w:val="002060"/>
          <w:sz w:val="28"/>
          <w:szCs w:val="24"/>
        </w:rPr>
        <w:t>и</w:t>
      </w:r>
      <w:r>
        <w:rPr>
          <w:rFonts w:eastAsia="Times New Roman" w:cs="Times New Roman"/>
          <w:color w:val="002060"/>
          <w:spacing w:val="71"/>
          <w:sz w:val="28"/>
          <w:szCs w:val="24"/>
        </w:rPr>
        <w:t xml:space="preserve"> </w:t>
      </w:r>
      <w:r>
        <w:rPr>
          <w:rFonts w:eastAsia="Times New Roman" w:cs="Times New Roman"/>
          <w:color w:val="002060"/>
          <w:sz w:val="28"/>
          <w:szCs w:val="24"/>
        </w:rPr>
        <w:t>со</w:t>
      </w:r>
      <w:r>
        <w:rPr>
          <w:rFonts w:eastAsia="Times New Roman" w:cs="Times New Roman"/>
          <w:color w:val="002060"/>
          <w:spacing w:val="1"/>
          <w:sz w:val="28"/>
          <w:szCs w:val="24"/>
        </w:rPr>
        <w:t>х</w:t>
      </w:r>
      <w:r>
        <w:rPr>
          <w:rFonts w:eastAsia="Times New Roman" w:cs="Times New Roman"/>
          <w:color w:val="002060"/>
          <w:sz w:val="28"/>
          <w:szCs w:val="24"/>
        </w:rPr>
        <w:t>ране</w:t>
      </w:r>
      <w:r>
        <w:rPr>
          <w:rFonts w:eastAsia="Times New Roman" w:cs="Times New Roman"/>
          <w:color w:val="002060"/>
          <w:spacing w:val="1"/>
          <w:sz w:val="28"/>
          <w:szCs w:val="24"/>
        </w:rPr>
        <w:t>ни</w:t>
      </w:r>
      <w:r>
        <w:rPr>
          <w:rFonts w:eastAsia="Times New Roman" w:cs="Times New Roman"/>
          <w:color w:val="002060"/>
          <w:sz w:val="28"/>
          <w:szCs w:val="24"/>
        </w:rPr>
        <w:t>ем</w:t>
      </w:r>
      <w:r>
        <w:rPr>
          <w:rFonts w:eastAsia="Times New Roman" w:cs="Times New Roman"/>
          <w:color w:val="002060"/>
          <w:spacing w:val="68"/>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рироды,</w:t>
      </w:r>
      <w:r>
        <w:rPr>
          <w:rFonts w:eastAsia="Times New Roman" w:cs="Times New Roman"/>
          <w:color w:val="002060"/>
          <w:spacing w:val="68"/>
          <w:sz w:val="28"/>
          <w:szCs w:val="24"/>
        </w:rPr>
        <w:t xml:space="preserve"> </w:t>
      </w:r>
      <w:r>
        <w:rPr>
          <w:rFonts w:eastAsia="Times New Roman" w:cs="Times New Roman"/>
          <w:color w:val="002060"/>
          <w:sz w:val="28"/>
          <w:szCs w:val="24"/>
        </w:rPr>
        <w:t>ор</w:t>
      </w:r>
      <w:r>
        <w:rPr>
          <w:rFonts w:eastAsia="Times New Roman" w:cs="Times New Roman"/>
          <w:color w:val="002060"/>
          <w:spacing w:val="1"/>
          <w:sz w:val="28"/>
          <w:szCs w:val="24"/>
        </w:rPr>
        <w:t>и</w:t>
      </w:r>
      <w:r>
        <w:rPr>
          <w:rFonts w:eastAsia="Times New Roman" w:cs="Times New Roman"/>
          <w:color w:val="002060"/>
          <w:sz w:val="28"/>
          <w:szCs w:val="24"/>
        </w:rPr>
        <w:t>ентац</w:t>
      </w:r>
      <w:r>
        <w:rPr>
          <w:rFonts w:eastAsia="Times New Roman" w:cs="Times New Roman"/>
          <w:color w:val="002060"/>
          <w:spacing w:val="1"/>
          <w:sz w:val="28"/>
          <w:szCs w:val="24"/>
        </w:rPr>
        <w:t>и</w:t>
      </w:r>
      <w:r>
        <w:rPr>
          <w:rFonts w:eastAsia="Times New Roman" w:cs="Times New Roman"/>
          <w:color w:val="002060"/>
          <w:sz w:val="28"/>
          <w:szCs w:val="24"/>
        </w:rPr>
        <w:t>ей</w:t>
      </w:r>
      <w:r>
        <w:rPr>
          <w:rFonts w:eastAsia="Times New Roman" w:cs="Times New Roman"/>
          <w:color w:val="002060"/>
          <w:spacing w:val="67"/>
          <w:sz w:val="28"/>
          <w:szCs w:val="24"/>
        </w:rPr>
        <w:t xml:space="preserve"> </w:t>
      </w:r>
      <w:r>
        <w:rPr>
          <w:rFonts w:eastAsia="Times New Roman" w:cs="Times New Roman"/>
          <w:color w:val="002060"/>
          <w:sz w:val="28"/>
          <w:szCs w:val="24"/>
        </w:rPr>
        <w:t>в мировой</w:t>
      </w:r>
      <w:r>
        <w:rPr>
          <w:rFonts w:eastAsia="Times New Roman" w:cs="Times New Roman"/>
          <w:color w:val="002060"/>
          <w:sz w:val="28"/>
          <w:szCs w:val="24"/>
        </w:rPr>
        <w:tab/>
      </w:r>
      <w:r>
        <w:rPr>
          <w:rFonts w:eastAsia="Times New Roman" w:cs="Times New Roman"/>
          <w:color w:val="002060"/>
          <w:spacing w:val="4"/>
          <w:sz w:val="28"/>
          <w:szCs w:val="24"/>
        </w:rPr>
        <w:t>х</w:t>
      </w:r>
      <w:r>
        <w:rPr>
          <w:rFonts w:eastAsia="Times New Roman" w:cs="Times New Roman"/>
          <w:color w:val="002060"/>
          <w:spacing w:val="-5"/>
          <w:sz w:val="28"/>
          <w:szCs w:val="24"/>
        </w:rPr>
        <w:t>у</w:t>
      </w:r>
      <w:r>
        <w:rPr>
          <w:rFonts w:eastAsia="Times New Roman" w:cs="Times New Roman"/>
          <w:color w:val="002060"/>
          <w:sz w:val="28"/>
          <w:szCs w:val="24"/>
        </w:rPr>
        <w:t>дожественной</w:t>
      </w:r>
      <w:r>
        <w:rPr>
          <w:rFonts w:eastAsia="Times New Roman" w:cs="Times New Roman"/>
          <w:color w:val="002060"/>
          <w:sz w:val="28"/>
          <w:szCs w:val="24"/>
        </w:rPr>
        <w:tab/>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3"/>
          <w:sz w:val="28"/>
          <w:szCs w:val="24"/>
        </w:rPr>
        <w:t>т</w:t>
      </w:r>
      <w:r>
        <w:rPr>
          <w:rFonts w:eastAsia="Times New Roman" w:cs="Times New Roman"/>
          <w:color w:val="002060"/>
          <w:spacing w:val="-4"/>
          <w:sz w:val="28"/>
          <w:szCs w:val="24"/>
        </w:rPr>
        <w:t>у</w:t>
      </w:r>
      <w:r>
        <w:rPr>
          <w:rFonts w:eastAsia="Times New Roman" w:cs="Times New Roman"/>
          <w:color w:val="002060"/>
          <w:spacing w:val="1"/>
          <w:sz w:val="28"/>
          <w:szCs w:val="24"/>
        </w:rPr>
        <w:t>р</w:t>
      </w:r>
      <w:r>
        <w:rPr>
          <w:rFonts w:eastAsia="Times New Roman" w:cs="Times New Roman"/>
          <w:color w:val="002060"/>
          <w:sz w:val="28"/>
          <w:szCs w:val="24"/>
        </w:rPr>
        <w:t>е</w:t>
      </w:r>
      <w:r>
        <w:rPr>
          <w:rFonts w:eastAsia="Times New Roman" w:cs="Times New Roman"/>
          <w:color w:val="002060"/>
          <w:sz w:val="28"/>
          <w:szCs w:val="24"/>
        </w:rPr>
        <w:tab/>
        <w:t>и</w:t>
      </w:r>
      <w:r>
        <w:rPr>
          <w:rFonts w:eastAsia="Times New Roman" w:cs="Times New Roman"/>
          <w:color w:val="002060"/>
          <w:sz w:val="28"/>
          <w:szCs w:val="24"/>
        </w:rPr>
        <w:tab/>
        <w:t>повс</w:t>
      </w:r>
      <w:r>
        <w:rPr>
          <w:rFonts w:eastAsia="Times New Roman" w:cs="Times New Roman"/>
          <w:color w:val="002060"/>
          <w:spacing w:val="-1"/>
          <w:sz w:val="28"/>
          <w:szCs w:val="24"/>
        </w:rPr>
        <w:t>е</w:t>
      </w:r>
      <w:r>
        <w:rPr>
          <w:rFonts w:eastAsia="Times New Roman" w:cs="Times New Roman"/>
          <w:color w:val="002060"/>
          <w:sz w:val="28"/>
          <w:szCs w:val="24"/>
        </w:rPr>
        <w:t>д</w:t>
      </w:r>
      <w:r>
        <w:rPr>
          <w:rFonts w:eastAsia="Times New Roman" w:cs="Times New Roman"/>
          <w:color w:val="002060"/>
          <w:spacing w:val="1"/>
          <w:sz w:val="28"/>
          <w:szCs w:val="24"/>
        </w:rPr>
        <w:t>н</w:t>
      </w:r>
      <w:r>
        <w:rPr>
          <w:rFonts w:eastAsia="Times New Roman" w:cs="Times New Roman"/>
          <w:color w:val="002060"/>
          <w:sz w:val="28"/>
          <w:szCs w:val="24"/>
        </w:rPr>
        <w:t>евной</w:t>
      </w:r>
      <w:r>
        <w:rPr>
          <w:rFonts w:eastAsia="Times New Roman" w:cs="Times New Roman"/>
          <w:color w:val="002060"/>
          <w:sz w:val="28"/>
          <w:szCs w:val="24"/>
        </w:rPr>
        <w:tab/>
      </w:r>
      <w:r>
        <w:rPr>
          <w:rFonts w:eastAsia="Times New Roman" w:cs="Times New Roman"/>
          <w:color w:val="002060"/>
          <w:spacing w:val="3"/>
          <w:sz w:val="28"/>
          <w:szCs w:val="24"/>
        </w:rPr>
        <w:t>к</w:t>
      </w:r>
      <w:r>
        <w:rPr>
          <w:rFonts w:eastAsia="Times New Roman" w:cs="Times New Roman"/>
          <w:color w:val="002060"/>
          <w:spacing w:val="-4"/>
          <w:sz w:val="28"/>
          <w:szCs w:val="24"/>
        </w:rPr>
        <w:t>у</w:t>
      </w:r>
      <w:r>
        <w:rPr>
          <w:rFonts w:eastAsia="Times New Roman" w:cs="Times New Roman"/>
          <w:color w:val="002060"/>
          <w:sz w:val="28"/>
          <w:szCs w:val="24"/>
        </w:rPr>
        <w:t>ль</w:t>
      </w:r>
      <w:r>
        <w:rPr>
          <w:rFonts w:eastAsia="Times New Roman" w:cs="Times New Roman"/>
          <w:color w:val="002060"/>
          <w:spacing w:val="3"/>
          <w:sz w:val="28"/>
          <w:szCs w:val="24"/>
        </w:rPr>
        <w:t>т</w:t>
      </w:r>
      <w:r>
        <w:rPr>
          <w:rFonts w:eastAsia="Times New Roman" w:cs="Times New Roman"/>
          <w:color w:val="002060"/>
          <w:spacing w:val="-6"/>
          <w:sz w:val="28"/>
          <w:szCs w:val="24"/>
        </w:rPr>
        <w:t>у</w:t>
      </w:r>
      <w:r>
        <w:rPr>
          <w:rFonts w:eastAsia="Times New Roman" w:cs="Times New Roman"/>
          <w:color w:val="002060"/>
          <w:spacing w:val="1"/>
          <w:sz w:val="28"/>
          <w:szCs w:val="24"/>
        </w:rPr>
        <w:t>р</w:t>
      </w:r>
      <w:r>
        <w:rPr>
          <w:rFonts w:eastAsia="Times New Roman" w:cs="Times New Roman"/>
          <w:color w:val="002060"/>
          <w:sz w:val="28"/>
          <w:szCs w:val="24"/>
        </w:rPr>
        <w:t>е</w:t>
      </w:r>
      <w:r>
        <w:rPr>
          <w:rFonts w:eastAsia="Times New Roman" w:cs="Times New Roman"/>
          <w:color w:val="002060"/>
          <w:sz w:val="28"/>
          <w:szCs w:val="24"/>
        </w:rPr>
        <w:tab/>
        <w:t>поведен</w:t>
      </w:r>
      <w:r>
        <w:rPr>
          <w:rFonts w:eastAsia="Times New Roman" w:cs="Times New Roman"/>
          <w:color w:val="002060"/>
          <w:spacing w:val="1"/>
          <w:sz w:val="28"/>
          <w:szCs w:val="24"/>
        </w:rPr>
        <w:t>и</w:t>
      </w:r>
      <w:r>
        <w:rPr>
          <w:rFonts w:eastAsia="Times New Roman" w:cs="Times New Roman"/>
          <w:color w:val="002060"/>
          <w:sz w:val="28"/>
          <w:szCs w:val="24"/>
        </w:rPr>
        <w:t>я, доброжелатель</w:t>
      </w:r>
      <w:r>
        <w:rPr>
          <w:rFonts w:eastAsia="Times New Roman" w:cs="Times New Roman"/>
          <w:color w:val="002060"/>
          <w:spacing w:val="1"/>
          <w:sz w:val="28"/>
          <w:szCs w:val="24"/>
        </w:rPr>
        <w:t>н</w:t>
      </w:r>
      <w:r>
        <w:rPr>
          <w:rFonts w:eastAsia="Times New Roman" w:cs="Times New Roman"/>
          <w:color w:val="002060"/>
          <w:sz w:val="28"/>
          <w:szCs w:val="24"/>
        </w:rPr>
        <w:t>ым</w:t>
      </w:r>
      <w:r>
        <w:rPr>
          <w:rFonts w:eastAsia="Times New Roman" w:cs="Times New Roman"/>
          <w:color w:val="002060"/>
          <w:spacing w:val="154"/>
          <w:sz w:val="28"/>
          <w:szCs w:val="24"/>
        </w:rPr>
        <w:t xml:space="preserve"> </w:t>
      </w:r>
      <w:r>
        <w:rPr>
          <w:rFonts w:eastAsia="Times New Roman" w:cs="Times New Roman"/>
          <w:color w:val="002060"/>
          <w:sz w:val="28"/>
          <w:szCs w:val="24"/>
        </w:rPr>
        <w:t>отношен</w:t>
      </w:r>
      <w:r>
        <w:rPr>
          <w:rFonts w:eastAsia="Times New Roman" w:cs="Times New Roman"/>
          <w:color w:val="002060"/>
          <w:spacing w:val="1"/>
          <w:sz w:val="28"/>
          <w:szCs w:val="24"/>
        </w:rPr>
        <w:t>и</w:t>
      </w:r>
      <w:r>
        <w:rPr>
          <w:rFonts w:eastAsia="Times New Roman" w:cs="Times New Roman"/>
          <w:color w:val="002060"/>
          <w:sz w:val="28"/>
          <w:szCs w:val="24"/>
        </w:rPr>
        <w:t>ем</w:t>
      </w:r>
      <w:r>
        <w:rPr>
          <w:rFonts w:eastAsia="Times New Roman" w:cs="Times New Roman"/>
          <w:color w:val="002060"/>
          <w:spacing w:val="154"/>
          <w:sz w:val="28"/>
          <w:szCs w:val="24"/>
        </w:rPr>
        <w:t xml:space="preserve"> </w:t>
      </w:r>
      <w:r>
        <w:rPr>
          <w:rFonts w:eastAsia="Times New Roman" w:cs="Times New Roman"/>
          <w:color w:val="002060"/>
          <w:spacing w:val="1"/>
          <w:sz w:val="28"/>
          <w:szCs w:val="24"/>
        </w:rPr>
        <w:t>к</w:t>
      </w:r>
      <w:r>
        <w:rPr>
          <w:rFonts w:eastAsia="Times New Roman" w:cs="Times New Roman"/>
          <w:color w:val="002060"/>
          <w:spacing w:val="154"/>
          <w:sz w:val="28"/>
          <w:szCs w:val="24"/>
        </w:rPr>
        <w:t xml:space="preserve"> </w:t>
      </w:r>
      <w:r>
        <w:rPr>
          <w:rFonts w:eastAsia="Times New Roman" w:cs="Times New Roman"/>
          <w:color w:val="002060"/>
          <w:sz w:val="28"/>
          <w:szCs w:val="24"/>
        </w:rPr>
        <w:t>о</w:t>
      </w:r>
      <w:r>
        <w:rPr>
          <w:rFonts w:eastAsia="Times New Roman" w:cs="Times New Roman"/>
          <w:color w:val="002060"/>
          <w:spacing w:val="1"/>
          <w:sz w:val="28"/>
          <w:szCs w:val="24"/>
        </w:rPr>
        <w:t>к</w:t>
      </w:r>
      <w:r>
        <w:rPr>
          <w:rFonts w:eastAsia="Times New Roman" w:cs="Times New Roman"/>
          <w:color w:val="002060"/>
          <w:spacing w:val="2"/>
          <w:sz w:val="28"/>
          <w:szCs w:val="24"/>
        </w:rPr>
        <w:t>р</w:t>
      </w:r>
      <w:r>
        <w:rPr>
          <w:rFonts w:eastAsia="Times New Roman" w:cs="Times New Roman"/>
          <w:color w:val="002060"/>
          <w:spacing w:val="-6"/>
          <w:sz w:val="28"/>
          <w:szCs w:val="24"/>
        </w:rPr>
        <w:t>у</w:t>
      </w:r>
      <w:r>
        <w:rPr>
          <w:rFonts w:eastAsia="Times New Roman" w:cs="Times New Roman"/>
          <w:color w:val="002060"/>
          <w:sz w:val="28"/>
          <w:szCs w:val="24"/>
        </w:rPr>
        <w:t>жа</w:t>
      </w:r>
      <w:r>
        <w:rPr>
          <w:rFonts w:eastAsia="Times New Roman" w:cs="Times New Roman"/>
          <w:color w:val="002060"/>
          <w:spacing w:val="1"/>
          <w:sz w:val="28"/>
          <w:szCs w:val="24"/>
        </w:rPr>
        <w:t>ю</w:t>
      </w:r>
      <w:r>
        <w:rPr>
          <w:rFonts w:eastAsia="Times New Roman" w:cs="Times New Roman"/>
          <w:color w:val="002060"/>
          <w:sz w:val="28"/>
          <w:szCs w:val="24"/>
        </w:rPr>
        <w:t>щ</w:t>
      </w:r>
      <w:r>
        <w:rPr>
          <w:rFonts w:eastAsia="Times New Roman" w:cs="Times New Roman"/>
          <w:color w:val="002060"/>
          <w:spacing w:val="1"/>
          <w:sz w:val="28"/>
          <w:szCs w:val="24"/>
        </w:rPr>
        <w:t>и</w:t>
      </w:r>
      <w:r>
        <w:rPr>
          <w:rFonts w:eastAsia="Times New Roman" w:cs="Times New Roman"/>
          <w:color w:val="002060"/>
          <w:sz w:val="28"/>
          <w:szCs w:val="24"/>
        </w:rPr>
        <w:t>м</w:t>
      </w:r>
      <w:r>
        <w:rPr>
          <w:rFonts w:eastAsia="Times New Roman" w:cs="Times New Roman"/>
          <w:color w:val="002060"/>
          <w:spacing w:val="155"/>
          <w:sz w:val="28"/>
          <w:szCs w:val="24"/>
        </w:rPr>
        <w:t xml:space="preserve"> </w:t>
      </w:r>
      <w:r>
        <w:rPr>
          <w:rFonts w:eastAsia="Times New Roman" w:cs="Times New Roman"/>
          <w:color w:val="002060"/>
          <w:sz w:val="28"/>
          <w:szCs w:val="24"/>
        </w:rPr>
        <w:t>и</w:t>
      </w:r>
      <w:r>
        <w:rPr>
          <w:rFonts w:eastAsia="Times New Roman" w:cs="Times New Roman"/>
          <w:color w:val="002060"/>
          <w:spacing w:val="154"/>
          <w:sz w:val="28"/>
          <w:szCs w:val="24"/>
        </w:rPr>
        <w:t xml:space="preserve"> </w:t>
      </w:r>
      <w:r>
        <w:rPr>
          <w:rFonts w:eastAsia="Times New Roman" w:cs="Times New Roman"/>
          <w:color w:val="002060"/>
          <w:sz w:val="28"/>
          <w:szCs w:val="24"/>
        </w:rPr>
        <w:t>ответственным</w:t>
      </w:r>
      <w:r>
        <w:rPr>
          <w:rFonts w:eastAsia="Times New Roman" w:cs="Times New Roman"/>
          <w:color w:val="002060"/>
          <w:spacing w:val="154"/>
          <w:sz w:val="28"/>
          <w:szCs w:val="24"/>
        </w:rPr>
        <w:t xml:space="preserve"> </w:t>
      </w:r>
      <w:r>
        <w:rPr>
          <w:rFonts w:eastAsia="Times New Roman" w:cs="Times New Roman"/>
          <w:color w:val="002060"/>
          <w:sz w:val="28"/>
          <w:szCs w:val="24"/>
        </w:rPr>
        <w:t>от</w:t>
      </w:r>
      <w:r>
        <w:rPr>
          <w:rFonts w:eastAsia="Times New Roman" w:cs="Times New Roman"/>
          <w:color w:val="002060"/>
          <w:spacing w:val="2"/>
          <w:sz w:val="28"/>
          <w:szCs w:val="24"/>
        </w:rPr>
        <w:t>н</w:t>
      </w:r>
      <w:r>
        <w:rPr>
          <w:rFonts w:eastAsia="Times New Roman" w:cs="Times New Roman"/>
          <w:color w:val="002060"/>
          <w:sz w:val="28"/>
          <w:szCs w:val="24"/>
        </w:rPr>
        <w:t>ошен</w:t>
      </w:r>
      <w:r>
        <w:rPr>
          <w:rFonts w:eastAsia="Times New Roman" w:cs="Times New Roman"/>
          <w:color w:val="002060"/>
          <w:spacing w:val="1"/>
          <w:sz w:val="28"/>
          <w:szCs w:val="24"/>
        </w:rPr>
        <w:t>и</w:t>
      </w:r>
      <w:r>
        <w:rPr>
          <w:rFonts w:eastAsia="Times New Roman" w:cs="Times New Roman"/>
          <w:color w:val="002060"/>
          <w:sz w:val="28"/>
          <w:szCs w:val="24"/>
        </w:rPr>
        <w:t>ем</w:t>
      </w:r>
      <w:r>
        <w:rPr>
          <w:rFonts w:eastAsia="Times New Roman" w:cs="Times New Roman"/>
          <w:color w:val="002060"/>
          <w:spacing w:val="155"/>
          <w:sz w:val="28"/>
          <w:szCs w:val="24"/>
        </w:rPr>
        <w:t xml:space="preserve"> </w:t>
      </w:r>
      <w:r>
        <w:rPr>
          <w:rFonts w:eastAsia="Times New Roman" w:cs="Times New Roman"/>
          <w:color w:val="002060"/>
          <w:sz w:val="28"/>
          <w:szCs w:val="24"/>
        </w:rPr>
        <w:t>к соб</w:t>
      </w:r>
      <w:r>
        <w:rPr>
          <w:rFonts w:eastAsia="Times New Roman" w:cs="Times New Roman"/>
          <w:color w:val="002060"/>
          <w:spacing w:val="-1"/>
          <w:sz w:val="28"/>
          <w:szCs w:val="24"/>
        </w:rPr>
        <w:t>с</w:t>
      </w:r>
      <w:r>
        <w:rPr>
          <w:rFonts w:eastAsia="Times New Roman" w:cs="Times New Roman"/>
          <w:color w:val="002060"/>
          <w:sz w:val="28"/>
          <w:szCs w:val="24"/>
        </w:rPr>
        <w:t>твен</w:t>
      </w:r>
      <w:r>
        <w:rPr>
          <w:rFonts w:eastAsia="Times New Roman" w:cs="Times New Roman"/>
          <w:color w:val="002060"/>
          <w:spacing w:val="1"/>
          <w:sz w:val="28"/>
          <w:szCs w:val="24"/>
        </w:rPr>
        <w:t>н</w:t>
      </w:r>
      <w:r>
        <w:rPr>
          <w:rFonts w:eastAsia="Times New Roman" w:cs="Times New Roman"/>
          <w:color w:val="002060"/>
          <w:sz w:val="28"/>
          <w:szCs w:val="24"/>
        </w:rPr>
        <w:t>ым пос</w:t>
      </w:r>
      <w:r>
        <w:rPr>
          <w:rFonts w:eastAsia="Times New Roman" w:cs="Times New Roman"/>
          <w:color w:val="002060"/>
          <w:spacing w:val="2"/>
          <w:sz w:val="28"/>
          <w:szCs w:val="24"/>
        </w:rPr>
        <w:t>т</w:t>
      </w:r>
      <w:r>
        <w:rPr>
          <w:rFonts w:eastAsia="Times New Roman" w:cs="Times New Roman"/>
          <w:color w:val="002060"/>
          <w:spacing w:val="-2"/>
          <w:sz w:val="28"/>
          <w:szCs w:val="24"/>
        </w:rPr>
        <w:t>у</w:t>
      </w:r>
      <w:r>
        <w:rPr>
          <w:rFonts w:eastAsia="Times New Roman" w:cs="Times New Roman"/>
          <w:color w:val="002060"/>
          <w:sz w:val="28"/>
          <w:szCs w:val="24"/>
        </w:rPr>
        <w:t>пк</w:t>
      </w:r>
      <w:r>
        <w:rPr>
          <w:rFonts w:eastAsia="Times New Roman" w:cs="Times New Roman"/>
          <w:color w:val="002060"/>
          <w:spacing w:val="1"/>
          <w:sz w:val="28"/>
          <w:szCs w:val="24"/>
        </w:rPr>
        <w:t>ам</w:t>
      </w:r>
      <w:r>
        <w:rPr>
          <w:rFonts w:eastAsia="Times New Roman" w:cs="Times New Roman"/>
          <w:b/>
          <w:bCs/>
          <w:i/>
          <w:iCs/>
          <w:color w:val="002060"/>
          <w:sz w:val="28"/>
          <w:szCs w:val="24"/>
        </w:rPr>
        <w:t>.</w:t>
      </w:r>
    </w:p>
    <w:p w:rsidR="00C745A7" w:rsidRDefault="00C745A7">
      <w:pPr>
        <w:widowControl w:val="0"/>
        <w:tabs>
          <w:tab w:val="left" w:pos="1260"/>
          <w:tab w:val="left" w:pos="3330"/>
          <w:tab w:val="left" w:pos="4622"/>
          <w:tab w:val="left" w:pos="5130"/>
          <w:tab w:val="left" w:pos="6932"/>
          <w:tab w:val="left" w:pos="8224"/>
        </w:tabs>
        <w:spacing w:line="239" w:lineRule="auto"/>
        <w:ind w:right="-15"/>
        <w:rPr>
          <w:rFonts w:eastAsia="Times New Roman" w:cs="Times New Roman"/>
          <w:b/>
          <w:bCs/>
          <w:i/>
          <w:iCs/>
          <w:color w:val="002060"/>
          <w:sz w:val="28"/>
          <w:szCs w:val="24"/>
        </w:rPr>
      </w:pPr>
    </w:p>
    <w:p w:rsidR="00C745A7" w:rsidRDefault="00AD1BE5">
      <w:pPr>
        <w:widowControl w:val="0"/>
        <w:spacing w:line="239" w:lineRule="auto"/>
        <w:ind w:right="1729"/>
        <w:rPr>
          <w:rFonts w:eastAsia="Times New Roman" w:cs="Times New Roman"/>
          <w:b/>
          <w:bCs/>
          <w:color w:val="002060"/>
          <w:sz w:val="28"/>
          <w:szCs w:val="24"/>
        </w:rPr>
      </w:pPr>
      <w:r>
        <w:rPr>
          <w:rFonts w:eastAsia="Times New Roman" w:cs="Times New Roman"/>
          <w:b/>
          <w:bCs/>
          <w:color w:val="002060"/>
          <w:sz w:val="28"/>
          <w:szCs w:val="24"/>
        </w:rPr>
        <w:t>5.2.Спо</w:t>
      </w:r>
      <w:r>
        <w:rPr>
          <w:rFonts w:eastAsia="Times New Roman" w:cs="Times New Roman"/>
          <w:b/>
          <w:bCs/>
          <w:color w:val="002060"/>
          <w:spacing w:val="1"/>
          <w:sz w:val="28"/>
          <w:szCs w:val="24"/>
        </w:rPr>
        <w:t>р</w:t>
      </w:r>
      <w:r>
        <w:rPr>
          <w:rFonts w:eastAsia="Times New Roman" w:cs="Times New Roman"/>
          <w:b/>
          <w:bCs/>
          <w:color w:val="002060"/>
          <w:sz w:val="28"/>
          <w:szCs w:val="24"/>
        </w:rPr>
        <w:t>тив</w:t>
      </w:r>
      <w:r>
        <w:rPr>
          <w:rFonts w:eastAsia="Times New Roman" w:cs="Times New Roman"/>
          <w:b/>
          <w:bCs/>
          <w:color w:val="002060"/>
          <w:spacing w:val="1"/>
          <w:sz w:val="28"/>
          <w:szCs w:val="24"/>
        </w:rPr>
        <w:t>но</w:t>
      </w:r>
      <w:r>
        <w:rPr>
          <w:rFonts w:eastAsia="Times New Roman" w:cs="Times New Roman"/>
          <w:b/>
          <w:bCs/>
          <w:color w:val="002060"/>
          <w:sz w:val="28"/>
          <w:szCs w:val="24"/>
        </w:rPr>
        <w:t>-оздо</w:t>
      </w:r>
      <w:r>
        <w:rPr>
          <w:rFonts w:eastAsia="Times New Roman" w:cs="Times New Roman"/>
          <w:b/>
          <w:bCs/>
          <w:color w:val="002060"/>
          <w:spacing w:val="1"/>
          <w:sz w:val="28"/>
          <w:szCs w:val="24"/>
        </w:rPr>
        <w:t>р</w:t>
      </w:r>
      <w:r>
        <w:rPr>
          <w:rFonts w:eastAsia="Times New Roman" w:cs="Times New Roman"/>
          <w:b/>
          <w:bCs/>
          <w:color w:val="002060"/>
          <w:spacing w:val="-1"/>
          <w:sz w:val="28"/>
          <w:szCs w:val="24"/>
        </w:rPr>
        <w:t>о</w:t>
      </w:r>
      <w:r>
        <w:rPr>
          <w:rFonts w:eastAsia="Times New Roman" w:cs="Times New Roman"/>
          <w:b/>
          <w:bCs/>
          <w:color w:val="002060"/>
          <w:sz w:val="28"/>
          <w:szCs w:val="24"/>
        </w:rPr>
        <w:t>ви</w:t>
      </w:r>
      <w:r>
        <w:rPr>
          <w:rFonts w:eastAsia="Times New Roman" w:cs="Times New Roman"/>
          <w:b/>
          <w:bCs/>
          <w:color w:val="002060"/>
          <w:spacing w:val="1"/>
          <w:sz w:val="28"/>
          <w:szCs w:val="24"/>
        </w:rPr>
        <w:t>т</w:t>
      </w:r>
      <w:r>
        <w:rPr>
          <w:rFonts w:eastAsia="Times New Roman" w:cs="Times New Roman"/>
          <w:b/>
          <w:bCs/>
          <w:color w:val="002060"/>
          <w:sz w:val="28"/>
          <w:szCs w:val="24"/>
        </w:rPr>
        <w:t>ельная</w:t>
      </w:r>
      <w:r>
        <w:rPr>
          <w:rFonts w:eastAsia="Times New Roman" w:cs="Times New Roman"/>
          <w:b/>
          <w:bCs/>
          <w:color w:val="002060"/>
          <w:spacing w:val="-1"/>
          <w:sz w:val="28"/>
          <w:szCs w:val="24"/>
        </w:rPr>
        <w:t xml:space="preserve"> </w:t>
      </w:r>
      <w:r>
        <w:rPr>
          <w:rFonts w:eastAsia="Times New Roman" w:cs="Times New Roman"/>
          <w:b/>
          <w:bCs/>
          <w:color w:val="002060"/>
          <w:sz w:val="28"/>
          <w:szCs w:val="24"/>
        </w:rPr>
        <w:t>дея</w:t>
      </w:r>
      <w:r>
        <w:rPr>
          <w:rFonts w:eastAsia="Times New Roman" w:cs="Times New Roman"/>
          <w:b/>
          <w:bCs/>
          <w:color w:val="002060"/>
          <w:spacing w:val="1"/>
          <w:sz w:val="28"/>
          <w:szCs w:val="24"/>
        </w:rPr>
        <w:t>т</w:t>
      </w:r>
      <w:r>
        <w:rPr>
          <w:rFonts w:eastAsia="Times New Roman" w:cs="Times New Roman"/>
          <w:b/>
          <w:bCs/>
          <w:color w:val="002060"/>
          <w:sz w:val="28"/>
          <w:szCs w:val="24"/>
        </w:rPr>
        <w:t>ельно</w:t>
      </w:r>
      <w:r>
        <w:rPr>
          <w:rFonts w:eastAsia="Times New Roman" w:cs="Times New Roman"/>
          <w:b/>
          <w:bCs/>
          <w:color w:val="002060"/>
          <w:spacing w:val="-2"/>
          <w:sz w:val="28"/>
          <w:szCs w:val="24"/>
        </w:rPr>
        <w:t>с</w:t>
      </w:r>
      <w:r>
        <w:rPr>
          <w:rFonts w:eastAsia="Times New Roman" w:cs="Times New Roman"/>
          <w:b/>
          <w:bCs/>
          <w:color w:val="002060"/>
          <w:spacing w:val="1"/>
          <w:sz w:val="28"/>
          <w:szCs w:val="24"/>
        </w:rPr>
        <w:t>т</w:t>
      </w:r>
      <w:r>
        <w:rPr>
          <w:rFonts w:eastAsia="Times New Roman" w:cs="Times New Roman"/>
          <w:b/>
          <w:bCs/>
          <w:color w:val="002060"/>
          <w:sz w:val="28"/>
          <w:szCs w:val="24"/>
        </w:rPr>
        <w:t>ь.</w:t>
      </w:r>
    </w:p>
    <w:p w:rsidR="00C745A7" w:rsidRDefault="00AD1BE5">
      <w:pPr>
        <w:widowControl w:val="0"/>
        <w:spacing w:line="239" w:lineRule="auto"/>
        <w:ind w:right="1729"/>
        <w:rPr>
          <w:rFonts w:eastAsia="Times New Roman" w:cs="Times New Roman"/>
          <w:b/>
          <w:bCs/>
          <w:i/>
          <w:iCs/>
          <w:color w:val="002060"/>
          <w:sz w:val="28"/>
          <w:szCs w:val="24"/>
        </w:rPr>
      </w:pPr>
      <w:r>
        <w:rPr>
          <w:rFonts w:eastAsia="Times New Roman" w:cs="Times New Roman"/>
          <w:b/>
          <w:bCs/>
          <w:color w:val="002060"/>
          <w:sz w:val="28"/>
          <w:szCs w:val="24"/>
        </w:rPr>
        <w:t xml:space="preserve"> </w:t>
      </w:r>
      <w:r>
        <w:rPr>
          <w:rFonts w:eastAsia="Times New Roman" w:cs="Times New Roman"/>
          <w:b/>
          <w:bCs/>
          <w:i/>
          <w:iCs/>
          <w:color w:val="002060"/>
          <w:sz w:val="28"/>
          <w:szCs w:val="24"/>
        </w:rPr>
        <w:t>5.2.1. «ОФП «С</w:t>
      </w:r>
      <w:r>
        <w:rPr>
          <w:rFonts w:eastAsia="Times New Roman" w:cs="Times New Roman"/>
          <w:b/>
          <w:bCs/>
          <w:i/>
          <w:iCs/>
          <w:color w:val="002060"/>
          <w:spacing w:val="1"/>
          <w:sz w:val="28"/>
          <w:szCs w:val="24"/>
        </w:rPr>
        <w:t>п</w:t>
      </w:r>
      <w:r>
        <w:rPr>
          <w:rFonts w:eastAsia="Times New Roman" w:cs="Times New Roman"/>
          <w:b/>
          <w:bCs/>
          <w:i/>
          <w:iCs/>
          <w:color w:val="002060"/>
          <w:sz w:val="28"/>
          <w:szCs w:val="24"/>
        </w:rPr>
        <w:t>ортивные</w:t>
      </w:r>
      <w:r>
        <w:rPr>
          <w:rFonts w:eastAsia="Times New Roman" w:cs="Times New Roman"/>
          <w:b/>
          <w:bCs/>
          <w:i/>
          <w:iCs/>
          <w:color w:val="002060"/>
          <w:spacing w:val="-1"/>
          <w:sz w:val="28"/>
          <w:szCs w:val="24"/>
        </w:rPr>
        <w:t xml:space="preserve"> </w:t>
      </w:r>
      <w:r>
        <w:rPr>
          <w:rFonts w:eastAsia="Times New Roman" w:cs="Times New Roman"/>
          <w:b/>
          <w:bCs/>
          <w:i/>
          <w:iCs/>
          <w:color w:val="002060"/>
          <w:sz w:val="28"/>
          <w:szCs w:val="24"/>
        </w:rPr>
        <w:t>игры».</w:t>
      </w:r>
    </w:p>
    <w:p w:rsidR="00C745A7" w:rsidRDefault="00AD1BE5">
      <w:pPr>
        <w:widowControl w:val="0"/>
        <w:spacing w:line="240" w:lineRule="auto"/>
        <w:ind w:right="-15"/>
        <w:rPr>
          <w:rFonts w:eastAsia="Times New Roman" w:cs="Times New Roman"/>
          <w:color w:val="002060"/>
          <w:sz w:val="28"/>
          <w:szCs w:val="24"/>
        </w:rPr>
      </w:pPr>
      <w:r>
        <w:rPr>
          <w:rFonts w:eastAsia="Times New Roman" w:cs="Times New Roman"/>
          <w:i/>
          <w:iCs/>
          <w:color w:val="002060"/>
          <w:sz w:val="28"/>
          <w:szCs w:val="24"/>
        </w:rPr>
        <w:t>Ц</w:t>
      </w:r>
      <w:r>
        <w:rPr>
          <w:rFonts w:eastAsia="Times New Roman" w:cs="Times New Roman"/>
          <w:i/>
          <w:iCs/>
          <w:color w:val="002060"/>
          <w:spacing w:val="-1"/>
          <w:sz w:val="28"/>
          <w:szCs w:val="24"/>
        </w:rPr>
        <w:t>е</w:t>
      </w:r>
      <w:r>
        <w:rPr>
          <w:rFonts w:eastAsia="Times New Roman" w:cs="Times New Roman"/>
          <w:i/>
          <w:iCs/>
          <w:color w:val="002060"/>
          <w:sz w:val="28"/>
          <w:szCs w:val="24"/>
        </w:rPr>
        <w:t>л</w:t>
      </w:r>
      <w:r>
        <w:rPr>
          <w:rFonts w:eastAsia="Times New Roman" w:cs="Times New Roman"/>
          <w:i/>
          <w:iCs/>
          <w:color w:val="002060"/>
          <w:spacing w:val="1"/>
          <w:sz w:val="28"/>
          <w:szCs w:val="24"/>
        </w:rPr>
        <w:t>ь</w:t>
      </w:r>
      <w:r>
        <w:rPr>
          <w:rFonts w:eastAsia="Times New Roman" w:cs="Times New Roman"/>
          <w:i/>
          <w:iCs/>
          <w:color w:val="002060"/>
          <w:sz w:val="28"/>
          <w:szCs w:val="24"/>
        </w:rPr>
        <w:t>:</w:t>
      </w:r>
      <w:r>
        <w:rPr>
          <w:rFonts w:eastAsia="Times New Roman" w:cs="Times New Roman"/>
          <w:i/>
          <w:iCs/>
          <w:color w:val="002060"/>
          <w:spacing w:val="-11"/>
          <w:sz w:val="28"/>
          <w:szCs w:val="24"/>
        </w:rPr>
        <w:t xml:space="preserve"> </w:t>
      </w:r>
      <w:r>
        <w:rPr>
          <w:rFonts w:eastAsia="Times New Roman" w:cs="Times New Roman"/>
          <w:color w:val="002060"/>
          <w:sz w:val="28"/>
          <w:szCs w:val="24"/>
        </w:rPr>
        <w:t>формиров</w:t>
      </w:r>
      <w:r>
        <w:rPr>
          <w:rFonts w:eastAsia="Times New Roman" w:cs="Times New Roman"/>
          <w:color w:val="002060"/>
          <w:spacing w:val="-1"/>
          <w:sz w:val="28"/>
          <w:szCs w:val="24"/>
        </w:rPr>
        <w:t>а</w:t>
      </w:r>
      <w:r>
        <w:rPr>
          <w:rFonts w:eastAsia="Times New Roman" w:cs="Times New Roman"/>
          <w:color w:val="002060"/>
          <w:spacing w:val="1"/>
          <w:sz w:val="28"/>
          <w:szCs w:val="24"/>
        </w:rPr>
        <w:t>ни</w:t>
      </w:r>
      <w:r>
        <w:rPr>
          <w:rFonts w:eastAsia="Times New Roman" w:cs="Times New Roman"/>
          <w:color w:val="002060"/>
          <w:sz w:val="28"/>
          <w:szCs w:val="24"/>
        </w:rPr>
        <w:t>е</w:t>
      </w:r>
      <w:r>
        <w:rPr>
          <w:rFonts w:eastAsia="Times New Roman" w:cs="Times New Roman"/>
          <w:color w:val="002060"/>
          <w:spacing w:val="-8"/>
          <w:sz w:val="28"/>
          <w:szCs w:val="24"/>
        </w:rPr>
        <w:t xml:space="preserve"> </w:t>
      </w:r>
      <w:r>
        <w:rPr>
          <w:rFonts w:eastAsia="Times New Roman" w:cs="Times New Roman"/>
          <w:color w:val="002060"/>
          <w:spacing w:val="42"/>
          <w:sz w:val="28"/>
          <w:szCs w:val="24"/>
        </w:rPr>
        <w:t>у</w:t>
      </w:r>
      <w:r>
        <w:rPr>
          <w:rFonts w:eastAsia="Times New Roman" w:cs="Times New Roman"/>
          <w:color w:val="002060"/>
          <w:sz w:val="28"/>
          <w:szCs w:val="24"/>
        </w:rPr>
        <w:t>детей</w:t>
      </w:r>
      <w:r>
        <w:rPr>
          <w:rFonts w:eastAsia="Times New Roman" w:cs="Times New Roman"/>
          <w:color w:val="002060"/>
          <w:spacing w:val="-10"/>
          <w:sz w:val="28"/>
          <w:szCs w:val="24"/>
        </w:rPr>
        <w:t xml:space="preserve"> </w:t>
      </w:r>
      <w:r>
        <w:rPr>
          <w:rFonts w:eastAsia="Times New Roman" w:cs="Times New Roman"/>
          <w:color w:val="002060"/>
          <w:spacing w:val="2"/>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5"/>
          <w:sz w:val="28"/>
          <w:szCs w:val="24"/>
        </w:rPr>
        <w:t>т</w:t>
      </w:r>
      <w:r>
        <w:rPr>
          <w:rFonts w:eastAsia="Times New Roman" w:cs="Times New Roman"/>
          <w:color w:val="002060"/>
          <w:spacing w:val="-4"/>
          <w:sz w:val="28"/>
          <w:szCs w:val="24"/>
        </w:rPr>
        <w:t>у</w:t>
      </w:r>
      <w:r>
        <w:rPr>
          <w:rFonts w:eastAsia="Times New Roman" w:cs="Times New Roman"/>
          <w:color w:val="002060"/>
          <w:sz w:val="28"/>
          <w:szCs w:val="24"/>
        </w:rPr>
        <w:t>ры</w:t>
      </w:r>
      <w:r>
        <w:rPr>
          <w:rFonts w:eastAsia="Times New Roman" w:cs="Times New Roman"/>
          <w:color w:val="002060"/>
          <w:spacing w:val="-12"/>
          <w:sz w:val="28"/>
          <w:szCs w:val="24"/>
        </w:rPr>
        <w:t xml:space="preserve"> </w:t>
      </w:r>
      <w:r>
        <w:rPr>
          <w:rFonts w:eastAsia="Times New Roman" w:cs="Times New Roman"/>
          <w:color w:val="002060"/>
          <w:sz w:val="28"/>
          <w:szCs w:val="24"/>
        </w:rPr>
        <w:t>здоров</w:t>
      </w:r>
      <w:r>
        <w:rPr>
          <w:rFonts w:eastAsia="Times New Roman" w:cs="Times New Roman"/>
          <w:color w:val="002060"/>
          <w:spacing w:val="1"/>
          <w:sz w:val="28"/>
          <w:szCs w:val="24"/>
        </w:rPr>
        <w:t>ь</w:t>
      </w:r>
      <w:r>
        <w:rPr>
          <w:rFonts w:eastAsia="Times New Roman" w:cs="Times New Roman"/>
          <w:color w:val="002060"/>
          <w:sz w:val="28"/>
          <w:szCs w:val="24"/>
        </w:rPr>
        <w:t>я,</w:t>
      </w:r>
      <w:r>
        <w:rPr>
          <w:rFonts w:eastAsia="Times New Roman" w:cs="Times New Roman"/>
          <w:color w:val="002060"/>
          <w:spacing w:val="-11"/>
          <w:sz w:val="28"/>
          <w:szCs w:val="24"/>
        </w:rPr>
        <w:t xml:space="preserve"> </w:t>
      </w:r>
      <w:r>
        <w:rPr>
          <w:rFonts w:eastAsia="Times New Roman" w:cs="Times New Roman"/>
          <w:color w:val="002060"/>
          <w:sz w:val="28"/>
          <w:szCs w:val="24"/>
        </w:rPr>
        <w:t>потреб</w:t>
      </w:r>
      <w:r>
        <w:rPr>
          <w:rFonts w:eastAsia="Times New Roman" w:cs="Times New Roman"/>
          <w:color w:val="002060"/>
          <w:spacing w:val="1"/>
          <w:sz w:val="28"/>
          <w:szCs w:val="24"/>
        </w:rPr>
        <w:t>н</w:t>
      </w:r>
      <w:r>
        <w:rPr>
          <w:rFonts w:eastAsia="Times New Roman" w:cs="Times New Roman"/>
          <w:color w:val="002060"/>
          <w:sz w:val="28"/>
          <w:szCs w:val="24"/>
        </w:rPr>
        <w:t>ости</w:t>
      </w:r>
      <w:r>
        <w:rPr>
          <w:rFonts w:eastAsia="Times New Roman" w:cs="Times New Roman"/>
          <w:color w:val="002060"/>
          <w:spacing w:val="-12"/>
          <w:sz w:val="28"/>
          <w:szCs w:val="24"/>
        </w:rPr>
        <w:t xml:space="preserve"> </w:t>
      </w:r>
      <w:r>
        <w:rPr>
          <w:rFonts w:eastAsia="Times New Roman" w:cs="Times New Roman"/>
          <w:color w:val="002060"/>
          <w:sz w:val="28"/>
          <w:szCs w:val="24"/>
        </w:rPr>
        <w:t>в</w:t>
      </w:r>
      <w:r>
        <w:rPr>
          <w:rFonts w:eastAsia="Times New Roman" w:cs="Times New Roman"/>
          <w:color w:val="002060"/>
          <w:spacing w:val="-12"/>
          <w:sz w:val="28"/>
          <w:szCs w:val="24"/>
        </w:rPr>
        <w:t xml:space="preserve"> </w:t>
      </w:r>
      <w:r>
        <w:rPr>
          <w:rFonts w:eastAsia="Times New Roman" w:cs="Times New Roman"/>
          <w:color w:val="002060"/>
          <w:sz w:val="28"/>
          <w:szCs w:val="24"/>
        </w:rPr>
        <w:t>заня</w:t>
      </w:r>
      <w:r>
        <w:rPr>
          <w:rFonts w:eastAsia="Times New Roman" w:cs="Times New Roman"/>
          <w:color w:val="002060"/>
          <w:spacing w:val="-1"/>
          <w:sz w:val="28"/>
          <w:szCs w:val="24"/>
        </w:rPr>
        <w:t>ти</w:t>
      </w:r>
      <w:r>
        <w:rPr>
          <w:rFonts w:eastAsia="Times New Roman" w:cs="Times New Roman"/>
          <w:color w:val="002060"/>
          <w:sz w:val="28"/>
          <w:szCs w:val="24"/>
        </w:rPr>
        <w:t>ях</w:t>
      </w:r>
      <w:r>
        <w:rPr>
          <w:rFonts w:eastAsia="Times New Roman" w:cs="Times New Roman"/>
          <w:color w:val="002060"/>
          <w:spacing w:val="-9"/>
          <w:sz w:val="28"/>
          <w:szCs w:val="24"/>
        </w:rPr>
        <w:t xml:space="preserve"> </w:t>
      </w:r>
      <w:r>
        <w:rPr>
          <w:rFonts w:eastAsia="Times New Roman" w:cs="Times New Roman"/>
          <w:color w:val="002060"/>
          <w:spacing w:val="-1"/>
          <w:sz w:val="28"/>
          <w:szCs w:val="24"/>
        </w:rPr>
        <w:t>ф</w:t>
      </w:r>
      <w:r>
        <w:rPr>
          <w:rFonts w:eastAsia="Times New Roman" w:cs="Times New Roman"/>
          <w:color w:val="002060"/>
          <w:sz w:val="28"/>
          <w:szCs w:val="24"/>
        </w:rPr>
        <w:t>изич</w:t>
      </w:r>
      <w:r>
        <w:rPr>
          <w:rFonts w:eastAsia="Times New Roman" w:cs="Times New Roman"/>
          <w:color w:val="002060"/>
          <w:spacing w:val="-1"/>
          <w:sz w:val="28"/>
          <w:szCs w:val="24"/>
        </w:rPr>
        <w:t>ес</w:t>
      </w:r>
      <w:r>
        <w:rPr>
          <w:rFonts w:eastAsia="Times New Roman" w:cs="Times New Roman"/>
          <w:color w:val="002060"/>
          <w:sz w:val="28"/>
          <w:szCs w:val="24"/>
        </w:rPr>
        <w:t xml:space="preserve">кой </w:t>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5"/>
          <w:sz w:val="28"/>
          <w:szCs w:val="24"/>
        </w:rPr>
        <w:t>т</w:t>
      </w:r>
      <w:r>
        <w:rPr>
          <w:rFonts w:eastAsia="Times New Roman" w:cs="Times New Roman"/>
          <w:color w:val="002060"/>
          <w:spacing w:val="-4"/>
          <w:sz w:val="28"/>
          <w:szCs w:val="24"/>
        </w:rPr>
        <w:t>у</w:t>
      </w:r>
      <w:r>
        <w:rPr>
          <w:rFonts w:eastAsia="Times New Roman" w:cs="Times New Roman"/>
          <w:color w:val="002060"/>
          <w:sz w:val="28"/>
          <w:szCs w:val="24"/>
        </w:rPr>
        <w:t>рой</w:t>
      </w:r>
      <w:r>
        <w:rPr>
          <w:rFonts w:eastAsia="Times New Roman" w:cs="Times New Roman"/>
          <w:color w:val="002060"/>
          <w:spacing w:val="45"/>
          <w:sz w:val="28"/>
          <w:szCs w:val="24"/>
        </w:rPr>
        <w:t xml:space="preserve"> </w:t>
      </w:r>
      <w:r>
        <w:rPr>
          <w:rFonts w:eastAsia="Times New Roman" w:cs="Times New Roman"/>
          <w:color w:val="002060"/>
          <w:sz w:val="28"/>
          <w:szCs w:val="24"/>
        </w:rPr>
        <w:t>и</w:t>
      </w:r>
      <w:r>
        <w:rPr>
          <w:rFonts w:eastAsia="Times New Roman" w:cs="Times New Roman"/>
          <w:color w:val="002060"/>
          <w:spacing w:val="47"/>
          <w:sz w:val="28"/>
          <w:szCs w:val="24"/>
        </w:rPr>
        <w:t xml:space="preserve"> </w:t>
      </w:r>
      <w:r>
        <w:rPr>
          <w:rFonts w:eastAsia="Times New Roman" w:cs="Times New Roman"/>
          <w:color w:val="002060"/>
          <w:sz w:val="28"/>
          <w:szCs w:val="24"/>
        </w:rPr>
        <w:t>спортом,</w:t>
      </w:r>
      <w:r>
        <w:rPr>
          <w:rFonts w:eastAsia="Times New Roman" w:cs="Times New Roman"/>
          <w:color w:val="002060"/>
          <w:spacing w:val="48"/>
          <w:sz w:val="28"/>
          <w:szCs w:val="24"/>
        </w:rPr>
        <w:t xml:space="preserve"> </w:t>
      </w:r>
      <w:r>
        <w:rPr>
          <w:rFonts w:eastAsia="Times New Roman" w:cs="Times New Roman"/>
          <w:color w:val="002060"/>
          <w:spacing w:val="1"/>
          <w:sz w:val="28"/>
          <w:szCs w:val="24"/>
        </w:rPr>
        <w:t>ин</w:t>
      </w:r>
      <w:r>
        <w:rPr>
          <w:rFonts w:eastAsia="Times New Roman" w:cs="Times New Roman"/>
          <w:color w:val="002060"/>
          <w:sz w:val="28"/>
          <w:szCs w:val="24"/>
        </w:rPr>
        <w:t>тере</w:t>
      </w:r>
      <w:r>
        <w:rPr>
          <w:rFonts w:eastAsia="Times New Roman" w:cs="Times New Roman"/>
          <w:color w:val="002060"/>
          <w:spacing w:val="-1"/>
          <w:sz w:val="28"/>
          <w:szCs w:val="24"/>
        </w:rPr>
        <w:t>с</w:t>
      </w:r>
      <w:r>
        <w:rPr>
          <w:rFonts w:eastAsia="Times New Roman" w:cs="Times New Roman"/>
          <w:color w:val="002060"/>
          <w:sz w:val="28"/>
          <w:szCs w:val="24"/>
        </w:rPr>
        <w:t>а</w:t>
      </w:r>
      <w:r>
        <w:rPr>
          <w:rFonts w:eastAsia="Times New Roman" w:cs="Times New Roman"/>
          <w:color w:val="002060"/>
          <w:spacing w:val="44"/>
          <w:sz w:val="28"/>
          <w:szCs w:val="24"/>
        </w:rPr>
        <w:t xml:space="preserve"> </w:t>
      </w:r>
      <w:r>
        <w:rPr>
          <w:rFonts w:eastAsia="Times New Roman" w:cs="Times New Roman"/>
          <w:color w:val="002060"/>
          <w:sz w:val="28"/>
          <w:szCs w:val="24"/>
        </w:rPr>
        <w:t>к</w:t>
      </w:r>
      <w:r>
        <w:rPr>
          <w:rFonts w:eastAsia="Times New Roman" w:cs="Times New Roman"/>
          <w:color w:val="002060"/>
          <w:spacing w:val="46"/>
          <w:sz w:val="28"/>
          <w:szCs w:val="24"/>
        </w:rPr>
        <w:t xml:space="preserve"> </w:t>
      </w:r>
      <w:r>
        <w:rPr>
          <w:rFonts w:eastAsia="Times New Roman" w:cs="Times New Roman"/>
          <w:color w:val="002060"/>
          <w:sz w:val="28"/>
          <w:szCs w:val="24"/>
        </w:rPr>
        <w:t>собст</w:t>
      </w:r>
      <w:r>
        <w:rPr>
          <w:rFonts w:eastAsia="Times New Roman" w:cs="Times New Roman"/>
          <w:color w:val="002060"/>
          <w:spacing w:val="2"/>
          <w:sz w:val="28"/>
          <w:szCs w:val="24"/>
        </w:rPr>
        <w:t>в</w:t>
      </w:r>
      <w:r>
        <w:rPr>
          <w:rFonts w:eastAsia="Times New Roman" w:cs="Times New Roman"/>
          <w:color w:val="002060"/>
          <w:sz w:val="28"/>
          <w:szCs w:val="24"/>
        </w:rPr>
        <w:t>ен</w:t>
      </w:r>
      <w:r>
        <w:rPr>
          <w:rFonts w:eastAsia="Times New Roman" w:cs="Times New Roman"/>
          <w:color w:val="002060"/>
          <w:spacing w:val="1"/>
          <w:sz w:val="28"/>
          <w:szCs w:val="24"/>
        </w:rPr>
        <w:t>н</w:t>
      </w:r>
      <w:r>
        <w:rPr>
          <w:rFonts w:eastAsia="Times New Roman" w:cs="Times New Roman"/>
          <w:color w:val="002060"/>
          <w:sz w:val="28"/>
          <w:szCs w:val="24"/>
        </w:rPr>
        <w:t>о</w:t>
      </w:r>
      <w:r>
        <w:rPr>
          <w:rFonts w:eastAsia="Times New Roman" w:cs="Times New Roman"/>
          <w:color w:val="002060"/>
          <w:spacing w:val="2"/>
          <w:sz w:val="28"/>
          <w:szCs w:val="24"/>
        </w:rPr>
        <w:t>м</w:t>
      </w:r>
      <w:r>
        <w:rPr>
          <w:rFonts w:eastAsia="Times New Roman" w:cs="Times New Roman"/>
          <w:color w:val="002060"/>
          <w:sz w:val="28"/>
          <w:szCs w:val="24"/>
        </w:rPr>
        <w:t>у</w:t>
      </w:r>
      <w:r>
        <w:rPr>
          <w:rFonts w:eastAsia="Times New Roman" w:cs="Times New Roman"/>
          <w:color w:val="002060"/>
          <w:spacing w:val="40"/>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доровью,</w:t>
      </w:r>
      <w:r>
        <w:rPr>
          <w:rFonts w:eastAsia="Times New Roman" w:cs="Times New Roman"/>
          <w:color w:val="002060"/>
          <w:spacing w:val="46"/>
          <w:sz w:val="28"/>
          <w:szCs w:val="24"/>
        </w:rPr>
        <w:t xml:space="preserve"> </w:t>
      </w:r>
      <w:r>
        <w:rPr>
          <w:rFonts w:eastAsia="Times New Roman" w:cs="Times New Roman"/>
          <w:color w:val="002060"/>
          <w:sz w:val="28"/>
          <w:szCs w:val="24"/>
        </w:rPr>
        <w:t>к</w:t>
      </w:r>
      <w:r>
        <w:rPr>
          <w:rFonts w:eastAsia="Times New Roman" w:cs="Times New Roman"/>
          <w:color w:val="002060"/>
          <w:spacing w:val="46"/>
          <w:sz w:val="28"/>
          <w:szCs w:val="24"/>
        </w:rPr>
        <w:t xml:space="preserve"> </w:t>
      </w:r>
      <w:r>
        <w:rPr>
          <w:rFonts w:eastAsia="Times New Roman" w:cs="Times New Roman"/>
          <w:color w:val="002060"/>
          <w:sz w:val="28"/>
          <w:szCs w:val="24"/>
        </w:rPr>
        <w:t>ве</w:t>
      </w:r>
      <w:r>
        <w:rPr>
          <w:rFonts w:eastAsia="Times New Roman" w:cs="Times New Roman"/>
          <w:color w:val="002060"/>
          <w:spacing w:val="1"/>
          <w:sz w:val="28"/>
          <w:szCs w:val="24"/>
        </w:rPr>
        <w:t>д</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ю</w:t>
      </w:r>
      <w:r>
        <w:rPr>
          <w:rFonts w:eastAsia="Times New Roman" w:cs="Times New Roman"/>
          <w:color w:val="002060"/>
          <w:spacing w:val="46"/>
          <w:sz w:val="28"/>
          <w:szCs w:val="24"/>
        </w:rPr>
        <w:t xml:space="preserve"> </w:t>
      </w:r>
      <w:r>
        <w:rPr>
          <w:rFonts w:eastAsia="Times New Roman" w:cs="Times New Roman"/>
          <w:color w:val="002060"/>
          <w:spacing w:val="1"/>
          <w:sz w:val="28"/>
          <w:szCs w:val="24"/>
        </w:rPr>
        <w:t>з</w:t>
      </w:r>
      <w:r>
        <w:rPr>
          <w:rFonts w:eastAsia="Times New Roman" w:cs="Times New Roman"/>
          <w:color w:val="002060"/>
          <w:sz w:val="28"/>
          <w:szCs w:val="24"/>
        </w:rPr>
        <w:t>дорового</w:t>
      </w:r>
      <w:r>
        <w:rPr>
          <w:rFonts w:eastAsia="Times New Roman" w:cs="Times New Roman"/>
          <w:color w:val="002060"/>
          <w:spacing w:val="45"/>
          <w:sz w:val="28"/>
          <w:szCs w:val="24"/>
        </w:rPr>
        <w:t xml:space="preserve"> </w:t>
      </w:r>
      <w:r>
        <w:rPr>
          <w:rFonts w:eastAsia="Times New Roman" w:cs="Times New Roman"/>
          <w:color w:val="002060"/>
          <w:sz w:val="28"/>
          <w:szCs w:val="24"/>
        </w:rPr>
        <w:t>обра</w:t>
      </w:r>
      <w:r>
        <w:rPr>
          <w:rFonts w:eastAsia="Times New Roman" w:cs="Times New Roman"/>
          <w:color w:val="002060"/>
          <w:spacing w:val="1"/>
          <w:sz w:val="28"/>
          <w:szCs w:val="24"/>
        </w:rPr>
        <w:t>з</w:t>
      </w:r>
      <w:r>
        <w:rPr>
          <w:rFonts w:eastAsia="Times New Roman" w:cs="Times New Roman"/>
          <w:color w:val="002060"/>
          <w:sz w:val="28"/>
          <w:szCs w:val="24"/>
        </w:rPr>
        <w:t>а жи</w:t>
      </w:r>
      <w:r>
        <w:rPr>
          <w:rFonts w:eastAsia="Times New Roman" w:cs="Times New Roman"/>
          <w:color w:val="002060"/>
          <w:spacing w:val="1"/>
          <w:sz w:val="28"/>
          <w:szCs w:val="24"/>
        </w:rPr>
        <w:t>з</w:t>
      </w:r>
      <w:r>
        <w:rPr>
          <w:rFonts w:eastAsia="Times New Roman" w:cs="Times New Roman"/>
          <w:color w:val="002060"/>
          <w:sz w:val="28"/>
          <w:szCs w:val="24"/>
        </w:rPr>
        <w:t>ни</w:t>
      </w:r>
      <w:r>
        <w:rPr>
          <w:rFonts w:eastAsia="Times New Roman" w:cs="Times New Roman"/>
          <w:color w:val="002060"/>
          <w:spacing w:val="84"/>
          <w:sz w:val="28"/>
          <w:szCs w:val="24"/>
        </w:rPr>
        <w:t xml:space="preserve"> </w:t>
      </w:r>
      <w:r>
        <w:rPr>
          <w:rFonts w:eastAsia="Times New Roman" w:cs="Times New Roman"/>
          <w:color w:val="002060"/>
          <w:sz w:val="28"/>
          <w:szCs w:val="24"/>
        </w:rPr>
        <w:t>и</w:t>
      </w:r>
      <w:r>
        <w:rPr>
          <w:rFonts w:eastAsia="Times New Roman" w:cs="Times New Roman"/>
          <w:color w:val="002060"/>
          <w:spacing w:val="85"/>
          <w:sz w:val="28"/>
          <w:szCs w:val="24"/>
        </w:rPr>
        <w:t xml:space="preserve"> </w:t>
      </w:r>
      <w:r>
        <w:rPr>
          <w:rFonts w:eastAsia="Times New Roman" w:cs="Times New Roman"/>
          <w:color w:val="002060"/>
          <w:sz w:val="28"/>
          <w:szCs w:val="24"/>
        </w:rPr>
        <w:t>гото</w:t>
      </w:r>
      <w:r>
        <w:rPr>
          <w:rFonts w:eastAsia="Times New Roman" w:cs="Times New Roman"/>
          <w:color w:val="002060"/>
          <w:spacing w:val="-2"/>
          <w:sz w:val="28"/>
          <w:szCs w:val="24"/>
        </w:rPr>
        <w:t>в</w:t>
      </w:r>
      <w:r>
        <w:rPr>
          <w:rFonts w:eastAsia="Times New Roman" w:cs="Times New Roman"/>
          <w:color w:val="002060"/>
          <w:sz w:val="28"/>
          <w:szCs w:val="24"/>
        </w:rPr>
        <w:t>ности</w:t>
      </w:r>
      <w:r>
        <w:rPr>
          <w:rFonts w:eastAsia="Times New Roman" w:cs="Times New Roman"/>
          <w:color w:val="002060"/>
          <w:spacing w:val="83"/>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оддерж</w:t>
      </w:r>
      <w:r>
        <w:rPr>
          <w:rFonts w:eastAsia="Times New Roman" w:cs="Times New Roman"/>
          <w:color w:val="002060"/>
          <w:spacing w:val="1"/>
          <w:sz w:val="28"/>
          <w:szCs w:val="24"/>
        </w:rPr>
        <w:t>и</w:t>
      </w:r>
      <w:r>
        <w:rPr>
          <w:rFonts w:eastAsia="Times New Roman" w:cs="Times New Roman"/>
          <w:color w:val="002060"/>
          <w:sz w:val="28"/>
          <w:szCs w:val="24"/>
        </w:rPr>
        <w:t>вать</w:t>
      </w:r>
      <w:r>
        <w:rPr>
          <w:rFonts w:eastAsia="Times New Roman" w:cs="Times New Roman"/>
          <w:color w:val="002060"/>
          <w:spacing w:val="84"/>
          <w:sz w:val="28"/>
          <w:szCs w:val="24"/>
        </w:rPr>
        <w:t xml:space="preserve"> </w:t>
      </w:r>
      <w:r>
        <w:rPr>
          <w:rFonts w:eastAsia="Times New Roman" w:cs="Times New Roman"/>
          <w:color w:val="002060"/>
          <w:sz w:val="28"/>
          <w:szCs w:val="24"/>
        </w:rPr>
        <w:t>его</w:t>
      </w:r>
      <w:r>
        <w:rPr>
          <w:rFonts w:eastAsia="Times New Roman" w:cs="Times New Roman"/>
          <w:color w:val="002060"/>
          <w:spacing w:val="83"/>
          <w:sz w:val="28"/>
          <w:szCs w:val="24"/>
        </w:rPr>
        <w:t xml:space="preserve"> </w:t>
      </w:r>
      <w:r>
        <w:rPr>
          <w:rFonts w:eastAsia="Times New Roman" w:cs="Times New Roman"/>
          <w:color w:val="002060"/>
          <w:sz w:val="28"/>
          <w:szCs w:val="24"/>
        </w:rPr>
        <w:t>в</w:t>
      </w:r>
      <w:r>
        <w:rPr>
          <w:rFonts w:eastAsia="Times New Roman" w:cs="Times New Roman"/>
          <w:color w:val="002060"/>
          <w:spacing w:val="83"/>
          <w:sz w:val="28"/>
          <w:szCs w:val="24"/>
        </w:rPr>
        <w:t xml:space="preserve"> </w:t>
      </w:r>
      <w:r>
        <w:rPr>
          <w:rFonts w:eastAsia="Times New Roman" w:cs="Times New Roman"/>
          <w:color w:val="002060"/>
          <w:sz w:val="28"/>
          <w:szCs w:val="24"/>
        </w:rPr>
        <w:t>о</w:t>
      </w:r>
      <w:r>
        <w:rPr>
          <w:rFonts w:eastAsia="Times New Roman" w:cs="Times New Roman"/>
          <w:color w:val="002060"/>
          <w:spacing w:val="1"/>
          <w:sz w:val="28"/>
          <w:szCs w:val="24"/>
        </w:rPr>
        <w:t>п</w:t>
      </w:r>
      <w:r>
        <w:rPr>
          <w:rFonts w:eastAsia="Times New Roman" w:cs="Times New Roman"/>
          <w:color w:val="002060"/>
          <w:sz w:val="28"/>
          <w:szCs w:val="24"/>
        </w:rPr>
        <w:t>т</w:t>
      </w:r>
      <w:r>
        <w:rPr>
          <w:rFonts w:eastAsia="Times New Roman" w:cs="Times New Roman"/>
          <w:color w:val="002060"/>
          <w:spacing w:val="2"/>
          <w:sz w:val="28"/>
          <w:szCs w:val="24"/>
        </w:rPr>
        <w:t>и</w:t>
      </w:r>
      <w:r>
        <w:rPr>
          <w:rFonts w:eastAsia="Times New Roman" w:cs="Times New Roman"/>
          <w:color w:val="002060"/>
          <w:sz w:val="28"/>
          <w:szCs w:val="24"/>
        </w:rPr>
        <w:t>м</w:t>
      </w:r>
      <w:r>
        <w:rPr>
          <w:rFonts w:eastAsia="Times New Roman" w:cs="Times New Roman"/>
          <w:color w:val="002060"/>
          <w:spacing w:val="-1"/>
          <w:sz w:val="28"/>
          <w:szCs w:val="24"/>
        </w:rPr>
        <w:t>а</w:t>
      </w:r>
      <w:r>
        <w:rPr>
          <w:rFonts w:eastAsia="Times New Roman" w:cs="Times New Roman"/>
          <w:color w:val="002060"/>
          <w:sz w:val="28"/>
          <w:szCs w:val="24"/>
        </w:rPr>
        <w:t>льном</w:t>
      </w:r>
      <w:r>
        <w:rPr>
          <w:rFonts w:eastAsia="Times New Roman" w:cs="Times New Roman"/>
          <w:color w:val="002060"/>
          <w:spacing w:val="89"/>
          <w:sz w:val="28"/>
          <w:szCs w:val="24"/>
        </w:rPr>
        <w:t xml:space="preserve"> </w:t>
      </w:r>
      <w:r>
        <w:rPr>
          <w:rFonts w:eastAsia="Times New Roman" w:cs="Times New Roman"/>
          <w:color w:val="002060"/>
          <w:sz w:val="28"/>
          <w:szCs w:val="24"/>
        </w:rPr>
        <w:t>со</w:t>
      </w:r>
      <w:r>
        <w:rPr>
          <w:rFonts w:eastAsia="Times New Roman" w:cs="Times New Roman"/>
          <w:color w:val="002060"/>
          <w:spacing w:val="-1"/>
          <w:sz w:val="28"/>
          <w:szCs w:val="24"/>
        </w:rPr>
        <w:t>с</w:t>
      </w:r>
      <w:r>
        <w:rPr>
          <w:rFonts w:eastAsia="Times New Roman" w:cs="Times New Roman"/>
          <w:color w:val="002060"/>
          <w:sz w:val="28"/>
          <w:szCs w:val="24"/>
        </w:rPr>
        <w:t>тоя</w:t>
      </w:r>
      <w:r>
        <w:rPr>
          <w:rFonts w:eastAsia="Times New Roman" w:cs="Times New Roman"/>
          <w:color w:val="002060"/>
          <w:spacing w:val="1"/>
          <w:sz w:val="28"/>
          <w:szCs w:val="24"/>
        </w:rPr>
        <w:t>ни</w:t>
      </w:r>
      <w:r>
        <w:rPr>
          <w:rFonts w:eastAsia="Times New Roman" w:cs="Times New Roman"/>
          <w:color w:val="002060"/>
          <w:sz w:val="28"/>
          <w:szCs w:val="24"/>
        </w:rPr>
        <w:t>и</w:t>
      </w:r>
      <w:r>
        <w:rPr>
          <w:rFonts w:eastAsia="Times New Roman" w:cs="Times New Roman"/>
          <w:color w:val="002060"/>
          <w:spacing w:val="83"/>
          <w:sz w:val="28"/>
          <w:szCs w:val="24"/>
        </w:rPr>
        <w:t xml:space="preserve"> </w:t>
      </w:r>
      <w:r>
        <w:rPr>
          <w:rFonts w:eastAsia="Times New Roman" w:cs="Times New Roman"/>
          <w:color w:val="002060"/>
          <w:sz w:val="28"/>
          <w:szCs w:val="24"/>
        </w:rPr>
        <w:t>средствами</w:t>
      </w:r>
      <w:r>
        <w:rPr>
          <w:rFonts w:eastAsia="Times New Roman" w:cs="Times New Roman"/>
          <w:color w:val="002060"/>
          <w:spacing w:val="84"/>
          <w:sz w:val="28"/>
          <w:szCs w:val="24"/>
        </w:rPr>
        <w:t xml:space="preserve"> </w:t>
      </w:r>
      <w:r>
        <w:rPr>
          <w:rFonts w:eastAsia="Times New Roman" w:cs="Times New Roman"/>
          <w:color w:val="002060"/>
          <w:sz w:val="28"/>
          <w:szCs w:val="24"/>
        </w:rPr>
        <w:t>общей ф</w:t>
      </w:r>
      <w:r>
        <w:rPr>
          <w:rFonts w:eastAsia="Times New Roman" w:cs="Times New Roman"/>
          <w:color w:val="002060"/>
          <w:spacing w:val="1"/>
          <w:sz w:val="28"/>
          <w:szCs w:val="24"/>
        </w:rPr>
        <w:t>и</w:t>
      </w:r>
      <w:r>
        <w:rPr>
          <w:rFonts w:eastAsia="Times New Roman" w:cs="Times New Roman"/>
          <w:color w:val="002060"/>
          <w:sz w:val="28"/>
          <w:szCs w:val="24"/>
        </w:rPr>
        <w:t>зич</w:t>
      </w:r>
      <w:r>
        <w:rPr>
          <w:rFonts w:eastAsia="Times New Roman" w:cs="Times New Roman"/>
          <w:color w:val="002060"/>
          <w:spacing w:val="-1"/>
          <w:sz w:val="28"/>
          <w:szCs w:val="24"/>
        </w:rPr>
        <w:t>е</w:t>
      </w:r>
      <w:r>
        <w:rPr>
          <w:rFonts w:eastAsia="Times New Roman" w:cs="Times New Roman"/>
          <w:color w:val="002060"/>
          <w:sz w:val="28"/>
          <w:szCs w:val="24"/>
        </w:rPr>
        <w:t>ской</w:t>
      </w:r>
      <w:r>
        <w:rPr>
          <w:rFonts w:eastAsia="Times New Roman" w:cs="Times New Roman"/>
          <w:color w:val="002060"/>
          <w:spacing w:val="1"/>
          <w:sz w:val="28"/>
          <w:szCs w:val="24"/>
        </w:rPr>
        <w:t xml:space="preserve"> п</w:t>
      </w:r>
      <w:r>
        <w:rPr>
          <w:rFonts w:eastAsia="Times New Roman" w:cs="Times New Roman"/>
          <w:color w:val="002060"/>
          <w:sz w:val="28"/>
          <w:szCs w:val="24"/>
        </w:rPr>
        <w:t>одго</w:t>
      </w:r>
      <w:r>
        <w:rPr>
          <w:rFonts w:eastAsia="Times New Roman" w:cs="Times New Roman"/>
          <w:color w:val="002060"/>
          <w:spacing w:val="1"/>
          <w:sz w:val="28"/>
          <w:szCs w:val="24"/>
        </w:rPr>
        <w:t>т</w:t>
      </w:r>
      <w:r>
        <w:rPr>
          <w:rFonts w:eastAsia="Times New Roman" w:cs="Times New Roman"/>
          <w:color w:val="002060"/>
          <w:sz w:val="28"/>
          <w:szCs w:val="24"/>
        </w:rPr>
        <w:t>о</w:t>
      </w:r>
      <w:r>
        <w:rPr>
          <w:rFonts w:eastAsia="Times New Roman" w:cs="Times New Roman"/>
          <w:color w:val="002060"/>
          <w:spacing w:val="-2"/>
          <w:sz w:val="28"/>
          <w:szCs w:val="24"/>
        </w:rPr>
        <w:t>в</w:t>
      </w:r>
      <w:r>
        <w:rPr>
          <w:rFonts w:eastAsia="Times New Roman" w:cs="Times New Roman"/>
          <w:color w:val="002060"/>
          <w:sz w:val="28"/>
          <w:szCs w:val="24"/>
        </w:rPr>
        <w:t>ки.</w:t>
      </w:r>
    </w:p>
    <w:p w:rsidR="00C745A7" w:rsidRDefault="00AD1BE5">
      <w:pPr>
        <w:widowControl w:val="0"/>
        <w:spacing w:line="238" w:lineRule="auto"/>
        <w:ind w:right="-20"/>
        <w:rPr>
          <w:rFonts w:eastAsia="Times New Roman" w:cs="Times New Roman"/>
          <w:color w:val="002060"/>
          <w:sz w:val="28"/>
          <w:szCs w:val="24"/>
        </w:rPr>
      </w:pPr>
      <w:r>
        <w:rPr>
          <w:rFonts w:eastAsia="Times New Roman" w:cs="Times New Roman"/>
          <w:i/>
          <w:iCs/>
          <w:color w:val="002060"/>
          <w:sz w:val="28"/>
          <w:szCs w:val="24"/>
        </w:rPr>
        <w:t>Форма организации:</w:t>
      </w:r>
      <w:r>
        <w:rPr>
          <w:rFonts w:eastAsia="Times New Roman" w:cs="Times New Roman"/>
          <w:i/>
          <w:iCs/>
          <w:color w:val="002060"/>
          <w:spacing w:val="2"/>
          <w:sz w:val="28"/>
          <w:szCs w:val="24"/>
        </w:rPr>
        <w:t xml:space="preserve"> </w:t>
      </w:r>
      <w:r>
        <w:rPr>
          <w:rFonts w:eastAsia="Times New Roman" w:cs="Times New Roman"/>
          <w:color w:val="002060"/>
          <w:spacing w:val="-3"/>
          <w:sz w:val="28"/>
          <w:szCs w:val="24"/>
        </w:rPr>
        <w:t>у</w:t>
      </w:r>
      <w:r>
        <w:rPr>
          <w:rFonts w:eastAsia="Times New Roman" w:cs="Times New Roman"/>
          <w:color w:val="002060"/>
          <w:spacing w:val="2"/>
          <w:sz w:val="28"/>
          <w:szCs w:val="24"/>
        </w:rPr>
        <w:t>ч</w:t>
      </w:r>
      <w:r>
        <w:rPr>
          <w:rFonts w:eastAsia="Times New Roman" w:cs="Times New Roman"/>
          <w:color w:val="002060"/>
          <w:sz w:val="28"/>
          <w:szCs w:val="24"/>
        </w:rPr>
        <w:t>ебный</w:t>
      </w:r>
      <w:r>
        <w:rPr>
          <w:rFonts w:eastAsia="Times New Roman" w:cs="Times New Roman"/>
          <w:color w:val="002060"/>
          <w:spacing w:val="1"/>
          <w:sz w:val="28"/>
          <w:szCs w:val="24"/>
        </w:rPr>
        <w:t xml:space="preserve"> </w:t>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рс фи</w:t>
      </w:r>
      <w:r>
        <w:rPr>
          <w:rFonts w:eastAsia="Times New Roman" w:cs="Times New Roman"/>
          <w:color w:val="002060"/>
          <w:spacing w:val="1"/>
          <w:sz w:val="28"/>
          <w:szCs w:val="24"/>
        </w:rPr>
        <w:t>зи</w:t>
      </w:r>
      <w:r>
        <w:rPr>
          <w:rFonts w:eastAsia="Times New Roman" w:cs="Times New Roman"/>
          <w:color w:val="002060"/>
          <w:sz w:val="28"/>
          <w:szCs w:val="24"/>
        </w:rPr>
        <w:t>че</w:t>
      </w:r>
      <w:r>
        <w:rPr>
          <w:rFonts w:eastAsia="Times New Roman" w:cs="Times New Roman"/>
          <w:color w:val="002060"/>
          <w:spacing w:val="-1"/>
          <w:sz w:val="28"/>
          <w:szCs w:val="24"/>
        </w:rPr>
        <w:t>с</w:t>
      </w:r>
      <w:r>
        <w:rPr>
          <w:rFonts w:eastAsia="Times New Roman" w:cs="Times New Roman"/>
          <w:color w:val="002060"/>
          <w:sz w:val="28"/>
          <w:szCs w:val="24"/>
        </w:rPr>
        <w:t>кой</w:t>
      </w:r>
      <w:r>
        <w:rPr>
          <w:rFonts w:eastAsia="Times New Roman" w:cs="Times New Roman"/>
          <w:color w:val="002060"/>
          <w:spacing w:val="1"/>
          <w:sz w:val="28"/>
          <w:szCs w:val="24"/>
        </w:rPr>
        <w:t xml:space="preserve"> </w:t>
      </w:r>
      <w:r>
        <w:rPr>
          <w:rFonts w:eastAsia="Times New Roman" w:cs="Times New Roman"/>
          <w:color w:val="002060"/>
          <w:spacing w:val="4"/>
          <w:sz w:val="28"/>
          <w:szCs w:val="24"/>
        </w:rPr>
        <w:t>к</w:t>
      </w:r>
      <w:r>
        <w:rPr>
          <w:rFonts w:eastAsia="Times New Roman" w:cs="Times New Roman"/>
          <w:color w:val="002060"/>
          <w:spacing w:val="-6"/>
          <w:sz w:val="28"/>
          <w:szCs w:val="24"/>
        </w:rPr>
        <w:t>у</w:t>
      </w:r>
      <w:r>
        <w:rPr>
          <w:rFonts w:eastAsia="Times New Roman" w:cs="Times New Roman"/>
          <w:color w:val="002060"/>
          <w:sz w:val="28"/>
          <w:szCs w:val="24"/>
        </w:rPr>
        <w:t>ль</w:t>
      </w:r>
      <w:r>
        <w:rPr>
          <w:rFonts w:eastAsia="Times New Roman" w:cs="Times New Roman"/>
          <w:color w:val="002060"/>
          <w:spacing w:val="5"/>
          <w:sz w:val="28"/>
          <w:szCs w:val="24"/>
        </w:rPr>
        <w:t>т</w:t>
      </w:r>
      <w:r>
        <w:rPr>
          <w:rFonts w:eastAsia="Times New Roman" w:cs="Times New Roman"/>
          <w:color w:val="002060"/>
          <w:spacing w:val="-4"/>
          <w:sz w:val="28"/>
          <w:szCs w:val="24"/>
        </w:rPr>
        <w:t>у</w:t>
      </w:r>
      <w:r>
        <w:rPr>
          <w:rFonts w:eastAsia="Times New Roman" w:cs="Times New Roman"/>
          <w:color w:val="002060"/>
          <w:sz w:val="28"/>
          <w:szCs w:val="24"/>
        </w:rPr>
        <w:t>р</w:t>
      </w:r>
      <w:r>
        <w:rPr>
          <w:rFonts w:eastAsia="Times New Roman" w:cs="Times New Roman"/>
          <w:color w:val="002060"/>
          <w:spacing w:val="1"/>
          <w:sz w:val="28"/>
          <w:szCs w:val="24"/>
        </w:rPr>
        <w:t>ы</w:t>
      </w:r>
      <w:r>
        <w:rPr>
          <w:rFonts w:eastAsia="Times New Roman" w:cs="Times New Roman"/>
          <w:color w:val="002060"/>
          <w:sz w:val="28"/>
          <w:szCs w:val="24"/>
        </w:rPr>
        <w:t>, спорт</w:t>
      </w:r>
      <w:r>
        <w:rPr>
          <w:rFonts w:eastAsia="Times New Roman" w:cs="Times New Roman"/>
          <w:color w:val="002060"/>
          <w:spacing w:val="1"/>
          <w:sz w:val="28"/>
          <w:szCs w:val="24"/>
        </w:rPr>
        <w:t>и</w:t>
      </w:r>
      <w:r>
        <w:rPr>
          <w:rFonts w:eastAsia="Times New Roman" w:cs="Times New Roman"/>
          <w:color w:val="002060"/>
          <w:sz w:val="28"/>
          <w:szCs w:val="24"/>
        </w:rPr>
        <w:t>в</w:t>
      </w:r>
      <w:r>
        <w:rPr>
          <w:rFonts w:eastAsia="Times New Roman" w:cs="Times New Roman"/>
          <w:color w:val="002060"/>
          <w:spacing w:val="1"/>
          <w:sz w:val="28"/>
          <w:szCs w:val="24"/>
        </w:rPr>
        <w:t>н</w:t>
      </w:r>
      <w:r>
        <w:rPr>
          <w:rFonts w:eastAsia="Times New Roman" w:cs="Times New Roman"/>
          <w:color w:val="002060"/>
          <w:sz w:val="28"/>
          <w:szCs w:val="24"/>
        </w:rPr>
        <w:t xml:space="preserve">ые </w:t>
      </w:r>
      <w:r>
        <w:rPr>
          <w:rFonts w:eastAsia="Times New Roman" w:cs="Times New Roman"/>
          <w:color w:val="002060"/>
          <w:spacing w:val="-1"/>
          <w:sz w:val="28"/>
          <w:szCs w:val="24"/>
        </w:rPr>
        <w:t>се</w:t>
      </w:r>
      <w:r>
        <w:rPr>
          <w:rFonts w:eastAsia="Times New Roman" w:cs="Times New Roman"/>
          <w:color w:val="002060"/>
          <w:sz w:val="28"/>
          <w:szCs w:val="24"/>
        </w:rPr>
        <w:t>к</w:t>
      </w:r>
      <w:r>
        <w:rPr>
          <w:rFonts w:eastAsia="Times New Roman" w:cs="Times New Roman"/>
          <w:color w:val="002060"/>
          <w:spacing w:val="1"/>
          <w:sz w:val="28"/>
          <w:szCs w:val="24"/>
        </w:rPr>
        <w:t>ци</w:t>
      </w:r>
      <w:r>
        <w:rPr>
          <w:rFonts w:eastAsia="Times New Roman" w:cs="Times New Roman"/>
          <w:color w:val="002060"/>
          <w:sz w:val="28"/>
          <w:szCs w:val="24"/>
        </w:rPr>
        <w:t>и</w:t>
      </w:r>
    </w:p>
    <w:p w:rsidR="00C745A7" w:rsidRDefault="00C745A7">
      <w:pPr>
        <w:spacing w:after="39"/>
        <w:rPr>
          <w:rFonts w:eastAsia="Times New Roman" w:cs="Times New Roman"/>
          <w:color w:val="002060"/>
          <w:sz w:val="28"/>
          <w:szCs w:val="24"/>
        </w:rPr>
      </w:pPr>
    </w:p>
    <w:p w:rsidR="00C745A7" w:rsidRDefault="00AD1BE5">
      <w:pPr>
        <w:widowControl w:val="0"/>
        <w:spacing w:line="238" w:lineRule="auto"/>
        <w:ind w:right="1674"/>
        <w:rPr>
          <w:rFonts w:eastAsia="Times New Roman" w:cs="Times New Roman"/>
          <w:b/>
          <w:bCs/>
          <w:color w:val="002060"/>
          <w:sz w:val="28"/>
          <w:szCs w:val="24"/>
        </w:rPr>
      </w:pPr>
      <w:r>
        <w:rPr>
          <w:rFonts w:ascii="Calibri" w:eastAsia="Calibri" w:hAnsi="Calibri" w:cs="Calibri"/>
          <w:noProof/>
          <w:color w:val="002060"/>
          <w:sz w:val="24"/>
        </w:rPr>
        <mc:AlternateContent>
          <mc:Choice Requires="wpg">
            <w:drawing>
              <wp:anchor distT="0" distB="0" distL="114300" distR="114300" simplePos="0" relativeHeight="251670528" behindDoc="1" locked="0" layoutInCell="0" allowOverlap="1">
                <wp:simplePos x="0" y="0"/>
                <wp:positionH relativeFrom="page">
                  <wp:posOffset>1080770</wp:posOffset>
                </wp:positionH>
                <wp:positionV relativeFrom="paragraph">
                  <wp:posOffset>346710</wp:posOffset>
                </wp:positionV>
                <wp:extent cx="5941695" cy="354965"/>
                <wp:effectExtent l="0" t="0" r="1905" b="10795"/>
                <wp:wrapNone/>
                <wp:docPr id="11" name="drawingObject9"/>
                <wp:cNvGraphicFramePr/>
                <a:graphic xmlns:a="http://schemas.openxmlformats.org/drawingml/2006/main">
                  <a:graphicData uri="http://schemas.microsoft.com/office/word/2010/wordprocessingGroup">
                    <wpg:wgp>
                      <wpg:cNvGrpSpPr/>
                      <wpg:grpSpPr>
                        <a:xfrm>
                          <a:off x="0" y="0"/>
                          <a:ext cx="5941772" cy="355090"/>
                          <a:chOff x="0" y="0"/>
                          <a:chExt cx="5941772" cy="355090"/>
                        </a:xfrm>
                        <a:noFill/>
                      </wpg:grpSpPr>
                      <wps:wsp>
                        <wps:cNvPr id="12" name="Shape 10"/>
                        <wps:cNvSpPr/>
                        <wps:spPr>
                          <a:xfrm>
                            <a:off x="873202" y="0"/>
                            <a:ext cx="5068570" cy="179830"/>
                          </a:xfrm>
                          <a:custGeom>
                            <a:avLst/>
                            <a:gdLst/>
                            <a:ahLst/>
                            <a:cxnLst/>
                            <a:rect l="0" t="0" r="0" b="0"/>
                            <a:pathLst>
                              <a:path w="5068570" h="179830">
                                <a:moveTo>
                                  <a:pt x="0" y="0"/>
                                </a:moveTo>
                                <a:lnTo>
                                  <a:pt x="0" y="179830"/>
                                </a:lnTo>
                                <a:lnTo>
                                  <a:pt x="5068570" y="179830"/>
                                </a:lnTo>
                                <a:lnTo>
                                  <a:pt x="5068570" y="0"/>
                                </a:lnTo>
                                <a:lnTo>
                                  <a:pt x="0" y="0"/>
                                </a:lnTo>
                                <a:close/>
                              </a:path>
                            </a:pathLst>
                          </a:custGeom>
                          <a:solidFill>
                            <a:srgbClr val="FFFFFF"/>
                          </a:solidFill>
                        </wps:spPr>
                        <wps:bodyPr vertOverflow="overflow" horzOverflow="overflow" vert="horz" lIns="91440" tIns="45720" rIns="91440" bIns="45720" anchor="t"/>
                      </wps:wsp>
                      <wps:wsp>
                        <wps:cNvPr id="13" name="Shape 11"/>
                        <wps:cNvSpPr/>
                        <wps:spPr>
                          <a:xfrm>
                            <a:off x="0" y="175258"/>
                            <a:ext cx="2033271" cy="179831"/>
                          </a:xfrm>
                          <a:custGeom>
                            <a:avLst/>
                            <a:gdLst/>
                            <a:ahLst/>
                            <a:cxnLst/>
                            <a:rect l="0" t="0" r="0" b="0"/>
                            <a:pathLst>
                              <a:path w="2033271" h="179831">
                                <a:moveTo>
                                  <a:pt x="0" y="0"/>
                                </a:moveTo>
                                <a:lnTo>
                                  <a:pt x="0" y="179831"/>
                                </a:lnTo>
                                <a:lnTo>
                                  <a:pt x="2033271" y="179831"/>
                                </a:lnTo>
                                <a:lnTo>
                                  <a:pt x="203327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psCustomData="http://www.wps.cn/officeDocument/2013/wpsCustomData">
            <w:pict>
              <v:group id="drawingObject9" o:spid="_x0000_s1026" o:spt="203" style="position:absolute;left:0pt;margin-left:85.1pt;margin-top:27.3pt;height:27.95pt;width:467.85pt;mso-position-horizontal-relative:page;z-index:-251645952;mso-width-relative:page;mso-height-relative:page;" coordsize="5941772,355090" o:allowincell="f" o:gfxdata="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c2CYh2QAAAAsBAAAPAAAAAAAAAAEAIAAAACIAAABkcnMv&#10;ZG93bnJldi54bWxQSwECFAAUAAAACACHTuJAPC6plOYCAABxCQAADgAAAAAAAAABACAAAAAoAQAA&#10;ZHJzL2Uyb0RvYy54bWxQSwUGAAAAAAYABgBZAQAAgAYAAAAA&#10;">
                <o:lock v:ext="edit" aspectratio="f"/>
                <v:shape id="Shape 10" o:spid="_x0000_s1026" o:spt="100" style="position:absolute;left:873202;top:0;height:179830;width:5068570;" fillcolor="#FFFFFF" filled="t" stroked="f" coordsize="5068570,179830" o:gfxdata="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kmAe8AAAA&#10;2wAAAA8AAAAAAAAAAQAgAAAAIgAAAGRycy9kb3ducmV2LnhtbFBLAQIUABQAAAAIAIdO4kAzLwWe&#10;OwAAADkAAAAQAAAAAAAAAAEAIAAAAAsBAABkcnMvc2hhcGV4bWwueG1sUEsFBgAAAAAGAAYAWwEA&#10;ALUDAAAAAA==&#10;" path="m0,0l0,179830,5068570,179830,5068570,0,0,0xe">
                  <v:fill on="t" focussize="0,0"/>
                  <v:stroke on="f"/>
                  <v:imagedata o:title=""/>
                  <o:lock v:ext="edit" aspectratio="f"/>
                </v:shape>
                <v:shape id="Shape 11" o:spid="_x0000_s1026" o:spt="100" style="position:absolute;left:0;top:175258;height:179831;width:2033271;" fillcolor="#FFFFFF" filled="t" stroked="f" coordsize="2033271,179831" o:gfxdata="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JJ+EugAAANsA&#10;AAAPAAAAAAAAAAEAIAAAACIAAABkcnMvZG93bnJldi54bWxQSwECFAAUAAAACACHTuJAMy8FnjsA&#10;AAA5AAAAEAAAAAAAAAABACAAAAAJAQAAZHJzL3NoYXBleG1sLnhtbFBLBQYAAAAABgAGAFsBAACz&#10;AwAAAAA=&#10;" path="m0,0l0,179831,2033271,179831,2033271,0,0,0xe">
                  <v:fill on="t" focussize="0,0"/>
                  <v:stroke on="f"/>
                  <v:imagedata o:title=""/>
                  <o:lock v:ext="edit" aspectratio="f"/>
                </v:shape>
              </v:group>
            </w:pict>
          </mc:Fallback>
        </mc:AlternateContent>
      </w:r>
      <w:r>
        <w:rPr>
          <w:rFonts w:eastAsia="Times New Roman" w:cs="Times New Roman"/>
          <w:b/>
          <w:bCs/>
          <w:color w:val="002060"/>
          <w:sz w:val="28"/>
          <w:szCs w:val="24"/>
        </w:rPr>
        <w:t>5.3. П</w:t>
      </w:r>
      <w:r>
        <w:rPr>
          <w:rFonts w:eastAsia="Times New Roman" w:cs="Times New Roman"/>
          <w:b/>
          <w:bCs/>
          <w:color w:val="002060"/>
          <w:spacing w:val="1"/>
          <w:sz w:val="28"/>
          <w:szCs w:val="24"/>
        </w:rPr>
        <w:t>р</w:t>
      </w:r>
      <w:r>
        <w:rPr>
          <w:rFonts w:eastAsia="Times New Roman" w:cs="Times New Roman"/>
          <w:b/>
          <w:bCs/>
          <w:color w:val="002060"/>
          <w:sz w:val="28"/>
          <w:szCs w:val="24"/>
        </w:rPr>
        <w:t>оектн</w:t>
      </w:r>
      <w:r>
        <w:rPr>
          <w:rFonts w:eastAsia="Times New Roman" w:cs="Times New Roman"/>
          <w:b/>
          <w:bCs/>
          <w:color w:val="002060"/>
          <w:spacing w:val="2"/>
          <w:sz w:val="28"/>
          <w:szCs w:val="24"/>
        </w:rPr>
        <w:t>о</w:t>
      </w:r>
      <w:r>
        <w:rPr>
          <w:rFonts w:eastAsia="Times New Roman" w:cs="Times New Roman"/>
          <w:b/>
          <w:bCs/>
          <w:color w:val="002060"/>
          <w:sz w:val="28"/>
          <w:szCs w:val="24"/>
        </w:rPr>
        <w:t>-ис</w:t>
      </w:r>
      <w:r>
        <w:rPr>
          <w:rFonts w:eastAsia="Times New Roman" w:cs="Times New Roman"/>
          <w:b/>
          <w:bCs/>
          <w:color w:val="002060"/>
          <w:spacing w:val="-1"/>
          <w:sz w:val="28"/>
          <w:szCs w:val="24"/>
        </w:rPr>
        <w:t>с</w:t>
      </w:r>
      <w:r>
        <w:rPr>
          <w:rFonts w:eastAsia="Times New Roman" w:cs="Times New Roman"/>
          <w:b/>
          <w:bCs/>
          <w:color w:val="002060"/>
          <w:sz w:val="28"/>
          <w:szCs w:val="24"/>
        </w:rPr>
        <w:t>л</w:t>
      </w:r>
      <w:r>
        <w:rPr>
          <w:rFonts w:eastAsia="Times New Roman" w:cs="Times New Roman"/>
          <w:b/>
          <w:bCs/>
          <w:color w:val="002060"/>
          <w:spacing w:val="-1"/>
          <w:sz w:val="28"/>
          <w:szCs w:val="24"/>
        </w:rPr>
        <w:t>е</w:t>
      </w:r>
      <w:r>
        <w:rPr>
          <w:rFonts w:eastAsia="Times New Roman" w:cs="Times New Roman"/>
          <w:b/>
          <w:bCs/>
          <w:color w:val="002060"/>
          <w:sz w:val="28"/>
          <w:szCs w:val="24"/>
        </w:rPr>
        <w:t>дова</w:t>
      </w:r>
      <w:r>
        <w:rPr>
          <w:rFonts w:eastAsia="Times New Roman" w:cs="Times New Roman"/>
          <w:b/>
          <w:bCs/>
          <w:color w:val="002060"/>
          <w:spacing w:val="2"/>
          <w:sz w:val="28"/>
          <w:szCs w:val="24"/>
        </w:rPr>
        <w:t>т</w:t>
      </w:r>
      <w:r>
        <w:rPr>
          <w:rFonts w:eastAsia="Times New Roman" w:cs="Times New Roman"/>
          <w:b/>
          <w:bCs/>
          <w:color w:val="002060"/>
          <w:sz w:val="28"/>
          <w:szCs w:val="24"/>
        </w:rPr>
        <w:t>ельская дея</w:t>
      </w:r>
      <w:r>
        <w:rPr>
          <w:rFonts w:eastAsia="Times New Roman" w:cs="Times New Roman"/>
          <w:b/>
          <w:bCs/>
          <w:color w:val="002060"/>
          <w:spacing w:val="1"/>
          <w:sz w:val="28"/>
          <w:szCs w:val="24"/>
        </w:rPr>
        <w:t>т</w:t>
      </w:r>
      <w:r>
        <w:rPr>
          <w:rFonts w:eastAsia="Times New Roman" w:cs="Times New Roman"/>
          <w:b/>
          <w:bCs/>
          <w:color w:val="002060"/>
          <w:sz w:val="28"/>
          <w:szCs w:val="24"/>
        </w:rPr>
        <w:t>ельн</w:t>
      </w:r>
      <w:r>
        <w:rPr>
          <w:rFonts w:eastAsia="Times New Roman" w:cs="Times New Roman"/>
          <w:b/>
          <w:bCs/>
          <w:color w:val="002060"/>
          <w:spacing w:val="-1"/>
          <w:sz w:val="28"/>
          <w:szCs w:val="24"/>
        </w:rPr>
        <w:t>ос</w:t>
      </w:r>
      <w:r>
        <w:rPr>
          <w:rFonts w:eastAsia="Times New Roman" w:cs="Times New Roman"/>
          <w:b/>
          <w:bCs/>
          <w:color w:val="002060"/>
          <w:spacing w:val="1"/>
          <w:sz w:val="28"/>
          <w:szCs w:val="24"/>
        </w:rPr>
        <w:t>т</w:t>
      </w:r>
      <w:r>
        <w:rPr>
          <w:rFonts w:eastAsia="Times New Roman" w:cs="Times New Roman"/>
          <w:b/>
          <w:bCs/>
          <w:color w:val="002060"/>
          <w:sz w:val="28"/>
          <w:szCs w:val="24"/>
        </w:rPr>
        <w:t>ь.</w:t>
      </w:r>
    </w:p>
    <w:p w:rsidR="00C745A7" w:rsidRDefault="00AD1BE5">
      <w:pPr>
        <w:widowControl w:val="0"/>
        <w:spacing w:line="238" w:lineRule="auto"/>
        <w:ind w:right="1674"/>
        <w:rPr>
          <w:rFonts w:eastAsia="Times New Roman" w:cs="Times New Roman"/>
          <w:b/>
          <w:bCs/>
          <w:i/>
          <w:iCs/>
          <w:color w:val="002060"/>
          <w:sz w:val="28"/>
          <w:szCs w:val="24"/>
        </w:rPr>
      </w:pPr>
      <w:r>
        <w:rPr>
          <w:rFonts w:eastAsia="Times New Roman" w:cs="Times New Roman"/>
          <w:b/>
          <w:bCs/>
          <w:color w:val="002060"/>
          <w:sz w:val="28"/>
          <w:szCs w:val="24"/>
        </w:rPr>
        <w:t xml:space="preserve"> </w:t>
      </w:r>
      <w:r>
        <w:rPr>
          <w:rFonts w:eastAsia="Times New Roman" w:cs="Times New Roman"/>
          <w:b/>
          <w:bCs/>
          <w:i/>
          <w:iCs/>
          <w:color w:val="002060"/>
          <w:sz w:val="28"/>
          <w:szCs w:val="24"/>
        </w:rPr>
        <w:t>5.3.1. «Учу</w:t>
      </w:r>
      <w:r>
        <w:rPr>
          <w:rFonts w:eastAsia="Times New Roman" w:cs="Times New Roman"/>
          <w:b/>
          <w:bCs/>
          <w:i/>
          <w:iCs/>
          <w:color w:val="002060"/>
          <w:spacing w:val="-1"/>
          <w:sz w:val="28"/>
          <w:szCs w:val="24"/>
        </w:rPr>
        <w:t>с</w:t>
      </w:r>
      <w:r>
        <w:rPr>
          <w:rFonts w:eastAsia="Times New Roman" w:cs="Times New Roman"/>
          <w:b/>
          <w:bCs/>
          <w:i/>
          <w:iCs/>
          <w:color w:val="002060"/>
          <w:sz w:val="28"/>
          <w:szCs w:val="24"/>
        </w:rPr>
        <w:t>ь создавать</w:t>
      </w:r>
      <w:r>
        <w:rPr>
          <w:rFonts w:eastAsia="Times New Roman" w:cs="Times New Roman"/>
          <w:b/>
          <w:bCs/>
          <w:i/>
          <w:iCs/>
          <w:color w:val="002060"/>
          <w:spacing w:val="1"/>
          <w:sz w:val="28"/>
          <w:szCs w:val="24"/>
        </w:rPr>
        <w:t xml:space="preserve"> п</w:t>
      </w:r>
      <w:r>
        <w:rPr>
          <w:rFonts w:eastAsia="Times New Roman" w:cs="Times New Roman"/>
          <w:b/>
          <w:bCs/>
          <w:i/>
          <w:iCs/>
          <w:color w:val="002060"/>
          <w:sz w:val="28"/>
          <w:szCs w:val="24"/>
        </w:rPr>
        <w:t>рое</w:t>
      </w:r>
      <w:r>
        <w:rPr>
          <w:rFonts w:eastAsia="Times New Roman" w:cs="Times New Roman"/>
          <w:b/>
          <w:bCs/>
          <w:i/>
          <w:iCs/>
          <w:color w:val="002060"/>
          <w:spacing w:val="-1"/>
          <w:sz w:val="28"/>
          <w:szCs w:val="24"/>
        </w:rPr>
        <w:t>к</w:t>
      </w:r>
      <w:r>
        <w:rPr>
          <w:rFonts w:eastAsia="Times New Roman" w:cs="Times New Roman"/>
          <w:b/>
          <w:bCs/>
          <w:i/>
          <w:iCs/>
          <w:color w:val="002060"/>
          <w:spacing w:val="2"/>
          <w:sz w:val="28"/>
          <w:szCs w:val="24"/>
        </w:rPr>
        <w:t>т</w:t>
      </w:r>
      <w:r>
        <w:rPr>
          <w:rFonts w:eastAsia="Times New Roman" w:cs="Times New Roman"/>
          <w:b/>
          <w:bCs/>
          <w:i/>
          <w:iCs/>
          <w:color w:val="002060"/>
          <w:sz w:val="28"/>
          <w:szCs w:val="24"/>
        </w:rPr>
        <w:t>ы».</w:t>
      </w:r>
    </w:p>
    <w:p w:rsidR="00C745A7" w:rsidRDefault="00AD1BE5">
      <w:pPr>
        <w:widowControl w:val="0"/>
        <w:spacing w:line="240" w:lineRule="auto"/>
        <w:ind w:right="-57"/>
        <w:rPr>
          <w:rFonts w:eastAsia="Times New Roman" w:cs="Times New Roman"/>
          <w:color w:val="002060"/>
          <w:sz w:val="28"/>
          <w:szCs w:val="24"/>
        </w:rPr>
      </w:pPr>
      <w:r>
        <w:rPr>
          <w:rFonts w:eastAsia="Times New Roman" w:cs="Times New Roman"/>
          <w:i/>
          <w:iCs/>
          <w:color w:val="002060"/>
          <w:sz w:val="28"/>
          <w:szCs w:val="24"/>
        </w:rPr>
        <w:t>Ц</w:t>
      </w:r>
      <w:r>
        <w:rPr>
          <w:rFonts w:eastAsia="Times New Roman" w:cs="Times New Roman"/>
          <w:i/>
          <w:iCs/>
          <w:color w:val="002060"/>
          <w:spacing w:val="-1"/>
          <w:sz w:val="28"/>
          <w:szCs w:val="24"/>
        </w:rPr>
        <w:t>е</w:t>
      </w:r>
      <w:r>
        <w:rPr>
          <w:rFonts w:eastAsia="Times New Roman" w:cs="Times New Roman"/>
          <w:i/>
          <w:iCs/>
          <w:color w:val="002060"/>
          <w:sz w:val="28"/>
          <w:szCs w:val="24"/>
        </w:rPr>
        <w:t>л</w:t>
      </w:r>
      <w:r>
        <w:rPr>
          <w:rFonts w:eastAsia="Times New Roman" w:cs="Times New Roman"/>
          <w:i/>
          <w:iCs/>
          <w:color w:val="002060"/>
          <w:spacing w:val="1"/>
          <w:sz w:val="28"/>
          <w:szCs w:val="24"/>
        </w:rPr>
        <w:t>ь</w:t>
      </w:r>
      <w:r>
        <w:rPr>
          <w:rFonts w:eastAsia="Times New Roman" w:cs="Times New Roman"/>
          <w:i/>
          <w:iCs/>
          <w:color w:val="002060"/>
          <w:sz w:val="28"/>
          <w:szCs w:val="24"/>
        </w:rPr>
        <w:t>:</w:t>
      </w:r>
      <w:r>
        <w:rPr>
          <w:rFonts w:eastAsia="Times New Roman" w:cs="Times New Roman"/>
          <w:i/>
          <w:iCs/>
          <w:color w:val="002060"/>
          <w:spacing w:val="33"/>
          <w:sz w:val="28"/>
          <w:szCs w:val="24"/>
        </w:rPr>
        <w:t xml:space="preserve"> </w:t>
      </w:r>
      <w:r>
        <w:rPr>
          <w:rFonts w:eastAsia="Times New Roman" w:cs="Times New Roman"/>
          <w:color w:val="002060"/>
          <w:spacing w:val="1"/>
          <w:sz w:val="28"/>
          <w:szCs w:val="24"/>
        </w:rPr>
        <w:t>С</w:t>
      </w:r>
      <w:r>
        <w:rPr>
          <w:rFonts w:eastAsia="Times New Roman" w:cs="Times New Roman"/>
          <w:color w:val="002060"/>
          <w:sz w:val="28"/>
          <w:szCs w:val="24"/>
        </w:rPr>
        <w:t>о</w:t>
      </w:r>
      <w:r>
        <w:rPr>
          <w:rFonts w:eastAsia="Times New Roman" w:cs="Times New Roman"/>
          <w:color w:val="002060"/>
          <w:spacing w:val="1"/>
          <w:sz w:val="28"/>
          <w:szCs w:val="24"/>
        </w:rPr>
        <w:t>з</w:t>
      </w:r>
      <w:r>
        <w:rPr>
          <w:rFonts w:eastAsia="Times New Roman" w:cs="Times New Roman"/>
          <w:color w:val="002060"/>
          <w:sz w:val="28"/>
          <w:szCs w:val="24"/>
        </w:rPr>
        <w:t>дание</w:t>
      </w:r>
      <w:r>
        <w:rPr>
          <w:rFonts w:eastAsia="Times New Roman" w:cs="Times New Roman"/>
          <w:color w:val="002060"/>
          <w:spacing w:val="35"/>
          <w:sz w:val="28"/>
          <w:szCs w:val="24"/>
        </w:rPr>
        <w:t xml:space="preserve"> </w:t>
      </w:r>
      <w:r>
        <w:rPr>
          <w:rFonts w:eastAsia="Times New Roman" w:cs="Times New Roman"/>
          <w:color w:val="002060"/>
          <w:spacing w:val="-7"/>
          <w:sz w:val="28"/>
          <w:szCs w:val="24"/>
        </w:rPr>
        <w:t>у</w:t>
      </w:r>
      <w:r>
        <w:rPr>
          <w:rFonts w:eastAsia="Times New Roman" w:cs="Times New Roman"/>
          <w:color w:val="002060"/>
          <w:spacing w:val="-1"/>
          <w:sz w:val="28"/>
          <w:szCs w:val="24"/>
        </w:rPr>
        <w:t>с</w:t>
      </w:r>
      <w:r>
        <w:rPr>
          <w:rFonts w:eastAsia="Times New Roman" w:cs="Times New Roman"/>
          <w:color w:val="002060"/>
          <w:sz w:val="28"/>
          <w:szCs w:val="24"/>
        </w:rPr>
        <w:t>л</w:t>
      </w:r>
      <w:r>
        <w:rPr>
          <w:rFonts w:eastAsia="Times New Roman" w:cs="Times New Roman"/>
          <w:color w:val="002060"/>
          <w:spacing w:val="2"/>
          <w:sz w:val="28"/>
          <w:szCs w:val="24"/>
        </w:rPr>
        <w:t>о</w:t>
      </w:r>
      <w:r>
        <w:rPr>
          <w:rFonts w:eastAsia="Times New Roman" w:cs="Times New Roman"/>
          <w:color w:val="002060"/>
          <w:sz w:val="28"/>
          <w:szCs w:val="24"/>
        </w:rPr>
        <w:t>в</w:t>
      </w:r>
      <w:r>
        <w:rPr>
          <w:rFonts w:eastAsia="Times New Roman" w:cs="Times New Roman"/>
          <w:color w:val="002060"/>
          <w:spacing w:val="1"/>
          <w:sz w:val="28"/>
          <w:szCs w:val="24"/>
        </w:rPr>
        <w:t>и</w:t>
      </w:r>
      <w:r>
        <w:rPr>
          <w:rFonts w:eastAsia="Times New Roman" w:cs="Times New Roman"/>
          <w:color w:val="002060"/>
          <w:sz w:val="28"/>
          <w:szCs w:val="24"/>
        </w:rPr>
        <w:t>й</w:t>
      </w:r>
      <w:r>
        <w:rPr>
          <w:rFonts w:eastAsia="Times New Roman" w:cs="Times New Roman"/>
          <w:color w:val="002060"/>
          <w:spacing w:val="34"/>
          <w:sz w:val="28"/>
          <w:szCs w:val="24"/>
        </w:rPr>
        <w:t xml:space="preserve"> </w:t>
      </w:r>
      <w:r>
        <w:rPr>
          <w:rFonts w:eastAsia="Times New Roman" w:cs="Times New Roman"/>
          <w:color w:val="002060"/>
          <w:sz w:val="28"/>
          <w:szCs w:val="24"/>
        </w:rPr>
        <w:t>для</w:t>
      </w:r>
      <w:r>
        <w:rPr>
          <w:rFonts w:eastAsia="Times New Roman" w:cs="Times New Roman"/>
          <w:color w:val="002060"/>
          <w:spacing w:val="32"/>
          <w:sz w:val="28"/>
          <w:szCs w:val="24"/>
        </w:rPr>
        <w:t xml:space="preserve"> </w:t>
      </w:r>
      <w:r>
        <w:rPr>
          <w:rFonts w:eastAsia="Times New Roman" w:cs="Times New Roman"/>
          <w:color w:val="002060"/>
          <w:sz w:val="28"/>
          <w:szCs w:val="24"/>
        </w:rPr>
        <w:t>акт</w:t>
      </w:r>
      <w:r>
        <w:rPr>
          <w:rFonts w:eastAsia="Times New Roman" w:cs="Times New Roman"/>
          <w:color w:val="002060"/>
          <w:spacing w:val="2"/>
          <w:sz w:val="28"/>
          <w:szCs w:val="24"/>
        </w:rPr>
        <w:t>и</w:t>
      </w:r>
      <w:r>
        <w:rPr>
          <w:rFonts w:eastAsia="Times New Roman" w:cs="Times New Roman"/>
          <w:color w:val="002060"/>
          <w:spacing w:val="-2"/>
          <w:sz w:val="28"/>
          <w:szCs w:val="24"/>
        </w:rPr>
        <w:t>в</w:t>
      </w:r>
      <w:r>
        <w:rPr>
          <w:rFonts w:eastAsia="Times New Roman" w:cs="Times New Roman"/>
          <w:color w:val="002060"/>
          <w:sz w:val="28"/>
          <w:szCs w:val="24"/>
        </w:rPr>
        <w:t>и</w:t>
      </w:r>
      <w:r>
        <w:rPr>
          <w:rFonts w:eastAsia="Times New Roman" w:cs="Times New Roman"/>
          <w:color w:val="002060"/>
          <w:spacing w:val="1"/>
          <w:sz w:val="28"/>
          <w:szCs w:val="24"/>
        </w:rPr>
        <w:t>з</w:t>
      </w:r>
      <w:r>
        <w:rPr>
          <w:rFonts w:eastAsia="Times New Roman" w:cs="Times New Roman"/>
          <w:color w:val="002060"/>
          <w:sz w:val="28"/>
          <w:szCs w:val="24"/>
        </w:rPr>
        <w:t>а</w:t>
      </w:r>
      <w:r>
        <w:rPr>
          <w:rFonts w:eastAsia="Times New Roman" w:cs="Times New Roman"/>
          <w:color w:val="002060"/>
          <w:spacing w:val="-1"/>
          <w:sz w:val="28"/>
          <w:szCs w:val="24"/>
        </w:rPr>
        <w:t>ц</w:t>
      </w:r>
      <w:r>
        <w:rPr>
          <w:rFonts w:eastAsia="Times New Roman" w:cs="Times New Roman"/>
          <w:color w:val="002060"/>
          <w:sz w:val="28"/>
          <w:szCs w:val="24"/>
        </w:rPr>
        <w:t>ии</w:t>
      </w:r>
      <w:r>
        <w:rPr>
          <w:rFonts w:eastAsia="Times New Roman" w:cs="Times New Roman"/>
          <w:color w:val="002060"/>
          <w:spacing w:val="32"/>
          <w:sz w:val="28"/>
          <w:szCs w:val="24"/>
        </w:rPr>
        <w:t xml:space="preserve"> </w:t>
      </w:r>
      <w:r>
        <w:rPr>
          <w:rFonts w:eastAsia="Times New Roman" w:cs="Times New Roman"/>
          <w:color w:val="002060"/>
          <w:sz w:val="28"/>
          <w:szCs w:val="24"/>
        </w:rPr>
        <w:t>л</w:t>
      </w:r>
      <w:r>
        <w:rPr>
          <w:rFonts w:eastAsia="Times New Roman" w:cs="Times New Roman"/>
          <w:color w:val="002060"/>
          <w:spacing w:val="1"/>
          <w:sz w:val="28"/>
          <w:szCs w:val="24"/>
        </w:rPr>
        <w:t>и</w:t>
      </w:r>
      <w:r>
        <w:rPr>
          <w:rFonts w:eastAsia="Times New Roman" w:cs="Times New Roman"/>
          <w:color w:val="002060"/>
          <w:spacing w:val="-2"/>
          <w:sz w:val="28"/>
          <w:szCs w:val="24"/>
        </w:rPr>
        <w:t>ч</w:t>
      </w:r>
      <w:r>
        <w:rPr>
          <w:rFonts w:eastAsia="Times New Roman" w:cs="Times New Roman"/>
          <w:color w:val="002060"/>
          <w:sz w:val="28"/>
          <w:szCs w:val="24"/>
        </w:rPr>
        <w:t>ност</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31"/>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отенц</w:t>
      </w:r>
      <w:r>
        <w:rPr>
          <w:rFonts w:eastAsia="Times New Roman" w:cs="Times New Roman"/>
          <w:color w:val="002060"/>
          <w:spacing w:val="1"/>
          <w:sz w:val="28"/>
          <w:szCs w:val="24"/>
        </w:rPr>
        <w:t>и</w:t>
      </w:r>
      <w:r>
        <w:rPr>
          <w:rFonts w:eastAsia="Times New Roman" w:cs="Times New Roman"/>
          <w:color w:val="002060"/>
          <w:sz w:val="28"/>
          <w:szCs w:val="24"/>
        </w:rPr>
        <w:t>ала</w:t>
      </w:r>
      <w:r>
        <w:rPr>
          <w:rFonts w:eastAsia="Times New Roman" w:cs="Times New Roman"/>
          <w:color w:val="002060"/>
          <w:spacing w:val="130"/>
          <w:sz w:val="28"/>
          <w:szCs w:val="24"/>
        </w:rPr>
        <w:t xml:space="preserve"> </w:t>
      </w:r>
      <w:r>
        <w:rPr>
          <w:rFonts w:eastAsia="Times New Roman" w:cs="Times New Roman"/>
          <w:color w:val="002060"/>
          <w:sz w:val="28"/>
          <w:szCs w:val="24"/>
        </w:rPr>
        <w:t>о</w:t>
      </w:r>
      <w:r>
        <w:rPr>
          <w:rFonts w:eastAsia="Times New Roman" w:cs="Times New Roman"/>
          <w:color w:val="002060"/>
          <w:spacing w:val="3"/>
          <w:sz w:val="28"/>
          <w:szCs w:val="24"/>
        </w:rPr>
        <w:t>б</w:t>
      </w:r>
      <w:r>
        <w:rPr>
          <w:rFonts w:eastAsia="Times New Roman" w:cs="Times New Roman"/>
          <w:color w:val="002060"/>
          <w:spacing w:val="-4"/>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ающ</w:t>
      </w:r>
      <w:r>
        <w:rPr>
          <w:rFonts w:eastAsia="Times New Roman" w:cs="Times New Roman"/>
          <w:color w:val="002060"/>
          <w:spacing w:val="1"/>
          <w:sz w:val="28"/>
          <w:szCs w:val="24"/>
        </w:rPr>
        <w:t>и</w:t>
      </w:r>
      <w:r>
        <w:rPr>
          <w:rFonts w:eastAsia="Times New Roman" w:cs="Times New Roman"/>
          <w:color w:val="002060"/>
          <w:spacing w:val="2"/>
          <w:sz w:val="28"/>
          <w:szCs w:val="24"/>
        </w:rPr>
        <w:t>х</w:t>
      </w:r>
      <w:r>
        <w:rPr>
          <w:rFonts w:eastAsia="Times New Roman" w:cs="Times New Roman"/>
          <w:color w:val="002060"/>
          <w:sz w:val="28"/>
          <w:szCs w:val="24"/>
        </w:rPr>
        <w:t>ся ч</w:t>
      </w:r>
      <w:r>
        <w:rPr>
          <w:rFonts w:eastAsia="Times New Roman" w:cs="Times New Roman"/>
          <w:color w:val="002060"/>
          <w:spacing w:val="-1"/>
          <w:sz w:val="28"/>
          <w:szCs w:val="24"/>
        </w:rPr>
        <w:t>е</w:t>
      </w:r>
      <w:r>
        <w:rPr>
          <w:rFonts w:eastAsia="Times New Roman" w:cs="Times New Roman"/>
          <w:color w:val="002060"/>
          <w:sz w:val="28"/>
          <w:szCs w:val="24"/>
        </w:rPr>
        <w:t>р</w:t>
      </w:r>
      <w:r>
        <w:rPr>
          <w:rFonts w:eastAsia="Times New Roman" w:cs="Times New Roman"/>
          <w:color w:val="002060"/>
          <w:spacing w:val="-1"/>
          <w:sz w:val="28"/>
          <w:szCs w:val="24"/>
        </w:rPr>
        <w:t>е</w:t>
      </w:r>
      <w:r>
        <w:rPr>
          <w:rFonts w:eastAsia="Times New Roman" w:cs="Times New Roman"/>
          <w:color w:val="002060"/>
          <w:sz w:val="28"/>
          <w:szCs w:val="24"/>
        </w:rPr>
        <w:t>з</w:t>
      </w:r>
      <w:r>
        <w:rPr>
          <w:rFonts w:eastAsia="Times New Roman" w:cs="Times New Roman"/>
          <w:color w:val="002060"/>
          <w:spacing w:val="1"/>
          <w:sz w:val="28"/>
          <w:szCs w:val="24"/>
        </w:rPr>
        <w:t xml:space="preserve"> п</w:t>
      </w:r>
      <w:r>
        <w:rPr>
          <w:rFonts w:eastAsia="Times New Roman" w:cs="Times New Roman"/>
          <w:color w:val="002060"/>
          <w:sz w:val="28"/>
          <w:szCs w:val="24"/>
        </w:rPr>
        <w:t>роект</w:t>
      </w:r>
      <w:r>
        <w:rPr>
          <w:rFonts w:eastAsia="Times New Roman" w:cs="Times New Roman"/>
          <w:color w:val="002060"/>
          <w:spacing w:val="4"/>
          <w:sz w:val="28"/>
          <w:szCs w:val="24"/>
        </w:rPr>
        <w:t>н</w:t>
      </w:r>
      <w:r>
        <w:rPr>
          <w:rFonts w:eastAsia="Times New Roman" w:cs="Times New Roman"/>
          <w:color w:val="002060"/>
          <w:spacing w:val="-6"/>
          <w:sz w:val="28"/>
          <w:szCs w:val="24"/>
        </w:rPr>
        <w:t>у</w:t>
      </w:r>
      <w:r>
        <w:rPr>
          <w:rFonts w:eastAsia="Times New Roman" w:cs="Times New Roman"/>
          <w:color w:val="002060"/>
          <w:sz w:val="28"/>
          <w:szCs w:val="24"/>
        </w:rPr>
        <w:t>ю деят</w:t>
      </w:r>
      <w:r>
        <w:rPr>
          <w:rFonts w:eastAsia="Times New Roman" w:cs="Times New Roman"/>
          <w:color w:val="002060"/>
          <w:spacing w:val="1"/>
          <w:sz w:val="28"/>
          <w:szCs w:val="24"/>
        </w:rPr>
        <w:t>е</w:t>
      </w:r>
      <w:r>
        <w:rPr>
          <w:rFonts w:eastAsia="Times New Roman" w:cs="Times New Roman"/>
          <w:color w:val="002060"/>
          <w:sz w:val="28"/>
          <w:szCs w:val="24"/>
        </w:rPr>
        <w:t>л</w:t>
      </w:r>
      <w:r>
        <w:rPr>
          <w:rFonts w:eastAsia="Times New Roman" w:cs="Times New Roman"/>
          <w:color w:val="002060"/>
          <w:spacing w:val="1"/>
          <w:sz w:val="28"/>
          <w:szCs w:val="24"/>
        </w:rPr>
        <w:t>ьн</w:t>
      </w:r>
      <w:r>
        <w:rPr>
          <w:rFonts w:eastAsia="Times New Roman" w:cs="Times New Roman"/>
          <w:color w:val="002060"/>
          <w:sz w:val="28"/>
          <w:szCs w:val="24"/>
        </w:rPr>
        <w:t>ост</w:t>
      </w:r>
      <w:r>
        <w:rPr>
          <w:rFonts w:eastAsia="Times New Roman" w:cs="Times New Roman"/>
          <w:color w:val="002060"/>
          <w:spacing w:val="1"/>
          <w:sz w:val="28"/>
          <w:szCs w:val="24"/>
        </w:rPr>
        <w:t>ь</w:t>
      </w:r>
      <w:r>
        <w:rPr>
          <w:rFonts w:eastAsia="Times New Roman" w:cs="Times New Roman"/>
          <w:color w:val="002060"/>
          <w:sz w:val="28"/>
          <w:szCs w:val="24"/>
        </w:rPr>
        <w:t>.</w:t>
      </w:r>
    </w:p>
    <w:p w:rsidR="00C745A7" w:rsidRDefault="00AD1BE5">
      <w:pPr>
        <w:widowControl w:val="0"/>
        <w:spacing w:line="243" w:lineRule="auto"/>
        <w:ind w:right="156"/>
        <w:rPr>
          <w:rFonts w:eastAsia="Times New Roman" w:cs="Times New Roman"/>
          <w:color w:val="002060"/>
          <w:sz w:val="28"/>
          <w:szCs w:val="24"/>
        </w:rPr>
      </w:pPr>
      <w:r>
        <w:rPr>
          <w:rFonts w:eastAsia="Times New Roman" w:cs="Times New Roman"/>
          <w:i/>
          <w:iCs/>
          <w:color w:val="002060"/>
          <w:sz w:val="28"/>
          <w:szCs w:val="24"/>
        </w:rPr>
        <w:t>Форма</w:t>
      </w:r>
      <w:r>
        <w:rPr>
          <w:rFonts w:eastAsia="Times New Roman" w:cs="Times New Roman"/>
          <w:i/>
          <w:iCs/>
          <w:color w:val="002060"/>
          <w:spacing w:val="54"/>
          <w:sz w:val="28"/>
          <w:szCs w:val="24"/>
        </w:rPr>
        <w:t xml:space="preserve"> </w:t>
      </w:r>
      <w:r>
        <w:rPr>
          <w:rFonts w:eastAsia="Times New Roman" w:cs="Times New Roman"/>
          <w:i/>
          <w:iCs/>
          <w:color w:val="002060"/>
          <w:sz w:val="28"/>
          <w:szCs w:val="24"/>
        </w:rPr>
        <w:t>орга</w:t>
      </w:r>
      <w:r>
        <w:rPr>
          <w:rFonts w:eastAsia="Times New Roman" w:cs="Times New Roman"/>
          <w:i/>
          <w:iCs/>
          <w:color w:val="002060"/>
          <w:spacing w:val="1"/>
          <w:sz w:val="28"/>
          <w:szCs w:val="24"/>
        </w:rPr>
        <w:t>н</w:t>
      </w:r>
      <w:r>
        <w:rPr>
          <w:rFonts w:eastAsia="Times New Roman" w:cs="Times New Roman"/>
          <w:i/>
          <w:iCs/>
          <w:color w:val="002060"/>
          <w:sz w:val="28"/>
          <w:szCs w:val="24"/>
        </w:rPr>
        <w:t>изаци</w:t>
      </w:r>
      <w:r>
        <w:rPr>
          <w:rFonts w:eastAsia="Times New Roman" w:cs="Times New Roman"/>
          <w:i/>
          <w:iCs/>
          <w:color w:val="002060"/>
          <w:spacing w:val="1"/>
          <w:sz w:val="28"/>
          <w:szCs w:val="24"/>
        </w:rPr>
        <w:t>и</w:t>
      </w:r>
      <w:r>
        <w:rPr>
          <w:rFonts w:eastAsia="Times New Roman" w:cs="Times New Roman"/>
          <w:color w:val="002060"/>
          <w:sz w:val="28"/>
          <w:szCs w:val="24"/>
        </w:rPr>
        <w:t>:</w:t>
      </w:r>
      <w:r>
        <w:rPr>
          <w:rFonts w:eastAsia="Times New Roman" w:cs="Times New Roman"/>
          <w:color w:val="002060"/>
          <w:spacing w:val="56"/>
          <w:sz w:val="28"/>
          <w:szCs w:val="24"/>
        </w:rPr>
        <w:t xml:space="preserve"> </w:t>
      </w:r>
      <w:r>
        <w:rPr>
          <w:rFonts w:eastAsia="Times New Roman" w:cs="Times New Roman"/>
          <w:color w:val="002060"/>
          <w:spacing w:val="-1"/>
          <w:sz w:val="28"/>
          <w:szCs w:val="24"/>
        </w:rPr>
        <w:t>ла</w:t>
      </w:r>
      <w:r>
        <w:rPr>
          <w:rFonts w:eastAsia="Times New Roman" w:cs="Times New Roman"/>
          <w:color w:val="002060"/>
          <w:sz w:val="28"/>
          <w:szCs w:val="24"/>
        </w:rPr>
        <w:t>бор</w:t>
      </w:r>
      <w:r>
        <w:rPr>
          <w:rFonts w:eastAsia="Times New Roman" w:cs="Times New Roman"/>
          <w:color w:val="002060"/>
          <w:spacing w:val="-1"/>
          <w:sz w:val="28"/>
          <w:szCs w:val="24"/>
        </w:rPr>
        <w:t>а</w:t>
      </w:r>
      <w:r>
        <w:rPr>
          <w:rFonts w:eastAsia="Times New Roman" w:cs="Times New Roman"/>
          <w:color w:val="002060"/>
          <w:sz w:val="28"/>
          <w:szCs w:val="24"/>
        </w:rPr>
        <w:t>тор</w:t>
      </w:r>
      <w:r>
        <w:rPr>
          <w:rFonts w:eastAsia="Times New Roman" w:cs="Times New Roman"/>
          <w:color w:val="002060"/>
          <w:spacing w:val="1"/>
          <w:sz w:val="28"/>
          <w:szCs w:val="24"/>
        </w:rPr>
        <w:t>и</w:t>
      </w:r>
      <w:r>
        <w:rPr>
          <w:rFonts w:eastAsia="Times New Roman" w:cs="Times New Roman"/>
          <w:color w:val="002060"/>
          <w:sz w:val="28"/>
          <w:szCs w:val="24"/>
        </w:rPr>
        <w:t>я</w:t>
      </w:r>
      <w:r>
        <w:rPr>
          <w:rFonts w:eastAsia="Times New Roman" w:cs="Times New Roman"/>
          <w:color w:val="002060"/>
          <w:spacing w:val="1"/>
          <w:sz w:val="28"/>
          <w:szCs w:val="24"/>
        </w:rPr>
        <w:t xml:space="preserve"> и</w:t>
      </w:r>
      <w:r>
        <w:rPr>
          <w:rFonts w:eastAsia="Times New Roman" w:cs="Times New Roman"/>
          <w:color w:val="002060"/>
          <w:sz w:val="28"/>
          <w:szCs w:val="24"/>
        </w:rPr>
        <w:t>с</w:t>
      </w:r>
      <w:r>
        <w:rPr>
          <w:rFonts w:eastAsia="Times New Roman" w:cs="Times New Roman"/>
          <w:color w:val="002060"/>
          <w:spacing w:val="-1"/>
          <w:sz w:val="28"/>
          <w:szCs w:val="24"/>
        </w:rPr>
        <w:t>с</w:t>
      </w:r>
      <w:r>
        <w:rPr>
          <w:rFonts w:eastAsia="Times New Roman" w:cs="Times New Roman"/>
          <w:color w:val="002060"/>
          <w:sz w:val="28"/>
          <w:szCs w:val="24"/>
        </w:rPr>
        <w:t>ледов</w:t>
      </w:r>
      <w:r>
        <w:rPr>
          <w:rFonts w:eastAsia="Times New Roman" w:cs="Times New Roman"/>
          <w:color w:val="002060"/>
          <w:spacing w:val="-1"/>
          <w:sz w:val="28"/>
          <w:szCs w:val="24"/>
        </w:rPr>
        <w:t>а</w:t>
      </w:r>
      <w:r>
        <w:rPr>
          <w:rFonts w:eastAsia="Times New Roman" w:cs="Times New Roman"/>
          <w:color w:val="002060"/>
          <w:spacing w:val="2"/>
          <w:sz w:val="28"/>
          <w:szCs w:val="24"/>
        </w:rPr>
        <w:t>т</w:t>
      </w:r>
      <w:r>
        <w:rPr>
          <w:rFonts w:eastAsia="Times New Roman" w:cs="Times New Roman"/>
          <w:color w:val="002060"/>
          <w:sz w:val="28"/>
          <w:szCs w:val="24"/>
        </w:rPr>
        <w:t>ел</w:t>
      </w:r>
      <w:r>
        <w:rPr>
          <w:rFonts w:eastAsia="Times New Roman" w:cs="Times New Roman"/>
          <w:color w:val="002060"/>
          <w:spacing w:val="1"/>
          <w:sz w:val="28"/>
          <w:szCs w:val="24"/>
        </w:rPr>
        <w:t>ь</w:t>
      </w:r>
      <w:r>
        <w:rPr>
          <w:rFonts w:eastAsia="Times New Roman" w:cs="Times New Roman"/>
          <w:color w:val="002060"/>
          <w:sz w:val="28"/>
          <w:szCs w:val="24"/>
        </w:rPr>
        <w:t>ских</w:t>
      </w:r>
      <w:r>
        <w:rPr>
          <w:rFonts w:eastAsia="Times New Roman" w:cs="Times New Roman"/>
          <w:color w:val="002060"/>
          <w:spacing w:val="3"/>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роектов,</w:t>
      </w:r>
      <w:r>
        <w:rPr>
          <w:rFonts w:eastAsia="Times New Roman" w:cs="Times New Roman"/>
          <w:color w:val="002060"/>
          <w:spacing w:val="-1"/>
          <w:sz w:val="28"/>
          <w:szCs w:val="24"/>
        </w:rPr>
        <w:t xml:space="preserve"> </w:t>
      </w:r>
      <w:r>
        <w:rPr>
          <w:rFonts w:eastAsia="Times New Roman" w:cs="Times New Roman"/>
          <w:color w:val="002060"/>
          <w:sz w:val="28"/>
          <w:szCs w:val="24"/>
        </w:rPr>
        <w:t>защ</w:t>
      </w:r>
      <w:r>
        <w:rPr>
          <w:rFonts w:eastAsia="Times New Roman" w:cs="Times New Roman"/>
          <w:color w:val="002060"/>
          <w:spacing w:val="-1"/>
          <w:sz w:val="28"/>
          <w:szCs w:val="24"/>
        </w:rPr>
        <w:t>и</w:t>
      </w:r>
      <w:r>
        <w:rPr>
          <w:rFonts w:eastAsia="Times New Roman" w:cs="Times New Roman"/>
          <w:color w:val="002060"/>
          <w:sz w:val="28"/>
          <w:szCs w:val="24"/>
        </w:rPr>
        <w:t xml:space="preserve">та проектов. </w:t>
      </w:r>
    </w:p>
    <w:p w:rsidR="00C745A7" w:rsidRDefault="00AD1BE5">
      <w:pPr>
        <w:widowControl w:val="0"/>
        <w:spacing w:line="243" w:lineRule="auto"/>
        <w:ind w:right="156"/>
        <w:rPr>
          <w:rFonts w:eastAsia="Times New Roman" w:cs="Times New Roman"/>
          <w:b/>
          <w:bCs/>
          <w:i/>
          <w:iCs/>
          <w:color w:val="002060"/>
          <w:sz w:val="28"/>
          <w:szCs w:val="24"/>
        </w:rPr>
      </w:pPr>
      <w:r>
        <w:rPr>
          <w:rFonts w:eastAsia="Times New Roman" w:cs="Times New Roman"/>
          <w:b/>
          <w:bCs/>
          <w:i/>
          <w:iCs/>
          <w:color w:val="002060"/>
          <w:sz w:val="28"/>
          <w:szCs w:val="24"/>
        </w:rPr>
        <w:t>5.3.2. «Учу</w:t>
      </w:r>
      <w:r>
        <w:rPr>
          <w:rFonts w:eastAsia="Times New Roman" w:cs="Times New Roman"/>
          <w:b/>
          <w:bCs/>
          <w:i/>
          <w:iCs/>
          <w:color w:val="002060"/>
          <w:spacing w:val="-1"/>
          <w:sz w:val="28"/>
          <w:szCs w:val="24"/>
        </w:rPr>
        <w:t>с</w:t>
      </w:r>
      <w:r>
        <w:rPr>
          <w:rFonts w:eastAsia="Times New Roman" w:cs="Times New Roman"/>
          <w:b/>
          <w:bCs/>
          <w:i/>
          <w:iCs/>
          <w:color w:val="002060"/>
          <w:sz w:val="28"/>
          <w:szCs w:val="24"/>
        </w:rPr>
        <w:t xml:space="preserve">ь </w:t>
      </w:r>
      <w:r>
        <w:rPr>
          <w:rFonts w:eastAsia="Times New Roman" w:cs="Times New Roman"/>
          <w:b/>
          <w:bCs/>
          <w:i/>
          <w:iCs/>
          <w:color w:val="002060"/>
          <w:spacing w:val="2"/>
          <w:sz w:val="28"/>
          <w:szCs w:val="24"/>
        </w:rPr>
        <w:t>т</w:t>
      </w:r>
      <w:r>
        <w:rPr>
          <w:rFonts w:eastAsia="Times New Roman" w:cs="Times New Roman"/>
          <w:b/>
          <w:bCs/>
          <w:i/>
          <w:iCs/>
          <w:color w:val="002060"/>
          <w:spacing w:val="1"/>
          <w:sz w:val="28"/>
          <w:szCs w:val="24"/>
        </w:rPr>
        <w:t>в</w:t>
      </w:r>
      <w:r>
        <w:rPr>
          <w:rFonts w:eastAsia="Times New Roman" w:cs="Times New Roman"/>
          <w:b/>
          <w:bCs/>
          <w:i/>
          <w:iCs/>
          <w:color w:val="002060"/>
          <w:sz w:val="28"/>
          <w:szCs w:val="24"/>
        </w:rPr>
        <w:t>орч</w:t>
      </w:r>
      <w:r>
        <w:rPr>
          <w:rFonts w:eastAsia="Times New Roman" w:cs="Times New Roman"/>
          <w:b/>
          <w:bCs/>
          <w:i/>
          <w:iCs/>
          <w:color w:val="002060"/>
          <w:spacing w:val="-1"/>
          <w:sz w:val="28"/>
          <w:szCs w:val="24"/>
        </w:rPr>
        <w:t>е</w:t>
      </w:r>
      <w:r>
        <w:rPr>
          <w:rFonts w:eastAsia="Times New Roman" w:cs="Times New Roman"/>
          <w:b/>
          <w:bCs/>
          <w:i/>
          <w:iCs/>
          <w:color w:val="002060"/>
          <w:sz w:val="28"/>
          <w:szCs w:val="24"/>
        </w:rPr>
        <w:t xml:space="preserve">ски </w:t>
      </w:r>
      <w:r>
        <w:rPr>
          <w:rFonts w:eastAsia="Times New Roman" w:cs="Times New Roman"/>
          <w:b/>
          <w:bCs/>
          <w:i/>
          <w:iCs/>
          <w:color w:val="002060"/>
          <w:spacing w:val="1"/>
          <w:sz w:val="28"/>
          <w:szCs w:val="24"/>
        </w:rPr>
        <w:t>м</w:t>
      </w:r>
      <w:r>
        <w:rPr>
          <w:rFonts w:eastAsia="Times New Roman" w:cs="Times New Roman"/>
          <w:b/>
          <w:bCs/>
          <w:i/>
          <w:iCs/>
          <w:color w:val="002060"/>
          <w:sz w:val="28"/>
          <w:szCs w:val="24"/>
        </w:rPr>
        <w:t>ыс</w:t>
      </w:r>
      <w:r>
        <w:rPr>
          <w:rFonts w:eastAsia="Times New Roman" w:cs="Times New Roman"/>
          <w:b/>
          <w:bCs/>
          <w:i/>
          <w:iCs/>
          <w:color w:val="002060"/>
          <w:spacing w:val="-1"/>
          <w:sz w:val="28"/>
          <w:szCs w:val="24"/>
        </w:rPr>
        <w:t>л</w:t>
      </w:r>
      <w:r>
        <w:rPr>
          <w:rFonts w:eastAsia="Times New Roman" w:cs="Times New Roman"/>
          <w:b/>
          <w:bCs/>
          <w:i/>
          <w:iCs/>
          <w:color w:val="002060"/>
          <w:sz w:val="28"/>
          <w:szCs w:val="24"/>
        </w:rPr>
        <w:t>ит</w:t>
      </w:r>
      <w:r>
        <w:rPr>
          <w:rFonts w:eastAsia="Times New Roman" w:cs="Times New Roman"/>
          <w:b/>
          <w:bCs/>
          <w:i/>
          <w:iCs/>
          <w:color w:val="002060"/>
          <w:spacing w:val="1"/>
          <w:sz w:val="28"/>
          <w:szCs w:val="24"/>
        </w:rPr>
        <w:t>ь</w:t>
      </w:r>
      <w:r>
        <w:rPr>
          <w:rFonts w:eastAsia="Times New Roman" w:cs="Times New Roman"/>
          <w:b/>
          <w:bCs/>
          <w:i/>
          <w:iCs/>
          <w:color w:val="002060"/>
          <w:sz w:val="28"/>
          <w:szCs w:val="24"/>
        </w:rPr>
        <w:t>».</w:t>
      </w:r>
    </w:p>
    <w:p w:rsidR="00C745A7" w:rsidRDefault="00AD1BE5">
      <w:pPr>
        <w:widowControl w:val="0"/>
        <w:spacing w:line="240" w:lineRule="auto"/>
        <w:ind w:right="-20"/>
        <w:rPr>
          <w:rFonts w:eastAsia="Times New Roman" w:cs="Times New Roman"/>
          <w:i/>
          <w:iCs/>
          <w:color w:val="002060"/>
          <w:sz w:val="28"/>
          <w:szCs w:val="24"/>
        </w:rPr>
      </w:pPr>
      <w:r>
        <w:rPr>
          <w:rFonts w:eastAsia="Times New Roman" w:cs="Times New Roman"/>
          <w:i/>
          <w:iCs/>
          <w:color w:val="002060"/>
          <w:sz w:val="28"/>
          <w:szCs w:val="24"/>
        </w:rPr>
        <w:t>Творче</w:t>
      </w:r>
      <w:r>
        <w:rPr>
          <w:rFonts w:eastAsia="Times New Roman" w:cs="Times New Roman"/>
          <w:i/>
          <w:iCs/>
          <w:color w:val="002060"/>
          <w:spacing w:val="-1"/>
          <w:sz w:val="28"/>
          <w:szCs w:val="24"/>
        </w:rPr>
        <w:t>с</w:t>
      </w:r>
      <w:r>
        <w:rPr>
          <w:rFonts w:eastAsia="Times New Roman" w:cs="Times New Roman"/>
          <w:i/>
          <w:iCs/>
          <w:color w:val="002060"/>
          <w:sz w:val="28"/>
          <w:szCs w:val="24"/>
        </w:rPr>
        <w:t>кий проект</w:t>
      </w:r>
      <w:r>
        <w:rPr>
          <w:rFonts w:eastAsia="Times New Roman" w:cs="Times New Roman"/>
          <w:i/>
          <w:iCs/>
          <w:color w:val="002060"/>
          <w:spacing w:val="60"/>
          <w:sz w:val="28"/>
          <w:szCs w:val="24"/>
        </w:rPr>
        <w:t xml:space="preserve"> </w:t>
      </w:r>
      <w:r>
        <w:rPr>
          <w:rFonts w:eastAsia="Times New Roman" w:cs="Times New Roman"/>
          <w:i/>
          <w:iCs/>
          <w:color w:val="002060"/>
          <w:sz w:val="28"/>
          <w:szCs w:val="24"/>
        </w:rPr>
        <w:t>«Достопримечат</w:t>
      </w:r>
      <w:r>
        <w:rPr>
          <w:rFonts w:eastAsia="Times New Roman" w:cs="Times New Roman"/>
          <w:i/>
          <w:iCs/>
          <w:color w:val="002060"/>
          <w:spacing w:val="-1"/>
          <w:sz w:val="28"/>
          <w:szCs w:val="24"/>
        </w:rPr>
        <w:t>е</w:t>
      </w:r>
      <w:r>
        <w:rPr>
          <w:rFonts w:eastAsia="Times New Roman" w:cs="Times New Roman"/>
          <w:i/>
          <w:iCs/>
          <w:color w:val="002060"/>
          <w:sz w:val="28"/>
          <w:szCs w:val="24"/>
        </w:rPr>
        <w:t>л</w:t>
      </w:r>
      <w:r>
        <w:rPr>
          <w:rFonts w:eastAsia="Times New Roman" w:cs="Times New Roman"/>
          <w:i/>
          <w:iCs/>
          <w:color w:val="002060"/>
          <w:spacing w:val="1"/>
          <w:sz w:val="28"/>
          <w:szCs w:val="24"/>
        </w:rPr>
        <w:t>ьн</w:t>
      </w:r>
      <w:r>
        <w:rPr>
          <w:rFonts w:eastAsia="Times New Roman" w:cs="Times New Roman"/>
          <w:i/>
          <w:iCs/>
          <w:color w:val="002060"/>
          <w:sz w:val="28"/>
          <w:szCs w:val="24"/>
        </w:rPr>
        <w:t>ос</w:t>
      </w:r>
      <w:r>
        <w:rPr>
          <w:rFonts w:eastAsia="Times New Roman" w:cs="Times New Roman"/>
          <w:i/>
          <w:iCs/>
          <w:color w:val="002060"/>
          <w:spacing w:val="1"/>
          <w:sz w:val="28"/>
          <w:szCs w:val="24"/>
        </w:rPr>
        <w:t>т</w:t>
      </w:r>
      <w:r>
        <w:rPr>
          <w:rFonts w:eastAsia="Times New Roman" w:cs="Times New Roman"/>
          <w:i/>
          <w:iCs/>
          <w:color w:val="002060"/>
          <w:sz w:val="28"/>
          <w:szCs w:val="24"/>
        </w:rPr>
        <w:t>и ро</w:t>
      </w:r>
      <w:r>
        <w:rPr>
          <w:rFonts w:eastAsia="Times New Roman" w:cs="Times New Roman"/>
          <w:i/>
          <w:iCs/>
          <w:color w:val="002060"/>
          <w:spacing w:val="1"/>
          <w:sz w:val="28"/>
          <w:szCs w:val="24"/>
        </w:rPr>
        <w:t>дн</w:t>
      </w:r>
      <w:r>
        <w:rPr>
          <w:rFonts w:eastAsia="Times New Roman" w:cs="Times New Roman"/>
          <w:i/>
          <w:iCs/>
          <w:color w:val="002060"/>
          <w:sz w:val="28"/>
          <w:szCs w:val="24"/>
        </w:rPr>
        <w:t>ого края».</w:t>
      </w:r>
    </w:p>
    <w:p w:rsidR="00C745A7" w:rsidRDefault="00AD1BE5">
      <w:pPr>
        <w:widowControl w:val="0"/>
        <w:spacing w:line="240" w:lineRule="auto"/>
        <w:ind w:right="-11"/>
        <w:rPr>
          <w:rFonts w:eastAsia="Times New Roman" w:cs="Times New Roman"/>
          <w:color w:val="002060"/>
          <w:sz w:val="28"/>
          <w:szCs w:val="24"/>
        </w:rPr>
      </w:pPr>
      <w:r>
        <w:rPr>
          <w:rFonts w:eastAsia="Times New Roman" w:cs="Times New Roman"/>
          <w:i/>
          <w:iCs/>
          <w:color w:val="002060"/>
          <w:sz w:val="28"/>
          <w:szCs w:val="24"/>
        </w:rPr>
        <w:t>Ц</w:t>
      </w:r>
      <w:r>
        <w:rPr>
          <w:rFonts w:eastAsia="Times New Roman" w:cs="Times New Roman"/>
          <w:i/>
          <w:iCs/>
          <w:color w:val="002060"/>
          <w:spacing w:val="-1"/>
          <w:sz w:val="28"/>
          <w:szCs w:val="24"/>
        </w:rPr>
        <w:t>е</w:t>
      </w:r>
      <w:r>
        <w:rPr>
          <w:rFonts w:eastAsia="Times New Roman" w:cs="Times New Roman"/>
          <w:i/>
          <w:iCs/>
          <w:color w:val="002060"/>
          <w:sz w:val="28"/>
          <w:szCs w:val="24"/>
        </w:rPr>
        <w:t>л</w:t>
      </w:r>
      <w:r>
        <w:rPr>
          <w:rFonts w:eastAsia="Times New Roman" w:cs="Times New Roman"/>
          <w:i/>
          <w:iCs/>
          <w:color w:val="002060"/>
          <w:spacing w:val="1"/>
          <w:sz w:val="28"/>
          <w:szCs w:val="24"/>
        </w:rPr>
        <w:t>ь</w:t>
      </w:r>
      <w:r>
        <w:rPr>
          <w:rFonts w:eastAsia="Times New Roman" w:cs="Times New Roman"/>
          <w:i/>
          <w:iCs/>
          <w:color w:val="002060"/>
          <w:sz w:val="28"/>
          <w:szCs w:val="24"/>
        </w:rPr>
        <w:t>:</w:t>
      </w:r>
      <w:r>
        <w:rPr>
          <w:rFonts w:eastAsia="Times New Roman" w:cs="Times New Roman"/>
          <w:i/>
          <w:iCs/>
          <w:color w:val="002060"/>
          <w:spacing w:val="-9"/>
          <w:sz w:val="28"/>
          <w:szCs w:val="24"/>
        </w:rPr>
        <w:t xml:space="preserve"> </w:t>
      </w:r>
      <w:r>
        <w:rPr>
          <w:rFonts w:eastAsia="Times New Roman" w:cs="Times New Roman"/>
          <w:color w:val="002060"/>
          <w:sz w:val="28"/>
          <w:szCs w:val="24"/>
        </w:rPr>
        <w:t>р</w:t>
      </w:r>
      <w:r>
        <w:rPr>
          <w:rFonts w:eastAsia="Times New Roman" w:cs="Times New Roman"/>
          <w:color w:val="002060"/>
          <w:spacing w:val="-1"/>
          <w:sz w:val="28"/>
          <w:szCs w:val="24"/>
        </w:rPr>
        <w:t>ас</w:t>
      </w:r>
      <w:r>
        <w:rPr>
          <w:rFonts w:eastAsia="Times New Roman" w:cs="Times New Roman"/>
          <w:color w:val="002060"/>
          <w:sz w:val="28"/>
          <w:szCs w:val="24"/>
        </w:rPr>
        <w:t>ш</w:t>
      </w:r>
      <w:r>
        <w:rPr>
          <w:rFonts w:eastAsia="Times New Roman" w:cs="Times New Roman"/>
          <w:color w:val="002060"/>
          <w:spacing w:val="1"/>
          <w:sz w:val="28"/>
          <w:szCs w:val="24"/>
        </w:rPr>
        <w:t>и</w:t>
      </w:r>
      <w:r>
        <w:rPr>
          <w:rFonts w:eastAsia="Times New Roman" w:cs="Times New Roman"/>
          <w:color w:val="002060"/>
          <w:sz w:val="28"/>
          <w:szCs w:val="24"/>
        </w:rPr>
        <w:t>рен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8"/>
          <w:sz w:val="28"/>
          <w:szCs w:val="24"/>
        </w:rPr>
        <w:t xml:space="preserve"> </w:t>
      </w:r>
      <w:r>
        <w:rPr>
          <w:rFonts w:eastAsia="Times New Roman" w:cs="Times New Roman"/>
          <w:color w:val="002060"/>
          <w:sz w:val="28"/>
          <w:szCs w:val="24"/>
        </w:rPr>
        <w:t>з</w:t>
      </w:r>
      <w:r>
        <w:rPr>
          <w:rFonts w:eastAsia="Times New Roman" w:cs="Times New Roman"/>
          <w:color w:val="002060"/>
          <w:spacing w:val="1"/>
          <w:sz w:val="28"/>
          <w:szCs w:val="24"/>
        </w:rPr>
        <w:t>н</w:t>
      </w:r>
      <w:r>
        <w:rPr>
          <w:rFonts w:eastAsia="Times New Roman" w:cs="Times New Roman"/>
          <w:color w:val="002060"/>
          <w:sz w:val="28"/>
          <w:szCs w:val="24"/>
        </w:rPr>
        <w:t>а</w:t>
      </w:r>
      <w:r>
        <w:rPr>
          <w:rFonts w:eastAsia="Times New Roman" w:cs="Times New Roman"/>
          <w:color w:val="002060"/>
          <w:spacing w:val="-1"/>
          <w:sz w:val="28"/>
          <w:szCs w:val="24"/>
        </w:rPr>
        <w:t>н</w:t>
      </w:r>
      <w:r>
        <w:rPr>
          <w:rFonts w:eastAsia="Times New Roman" w:cs="Times New Roman"/>
          <w:color w:val="002060"/>
          <w:sz w:val="28"/>
          <w:szCs w:val="24"/>
        </w:rPr>
        <w:t>ий</w:t>
      </w:r>
      <w:r>
        <w:rPr>
          <w:rFonts w:eastAsia="Times New Roman" w:cs="Times New Roman"/>
          <w:color w:val="002060"/>
          <w:spacing w:val="-5"/>
          <w:sz w:val="28"/>
          <w:szCs w:val="24"/>
        </w:rPr>
        <w:t xml:space="preserve"> у</w:t>
      </w:r>
      <w:r>
        <w:rPr>
          <w:rFonts w:eastAsia="Times New Roman" w:cs="Times New Roman"/>
          <w:color w:val="002060"/>
          <w:spacing w:val="-1"/>
          <w:sz w:val="28"/>
          <w:szCs w:val="24"/>
        </w:rPr>
        <w:t>ча</w:t>
      </w:r>
      <w:r>
        <w:rPr>
          <w:rFonts w:eastAsia="Times New Roman" w:cs="Times New Roman"/>
          <w:color w:val="002060"/>
          <w:sz w:val="28"/>
          <w:szCs w:val="24"/>
        </w:rPr>
        <w:t>щ</w:t>
      </w:r>
      <w:r>
        <w:rPr>
          <w:rFonts w:eastAsia="Times New Roman" w:cs="Times New Roman"/>
          <w:color w:val="002060"/>
          <w:spacing w:val="1"/>
          <w:sz w:val="28"/>
          <w:szCs w:val="24"/>
        </w:rPr>
        <w:t>и</w:t>
      </w:r>
      <w:r>
        <w:rPr>
          <w:rFonts w:eastAsia="Times New Roman" w:cs="Times New Roman"/>
          <w:color w:val="002060"/>
          <w:spacing w:val="2"/>
          <w:sz w:val="28"/>
          <w:szCs w:val="24"/>
        </w:rPr>
        <w:t>х</w:t>
      </w:r>
      <w:r>
        <w:rPr>
          <w:rFonts w:eastAsia="Times New Roman" w:cs="Times New Roman"/>
          <w:color w:val="002060"/>
          <w:sz w:val="28"/>
          <w:szCs w:val="24"/>
        </w:rPr>
        <w:t>ся</w:t>
      </w:r>
      <w:r>
        <w:rPr>
          <w:rFonts w:eastAsia="Times New Roman" w:cs="Times New Roman"/>
          <w:color w:val="002060"/>
          <w:spacing w:val="-9"/>
          <w:sz w:val="28"/>
          <w:szCs w:val="24"/>
        </w:rPr>
        <w:t xml:space="preserve"> </w:t>
      </w:r>
      <w:r>
        <w:rPr>
          <w:rFonts w:eastAsia="Times New Roman" w:cs="Times New Roman"/>
          <w:color w:val="002060"/>
          <w:sz w:val="28"/>
          <w:szCs w:val="24"/>
        </w:rPr>
        <w:t>об</w:t>
      </w:r>
      <w:r>
        <w:rPr>
          <w:rFonts w:eastAsia="Times New Roman" w:cs="Times New Roman"/>
          <w:color w:val="002060"/>
          <w:spacing w:val="-9"/>
          <w:sz w:val="28"/>
          <w:szCs w:val="24"/>
        </w:rPr>
        <w:t xml:space="preserve"> </w:t>
      </w:r>
      <w:r>
        <w:rPr>
          <w:rFonts w:eastAsia="Times New Roman" w:cs="Times New Roman"/>
          <w:color w:val="002060"/>
          <w:sz w:val="28"/>
          <w:szCs w:val="24"/>
        </w:rPr>
        <w:t>истории</w:t>
      </w:r>
      <w:r>
        <w:rPr>
          <w:rFonts w:eastAsia="Times New Roman" w:cs="Times New Roman"/>
          <w:color w:val="002060"/>
          <w:spacing w:val="-7"/>
          <w:sz w:val="28"/>
          <w:szCs w:val="24"/>
        </w:rPr>
        <w:t xml:space="preserve"> </w:t>
      </w:r>
      <w:r>
        <w:rPr>
          <w:rFonts w:eastAsia="Times New Roman" w:cs="Times New Roman"/>
          <w:color w:val="002060"/>
          <w:sz w:val="28"/>
          <w:szCs w:val="24"/>
        </w:rPr>
        <w:t>родного</w:t>
      </w:r>
      <w:r>
        <w:rPr>
          <w:rFonts w:eastAsia="Times New Roman" w:cs="Times New Roman"/>
          <w:color w:val="002060"/>
          <w:spacing w:val="-8"/>
          <w:sz w:val="28"/>
          <w:szCs w:val="24"/>
        </w:rPr>
        <w:t xml:space="preserve"> </w:t>
      </w:r>
      <w:r>
        <w:rPr>
          <w:rFonts w:eastAsia="Times New Roman" w:cs="Times New Roman"/>
          <w:color w:val="002060"/>
          <w:sz w:val="28"/>
          <w:szCs w:val="24"/>
        </w:rPr>
        <w:t>края,</w:t>
      </w:r>
      <w:r>
        <w:rPr>
          <w:rFonts w:eastAsia="Times New Roman" w:cs="Times New Roman"/>
          <w:color w:val="002060"/>
          <w:spacing w:val="-9"/>
          <w:sz w:val="28"/>
          <w:szCs w:val="24"/>
        </w:rPr>
        <w:t xml:space="preserve"> </w:t>
      </w:r>
      <w:r>
        <w:rPr>
          <w:rFonts w:eastAsia="Times New Roman" w:cs="Times New Roman"/>
          <w:color w:val="002060"/>
          <w:sz w:val="28"/>
          <w:szCs w:val="24"/>
        </w:rPr>
        <w:t>форми</w:t>
      </w:r>
      <w:r>
        <w:rPr>
          <w:rFonts w:eastAsia="Times New Roman" w:cs="Times New Roman"/>
          <w:color w:val="002060"/>
          <w:spacing w:val="-2"/>
          <w:sz w:val="28"/>
          <w:szCs w:val="24"/>
        </w:rPr>
        <w:t>р</w:t>
      </w:r>
      <w:r>
        <w:rPr>
          <w:rFonts w:eastAsia="Times New Roman" w:cs="Times New Roman"/>
          <w:color w:val="002060"/>
          <w:sz w:val="28"/>
          <w:szCs w:val="24"/>
        </w:rPr>
        <w:t>ов</w:t>
      </w:r>
      <w:r>
        <w:rPr>
          <w:rFonts w:eastAsia="Times New Roman" w:cs="Times New Roman"/>
          <w:color w:val="002060"/>
          <w:spacing w:val="-1"/>
          <w:sz w:val="28"/>
          <w:szCs w:val="24"/>
        </w:rPr>
        <w:t>а</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7"/>
          <w:sz w:val="28"/>
          <w:szCs w:val="24"/>
        </w:rPr>
        <w:t xml:space="preserve"> </w:t>
      </w:r>
      <w:r>
        <w:rPr>
          <w:rFonts w:eastAsia="Times New Roman" w:cs="Times New Roman"/>
          <w:color w:val="002060"/>
          <w:spacing w:val="-4"/>
          <w:sz w:val="28"/>
          <w:szCs w:val="24"/>
        </w:rPr>
        <w:t>у</w:t>
      </w:r>
      <w:r>
        <w:rPr>
          <w:rFonts w:eastAsia="Times New Roman" w:cs="Times New Roman"/>
          <w:color w:val="002060"/>
          <w:sz w:val="28"/>
          <w:szCs w:val="24"/>
        </w:rPr>
        <w:t>мен</w:t>
      </w:r>
      <w:r>
        <w:rPr>
          <w:rFonts w:eastAsia="Times New Roman" w:cs="Times New Roman"/>
          <w:color w:val="002060"/>
          <w:spacing w:val="1"/>
          <w:sz w:val="28"/>
          <w:szCs w:val="24"/>
        </w:rPr>
        <w:t>и</w:t>
      </w:r>
      <w:r>
        <w:rPr>
          <w:rFonts w:eastAsia="Times New Roman" w:cs="Times New Roman"/>
          <w:color w:val="002060"/>
          <w:sz w:val="28"/>
          <w:szCs w:val="24"/>
        </w:rPr>
        <w:t>я работать</w:t>
      </w:r>
      <w:r>
        <w:rPr>
          <w:rFonts w:eastAsia="Times New Roman" w:cs="Times New Roman"/>
          <w:color w:val="002060"/>
          <w:spacing w:val="60"/>
          <w:sz w:val="28"/>
          <w:szCs w:val="24"/>
        </w:rPr>
        <w:t xml:space="preserve"> </w:t>
      </w:r>
      <w:r>
        <w:rPr>
          <w:rFonts w:eastAsia="Times New Roman" w:cs="Times New Roman"/>
          <w:color w:val="002060"/>
          <w:sz w:val="28"/>
          <w:szCs w:val="24"/>
        </w:rPr>
        <w:t>с</w:t>
      </w:r>
      <w:r>
        <w:rPr>
          <w:rFonts w:eastAsia="Times New Roman" w:cs="Times New Roman"/>
          <w:color w:val="002060"/>
          <w:spacing w:val="59"/>
          <w:sz w:val="28"/>
          <w:szCs w:val="24"/>
        </w:rPr>
        <w:t xml:space="preserve"> </w:t>
      </w:r>
      <w:r>
        <w:rPr>
          <w:rFonts w:eastAsia="Times New Roman" w:cs="Times New Roman"/>
          <w:color w:val="002060"/>
          <w:sz w:val="28"/>
          <w:szCs w:val="24"/>
        </w:rPr>
        <w:t>ра</w:t>
      </w:r>
      <w:r>
        <w:rPr>
          <w:rFonts w:eastAsia="Times New Roman" w:cs="Times New Roman"/>
          <w:color w:val="002060"/>
          <w:spacing w:val="1"/>
          <w:sz w:val="28"/>
          <w:szCs w:val="24"/>
        </w:rPr>
        <w:t>з</w:t>
      </w:r>
      <w:r>
        <w:rPr>
          <w:rFonts w:eastAsia="Times New Roman" w:cs="Times New Roman"/>
          <w:color w:val="002060"/>
          <w:sz w:val="28"/>
          <w:szCs w:val="24"/>
        </w:rPr>
        <w:t>ными</w:t>
      </w:r>
      <w:r>
        <w:rPr>
          <w:rFonts w:eastAsia="Times New Roman" w:cs="Times New Roman"/>
          <w:color w:val="002060"/>
          <w:spacing w:val="57"/>
          <w:sz w:val="28"/>
          <w:szCs w:val="24"/>
        </w:rPr>
        <w:t xml:space="preserve"> </w:t>
      </w:r>
      <w:r>
        <w:rPr>
          <w:rFonts w:eastAsia="Times New Roman" w:cs="Times New Roman"/>
          <w:color w:val="002060"/>
          <w:sz w:val="28"/>
          <w:szCs w:val="24"/>
        </w:rPr>
        <w:t>и</w:t>
      </w:r>
      <w:r>
        <w:rPr>
          <w:rFonts w:eastAsia="Times New Roman" w:cs="Times New Roman"/>
          <w:color w:val="002060"/>
          <w:spacing w:val="-1"/>
          <w:sz w:val="28"/>
          <w:szCs w:val="24"/>
        </w:rPr>
        <w:t>с</w:t>
      </w:r>
      <w:r>
        <w:rPr>
          <w:rFonts w:eastAsia="Times New Roman" w:cs="Times New Roman"/>
          <w:color w:val="002060"/>
          <w:sz w:val="28"/>
          <w:szCs w:val="24"/>
        </w:rPr>
        <w:t>точн</w:t>
      </w:r>
      <w:r>
        <w:rPr>
          <w:rFonts w:eastAsia="Times New Roman" w:cs="Times New Roman"/>
          <w:color w:val="002060"/>
          <w:spacing w:val="1"/>
          <w:sz w:val="28"/>
          <w:szCs w:val="24"/>
        </w:rPr>
        <w:t>ик</w:t>
      </w:r>
      <w:r>
        <w:rPr>
          <w:rFonts w:eastAsia="Times New Roman" w:cs="Times New Roman"/>
          <w:color w:val="002060"/>
          <w:sz w:val="28"/>
          <w:szCs w:val="24"/>
        </w:rPr>
        <w:t>ами</w:t>
      </w:r>
      <w:r>
        <w:rPr>
          <w:rFonts w:eastAsia="Times New Roman" w:cs="Times New Roman"/>
          <w:color w:val="002060"/>
          <w:spacing w:val="57"/>
          <w:sz w:val="28"/>
          <w:szCs w:val="24"/>
        </w:rPr>
        <w:t xml:space="preserve"> </w:t>
      </w:r>
      <w:r>
        <w:rPr>
          <w:rFonts w:eastAsia="Times New Roman" w:cs="Times New Roman"/>
          <w:color w:val="002060"/>
          <w:spacing w:val="1"/>
          <w:sz w:val="28"/>
          <w:szCs w:val="24"/>
        </w:rPr>
        <w:t>ин</w:t>
      </w:r>
      <w:r>
        <w:rPr>
          <w:rFonts w:eastAsia="Times New Roman" w:cs="Times New Roman"/>
          <w:color w:val="002060"/>
          <w:sz w:val="28"/>
          <w:szCs w:val="24"/>
        </w:rPr>
        <w:t>формации;</w:t>
      </w:r>
      <w:r>
        <w:rPr>
          <w:rFonts w:eastAsia="Times New Roman" w:cs="Times New Roman"/>
          <w:color w:val="002060"/>
          <w:spacing w:val="60"/>
          <w:sz w:val="28"/>
          <w:szCs w:val="24"/>
        </w:rPr>
        <w:t xml:space="preserve"> </w:t>
      </w:r>
      <w:r>
        <w:rPr>
          <w:rFonts w:eastAsia="Times New Roman" w:cs="Times New Roman"/>
          <w:color w:val="002060"/>
          <w:sz w:val="28"/>
          <w:szCs w:val="24"/>
        </w:rPr>
        <w:t>р</w:t>
      </w:r>
      <w:r>
        <w:rPr>
          <w:rFonts w:eastAsia="Times New Roman" w:cs="Times New Roman"/>
          <w:color w:val="002060"/>
          <w:spacing w:val="-2"/>
          <w:sz w:val="28"/>
          <w:szCs w:val="24"/>
        </w:rPr>
        <w:t>а</w:t>
      </w:r>
      <w:r>
        <w:rPr>
          <w:rFonts w:eastAsia="Times New Roman" w:cs="Times New Roman"/>
          <w:color w:val="002060"/>
          <w:sz w:val="28"/>
          <w:szCs w:val="24"/>
        </w:rPr>
        <w:t>звитие</w:t>
      </w:r>
      <w:r>
        <w:rPr>
          <w:rFonts w:eastAsia="Times New Roman" w:cs="Times New Roman"/>
          <w:color w:val="002060"/>
          <w:spacing w:val="59"/>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о</w:t>
      </w:r>
      <w:r>
        <w:rPr>
          <w:rFonts w:eastAsia="Times New Roman" w:cs="Times New Roman"/>
          <w:color w:val="002060"/>
          <w:spacing w:val="-1"/>
          <w:sz w:val="28"/>
          <w:szCs w:val="24"/>
        </w:rPr>
        <w:t>з</w:t>
      </w:r>
      <w:r>
        <w:rPr>
          <w:rFonts w:eastAsia="Times New Roman" w:cs="Times New Roman"/>
          <w:color w:val="002060"/>
          <w:sz w:val="28"/>
          <w:szCs w:val="24"/>
        </w:rPr>
        <w:t>нав</w:t>
      </w:r>
      <w:r>
        <w:rPr>
          <w:rFonts w:eastAsia="Times New Roman" w:cs="Times New Roman"/>
          <w:color w:val="002060"/>
          <w:spacing w:val="-1"/>
          <w:sz w:val="28"/>
          <w:szCs w:val="24"/>
        </w:rPr>
        <w:t>а</w:t>
      </w:r>
      <w:r>
        <w:rPr>
          <w:rFonts w:eastAsia="Times New Roman" w:cs="Times New Roman"/>
          <w:color w:val="002060"/>
          <w:sz w:val="28"/>
          <w:szCs w:val="24"/>
        </w:rPr>
        <w:t>тель</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61"/>
          <w:sz w:val="28"/>
          <w:szCs w:val="24"/>
        </w:rPr>
        <w:t xml:space="preserve"> </w:t>
      </w:r>
      <w:r>
        <w:rPr>
          <w:rFonts w:eastAsia="Times New Roman" w:cs="Times New Roman"/>
          <w:color w:val="002060"/>
          <w:sz w:val="28"/>
          <w:szCs w:val="24"/>
        </w:rPr>
        <w:t>а</w:t>
      </w:r>
      <w:r>
        <w:rPr>
          <w:rFonts w:eastAsia="Times New Roman" w:cs="Times New Roman"/>
          <w:color w:val="002060"/>
          <w:spacing w:val="-1"/>
          <w:sz w:val="28"/>
          <w:szCs w:val="24"/>
        </w:rPr>
        <w:t>к</w:t>
      </w:r>
      <w:r>
        <w:rPr>
          <w:rFonts w:eastAsia="Times New Roman" w:cs="Times New Roman"/>
          <w:color w:val="002060"/>
          <w:sz w:val="28"/>
          <w:szCs w:val="24"/>
        </w:rPr>
        <w:t>т</w:t>
      </w:r>
      <w:r>
        <w:rPr>
          <w:rFonts w:eastAsia="Times New Roman" w:cs="Times New Roman"/>
          <w:color w:val="002060"/>
          <w:spacing w:val="1"/>
          <w:sz w:val="28"/>
          <w:szCs w:val="24"/>
        </w:rPr>
        <w:t>и</w:t>
      </w:r>
      <w:r>
        <w:rPr>
          <w:rFonts w:eastAsia="Times New Roman" w:cs="Times New Roman"/>
          <w:color w:val="002060"/>
          <w:sz w:val="28"/>
          <w:szCs w:val="24"/>
        </w:rPr>
        <w:t>внос</w:t>
      </w:r>
      <w:r>
        <w:rPr>
          <w:rFonts w:eastAsia="Times New Roman" w:cs="Times New Roman"/>
          <w:color w:val="002060"/>
          <w:spacing w:val="-1"/>
          <w:sz w:val="28"/>
          <w:szCs w:val="24"/>
        </w:rPr>
        <w:t>т</w:t>
      </w:r>
      <w:r>
        <w:rPr>
          <w:rFonts w:eastAsia="Times New Roman" w:cs="Times New Roman"/>
          <w:color w:val="002060"/>
          <w:sz w:val="28"/>
          <w:szCs w:val="24"/>
        </w:rPr>
        <w:t>и</w:t>
      </w:r>
      <w:r>
        <w:rPr>
          <w:rFonts w:eastAsia="Times New Roman" w:cs="Times New Roman"/>
          <w:color w:val="002060"/>
          <w:spacing w:val="57"/>
          <w:sz w:val="28"/>
          <w:szCs w:val="24"/>
        </w:rPr>
        <w:t xml:space="preserve"> </w:t>
      </w:r>
      <w:r>
        <w:rPr>
          <w:rFonts w:eastAsia="Times New Roman" w:cs="Times New Roman"/>
          <w:color w:val="002060"/>
          <w:sz w:val="28"/>
          <w:szCs w:val="24"/>
        </w:rPr>
        <w:t>и и</w:t>
      </w:r>
      <w:r>
        <w:rPr>
          <w:rFonts w:eastAsia="Times New Roman" w:cs="Times New Roman"/>
          <w:color w:val="002060"/>
          <w:spacing w:val="1"/>
          <w:sz w:val="28"/>
          <w:szCs w:val="24"/>
        </w:rPr>
        <w:t>н</w:t>
      </w:r>
      <w:r>
        <w:rPr>
          <w:rFonts w:eastAsia="Times New Roman" w:cs="Times New Roman"/>
          <w:color w:val="002060"/>
          <w:sz w:val="28"/>
          <w:szCs w:val="24"/>
        </w:rPr>
        <w:t>тереса</w:t>
      </w:r>
      <w:r>
        <w:rPr>
          <w:rFonts w:eastAsia="Times New Roman" w:cs="Times New Roman"/>
          <w:color w:val="002060"/>
          <w:spacing w:val="70"/>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стор</w:t>
      </w:r>
      <w:r>
        <w:rPr>
          <w:rFonts w:eastAsia="Times New Roman" w:cs="Times New Roman"/>
          <w:color w:val="002060"/>
          <w:spacing w:val="1"/>
          <w:sz w:val="28"/>
          <w:szCs w:val="24"/>
        </w:rPr>
        <w:t>ии</w:t>
      </w:r>
      <w:r>
        <w:rPr>
          <w:rFonts w:eastAsia="Times New Roman" w:cs="Times New Roman"/>
          <w:color w:val="002060"/>
          <w:sz w:val="28"/>
          <w:szCs w:val="24"/>
        </w:rPr>
        <w:t>,</w:t>
      </w:r>
      <w:r>
        <w:rPr>
          <w:rFonts w:eastAsia="Times New Roman" w:cs="Times New Roman"/>
          <w:color w:val="002060"/>
          <w:spacing w:val="72"/>
          <w:sz w:val="28"/>
          <w:szCs w:val="24"/>
        </w:rPr>
        <w:t xml:space="preserve"> </w:t>
      </w:r>
      <w:r>
        <w:rPr>
          <w:rFonts w:eastAsia="Times New Roman" w:cs="Times New Roman"/>
          <w:color w:val="002060"/>
          <w:spacing w:val="3"/>
          <w:sz w:val="28"/>
          <w:szCs w:val="24"/>
        </w:rPr>
        <w:t>к</w:t>
      </w:r>
      <w:r>
        <w:rPr>
          <w:rFonts w:eastAsia="Times New Roman" w:cs="Times New Roman"/>
          <w:color w:val="002060"/>
          <w:spacing w:val="-6"/>
          <w:sz w:val="28"/>
          <w:szCs w:val="24"/>
        </w:rPr>
        <w:t>у</w:t>
      </w:r>
      <w:r>
        <w:rPr>
          <w:rFonts w:eastAsia="Times New Roman" w:cs="Times New Roman"/>
          <w:color w:val="002060"/>
          <w:spacing w:val="1"/>
          <w:sz w:val="28"/>
          <w:szCs w:val="24"/>
        </w:rPr>
        <w:t>ль</w:t>
      </w:r>
      <w:r>
        <w:rPr>
          <w:rFonts w:eastAsia="Times New Roman" w:cs="Times New Roman"/>
          <w:color w:val="002060"/>
          <w:spacing w:val="3"/>
          <w:sz w:val="28"/>
          <w:szCs w:val="24"/>
        </w:rPr>
        <w:t>т</w:t>
      </w:r>
      <w:r>
        <w:rPr>
          <w:rFonts w:eastAsia="Times New Roman" w:cs="Times New Roman"/>
          <w:color w:val="002060"/>
          <w:spacing w:val="-6"/>
          <w:sz w:val="28"/>
          <w:szCs w:val="24"/>
        </w:rPr>
        <w:t>у</w:t>
      </w:r>
      <w:r>
        <w:rPr>
          <w:rFonts w:eastAsia="Times New Roman" w:cs="Times New Roman"/>
          <w:color w:val="002060"/>
          <w:spacing w:val="1"/>
          <w:sz w:val="28"/>
          <w:szCs w:val="24"/>
        </w:rPr>
        <w:t>р</w:t>
      </w:r>
      <w:r>
        <w:rPr>
          <w:rFonts w:eastAsia="Times New Roman" w:cs="Times New Roman"/>
          <w:color w:val="002060"/>
          <w:sz w:val="28"/>
          <w:szCs w:val="24"/>
        </w:rPr>
        <w:t>е</w:t>
      </w:r>
      <w:r>
        <w:rPr>
          <w:rFonts w:eastAsia="Times New Roman" w:cs="Times New Roman"/>
          <w:color w:val="002060"/>
          <w:spacing w:val="71"/>
          <w:sz w:val="28"/>
          <w:szCs w:val="24"/>
        </w:rPr>
        <w:t xml:space="preserve"> </w:t>
      </w:r>
      <w:r>
        <w:rPr>
          <w:rFonts w:eastAsia="Times New Roman" w:cs="Times New Roman"/>
          <w:color w:val="002060"/>
          <w:sz w:val="28"/>
          <w:szCs w:val="24"/>
        </w:rPr>
        <w:t>род</w:t>
      </w:r>
      <w:r>
        <w:rPr>
          <w:rFonts w:eastAsia="Times New Roman" w:cs="Times New Roman"/>
          <w:color w:val="002060"/>
          <w:spacing w:val="1"/>
          <w:sz w:val="28"/>
          <w:szCs w:val="24"/>
        </w:rPr>
        <w:t>н</w:t>
      </w:r>
      <w:r>
        <w:rPr>
          <w:rFonts w:eastAsia="Times New Roman" w:cs="Times New Roman"/>
          <w:color w:val="002060"/>
          <w:sz w:val="28"/>
          <w:szCs w:val="24"/>
        </w:rPr>
        <w:t>ого</w:t>
      </w:r>
      <w:r>
        <w:rPr>
          <w:rFonts w:eastAsia="Times New Roman" w:cs="Times New Roman"/>
          <w:color w:val="002060"/>
          <w:spacing w:val="72"/>
          <w:sz w:val="28"/>
          <w:szCs w:val="24"/>
        </w:rPr>
        <w:t xml:space="preserve"> </w:t>
      </w:r>
      <w:r>
        <w:rPr>
          <w:rFonts w:eastAsia="Times New Roman" w:cs="Times New Roman"/>
          <w:color w:val="002060"/>
          <w:spacing w:val="1"/>
          <w:sz w:val="28"/>
          <w:szCs w:val="24"/>
        </w:rPr>
        <w:t>к</w:t>
      </w:r>
      <w:r>
        <w:rPr>
          <w:rFonts w:eastAsia="Times New Roman" w:cs="Times New Roman"/>
          <w:color w:val="002060"/>
          <w:sz w:val="28"/>
          <w:szCs w:val="24"/>
        </w:rPr>
        <w:t>рая;</w:t>
      </w:r>
      <w:r>
        <w:rPr>
          <w:rFonts w:eastAsia="Times New Roman" w:cs="Times New Roman"/>
          <w:color w:val="002060"/>
          <w:spacing w:val="72"/>
          <w:sz w:val="28"/>
          <w:szCs w:val="24"/>
        </w:rPr>
        <w:t xml:space="preserve"> </w:t>
      </w:r>
      <w:r>
        <w:rPr>
          <w:rFonts w:eastAsia="Times New Roman" w:cs="Times New Roman"/>
          <w:color w:val="002060"/>
          <w:spacing w:val="2"/>
          <w:sz w:val="28"/>
          <w:szCs w:val="24"/>
        </w:rPr>
        <w:t>в</w:t>
      </w:r>
      <w:r>
        <w:rPr>
          <w:rFonts w:eastAsia="Times New Roman" w:cs="Times New Roman"/>
          <w:color w:val="002060"/>
          <w:sz w:val="28"/>
          <w:szCs w:val="24"/>
        </w:rPr>
        <w:t>осп</w:t>
      </w:r>
      <w:r>
        <w:rPr>
          <w:rFonts w:eastAsia="Times New Roman" w:cs="Times New Roman"/>
          <w:color w:val="002060"/>
          <w:spacing w:val="1"/>
          <w:sz w:val="28"/>
          <w:szCs w:val="24"/>
        </w:rPr>
        <w:t>и</w:t>
      </w:r>
      <w:r>
        <w:rPr>
          <w:rFonts w:eastAsia="Times New Roman" w:cs="Times New Roman"/>
          <w:color w:val="002060"/>
          <w:sz w:val="28"/>
          <w:szCs w:val="24"/>
        </w:rPr>
        <w:t>та</w:t>
      </w:r>
      <w:r>
        <w:rPr>
          <w:rFonts w:eastAsia="Times New Roman" w:cs="Times New Roman"/>
          <w:color w:val="002060"/>
          <w:spacing w:val="1"/>
          <w:sz w:val="28"/>
          <w:szCs w:val="24"/>
        </w:rPr>
        <w:t>ни</w:t>
      </w:r>
      <w:r>
        <w:rPr>
          <w:rFonts w:eastAsia="Times New Roman" w:cs="Times New Roman"/>
          <w:color w:val="002060"/>
          <w:sz w:val="28"/>
          <w:szCs w:val="24"/>
        </w:rPr>
        <w:t>е</w:t>
      </w:r>
      <w:r>
        <w:rPr>
          <w:rFonts w:eastAsia="Times New Roman" w:cs="Times New Roman"/>
          <w:color w:val="002060"/>
          <w:spacing w:val="71"/>
          <w:sz w:val="28"/>
          <w:szCs w:val="24"/>
        </w:rPr>
        <w:t xml:space="preserve"> </w:t>
      </w:r>
      <w:r>
        <w:rPr>
          <w:rFonts w:eastAsia="Times New Roman" w:cs="Times New Roman"/>
          <w:color w:val="002060"/>
          <w:spacing w:val="1"/>
          <w:sz w:val="28"/>
          <w:szCs w:val="24"/>
        </w:rPr>
        <w:t>ч</w:t>
      </w:r>
      <w:r>
        <w:rPr>
          <w:rFonts w:eastAsia="Times New Roman" w:cs="Times New Roman"/>
          <w:color w:val="002060"/>
          <w:spacing w:val="-3"/>
          <w:sz w:val="28"/>
          <w:szCs w:val="24"/>
        </w:rPr>
        <w:t>у</w:t>
      </w:r>
      <w:r>
        <w:rPr>
          <w:rFonts w:eastAsia="Times New Roman" w:cs="Times New Roman"/>
          <w:color w:val="002060"/>
          <w:sz w:val="28"/>
          <w:szCs w:val="24"/>
        </w:rPr>
        <w:t>в</w:t>
      </w:r>
      <w:r>
        <w:rPr>
          <w:rFonts w:eastAsia="Times New Roman" w:cs="Times New Roman"/>
          <w:color w:val="002060"/>
          <w:spacing w:val="-2"/>
          <w:sz w:val="28"/>
          <w:szCs w:val="24"/>
        </w:rPr>
        <w:t>с</w:t>
      </w:r>
      <w:r>
        <w:rPr>
          <w:rFonts w:eastAsia="Times New Roman" w:cs="Times New Roman"/>
          <w:color w:val="002060"/>
          <w:sz w:val="28"/>
          <w:szCs w:val="24"/>
        </w:rPr>
        <w:t>тва</w:t>
      </w:r>
      <w:r>
        <w:rPr>
          <w:rFonts w:eastAsia="Times New Roman" w:cs="Times New Roman"/>
          <w:color w:val="002060"/>
          <w:spacing w:val="73"/>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атр</w:t>
      </w:r>
      <w:r>
        <w:rPr>
          <w:rFonts w:eastAsia="Times New Roman" w:cs="Times New Roman"/>
          <w:color w:val="002060"/>
          <w:spacing w:val="1"/>
          <w:sz w:val="28"/>
          <w:szCs w:val="24"/>
        </w:rPr>
        <w:t>и</w:t>
      </w:r>
      <w:r>
        <w:rPr>
          <w:rFonts w:eastAsia="Times New Roman" w:cs="Times New Roman"/>
          <w:color w:val="002060"/>
          <w:sz w:val="28"/>
          <w:szCs w:val="24"/>
        </w:rPr>
        <w:t>отизма,</w:t>
      </w:r>
      <w:r>
        <w:rPr>
          <w:rFonts w:eastAsia="Times New Roman" w:cs="Times New Roman"/>
          <w:color w:val="002060"/>
          <w:spacing w:val="71"/>
          <w:sz w:val="28"/>
          <w:szCs w:val="24"/>
        </w:rPr>
        <w:t xml:space="preserve"> </w:t>
      </w:r>
      <w:r>
        <w:rPr>
          <w:rFonts w:eastAsia="Times New Roman" w:cs="Times New Roman"/>
          <w:color w:val="002060"/>
          <w:sz w:val="28"/>
          <w:szCs w:val="24"/>
        </w:rPr>
        <w:t>л</w:t>
      </w:r>
      <w:r>
        <w:rPr>
          <w:rFonts w:eastAsia="Times New Roman" w:cs="Times New Roman"/>
          <w:color w:val="002060"/>
          <w:spacing w:val="1"/>
          <w:sz w:val="28"/>
          <w:szCs w:val="24"/>
        </w:rPr>
        <w:t>ю</w:t>
      </w:r>
      <w:r>
        <w:rPr>
          <w:rFonts w:eastAsia="Times New Roman" w:cs="Times New Roman"/>
          <w:color w:val="002060"/>
          <w:sz w:val="28"/>
          <w:szCs w:val="24"/>
        </w:rPr>
        <w:t>бви</w:t>
      </w:r>
      <w:r>
        <w:rPr>
          <w:rFonts w:eastAsia="Times New Roman" w:cs="Times New Roman"/>
          <w:color w:val="002060"/>
          <w:spacing w:val="73"/>
          <w:sz w:val="28"/>
          <w:szCs w:val="24"/>
        </w:rPr>
        <w:t xml:space="preserve"> </w:t>
      </w:r>
      <w:r>
        <w:rPr>
          <w:rFonts w:eastAsia="Times New Roman" w:cs="Times New Roman"/>
          <w:color w:val="002060"/>
          <w:sz w:val="28"/>
          <w:szCs w:val="24"/>
        </w:rPr>
        <w:t xml:space="preserve">к </w:t>
      </w:r>
      <w:r>
        <w:rPr>
          <w:rFonts w:eastAsia="Times New Roman" w:cs="Times New Roman"/>
          <w:color w:val="002060"/>
          <w:spacing w:val="-4"/>
          <w:sz w:val="28"/>
          <w:szCs w:val="24"/>
        </w:rPr>
        <w:t>«</w:t>
      </w:r>
      <w:r>
        <w:rPr>
          <w:rFonts w:eastAsia="Times New Roman" w:cs="Times New Roman"/>
          <w:color w:val="002060"/>
          <w:sz w:val="28"/>
          <w:szCs w:val="24"/>
        </w:rPr>
        <w:t>м</w:t>
      </w:r>
      <w:r>
        <w:rPr>
          <w:rFonts w:eastAsia="Times New Roman" w:cs="Times New Roman"/>
          <w:color w:val="002060"/>
          <w:spacing w:val="2"/>
          <w:sz w:val="28"/>
          <w:szCs w:val="24"/>
        </w:rPr>
        <w:t>а</w:t>
      </w:r>
      <w:r>
        <w:rPr>
          <w:rFonts w:eastAsia="Times New Roman" w:cs="Times New Roman"/>
          <w:color w:val="002060"/>
          <w:sz w:val="28"/>
          <w:szCs w:val="24"/>
        </w:rPr>
        <w:t>лой</w:t>
      </w:r>
      <w:r>
        <w:rPr>
          <w:rFonts w:eastAsia="Times New Roman" w:cs="Times New Roman"/>
          <w:color w:val="002060"/>
          <w:spacing w:val="1"/>
          <w:sz w:val="28"/>
          <w:szCs w:val="24"/>
        </w:rPr>
        <w:t xml:space="preserve"> Р</w:t>
      </w:r>
      <w:r>
        <w:rPr>
          <w:rFonts w:eastAsia="Times New Roman" w:cs="Times New Roman"/>
          <w:color w:val="002060"/>
          <w:sz w:val="28"/>
          <w:szCs w:val="24"/>
        </w:rPr>
        <w:t>од</w:t>
      </w:r>
      <w:r>
        <w:rPr>
          <w:rFonts w:eastAsia="Times New Roman" w:cs="Times New Roman"/>
          <w:color w:val="002060"/>
          <w:spacing w:val="1"/>
          <w:sz w:val="28"/>
          <w:szCs w:val="24"/>
        </w:rPr>
        <w:t>ине</w:t>
      </w:r>
      <w:r>
        <w:rPr>
          <w:rFonts w:eastAsia="Times New Roman" w:cs="Times New Roman"/>
          <w:color w:val="002060"/>
          <w:spacing w:val="-6"/>
          <w:sz w:val="28"/>
          <w:szCs w:val="24"/>
        </w:rPr>
        <w:t>»</w:t>
      </w:r>
      <w:r>
        <w:rPr>
          <w:rFonts w:eastAsia="Times New Roman" w:cs="Times New Roman"/>
          <w:color w:val="002060"/>
          <w:sz w:val="28"/>
          <w:szCs w:val="24"/>
        </w:rPr>
        <w:t>.</w:t>
      </w:r>
    </w:p>
    <w:p w:rsidR="00C745A7" w:rsidRDefault="00AD1BE5">
      <w:pPr>
        <w:widowControl w:val="0"/>
        <w:spacing w:line="243" w:lineRule="auto"/>
        <w:ind w:right="4187"/>
        <w:rPr>
          <w:rFonts w:eastAsia="Times New Roman" w:cs="Times New Roman"/>
          <w:color w:val="002060"/>
          <w:sz w:val="28"/>
          <w:szCs w:val="24"/>
        </w:rPr>
      </w:pPr>
      <w:r>
        <w:rPr>
          <w:rFonts w:eastAsia="Times New Roman" w:cs="Times New Roman"/>
          <w:i/>
          <w:iCs/>
          <w:color w:val="002060"/>
          <w:sz w:val="28"/>
          <w:szCs w:val="24"/>
        </w:rPr>
        <w:t>Форма</w:t>
      </w:r>
      <w:r>
        <w:rPr>
          <w:rFonts w:eastAsia="Times New Roman" w:cs="Times New Roman"/>
          <w:i/>
          <w:iCs/>
          <w:color w:val="002060"/>
          <w:spacing w:val="54"/>
          <w:sz w:val="28"/>
          <w:szCs w:val="24"/>
        </w:rPr>
        <w:t xml:space="preserve"> </w:t>
      </w:r>
      <w:r>
        <w:rPr>
          <w:rFonts w:eastAsia="Times New Roman" w:cs="Times New Roman"/>
          <w:i/>
          <w:iCs/>
          <w:color w:val="002060"/>
          <w:sz w:val="28"/>
          <w:szCs w:val="24"/>
        </w:rPr>
        <w:t>орга</w:t>
      </w:r>
      <w:r>
        <w:rPr>
          <w:rFonts w:eastAsia="Times New Roman" w:cs="Times New Roman"/>
          <w:i/>
          <w:iCs/>
          <w:color w:val="002060"/>
          <w:spacing w:val="1"/>
          <w:sz w:val="28"/>
          <w:szCs w:val="24"/>
        </w:rPr>
        <w:t>н</w:t>
      </w:r>
      <w:r>
        <w:rPr>
          <w:rFonts w:eastAsia="Times New Roman" w:cs="Times New Roman"/>
          <w:i/>
          <w:iCs/>
          <w:color w:val="002060"/>
          <w:sz w:val="28"/>
          <w:szCs w:val="24"/>
        </w:rPr>
        <w:t>изаци</w:t>
      </w:r>
      <w:r>
        <w:rPr>
          <w:rFonts w:eastAsia="Times New Roman" w:cs="Times New Roman"/>
          <w:i/>
          <w:iCs/>
          <w:color w:val="002060"/>
          <w:spacing w:val="1"/>
          <w:sz w:val="28"/>
          <w:szCs w:val="24"/>
        </w:rPr>
        <w:t>и</w:t>
      </w:r>
      <w:r>
        <w:rPr>
          <w:rFonts w:eastAsia="Times New Roman" w:cs="Times New Roman"/>
          <w:color w:val="002060"/>
          <w:sz w:val="28"/>
          <w:szCs w:val="24"/>
        </w:rPr>
        <w:t>:</w:t>
      </w:r>
      <w:r>
        <w:rPr>
          <w:rFonts w:eastAsia="Times New Roman" w:cs="Times New Roman"/>
          <w:color w:val="002060"/>
          <w:spacing w:val="56"/>
          <w:sz w:val="28"/>
          <w:szCs w:val="24"/>
        </w:rPr>
        <w:t xml:space="preserve"> </w:t>
      </w:r>
      <w:r>
        <w:rPr>
          <w:rFonts w:eastAsia="Times New Roman" w:cs="Times New Roman"/>
          <w:color w:val="002060"/>
          <w:spacing w:val="-1"/>
          <w:sz w:val="28"/>
          <w:szCs w:val="24"/>
        </w:rPr>
        <w:t>д</w:t>
      </w:r>
      <w:r>
        <w:rPr>
          <w:rFonts w:eastAsia="Times New Roman" w:cs="Times New Roman"/>
          <w:color w:val="002060"/>
          <w:sz w:val="28"/>
          <w:szCs w:val="24"/>
        </w:rPr>
        <w:t>ис</w:t>
      </w:r>
      <w:r>
        <w:rPr>
          <w:rFonts w:eastAsia="Times New Roman" w:cs="Times New Roman"/>
          <w:color w:val="002060"/>
          <w:spacing w:val="2"/>
          <w:sz w:val="28"/>
          <w:szCs w:val="24"/>
        </w:rPr>
        <w:t>к</w:t>
      </w:r>
      <w:r>
        <w:rPr>
          <w:rFonts w:eastAsia="Times New Roman" w:cs="Times New Roman"/>
          <w:color w:val="002060"/>
          <w:spacing w:val="-3"/>
          <w:sz w:val="28"/>
          <w:szCs w:val="24"/>
        </w:rPr>
        <w:t>у</w:t>
      </w:r>
      <w:r>
        <w:rPr>
          <w:rFonts w:eastAsia="Times New Roman" w:cs="Times New Roman"/>
          <w:color w:val="002060"/>
          <w:spacing w:val="-1"/>
          <w:sz w:val="28"/>
          <w:szCs w:val="24"/>
        </w:rPr>
        <w:t>сс</w:t>
      </w:r>
      <w:r>
        <w:rPr>
          <w:rFonts w:eastAsia="Times New Roman" w:cs="Times New Roman"/>
          <w:color w:val="002060"/>
          <w:sz w:val="28"/>
          <w:szCs w:val="24"/>
        </w:rPr>
        <w:t>ио</w:t>
      </w:r>
      <w:r>
        <w:rPr>
          <w:rFonts w:eastAsia="Times New Roman" w:cs="Times New Roman"/>
          <w:color w:val="002060"/>
          <w:spacing w:val="1"/>
          <w:sz w:val="28"/>
          <w:szCs w:val="24"/>
        </w:rPr>
        <w:t>нн</w:t>
      </w:r>
      <w:r>
        <w:rPr>
          <w:rFonts w:eastAsia="Times New Roman" w:cs="Times New Roman"/>
          <w:color w:val="002060"/>
          <w:sz w:val="28"/>
          <w:szCs w:val="24"/>
        </w:rPr>
        <w:t>ый</w:t>
      </w:r>
      <w:r>
        <w:rPr>
          <w:rFonts w:eastAsia="Times New Roman" w:cs="Times New Roman"/>
          <w:color w:val="002060"/>
          <w:spacing w:val="1"/>
          <w:sz w:val="28"/>
          <w:szCs w:val="24"/>
        </w:rPr>
        <w:t xml:space="preserve"> </w:t>
      </w:r>
      <w:r>
        <w:rPr>
          <w:rFonts w:eastAsia="Times New Roman" w:cs="Times New Roman"/>
          <w:color w:val="002060"/>
          <w:sz w:val="28"/>
          <w:szCs w:val="24"/>
        </w:rPr>
        <w:lastRenderedPageBreak/>
        <w:t>к</w:t>
      </w:r>
      <w:r>
        <w:rPr>
          <w:rFonts w:eastAsia="Times New Roman" w:cs="Times New Roman"/>
          <w:color w:val="002060"/>
          <w:spacing w:val="2"/>
          <w:sz w:val="28"/>
          <w:szCs w:val="24"/>
        </w:rPr>
        <w:t>л</w:t>
      </w:r>
      <w:r>
        <w:rPr>
          <w:rFonts w:eastAsia="Times New Roman" w:cs="Times New Roman"/>
          <w:color w:val="002060"/>
          <w:spacing w:val="-5"/>
          <w:sz w:val="28"/>
          <w:szCs w:val="24"/>
        </w:rPr>
        <w:t>у</w:t>
      </w:r>
      <w:r>
        <w:rPr>
          <w:rFonts w:eastAsia="Times New Roman" w:cs="Times New Roman"/>
          <w:color w:val="002060"/>
          <w:sz w:val="28"/>
          <w:szCs w:val="24"/>
        </w:rPr>
        <w:t xml:space="preserve">б </w:t>
      </w:r>
    </w:p>
    <w:p w:rsidR="00C745A7" w:rsidRDefault="00AD1BE5">
      <w:pPr>
        <w:widowControl w:val="0"/>
        <w:spacing w:line="243" w:lineRule="auto"/>
        <w:ind w:right="4187"/>
        <w:rPr>
          <w:rFonts w:eastAsia="Times New Roman" w:cs="Times New Roman"/>
          <w:b/>
          <w:bCs/>
          <w:i/>
          <w:iCs/>
          <w:color w:val="002060"/>
          <w:sz w:val="28"/>
          <w:szCs w:val="24"/>
        </w:rPr>
      </w:pPr>
      <w:r>
        <w:rPr>
          <w:rFonts w:eastAsia="Times New Roman" w:cs="Times New Roman"/>
          <w:b/>
          <w:bCs/>
          <w:i/>
          <w:iCs/>
          <w:color w:val="002060"/>
          <w:sz w:val="28"/>
          <w:szCs w:val="24"/>
        </w:rPr>
        <w:t>5.3.3. «Ю</w:t>
      </w:r>
      <w:r>
        <w:rPr>
          <w:rFonts w:eastAsia="Times New Roman" w:cs="Times New Roman"/>
          <w:b/>
          <w:bCs/>
          <w:i/>
          <w:iCs/>
          <w:color w:val="002060"/>
          <w:spacing w:val="1"/>
          <w:sz w:val="28"/>
          <w:szCs w:val="24"/>
        </w:rPr>
        <w:t>н</w:t>
      </w:r>
      <w:r>
        <w:rPr>
          <w:rFonts w:eastAsia="Times New Roman" w:cs="Times New Roman"/>
          <w:b/>
          <w:bCs/>
          <w:i/>
          <w:iCs/>
          <w:color w:val="002060"/>
          <w:sz w:val="28"/>
          <w:szCs w:val="24"/>
        </w:rPr>
        <w:t>ые и</w:t>
      </w:r>
      <w:r>
        <w:rPr>
          <w:rFonts w:eastAsia="Times New Roman" w:cs="Times New Roman"/>
          <w:b/>
          <w:bCs/>
          <w:i/>
          <w:iCs/>
          <w:color w:val="002060"/>
          <w:spacing w:val="-1"/>
          <w:sz w:val="28"/>
          <w:szCs w:val="24"/>
        </w:rPr>
        <w:t>с</w:t>
      </w:r>
      <w:r>
        <w:rPr>
          <w:rFonts w:eastAsia="Times New Roman" w:cs="Times New Roman"/>
          <w:b/>
          <w:bCs/>
          <w:i/>
          <w:iCs/>
          <w:color w:val="002060"/>
          <w:sz w:val="28"/>
          <w:szCs w:val="24"/>
        </w:rPr>
        <w:t>с</w:t>
      </w:r>
      <w:r>
        <w:rPr>
          <w:rFonts w:eastAsia="Times New Roman" w:cs="Times New Roman"/>
          <w:b/>
          <w:bCs/>
          <w:i/>
          <w:iCs/>
          <w:color w:val="002060"/>
          <w:spacing w:val="-1"/>
          <w:sz w:val="28"/>
          <w:szCs w:val="24"/>
        </w:rPr>
        <w:t>ле</w:t>
      </w:r>
      <w:r>
        <w:rPr>
          <w:rFonts w:eastAsia="Times New Roman" w:cs="Times New Roman"/>
          <w:b/>
          <w:bCs/>
          <w:i/>
          <w:iCs/>
          <w:color w:val="002060"/>
          <w:sz w:val="28"/>
          <w:szCs w:val="24"/>
        </w:rPr>
        <w:t>до</w:t>
      </w:r>
      <w:r>
        <w:rPr>
          <w:rFonts w:eastAsia="Times New Roman" w:cs="Times New Roman"/>
          <w:b/>
          <w:bCs/>
          <w:i/>
          <w:iCs/>
          <w:color w:val="002060"/>
          <w:spacing w:val="1"/>
          <w:sz w:val="28"/>
          <w:szCs w:val="24"/>
        </w:rPr>
        <w:t>в</w:t>
      </w:r>
      <w:r>
        <w:rPr>
          <w:rFonts w:eastAsia="Times New Roman" w:cs="Times New Roman"/>
          <w:b/>
          <w:bCs/>
          <w:i/>
          <w:iCs/>
          <w:color w:val="002060"/>
          <w:sz w:val="28"/>
          <w:szCs w:val="24"/>
        </w:rPr>
        <w:t>а</w:t>
      </w:r>
      <w:r>
        <w:rPr>
          <w:rFonts w:eastAsia="Times New Roman" w:cs="Times New Roman"/>
          <w:b/>
          <w:bCs/>
          <w:i/>
          <w:iCs/>
          <w:color w:val="002060"/>
          <w:spacing w:val="3"/>
          <w:sz w:val="28"/>
          <w:szCs w:val="24"/>
        </w:rPr>
        <w:t>т</w:t>
      </w:r>
      <w:r>
        <w:rPr>
          <w:rFonts w:eastAsia="Times New Roman" w:cs="Times New Roman"/>
          <w:b/>
          <w:bCs/>
          <w:i/>
          <w:iCs/>
          <w:color w:val="002060"/>
          <w:sz w:val="28"/>
          <w:szCs w:val="24"/>
        </w:rPr>
        <w:t>е</w:t>
      </w:r>
      <w:r>
        <w:rPr>
          <w:rFonts w:eastAsia="Times New Roman" w:cs="Times New Roman"/>
          <w:b/>
          <w:bCs/>
          <w:i/>
          <w:iCs/>
          <w:color w:val="002060"/>
          <w:spacing w:val="-1"/>
          <w:sz w:val="28"/>
          <w:szCs w:val="24"/>
        </w:rPr>
        <w:t>л</w:t>
      </w:r>
      <w:r>
        <w:rPr>
          <w:rFonts w:eastAsia="Times New Roman" w:cs="Times New Roman"/>
          <w:b/>
          <w:bCs/>
          <w:i/>
          <w:iCs/>
          <w:color w:val="002060"/>
          <w:spacing w:val="2"/>
          <w:sz w:val="28"/>
          <w:szCs w:val="24"/>
        </w:rPr>
        <w:t>и</w:t>
      </w:r>
      <w:r>
        <w:rPr>
          <w:rFonts w:eastAsia="Times New Roman" w:cs="Times New Roman"/>
          <w:b/>
          <w:bCs/>
          <w:i/>
          <w:iCs/>
          <w:color w:val="002060"/>
          <w:spacing w:val="1"/>
          <w:sz w:val="28"/>
          <w:szCs w:val="24"/>
        </w:rPr>
        <w:t>»</w:t>
      </w:r>
      <w:r>
        <w:rPr>
          <w:rFonts w:eastAsia="Times New Roman" w:cs="Times New Roman"/>
          <w:b/>
          <w:bCs/>
          <w:i/>
          <w:iCs/>
          <w:color w:val="002060"/>
          <w:sz w:val="28"/>
          <w:szCs w:val="24"/>
        </w:rPr>
        <w:t>.</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Ц</w:t>
      </w:r>
      <w:r>
        <w:rPr>
          <w:rFonts w:eastAsia="Times New Roman" w:cs="Times New Roman"/>
          <w:i/>
          <w:iCs/>
          <w:color w:val="002060"/>
          <w:spacing w:val="-1"/>
          <w:sz w:val="28"/>
          <w:szCs w:val="24"/>
        </w:rPr>
        <w:t>е</w:t>
      </w:r>
      <w:r>
        <w:rPr>
          <w:rFonts w:eastAsia="Times New Roman" w:cs="Times New Roman"/>
          <w:i/>
          <w:iCs/>
          <w:color w:val="002060"/>
          <w:sz w:val="28"/>
          <w:szCs w:val="24"/>
        </w:rPr>
        <w:t>л</w:t>
      </w:r>
      <w:r>
        <w:rPr>
          <w:rFonts w:eastAsia="Times New Roman" w:cs="Times New Roman"/>
          <w:i/>
          <w:iCs/>
          <w:color w:val="002060"/>
          <w:spacing w:val="1"/>
          <w:sz w:val="28"/>
          <w:szCs w:val="24"/>
        </w:rPr>
        <w:t>ь</w:t>
      </w:r>
      <w:r>
        <w:rPr>
          <w:rFonts w:eastAsia="Times New Roman" w:cs="Times New Roman"/>
          <w:i/>
          <w:iCs/>
          <w:color w:val="002060"/>
          <w:sz w:val="28"/>
          <w:szCs w:val="24"/>
        </w:rPr>
        <w:t>:</w:t>
      </w:r>
      <w:r>
        <w:rPr>
          <w:rFonts w:eastAsia="Times New Roman" w:cs="Times New Roman"/>
          <w:color w:val="002060"/>
          <w:sz w:val="28"/>
          <w:szCs w:val="24"/>
        </w:rPr>
        <w:tab/>
      </w:r>
      <w:r>
        <w:rPr>
          <w:rFonts w:eastAsia="Times New Roman" w:cs="Times New Roman"/>
          <w:color w:val="002060"/>
          <w:spacing w:val="-3"/>
          <w:sz w:val="28"/>
          <w:szCs w:val="24"/>
        </w:rPr>
        <w:t>у</w:t>
      </w:r>
      <w:r>
        <w:rPr>
          <w:rFonts w:eastAsia="Times New Roman" w:cs="Times New Roman"/>
          <w:color w:val="002060"/>
          <w:sz w:val="28"/>
          <w:szCs w:val="24"/>
        </w:rPr>
        <w:t>г</w:t>
      </w:r>
      <w:r>
        <w:rPr>
          <w:rFonts w:eastAsia="Times New Roman" w:cs="Times New Roman"/>
          <w:color w:val="002060"/>
          <w:spacing w:val="2"/>
          <w:sz w:val="28"/>
          <w:szCs w:val="24"/>
        </w:rPr>
        <w:t>л</w:t>
      </w:r>
      <w:r>
        <w:rPr>
          <w:rFonts w:eastAsia="Times New Roman" w:cs="Times New Roman"/>
          <w:color w:val="002060"/>
          <w:spacing w:val="-6"/>
          <w:sz w:val="28"/>
          <w:szCs w:val="24"/>
        </w:rPr>
        <w:t>у</w:t>
      </w:r>
      <w:r>
        <w:rPr>
          <w:rFonts w:eastAsia="Times New Roman" w:cs="Times New Roman"/>
          <w:color w:val="002060"/>
          <w:sz w:val="28"/>
          <w:szCs w:val="24"/>
        </w:rPr>
        <w:t>б</w:t>
      </w:r>
      <w:r>
        <w:rPr>
          <w:rFonts w:eastAsia="Times New Roman" w:cs="Times New Roman"/>
          <w:color w:val="002060"/>
          <w:spacing w:val="2"/>
          <w:sz w:val="28"/>
          <w:szCs w:val="24"/>
        </w:rPr>
        <w:t>л</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z w:val="28"/>
          <w:szCs w:val="24"/>
        </w:rPr>
        <w:tab/>
        <w:t>зн</w:t>
      </w:r>
      <w:r>
        <w:rPr>
          <w:rFonts w:eastAsia="Times New Roman" w:cs="Times New Roman"/>
          <w:color w:val="002060"/>
          <w:spacing w:val="-1"/>
          <w:sz w:val="28"/>
          <w:szCs w:val="24"/>
        </w:rPr>
        <w:t>а</w:t>
      </w:r>
      <w:r>
        <w:rPr>
          <w:rFonts w:eastAsia="Times New Roman" w:cs="Times New Roman"/>
          <w:color w:val="002060"/>
          <w:spacing w:val="1"/>
          <w:sz w:val="28"/>
          <w:szCs w:val="24"/>
        </w:rPr>
        <w:t>н</w:t>
      </w:r>
      <w:r>
        <w:rPr>
          <w:rFonts w:eastAsia="Times New Roman" w:cs="Times New Roman"/>
          <w:color w:val="002060"/>
          <w:sz w:val="28"/>
          <w:szCs w:val="24"/>
        </w:rPr>
        <w:t>ий</w:t>
      </w:r>
      <w:r>
        <w:rPr>
          <w:rFonts w:eastAsia="Times New Roman" w:cs="Times New Roman"/>
          <w:color w:val="002060"/>
          <w:spacing w:val="178"/>
          <w:sz w:val="28"/>
          <w:szCs w:val="24"/>
        </w:rPr>
        <w:t xml:space="preserve"> </w:t>
      </w:r>
      <w:r>
        <w:rPr>
          <w:rFonts w:eastAsia="Times New Roman" w:cs="Times New Roman"/>
          <w:color w:val="002060"/>
          <w:sz w:val="28"/>
          <w:szCs w:val="24"/>
        </w:rPr>
        <w:t>и</w:t>
      </w:r>
      <w:r>
        <w:rPr>
          <w:rFonts w:eastAsia="Times New Roman" w:cs="Times New Roman"/>
          <w:color w:val="002060"/>
          <w:spacing w:val="176"/>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редставл</w:t>
      </w:r>
      <w:r>
        <w:rPr>
          <w:rFonts w:eastAsia="Times New Roman" w:cs="Times New Roman"/>
          <w:color w:val="002060"/>
          <w:spacing w:val="-1"/>
          <w:sz w:val="28"/>
          <w:szCs w:val="24"/>
        </w:rPr>
        <w:t>е</w:t>
      </w:r>
      <w:r>
        <w:rPr>
          <w:rFonts w:eastAsia="Times New Roman" w:cs="Times New Roman"/>
          <w:color w:val="002060"/>
          <w:sz w:val="28"/>
          <w:szCs w:val="24"/>
        </w:rPr>
        <w:t>н</w:t>
      </w:r>
      <w:r>
        <w:rPr>
          <w:rFonts w:eastAsia="Times New Roman" w:cs="Times New Roman"/>
          <w:color w:val="002060"/>
          <w:spacing w:val="1"/>
          <w:sz w:val="28"/>
          <w:szCs w:val="24"/>
        </w:rPr>
        <w:t>и</w:t>
      </w:r>
      <w:r>
        <w:rPr>
          <w:rFonts w:eastAsia="Times New Roman" w:cs="Times New Roman"/>
          <w:color w:val="002060"/>
          <w:sz w:val="28"/>
          <w:szCs w:val="24"/>
        </w:rPr>
        <w:t>й</w:t>
      </w:r>
      <w:r>
        <w:rPr>
          <w:rFonts w:eastAsia="Times New Roman" w:cs="Times New Roman"/>
          <w:color w:val="002060"/>
          <w:spacing w:val="178"/>
          <w:sz w:val="28"/>
          <w:szCs w:val="24"/>
        </w:rPr>
        <w:t xml:space="preserve"> </w:t>
      </w:r>
      <w:r>
        <w:rPr>
          <w:rFonts w:eastAsia="Times New Roman" w:cs="Times New Roman"/>
          <w:color w:val="002060"/>
          <w:sz w:val="28"/>
          <w:szCs w:val="24"/>
        </w:rPr>
        <w:t>о</w:t>
      </w:r>
      <w:r>
        <w:rPr>
          <w:rFonts w:eastAsia="Times New Roman" w:cs="Times New Roman"/>
          <w:color w:val="002060"/>
          <w:sz w:val="28"/>
          <w:szCs w:val="24"/>
        </w:rPr>
        <w:tab/>
        <w:t>со</w:t>
      </w:r>
      <w:r>
        <w:rPr>
          <w:rFonts w:eastAsia="Times New Roman" w:cs="Times New Roman"/>
          <w:color w:val="002060"/>
          <w:spacing w:val="-1"/>
          <w:sz w:val="28"/>
          <w:szCs w:val="24"/>
        </w:rPr>
        <w:t>че</w:t>
      </w:r>
      <w:r>
        <w:rPr>
          <w:rFonts w:eastAsia="Times New Roman" w:cs="Times New Roman"/>
          <w:color w:val="002060"/>
          <w:sz w:val="28"/>
          <w:szCs w:val="24"/>
        </w:rPr>
        <w:t>та</w:t>
      </w:r>
      <w:r>
        <w:rPr>
          <w:rFonts w:eastAsia="Times New Roman" w:cs="Times New Roman"/>
          <w:color w:val="002060"/>
          <w:spacing w:val="1"/>
          <w:sz w:val="28"/>
          <w:szCs w:val="24"/>
        </w:rPr>
        <w:t>ни</w:t>
      </w:r>
      <w:r>
        <w:rPr>
          <w:rFonts w:eastAsia="Times New Roman" w:cs="Times New Roman"/>
          <w:color w:val="002060"/>
          <w:sz w:val="28"/>
          <w:szCs w:val="24"/>
        </w:rPr>
        <w:t>и</w:t>
      </w:r>
      <w:r>
        <w:rPr>
          <w:rFonts w:eastAsia="Times New Roman" w:cs="Times New Roman"/>
          <w:color w:val="002060"/>
          <w:sz w:val="28"/>
          <w:szCs w:val="24"/>
        </w:rPr>
        <w:tab/>
      </w:r>
      <w:r>
        <w:rPr>
          <w:rFonts w:eastAsia="Times New Roman" w:cs="Times New Roman"/>
          <w:color w:val="002060"/>
          <w:spacing w:val="2"/>
          <w:sz w:val="28"/>
          <w:szCs w:val="24"/>
        </w:rPr>
        <w:t>х</w:t>
      </w:r>
      <w:r>
        <w:rPr>
          <w:rFonts w:eastAsia="Times New Roman" w:cs="Times New Roman"/>
          <w:color w:val="002060"/>
          <w:spacing w:val="-1"/>
          <w:sz w:val="28"/>
          <w:szCs w:val="24"/>
        </w:rPr>
        <w:t>и</w:t>
      </w:r>
      <w:r>
        <w:rPr>
          <w:rFonts w:eastAsia="Times New Roman" w:cs="Times New Roman"/>
          <w:color w:val="002060"/>
          <w:sz w:val="28"/>
          <w:szCs w:val="24"/>
        </w:rPr>
        <w:t>миче</w:t>
      </w:r>
      <w:r>
        <w:rPr>
          <w:rFonts w:eastAsia="Times New Roman" w:cs="Times New Roman"/>
          <w:color w:val="002060"/>
          <w:spacing w:val="-1"/>
          <w:sz w:val="28"/>
          <w:szCs w:val="24"/>
        </w:rPr>
        <w:t>с</w:t>
      </w:r>
      <w:r>
        <w:rPr>
          <w:rFonts w:eastAsia="Times New Roman" w:cs="Times New Roman"/>
          <w:color w:val="002060"/>
          <w:sz w:val="28"/>
          <w:szCs w:val="24"/>
        </w:rPr>
        <w:t>кого</w:t>
      </w:r>
      <w:r>
        <w:rPr>
          <w:rFonts w:eastAsia="Times New Roman" w:cs="Times New Roman"/>
          <w:color w:val="002060"/>
          <w:sz w:val="28"/>
          <w:szCs w:val="24"/>
        </w:rPr>
        <w:tab/>
        <w:t>и б</w:t>
      </w:r>
      <w:r>
        <w:rPr>
          <w:rFonts w:eastAsia="Times New Roman" w:cs="Times New Roman"/>
          <w:color w:val="002060"/>
          <w:spacing w:val="1"/>
          <w:sz w:val="28"/>
          <w:szCs w:val="24"/>
        </w:rPr>
        <w:t>и</w:t>
      </w:r>
      <w:r>
        <w:rPr>
          <w:rFonts w:eastAsia="Times New Roman" w:cs="Times New Roman"/>
          <w:color w:val="002060"/>
          <w:sz w:val="28"/>
          <w:szCs w:val="24"/>
        </w:rPr>
        <w:t>олог</w:t>
      </w:r>
      <w:r>
        <w:rPr>
          <w:rFonts w:eastAsia="Times New Roman" w:cs="Times New Roman"/>
          <w:color w:val="002060"/>
          <w:spacing w:val="1"/>
          <w:sz w:val="28"/>
          <w:szCs w:val="24"/>
        </w:rPr>
        <w:t>и</w:t>
      </w:r>
      <w:r>
        <w:rPr>
          <w:rFonts w:eastAsia="Times New Roman" w:cs="Times New Roman"/>
          <w:color w:val="002060"/>
          <w:sz w:val="28"/>
          <w:szCs w:val="24"/>
        </w:rPr>
        <w:t>че</w:t>
      </w:r>
      <w:r>
        <w:rPr>
          <w:rFonts w:eastAsia="Times New Roman" w:cs="Times New Roman"/>
          <w:color w:val="002060"/>
          <w:spacing w:val="-1"/>
          <w:sz w:val="28"/>
          <w:szCs w:val="24"/>
        </w:rPr>
        <w:t>с</w:t>
      </w:r>
      <w:r>
        <w:rPr>
          <w:rFonts w:eastAsia="Times New Roman" w:cs="Times New Roman"/>
          <w:color w:val="002060"/>
          <w:sz w:val="28"/>
          <w:szCs w:val="24"/>
        </w:rPr>
        <w:t>кого</w:t>
      </w:r>
      <w:r>
        <w:rPr>
          <w:rFonts w:eastAsia="Times New Roman" w:cs="Times New Roman"/>
          <w:color w:val="002060"/>
          <w:spacing w:val="17"/>
          <w:sz w:val="28"/>
          <w:szCs w:val="24"/>
        </w:rPr>
        <w:t xml:space="preserve"> </w:t>
      </w:r>
      <w:r>
        <w:rPr>
          <w:rFonts w:eastAsia="Times New Roman" w:cs="Times New Roman"/>
          <w:color w:val="002060"/>
          <w:sz w:val="28"/>
          <w:szCs w:val="24"/>
        </w:rPr>
        <w:t>со</w:t>
      </w:r>
      <w:r>
        <w:rPr>
          <w:rFonts w:eastAsia="Times New Roman" w:cs="Times New Roman"/>
          <w:color w:val="002060"/>
          <w:spacing w:val="-1"/>
          <w:sz w:val="28"/>
          <w:szCs w:val="24"/>
        </w:rPr>
        <w:t>с</w:t>
      </w:r>
      <w:r>
        <w:rPr>
          <w:rFonts w:eastAsia="Times New Roman" w:cs="Times New Roman"/>
          <w:color w:val="002060"/>
          <w:sz w:val="28"/>
          <w:szCs w:val="24"/>
        </w:rPr>
        <w:t>тава</w:t>
      </w:r>
      <w:r>
        <w:rPr>
          <w:rFonts w:eastAsia="Times New Roman" w:cs="Times New Roman"/>
          <w:color w:val="002060"/>
          <w:spacing w:val="15"/>
          <w:sz w:val="28"/>
          <w:szCs w:val="24"/>
        </w:rPr>
        <w:t xml:space="preserve"> </w:t>
      </w:r>
      <w:r>
        <w:rPr>
          <w:rFonts w:eastAsia="Times New Roman" w:cs="Times New Roman"/>
          <w:color w:val="002060"/>
          <w:sz w:val="28"/>
          <w:szCs w:val="24"/>
        </w:rPr>
        <w:t>и</w:t>
      </w:r>
      <w:r>
        <w:rPr>
          <w:rFonts w:eastAsia="Times New Roman" w:cs="Times New Roman"/>
          <w:color w:val="002060"/>
          <w:spacing w:val="79"/>
          <w:sz w:val="28"/>
          <w:szCs w:val="24"/>
        </w:rPr>
        <w:t xml:space="preserve"> </w:t>
      </w:r>
      <w:r>
        <w:rPr>
          <w:rFonts w:eastAsia="Times New Roman" w:cs="Times New Roman"/>
          <w:color w:val="002060"/>
          <w:sz w:val="28"/>
          <w:szCs w:val="24"/>
        </w:rPr>
        <w:t>физ</w:t>
      </w:r>
      <w:r>
        <w:rPr>
          <w:rFonts w:eastAsia="Times New Roman" w:cs="Times New Roman"/>
          <w:color w:val="002060"/>
          <w:spacing w:val="1"/>
          <w:sz w:val="28"/>
          <w:szCs w:val="24"/>
        </w:rPr>
        <w:t>и</w:t>
      </w:r>
      <w:r>
        <w:rPr>
          <w:rFonts w:eastAsia="Times New Roman" w:cs="Times New Roman"/>
          <w:color w:val="002060"/>
          <w:sz w:val="28"/>
          <w:szCs w:val="24"/>
        </w:rPr>
        <w:t>ческих</w:t>
      </w:r>
      <w:r>
        <w:rPr>
          <w:rFonts w:eastAsia="Times New Roman" w:cs="Times New Roman"/>
          <w:color w:val="002060"/>
          <w:spacing w:val="74"/>
          <w:sz w:val="28"/>
          <w:szCs w:val="24"/>
        </w:rPr>
        <w:t xml:space="preserve"> </w:t>
      </w:r>
      <w:r>
        <w:rPr>
          <w:rFonts w:eastAsia="Times New Roman" w:cs="Times New Roman"/>
          <w:color w:val="002060"/>
          <w:sz w:val="28"/>
          <w:szCs w:val="24"/>
        </w:rPr>
        <w:t>свойств</w:t>
      </w:r>
      <w:r>
        <w:rPr>
          <w:rFonts w:eastAsia="Times New Roman" w:cs="Times New Roman"/>
          <w:color w:val="002060"/>
          <w:spacing w:val="74"/>
          <w:sz w:val="28"/>
          <w:szCs w:val="24"/>
        </w:rPr>
        <w:t xml:space="preserve"> </w:t>
      </w:r>
      <w:r>
        <w:rPr>
          <w:rFonts w:eastAsia="Times New Roman" w:cs="Times New Roman"/>
          <w:color w:val="002060"/>
          <w:sz w:val="28"/>
          <w:szCs w:val="24"/>
        </w:rPr>
        <w:t>воды,</w:t>
      </w:r>
      <w:r>
        <w:rPr>
          <w:rFonts w:eastAsia="Times New Roman" w:cs="Times New Roman"/>
          <w:color w:val="002060"/>
          <w:spacing w:val="71"/>
          <w:sz w:val="28"/>
          <w:szCs w:val="24"/>
        </w:rPr>
        <w:t xml:space="preserve"> </w:t>
      </w:r>
      <w:r>
        <w:rPr>
          <w:rFonts w:eastAsia="Times New Roman" w:cs="Times New Roman"/>
          <w:color w:val="002060"/>
          <w:sz w:val="28"/>
          <w:szCs w:val="24"/>
        </w:rPr>
        <w:t>форм</w:t>
      </w:r>
      <w:r>
        <w:rPr>
          <w:rFonts w:eastAsia="Times New Roman" w:cs="Times New Roman"/>
          <w:color w:val="002060"/>
          <w:spacing w:val="1"/>
          <w:sz w:val="28"/>
          <w:szCs w:val="24"/>
        </w:rPr>
        <w:t>и</w:t>
      </w:r>
      <w:r>
        <w:rPr>
          <w:rFonts w:eastAsia="Times New Roman" w:cs="Times New Roman"/>
          <w:color w:val="002060"/>
          <w:sz w:val="28"/>
          <w:szCs w:val="24"/>
        </w:rPr>
        <w:t>рован</w:t>
      </w:r>
      <w:r>
        <w:rPr>
          <w:rFonts w:eastAsia="Times New Roman" w:cs="Times New Roman"/>
          <w:color w:val="002060"/>
          <w:spacing w:val="1"/>
          <w:sz w:val="28"/>
          <w:szCs w:val="24"/>
        </w:rPr>
        <w:t>и</w:t>
      </w:r>
      <w:r>
        <w:rPr>
          <w:rFonts w:eastAsia="Times New Roman" w:cs="Times New Roman"/>
          <w:color w:val="002060"/>
          <w:sz w:val="28"/>
          <w:szCs w:val="24"/>
        </w:rPr>
        <w:t>е</w:t>
      </w:r>
      <w:r>
        <w:rPr>
          <w:rFonts w:eastAsia="Times New Roman" w:cs="Times New Roman"/>
          <w:color w:val="002060"/>
          <w:spacing w:val="72"/>
          <w:sz w:val="28"/>
          <w:szCs w:val="24"/>
        </w:rPr>
        <w:t xml:space="preserve"> </w:t>
      </w:r>
      <w:r>
        <w:rPr>
          <w:rFonts w:eastAsia="Times New Roman" w:cs="Times New Roman"/>
          <w:color w:val="002060"/>
          <w:spacing w:val="1"/>
          <w:sz w:val="28"/>
          <w:szCs w:val="24"/>
        </w:rPr>
        <w:t>и</w:t>
      </w:r>
      <w:r>
        <w:rPr>
          <w:rFonts w:eastAsia="Times New Roman" w:cs="Times New Roman"/>
          <w:color w:val="002060"/>
          <w:sz w:val="28"/>
          <w:szCs w:val="24"/>
        </w:rPr>
        <w:t>ссл</w:t>
      </w:r>
      <w:r>
        <w:rPr>
          <w:rFonts w:eastAsia="Times New Roman" w:cs="Times New Roman"/>
          <w:color w:val="002060"/>
          <w:spacing w:val="-1"/>
          <w:sz w:val="28"/>
          <w:szCs w:val="24"/>
        </w:rPr>
        <w:t>е</w:t>
      </w:r>
      <w:r>
        <w:rPr>
          <w:rFonts w:eastAsia="Times New Roman" w:cs="Times New Roman"/>
          <w:color w:val="002060"/>
          <w:sz w:val="28"/>
          <w:szCs w:val="24"/>
        </w:rPr>
        <w:t>дов</w:t>
      </w:r>
      <w:r>
        <w:rPr>
          <w:rFonts w:eastAsia="Times New Roman" w:cs="Times New Roman"/>
          <w:color w:val="002060"/>
          <w:spacing w:val="-1"/>
          <w:sz w:val="28"/>
          <w:szCs w:val="24"/>
        </w:rPr>
        <w:t>а</w:t>
      </w:r>
      <w:r>
        <w:rPr>
          <w:rFonts w:eastAsia="Times New Roman" w:cs="Times New Roman"/>
          <w:color w:val="002060"/>
          <w:sz w:val="28"/>
          <w:szCs w:val="24"/>
        </w:rPr>
        <w:t>тел</w:t>
      </w:r>
      <w:r>
        <w:rPr>
          <w:rFonts w:eastAsia="Times New Roman" w:cs="Times New Roman"/>
          <w:color w:val="002060"/>
          <w:spacing w:val="1"/>
          <w:sz w:val="28"/>
          <w:szCs w:val="24"/>
        </w:rPr>
        <w:t>ь</w:t>
      </w:r>
      <w:r>
        <w:rPr>
          <w:rFonts w:eastAsia="Times New Roman" w:cs="Times New Roman"/>
          <w:color w:val="002060"/>
          <w:sz w:val="28"/>
          <w:szCs w:val="24"/>
        </w:rPr>
        <w:t>ск</w:t>
      </w:r>
      <w:r>
        <w:rPr>
          <w:rFonts w:eastAsia="Times New Roman" w:cs="Times New Roman"/>
          <w:color w:val="002060"/>
          <w:spacing w:val="1"/>
          <w:sz w:val="28"/>
          <w:szCs w:val="24"/>
        </w:rPr>
        <w:t>и</w:t>
      </w:r>
      <w:r>
        <w:rPr>
          <w:rFonts w:eastAsia="Times New Roman" w:cs="Times New Roman"/>
          <w:color w:val="002060"/>
          <w:sz w:val="28"/>
          <w:szCs w:val="24"/>
        </w:rPr>
        <w:t xml:space="preserve">х </w:t>
      </w:r>
      <w:r>
        <w:rPr>
          <w:rFonts w:eastAsia="Times New Roman" w:cs="Times New Roman"/>
          <w:color w:val="002060"/>
          <w:spacing w:val="-4"/>
          <w:sz w:val="28"/>
          <w:szCs w:val="24"/>
        </w:rPr>
        <w:t>у</w:t>
      </w:r>
      <w:r>
        <w:rPr>
          <w:rFonts w:eastAsia="Times New Roman" w:cs="Times New Roman"/>
          <w:color w:val="002060"/>
          <w:sz w:val="28"/>
          <w:szCs w:val="24"/>
        </w:rPr>
        <w:t>ме</w:t>
      </w:r>
      <w:r>
        <w:rPr>
          <w:rFonts w:eastAsia="Times New Roman" w:cs="Times New Roman"/>
          <w:color w:val="002060"/>
          <w:spacing w:val="1"/>
          <w:sz w:val="28"/>
          <w:szCs w:val="24"/>
        </w:rPr>
        <w:t>ни</w:t>
      </w:r>
      <w:r>
        <w:rPr>
          <w:rFonts w:eastAsia="Times New Roman" w:cs="Times New Roman"/>
          <w:color w:val="002060"/>
          <w:sz w:val="28"/>
          <w:szCs w:val="24"/>
        </w:rPr>
        <w:t>й</w:t>
      </w:r>
      <w:r>
        <w:rPr>
          <w:rFonts w:eastAsia="Times New Roman" w:cs="Times New Roman"/>
          <w:color w:val="002060"/>
          <w:spacing w:val="76"/>
          <w:sz w:val="28"/>
          <w:szCs w:val="24"/>
        </w:rPr>
        <w:t xml:space="preserve"> </w:t>
      </w:r>
      <w:r>
        <w:rPr>
          <w:rFonts w:eastAsia="Times New Roman" w:cs="Times New Roman"/>
          <w:color w:val="002060"/>
          <w:sz w:val="28"/>
          <w:szCs w:val="24"/>
        </w:rPr>
        <w:t>в</w:t>
      </w:r>
      <w:r>
        <w:rPr>
          <w:rFonts w:eastAsia="Times New Roman" w:cs="Times New Roman"/>
          <w:color w:val="002060"/>
          <w:spacing w:val="74"/>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ро</w:t>
      </w:r>
      <w:r>
        <w:rPr>
          <w:rFonts w:eastAsia="Times New Roman" w:cs="Times New Roman"/>
          <w:color w:val="002060"/>
          <w:spacing w:val="1"/>
          <w:sz w:val="28"/>
          <w:szCs w:val="24"/>
        </w:rPr>
        <w:t>ц</w:t>
      </w:r>
      <w:r>
        <w:rPr>
          <w:rFonts w:eastAsia="Times New Roman" w:cs="Times New Roman"/>
          <w:color w:val="002060"/>
          <w:sz w:val="28"/>
          <w:szCs w:val="24"/>
        </w:rPr>
        <w:t>ессе</w:t>
      </w:r>
      <w:r>
        <w:rPr>
          <w:rFonts w:eastAsia="Times New Roman" w:cs="Times New Roman"/>
          <w:color w:val="002060"/>
          <w:spacing w:val="16"/>
          <w:sz w:val="28"/>
          <w:szCs w:val="24"/>
        </w:rPr>
        <w:t xml:space="preserve"> </w:t>
      </w:r>
      <w:r>
        <w:rPr>
          <w:rFonts w:eastAsia="Times New Roman" w:cs="Times New Roman"/>
          <w:color w:val="002060"/>
          <w:sz w:val="28"/>
          <w:szCs w:val="24"/>
        </w:rPr>
        <w:t>экспериментал</w:t>
      </w:r>
      <w:r>
        <w:rPr>
          <w:rFonts w:eastAsia="Times New Roman" w:cs="Times New Roman"/>
          <w:color w:val="002060"/>
          <w:spacing w:val="1"/>
          <w:sz w:val="28"/>
          <w:szCs w:val="24"/>
        </w:rPr>
        <w:t>ьн</w:t>
      </w:r>
      <w:r>
        <w:rPr>
          <w:rFonts w:eastAsia="Times New Roman" w:cs="Times New Roman"/>
          <w:color w:val="002060"/>
          <w:sz w:val="28"/>
          <w:szCs w:val="24"/>
        </w:rPr>
        <w:t>ой</w:t>
      </w:r>
      <w:r>
        <w:rPr>
          <w:rFonts w:eastAsia="Times New Roman" w:cs="Times New Roman"/>
          <w:color w:val="002060"/>
          <w:spacing w:val="48"/>
          <w:sz w:val="28"/>
          <w:szCs w:val="24"/>
        </w:rPr>
        <w:t xml:space="preserve"> </w:t>
      </w:r>
      <w:r>
        <w:rPr>
          <w:rFonts w:eastAsia="Times New Roman" w:cs="Times New Roman"/>
          <w:color w:val="002060"/>
          <w:sz w:val="28"/>
          <w:szCs w:val="24"/>
        </w:rPr>
        <w:t>раб</w:t>
      </w:r>
      <w:r>
        <w:rPr>
          <w:rFonts w:eastAsia="Times New Roman" w:cs="Times New Roman"/>
          <w:color w:val="002060"/>
          <w:spacing w:val="-2"/>
          <w:sz w:val="28"/>
          <w:szCs w:val="24"/>
        </w:rPr>
        <w:t>о</w:t>
      </w:r>
      <w:r>
        <w:rPr>
          <w:rFonts w:eastAsia="Times New Roman" w:cs="Times New Roman"/>
          <w:color w:val="002060"/>
          <w:sz w:val="28"/>
          <w:szCs w:val="24"/>
        </w:rPr>
        <w:t>ты</w:t>
      </w:r>
      <w:r>
        <w:rPr>
          <w:rFonts w:eastAsia="Times New Roman" w:cs="Times New Roman"/>
          <w:color w:val="002060"/>
          <w:spacing w:val="40"/>
          <w:sz w:val="28"/>
          <w:szCs w:val="24"/>
        </w:rPr>
        <w:t xml:space="preserve"> </w:t>
      </w:r>
      <w:r>
        <w:rPr>
          <w:rFonts w:eastAsia="Times New Roman" w:cs="Times New Roman"/>
          <w:color w:val="002060"/>
          <w:spacing w:val="1"/>
          <w:sz w:val="28"/>
          <w:szCs w:val="24"/>
        </w:rPr>
        <w:t>по</w:t>
      </w:r>
      <w:r>
        <w:rPr>
          <w:rFonts w:eastAsia="Times New Roman" w:cs="Times New Roman"/>
          <w:color w:val="002060"/>
          <w:spacing w:val="38"/>
          <w:sz w:val="28"/>
          <w:szCs w:val="24"/>
        </w:rPr>
        <w:t xml:space="preserve"> </w:t>
      </w:r>
      <w:r>
        <w:rPr>
          <w:rFonts w:eastAsia="Times New Roman" w:cs="Times New Roman"/>
          <w:color w:val="002060"/>
          <w:spacing w:val="1"/>
          <w:sz w:val="28"/>
          <w:szCs w:val="24"/>
        </w:rPr>
        <w:t>и</w:t>
      </w:r>
      <w:r>
        <w:rPr>
          <w:rFonts w:eastAsia="Times New Roman" w:cs="Times New Roman"/>
          <w:color w:val="002060"/>
          <w:spacing w:val="3"/>
          <w:sz w:val="28"/>
          <w:szCs w:val="24"/>
        </w:rPr>
        <w:t>з</w:t>
      </w:r>
      <w:r>
        <w:rPr>
          <w:rFonts w:eastAsia="Times New Roman" w:cs="Times New Roman"/>
          <w:color w:val="002060"/>
          <w:spacing w:val="-6"/>
          <w:sz w:val="28"/>
          <w:szCs w:val="24"/>
        </w:rPr>
        <w:t>у</w:t>
      </w:r>
      <w:r>
        <w:rPr>
          <w:rFonts w:eastAsia="Times New Roman" w:cs="Times New Roman"/>
          <w:color w:val="002060"/>
          <w:spacing w:val="-1"/>
          <w:sz w:val="28"/>
          <w:szCs w:val="24"/>
        </w:rPr>
        <w:t>ч</w:t>
      </w:r>
      <w:r>
        <w:rPr>
          <w:rFonts w:eastAsia="Times New Roman" w:cs="Times New Roman"/>
          <w:color w:val="002060"/>
          <w:sz w:val="28"/>
          <w:szCs w:val="24"/>
        </w:rPr>
        <w:t>ен</w:t>
      </w:r>
      <w:r>
        <w:rPr>
          <w:rFonts w:eastAsia="Times New Roman" w:cs="Times New Roman"/>
          <w:color w:val="002060"/>
          <w:spacing w:val="1"/>
          <w:sz w:val="28"/>
          <w:szCs w:val="24"/>
        </w:rPr>
        <w:t>и</w:t>
      </w:r>
      <w:r>
        <w:rPr>
          <w:rFonts w:eastAsia="Times New Roman" w:cs="Times New Roman"/>
          <w:color w:val="002060"/>
          <w:sz w:val="28"/>
          <w:szCs w:val="24"/>
        </w:rPr>
        <w:t>ю</w:t>
      </w:r>
      <w:r>
        <w:rPr>
          <w:rFonts w:eastAsia="Times New Roman" w:cs="Times New Roman"/>
          <w:color w:val="002060"/>
          <w:spacing w:val="43"/>
          <w:sz w:val="28"/>
          <w:szCs w:val="24"/>
        </w:rPr>
        <w:t xml:space="preserve"> </w:t>
      </w:r>
      <w:r>
        <w:rPr>
          <w:rFonts w:eastAsia="Times New Roman" w:cs="Times New Roman"/>
          <w:color w:val="002060"/>
          <w:sz w:val="28"/>
          <w:szCs w:val="24"/>
        </w:rPr>
        <w:t>род</w:t>
      </w:r>
      <w:r>
        <w:rPr>
          <w:rFonts w:eastAsia="Times New Roman" w:cs="Times New Roman"/>
          <w:color w:val="002060"/>
          <w:spacing w:val="1"/>
          <w:sz w:val="28"/>
          <w:szCs w:val="24"/>
        </w:rPr>
        <w:t>н</w:t>
      </w:r>
      <w:r>
        <w:rPr>
          <w:rFonts w:eastAsia="Times New Roman" w:cs="Times New Roman"/>
          <w:color w:val="002060"/>
          <w:sz w:val="28"/>
          <w:szCs w:val="24"/>
        </w:rPr>
        <w:t>ой</w:t>
      </w:r>
      <w:r>
        <w:rPr>
          <w:rFonts w:eastAsia="Times New Roman" w:cs="Times New Roman"/>
          <w:color w:val="002060"/>
          <w:spacing w:val="38"/>
          <w:sz w:val="28"/>
          <w:szCs w:val="24"/>
        </w:rPr>
        <w:t xml:space="preserve"> </w:t>
      </w:r>
      <w:r>
        <w:rPr>
          <w:rFonts w:eastAsia="Times New Roman" w:cs="Times New Roman"/>
          <w:color w:val="002060"/>
          <w:spacing w:val="1"/>
          <w:sz w:val="28"/>
          <w:szCs w:val="24"/>
        </w:rPr>
        <w:t>п</w:t>
      </w:r>
      <w:r>
        <w:rPr>
          <w:rFonts w:eastAsia="Times New Roman" w:cs="Times New Roman"/>
          <w:color w:val="002060"/>
          <w:sz w:val="28"/>
          <w:szCs w:val="24"/>
        </w:rPr>
        <w:t>р</w:t>
      </w:r>
      <w:r>
        <w:rPr>
          <w:rFonts w:eastAsia="Times New Roman" w:cs="Times New Roman"/>
          <w:color w:val="002060"/>
          <w:spacing w:val="1"/>
          <w:sz w:val="28"/>
          <w:szCs w:val="24"/>
        </w:rPr>
        <w:t>и</w:t>
      </w:r>
      <w:r>
        <w:rPr>
          <w:rFonts w:eastAsia="Times New Roman" w:cs="Times New Roman"/>
          <w:color w:val="002060"/>
          <w:sz w:val="28"/>
          <w:szCs w:val="24"/>
        </w:rPr>
        <w:t>роды,</w:t>
      </w:r>
      <w:r>
        <w:rPr>
          <w:rFonts w:eastAsia="Times New Roman" w:cs="Times New Roman"/>
          <w:color w:val="002060"/>
          <w:spacing w:val="42"/>
          <w:sz w:val="28"/>
          <w:szCs w:val="24"/>
        </w:rPr>
        <w:t xml:space="preserve"> </w:t>
      </w:r>
      <w:r>
        <w:rPr>
          <w:rFonts w:eastAsia="Times New Roman" w:cs="Times New Roman"/>
          <w:color w:val="002060"/>
          <w:sz w:val="28"/>
          <w:szCs w:val="24"/>
        </w:rPr>
        <w:t>разв</w:t>
      </w:r>
      <w:r>
        <w:rPr>
          <w:rFonts w:eastAsia="Times New Roman" w:cs="Times New Roman"/>
          <w:color w:val="002060"/>
          <w:spacing w:val="-1"/>
          <w:sz w:val="28"/>
          <w:szCs w:val="24"/>
        </w:rPr>
        <w:t>и</w:t>
      </w:r>
      <w:r>
        <w:rPr>
          <w:rFonts w:eastAsia="Times New Roman" w:cs="Times New Roman"/>
          <w:color w:val="002060"/>
          <w:sz w:val="28"/>
          <w:szCs w:val="24"/>
        </w:rPr>
        <w:t>т</w:t>
      </w:r>
      <w:r>
        <w:rPr>
          <w:rFonts w:eastAsia="Times New Roman" w:cs="Times New Roman"/>
          <w:color w:val="002060"/>
          <w:spacing w:val="1"/>
          <w:sz w:val="28"/>
          <w:szCs w:val="24"/>
        </w:rPr>
        <w:t>и</w:t>
      </w:r>
      <w:r>
        <w:rPr>
          <w:rFonts w:eastAsia="Times New Roman" w:cs="Times New Roman"/>
          <w:color w:val="002060"/>
          <w:sz w:val="28"/>
          <w:szCs w:val="24"/>
        </w:rPr>
        <w:t>е</w:t>
      </w:r>
      <w:bookmarkEnd w:id="231"/>
      <w:r>
        <w:rPr>
          <w:rFonts w:eastAsia="Times New Roman" w:cs="Times New Roman"/>
          <w:color w:val="002060"/>
          <w:sz w:val="28"/>
          <w:szCs w:val="24"/>
        </w:rPr>
        <w:t>.</w:t>
      </w:r>
    </w:p>
    <w:p w:rsidR="00C745A7" w:rsidRDefault="00AD1BE5">
      <w:pPr>
        <w:widowControl w:val="0"/>
        <w:spacing w:line="239" w:lineRule="auto"/>
        <w:ind w:right="-9"/>
        <w:rPr>
          <w:rFonts w:eastAsia="Times New Roman" w:cs="Times New Roman"/>
          <w:color w:val="002060"/>
          <w:sz w:val="28"/>
          <w:szCs w:val="24"/>
        </w:rPr>
      </w:pPr>
      <w:bookmarkStart w:id="232" w:name="_page_54_0"/>
      <w:r>
        <w:rPr>
          <w:rFonts w:eastAsia="Times New Roman" w:cs="Times New Roman"/>
          <w:color w:val="002060"/>
          <w:sz w:val="28"/>
          <w:szCs w:val="24"/>
        </w:rPr>
        <w:t>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 xml:space="preserve">экологическая лаборатория. </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5.3.4.«Путешествие по Янтарному краю».</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Цель:</w:t>
      </w:r>
      <w:r>
        <w:rPr>
          <w:rFonts w:eastAsia="Times New Roman" w:cs="Times New Roman"/>
          <w:color w:val="002060"/>
          <w:sz w:val="28"/>
          <w:szCs w:val="24"/>
        </w:rPr>
        <w:tab/>
        <w:t>расширение</w:t>
      </w:r>
      <w:r>
        <w:rPr>
          <w:rFonts w:eastAsia="Times New Roman" w:cs="Times New Roman"/>
          <w:color w:val="002060"/>
          <w:sz w:val="28"/>
          <w:szCs w:val="24"/>
        </w:rPr>
        <w:tab/>
        <w:t>знаний</w:t>
      </w:r>
      <w:r>
        <w:rPr>
          <w:rFonts w:eastAsia="Times New Roman" w:cs="Times New Roman"/>
          <w:color w:val="002060"/>
          <w:sz w:val="28"/>
          <w:szCs w:val="24"/>
        </w:rPr>
        <w:tab/>
        <w:t>и</w:t>
      </w:r>
      <w:r>
        <w:rPr>
          <w:rFonts w:eastAsia="Times New Roman" w:cs="Times New Roman"/>
          <w:color w:val="002060"/>
          <w:sz w:val="28"/>
          <w:szCs w:val="24"/>
        </w:rPr>
        <w:tab/>
        <w:t>представлений</w:t>
      </w:r>
      <w:r>
        <w:rPr>
          <w:rFonts w:eastAsia="Times New Roman" w:cs="Times New Roman"/>
          <w:color w:val="002060"/>
          <w:sz w:val="28"/>
          <w:szCs w:val="24"/>
        </w:rPr>
        <w:tab/>
        <w:t>о</w:t>
      </w:r>
      <w:r>
        <w:rPr>
          <w:rFonts w:eastAsia="Times New Roman" w:cs="Times New Roman"/>
          <w:color w:val="002060"/>
          <w:sz w:val="28"/>
          <w:szCs w:val="24"/>
        </w:rPr>
        <w:tab/>
        <w:t>географических</w:t>
      </w:r>
      <w:r>
        <w:rPr>
          <w:rFonts w:eastAsia="Times New Roman" w:cs="Times New Roman"/>
          <w:color w:val="002060"/>
          <w:sz w:val="28"/>
          <w:szCs w:val="24"/>
        </w:rPr>
        <w:tab/>
        <w:t>объектах Калининградской области в составе Российской Федерации,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Форма</w:t>
      </w:r>
      <w:r>
        <w:rPr>
          <w:rFonts w:eastAsia="Times New Roman" w:cs="Times New Roman"/>
          <w:color w:val="002060"/>
          <w:sz w:val="28"/>
          <w:szCs w:val="24"/>
        </w:rPr>
        <w:tab/>
      </w:r>
      <w:r>
        <w:rPr>
          <w:rFonts w:eastAsia="Times New Roman" w:cs="Times New Roman"/>
          <w:i/>
          <w:iCs/>
          <w:color w:val="002060"/>
          <w:sz w:val="28"/>
          <w:szCs w:val="24"/>
        </w:rPr>
        <w:t>организации:</w:t>
      </w:r>
      <w:r>
        <w:rPr>
          <w:rFonts w:eastAsia="Times New Roman" w:cs="Times New Roman"/>
          <w:color w:val="002060"/>
          <w:sz w:val="28"/>
          <w:szCs w:val="24"/>
        </w:rPr>
        <w:tab/>
        <w:t>игры-путешествия,</w:t>
      </w:r>
      <w:r>
        <w:rPr>
          <w:rFonts w:eastAsia="Times New Roman" w:cs="Times New Roman"/>
          <w:color w:val="002060"/>
          <w:sz w:val="28"/>
          <w:szCs w:val="24"/>
        </w:rPr>
        <w:tab/>
        <w:t>видео-экскурсии,</w:t>
      </w:r>
      <w:r>
        <w:rPr>
          <w:rFonts w:eastAsia="Times New Roman" w:cs="Times New Roman"/>
          <w:color w:val="002060"/>
          <w:sz w:val="28"/>
          <w:szCs w:val="24"/>
        </w:rPr>
        <w:tab/>
        <w:t>моделирование туристических маршрутов по Калининградской области.</w:t>
      </w:r>
    </w:p>
    <w:p w:rsidR="00C745A7" w:rsidRDefault="00C745A7">
      <w:pPr>
        <w:widowControl w:val="0"/>
        <w:spacing w:line="239" w:lineRule="auto"/>
        <w:ind w:right="-9"/>
        <w:rPr>
          <w:rFonts w:eastAsia="Times New Roman" w:cs="Times New Roman"/>
          <w:color w:val="002060"/>
          <w:sz w:val="28"/>
          <w:szCs w:val="24"/>
        </w:rPr>
      </w:pP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b/>
          <w:bCs/>
          <w:color w:val="002060"/>
          <w:sz w:val="28"/>
          <w:szCs w:val="24"/>
        </w:rPr>
        <w:t xml:space="preserve">5.4. Коммуникативная деятельность </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5.4.1. «Городок профессий»</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развитие познавательной мотивации к изучению профессий, расширять у детей представления о разнообразии профессий на основе характерных трудовых процессов и результатов труда, представлении о структуре труда (цель, мотив, материал, трудовые действия, результат), расширять знания детей о родных людях, их профессиях, значимости их труда в семье и обществе.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 xml:space="preserve">превентивные профпробы. </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5.4.2. «Чистореченька»</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Цель</w:t>
      </w:r>
      <w:r>
        <w:rPr>
          <w:rFonts w:eastAsia="Times New Roman" w:cs="Times New Roman"/>
          <w:color w:val="002060"/>
          <w:sz w:val="28"/>
          <w:szCs w:val="24"/>
        </w:rPr>
        <w:t>: совершенствование навыков разговорной речи на родном русском языке для учащихся, испытывающих трудности в монологической и диалогической речи; развитие понимания важности владения языком в современном мире, углубление интереса к его изучению.</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Форма организации</w:t>
      </w:r>
      <w:r>
        <w:rPr>
          <w:rFonts w:eastAsia="Times New Roman" w:cs="Times New Roman"/>
          <w:color w:val="002060"/>
          <w:sz w:val="28"/>
          <w:szCs w:val="24"/>
        </w:rPr>
        <w:t xml:space="preserve">: учебный курс логопедии. </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5.4.3. Внеурочные занятия «Орлята России».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удовлетворения потребностеймладшихшкольников в социальнойактивности, поддержания и развития интереса к учебным и внеурочным видам деятельности, обеспечивая преемственность с Российским движением школьников.</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социальная активность.</w:t>
      </w:r>
    </w:p>
    <w:p w:rsidR="00C745A7" w:rsidRDefault="00C745A7">
      <w:pPr>
        <w:widowControl w:val="0"/>
        <w:spacing w:line="239" w:lineRule="auto"/>
        <w:ind w:right="-9"/>
        <w:rPr>
          <w:rFonts w:eastAsia="Times New Roman" w:cs="Times New Roman"/>
          <w:color w:val="002060"/>
          <w:sz w:val="28"/>
          <w:szCs w:val="24"/>
        </w:rPr>
      </w:pP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b/>
          <w:bCs/>
          <w:color w:val="002060"/>
          <w:sz w:val="28"/>
          <w:szCs w:val="24"/>
        </w:rPr>
        <w:t xml:space="preserve">5.5. Художественно-эстетическая творческая деятельность. </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5.5.1. «Музыкальная ритмика» (ОВЗ)</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lastRenderedPageBreak/>
        <w:t xml:space="preserve">Цель: </w:t>
      </w:r>
      <w:r>
        <w:rPr>
          <w:rFonts w:eastAsia="Times New Roman" w:cs="Times New Roman"/>
          <w:color w:val="002060"/>
          <w:sz w:val="28"/>
          <w:szCs w:val="24"/>
        </w:rPr>
        <w:t>формирование движений, свойственных ритмике; развитие культуры движений под музыку; способность к импровизации и творчеству.</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 xml:space="preserve">студия ритмики и пластики. </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5.5.2. « Школьный театр «Солнышко»</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Цель</w:t>
      </w:r>
      <w:r>
        <w:rPr>
          <w:rFonts w:eastAsia="Times New Roman" w:cs="Times New Roman"/>
          <w:color w:val="002060"/>
          <w:sz w:val="28"/>
          <w:szCs w:val="24"/>
        </w:rP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Форма организации</w:t>
      </w:r>
      <w:r>
        <w:rPr>
          <w:rFonts w:eastAsia="Times New Roman" w:cs="Times New Roman"/>
          <w:color w:val="002060"/>
          <w:sz w:val="28"/>
          <w:szCs w:val="24"/>
        </w:rPr>
        <w:t>: театральная студия.</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5.5.3. Декоративно-прикладное искусство «Серпантин»</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формирование у учащихся художественной культуры как составной части материальной и духовной культуры, развитие художественно-творческой активности, овладение образным языком декоративно- прикладного искусства.</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творческая мастерская.</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color w:val="002060"/>
          <w:sz w:val="28"/>
          <w:szCs w:val="24"/>
        </w:rPr>
        <w:t xml:space="preserve"> </w:t>
      </w:r>
      <w:r>
        <w:rPr>
          <w:rFonts w:eastAsia="Times New Roman" w:cs="Times New Roman"/>
          <w:b/>
          <w:bCs/>
          <w:i/>
          <w:iCs/>
          <w:color w:val="002060"/>
          <w:sz w:val="28"/>
          <w:szCs w:val="24"/>
        </w:rPr>
        <w:t>5.5.4.Арт-студия «Акварелька»</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Создание</w:t>
      </w:r>
      <w:r>
        <w:rPr>
          <w:rFonts w:eastAsia="Times New Roman" w:cs="Times New Roman"/>
          <w:color w:val="002060"/>
          <w:sz w:val="28"/>
          <w:szCs w:val="24"/>
        </w:rPr>
        <w:tab/>
        <w:t>условий</w:t>
      </w:r>
      <w:r>
        <w:rPr>
          <w:rFonts w:eastAsia="Times New Roman" w:cs="Times New Roman"/>
          <w:color w:val="002060"/>
          <w:sz w:val="28"/>
          <w:szCs w:val="24"/>
        </w:rPr>
        <w:tab/>
        <w:t>образовательного пространства, способствующего проявлению задатков, творчества обучающихся через изобразительное искусство.</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художественная студия.</w:t>
      </w:r>
      <w:bookmarkEnd w:id="232"/>
    </w:p>
    <w:p w:rsidR="00C745A7" w:rsidRDefault="00AD1BE5">
      <w:pPr>
        <w:widowControl w:val="0"/>
        <w:spacing w:line="239" w:lineRule="auto"/>
        <w:ind w:right="-9"/>
        <w:rPr>
          <w:rFonts w:eastAsia="Times New Roman" w:cs="Times New Roman"/>
          <w:b/>
          <w:bCs/>
          <w:color w:val="002060"/>
          <w:sz w:val="28"/>
          <w:szCs w:val="24"/>
        </w:rPr>
      </w:pPr>
      <w:bookmarkStart w:id="233" w:name="_page_58_0"/>
      <w:r>
        <w:rPr>
          <w:rFonts w:eastAsia="Times New Roman" w:cs="Times New Roman"/>
          <w:b/>
          <w:bCs/>
          <w:color w:val="002060"/>
          <w:sz w:val="28"/>
          <w:szCs w:val="24"/>
        </w:rPr>
        <w:t xml:space="preserve">5.6. Информационная культура </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5.6.1. «Практика работы на компьютере»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формирование у учащихся основ ИКТ-компетентности, начального освоения инструментальных компьютерных сред для работы с информацией разного вида (текстами, изображениями, анимированными изображениями, схемами предметов, сочетаниями различных видов информации в одном информационном объекте); ознакомление со способами организации и поиска информации.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информационный клуб.</w:t>
      </w:r>
    </w:p>
    <w:p w:rsidR="00C745A7" w:rsidRDefault="00C745A7">
      <w:pPr>
        <w:widowControl w:val="0"/>
        <w:spacing w:line="239" w:lineRule="auto"/>
        <w:ind w:right="-9"/>
        <w:rPr>
          <w:rFonts w:eastAsia="Times New Roman" w:cs="Times New Roman"/>
          <w:color w:val="002060"/>
          <w:sz w:val="28"/>
          <w:szCs w:val="24"/>
        </w:rPr>
      </w:pPr>
    </w:p>
    <w:p w:rsidR="00C745A7" w:rsidRDefault="00AD1BE5">
      <w:pPr>
        <w:widowControl w:val="0"/>
        <w:spacing w:line="239" w:lineRule="auto"/>
        <w:ind w:right="-9"/>
        <w:rPr>
          <w:rFonts w:eastAsia="Times New Roman" w:cs="Times New Roman"/>
          <w:i/>
          <w:iCs/>
          <w:color w:val="002060"/>
          <w:sz w:val="28"/>
          <w:szCs w:val="24"/>
        </w:rPr>
      </w:pPr>
      <w:r>
        <w:rPr>
          <w:rFonts w:eastAsia="Times New Roman" w:cs="Times New Roman"/>
          <w:b/>
          <w:bCs/>
          <w:color w:val="002060"/>
          <w:sz w:val="28"/>
          <w:szCs w:val="24"/>
        </w:rPr>
        <w:t>5.7. Интеллектуальные марафоны</w:t>
      </w:r>
      <w:r>
        <w:rPr>
          <w:rFonts w:eastAsia="Times New Roman" w:cs="Times New Roman"/>
          <w:i/>
          <w:iCs/>
          <w:color w:val="002060"/>
          <w:sz w:val="28"/>
          <w:szCs w:val="24"/>
        </w:rPr>
        <w:t>:</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i/>
          <w:iCs/>
          <w:color w:val="002060"/>
          <w:sz w:val="28"/>
          <w:szCs w:val="24"/>
        </w:rPr>
        <w:t xml:space="preserve"> </w:t>
      </w:r>
      <w:r>
        <w:rPr>
          <w:rFonts w:eastAsia="Times New Roman" w:cs="Times New Roman"/>
          <w:b/>
          <w:bCs/>
          <w:i/>
          <w:iCs/>
          <w:color w:val="002060"/>
          <w:sz w:val="28"/>
          <w:szCs w:val="24"/>
        </w:rPr>
        <w:t>5.7.1. «Умники и умницы»</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углубление знаний о языке, повышение мотивации к его изучению, формирование</w:t>
      </w:r>
      <w:r>
        <w:rPr>
          <w:rFonts w:eastAsia="Times New Roman" w:cs="Times New Roman"/>
          <w:color w:val="002060"/>
          <w:sz w:val="28"/>
          <w:szCs w:val="24"/>
        </w:rPr>
        <w:tab/>
        <w:t>логического</w:t>
      </w:r>
      <w:r>
        <w:rPr>
          <w:rFonts w:eastAsia="Times New Roman" w:cs="Times New Roman"/>
          <w:color w:val="002060"/>
          <w:sz w:val="28"/>
          <w:szCs w:val="24"/>
        </w:rPr>
        <w:tab/>
        <w:t>мышления</w:t>
      </w:r>
      <w:r>
        <w:rPr>
          <w:rFonts w:eastAsia="Times New Roman" w:cs="Times New Roman"/>
          <w:color w:val="002060"/>
          <w:sz w:val="28"/>
          <w:szCs w:val="24"/>
        </w:rPr>
        <w:tab/>
        <w:t>в</w:t>
      </w:r>
      <w:r>
        <w:rPr>
          <w:rFonts w:eastAsia="Times New Roman" w:cs="Times New Roman"/>
          <w:color w:val="002060"/>
          <w:sz w:val="28"/>
          <w:szCs w:val="24"/>
        </w:rPr>
        <w:tab/>
        <w:t>процессе</w:t>
      </w:r>
      <w:r>
        <w:rPr>
          <w:rFonts w:eastAsia="Times New Roman" w:cs="Times New Roman"/>
          <w:color w:val="002060"/>
          <w:sz w:val="28"/>
          <w:szCs w:val="24"/>
        </w:rPr>
        <w:tab/>
        <w:t>наблюдения</w:t>
      </w:r>
      <w:r>
        <w:rPr>
          <w:rFonts w:eastAsia="Times New Roman" w:cs="Times New Roman"/>
          <w:color w:val="002060"/>
          <w:sz w:val="28"/>
          <w:szCs w:val="24"/>
        </w:rPr>
        <w:tab/>
        <w:t>за</w:t>
      </w:r>
      <w:r>
        <w:rPr>
          <w:rFonts w:eastAsia="Times New Roman" w:cs="Times New Roman"/>
          <w:color w:val="002060"/>
          <w:sz w:val="28"/>
          <w:szCs w:val="24"/>
        </w:rPr>
        <w:tab/>
        <w:t>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дидактические игры, проблемные ситуации и развлечения, мероприятия-соревнования.</w:t>
      </w: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b/>
          <w:bCs/>
          <w:color w:val="002060"/>
          <w:sz w:val="28"/>
          <w:szCs w:val="24"/>
        </w:rPr>
        <w:t>5.8. «Учение с увлечением!»</w:t>
      </w:r>
    </w:p>
    <w:p w:rsidR="00C745A7" w:rsidRDefault="00AD1BE5">
      <w:pPr>
        <w:widowControl w:val="0"/>
        <w:spacing w:line="239" w:lineRule="auto"/>
        <w:ind w:right="-9"/>
        <w:rPr>
          <w:rFonts w:eastAsia="Times New Roman" w:cs="Times New Roman"/>
          <w:i/>
          <w:iCs/>
          <w:color w:val="002060"/>
          <w:sz w:val="28"/>
          <w:szCs w:val="24"/>
        </w:rPr>
      </w:pPr>
      <w:r>
        <w:rPr>
          <w:rFonts w:eastAsia="Times New Roman" w:cs="Times New Roman"/>
          <w:b/>
          <w:bCs/>
          <w:i/>
          <w:iCs/>
          <w:color w:val="002060"/>
          <w:sz w:val="28"/>
          <w:szCs w:val="24"/>
        </w:rPr>
        <w:t xml:space="preserve">5.8.1. «Литературная студия» </w:t>
      </w:r>
      <w:r>
        <w:rPr>
          <w:rFonts w:eastAsia="Times New Roman" w:cs="Times New Roman"/>
          <w:i/>
          <w:iCs/>
          <w:color w:val="002060"/>
          <w:sz w:val="28"/>
          <w:szCs w:val="24"/>
        </w:rPr>
        <w:t>- функциональная грамотность.</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 xml:space="preserve">совершенствование читательской грамотности младших школьников, </w:t>
      </w:r>
      <w:r>
        <w:rPr>
          <w:rFonts w:eastAsia="Times New Roman" w:cs="Times New Roman"/>
          <w:color w:val="002060"/>
          <w:sz w:val="28"/>
          <w:szCs w:val="24"/>
        </w:rPr>
        <w:lastRenderedPageBreak/>
        <w:t>формирование текстовойдеятельностиснеобычнымиформамипредставленияинформации (книги, энциклопедии, карты, атласы,</w:t>
      </w:r>
      <w:r>
        <w:rPr>
          <w:rFonts w:eastAsia="Times New Roman" w:cs="Times New Roman"/>
          <w:color w:val="002060"/>
          <w:sz w:val="28"/>
          <w:szCs w:val="24"/>
        </w:rPr>
        <w:tab/>
        <w:t>рукописи, словари), развитие творческой способности создавать необычные тексты.</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литературный клуб</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5.8.2. « Логические и комбинаторные задачи в играх»</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развитие и совершенствование познавательных процессов и формирование ключевых компетенций обучающихся, обучение</w:t>
      </w:r>
      <w:r>
        <w:rPr>
          <w:rFonts w:eastAsia="Times New Roman" w:cs="Times New Roman"/>
          <w:color w:val="002060"/>
          <w:sz w:val="28"/>
          <w:szCs w:val="24"/>
        </w:rPr>
        <w:tab/>
        <w:t>приемам поисковой и творческой деятельности, развитие комплекса свойств личности, формирование представления у учащихся о математике как форме описания и методе познания окружающего мира.</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учебный курс в форме кружка «Логические и комбинаторные задачи в играх».</w:t>
      </w:r>
    </w:p>
    <w:p w:rsidR="00C745A7" w:rsidRDefault="00AD1BE5">
      <w:pPr>
        <w:widowControl w:val="0"/>
        <w:spacing w:line="239" w:lineRule="auto"/>
        <w:ind w:right="-9"/>
        <w:rPr>
          <w:rFonts w:eastAsia="Times New Roman" w:cs="Times New Roman"/>
          <w:i/>
          <w:iCs/>
          <w:color w:val="002060"/>
          <w:sz w:val="28"/>
          <w:szCs w:val="24"/>
        </w:rPr>
      </w:pPr>
      <w:r>
        <w:rPr>
          <w:rFonts w:eastAsia="Times New Roman" w:cs="Times New Roman"/>
          <w:b/>
          <w:bCs/>
          <w:i/>
          <w:iCs/>
          <w:color w:val="002060"/>
          <w:sz w:val="28"/>
          <w:szCs w:val="24"/>
        </w:rPr>
        <w:t xml:space="preserve">5.8.3. «Учи.ру» </w:t>
      </w:r>
      <w:r>
        <w:rPr>
          <w:rFonts w:eastAsia="Times New Roman" w:cs="Times New Roman"/>
          <w:i/>
          <w:iCs/>
          <w:color w:val="002060"/>
          <w:sz w:val="28"/>
          <w:szCs w:val="24"/>
        </w:rPr>
        <w:t>- функциональная грамотность.</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развитие мотивации к изучению русского языка, математики, окружающего мира, способности применять свои знания в нестандартной обстановке, обнаруживать случаи потери смысла в заданиях или появление двусмысленности.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метапредметный учебный курс в форме кружка «Учи.ру», участие в олимпиадах разного уровня.</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5.8.4. «Наглядная геометрия»</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Цель: </w:t>
      </w:r>
      <w:r>
        <w:rPr>
          <w:rFonts w:eastAsia="Times New Roman" w:cs="Times New Roman"/>
          <w:color w:val="002060"/>
          <w:sz w:val="28"/>
          <w:szCs w:val="24"/>
        </w:rPr>
        <w:t>формирование качества мышления, характерных для математической деятельности и необходимых для полноценной жизни в обществе,</w:t>
      </w:r>
      <w:r>
        <w:rPr>
          <w:rFonts w:eastAsia="Times New Roman" w:cs="Times New Roman"/>
          <w:color w:val="002060"/>
          <w:sz w:val="28"/>
          <w:szCs w:val="24"/>
        </w:rPr>
        <w:tab/>
        <w:t>всесторонне образованной и инициативной личности, владеющей системой математических знаний и умений, необходимых для применения в практической деятельности, для изучения смежных дисциплин, знакомство детей с основными геометрическими понятиями.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i/>
          <w:iCs/>
          <w:color w:val="002060"/>
          <w:sz w:val="28"/>
          <w:szCs w:val="24"/>
        </w:rPr>
        <w:t xml:space="preserve">Форма организации: </w:t>
      </w:r>
      <w:r>
        <w:rPr>
          <w:rFonts w:eastAsia="Times New Roman" w:cs="Times New Roman"/>
          <w:color w:val="002060"/>
          <w:sz w:val="28"/>
          <w:szCs w:val="24"/>
        </w:rPr>
        <w:t>учебный курс.</w:t>
      </w:r>
    </w:p>
    <w:p w:rsidR="00C745A7" w:rsidRDefault="00C745A7">
      <w:pPr>
        <w:widowControl w:val="0"/>
        <w:spacing w:line="239" w:lineRule="auto"/>
        <w:ind w:right="-9"/>
        <w:rPr>
          <w:rFonts w:eastAsia="Times New Roman" w:cs="Times New Roman"/>
          <w:color w:val="002060"/>
          <w:sz w:val="28"/>
          <w:szCs w:val="24"/>
        </w:rPr>
      </w:pP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b/>
          <w:bCs/>
          <w:color w:val="002060"/>
          <w:sz w:val="28"/>
          <w:szCs w:val="24"/>
        </w:rPr>
        <w:t xml:space="preserve">6.Ожидаемые результаты внеурочной деятельности обучающихся </w:t>
      </w:r>
      <w:r>
        <w:rPr>
          <w:rFonts w:eastAsia="Times New Roman" w:cs="Times New Roman"/>
          <w:color w:val="002060"/>
          <w:sz w:val="28"/>
          <w:szCs w:val="24"/>
        </w:rPr>
        <w:t>Ожидаемые результаты занятий внеурочной деятельностью обучающихся по</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направлениям включают :</w:t>
      </w:r>
    </w:p>
    <w:p w:rsidR="00C745A7" w:rsidRDefault="00AD1BE5">
      <w:pPr>
        <w:widowControl w:val="0"/>
        <w:spacing w:line="239" w:lineRule="auto"/>
        <w:ind w:right="-9"/>
        <w:rPr>
          <w:rFonts w:eastAsia="Times New Roman" w:cs="Times New Roman"/>
          <w:b/>
          <w:bCs/>
          <w:i/>
          <w:iCs/>
          <w:color w:val="002060"/>
          <w:sz w:val="28"/>
          <w:szCs w:val="24"/>
        </w:rPr>
      </w:pPr>
      <w:r>
        <w:rPr>
          <w:rFonts w:eastAsia="Times New Roman" w:cs="Times New Roman"/>
          <w:b/>
          <w:bCs/>
          <w:i/>
          <w:iCs/>
          <w:color w:val="002060"/>
          <w:sz w:val="28"/>
          <w:szCs w:val="24"/>
        </w:rPr>
        <w:t>Спортивно-оздоровительное направление: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осознание негативных факторов, пагубно влияющих на здоровье;</w:t>
      </w:r>
      <w:bookmarkEnd w:id="233"/>
    </w:p>
    <w:p w:rsidR="00C745A7" w:rsidRDefault="00AD1BE5">
      <w:pPr>
        <w:widowControl w:val="0"/>
        <w:spacing w:line="239" w:lineRule="auto"/>
        <w:ind w:right="-9"/>
        <w:rPr>
          <w:rFonts w:eastAsia="Times New Roman" w:cs="Times New Roman"/>
          <w:color w:val="002060"/>
          <w:sz w:val="28"/>
          <w:szCs w:val="24"/>
        </w:rPr>
      </w:pPr>
      <w:bookmarkStart w:id="234" w:name="_page_62_0"/>
      <w:r>
        <w:rPr>
          <w:rFonts w:eastAsia="Times New Roman" w:cs="Times New Roman"/>
          <w:color w:val="002060"/>
          <w:sz w:val="28"/>
          <w:szCs w:val="24"/>
        </w:rPr>
        <w:t>- умение делать осознанный выбор поступков, поведения, образа жизни, позволяющих сохранить и укрепить здоровье;</w:t>
      </w: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b/>
          <w:bCs/>
          <w:color w:val="002060"/>
          <w:sz w:val="28"/>
          <w:szCs w:val="24"/>
        </w:rPr>
        <w:t>Духовно-нравственное направление: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осознанное ценностное отношение к национальным базовым ценностям, своему народу,</w:t>
      </w:r>
      <w:r>
        <w:rPr>
          <w:rFonts w:eastAsia="Times New Roman" w:cs="Times New Roman"/>
          <w:color w:val="002060"/>
          <w:sz w:val="28"/>
          <w:szCs w:val="24"/>
        </w:rPr>
        <w:tab/>
        <w:t>своему</w:t>
      </w:r>
      <w:r>
        <w:rPr>
          <w:rFonts w:eastAsia="Times New Roman" w:cs="Times New Roman"/>
          <w:color w:val="002060"/>
          <w:sz w:val="28"/>
          <w:szCs w:val="24"/>
        </w:rPr>
        <w:tab/>
        <w:t>краю,</w:t>
      </w:r>
      <w:r>
        <w:rPr>
          <w:rFonts w:eastAsia="Times New Roman" w:cs="Times New Roman"/>
          <w:color w:val="002060"/>
          <w:sz w:val="28"/>
          <w:szCs w:val="24"/>
        </w:rPr>
        <w:tab/>
        <w:t>отечественному</w:t>
      </w:r>
      <w:r>
        <w:rPr>
          <w:rFonts w:eastAsia="Times New Roman" w:cs="Times New Roman"/>
          <w:color w:val="002060"/>
          <w:sz w:val="28"/>
          <w:szCs w:val="24"/>
        </w:rPr>
        <w:tab/>
        <w:t>культурно-</w:t>
      </w:r>
      <w:r>
        <w:rPr>
          <w:rFonts w:eastAsia="Times New Roman" w:cs="Times New Roman"/>
          <w:color w:val="002060"/>
          <w:sz w:val="28"/>
          <w:szCs w:val="24"/>
        </w:rPr>
        <w:lastRenderedPageBreak/>
        <w:t>историческому</w:t>
      </w:r>
      <w:r>
        <w:rPr>
          <w:rFonts w:eastAsia="Times New Roman" w:cs="Times New Roman"/>
          <w:color w:val="002060"/>
          <w:sz w:val="28"/>
          <w:szCs w:val="24"/>
        </w:rPr>
        <w:tab/>
        <w:t>наследию, государственной символике, русскому и родному языку, народным традициям, старшему поколению;</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сформированная гражданская компетенция;</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уважительное отношение к родителям (законным представителям), к старшим, заботливое отношение к младшим;</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знание традиций своей семьи и образовательного учреждения, бережное отношение к ним.</w:t>
      </w: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b/>
          <w:bCs/>
          <w:color w:val="002060"/>
          <w:sz w:val="28"/>
          <w:szCs w:val="24"/>
        </w:rPr>
        <w:t>Общеинтеллектуальное направление: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z w:val="28"/>
          <w:szCs w:val="24"/>
        </w:rPr>
        <w:tab/>
        <w:t>осознанное</w:t>
      </w:r>
      <w:r>
        <w:rPr>
          <w:rFonts w:eastAsia="Times New Roman" w:cs="Times New Roman"/>
          <w:color w:val="002060"/>
          <w:sz w:val="28"/>
          <w:szCs w:val="24"/>
        </w:rPr>
        <w:tab/>
        <w:t>ценностное</w:t>
      </w:r>
      <w:r>
        <w:rPr>
          <w:rFonts w:eastAsia="Times New Roman" w:cs="Times New Roman"/>
          <w:color w:val="002060"/>
          <w:sz w:val="28"/>
          <w:szCs w:val="24"/>
        </w:rPr>
        <w:tab/>
        <w:t>отношение</w:t>
      </w:r>
      <w:r>
        <w:rPr>
          <w:rFonts w:eastAsia="Times New Roman" w:cs="Times New Roman"/>
          <w:color w:val="002060"/>
          <w:sz w:val="28"/>
          <w:szCs w:val="24"/>
        </w:rPr>
        <w:tab/>
        <w:t>к</w:t>
      </w:r>
      <w:r>
        <w:rPr>
          <w:rFonts w:eastAsia="Times New Roman" w:cs="Times New Roman"/>
          <w:color w:val="002060"/>
          <w:sz w:val="28"/>
          <w:szCs w:val="24"/>
        </w:rPr>
        <w:tab/>
        <w:t>интеллектуально-познавательной деятельности и творчеству;</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сформированная мотивация к самореализации в творчестве, интеллектуально-познавательной и научно- практической деятельности;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развитие познавательных процессов: восприятия, внимания, памяти, мышления, воображения;</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способность учащихся самостоятельно продвигаться в своем развитии, выстраивать свою образовательную траекторию.</w:t>
      </w: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b/>
          <w:bCs/>
          <w:color w:val="002060"/>
          <w:sz w:val="28"/>
          <w:szCs w:val="24"/>
        </w:rPr>
        <w:t>Общекультурное направление: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способность видеть красоту в окружающем мире; в поведении, поступках людей; - сформированное эстетическое отношения к окружающему миру и самому себе;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сформированная</w:t>
      </w:r>
      <w:r>
        <w:rPr>
          <w:rFonts w:eastAsia="Times New Roman" w:cs="Times New Roman"/>
          <w:color w:val="002060"/>
          <w:sz w:val="28"/>
          <w:szCs w:val="24"/>
        </w:rPr>
        <w:tab/>
        <w:t>потребность повышать</w:t>
      </w:r>
      <w:r>
        <w:rPr>
          <w:rFonts w:eastAsia="Times New Roman" w:cs="Times New Roman"/>
          <w:color w:val="002060"/>
          <w:sz w:val="28"/>
          <w:szCs w:val="24"/>
        </w:rPr>
        <w:tab/>
        <w:t>свой</w:t>
      </w:r>
      <w:r>
        <w:rPr>
          <w:rFonts w:eastAsia="Times New Roman" w:cs="Times New Roman"/>
          <w:color w:val="002060"/>
          <w:sz w:val="28"/>
          <w:szCs w:val="24"/>
        </w:rPr>
        <w:tab/>
        <w:t>культурный уровень; - потребность самореализации в различных видах творческой деятельности;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знание культурных традиций своей семьи и образовательного учреждения, бережное отношение к ним.</w:t>
      </w: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b/>
          <w:bCs/>
          <w:color w:val="002060"/>
          <w:sz w:val="28"/>
          <w:szCs w:val="24"/>
        </w:rPr>
        <w:t>Социальное направление: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xml:space="preserve">- 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w:t>
      </w:r>
      <w:r>
        <w:rPr>
          <w:rFonts w:eastAsia="Times New Roman" w:cs="Times New Roman"/>
          <w:color w:val="002060"/>
          <w:sz w:val="28"/>
          <w:szCs w:val="24"/>
        </w:rPr>
        <w:lastRenderedPageBreak/>
        <w:t>повседневной жизни;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сформированные позитивные отношения школьника к базовым ценностям общества</w:t>
      </w:r>
      <w:r>
        <w:rPr>
          <w:rFonts w:eastAsia="Times New Roman" w:cs="Times New Roman"/>
          <w:color w:val="002060"/>
          <w:sz w:val="28"/>
          <w:szCs w:val="24"/>
        </w:rPr>
        <w:tab/>
        <w:t>(человек,</w:t>
      </w:r>
      <w:r>
        <w:rPr>
          <w:rFonts w:eastAsia="Times New Roman" w:cs="Times New Roman"/>
          <w:color w:val="002060"/>
          <w:sz w:val="28"/>
          <w:szCs w:val="24"/>
        </w:rPr>
        <w:tab/>
        <w:t>семья,</w:t>
      </w:r>
      <w:r>
        <w:rPr>
          <w:rFonts w:eastAsia="Times New Roman" w:cs="Times New Roman"/>
          <w:color w:val="002060"/>
          <w:sz w:val="28"/>
          <w:szCs w:val="24"/>
        </w:rPr>
        <w:tab/>
        <w:t>Отечество,</w:t>
      </w:r>
      <w:r>
        <w:rPr>
          <w:rFonts w:eastAsia="Times New Roman" w:cs="Times New Roman"/>
          <w:color w:val="002060"/>
          <w:sz w:val="28"/>
          <w:szCs w:val="24"/>
        </w:rPr>
        <w:tab/>
        <w:t>природа,</w:t>
      </w:r>
      <w:r>
        <w:rPr>
          <w:rFonts w:eastAsia="Times New Roman" w:cs="Times New Roman"/>
          <w:color w:val="002060"/>
          <w:sz w:val="28"/>
          <w:szCs w:val="24"/>
        </w:rPr>
        <w:tab/>
        <w:t>мир,</w:t>
      </w:r>
      <w:r>
        <w:rPr>
          <w:rFonts w:eastAsia="Times New Roman" w:cs="Times New Roman"/>
          <w:color w:val="002060"/>
          <w:sz w:val="28"/>
          <w:szCs w:val="24"/>
        </w:rPr>
        <w:tab/>
        <w:t>знания,</w:t>
      </w:r>
      <w:r>
        <w:rPr>
          <w:rFonts w:eastAsia="Times New Roman" w:cs="Times New Roman"/>
          <w:color w:val="002060"/>
          <w:sz w:val="28"/>
          <w:szCs w:val="24"/>
        </w:rPr>
        <w:tab/>
        <w:t>труд,</w:t>
      </w:r>
      <w:r>
        <w:rPr>
          <w:rFonts w:eastAsia="Times New Roman" w:cs="Times New Roman"/>
          <w:color w:val="002060"/>
          <w:sz w:val="28"/>
          <w:szCs w:val="24"/>
        </w:rPr>
        <w:tab/>
        <w:t>культура), сформированное ценностное отношение к социальной реальности в целом;</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достижение учащимися необходимого для жизни в обществе, социуме социального опыта,получение школьником опыта и навыков самостоятельного социального действия;</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сотрудничество, толерантность, уважение и принятие другого, социальная мобильность;</w:t>
      </w:r>
      <w:bookmarkEnd w:id="234"/>
    </w:p>
    <w:p w:rsidR="00C745A7" w:rsidRDefault="00C745A7">
      <w:pPr>
        <w:widowControl w:val="0"/>
        <w:spacing w:line="239" w:lineRule="auto"/>
        <w:ind w:right="-9"/>
        <w:rPr>
          <w:rFonts w:eastAsia="Times New Roman" w:cs="Times New Roman"/>
          <w:color w:val="002060"/>
          <w:sz w:val="28"/>
          <w:szCs w:val="24"/>
        </w:rPr>
      </w:pPr>
    </w:p>
    <w:p w:rsidR="00C745A7" w:rsidRDefault="00AD1BE5">
      <w:pPr>
        <w:widowControl w:val="0"/>
        <w:spacing w:line="239" w:lineRule="auto"/>
        <w:ind w:right="-9"/>
        <w:rPr>
          <w:rFonts w:eastAsia="Times New Roman" w:cs="Times New Roman"/>
          <w:color w:val="002060"/>
          <w:sz w:val="28"/>
          <w:szCs w:val="24"/>
        </w:rPr>
      </w:pPr>
      <w:bookmarkStart w:id="235" w:name="_page_64_0"/>
      <w:r>
        <w:rPr>
          <w:rFonts w:eastAsia="Times New Roman" w:cs="Times New Roman"/>
          <w:color w:val="002060"/>
          <w:sz w:val="28"/>
          <w:szCs w:val="24"/>
        </w:rPr>
        <w:t>-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w:t>
      </w: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b/>
          <w:bCs/>
          <w:color w:val="002060"/>
          <w:sz w:val="28"/>
          <w:szCs w:val="24"/>
        </w:rPr>
        <w:t>Историческое просвещение, изучение государственных символов РФ:</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введение в структуру рабочих программ курсов внеурочной деятельности модулей, тематических блоков, направленных на изучение государственных символов Российской Федерации: геральдические вечера, исторические экскурсии, викторины, творческие, исследовательские проекты, просмотр тематических фильмов и др.</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церемония поднятия(спуска) Государственного флага РФ еженедельная, вынос государственного флага и исполнение государственного Гимна РФ при организации и проведении торжественных мероприятий, финальных этапов соревнований, церемоний награждений, линейки, акций, флешмобов и т. п.</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z w:val="28"/>
          <w:szCs w:val="24"/>
        </w:rPr>
        <w:tab/>
        <w:t>историческое</w:t>
      </w:r>
      <w:r>
        <w:rPr>
          <w:rFonts w:eastAsia="Times New Roman" w:cs="Times New Roman"/>
          <w:color w:val="002060"/>
          <w:sz w:val="28"/>
          <w:szCs w:val="24"/>
        </w:rPr>
        <w:tab/>
        <w:t>просвещение</w:t>
      </w:r>
      <w:r>
        <w:rPr>
          <w:rFonts w:eastAsia="Times New Roman" w:cs="Times New Roman"/>
          <w:color w:val="002060"/>
          <w:sz w:val="28"/>
          <w:szCs w:val="24"/>
        </w:rPr>
        <w:tab/>
        <w:t>в</w:t>
      </w:r>
      <w:r>
        <w:rPr>
          <w:rFonts w:eastAsia="Times New Roman" w:cs="Times New Roman"/>
          <w:color w:val="002060"/>
          <w:sz w:val="28"/>
          <w:szCs w:val="24"/>
        </w:rPr>
        <w:tab/>
        <w:t>рамках</w:t>
      </w:r>
      <w:r>
        <w:rPr>
          <w:rFonts w:eastAsia="Times New Roman" w:cs="Times New Roman"/>
          <w:color w:val="002060"/>
          <w:sz w:val="28"/>
          <w:szCs w:val="24"/>
        </w:rPr>
        <w:tab/>
        <w:t>еженедельных</w:t>
      </w:r>
      <w:r>
        <w:rPr>
          <w:rFonts w:eastAsia="Times New Roman" w:cs="Times New Roman"/>
          <w:color w:val="002060"/>
          <w:sz w:val="28"/>
          <w:szCs w:val="24"/>
        </w:rPr>
        <w:tab/>
        <w:t>информационно-просветительский занятий патриотической, нравственной и экологической направленности «Разговоры о важном».</w:t>
      </w: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b/>
          <w:bCs/>
          <w:color w:val="002060"/>
          <w:sz w:val="28"/>
          <w:szCs w:val="24"/>
        </w:rPr>
        <w:t>Воспитательный эффект внеурочной деятельности</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Все виды внеурочной деятельности обучающихся ориентированы на достижение воспитательных результатов.</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C745A7" w:rsidRDefault="00AD1BE5">
      <w:pPr>
        <w:widowControl w:val="0"/>
        <w:spacing w:line="239" w:lineRule="auto"/>
        <w:ind w:right="-9"/>
        <w:rPr>
          <w:rFonts w:eastAsia="Times New Roman" w:cs="Times New Roman"/>
          <w:b/>
          <w:bCs/>
          <w:color w:val="002060"/>
          <w:sz w:val="28"/>
          <w:szCs w:val="24"/>
        </w:rPr>
      </w:pPr>
      <w:r>
        <w:rPr>
          <w:rFonts w:eastAsia="Times New Roman" w:cs="Times New Roman"/>
          <w:color w:val="002060"/>
          <w:sz w:val="28"/>
          <w:szCs w:val="24"/>
        </w:rPr>
        <w:t>Внеурочная деятельность способствует тому, что школьник самостоятельно действует</w:t>
      </w:r>
      <w:r>
        <w:rPr>
          <w:rFonts w:eastAsia="Times New Roman" w:cs="Times New Roman"/>
          <w:color w:val="002060"/>
          <w:sz w:val="28"/>
          <w:szCs w:val="24"/>
        </w:rPr>
        <w:tab/>
        <w:t>в</w:t>
      </w:r>
      <w:r>
        <w:rPr>
          <w:rFonts w:eastAsia="Times New Roman" w:cs="Times New Roman"/>
          <w:color w:val="002060"/>
          <w:sz w:val="28"/>
          <w:szCs w:val="24"/>
        </w:rPr>
        <w:tab/>
        <w:t>общественной</w:t>
      </w:r>
      <w:r>
        <w:rPr>
          <w:rFonts w:eastAsia="Times New Roman" w:cs="Times New Roman"/>
          <w:color w:val="002060"/>
          <w:sz w:val="28"/>
          <w:szCs w:val="24"/>
        </w:rPr>
        <w:tab/>
        <w:t>жизни,</w:t>
      </w:r>
      <w:r>
        <w:rPr>
          <w:rFonts w:eastAsia="Times New Roman" w:cs="Times New Roman"/>
          <w:color w:val="002060"/>
          <w:sz w:val="28"/>
          <w:szCs w:val="24"/>
        </w:rPr>
        <w:tab/>
        <w:t>может</w:t>
      </w:r>
      <w:r>
        <w:rPr>
          <w:rFonts w:eastAsia="Times New Roman" w:cs="Times New Roman"/>
          <w:color w:val="002060"/>
          <w:sz w:val="28"/>
          <w:szCs w:val="24"/>
        </w:rPr>
        <w:tab/>
        <w:t>приобрести</w:t>
      </w:r>
      <w:r>
        <w:rPr>
          <w:rFonts w:eastAsia="Times New Roman" w:cs="Times New Roman"/>
          <w:color w:val="002060"/>
          <w:sz w:val="28"/>
          <w:szCs w:val="24"/>
        </w:rPr>
        <w:tab/>
        <w:t>опыт</w:t>
      </w:r>
      <w:r>
        <w:rPr>
          <w:rFonts w:eastAsia="Times New Roman" w:cs="Times New Roman"/>
          <w:color w:val="002060"/>
          <w:sz w:val="28"/>
          <w:szCs w:val="24"/>
        </w:rPr>
        <w:tab/>
        <w:t>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Pr>
          <w:rFonts w:eastAsia="Times New Roman" w:cs="Times New Roman"/>
          <w:b/>
          <w:bCs/>
          <w:color w:val="002060"/>
          <w:sz w:val="28"/>
          <w:szCs w:val="24"/>
        </w:rPr>
        <w:t>.</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В процессе реализации Программы произойдет:</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lastRenderedPageBreak/>
        <w:t>- внедрение эффективных форм организации отдыха, оздоровления и занятости детей;</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w:t>
      </w:r>
      <w:r>
        <w:rPr>
          <w:rFonts w:eastAsia="Times New Roman" w:cs="Times New Roman"/>
          <w:color w:val="002060"/>
          <w:sz w:val="28"/>
          <w:szCs w:val="24"/>
        </w:rPr>
        <w:tab/>
        <w:t>улучшение</w:t>
      </w:r>
      <w:r>
        <w:rPr>
          <w:rFonts w:eastAsia="Times New Roman" w:cs="Times New Roman"/>
          <w:color w:val="002060"/>
          <w:sz w:val="28"/>
          <w:szCs w:val="24"/>
        </w:rPr>
        <w:tab/>
        <w:t>психологической</w:t>
      </w:r>
      <w:r>
        <w:rPr>
          <w:rFonts w:eastAsia="Times New Roman" w:cs="Times New Roman"/>
          <w:color w:val="002060"/>
          <w:sz w:val="28"/>
          <w:szCs w:val="24"/>
        </w:rPr>
        <w:tab/>
        <w:t>и</w:t>
      </w:r>
      <w:r>
        <w:rPr>
          <w:rFonts w:eastAsia="Times New Roman" w:cs="Times New Roman"/>
          <w:color w:val="002060"/>
          <w:sz w:val="28"/>
          <w:szCs w:val="24"/>
        </w:rPr>
        <w:tab/>
        <w:t>социальной</w:t>
      </w:r>
      <w:r>
        <w:rPr>
          <w:rFonts w:eastAsia="Times New Roman" w:cs="Times New Roman"/>
          <w:color w:val="002060"/>
          <w:sz w:val="28"/>
          <w:szCs w:val="24"/>
        </w:rPr>
        <w:tab/>
        <w:t>комфортности</w:t>
      </w:r>
      <w:r>
        <w:rPr>
          <w:rFonts w:eastAsia="Times New Roman" w:cs="Times New Roman"/>
          <w:color w:val="002060"/>
          <w:sz w:val="28"/>
          <w:szCs w:val="24"/>
        </w:rPr>
        <w:tab/>
        <w:t>в</w:t>
      </w:r>
      <w:r>
        <w:rPr>
          <w:rFonts w:eastAsia="Times New Roman" w:cs="Times New Roman"/>
          <w:color w:val="002060"/>
          <w:sz w:val="28"/>
          <w:szCs w:val="24"/>
        </w:rPr>
        <w:tab/>
        <w:t>едином воспитательном пространстве;</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укрепление здоровья воспитанников;</w:t>
      </w:r>
    </w:p>
    <w:p w:rsidR="00C745A7" w:rsidRDefault="00AD1BE5">
      <w:pPr>
        <w:widowControl w:val="0"/>
        <w:spacing w:line="239" w:lineRule="auto"/>
        <w:ind w:right="-9"/>
        <w:rPr>
          <w:rFonts w:eastAsia="Times New Roman" w:cs="Times New Roman"/>
          <w:color w:val="002060"/>
          <w:sz w:val="28"/>
          <w:szCs w:val="24"/>
        </w:rPr>
      </w:pPr>
      <w:r>
        <w:rPr>
          <w:rFonts w:eastAsia="Times New Roman" w:cs="Times New Roman"/>
          <w:color w:val="002060"/>
          <w:sz w:val="28"/>
          <w:szCs w:val="24"/>
        </w:rPr>
        <w:t>- развитие творческой активности каждого школьника.</w:t>
      </w:r>
      <w:bookmarkEnd w:id="235"/>
    </w:p>
    <w:p w:rsidR="00C745A7" w:rsidRDefault="00C745A7">
      <w:pPr>
        <w:widowControl w:val="0"/>
        <w:spacing w:line="239" w:lineRule="auto"/>
        <w:ind w:right="-9"/>
        <w:rPr>
          <w:rFonts w:eastAsia="Times New Roman" w:cs="Times New Roman"/>
          <w:color w:val="002060"/>
          <w:sz w:val="28"/>
          <w:szCs w:val="24"/>
        </w:rPr>
      </w:pPr>
    </w:p>
    <w:tbl>
      <w:tblPr>
        <w:tblStyle w:val="17"/>
        <w:tblW w:w="4909" w:type="pct"/>
        <w:tblInd w:w="27" w:type="dxa"/>
        <w:tblLayout w:type="fixed"/>
        <w:tblLook w:val="04A0" w:firstRow="1" w:lastRow="0" w:firstColumn="1" w:lastColumn="0" w:noHBand="0" w:noVBand="1"/>
      </w:tblPr>
      <w:tblGrid>
        <w:gridCol w:w="916"/>
        <w:gridCol w:w="2092"/>
        <w:gridCol w:w="2101"/>
        <w:gridCol w:w="794"/>
        <w:gridCol w:w="794"/>
        <w:gridCol w:w="794"/>
        <w:gridCol w:w="844"/>
        <w:gridCol w:w="920"/>
      </w:tblGrid>
      <w:tr w:rsidR="00C745A7">
        <w:trPr>
          <w:trHeight w:val="231"/>
        </w:trPr>
        <w:tc>
          <w:tcPr>
            <w:tcW w:w="495" w:type="pct"/>
            <w:vMerge w:val="restar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color w:val="002060"/>
                <w:sz w:val="24"/>
                <w:szCs w:val="24"/>
              </w:rPr>
            </w:pPr>
            <w:r>
              <w:rPr>
                <w:rFonts w:eastAsia="Times New Roman" w:cs="Times New Roman"/>
                <w:b/>
                <w:color w:val="002060"/>
                <w:sz w:val="24"/>
                <w:szCs w:val="24"/>
              </w:rPr>
              <w:t>№</w:t>
            </w:r>
          </w:p>
        </w:tc>
        <w:tc>
          <w:tcPr>
            <w:tcW w:w="1130" w:type="pct"/>
            <w:vMerge w:val="restar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color w:val="002060"/>
                <w:sz w:val="24"/>
                <w:szCs w:val="24"/>
              </w:rPr>
            </w:pPr>
            <w:r>
              <w:rPr>
                <w:rFonts w:eastAsia="Times New Roman" w:cs="Times New Roman"/>
                <w:b/>
                <w:color w:val="002060"/>
                <w:sz w:val="24"/>
                <w:szCs w:val="24"/>
              </w:rPr>
              <w:t>Направления внеурочной деятельности</w:t>
            </w:r>
          </w:p>
        </w:tc>
        <w:tc>
          <w:tcPr>
            <w:tcW w:w="1134" w:type="pct"/>
            <w:vMerge w:val="restar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color w:val="002060"/>
                <w:sz w:val="24"/>
                <w:szCs w:val="24"/>
              </w:rPr>
            </w:pPr>
            <w:r>
              <w:rPr>
                <w:rFonts w:eastAsia="Times New Roman" w:cs="Times New Roman"/>
                <w:b/>
                <w:color w:val="002060"/>
                <w:sz w:val="24"/>
                <w:szCs w:val="24"/>
              </w:rPr>
              <w:t>Форма проведения, название</w:t>
            </w:r>
          </w:p>
        </w:tc>
        <w:tc>
          <w:tcPr>
            <w:tcW w:w="1743" w:type="pct"/>
            <w:gridSpan w:val="4"/>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b/>
                <w:color w:val="002060"/>
                <w:sz w:val="24"/>
                <w:szCs w:val="24"/>
              </w:rPr>
            </w:pPr>
            <w:r>
              <w:rPr>
                <w:rFonts w:eastAsia="Times New Roman" w:cs="Times New Roman"/>
                <w:b/>
                <w:color w:val="002060"/>
                <w:sz w:val="24"/>
                <w:szCs w:val="24"/>
              </w:rPr>
              <w:t>Количество учебных часов в неделю</w:t>
            </w:r>
          </w:p>
        </w:tc>
        <w:tc>
          <w:tcPr>
            <w:tcW w:w="496" w:type="pct"/>
            <w:tcBorders>
              <w:top w:val="single" w:sz="4" w:space="0" w:color="auto"/>
              <w:left w:val="single" w:sz="4" w:space="0" w:color="auto"/>
              <w:right w:val="single" w:sz="4" w:space="0" w:color="auto"/>
            </w:tcBorders>
            <w:vAlign w:val="center"/>
          </w:tcPr>
          <w:p w:rsidR="00C745A7" w:rsidRDefault="00AD1BE5">
            <w:pPr>
              <w:ind w:firstLine="0"/>
              <w:rPr>
                <w:rFonts w:eastAsia="Times New Roman" w:cs="Times New Roman"/>
                <w:b/>
                <w:color w:val="002060"/>
                <w:sz w:val="24"/>
                <w:szCs w:val="24"/>
              </w:rPr>
            </w:pPr>
            <w:r>
              <w:rPr>
                <w:rFonts w:eastAsia="Times New Roman" w:cs="Times New Roman"/>
                <w:b/>
                <w:color w:val="002060"/>
                <w:sz w:val="24"/>
                <w:szCs w:val="24"/>
              </w:rPr>
              <w:t>Всего</w:t>
            </w:r>
          </w:p>
        </w:tc>
      </w:tr>
      <w:tr w:rsidR="00C745A7">
        <w:trPr>
          <w:trHeight w:val="231"/>
        </w:trPr>
        <w:tc>
          <w:tcPr>
            <w:tcW w:w="495" w:type="pct"/>
            <w:vMerge/>
            <w:tcBorders>
              <w:top w:val="single" w:sz="4" w:space="0" w:color="auto"/>
              <w:left w:val="single" w:sz="4" w:space="0" w:color="auto"/>
              <w:bottom w:val="single" w:sz="4" w:space="0" w:color="auto"/>
              <w:right w:val="single" w:sz="4" w:space="0" w:color="auto"/>
            </w:tcBorders>
            <w:vAlign w:val="center"/>
          </w:tcPr>
          <w:p w:rsidR="00C745A7" w:rsidRDefault="00C745A7">
            <w:pPr>
              <w:jc w:val="center"/>
              <w:rPr>
                <w:rFonts w:eastAsia="Times New Roman" w:cs="Times New Roman"/>
                <w:b/>
                <w:color w:val="002060"/>
                <w:sz w:val="24"/>
                <w:szCs w:val="24"/>
              </w:rPr>
            </w:pPr>
          </w:p>
        </w:tc>
        <w:tc>
          <w:tcPr>
            <w:tcW w:w="1130" w:type="pct"/>
            <w:vMerge/>
            <w:tcBorders>
              <w:top w:val="single" w:sz="4" w:space="0" w:color="auto"/>
              <w:left w:val="single" w:sz="4" w:space="0" w:color="auto"/>
              <w:bottom w:val="single" w:sz="4" w:space="0" w:color="auto"/>
              <w:right w:val="single" w:sz="4" w:space="0" w:color="auto"/>
            </w:tcBorders>
            <w:vAlign w:val="center"/>
          </w:tcPr>
          <w:p w:rsidR="00C745A7" w:rsidRDefault="00C745A7">
            <w:pPr>
              <w:jc w:val="center"/>
              <w:rPr>
                <w:rFonts w:eastAsia="Times New Roman" w:cs="Times New Roman"/>
                <w:b/>
                <w:color w:val="002060"/>
                <w:sz w:val="24"/>
                <w:szCs w:val="24"/>
              </w:rPr>
            </w:pPr>
          </w:p>
        </w:tc>
        <w:tc>
          <w:tcPr>
            <w:tcW w:w="1134" w:type="pct"/>
            <w:vMerge/>
            <w:tcBorders>
              <w:top w:val="single" w:sz="4" w:space="0" w:color="auto"/>
              <w:left w:val="single" w:sz="4" w:space="0" w:color="auto"/>
              <w:bottom w:val="single" w:sz="4" w:space="0" w:color="auto"/>
              <w:right w:val="single" w:sz="4" w:space="0" w:color="auto"/>
            </w:tcBorders>
            <w:vAlign w:val="center"/>
          </w:tcPr>
          <w:p w:rsidR="00C745A7" w:rsidRDefault="00C745A7">
            <w:pPr>
              <w:jc w:val="center"/>
              <w:rPr>
                <w:rFonts w:eastAsia="Times New Roman" w:cs="Times New Roman"/>
                <w:b/>
                <w:color w:val="002060"/>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b/>
                <w:color w:val="002060"/>
                <w:sz w:val="24"/>
                <w:szCs w:val="24"/>
              </w:rPr>
            </w:pPr>
            <w:r>
              <w:rPr>
                <w:rFonts w:eastAsia="Times New Roman" w:cs="Times New Roman"/>
                <w:b/>
                <w:color w:val="002060"/>
                <w:sz w:val="24"/>
                <w:szCs w:val="24"/>
              </w:rPr>
              <w:t>1 кл.</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b/>
                <w:color w:val="002060"/>
                <w:sz w:val="24"/>
                <w:szCs w:val="24"/>
              </w:rPr>
            </w:pPr>
            <w:r>
              <w:rPr>
                <w:rFonts w:eastAsia="Times New Roman" w:cs="Times New Roman"/>
                <w:b/>
                <w:color w:val="002060"/>
                <w:sz w:val="24"/>
                <w:szCs w:val="24"/>
              </w:rPr>
              <w:t>2 кл.</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b/>
                <w:color w:val="002060"/>
                <w:sz w:val="24"/>
                <w:szCs w:val="24"/>
              </w:rPr>
            </w:pPr>
            <w:r>
              <w:rPr>
                <w:rFonts w:eastAsia="Times New Roman" w:cs="Times New Roman"/>
                <w:b/>
                <w:color w:val="002060"/>
                <w:sz w:val="24"/>
                <w:szCs w:val="24"/>
              </w:rPr>
              <w:t>3 кл.</w:t>
            </w:r>
          </w:p>
        </w:tc>
        <w:tc>
          <w:tcPr>
            <w:tcW w:w="454"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b/>
                <w:color w:val="002060"/>
                <w:sz w:val="24"/>
                <w:szCs w:val="24"/>
              </w:rPr>
            </w:pPr>
            <w:r>
              <w:rPr>
                <w:rFonts w:eastAsia="Times New Roman" w:cs="Times New Roman"/>
                <w:b/>
                <w:color w:val="002060"/>
                <w:sz w:val="24"/>
                <w:szCs w:val="24"/>
              </w:rPr>
              <w:t>4 кл.</w:t>
            </w:r>
          </w:p>
        </w:tc>
        <w:tc>
          <w:tcPr>
            <w:tcW w:w="496" w:type="pct"/>
            <w:tcBorders>
              <w:left w:val="single" w:sz="4" w:space="0" w:color="auto"/>
              <w:bottom w:val="single" w:sz="4" w:space="0" w:color="auto"/>
              <w:right w:val="single" w:sz="4" w:space="0" w:color="auto"/>
            </w:tcBorders>
            <w:vAlign w:val="center"/>
          </w:tcPr>
          <w:p w:rsidR="00C745A7" w:rsidRDefault="00C745A7">
            <w:pPr>
              <w:jc w:val="center"/>
              <w:rPr>
                <w:rFonts w:eastAsia="Times New Roman" w:cs="Times New Roman"/>
                <w:b/>
                <w:color w:val="002060"/>
                <w:sz w:val="24"/>
                <w:szCs w:val="24"/>
              </w:rPr>
            </w:pPr>
          </w:p>
        </w:tc>
      </w:tr>
      <w:tr w:rsidR="00C745A7">
        <w:trPr>
          <w:trHeight w:val="231"/>
        </w:trPr>
        <w:tc>
          <w:tcPr>
            <w:tcW w:w="5000" w:type="pct"/>
            <w:gridSpan w:val="8"/>
            <w:tcBorders>
              <w:top w:val="single" w:sz="4" w:space="0" w:color="auto"/>
              <w:left w:val="single" w:sz="4" w:space="0" w:color="auto"/>
              <w:bottom w:val="single" w:sz="4" w:space="0" w:color="auto"/>
              <w:right w:val="single" w:sz="4" w:space="0" w:color="auto"/>
            </w:tcBorders>
            <w:shd w:val="clear" w:color="auto" w:fill="FBE4D5"/>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Инвариантный компонент***</w:t>
            </w:r>
          </w:p>
        </w:tc>
      </w:tr>
      <w:tr w:rsidR="00C745A7">
        <w:trPr>
          <w:trHeight w:val="231"/>
        </w:trPr>
        <w:tc>
          <w:tcPr>
            <w:tcW w:w="495"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1</w:t>
            </w:r>
          </w:p>
        </w:tc>
        <w:tc>
          <w:tcPr>
            <w:tcW w:w="1130" w:type="pct"/>
            <w:tcBorders>
              <w:top w:val="single" w:sz="4" w:space="0" w:color="auto"/>
              <w:left w:val="single" w:sz="4" w:space="0" w:color="auto"/>
              <w:bottom w:val="single" w:sz="4" w:space="0" w:color="auto"/>
              <w:right w:val="single" w:sz="4" w:space="0" w:color="auto"/>
            </w:tcBorders>
            <w:vAlign w:val="center"/>
          </w:tcPr>
          <w:p w:rsidR="00C745A7" w:rsidRDefault="00AD1BE5">
            <w:pPr>
              <w:ind w:hanging="57"/>
              <w:rPr>
                <w:rFonts w:eastAsia="Times New Roman" w:cs="Times New Roman"/>
                <w:color w:val="002060"/>
                <w:sz w:val="24"/>
                <w:szCs w:val="24"/>
              </w:rPr>
            </w:pPr>
            <w:r>
              <w:rPr>
                <w:rFonts w:eastAsia="Times New Roman" w:cs="Times New Roman"/>
                <w:color w:val="002060"/>
                <w:sz w:val="24"/>
                <w:szCs w:val="24"/>
              </w:rPr>
              <w:t>Информационно-просветительские занятия патриотической, нравственной и экологической направленности</w:t>
            </w:r>
          </w:p>
        </w:tc>
        <w:tc>
          <w:tcPr>
            <w:tcW w:w="1134" w:type="pct"/>
            <w:tcBorders>
              <w:top w:val="single" w:sz="4" w:space="0" w:color="auto"/>
              <w:left w:val="single" w:sz="4" w:space="0" w:color="auto"/>
              <w:bottom w:val="single" w:sz="4" w:space="0" w:color="auto"/>
              <w:right w:val="single" w:sz="4" w:space="0" w:color="auto"/>
            </w:tcBorders>
            <w:vAlign w:val="center"/>
          </w:tcPr>
          <w:p w:rsidR="00C745A7" w:rsidRDefault="00AD1BE5">
            <w:pPr>
              <w:spacing w:after="200"/>
              <w:jc w:val="center"/>
              <w:rPr>
                <w:rFonts w:eastAsia="Times New Roman" w:cs="Times New Roman"/>
                <w:color w:val="002060"/>
                <w:sz w:val="24"/>
                <w:szCs w:val="24"/>
              </w:rPr>
            </w:pPr>
            <w:r>
              <w:rPr>
                <w:rFonts w:eastAsia="Times New Roman" w:cs="Times New Roman"/>
                <w:color w:val="002060"/>
                <w:sz w:val="24"/>
                <w:szCs w:val="24"/>
              </w:rPr>
              <w:t xml:space="preserve">Дискуссионный клуб </w:t>
            </w:r>
          </w:p>
          <w:p w:rsidR="00C745A7" w:rsidRDefault="00AD1BE5">
            <w:pPr>
              <w:spacing w:after="200"/>
              <w:jc w:val="center"/>
              <w:rPr>
                <w:rFonts w:eastAsia="Times New Roman" w:cs="Times New Roman"/>
                <w:i/>
                <w:color w:val="002060"/>
                <w:sz w:val="24"/>
                <w:szCs w:val="24"/>
              </w:rPr>
            </w:pPr>
            <w:r>
              <w:rPr>
                <w:rFonts w:eastAsia="Times New Roman" w:cs="Times New Roman"/>
                <w:i/>
                <w:color w:val="002060"/>
                <w:sz w:val="24"/>
                <w:szCs w:val="24"/>
              </w:rPr>
              <w:t>«Разговоры о важном»</w:t>
            </w:r>
          </w:p>
          <w:p w:rsidR="00C745A7" w:rsidRDefault="00C745A7">
            <w:pPr>
              <w:jc w:val="center"/>
              <w:rPr>
                <w:rFonts w:eastAsia="Times New Roman" w:cs="Times New Roman"/>
                <w:color w:val="002060"/>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0"/>
              </w:rPr>
            </w:pPr>
            <w:r>
              <w:rPr>
                <w:rFonts w:eastAsia="Times New Roman" w:cs="Times New Roman"/>
                <w:color w:val="002060"/>
                <w:sz w:val="24"/>
                <w:szCs w:val="20"/>
              </w:rPr>
              <w:t>1</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ind w:left="97" w:firstLine="155"/>
              <w:rPr>
                <w:rFonts w:eastAsia="Times New Roman" w:cs="Times New Roman"/>
                <w:color w:val="002060"/>
                <w:sz w:val="24"/>
                <w:szCs w:val="20"/>
              </w:rPr>
            </w:pPr>
            <w:r>
              <w:rPr>
                <w:rFonts w:eastAsia="Times New Roman" w:cs="Times New Roman"/>
                <w:color w:val="002060"/>
                <w:sz w:val="24"/>
                <w:szCs w:val="20"/>
              </w:rPr>
              <w:t>1</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ind w:left="227" w:hanging="82"/>
              <w:rPr>
                <w:rFonts w:eastAsia="Times New Roman" w:cs="Times New Roman"/>
                <w:color w:val="002060"/>
                <w:sz w:val="24"/>
                <w:szCs w:val="20"/>
              </w:rPr>
            </w:pPr>
            <w:r>
              <w:rPr>
                <w:rFonts w:eastAsia="Times New Roman" w:cs="Times New Roman"/>
                <w:color w:val="002060"/>
                <w:sz w:val="24"/>
                <w:szCs w:val="20"/>
              </w:rPr>
              <w:t xml:space="preserve"> 1</w:t>
            </w:r>
          </w:p>
        </w:tc>
        <w:tc>
          <w:tcPr>
            <w:tcW w:w="454" w:type="pct"/>
            <w:tcBorders>
              <w:top w:val="single" w:sz="4" w:space="0" w:color="auto"/>
              <w:left w:val="single" w:sz="4" w:space="0" w:color="auto"/>
              <w:bottom w:val="single" w:sz="4" w:space="0" w:color="auto"/>
              <w:right w:val="single" w:sz="4" w:space="0" w:color="auto"/>
            </w:tcBorders>
            <w:vAlign w:val="center"/>
          </w:tcPr>
          <w:p w:rsidR="00C745A7" w:rsidRDefault="00AD1BE5">
            <w:pPr>
              <w:ind w:left="227"/>
              <w:jc w:val="center"/>
              <w:rPr>
                <w:rFonts w:eastAsia="Times New Roman" w:cs="Times New Roman"/>
                <w:color w:val="002060"/>
                <w:sz w:val="24"/>
                <w:szCs w:val="20"/>
              </w:rPr>
            </w:pPr>
            <w:r>
              <w:rPr>
                <w:rFonts w:eastAsia="Times New Roman" w:cs="Times New Roman"/>
                <w:color w:val="002060"/>
                <w:sz w:val="24"/>
                <w:szCs w:val="20"/>
              </w:rPr>
              <w:t>1</w:t>
            </w:r>
          </w:p>
        </w:tc>
        <w:tc>
          <w:tcPr>
            <w:tcW w:w="496" w:type="pct"/>
            <w:tcBorders>
              <w:top w:val="single" w:sz="4" w:space="0" w:color="auto"/>
              <w:left w:val="single" w:sz="4" w:space="0" w:color="auto"/>
              <w:bottom w:val="single" w:sz="4" w:space="0" w:color="auto"/>
              <w:right w:val="single" w:sz="4" w:space="0" w:color="auto"/>
            </w:tcBorders>
            <w:vAlign w:val="center"/>
          </w:tcPr>
          <w:p w:rsidR="00C745A7" w:rsidRDefault="00AD1BE5">
            <w:pPr>
              <w:ind w:left="227"/>
              <w:jc w:val="center"/>
              <w:rPr>
                <w:rFonts w:eastAsia="Times New Roman" w:cs="Times New Roman"/>
                <w:color w:val="002060"/>
                <w:sz w:val="24"/>
                <w:szCs w:val="20"/>
              </w:rPr>
            </w:pPr>
            <w:r>
              <w:rPr>
                <w:rFonts w:eastAsia="Times New Roman" w:cs="Times New Roman"/>
                <w:color w:val="002060"/>
                <w:sz w:val="24"/>
                <w:szCs w:val="20"/>
              </w:rPr>
              <w:t>4</w:t>
            </w:r>
          </w:p>
        </w:tc>
      </w:tr>
      <w:tr w:rsidR="00C745A7">
        <w:trPr>
          <w:trHeight w:val="902"/>
        </w:trPr>
        <w:tc>
          <w:tcPr>
            <w:tcW w:w="495" w:type="pct"/>
            <w:tcBorders>
              <w:top w:val="single" w:sz="4" w:space="0" w:color="auto"/>
              <w:left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2</w:t>
            </w:r>
          </w:p>
        </w:tc>
        <w:tc>
          <w:tcPr>
            <w:tcW w:w="1130" w:type="pct"/>
            <w:tcBorders>
              <w:top w:val="single" w:sz="4" w:space="0" w:color="auto"/>
              <w:left w:val="single" w:sz="4" w:space="0" w:color="auto"/>
              <w:right w:val="single" w:sz="4" w:space="0" w:color="auto"/>
            </w:tcBorders>
            <w:vAlign w:val="center"/>
          </w:tcPr>
          <w:p w:rsidR="00C745A7" w:rsidRDefault="00AD1BE5">
            <w:pPr>
              <w:ind w:hanging="57"/>
              <w:rPr>
                <w:rFonts w:eastAsia="Times New Roman" w:cs="Times New Roman"/>
                <w:color w:val="002060"/>
                <w:sz w:val="24"/>
                <w:szCs w:val="24"/>
              </w:rPr>
            </w:pPr>
            <w:r>
              <w:rPr>
                <w:rFonts w:eastAsia="Times New Roman" w:cs="Times New Roman"/>
                <w:color w:val="002060"/>
                <w:sz w:val="24"/>
                <w:szCs w:val="24"/>
              </w:rPr>
              <w:t>Занятия по формированию функциональной грамотности обучающихся</w:t>
            </w:r>
          </w:p>
        </w:tc>
        <w:tc>
          <w:tcPr>
            <w:tcW w:w="1134"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Интенсив</w:t>
            </w:r>
          </w:p>
          <w:p w:rsidR="00C745A7" w:rsidRDefault="00AD1BE5">
            <w:pPr>
              <w:jc w:val="center"/>
              <w:rPr>
                <w:rFonts w:eastAsia="Times New Roman" w:cs="Times New Roman"/>
                <w:i/>
                <w:color w:val="002060"/>
                <w:sz w:val="24"/>
                <w:szCs w:val="24"/>
              </w:rPr>
            </w:pPr>
            <w:r>
              <w:rPr>
                <w:rFonts w:eastAsia="Times New Roman" w:cs="Times New Roman"/>
                <w:i/>
                <w:color w:val="002060"/>
                <w:sz w:val="24"/>
                <w:szCs w:val="24"/>
              </w:rPr>
              <w:t>«Финансовая грамотность»</w:t>
            </w:r>
          </w:p>
          <w:p w:rsidR="00C745A7" w:rsidRDefault="00C745A7">
            <w:pPr>
              <w:jc w:val="center"/>
              <w:rPr>
                <w:rFonts w:eastAsia="Times New Roman" w:cs="Times New Roman"/>
                <w:color w:val="002060"/>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0"/>
              </w:rPr>
            </w:pPr>
            <w:r>
              <w:rPr>
                <w:rFonts w:eastAsia="Times New Roman" w:cs="Times New Roman"/>
                <w:color w:val="002060"/>
                <w:sz w:val="24"/>
                <w:szCs w:val="20"/>
                <w:lang w:val="en-US"/>
              </w:rPr>
              <w:t>0</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ind w:left="97" w:firstLine="155"/>
              <w:rPr>
                <w:rFonts w:eastAsia="Times New Roman" w:cs="Times New Roman"/>
                <w:color w:val="002060"/>
                <w:sz w:val="24"/>
                <w:szCs w:val="20"/>
              </w:rPr>
            </w:pPr>
            <w:r>
              <w:rPr>
                <w:rFonts w:eastAsia="Times New Roman" w:cs="Times New Roman"/>
                <w:color w:val="002060"/>
                <w:sz w:val="24"/>
                <w:szCs w:val="20"/>
              </w:rPr>
              <w:t>1</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ind w:left="227" w:hanging="82"/>
              <w:rPr>
                <w:rFonts w:eastAsia="Times New Roman" w:cs="Times New Roman"/>
                <w:color w:val="002060"/>
                <w:sz w:val="24"/>
                <w:szCs w:val="20"/>
              </w:rPr>
            </w:pPr>
            <w:r>
              <w:rPr>
                <w:rFonts w:eastAsia="Times New Roman" w:cs="Times New Roman"/>
                <w:color w:val="002060"/>
                <w:sz w:val="24"/>
                <w:szCs w:val="20"/>
              </w:rPr>
              <w:t xml:space="preserve"> 1</w:t>
            </w:r>
          </w:p>
        </w:tc>
        <w:tc>
          <w:tcPr>
            <w:tcW w:w="454" w:type="pct"/>
            <w:tcBorders>
              <w:top w:val="single" w:sz="4" w:space="0" w:color="auto"/>
              <w:left w:val="single" w:sz="4" w:space="0" w:color="auto"/>
              <w:bottom w:val="single" w:sz="4" w:space="0" w:color="auto"/>
              <w:right w:val="single" w:sz="4" w:space="0" w:color="auto"/>
            </w:tcBorders>
            <w:vAlign w:val="center"/>
          </w:tcPr>
          <w:p w:rsidR="00C745A7" w:rsidRDefault="00AD1BE5">
            <w:pPr>
              <w:ind w:left="227"/>
              <w:jc w:val="center"/>
              <w:rPr>
                <w:rFonts w:eastAsia="Times New Roman" w:cs="Times New Roman"/>
                <w:color w:val="002060"/>
                <w:sz w:val="24"/>
                <w:szCs w:val="20"/>
              </w:rPr>
            </w:pPr>
            <w:r>
              <w:rPr>
                <w:rFonts w:eastAsia="Times New Roman" w:cs="Times New Roman"/>
                <w:color w:val="002060"/>
                <w:sz w:val="24"/>
                <w:szCs w:val="20"/>
              </w:rPr>
              <w:t>1</w:t>
            </w:r>
          </w:p>
        </w:tc>
        <w:tc>
          <w:tcPr>
            <w:tcW w:w="496" w:type="pct"/>
            <w:tcBorders>
              <w:top w:val="single" w:sz="4" w:space="0" w:color="auto"/>
              <w:left w:val="single" w:sz="4" w:space="0" w:color="auto"/>
              <w:bottom w:val="single" w:sz="4" w:space="0" w:color="auto"/>
              <w:right w:val="single" w:sz="4" w:space="0" w:color="auto"/>
            </w:tcBorders>
            <w:vAlign w:val="center"/>
          </w:tcPr>
          <w:p w:rsidR="00C745A7" w:rsidRDefault="00AD1BE5">
            <w:pPr>
              <w:ind w:left="227"/>
              <w:jc w:val="center"/>
              <w:rPr>
                <w:rFonts w:eastAsia="Times New Roman" w:cs="Times New Roman"/>
                <w:color w:val="002060"/>
                <w:sz w:val="24"/>
                <w:szCs w:val="20"/>
              </w:rPr>
            </w:pPr>
            <w:r>
              <w:rPr>
                <w:rFonts w:eastAsia="Times New Roman" w:cs="Times New Roman"/>
                <w:color w:val="002060"/>
                <w:sz w:val="24"/>
                <w:szCs w:val="20"/>
              </w:rPr>
              <w:t>4</w:t>
            </w:r>
          </w:p>
        </w:tc>
      </w:tr>
      <w:tr w:rsidR="00C745A7">
        <w:trPr>
          <w:trHeight w:val="253"/>
        </w:trPr>
        <w:tc>
          <w:tcPr>
            <w:tcW w:w="495" w:type="pct"/>
            <w:tcBorders>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3</w:t>
            </w:r>
          </w:p>
        </w:tc>
        <w:tc>
          <w:tcPr>
            <w:tcW w:w="1130" w:type="pct"/>
            <w:tcBorders>
              <w:left w:val="single" w:sz="4" w:space="0" w:color="auto"/>
              <w:bottom w:val="single" w:sz="4" w:space="0" w:color="auto"/>
              <w:right w:val="single" w:sz="4" w:space="0" w:color="auto"/>
            </w:tcBorders>
            <w:vAlign w:val="center"/>
          </w:tcPr>
          <w:p w:rsidR="00C745A7" w:rsidRDefault="00AD1BE5">
            <w:pPr>
              <w:ind w:hanging="57"/>
              <w:rPr>
                <w:rFonts w:eastAsia="Times New Roman" w:cs="Times New Roman"/>
                <w:color w:val="002060"/>
                <w:sz w:val="24"/>
                <w:szCs w:val="24"/>
              </w:rPr>
            </w:pPr>
            <w:r>
              <w:rPr>
                <w:rFonts w:eastAsia="Times New Roman" w:cs="Times New Roman"/>
                <w:color w:val="002060"/>
                <w:sz w:val="24"/>
                <w:szCs w:val="24"/>
                <w:lang w:val="en-US"/>
              </w:rPr>
              <w:t>Проектно-исследовательская деятельность</w:t>
            </w:r>
          </w:p>
        </w:tc>
        <w:tc>
          <w:tcPr>
            <w:tcW w:w="1134"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 xml:space="preserve">Учебный курс </w:t>
            </w:r>
          </w:p>
          <w:p w:rsidR="00C745A7" w:rsidRDefault="00AD1BE5">
            <w:pPr>
              <w:jc w:val="center"/>
              <w:rPr>
                <w:rFonts w:eastAsia="Times New Roman" w:cs="Times New Roman"/>
                <w:i/>
                <w:color w:val="002060"/>
                <w:sz w:val="24"/>
                <w:szCs w:val="24"/>
              </w:rPr>
            </w:pPr>
            <w:r>
              <w:rPr>
                <w:rFonts w:eastAsia="Times New Roman" w:cs="Times New Roman"/>
                <w:i/>
                <w:color w:val="002060"/>
                <w:sz w:val="24"/>
                <w:szCs w:val="24"/>
              </w:rPr>
              <w:t>«</w:t>
            </w:r>
            <w:r>
              <w:rPr>
                <w:rFonts w:eastAsia="Times New Roman" w:cs="Times New Roman"/>
                <w:i/>
                <w:color w:val="002060"/>
                <w:sz w:val="24"/>
                <w:szCs w:val="24"/>
                <w:lang w:val="en-US"/>
              </w:rPr>
              <w:t>Мир шахмат</w:t>
            </w:r>
            <w:r>
              <w:rPr>
                <w:rFonts w:eastAsia="Times New Roman" w:cs="Times New Roman"/>
                <w:i/>
                <w:color w:val="002060"/>
                <w:sz w:val="24"/>
                <w:szCs w:val="24"/>
              </w:rPr>
              <w:t>»</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ind w:left="97" w:firstLine="155"/>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ind w:hanging="82"/>
              <w:jc w:val="center"/>
              <w:rPr>
                <w:rFonts w:eastAsia="Times New Roman" w:cs="Times New Roman"/>
                <w:color w:val="002060"/>
                <w:sz w:val="24"/>
                <w:szCs w:val="24"/>
              </w:rPr>
            </w:pPr>
            <w:r>
              <w:rPr>
                <w:rFonts w:eastAsia="Times New Roman" w:cs="Times New Roman"/>
                <w:color w:val="002060"/>
                <w:sz w:val="24"/>
                <w:szCs w:val="24"/>
              </w:rPr>
              <w:t>1</w:t>
            </w:r>
          </w:p>
        </w:tc>
        <w:tc>
          <w:tcPr>
            <w:tcW w:w="454"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96"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4</w:t>
            </w:r>
          </w:p>
        </w:tc>
      </w:tr>
      <w:tr w:rsidR="00C745A7">
        <w:trPr>
          <w:trHeight w:val="970"/>
        </w:trPr>
        <w:tc>
          <w:tcPr>
            <w:tcW w:w="495" w:type="pct"/>
            <w:vMerge w:val="restart"/>
            <w:tcBorders>
              <w:top w:val="single" w:sz="4" w:space="0" w:color="auto"/>
              <w:left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4</w:t>
            </w:r>
          </w:p>
        </w:tc>
        <w:tc>
          <w:tcPr>
            <w:tcW w:w="1130" w:type="pct"/>
            <w:vMerge w:val="restart"/>
            <w:tcBorders>
              <w:top w:val="single" w:sz="4" w:space="0" w:color="auto"/>
              <w:left w:val="single" w:sz="4" w:space="0" w:color="auto"/>
              <w:right w:val="single" w:sz="4" w:space="0" w:color="auto"/>
            </w:tcBorders>
            <w:vAlign w:val="center"/>
          </w:tcPr>
          <w:p w:rsidR="00C745A7" w:rsidRDefault="00AD1BE5">
            <w:pPr>
              <w:ind w:hanging="57"/>
              <w:rPr>
                <w:rFonts w:eastAsia="Times New Roman" w:cs="Times New Roman"/>
                <w:color w:val="002060"/>
                <w:sz w:val="24"/>
                <w:szCs w:val="24"/>
              </w:rPr>
            </w:pPr>
            <w:r>
              <w:rPr>
                <w:rFonts w:eastAsia="Times New Roman" w:cs="Times New Roman"/>
                <w:color w:val="002060"/>
                <w:sz w:val="24"/>
                <w:szCs w:val="24"/>
              </w:rPr>
              <w:t>Занятия, направленные на дополнительное изучение предметов и предметных областей</w:t>
            </w:r>
          </w:p>
        </w:tc>
        <w:tc>
          <w:tcPr>
            <w:tcW w:w="1134" w:type="pct"/>
            <w:tcBorders>
              <w:top w:val="single" w:sz="4" w:space="0" w:color="auto"/>
              <w:left w:val="single" w:sz="4" w:space="0" w:color="auto"/>
              <w:right w:val="single" w:sz="4" w:space="0" w:color="auto"/>
            </w:tcBorders>
            <w:vAlign w:val="center"/>
          </w:tcPr>
          <w:p w:rsidR="00C745A7" w:rsidRDefault="00AD1BE5">
            <w:pPr>
              <w:jc w:val="center"/>
              <w:rPr>
                <w:rFonts w:eastAsia="Times New Roman" w:cs="Times New Roman"/>
                <w:i/>
                <w:color w:val="002060"/>
                <w:sz w:val="24"/>
                <w:szCs w:val="24"/>
              </w:rPr>
            </w:pPr>
            <w:r>
              <w:rPr>
                <w:rFonts w:eastAsia="Times New Roman" w:cs="Times New Roman"/>
                <w:color w:val="002060"/>
                <w:sz w:val="24"/>
                <w:szCs w:val="24"/>
              </w:rPr>
              <w:t>«Спортивные игры»</w:t>
            </w:r>
          </w:p>
        </w:tc>
        <w:tc>
          <w:tcPr>
            <w:tcW w:w="429" w:type="pct"/>
            <w:tcBorders>
              <w:top w:val="single" w:sz="4" w:space="0" w:color="auto"/>
              <w:left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 xml:space="preserve"> 1</w:t>
            </w:r>
          </w:p>
        </w:tc>
        <w:tc>
          <w:tcPr>
            <w:tcW w:w="429" w:type="pct"/>
            <w:tcBorders>
              <w:top w:val="single" w:sz="4" w:space="0" w:color="auto"/>
              <w:left w:val="single" w:sz="4" w:space="0" w:color="auto"/>
              <w:right w:val="single" w:sz="4" w:space="0" w:color="auto"/>
            </w:tcBorders>
            <w:vAlign w:val="center"/>
          </w:tcPr>
          <w:p w:rsidR="00C745A7" w:rsidRDefault="00AD1BE5">
            <w:pPr>
              <w:ind w:left="97" w:firstLine="155"/>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4" w:space="0" w:color="auto"/>
              <w:left w:val="single" w:sz="4" w:space="0" w:color="auto"/>
              <w:right w:val="single" w:sz="4" w:space="0" w:color="auto"/>
            </w:tcBorders>
            <w:vAlign w:val="center"/>
          </w:tcPr>
          <w:p w:rsidR="00C745A7" w:rsidRDefault="00AD1BE5">
            <w:pPr>
              <w:ind w:hanging="82"/>
              <w:jc w:val="center"/>
              <w:rPr>
                <w:rFonts w:eastAsia="Times New Roman" w:cs="Times New Roman"/>
                <w:color w:val="002060"/>
                <w:sz w:val="24"/>
                <w:szCs w:val="24"/>
              </w:rPr>
            </w:pPr>
            <w:r>
              <w:rPr>
                <w:rFonts w:eastAsia="Times New Roman" w:cs="Times New Roman"/>
                <w:color w:val="002060"/>
                <w:sz w:val="24"/>
                <w:szCs w:val="24"/>
              </w:rPr>
              <w:t>1</w:t>
            </w:r>
          </w:p>
        </w:tc>
        <w:tc>
          <w:tcPr>
            <w:tcW w:w="454" w:type="pct"/>
            <w:tcBorders>
              <w:top w:val="single" w:sz="4" w:space="0" w:color="auto"/>
              <w:left w:val="single" w:sz="4" w:space="0" w:color="auto"/>
              <w:right w:val="single" w:sz="4" w:space="0" w:color="auto"/>
            </w:tcBorders>
            <w:vAlign w:val="center"/>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96" w:type="pct"/>
            <w:tcBorders>
              <w:top w:val="single" w:sz="4" w:space="0" w:color="auto"/>
              <w:left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4</w:t>
            </w:r>
          </w:p>
        </w:tc>
      </w:tr>
      <w:tr w:rsidR="00C745A7">
        <w:trPr>
          <w:trHeight w:val="231"/>
        </w:trPr>
        <w:tc>
          <w:tcPr>
            <w:tcW w:w="495"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1130"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1134" w:type="pct"/>
            <w:tcBorders>
              <w:top w:val="single" w:sz="6" w:space="0" w:color="000000"/>
              <w:left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 xml:space="preserve">Учебный курс </w:t>
            </w:r>
          </w:p>
          <w:p w:rsidR="00C745A7" w:rsidRDefault="00AD1BE5">
            <w:pPr>
              <w:jc w:val="center"/>
              <w:rPr>
                <w:rFonts w:eastAsia="Times New Roman" w:cs="Times New Roman"/>
                <w:color w:val="002060"/>
                <w:sz w:val="24"/>
                <w:szCs w:val="24"/>
              </w:rPr>
            </w:pPr>
            <w:r>
              <w:rPr>
                <w:rFonts w:eastAsia="Times New Roman" w:cs="Times New Roman"/>
                <w:color w:val="002060"/>
                <w:sz w:val="24"/>
                <w:szCs w:val="24"/>
              </w:rPr>
              <w:t>«</w:t>
            </w:r>
            <w:r>
              <w:rPr>
                <w:rFonts w:eastAsia="Times New Roman" w:cs="Times New Roman"/>
                <w:i/>
                <w:color w:val="002060"/>
                <w:sz w:val="24"/>
                <w:szCs w:val="24"/>
              </w:rPr>
              <w:t>Мой друг – иностранный язык</w:t>
            </w:r>
            <w:r>
              <w:rPr>
                <w:rFonts w:eastAsia="Times New Roman" w:cs="Times New Roman"/>
                <w:color w:val="002060"/>
                <w:sz w:val="24"/>
                <w:szCs w:val="24"/>
              </w:rPr>
              <w:t>»</w:t>
            </w:r>
          </w:p>
        </w:tc>
        <w:tc>
          <w:tcPr>
            <w:tcW w:w="429" w:type="pct"/>
            <w:tcBorders>
              <w:top w:val="single" w:sz="6" w:space="0" w:color="000000"/>
              <w:left w:val="single" w:sz="6" w:space="0" w:color="000000"/>
              <w:right w:val="single" w:sz="6" w:space="0" w:color="000000"/>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ind w:hanging="82"/>
              <w:jc w:val="center"/>
              <w:rPr>
                <w:rFonts w:eastAsia="Times New Roman" w:cs="Times New Roman"/>
                <w:color w:val="002060"/>
                <w:sz w:val="24"/>
                <w:szCs w:val="24"/>
              </w:rPr>
            </w:pPr>
            <w:r>
              <w:rPr>
                <w:rFonts w:eastAsia="Times New Roman" w:cs="Times New Roman"/>
                <w:color w:val="002060"/>
                <w:sz w:val="24"/>
                <w:szCs w:val="24"/>
              </w:rPr>
              <w:t>1</w:t>
            </w:r>
          </w:p>
        </w:tc>
        <w:tc>
          <w:tcPr>
            <w:tcW w:w="454"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96"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3</w:t>
            </w:r>
          </w:p>
        </w:tc>
      </w:tr>
      <w:tr w:rsidR="00C745A7">
        <w:trPr>
          <w:trHeight w:val="231"/>
        </w:trPr>
        <w:tc>
          <w:tcPr>
            <w:tcW w:w="495"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1130"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1134" w:type="pct"/>
            <w:tcBorders>
              <w:top w:val="single" w:sz="6" w:space="0" w:color="000000"/>
              <w:left w:val="single" w:sz="6" w:space="0" w:color="000000"/>
              <w:right w:val="single" w:sz="6" w:space="0" w:color="000000"/>
            </w:tcBorders>
          </w:tcPr>
          <w:p w:rsidR="00C745A7" w:rsidRDefault="00AD1BE5">
            <w:pPr>
              <w:jc w:val="center"/>
              <w:rPr>
                <w:rFonts w:eastAsia="Times New Roman" w:cs="Times New Roman"/>
                <w:i/>
                <w:iCs/>
                <w:color w:val="002060"/>
                <w:sz w:val="24"/>
                <w:szCs w:val="24"/>
                <w:lang w:val="en-US"/>
              </w:rPr>
            </w:pPr>
            <w:r>
              <w:rPr>
                <w:rFonts w:eastAsia="Times New Roman" w:cs="Times New Roman"/>
                <w:i/>
                <w:iCs/>
                <w:color w:val="002060"/>
                <w:sz w:val="24"/>
                <w:szCs w:val="24"/>
                <w:lang w:val="en-US"/>
              </w:rPr>
              <w:t>«Искусство текста»</w:t>
            </w:r>
          </w:p>
        </w:tc>
        <w:tc>
          <w:tcPr>
            <w:tcW w:w="429" w:type="pct"/>
            <w:tcBorders>
              <w:top w:val="single" w:sz="6" w:space="0" w:color="000000"/>
              <w:left w:val="single" w:sz="6" w:space="0" w:color="000000"/>
              <w:right w:val="single" w:sz="6" w:space="0" w:color="000000"/>
            </w:tcBorders>
            <w:shd w:val="clear" w:color="auto" w:fill="auto"/>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C745A7" w:rsidRDefault="00AD1BE5">
            <w:pPr>
              <w:ind w:left="97" w:firstLine="155"/>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C745A7" w:rsidRDefault="00AD1BE5">
            <w:pPr>
              <w:ind w:hanging="82"/>
              <w:jc w:val="center"/>
              <w:rPr>
                <w:rFonts w:eastAsia="Times New Roman" w:cs="Times New Roman"/>
                <w:color w:val="002060"/>
                <w:sz w:val="24"/>
                <w:szCs w:val="24"/>
              </w:rPr>
            </w:pPr>
            <w:r>
              <w:rPr>
                <w:rFonts w:eastAsia="Times New Roman" w:cs="Times New Roman"/>
                <w:color w:val="002060"/>
                <w:sz w:val="24"/>
                <w:szCs w:val="24"/>
              </w:rPr>
              <w:t>1</w:t>
            </w:r>
          </w:p>
        </w:tc>
        <w:tc>
          <w:tcPr>
            <w:tcW w:w="454" w:type="pct"/>
            <w:tcBorders>
              <w:top w:val="single" w:sz="6" w:space="0" w:color="000000"/>
              <w:left w:val="single" w:sz="6" w:space="0" w:color="000000"/>
              <w:bottom w:val="single" w:sz="6" w:space="0" w:color="000000"/>
              <w:right w:val="single" w:sz="6" w:space="0" w:color="000000"/>
            </w:tcBorders>
            <w:shd w:val="clear" w:color="auto" w:fill="auto"/>
            <w:vAlign w:val="center"/>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4</w:t>
            </w:r>
          </w:p>
        </w:tc>
      </w:tr>
      <w:tr w:rsidR="00C745A7">
        <w:trPr>
          <w:trHeight w:val="231"/>
        </w:trPr>
        <w:tc>
          <w:tcPr>
            <w:tcW w:w="495" w:type="pct"/>
            <w:vMerge/>
            <w:tcBorders>
              <w:left w:val="single" w:sz="4" w:space="0" w:color="auto"/>
              <w:bottom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1130" w:type="pct"/>
            <w:vMerge/>
            <w:tcBorders>
              <w:left w:val="single" w:sz="4" w:space="0" w:color="auto"/>
              <w:bottom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1134" w:type="pct"/>
            <w:tcBorders>
              <w:top w:val="single" w:sz="6" w:space="0" w:color="000000"/>
              <w:left w:val="single" w:sz="6" w:space="0" w:color="000000"/>
              <w:right w:val="single" w:sz="6" w:space="0" w:color="000000"/>
            </w:tcBorders>
          </w:tcPr>
          <w:p w:rsidR="00C745A7" w:rsidRDefault="00AD1BE5">
            <w:pPr>
              <w:jc w:val="center"/>
              <w:rPr>
                <w:rFonts w:eastAsia="Times New Roman" w:cs="Times New Roman"/>
                <w:i/>
                <w:iCs/>
                <w:color w:val="002060"/>
                <w:sz w:val="24"/>
                <w:szCs w:val="24"/>
                <w:lang w:val="en-US"/>
              </w:rPr>
            </w:pPr>
            <w:r>
              <w:rPr>
                <w:rFonts w:eastAsia="Times New Roman" w:cs="Times New Roman"/>
                <w:i/>
                <w:iCs/>
                <w:color w:val="002060"/>
                <w:sz w:val="24"/>
                <w:szCs w:val="24"/>
                <w:lang w:val="en-US"/>
              </w:rPr>
              <w:t>«Дуьненан туьйранаш»</w:t>
            </w:r>
          </w:p>
        </w:tc>
        <w:tc>
          <w:tcPr>
            <w:tcW w:w="429" w:type="pct"/>
            <w:tcBorders>
              <w:top w:val="single" w:sz="6" w:space="0" w:color="000000"/>
              <w:left w:val="single" w:sz="6" w:space="0" w:color="000000"/>
              <w:right w:val="single" w:sz="6" w:space="0" w:color="000000"/>
            </w:tcBorders>
          </w:tcPr>
          <w:p w:rsidR="00C745A7" w:rsidRDefault="00AD1BE5">
            <w:pPr>
              <w:rPr>
                <w:rFonts w:eastAsia="Times New Roman" w:cs="Times New Roman"/>
                <w:color w:val="002060"/>
                <w:sz w:val="24"/>
                <w:szCs w:val="24"/>
                <w:lang w:val="en-US"/>
              </w:rPr>
            </w:pPr>
            <w:r>
              <w:rPr>
                <w:rFonts w:eastAsia="Times New Roman" w:cs="Times New Roman"/>
                <w:color w:val="002060"/>
                <w:sz w:val="24"/>
                <w:szCs w:val="24"/>
                <w:lang w:val="en-US"/>
              </w:rPr>
              <w:t>1</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rPr>
                <w:rFonts w:eastAsia="Times New Roman" w:cs="Times New Roman"/>
                <w:color w:val="002060"/>
                <w:sz w:val="24"/>
                <w:szCs w:val="24"/>
                <w:lang w:val="en-US"/>
              </w:rPr>
            </w:pPr>
            <w:r>
              <w:rPr>
                <w:rFonts w:eastAsia="Times New Roman" w:cs="Times New Roman"/>
                <w:color w:val="002060"/>
                <w:sz w:val="24"/>
                <w:szCs w:val="24"/>
                <w:lang w:val="en-US"/>
              </w:rPr>
              <w:t>-</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ind w:hanging="82"/>
              <w:jc w:val="center"/>
              <w:rPr>
                <w:rFonts w:eastAsia="Times New Roman" w:cs="Times New Roman"/>
                <w:color w:val="002060"/>
                <w:sz w:val="24"/>
                <w:szCs w:val="24"/>
                <w:lang w:val="en-US"/>
              </w:rPr>
            </w:pPr>
            <w:r>
              <w:rPr>
                <w:rFonts w:eastAsia="Times New Roman" w:cs="Times New Roman"/>
                <w:color w:val="002060"/>
                <w:sz w:val="24"/>
                <w:szCs w:val="24"/>
                <w:lang w:val="en-US"/>
              </w:rPr>
              <w:t>-</w:t>
            </w:r>
          </w:p>
        </w:tc>
        <w:tc>
          <w:tcPr>
            <w:tcW w:w="454"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lang w:val="en-US"/>
              </w:rPr>
            </w:pPr>
            <w:r>
              <w:rPr>
                <w:rFonts w:eastAsia="Times New Roman" w:cs="Times New Roman"/>
                <w:color w:val="002060"/>
                <w:sz w:val="24"/>
                <w:szCs w:val="24"/>
                <w:lang w:val="en-US"/>
              </w:rPr>
              <w:t>-</w:t>
            </w:r>
          </w:p>
        </w:tc>
        <w:tc>
          <w:tcPr>
            <w:tcW w:w="496"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lang w:val="en-US"/>
              </w:rPr>
            </w:pPr>
            <w:r>
              <w:rPr>
                <w:rFonts w:eastAsia="Times New Roman" w:cs="Times New Roman"/>
                <w:b/>
                <w:bCs/>
                <w:color w:val="002060"/>
                <w:sz w:val="24"/>
                <w:szCs w:val="24"/>
                <w:lang w:val="en-US"/>
              </w:rPr>
              <w:t>1</w:t>
            </w:r>
          </w:p>
        </w:tc>
      </w:tr>
      <w:tr w:rsidR="00C745A7">
        <w:trPr>
          <w:trHeight w:val="231"/>
        </w:trPr>
        <w:tc>
          <w:tcPr>
            <w:tcW w:w="495" w:type="pct"/>
            <w:tcBorders>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5</w:t>
            </w:r>
          </w:p>
        </w:tc>
        <w:tc>
          <w:tcPr>
            <w:tcW w:w="1130" w:type="pct"/>
            <w:tcBorders>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Коммуникативная деятельность</w:t>
            </w:r>
          </w:p>
        </w:tc>
        <w:tc>
          <w:tcPr>
            <w:tcW w:w="1134" w:type="pct"/>
            <w:tcBorders>
              <w:top w:val="single" w:sz="6" w:space="0" w:color="000000"/>
              <w:left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Становлюсь грамотным читателем: читаю, думаю, понимаю</w:t>
            </w:r>
          </w:p>
        </w:tc>
        <w:tc>
          <w:tcPr>
            <w:tcW w:w="429" w:type="pct"/>
            <w:tcBorders>
              <w:top w:val="single" w:sz="6" w:space="0" w:color="000000"/>
              <w:left w:val="single" w:sz="6" w:space="0" w:color="000000"/>
              <w:right w:val="single" w:sz="6" w:space="0" w:color="000000"/>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54"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96"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2</w:t>
            </w:r>
          </w:p>
        </w:tc>
      </w:tr>
      <w:tr w:rsidR="00C745A7">
        <w:trPr>
          <w:trHeight w:val="231"/>
        </w:trPr>
        <w:tc>
          <w:tcPr>
            <w:tcW w:w="495" w:type="pct"/>
            <w:tcBorders>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6</w:t>
            </w:r>
          </w:p>
        </w:tc>
        <w:tc>
          <w:tcPr>
            <w:tcW w:w="1130" w:type="pct"/>
            <w:tcBorders>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lang w:val="en-US"/>
              </w:rPr>
              <w:t>Художественно-эстетическая творческая деятельность</w:t>
            </w:r>
          </w:p>
        </w:tc>
        <w:tc>
          <w:tcPr>
            <w:tcW w:w="1134" w:type="pct"/>
            <w:tcBorders>
              <w:top w:val="single" w:sz="6" w:space="0" w:color="000000"/>
              <w:left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Театральная студия</w:t>
            </w:r>
          </w:p>
          <w:p w:rsidR="00C745A7" w:rsidRDefault="00AD1BE5">
            <w:pPr>
              <w:jc w:val="center"/>
              <w:rPr>
                <w:rFonts w:eastAsia="Times New Roman" w:cs="Times New Roman"/>
                <w:i/>
                <w:color w:val="002060"/>
                <w:sz w:val="24"/>
                <w:szCs w:val="24"/>
              </w:rPr>
            </w:pPr>
            <w:r>
              <w:rPr>
                <w:rFonts w:eastAsia="Times New Roman" w:cs="Times New Roman"/>
                <w:i/>
                <w:color w:val="002060"/>
                <w:sz w:val="24"/>
                <w:szCs w:val="24"/>
              </w:rPr>
              <w:t>Школьный театр</w:t>
            </w:r>
          </w:p>
          <w:p w:rsidR="00C745A7" w:rsidRDefault="00AD1BE5">
            <w:pPr>
              <w:jc w:val="center"/>
              <w:rPr>
                <w:rFonts w:eastAsia="Times New Roman" w:cs="Times New Roman"/>
                <w:color w:val="002060"/>
                <w:sz w:val="24"/>
                <w:szCs w:val="24"/>
              </w:rPr>
            </w:pPr>
            <w:r>
              <w:rPr>
                <w:rFonts w:eastAsia="Times New Roman" w:cs="Times New Roman"/>
                <w:i/>
                <w:color w:val="002060"/>
                <w:sz w:val="24"/>
                <w:szCs w:val="24"/>
              </w:rPr>
              <w:t xml:space="preserve"> «Путешествие в сказку»</w:t>
            </w:r>
          </w:p>
        </w:tc>
        <w:tc>
          <w:tcPr>
            <w:tcW w:w="429" w:type="pct"/>
            <w:tcBorders>
              <w:top w:val="single" w:sz="6" w:space="0" w:color="000000"/>
              <w:left w:val="single" w:sz="6" w:space="0" w:color="000000"/>
              <w:right w:val="single" w:sz="6" w:space="0" w:color="000000"/>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54"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w:t>
            </w:r>
          </w:p>
        </w:tc>
        <w:tc>
          <w:tcPr>
            <w:tcW w:w="496"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Cs w:val="20"/>
              </w:rPr>
            </w:pPr>
            <w:r>
              <w:rPr>
                <w:rFonts w:eastAsia="Times New Roman" w:cs="Times New Roman"/>
                <w:color w:val="002060"/>
                <w:szCs w:val="20"/>
              </w:rPr>
              <w:t>1</w:t>
            </w:r>
          </w:p>
        </w:tc>
      </w:tr>
      <w:tr w:rsidR="00C745A7">
        <w:trPr>
          <w:trHeight w:val="231"/>
        </w:trPr>
        <w:tc>
          <w:tcPr>
            <w:tcW w:w="495" w:type="pct"/>
            <w:tcBorders>
              <w:left w:val="single" w:sz="4" w:space="0" w:color="auto"/>
              <w:bottom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7</w:t>
            </w:r>
          </w:p>
        </w:tc>
        <w:tc>
          <w:tcPr>
            <w:tcW w:w="1130" w:type="pct"/>
            <w:tcBorders>
              <w:left w:val="single" w:sz="4" w:space="0" w:color="auto"/>
              <w:bottom w:val="single" w:sz="4" w:space="0" w:color="auto"/>
              <w:right w:val="single" w:sz="4" w:space="0" w:color="auto"/>
            </w:tcBorders>
          </w:tcPr>
          <w:p w:rsidR="00C745A7" w:rsidRDefault="00AD1BE5">
            <w:pPr>
              <w:rPr>
                <w:rFonts w:eastAsia="Times New Roman" w:cs="Times New Roman"/>
                <w:color w:val="002060"/>
                <w:sz w:val="24"/>
                <w:szCs w:val="24"/>
                <w:lang w:val="en-US"/>
              </w:rPr>
            </w:pPr>
            <w:r>
              <w:rPr>
                <w:rFonts w:eastAsia="Times New Roman" w:cs="Times New Roman"/>
                <w:color w:val="002060"/>
                <w:sz w:val="24"/>
                <w:szCs w:val="24"/>
              </w:rPr>
              <w:t>Социально-ценностная деятельность</w:t>
            </w:r>
          </w:p>
        </w:tc>
        <w:tc>
          <w:tcPr>
            <w:tcW w:w="1134" w:type="pct"/>
            <w:tcBorders>
              <w:top w:val="single" w:sz="6" w:space="0" w:color="000000"/>
              <w:left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i/>
                <w:color w:val="002060"/>
                <w:sz w:val="24"/>
                <w:szCs w:val="24"/>
              </w:rPr>
              <w:t>«Орлята России»</w:t>
            </w:r>
          </w:p>
        </w:tc>
        <w:tc>
          <w:tcPr>
            <w:tcW w:w="429" w:type="pct"/>
            <w:tcBorders>
              <w:top w:val="single" w:sz="6" w:space="0" w:color="000000"/>
              <w:left w:val="single" w:sz="6" w:space="0" w:color="000000"/>
              <w:right w:val="single" w:sz="6" w:space="0" w:color="000000"/>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54" w:type="pct"/>
            <w:tcBorders>
              <w:top w:val="single" w:sz="6" w:space="0" w:color="000000"/>
              <w:left w:val="single" w:sz="6" w:space="0" w:color="000000"/>
              <w:bottom w:val="single" w:sz="6" w:space="0" w:color="000000"/>
              <w:right w:val="single" w:sz="6" w:space="0" w:color="000000"/>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96" w:type="pct"/>
            <w:tcBorders>
              <w:top w:val="single" w:sz="4" w:space="0" w:color="auto"/>
              <w:left w:val="single" w:sz="4" w:space="0" w:color="auto"/>
              <w:bottom w:val="single" w:sz="4" w:space="0" w:color="auto"/>
              <w:right w:val="single" w:sz="4" w:space="0" w:color="auto"/>
            </w:tcBorders>
          </w:tcPr>
          <w:p w:rsidR="00C745A7" w:rsidRDefault="00AD1BE5">
            <w:pPr>
              <w:rPr>
                <w:rFonts w:eastAsia="Times New Roman" w:cs="Times New Roman"/>
                <w:color w:val="002060"/>
                <w:szCs w:val="20"/>
              </w:rPr>
            </w:pPr>
            <w:r>
              <w:rPr>
                <w:rFonts w:eastAsia="Times New Roman" w:cs="Times New Roman"/>
                <w:color w:val="002060"/>
                <w:sz w:val="24"/>
                <w:szCs w:val="24"/>
              </w:rPr>
              <w:t>4</w:t>
            </w:r>
          </w:p>
        </w:tc>
      </w:tr>
      <w:tr w:rsidR="00C745A7">
        <w:trPr>
          <w:trHeight w:val="231"/>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Вариативный компонент***</w:t>
            </w:r>
          </w:p>
        </w:tc>
      </w:tr>
      <w:tr w:rsidR="00C745A7">
        <w:trPr>
          <w:trHeight w:val="231"/>
        </w:trPr>
        <w:tc>
          <w:tcPr>
            <w:tcW w:w="495" w:type="pct"/>
            <w:vMerge w:val="restart"/>
            <w:tcBorders>
              <w:top w:val="single" w:sz="4" w:space="0" w:color="auto"/>
              <w:left w:val="single" w:sz="4" w:space="0" w:color="auto"/>
              <w:right w:val="single" w:sz="4" w:space="0" w:color="auto"/>
            </w:tcBorders>
            <w:vAlign w:val="center"/>
          </w:tcPr>
          <w:p w:rsidR="00C745A7" w:rsidRDefault="00C745A7">
            <w:pPr>
              <w:numPr>
                <w:ilvl w:val="0"/>
                <w:numId w:val="230"/>
              </w:numPr>
              <w:contextualSpacing/>
              <w:rPr>
                <w:rFonts w:eastAsia="Times New Roman" w:cs="Times New Roman"/>
                <w:color w:val="002060"/>
                <w:sz w:val="24"/>
                <w:szCs w:val="24"/>
              </w:rPr>
            </w:pPr>
          </w:p>
          <w:p w:rsidR="00C745A7" w:rsidRDefault="00C745A7">
            <w:pPr>
              <w:rPr>
                <w:rFonts w:eastAsia="Times New Roman" w:cs="Times New Roman"/>
                <w:color w:val="002060"/>
                <w:sz w:val="24"/>
                <w:szCs w:val="24"/>
              </w:rPr>
            </w:pPr>
          </w:p>
          <w:p w:rsidR="00C745A7" w:rsidRDefault="00C745A7">
            <w:pPr>
              <w:rPr>
                <w:rFonts w:eastAsia="Times New Roman" w:cs="Times New Roman"/>
                <w:color w:val="002060"/>
                <w:sz w:val="24"/>
                <w:szCs w:val="24"/>
              </w:rPr>
            </w:pPr>
          </w:p>
          <w:p w:rsidR="00C745A7" w:rsidRDefault="00C745A7">
            <w:pPr>
              <w:rPr>
                <w:rFonts w:eastAsia="Times New Roman" w:cs="Times New Roman"/>
                <w:color w:val="002060"/>
                <w:sz w:val="24"/>
                <w:szCs w:val="24"/>
              </w:rPr>
            </w:pPr>
          </w:p>
        </w:tc>
        <w:tc>
          <w:tcPr>
            <w:tcW w:w="1130" w:type="pct"/>
            <w:vMerge w:val="restart"/>
            <w:tcBorders>
              <w:top w:val="single" w:sz="4" w:space="0" w:color="auto"/>
              <w:left w:val="single" w:sz="4" w:space="0" w:color="auto"/>
              <w:right w:val="single" w:sz="4" w:space="0" w:color="auto"/>
            </w:tcBorders>
            <w:vAlign w:val="center"/>
          </w:tcPr>
          <w:p w:rsidR="00C745A7" w:rsidRDefault="00AD1BE5">
            <w:pPr>
              <w:rPr>
                <w:rFonts w:eastAsia="Times New Roman" w:cs="Times New Roman"/>
                <w:color w:val="002060"/>
                <w:sz w:val="24"/>
                <w:szCs w:val="24"/>
              </w:rPr>
            </w:pPr>
            <w:r>
              <w:rPr>
                <w:rFonts w:eastAsia="Times New Roman" w:cs="Times New Roman"/>
                <w:color w:val="002060"/>
                <w:sz w:val="24"/>
                <w:szCs w:val="24"/>
              </w:rPr>
              <w:t>Проектно-исследовательская деятельность</w:t>
            </w:r>
          </w:p>
        </w:tc>
        <w:tc>
          <w:tcPr>
            <w:tcW w:w="1134" w:type="pct"/>
            <w:tcBorders>
              <w:top w:val="single" w:sz="4" w:space="0" w:color="auto"/>
              <w:left w:val="single" w:sz="4" w:space="0" w:color="auto"/>
              <w:bottom w:val="single" w:sz="4" w:space="0" w:color="auto"/>
              <w:right w:val="single" w:sz="4" w:space="0" w:color="auto"/>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 xml:space="preserve">Выполнение и защита мини-проектов, связанных с темой </w:t>
            </w:r>
          </w:p>
          <w:p w:rsidR="00C745A7" w:rsidRDefault="00AD1BE5">
            <w:pPr>
              <w:rPr>
                <w:rFonts w:eastAsia="Times New Roman" w:cs="Times New Roman"/>
                <w:color w:val="002060"/>
                <w:sz w:val="24"/>
                <w:szCs w:val="24"/>
              </w:rPr>
            </w:pPr>
            <w:r>
              <w:rPr>
                <w:rFonts w:eastAsia="Times New Roman" w:cs="Times New Roman"/>
                <w:i/>
                <w:color w:val="002060"/>
                <w:sz w:val="24"/>
                <w:szCs w:val="24"/>
              </w:rPr>
              <w:t>«Сто дорог - одна моя».</w:t>
            </w:r>
          </w:p>
        </w:tc>
        <w:tc>
          <w:tcPr>
            <w:tcW w:w="429" w:type="pct"/>
            <w:vMerge w:val="restart"/>
            <w:tcBorders>
              <w:top w:val="single" w:sz="4" w:space="0" w:color="auto"/>
              <w:left w:val="single" w:sz="4" w:space="0" w:color="auto"/>
              <w:right w:val="single" w:sz="4" w:space="0" w:color="auto"/>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1</w:t>
            </w:r>
          </w:p>
        </w:tc>
        <w:tc>
          <w:tcPr>
            <w:tcW w:w="429" w:type="pct"/>
            <w:vMerge w:val="restart"/>
            <w:tcBorders>
              <w:top w:val="single" w:sz="4" w:space="0" w:color="auto"/>
              <w:left w:val="single" w:sz="4" w:space="0" w:color="auto"/>
              <w:right w:val="single" w:sz="4" w:space="0" w:color="auto"/>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29" w:type="pct"/>
            <w:vMerge w:val="restart"/>
            <w:tcBorders>
              <w:top w:val="single" w:sz="4" w:space="0" w:color="auto"/>
              <w:left w:val="single" w:sz="4" w:space="0" w:color="auto"/>
              <w:right w:val="single" w:sz="4" w:space="0" w:color="auto"/>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54" w:type="pct"/>
            <w:vMerge w:val="restart"/>
            <w:tcBorders>
              <w:top w:val="single" w:sz="4" w:space="0" w:color="auto"/>
              <w:left w:val="single" w:sz="4" w:space="0" w:color="auto"/>
              <w:right w:val="single" w:sz="4" w:space="0" w:color="auto"/>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96" w:type="pct"/>
            <w:vMerge w:val="restart"/>
            <w:tcBorders>
              <w:top w:val="single" w:sz="4" w:space="0" w:color="auto"/>
              <w:left w:val="single" w:sz="4" w:space="0" w:color="auto"/>
              <w:right w:val="single" w:sz="4" w:space="0" w:color="auto"/>
            </w:tcBorders>
          </w:tcPr>
          <w:p w:rsidR="00C745A7" w:rsidRDefault="00AD1BE5">
            <w:pPr>
              <w:jc w:val="center"/>
              <w:rPr>
                <w:rFonts w:eastAsia="Times New Roman" w:cs="Times New Roman"/>
                <w:b/>
                <w:bCs/>
                <w:color w:val="002060"/>
                <w:sz w:val="24"/>
                <w:szCs w:val="24"/>
              </w:rPr>
            </w:pPr>
            <w:r>
              <w:rPr>
                <w:rFonts w:eastAsia="Times New Roman" w:cs="Times New Roman"/>
                <w:color w:val="002060"/>
                <w:sz w:val="24"/>
                <w:szCs w:val="24"/>
              </w:rPr>
              <w:t>4</w:t>
            </w:r>
          </w:p>
        </w:tc>
      </w:tr>
      <w:tr w:rsidR="00C745A7">
        <w:trPr>
          <w:trHeight w:val="231"/>
        </w:trPr>
        <w:tc>
          <w:tcPr>
            <w:tcW w:w="495" w:type="pct"/>
            <w:vMerge/>
            <w:tcBorders>
              <w:left w:val="single" w:sz="4" w:space="0" w:color="auto"/>
              <w:bottom w:val="single" w:sz="4" w:space="0" w:color="auto"/>
              <w:right w:val="single" w:sz="4" w:space="0" w:color="auto"/>
            </w:tcBorders>
            <w:vAlign w:val="center"/>
          </w:tcPr>
          <w:p w:rsidR="00C745A7" w:rsidRDefault="00C745A7">
            <w:pPr>
              <w:numPr>
                <w:ilvl w:val="0"/>
                <w:numId w:val="230"/>
              </w:numPr>
              <w:contextualSpacing/>
              <w:rPr>
                <w:rFonts w:eastAsia="Times New Roman" w:cs="Times New Roman"/>
                <w:color w:val="002060"/>
                <w:sz w:val="24"/>
                <w:szCs w:val="24"/>
              </w:rPr>
            </w:pPr>
          </w:p>
        </w:tc>
        <w:tc>
          <w:tcPr>
            <w:tcW w:w="1130" w:type="pct"/>
            <w:vMerge/>
            <w:tcBorders>
              <w:left w:val="single" w:sz="4" w:space="0" w:color="auto"/>
              <w:bottom w:val="single" w:sz="4" w:space="0" w:color="auto"/>
              <w:right w:val="single" w:sz="4" w:space="0" w:color="auto"/>
            </w:tcBorders>
            <w:vAlign w:val="center"/>
          </w:tcPr>
          <w:p w:rsidR="00C745A7" w:rsidRDefault="00C745A7">
            <w:pPr>
              <w:rPr>
                <w:rFonts w:eastAsia="Times New Roman" w:cs="Times New Roman"/>
                <w:color w:val="002060"/>
                <w:sz w:val="24"/>
                <w:szCs w:val="24"/>
                <w:highlight w:val="yellow"/>
              </w:rPr>
            </w:pPr>
          </w:p>
        </w:tc>
        <w:tc>
          <w:tcPr>
            <w:tcW w:w="1134" w:type="pct"/>
            <w:tcBorders>
              <w:top w:val="single" w:sz="4" w:space="0" w:color="auto"/>
              <w:left w:val="single" w:sz="4" w:space="0" w:color="auto"/>
              <w:bottom w:val="single" w:sz="4" w:space="0" w:color="auto"/>
              <w:right w:val="single" w:sz="4" w:space="0" w:color="auto"/>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Экологическая лаборатория</w:t>
            </w:r>
          </w:p>
          <w:p w:rsidR="00C745A7" w:rsidRDefault="00AD1BE5">
            <w:pPr>
              <w:rPr>
                <w:rFonts w:eastAsia="Times New Roman" w:cs="Times New Roman"/>
                <w:i/>
                <w:color w:val="002060"/>
                <w:sz w:val="24"/>
                <w:szCs w:val="24"/>
              </w:rPr>
            </w:pPr>
            <w:r>
              <w:rPr>
                <w:rFonts w:eastAsia="Times New Roman" w:cs="Times New Roman"/>
                <w:i/>
                <w:color w:val="002060"/>
                <w:sz w:val="24"/>
                <w:szCs w:val="24"/>
              </w:rPr>
              <w:t>Экологический поиск: исследование качества воды в водоемах родного края</w:t>
            </w:r>
          </w:p>
        </w:tc>
        <w:tc>
          <w:tcPr>
            <w:tcW w:w="429" w:type="pct"/>
            <w:vMerge/>
            <w:tcBorders>
              <w:left w:val="single" w:sz="4" w:space="0" w:color="auto"/>
              <w:bottom w:val="single" w:sz="4" w:space="0" w:color="auto"/>
              <w:right w:val="single" w:sz="4" w:space="0" w:color="auto"/>
            </w:tcBorders>
          </w:tcPr>
          <w:p w:rsidR="00C745A7" w:rsidRDefault="00C745A7">
            <w:pPr>
              <w:rPr>
                <w:rFonts w:eastAsia="Times New Roman" w:cs="Times New Roman"/>
                <w:color w:val="002060"/>
                <w:sz w:val="24"/>
                <w:szCs w:val="24"/>
              </w:rPr>
            </w:pPr>
          </w:p>
        </w:tc>
        <w:tc>
          <w:tcPr>
            <w:tcW w:w="429" w:type="pct"/>
            <w:vMerge/>
            <w:tcBorders>
              <w:left w:val="single" w:sz="4" w:space="0" w:color="auto"/>
              <w:bottom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29" w:type="pct"/>
            <w:vMerge/>
            <w:tcBorders>
              <w:left w:val="single" w:sz="4" w:space="0" w:color="auto"/>
              <w:bottom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54" w:type="pct"/>
            <w:vMerge/>
            <w:tcBorders>
              <w:left w:val="single" w:sz="4" w:space="0" w:color="auto"/>
              <w:bottom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96" w:type="pct"/>
            <w:vMerge/>
            <w:tcBorders>
              <w:left w:val="single" w:sz="4" w:space="0" w:color="auto"/>
              <w:bottom w:val="single" w:sz="4" w:space="0" w:color="auto"/>
              <w:right w:val="single" w:sz="4" w:space="0" w:color="auto"/>
            </w:tcBorders>
            <w:vAlign w:val="center"/>
          </w:tcPr>
          <w:p w:rsidR="00C745A7" w:rsidRDefault="00C745A7">
            <w:pPr>
              <w:jc w:val="center"/>
              <w:rPr>
                <w:rFonts w:eastAsia="Times New Roman" w:cs="Times New Roman"/>
                <w:b/>
                <w:bCs/>
                <w:color w:val="002060"/>
                <w:sz w:val="24"/>
                <w:szCs w:val="24"/>
              </w:rPr>
            </w:pPr>
          </w:p>
        </w:tc>
      </w:tr>
      <w:tr w:rsidR="00C745A7">
        <w:trPr>
          <w:trHeight w:val="231"/>
        </w:trPr>
        <w:tc>
          <w:tcPr>
            <w:tcW w:w="495" w:type="pct"/>
            <w:vMerge w:val="restart"/>
            <w:tcBorders>
              <w:top w:val="single" w:sz="4" w:space="0" w:color="auto"/>
              <w:left w:val="single" w:sz="4" w:space="0" w:color="auto"/>
              <w:right w:val="single" w:sz="4" w:space="0" w:color="auto"/>
            </w:tcBorders>
            <w:vAlign w:val="center"/>
          </w:tcPr>
          <w:p w:rsidR="00C745A7" w:rsidRDefault="00C745A7">
            <w:pPr>
              <w:numPr>
                <w:ilvl w:val="0"/>
                <w:numId w:val="230"/>
              </w:numPr>
              <w:contextualSpacing/>
              <w:rPr>
                <w:rFonts w:eastAsia="Times New Roman" w:cs="Times New Roman"/>
                <w:color w:val="002060"/>
                <w:sz w:val="24"/>
                <w:szCs w:val="24"/>
              </w:rPr>
            </w:pPr>
          </w:p>
        </w:tc>
        <w:tc>
          <w:tcPr>
            <w:tcW w:w="1130" w:type="pct"/>
            <w:vMerge w:val="restart"/>
            <w:tcBorders>
              <w:top w:val="single" w:sz="4" w:space="0" w:color="auto"/>
              <w:left w:val="single" w:sz="4" w:space="0" w:color="auto"/>
              <w:right w:val="single" w:sz="4" w:space="0" w:color="auto"/>
            </w:tcBorders>
          </w:tcPr>
          <w:p w:rsidR="00C745A7" w:rsidRDefault="00AD1BE5">
            <w:pPr>
              <w:rPr>
                <w:rFonts w:eastAsia="Times New Roman" w:cs="Times New Roman"/>
                <w:color w:val="002060"/>
                <w:sz w:val="24"/>
                <w:szCs w:val="24"/>
                <w:highlight w:val="yellow"/>
              </w:rPr>
            </w:pPr>
            <w:r>
              <w:rPr>
                <w:rFonts w:eastAsia="Times New Roman" w:cs="Times New Roman"/>
                <w:color w:val="002060"/>
                <w:sz w:val="24"/>
                <w:szCs w:val="24"/>
              </w:rPr>
              <w:t>Художественно-эстетическая творческая деятельность</w:t>
            </w:r>
          </w:p>
        </w:tc>
        <w:tc>
          <w:tcPr>
            <w:tcW w:w="1134" w:type="pct"/>
            <w:tcBorders>
              <w:top w:val="single" w:sz="4" w:space="0" w:color="auto"/>
              <w:left w:val="single" w:sz="4" w:space="0" w:color="auto"/>
              <w:bottom w:val="single" w:sz="4" w:space="0" w:color="auto"/>
              <w:right w:val="single" w:sz="4" w:space="0" w:color="auto"/>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Творческая мастерская</w:t>
            </w:r>
          </w:p>
          <w:p w:rsidR="00C745A7" w:rsidRDefault="00AD1BE5">
            <w:pPr>
              <w:rPr>
                <w:rFonts w:eastAsia="Times New Roman" w:cs="Times New Roman"/>
                <w:color w:val="002060"/>
                <w:sz w:val="24"/>
                <w:szCs w:val="24"/>
              </w:rPr>
            </w:pPr>
            <w:r>
              <w:rPr>
                <w:rFonts w:eastAsia="Times New Roman" w:cs="Times New Roman"/>
                <w:color w:val="002060"/>
                <w:sz w:val="24"/>
                <w:szCs w:val="24"/>
              </w:rPr>
              <w:t xml:space="preserve"> Рукотворный мир </w:t>
            </w:r>
            <w:r>
              <w:rPr>
                <w:rFonts w:eastAsia="Times New Roman" w:cs="Times New Roman"/>
                <w:i/>
                <w:color w:val="002060"/>
                <w:sz w:val="24"/>
                <w:szCs w:val="24"/>
              </w:rPr>
              <w:t>«Куклы своими руками»</w:t>
            </w:r>
          </w:p>
        </w:tc>
        <w:tc>
          <w:tcPr>
            <w:tcW w:w="429" w:type="pct"/>
            <w:vMerge w:val="restart"/>
            <w:tcBorders>
              <w:top w:val="single" w:sz="4" w:space="0" w:color="auto"/>
              <w:left w:val="single" w:sz="4" w:space="0" w:color="auto"/>
              <w:right w:val="single" w:sz="4" w:space="0" w:color="auto"/>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1</w:t>
            </w:r>
          </w:p>
        </w:tc>
        <w:tc>
          <w:tcPr>
            <w:tcW w:w="429" w:type="pct"/>
            <w:vMerge w:val="restart"/>
            <w:tcBorders>
              <w:top w:val="single" w:sz="4" w:space="0" w:color="auto"/>
              <w:left w:val="single" w:sz="4" w:space="0" w:color="auto"/>
              <w:right w:val="single" w:sz="4" w:space="0" w:color="auto"/>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29" w:type="pct"/>
            <w:vMerge w:val="restart"/>
            <w:tcBorders>
              <w:top w:val="single" w:sz="4" w:space="0" w:color="auto"/>
              <w:left w:val="single" w:sz="4" w:space="0" w:color="auto"/>
              <w:right w:val="single" w:sz="4" w:space="0" w:color="auto"/>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w:t>
            </w:r>
          </w:p>
        </w:tc>
        <w:tc>
          <w:tcPr>
            <w:tcW w:w="454" w:type="pct"/>
            <w:vMerge w:val="restart"/>
            <w:tcBorders>
              <w:top w:val="single" w:sz="4" w:space="0" w:color="auto"/>
              <w:left w:val="single" w:sz="4" w:space="0" w:color="auto"/>
              <w:right w:val="single" w:sz="4" w:space="0" w:color="auto"/>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96" w:type="pct"/>
            <w:vMerge w:val="restart"/>
            <w:tcBorders>
              <w:top w:val="single" w:sz="4" w:space="0" w:color="auto"/>
              <w:left w:val="single" w:sz="4" w:space="0" w:color="auto"/>
              <w:right w:val="single" w:sz="4" w:space="0" w:color="auto"/>
            </w:tcBorders>
          </w:tcPr>
          <w:p w:rsidR="00C745A7" w:rsidRDefault="00AD1BE5">
            <w:pPr>
              <w:jc w:val="center"/>
              <w:rPr>
                <w:rFonts w:eastAsia="Times New Roman" w:cs="Times New Roman"/>
                <w:b/>
                <w:bCs/>
                <w:color w:val="002060"/>
                <w:sz w:val="24"/>
                <w:szCs w:val="24"/>
              </w:rPr>
            </w:pPr>
            <w:r>
              <w:rPr>
                <w:rFonts w:eastAsia="Times New Roman" w:cs="Times New Roman"/>
                <w:color w:val="002060"/>
                <w:sz w:val="24"/>
                <w:szCs w:val="24"/>
              </w:rPr>
              <w:t>4</w:t>
            </w:r>
          </w:p>
        </w:tc>
      </w:tr>
      <w:tr w:rsidR="00C745A7">
        <w:trPr>
          <w:trHeight w:val="321"/>
        </w:trPr>
        <w:tc>
          <w:tcPr>
            <w:tcW w:w="495" w:type="pct"/>
            <w:vMerge/>
            <w:tcBorders>
              <w:left w:val="single" w:sz="4" w:space="0" w:color="auto"/>
              <w:right w:val="single" w:sz="4" w:space="0" w:color="auto"/>
            </w:tcBorders>
            <w:vAlign w:val="center"/>
          </w:tcPr>
          <w:p w:rsidR="00C745A7" w:rsidRDefault="00C745A7">
            <w:pPr>
              <w:numPr>
                <w:ilvl w:val="0"/>
                <w:numId w:val="230"/>
              </w:numPr>
              <w:contextualSpacing/>
              <w:rPr>
                <w:rFonts w:eastAsia="Times New Roman" w:cs="Times New Roman"/>
                <w:color w:val="002060"/>
                <w:sz w:val="24"/>
                <w:szCs w:val="24"/>
              </w:rPr>
            </w:pPr>
          </w:p>
        </w:tc>
        <w:tc>
          <w:tcPr>
            <w:tcW w:w="1130" w:type="pct"/>
            <w:vMerge/>
            <w:tcBorders>
              <w:left w:val="single" w:sz="4" w:space="0" w:color="auto"/>
              <w:right w:val="single" w:sz="4" w:space="0" w:color="auto"/>
            </w:tcBorders>
          </w:tcPr>
          <w:p w:rsidR="00C745A7" w:rsidRDefault="00C745A7">
            <w:pPr>
              <w:rPr>
                <w:rFonts w:eastAsia="Times New Roman" w:cs="Times New Roman"/>
                <w:color w:val="002060"/>
                <w:sz w:val="24"/>
                <w:szCs w:val="24"/>
                <w:highlight w:val="yellow"/>
              </w:rPr>
            </w:pPr>
          </w:p>
        </w:tc>
        <w:tc>
          <w:tcPr>
            <w:tcW w:w="1134" w:type="pct"/>
            <w:tcBorders>
              <w:top w:val="single" w:sz="4" w:space="0" w:color="auto"/>
              <w:left w:val="single" w:sz="4" w:space="0" w:color="auto"/>
              <w:bottom w:val="single" w:sz="4" w:space="0" w:color="auto"/>
              <w:right w:val="single" w:sz="4" w:space="0" w:color="auto"/>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 xml:space="preserve">Студия ритмики и пластики </w:t>
            </w:r>
          </w:p>
          <w:p w:rsidR="00C745A7" w:rsidRDefault="00AD1BE5">
            <w:pPr>
              <w:rPr>
                <w:rFonts w:eastAsia="Times New Roman" w:cs="Times New Roman"/>
                <w:i/>
                <w:color w:val="002060"/>
                <w:sz w:val="24"/>
                <w:szCs w:val="24"/>
              </w:rPr>
            </w:pPr>
            <w:r>
              <w:rPr>
                <w:rFonts w:eastAsia="Times New Roman" w:cs="Times New Roman"/>
                <w:i/>
                <w:color w:val="002060"/>
                <w:sz w:val="24"/>
                <w:szCs w:val="24"/>
              </w:rPr>
              <w:t>«Ритмика»</w:t>
            </w:r>
          </w:p>
        </w:tc>
        <w:tc>
          <w:tcPr>
            <w:tcW w:w="429" w:type="pct"/>
            <w:vMerge/>
            <w:tcBorders>
              <w:left w:val="single" w:sz="4" w:space="0" w:color="auto"/>
              <w:right w:val="single" w:sz="4" w:space="0" w:color="auto"/>
            </w:tcBorders>
          </w:tcPr>
          <w:p w:rsidR="00C745A7" w:rsidRDefault="00C745A7">
            <w:pPr>
              <w:rPr>
                <w:rFonts w:eastAsia="Times New Roman" w:cs="Times New Roman"/>
                <w:color w:val="002060"/>
                <w:sz w:val="24"/>
                <w:szCs w:val="24"/>
              </w:rPr>
            </w:pPr>
          </w:p>
        </w:tc>
        <w:tc>
          <w:tcPr>
            <w:tcW w:w="429"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29"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54"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96" w:type="pct"/>
            <w:vMerge/>
            <w:tcBorders>
              <w:left w:val="single" w:sz="4" w:space="0" w:color="auto"/>
              <w:right w:val="single" w:sz="4" w:space="0" w:color="auto"/>
            </w:tcBorders>
            <w:vAlign w:val="center"/>
          </w:tcPr>
          <w:p w:rsidR="00C745A7" w:rsidRDefault="00C745A7">
            <w:pPr>
              <w:jc w:val="center"/>
              <w:rPr>
                <w:rFonts w:eastAsia="Times New Roman" w:cs="Times New Roman"/>
                <w:b/>
                <w:bCs/>
                <w:color w:val="002060"/>
                <w:sz w:val="24"/>
                <w:szCs w:val="24"/>
              </w:rPr>
            </w:pPr>
          </w:p>
        </w:tc>
      </w:tr>
      <w:tr w:rsidR="00C745A7">
        <w:trPr>
          <w:trHeight w:val="970"/>
        </w:trPr>
        <w:tc>
          <w:tcPr>
            <w:tcW w:w="495" w:type="pct"/>
            <w:vMerge/>
            <w:tcBorders>
              <w:left w:val="single" w:sz="4" w:space="0" w:color="auto"/>
              <w:right w:val="single" w:sz="4" w:space="0" w:color="auto"/>
            </w:tcBorders>
            <w:vAlign w:val="center"/>
          </w:tcPr>
          <w:p w:rsidR="00C745A7" w:rsidRDefault="00C745A7">
            <w:pPr>
              <w:numPr>
                <w:ilvl w:val="0"/>
                <w:numId w:val="230"/>
              </w:numPr>
              <w:contextualSpacing/>
              <w:rPr>
                <w:rFonts w:eastAsia="Times New Roman" w:cs="Times New Roman"/>
                <w:color w:val="002060"/>
                <w:sz w:val="24"/>
                <w:szCs w:val="24"/>
              </w:rPr>
            </w:pPr>
          </w:p>
        </w:tc>
        <w:tc>
          <w:tcPr>
            <w:tcW w:w="1130"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highlight w:val="yellow"/>
              </w:rPr>
            </w:pPr>
          </w:p>
        </w:tc>
        <w:tc>
          <w:tcPr>
            <w:tcW w:w="1134" w:type="pct"/>
            <w:tcBorders>
              <w:top w:val="single" w:sz="4" w:space="0" w:color="auto"/>
              <w:left w:val="single" w:sz="4" w:space="0" w:color="auto"/>
              <w:right w:val="single" w:sz="4" w:space="0" w:color="auto"/>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 xml:space="preserve">Хоровая студия </w:t>
            </w:r>
          </w:p>
          <w:p w:rsidR="00C745A7" w:rsidRDefault="00AD1BE5">
            <w:pPr>
              <w:rPr>
                <w:rFonts w:eastAsia="Times New Roman" w:cs="Times New Roman"/>
                <w:i/>
                <w:color w:val="002060"/>
                <w:sz w:val="24"/>
                <w:szCs w:val="24"/>
              </w:rPr>
            </w:pPr>
            <w:r>
              <w:rPr>
                <w:rFonts w:eastAsia="Times New Roman" w:cs="Times New Roman"/>
                <w:i/>
                <w:color w:val="002060"/>
                <w:sz w:val="24"/>
                <w:szCs w:val="24"/>
              </w:rPr>
              <w:t>«В мире музыкальных звуков»</w:t>
            </w:r>
          </w:p>
        </w:tc>
        <w:tc>
          <w:tcPr>
            <w:tcW w:w="429"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29"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29"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54" w:type="pct"/>
            <w:vMerge/>
            <w:tcBorders>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496" w:type="pct"/>
            <w:vMerge/>
            <w:tcBorders>
              <w:left w:val="single" w:sz="4" w:space="0" w:color="auto"/>
              <w:right w:val="single" w:sz="4" w:space="0" w:color="auto"/>
            </w:tcBorders>
            <w:vAlign w:val="center"/>
          </w:tcPr>
          <w:p w:rsidR="00C745A7" w:rsidRDefault="00C745A7">
            <w:pPr>
              <w:jc w:val="center"/>
              <w:rPr>
                <w:rFonts w:eastAsia="Times New Roman" w:cs="Times New Roman"/>
                <w:b/>
                <w:bCs/>
                <w:color w:val="002060"/>
                <w:sz w:val="24"/>
                <w:szCs w:val="24"/>
              </w:rPr>
            </w:pPr>
          </w:p>
        </w:tc>
      </w:tr>
      <w:tr w:rsidR="00C745A7">
        <w:trPr>
          <w:trHeight w:val="231"/>
        </w:trPr>
        <w:tc>
          <w:tcPr>
            <w:tcW w:w="495" w:type="pct"/>
            <w:tcBorders>
              <w:top w:val="single" w:sz="4" w:space="0" w:color="auto"/>
              <w:left w:val="single" w:sz="4" w:space="0" w:color="auto"/>
              <w:bottom w:val="single" w:sz="4" w:space="0" w:color="auto"/>
              <w:right w:val="single" w:sz="4" w:space="0" w:color="auto"/>
            </w:tcBorders>
            <w:vAlign w:val="center"/>
          </w:tcPr>
          <w:p w:rsidR="00C745A7" w:rsidRDefault="00C745A7">
            <w:pPr>
              <w:numPr>
                <w:ilvl w:val="0"/>
                <w:numId w:val="230"/>
              </w:numPr>
              <w:contextualSpacing/>
              <w:rPr>
                <w:rFonts w:eastAsia="Times New Roman" w:cs="Times New Roman"/>
                <w:color w:val="002060"/>
                <w:sz w:val="24"/>
                <w:szCs w:val="24"/>
              </w:rPr>
            </w:pPr>
          </w:p>
        </w:tc>
        <w:tc>
          <w:tcPr>
            <w:tcW w:w="1130" w:type="pct"/>
            <w:tcBorders>
              <w:top w:val="single" w:sz="4" w:space="0" w:color="auto"/>
              <w:left w:val="single" w:sz="4" w:space="0" w:color="auto"/>
              <w:bottom w:val="single" w:sz="4" w:space="0" w:color="auto"/>
              <w:right w:val="single" w:sz="4" w:space="0" w:color="auto"/>
            </w:tcBorders>
          </w:tcPr>
          <w:p w:rsidR="00C745A7" w:rsidRDefault="00AD1BE5">
            <w:pPr>
              <w:rPr>
                <w:rFonts w:eastAsia="Times New Roman" w:cs="Times New Roman"/>
                <w:color w:val="002060"/>
                <w:sz w:val="24"/>
                <w:szCs w:val="24"/>
                <w:highlight w:val="yellow"/>
              </w:rPr>
            </w:pPr>
            <w:r>
              <w:rPr>
                <w:rFonts w:eastAsia="Times New Roman" w:cs="Times New Roman"/>
                <w:color w:val="002060"/>
                <w:sz w:val="24"/>
                <w:szCs w:val="24"/>
              </w:rPr>
              <w:t>Информационная культура</w:t>
            </w:r>
          </w:p>
        </w:tc>
        <w:tc>
          <w:tcPr>
            <w:tcW w:w="1134" w:type="pct"/>
            <w:tcBorders>
              <w:top w:val="single" w:sz="4" w:space="0" w:color="auto"/>
              <w:left w:val="single" w:sz="4" w:space="0" w:color="auto"/>
              <w:bottom w:val="single" w:sz="4" w:space="0" w:color="auto"/>
              <w:right w:val="single" w:sz="4" w:space="0" w:color="auto"/>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Система практических занятий с использованием компьютеров, смартфонов, планшетов, смарт-часов, наушников и других технических устройств</w:t>
            </w:r>
          </w:p>
          <w:p w:rsidR="00C745A7" w:rsidRDefault="00C745A7">
            <w:pPr>
              <w:rPr>
                <w:rFonts w:eastAsia="Times New Roman" w:cs="Times New Roman"/>
                <w:color w:val="002060"/>
                <w:sz w:val="24"/>
                <w:szCs w:val="24"/>
              </w:rPr>
            </w:pPr>
          </w:p>
          <w:p w:rsidR="00C745A7" w:rsidRDefault="00AD1BE5">
            <w:pPr>
              <w:rPr>
                <w:rFonts w:eastAsia="Times New Roman" w:cs="Times New Roman"/>
                <w:i/>
                <w:color w:val="002060"/>
                <w:sz w:val="24"/>
                <w:szCs w:val="24"/>
              </w:rPr>
            </w:pPr>
            <w:r>
              <w:rPr>
                <w:rFonts w:eastAsia="Times New Roman" w:cs="Times New Roman"/>
                <w:i/>
                <w:color w:val="002060"/>
                <w:sz w:val="24"/>
                <w:szCs w:val="24"/>
              </w:rPr>
              <w:t>Моя информационная культура</w:t>
            </w:r>
          </w:p>
        </w:tc>
        <w:tc>
          <w:tcPr>
            <w:tcW w:w="429" w:type="pct"/>
            <w:tcBorders>
              <w:top w:val="single" w:sz="4" w:space="0" w:color="auto"/>
              <w:left w:val="single" w:sz="4" w:space="0" w:color="auto"/>
              <w:bottom w:val="single" w:sz="4" w:space="0" w:color="auto"/>
              <w:right w:val="single" w:sz="4" w:space="0" w:color="auto"/>
            </w:tcBorders>
          </w:tcPr>
          <w:p w:rsidR="00C745A7" w:rsidRDefault="00AD1BE5">
            <w:pPr>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4" w:space="0" w:color="auto"/>
              <w:left w:val="single" w:sz="4" w:space="0" w:color="auto"/>
              <w:bottom w:val="single" w:sz="4" w:space="0" w:color="auto"/>
              <w:right w:val="single" w:sz="4" w:space="0" w:color="auto"/>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29" w:type="pct"/>
            <w:tcBorders>
              <w:top w:val="single" w:sz="4" w:space="0" w:color="auto"/>
              <w:left w:val="single" w:sz="4" w:space="0" w:color="auto"/>
              <w:bottom w:val="single" w:sz="4" w:space="0" w:color="auto"/>
              <w:right w:val="single" w:sz="4" w:space="0" w:color="auto"/>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54" w:type="pct"/>
            <w:tcBorders>
              <w:top w:val="single" w:sz="4" w:space="0" w:color="auto"/>
              <w:left w:val="single" w:sz="4" w:space="0" w:color="auto"/>
              <w:bottom w:val="single" w:sz="4" w:space="0" w:color="auto"/>
              <w:right w:val="single" w:sz="4" w:space="0" w:color="auto"/>
            </w:tcBorders>
          </w:tcPr>
          <w:p w:rsidR="00C745A7" w:rsidRDefault="00AD1BE5">
            <w:pPr>
              <w:jc w:val="center"/>
              <w:rPr>
                <w:rFonts w:eastAsia="Times New Roman" w:cs="Times New Roman"/>
                <w:color w:val="002060"/>
                <w:sz w:val="24"/>
                <w:szCs w:val="24"/>
              </w:rPr>
            </w:pPr>
            <w:r>
              <w:rPr>
                <w:rFonts w:eastAsia="Times New Roman" w:cs="Times New Roman"/>
                <w:color w:val="002060"/>
                <w:sz w:val="24"/>
                <w:szCs w:val="24"/>
              </w:rPr>
              <w:t>1</w:t>
            </w:r>
          </w:p>
        </w:tc>
        <w:tc>
          <w:tcPr>
            <w:tcW w:w="496" w:type="pct"/>
            <w:tcBorders>
              <w:top w:val="single" w:sz="4" w:space="0" w:color="auto"/>
              <w:left w:val="single" w:sz="4" w:space="0" w:color="auto"/>
              <w:bottom w:val="single" w:sz="4" w:space="0" w:color="auto"/>
              <w:right w:val="single" w:sz="4" w:space="0" w:color="auto"/>
            </w:tcBorders>
          </w:tcPr>
          <w:p w:rsidR="00C745A7" w:rsidRDefault="00AD1BE5">
            <w:pPr>
              <w:jc w:val="center"/>
              <w:rPr>
                <w:rFonts w:eastAsia="Times New Roman" w:cs="Times New Roman"/>
                <w:b/>
                <w:bCs/>
                <w:color w:val="002060"/>
                <w:sz w:val="24"/>
                <w:szCs w:val="24"/>
              </w:rPr>
            </w:pPr>
            <w:r>
              <w:rPr>
                <w:rFonts w:eastAsia="Times New Roman" w:cs="Times New Roman"/>
                <w:color w:val="002060"/>
                <w:sz w:val="24"/>
                <w:szCs w:val="24"/>
              </w:rPr>
              <w:t>4</w:t>
            </w:r>
          </w:p>
        </w:tc>
      </w:tr>
      <w:tr w:rsidR="00C745A7">
        <w:trPr>
          <w:trHeight w:val="231"/>
        </w:trPr>
        <w:tc>
          <w:tcPr>
            <w:tcW w:w="495" w:type="pct"/>
            <w:vMerge w:val="restart"/>
            <w:tcBorders>
              <w:top w:val="single" w:sz="4" w:space="0" w:color="auto"/>
              <w:left w:val="single" w:sz="4" w:space="0" w:color="auto"/>
              <w:right w:val="single" w:sz="4" w:space="0" w:color="auto"/>
            </w:tcBorders>
            <w:vAlign w:val="center"/>
          </w:tcPr>
          <w:p w:rsidR="00C745A7" w:rsidRDefault="00C745A7">
            <w:pPr>
              <w:rPr>
                <w:rFonts w:eastAsia="Times New Roman" w:cs="Times New Roman"/>
                <w:color w:val="002060"/>
                <w:sz w:val="24"/>
                <w:szCs w:val="24"/>
              </w:rPr>
            </w:pPr>
          </w:p>
        </w:tc>
        <w:tc>
          <w:tcPr>
            <w:tcW w:w="2265" w:type="pct"/>
            <w:gridSpan w:val="2"/>
            <w:vMerge w:val="restart"/>
            <w:tcBorders>
              <w:top w:val="single" w:sz="4" w:space="0" w:color="auto"/>
              <w:left w:val="single" w:sz="4" w:space="0" w:color="auto"/>
              <w:right w:val="single" w:sz="4" w:space="0" w:color="auto"/>
            </w:tcBorders>
            <w:vAlign w:val="center"/>
          </w:tcPr>
          <w:p w:rsidR="00C745A7" w:rsidRDefault="00AD1BE5">
            <w:pPr>
              <w:rPr>
                <w:rFonts w:eastAsia="Times New Roman" w:cs="Times New Roman"/>
                <w:b/>
                <w:bCs/>
                <w:color w:val="002060"/>
                <w:sz w:val="24"/>
                <w:szCs w:val="24"/>
              </w:rPr>
            </w:pPr>
            <w:r>
              <w:rPr>
                <w:rFonts w:eastAsia="Times New Roman" w:cs="Times New Roman"/>
                <w:color w:val="002060"/>
                <w:sz w:val="24"/>
                <w:szCs w:val="24"/>
              </w:rPr>
              <w:t>ИТОГО</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rPr>
                <w:rFonts w:eastAsia="Times New Roman" w:cs="Times New Roman"/>
                <w:b/>
                <w:bCs/>
                <w:color w:val="002060"/>
                <w:sz w:val="24"/>
                <w:szCs w:val="24"/>
              </w:rPr>
            </w:pPr>
            <w:r>
              <w:rPr>
                <w:rFonts w:eastAsia="Times New Roman" w:cs="Times New Roman"/>
                <w:b/>
                <w:bCs/>
                <w:color w:val="002060"/>
                <w:sz w:val="24"/>
                <w:szCs w:val="24"/>
              </w:rPr>
              <w:t>9</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10</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10</w:t>
            </w:r>
          </w:p>
        </w:tc>
        <w:tc>
          <w:tcPr>
            <w:tcW w:w="454"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10</w:t>
            </w:r>
          </w:p>
        </w:tc>
        <w:tc>
          <w:tcPr>
            <w:tcW w:w="496"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39</w:t>
            </w:r>
          </w:p>
        </w:tc>
      </w:tr>
      <w:tr w:rsidR="00C745A7">
        <w:trPr>
          <w:trHeight w:val="231"/>
        </w:trPr>
        <w:tc>
          <w:tcPr>
            <w:tcW w:w="495" w:type="pct"/>
            <w:vMerge/>
            <w:tcBorders>
              <w:left w:val="single" w:sz="4" w:space="0" w:color="auto"/>
              <w:bottom w:val="single" w:sz="4" w:space="0" w:color="auto"/>
              <w:right w:val="single" w:sz="4" w:space="0" w:color="auto"/>
            </w:tcBorders>
            <w:vAlign w:val="center"/>
          </w:tcPr>
          <w:p w:rsidR="00C745A7" w:rsidRDefault="00C745A7">
            <w:pPr>
              <w:jc w:val="center"/>
              <w:rPr>
                <w:rFonts w:eastAsia="Times New Roman" w:cs="Times New Roman"/>
                <w:color w:val="002060"/>
                <w:sz w:val="24"/>
                <w:szCs w:val="24"/>
              </w:rPr>
            </w:pPr>
          </w:p>
        </w:tc>
        <w:tc>
          <w:tcPr>
            <w:tcW w:w="2265" w:type="pct"/>
            <w:gridSpan w:val="2"/>
            <w:vMerge/>
            <w:tcBorders>
              <w:left w:val="single" w:sz="4" w:space="0" w:color="auto"/>
              <w:bottom w:val="single" w:sz="4" w:space="0" w:color="auto"/>
              <w:right w:val="single" w:sz="4" w:space="0" w:color="auto"/>
            </w:tcBorders>
            <w:vAlign w:val="center"/>
          </w:tcPr>
          <w:p w:rsidR="00C745A7" w:rsidRDefault="00C745A7">
            <w:pPr>
              <w:jc w:val="right"/>
              <w:rPr>
                <w:rFonts w:eastAsia="Times New Roman" w:cs="Times New Roman"/>
                <w:color w:val="002060"/>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165</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340</w:t>
            </w:r>
          </w:p>
        </w:tc>
        <w:tc>
          <w:tcPr>
            <w:tcW w:w="429"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340</w:t>
            </w:r>
          </w:p>
        </w:tc>
        <w:tc>
          <w:tcPr>
            <w:tcW w:w="454"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340</w:t>
            </w:r>
          </w:p>
        </w:tc>
        <w:tc>
          <w:tcPr>
            <w:tcW w:w="496" w:type="pct"/>
            <w:tcBorders>
              <w:top w:val="single" w:sz="4" w:space="0" w:color="auto"/>
              <w:left w:val="single" w:sz="4" w:space="0" w:color="auto"/>
              <w:bottom w:val="single" w:sz="4" w:space="0" w:color="auto"/>
              <w:right w:val="single" w:sz="4" w:space="0" w:color="auto"/>
            </w:tcBorders>
            <w:vAlign w:val="center"/>
          </w:tcPr>
          <w:p w:rsidR="00C745A7" w:rsidRDefault="00AD1BE5">
            <w:pPr>
              <w:jc w:val="center"/>
              <w:rPr>
                <w:rFonts w:eastAsia="Times New Roman" w:cs="Times New Roman"/>
                <w:b/>
                <w:bCs/>
                <w:color w:val="002060"/>
                <w:sz w:val="24"/>
                <w:szCs w:val="24"/>
              </w:rPr>
            </w:pPr>
            <w:r>
              <w:rPr>
                <w:rFonts w:eastAsia="Times New Roman" w:cs="Times New Roman"/>
                <w:b/>
                <w:bCs/>
                <w:color w:val="002060"/>
                <w:sz w:val="24"/>
                <w:szCs w:val="24"/>
              </w:rPr>
              <w:t>1317</w:t>
            </w:r>
          </w:p>
        </w:tc>
      </w:tr>
    </w:tbl>
    <w:p w:rsidR="00C745A7" w:rsidRDefault="00C745A7">
      <w:pPr>
        <w:spacing w:after="37"/>
        <w:ind w:right="-26" w:firstLine="0"/>
        <w:rPr>
          <w:rFonts w:cs="Times New Roman"/>
          <w:color w:val="002060"/>
          <w:sz w:val="28"/>
          <w:szCs w:val="28"/>
        </w:rPr>
      </w:pPr>
    </w:p>
    <w:p w:rsidR="00C745A7" w:rsidRDefault="00AD1BE5">
      <w:pPr>
        <w:spacing w:after="37"/>
        <w:ind w:right="-26" w:firstLine="567"/>
        <w:rPr>
          <w:rFonts w:cs="Times New Roman"/>
          <w:i/>
          <w:color w:val="002060"/>
          <w:sz w:val="28"/>
          <w:szCs w:val="28"/>
        </w:rPr>
      </w:pPr>
      <w:r>
        <w:rPr>
          <w:rFonts w:cs="Times New Roman"/>
          <w:i/>
          <w:color w:val="002060"/>
          <w:sz w:val="28"/>
          <w:szCs w:val="28"/>
        </w:rPr>
        <w:t>*** Инвариантный компонент является обязательным для реализации</w:t>
      </w:r>
    </w:p>
    <w:p w:rsidR="00C745A7" w:rsidRDefault="00AD1BE5">
      <w:pPr>
        <w:spacing w:after="37"/>
        <w:ind w:right="-26" w:firstLine="567"/>
        <w:rPr>
          <w:rFonts w:cs="Times New Roman"/>
          <w:i/>
          <w:color w:val="002060"/>
          <w:sz w:val="28"/>
          <w:szCs w:val="28"/>
        </w:rPr>
      </w:pPr>
      <w:r>
        <w:rPr>
          <w:rFonts w:cs="Times New Roman"/>
          <w:i/>
          <w:color w:val="002060"/>
          <w:sz w:val="28"/>
          <w:szCs w:val="28"/>
        </w:rPr>
        <w:t>***Вариативный компонент формируется в зависимости от возможностей и условий в школе.</w:t>
      </w:r>
    </w:p>
    <w:p w:rsidR="00C745A7" w:rsidRDefault="00C745A7">
      <w:pPr>
        <w:spacing w:line="276" w:lineRule="auto"/>
        <w:ind w:right="-26" w:firstLine="0"/>
        <w:rPr>
          <w:rFonts w:cs="Times New Roman"/>
          <w:color w:val="002060"/>
          <w:sz w:val="28"/>
          <w:szCs w:val="28"/>
        </w:rPr>
      </w:pPr>
    </w:p>
    <w:p w:rsidR="00C745A7" w:rsidRDefault="00AD1BE5">
      <w:pPr>
        <w:spacing w:line="276" w:lineRule="auto"/>
        <w:ind w:right="-26" w:firstLine="567"/>
        <w:rPr>
          <w:rFonts w:cs="Times New Roman"/>
          <w:color w:val="002060"/>
          <w:sz w:val="28"/>
          <w:szCs w:val="28"/>
        </w:rPr>
      </w:pPr>
      <w:r>
        <w:rPr>
          <w:rFonts w:cs="Times New Roman"/>
          <w:color w:val="002060"/>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w:t>
      </w:r>
      <w:r>
        <w:rPr>
          <w:rFonts w:cs="Times New Roman"/>
          <w:color w:val="002060"/>
          <w:sz w:val="28"/>
          <w:szCs w:val="28"/>
        </w:rPr>
        <w:lastRenderedPageBreak/>
        <w:t>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745A7" w:rsidRDefault="00C745A7">
      <w:pPr>
        <w:spacing w:line="276" w:lineRule="auto"/>
        <w:ind w:right="-26" w:firstLine="567"/>
        <w:rPr>
          <w:rFonts w:cs="Times New Roman"/>
          <w:color w:val="002060"/>
          <w:sz w:val="28"/>
          <w:szCs w:val="28"/>
        </w:rPr>
      </w:pPr>
    </w:p>
    <w:p w:rsidR="00C745A7" w:rsidRDefault="00AD1BE5">
      <w:pPr>
        <w:tabs>
          <w:tab w:val="left" w:pos="1272"/>
        </w:tabs>
        <w:spacing w:line="276" w:lineRule="auto"/>
        <w:ind w:firstLine="567"/>
        <w:rPr>
          <w:rFonts w:eastAsia="Times New Roman" w:cs="Times New Roman"/>
          <w:b/>
          <w:color w:val="002060"/>
          <w:sz w:val="28"/>
          <w:szCs w:val="28"/>
        </w:rPr>
      </w:pPr>
      <w:r>
        <w:rPr>
          <w:rFonts w:cs="Times New Roman"/>
          <w:color w:val="002060"/>
          <w:sz w:val="28"/>
          <w:szCs w:val="28"/>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C745A7" w:rsidRDefault="00AD1BE5">
      <w:pPr>
        <w:tabs>
          <w:tab w:val="left" w:pos="2327"/>
        </w:tabs>
        <w:spacing w:line="240" w:lineRule="auto"/>
        <w:jc w:val="center"/>
        <w:outlineLvl w:val="1"/>
        <w:rPr>
          <w:rFonts w:eastAsia="Times New Roman" w:cs="Times New Roman"/>
          <w:b/>
          <w:color w:val="002060"/>
          <w:sz w:val="28"/>
          <w:szCs w:val="28"/>
        </w:rPr>
      </w:pPr>
      <w:r>
        <w:rPr>
          <w:rFonts w:eastAsia="Times New Roman" w:cs="Times New Roman"/>
          <w:b/>
          <w:color w:val="002060"/>
          <w:sz w:val="28"/>
          <w:szCs w:val="28"/>
        </w:rPr>
        <w:t>Направления внеурочной деятельности ООП НОО,</w:t>
      </w:r>
    </w:p>
    <w:p w:rsidR="00C745A7" w:rsidRDefault="00AD1BE5">
      <w:pPr>
        <w:tabs>
          <w:tab w:val="left" w:pos="2327"/>
        </w:tabs>
        <w:spacing w:line="240" w:lineRule="auto"/>
        <w:jc w:val="center"/>
        <w:outlineLvl w:val="1"/>
        <w:rPr>
          <w:rFonts w:eastAsia="Times New Roman" w:cs="Times New Roman"/>
          <w:b/>
          <w:color w:val="002060"/>
          <w:sz w:val="28"/>
          <w:szCs w:val="28"/>
        </w:rPr>
      </w:pPr>
      <w:r>
        <w:rPr>
          <w:rFonts w:eastAsia="Times New Roman" w:cs="Times New Roman"/>
          <w:b/>
          <w:color w:val="002060"/>
          <w:sz w:val="28"/>
          <w:szCs w:val="28"/>
        </w:rPr>
        <w:t xml:space="preserve">включенные в перечень для согласования с родителями </w:t>
      </w:r>
    </w:p>
    <w:p w:rsidR="00C745A7" w:rsidRDefault="00AD1BE5">
      <w:pPr>
        <w:tabs>
          <w:tab w:val="left" w:pos="2327"/>
        </w:tabs>
        <w:spacing w:line="240" w:lineRule="auto"/>
        <w:jc w:val="center"/>
        <w:outlineLvl w:val="1"/>
        <w:rPr>
          <w:rFonts w:eastAsia="Times New Roman" w:cs="Times New Roman"/>
          <w:b/>
          <w:color w:val="002060"/>
          <w:sz w:val="28"/>
          <w:szCs w:val="28"/>
        </w:rPr>
      </w:pPr>
      <w:r>
        <w:rPr>
          <w:rFonts w:eastAsia="Times New Roman" w:cs="Times New Roman"/>
          <w:b/>
          <w:color w:val="002060"/>
          <w:sz w:val="28"/>
          <w:szCs w:val="28"/>
        </w:rPr>
        <w:t>(законными представителями) несовершеннолетних обучающихся:</w:t>
      </w:r>
    </w:p>
    <w:tbl>
      <w:tblPr>
        <w:tblW w:w="9555" w:type="dxa"/>
        <w:tblInd w:w="39" w:type="dxa"/>
        <w:shd w:val="clear" w:color="auto" w:fill="FFFFFF"/>
        <w:tblCellMar>
          <w:left w:w="0" w:type="dxa"/>
          <w:right w:w="0" w:type="dxa"/>
        </w:tblCellMar>
        <w:tblLook w:val="04A0" w:firstRow="1" w:lastRow="0" w:firstColumn="1" w:lastColumn="0" w:noHBand="0" w:noVBand="1"/>
      </w:tblPr>
      <w:tblGrid>
        <w:gridCol w:w="3165"/>
        <w:gridCol w:w="2035"/>
        <w:gridCol w:w="4355"/>
      </w:tblGrid>
      <w:tr w:rsidR="00C745A7">
        <w:tc>
          <w:tcPr>
            <w:tcW w:w="316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745A7" w:rsidRDefault="00AD1BE5">
            <w:pPr>
              <w:spacing w:line="240" w:lineRule="auto"/>
              <w:jc w:val="center"/>
              <w:rPr>
                <w:rFonts w:eastAsia="Times New Roman" w:cs="Times New Roman"/>
                <w:b/>
                <w:bCs/>
                <w:color w:val="002060"/>
                <w:sz w:val="24"/>
                <w:szCs w:val="24"/>
              </w:rPr>
            </w:pPr>
            <w:r>
              <w:rPr>
                <w:rFonts w:eastAsia="Times New Roman" w:cs="Times New Roman"/>
                <w:b/>
                <w:bCs/>
                <w:color w:val="002060"/>
                <w:sz w:val="24"/>
                <w:szCs w:val="24"/>
              </w:rPr>
              <w:t>Направление внеурочной деятельности</w:t>
            </w:r>
          </w:p>
        </w:tc>
        <w:tc>
          <w:tcPr>
            <w:tcW w:w="20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745A7" w:rsidRDefault="00AD1BE5">
            <w:pPr>
              <w:spacing w:line="240" w:lineRule="auto"/>
              <w:jc w:val="center"/>
              <w:rPr>
                <w:rFonts w:eastAsia="Times New Roman" w:cs="Times New Roman"/>
                <w:b/>
                <w:bCs/>
                <w:color w:val="002060"/>
                <w:sz w:val="24"/>
                <w:szCs w:val="24"/>
              </w:rPr>
            </w:pPr>
            <w:bookmarkStart w:id="236" w:name="100057"/>
            <w:bookmarkEnd w:id="236"/>
            <w:r>
              <w:rPr>
                <w:rFonts w:eastAsia="Times New Roman" w:cs="Times New Roman"/>
                <w:b/>
                <w:bCs/>
                <w:color w:val="002060"/>
                <w:sz w:val="24"/>
                <w:szCs w:val="24"/>
              </w:rPr>
              <w:t>Рекомендуемое количество часов в неделю</w:t>
            </w:r>
          </w:p>
        </w:tc>
        <w:tc>
          <w:tcPr>
            <w:tcW w:w="435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745A7" w:rsidRDefault="00AD1BE5">
            <w:pPr>
              <w:spacing w:line="240" w:lineRule="auto"/>
              <w:jc w:val="center"/>
              <w:rPr>
                <w:rFonts w:eastAsia="Times New Roman" w:cs="Times New Roman"/>
                <w:b/>
                <w:bCs/>
                <w:color w:val="002060"/>
                <w:sz w:val="24"/>
                <w:szCs w:val="24"/>
              </w:rPr>
            </w:pPr>
            <w:bookmarkStart w:id="237" w:name="100058"/>
            <w:bookmarkEnd w:id="237"/>
            <w:r>
              <w:rPr>
                <w:rFonts w:eastAsia="Times New Roman" w:cs="Times New Roman"/>
                <w:b/>
                <w:bCs/>
                <w:color w:val="002060"/>
                <w:sz w:val="24"/>
                <w:szCs w:val="24"/>
              </w:rPr>
              <w:t>Основное содержание занятий</w:t>
            </w:r>
          </w:p>
        </w:tc>
      </w:tr>
      <w:tr w:rsidR="00C745A7">
        <w:tc>
          <w:tcPr>
            <w:tcW w:w="9555"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745A7" w:rsidRDefault="00AD1BE5">
            <w:pPr>
              <w:spacing w:line="240" w:lineRule="auto"/>
              <w:jc w:val="center"/>
              <w:rPr>
                <w:rFonts w:eastAsia="Times New Roman" w:cs="Times New Roman"/>
                <w:b/>
                <w:bCs/>
                <w:color w:val="002060"/>
                <w:sz w:val="24"/>
                <w:szCs w:val="24"/>
              </w:rPr>
            </w:pPr>
            <w:bookmarkStart w:id="238" w:name="100059"/>
            <w:bookmarkEnd w:id="238"/>
            <w:r>
              <w:rPr>
                <w:rFonts w:eastAsia="Times New Roman" w:cs="Times New Roman"/>
                <w:b/>
                <w:bCs/>
                <w:color w:val="002060"/>
                <w:sz w:val="24"/>
                <w:szCs w:val="24"/>
              </w:rPr>
              <w:t>Часть, рекомендуемая для всех обучающихся</w:t>
            </w:r>
          </w:p>
        </w:tc>
      </w:tr>
      <w:tr w:rsidR="00C745A7">
        <w:tc>
          <w:tcPr>
            <w:tcW w:w="316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color w:val="002060"/>
                <w:sz w:val="24"/>
                <w:szCs w:val="24"/>
              </w:rPr>
            </w:pPr>
            <w:bookmarkStart w:id="239" w:name="100060"/>
            <w:bookmarkEnd w:id="239"/>
            <w:r>
              <w:rPr>
                <w:rFonts w:eastAsia="Times New Roman" w:cs="Times New Roman"/>
                <w:color w:val="002060"/>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20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b/>
                <w:bCs/>
                <w:color w:val="002060"/>
                <w:sz w:val="24"/>
                <w:szCs w:val="24"/>
              </w:rPr>
            </w:pPr>
            <w:bookmarkStart w:id="240" w:name="100061"/>
            <w:bookmarkEnd w:id="240"/>
            <w:r>
              <w:rPr>
                <w:rFonts w:eastAsia="Times New Roman" w:cs="Times New Roman"/>
                <w:b/>
                <w:bCs/>
                <w:color w:val="002060"/>
                <w:sz w:val="24"/>
                <w:szCs w:val="24"/>
              </w:rPr>
              <w:t>1</w:t>
            </w:r>
          </w:p>
        </w:tc>
        <w:tc>
          <w:tcPr>
            <w:tcW w:w="435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rPr>
                <w:rFonts w:eastAsia="Times New Roman" w:cs="Times New Roman"/>
                <w:color w:val="002060"/>
                <w:sz w:val="24"/>
                <w:szCs w:val="24"/>
              </w:rPr>
            </w:pPr>
            <w:bookmarkStart w:id="241" w:name="100062"/>
            <w:bookmarkEnd w:id="241"/>
            <w:r>
              <w:rPr>
                <w:rFonts w:eastAsia="Times New Roman" w:cs="Times New Roman"/>
                <w:b/>
                <w:color w:val="002060"/>
                <w:sz w:val="24"/>
                <w:szCs w:val="24"/>
              </w:rPr>
              <w:t>Основная цель:</w:t>
            </w:r>
            <w:r>
              <w:rPr>
                <w:rFonts w:eastAsia="Times New Roman" w:cs="Times New Roman"/>
                <w:color w:val="002060"/>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Основная задача:</w:t>
            </w:r>
            <w:r>
              <w:rPr>
                <w:rFonts w:eastAsia="Times New Roman" w:cs="Times New Roman"/>
                <w:color w:val="002060"/>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Основные темы занятий связаны с важнейшими аспектами жизни человека в современной России:</w:t>
            </w:r>
            <w:r>
              <w:rPr>
                <w:rFonts w:eastAsia="Times New Roman" w:cs="Times New Roman"/>
                <w:color w:val="002060"/>
                <w:sz w:val="24"/>
                <w:szCs w:val="24"/>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C745A7">
        <w:tc>
          <w:tcPr>
            <w:tcW w:w="316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color w:val="002060"/>
                <w:sz w:val="24"/>
                <w:szCs w:val="24"/>
              </w:rPr>
            </w:pPr>
            <w:bookmarkStart w:id="242" w:name="100063"/>
            <w:bookmarkEnd w:id="242"/>
            <w:r>
              <w:rPr>
                <w:rFonts w:eastAsia="Times New Roman" w:cs="Times New Roman"/>
                <w:color w:val="002060"/>
                <w:sz w:val="24"/>
                <w:szCs w:val="24"/>
              </w:rPr>
              <w:lastRenderedPageBreak/>
              <w:t>Занятия по формированию функциональной грамотности обучающихся</w:t>
            </w:r>
          </w:p>
        </w:tc>
        <w:tc>
          <w:tcPr>
            <w:tcW w:w="20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b/>
                <w:bCs/>
                <w:color w:val="002060"/>
                <w:sz w:val="24"/>
                <w:szCs w:val="24"/>
              </w:rPr>
            </w:pPr>
            <w:bookmarkStart w:id="243" w:name="100064"/>
            <w:bookmarkEnd w:id="243"/>
            <w:r>
              <w:rPr>
                <w:rFonts w:eastAsia="Times New Roman" w:cs="Times New Roman"/>
                <w:b/>
                <w:bCs/>
                <w:color w:val="002060"/>
                <w:sz w:val="24"/>
                <w:szCs w:val="24"/>
              </w:rPr>
              <w:t>1</w:t>
            </w:r>
          </w:p>
        </w:tc>
        <w:tc>
          <w:tcPr>
            <w:tcW w:w="435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rPr>
                <w:rFonts w:eastAsia="Times New Roman" w:cs="Times New Roman"/>
                <w:color w:val="002060"/>
                <w:sz w:val="24"/>
                <w:szCs w:val="24"/>
              </w:rPr>
            </w:pPr>
            <w:bookmarkStart w:id="244" w:name="100065"/>
            <w:bookmarkEnd w:id="244"/>
            <w:r>
              <w:rPr>
                <w:rFonts w:eastAsia="Times New Roman" w:cs="Times New Roman"/>
                <w:b/>
                <w:color w:val="002060"/>
                <w:sz w:val="24"/>
                <w:szCs w:val="24"/>
              </w:rPr>
              <w:t>Основная цель:</w:t>
            </w:r>
            <w:r>
              <w:rPr>
                <w:rFonts w:eastAsia="Times New Roman" w:cs="Times New Roman"/>
                <w:color w:val="002060"/>
                <w:sz w:val="24"/>
                <w:szCs w:val="24"/>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Основная задача:</w:t>
            </w:r>
            <w:r>
              <w:rPr>
                <w:rFonts w:eastAsia="Times New Roman" w:cs="Times New Roman"/>
                <w:color w:val="002060"/>
                <w:sz w:val="24"/>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Основные организационные формы:</w:t>
            </w:r>
            <w:r>
              <w:rPr>
                <w:rFonts w:eastAsia="Times New Roman" w:cs="Times New Roman"/>
                <w:color w:val="002060"/>
                <w:sz w:val="24"/>
                <w:szCs w:val="24"/>
              </w:rPr>
              <w:t xml:space="preserve"> интегрированные курсы, метапредметные кружки или факультативы.</w:t>
            </w:r>
          </w:p>
        </w:tc>
      </w:tr>
      <w:tr w:rsidR="00C745A7">
        <w:tc>
          <w:tcPr>
            <w:tcW w:w="316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color w:val="002060"/>
                <w:sz w:val="24"/>
                <w:szCs w:val="24"/>
              </w:rPr>
            </w:pPr>
            <w:bookmarkStart w:id="245" w:name="100066"/>
            <w:bookmarkEnd w:id="245"/>
            <w:r>
              <w:rPr>
                <w:rFonts w:eastAsia="Times New Roman" w:cs="Times New Roman"/>
                <w:color w:val="002060"/>
                <w:sz w:val="24"/>
                <w:szCs w:val="24"/>
              </w:rPr>
              <w:t>Занятия, направленные на удовлетворение профориентационных интересов и потребностей обучающихся</w:t>
            </w:r>
          </w:p>
        </w:tc>
        <w:tc>
          <w:tcPr>
            <w:tcW w:w="20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b/>
                <w:bCs/>
                <w:color w:val="002060"/>
                <w:sz w:val="24"/>
                <w:szCs w:val="24"/>
              </w:rPr>
            </w:pPr>
            <w:bookmarkStart w:id="246" w:name="100067"/>
            <w:bookmarkEnd w:id="246"/>
            <w:r>
              <w:rPr>
                <w:rFonts w:eastAsia="Times New Roman" w:cs="Times New Roman"/>
                <w:b/>
                <w:bCs/>
                <w:color w:val="002060"/>
                <w:sz w:val="24"/>
                <w:szCs w:val="24"/>
              </w:rPr>
              <w:t>1</w:t>
            </w:r>
          </w:p>
        </w:tc>
        <w:tc>
          <w:tcPr>
            <w:tcW w:w="435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rPr>
                <w:rFonts w:eastAsia="Times New Roman" w:cs="Times New Roman"/>
                <w:color w:val="002060"/>
                <w:sz w:val="24"/>
                <w:szCs w:val="24"/>
              </w:rPr>
            </w:pPr>
            <w:bookmarkStart w:id="247" w:name="100068"/>
            <w:bookmarkEnd w:id="247"/>
            <w:r>
              <w:rPr>
                <w:rFonts w:eastAsia="Times New Roman" w:cs="Times New Roman"/>
                <w:b/>
                <w:color w:val="002060"/>
                <w:sz w:val="24"/>
                <w:szCs w:val="24"/>
              </w:rPr>
              <w:t>Основная цель:</w:t>
            </w:r>
            <w:r>
              <w:rPr>
                <w:rFonts w:eastAsia="Times New Roman" w:cs="Times New Roman"/>
                <w:color w:val="002060"/>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Основная задача:</w:t>
            </w:r>
            <w:r>
              <w:rPr>
                <w:rFonts w:eastAsia="Times New Roman" w:cs="Times New Roman"/>
                <w:color w:val="002060"/>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Основные организационные формы:</w:t>
            </w:r>
            <w:r>
              <w:rPr>
                <w:rFonts w:eastAsia="Times New Roman" w:cs="Times New Roman"/>
                <w:color w:val="002060"/>
                <w:sz w:val="24"/>
                <w:szCs w:val="24"/>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Основное содержание:</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знакомство с миром профессий и способами получения профессионального образования;</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 xml:space="preserve">создание условий для развития надпрофессиональных навыков </w:t>
            </w:r>
            <w:r>
              <w:rPr>
                <w:rFonts w:eastAsia="Times New Roman" w:cs="Times New Roman"/>
                <w:color w:val="002060"/>
                <w:sz w:val="24"/>
                <w:szCs w:val="24"/>
              </w:rPr>
              <w:lastRenderedPageBreak/>
              <w:t>(общения, работы в команде, поведения в конфликтной ситуации и т.п.);</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C745A7">
        <w:tc>
          <w:tcPr>
            <w:tcW w:w="9555"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C745A7">
            <w:pPr>
              <w:spacing w:line="240" w:lineRule="auto"/>
              <w:jc w:val="center"/>
              <w:rPr>
                <w:rFonts w:eastAsia="Times New Roman" w:cs="Times New Roman"/>
                <w:b/>
                <w:bCs/>
                <w:color w:val="002060"/>
                <w:sz w:val="24"/>
                <w:szCs w:val="24"/>
              </w:rPr>
            </w:pPr>
            <w:bookmarkStart w:id="248" w:name="100069"/>
            <w:bookmarkEnd w:id="248"/>
          </w:p>
          <w:p w:rsidR="00C745A7" w:rsidRDefault="00AD1BE5">
            <w:pPr>
              <w:spacing w:line="240" w:lineRule="auto"/>
              <w:jc w:val="center"/>
              <w:rPr>
                <w:rFonts w:eastAsia="Times New Roman" w:cs="Times New Roman"/>
                <w:b/>
                <w:bCs/>
                <w:color w:val="002060"/>
                <w:sz w:val="24"/>
                <w:szCs w:val="24"/>
              </w:rPr>
            </w:pPr>
            <w:r>
              <w:rPr>
                <w:rFonts w:eastAsia="Times New Roman" w:cs="Times New Roman"/>
                <w:b/>
                <w:bCs/>
                <w:color w:val="002060"/>
                <w:sz w:val="24"/>
                <w:szCs w:val="24"/>
              </w:rPr>
              <w:t>Вариативная часть</w:t>
            </w:r>
          </w:p>
        </w:tc>
      </w:tr>
      <w:tr w:rsidR="00C745A7">
        <w:tc>
          <w:tcPr>
            <w:tcW w:w="316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color w:val="002060"/>
                <w:sz w:val="24"/>
                <w:szCs w:val="24"/>
              </w:rPr>
            </w:pPr>
            <w:bookmarkStart w:id="249" w:name="100070"/>
            <w:bookmarkEnd w:id="249"/>
            <w:r>
              <w:rPr>
                <w:rFonts w:eastAsia="Times New Roman" w:cs="Times New Roman"/>
                <w:color w:val="002060"/>
                <w:sz w:val="24"/>
                <w:szCs w:val="24"/>
              </w:rPr>
              <w:t>Занятия, связанные с реализацией особых интеллектуальных и социокультурных потребностей обучающихся</w:t>
            </w:r>
          </w:p>
        </w:tc>
        <w:tc>
          <w:tcPr>
            <w:tcW w:w="20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b/>
                <w:bCs/>
                <w:color w:val="002060"/>
                <w:sz w:val="24"/>
                <w:szCs w:val="24"/>
              </w:rPr>
            </w:pPr>
            <w:bookmarkStart w:id="250" w:name="100071"/>
            <w:bookmarkEnd w:id="250"/>
            <w:r>
              <w:rPr>
                <w:rFonts w:eastAsia="Times New Roman" w:cs="Times New Roman"/>
                <w:b/>
                <w:bCs/>
                <w:color w:val="002060"/>
                <w:sz w:val="24"/>
                <w:szCs w:val="24"/>
              </w:rPr>
              <w:t>2</w:t>
            </w:r>
          </w:p>
        </w:tc>
        <w:tc>
          <w:tcPr>
            <w:tcW w:w="435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rPr>
                <w:rFonts w:eastAsia="Times New Roman" w:cs="Times New Roman"/>
                <w:color w:val="002060"/>
                <w:sz w:val="24"/>
                <w:szCs w:val="24"/>
              </w:rPr>
            </w:pPr>
            <w:bookmarkStart w:id="251" w:name="100072"/>
            <w:bookmarkEnd w:id="251"/>
            <w:r>
              <w:rPr>
                <w:rFonts w:eastAsia="Times New Roman" w:cs="Times New Roman"/>
                <w:b/>
                <w:color w:val="002060"/>
                <w:sz w:val="24"/>
                <w:szCs w:val="24"/>
              </w:rPr>
              <w:t xml:space="preserve">Основная цель: </w:t>
            </w:r>
            <w:r>
              <w:rPr>
                <w:rFonts w:eastAsia="Times New Roman" w:cs="Times New Roman"/>
                <w:color w:val="002060"/>
                <w:sz w:val="24"/>
                <w:szCs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Основная задача:</w:t>
            </w:r>
            <w:r>
              <w:rPr>
                <w:rFonts w:eastAsia="Times New Roman" w:cs="Times New Roman"/>
                <w:color w:val="002060"/>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Основные направления деятельности:</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занятия по дополнительному или углубленному изучению учебных предметов или модулей;</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занятия в рамках исследовательской и проектной деятельности;</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дополнительные занятия для школьников, испытывающих затруднения в освоении учебной программы или трудности в освоении языка обучения;</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C745A7">
        <w:tc>
          <w:tcPr>
            <w:tcW w:w="316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color w:val="002060"/>
                <w:sz w:val="24"/>
                <w:szCs w:val="24"/>
              </w:rPr>
            </w:pPr>
            <w:bookmarkStart w:id="252" w:name="100073"/>
            <w:bookmarkEnd w:id="252"/>
            <w:r>
              <w:rPr>
                <w:rFonts w:eastAsia="Times New Roman" w:cs="Times New Roman"/>
                <w:color w:val="002060"/>
                <w:sz w:val="24"/>
                <w:szCs w:val="24"/>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0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b/>
                <w:bCs/>
                <w:color w:val="002060"/>
                <w:sz w:val="24"/>
                <w:szCs w:val="24"/>
              </w:rPr>
            </w:pPr>
            <w:bookmarkStart w:id="253" w:name="100074"/>
            <w:bookmarkEnd w:id="253"/>
            <w:r>
              <w:rPr>
                <w:rFonts w:eastAsia="Times New Roman" w:cs="Times New Roman"/>
                <w:b/>
                <w:bCs/>
                <w:color w:val="002060"/>
                <w:sz w:val="24"/>
                <w:szCs w:val="24"/>
              </w:rPr>
              <w:t>1</w:t>
            </w:r>
          </w:p>
        </w:tc>
        <w:tc>
          <w:tcPr>
            <w:tcW w:w="435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rPr>
                <w:rFonts w:eastAsia="Times New Roman" w:cs="Times New Roman"/>
                <w:color w:val="002060"/>
                <w:sz w:val="24"/>
                <w:szCs w:val="24"/>
              </w:rPr>
            </w:pPr>
            <w:bookmarkStart w:id="254" w:name="100075"/>
            <w:bookmarkEnd w:id="254"/>
            <w:r>
              <w:rPr>
                <w:rFonts w:eastAsia="Times New Roman" w:cs="Times New Roman"/>
                <w:b/>
                <w:color w:val="002060"/>
                <w:sz w:val="24"/>
                <w:szCs w:val="24"/>
              </w:rPr>
              <w:t>Основная цель:</w:t>
            </w:r>
            <w:r>
              <w:rPr>
                <w:rFonts w:eastAsia="Times New Roman" w:cs="Times New Roman"/>
                <w:color w:val="002060"/>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Основные задачи:</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C745A7" w:rsidRDefault="00AD1BE5">
            <w:pPr>
              <w:spacing w:line="240" w:lineRule="auto"/>
              <w:rPr>
                <w:rFonts w:eastAsia="Times New Roman" w:cs="Times New Roman"/>
                <w:b/>
                <w:color w:val="002060"/>
                <w:sz w:val="24"/>
                <w:szCs w:val="24"/>
              </w:rPr>
            </w:pPr>
            <w:r>
              <w:rPr>
                <w:rFonts w:eastAsia="Times New Roman" w:cs="Times New Roman"/>
                <w:b/>
                <w:color w:val="002060"/>
                <w:sz w:val="24"/>
                <w:szCs w:val="24"/>
              </w:rPr>
              <w:t>Основные организационные формы:</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занятия школьников в спортивных объединениях (секциях и клубах, организация спортивных турниров и соревнований);</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занятия школьников в объединениях туристско-краеведческой направленности (экскурсии, развитие школьных музеев);</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занятия по Рабочей программе воспитания школы.</w:t>
            </w:r>
          </w:p>
        </w:tc>
      </w:tr>
      <w:tr w:rsidR="00C745A7">
        <w:tc>
          <w:tcPr>
            <w:tcW w:w="316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color w:val="002060"/>
                <w:sz w:val="24"/>
                <w:szCs w:val="24"/>
              </w:rPr>
            </w:pPr>
            <w:bookmarkStart w:id="255" w:name="100076"/>
            <w:bookmarkEnd w:id="255"/>
            <w:r>
              <w:rPr>
                <w:rFonts w:eastAsia="Times New Roman" w:cs="Times New Roman"/>
                <w:color w:val="002060"/>
                <w:sz w:val="24"/>
                <w:szCs w:val="24"/>
              </w:rPr>
              <w:t xml:space="preserve">Занятия, направленные на удовлетворение социальных интересов и потребностей обучающихся, на педагогическое </w:t>
            </w:r>
            <w:r>
              <w:rPr>
                <w:rFonts w:eastAsia="Times New Roman" w:cs="Times New Roman"/>
                <w:color w:val="002060"/>
                <w:sz w:val="24"/>
                <w:szCs w:val="24"/>
              </w:rPr>
              <w:lastRenderedPageBreak/>
              <w:t>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0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jc w:val="center"/>
              <w:rPr>
                <w:rFonts w:eastAsia="Times New Roman" w:cs="Times New Roman"/>
                <w:b/>
                <w:bCs/>
                <w:color w:val="002060"/>
                <w:sz w:val="24"/>
                <w:szCs w:val="24"/>
              </w:rPr>
            </w:pPr>
            <w:bookmarkStart w:id="256" w:name="100077"/>
            <w:bookmarkEnd w:id="256"/>
            <w:r>
              <w:rPr>
                <w:rFonts w:eastAsia="Times New Roman" w:cs="Times New Roman"/>
                <w:b/>
                <w:bCs/>
                <w:color w:val="002060"/>
                <w:sz w:val="24"/>
                <w:szCs w:val="24"/>
              </w:rPr>
              <w:lastRenderedPageBreak/>
              <w:t>2</w:t>
            </w:r>
          </w:p>
        </w:tc>
        <w:tc>
          <w:tcPr>
            <w:tcW w:w="435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745A7" w:rsidRDefault="00AD1BE5">
            <w:pPr>
              <w:spacing w:line="240" w:lineRule="auto"/>
              <w:rPr>
                <w:rFonts w:eastAsia="Times New Roman" w:cs="Times New Roman"/>
                <w:color w:val="002060"/>
                <w:sz w:val="24"/>
                <w:szCs w:val="24"/>
              </w:rPr>
            </w:pPr>
            <w:bookmarkStart w:id="257" w:name="100078"/>
            <w:bookmarkEnd w:id="257"/>
            <w:r>
              <w:rPr>
                <w:rFonts w:eastAsia="Times New Roman" w:cs="Times New Roman"/>
                <w:b/>
                <w:color w:val="002060"/>
                <w:sz w:val="24"/>
                <w:szCs w:val="24"/>
              </w:rPr>
              <w:t>Основная цель:</w:t>
            </w:r>
            <w:r>
              <w:rPr>
                <w:rFonts w:eastAsia="Times New Roman" w:cs="Times New Roman"/>
                <w:color w:val="002060"/>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w:t>
            </w:r>
            <w:r>
              <w:rPr>
                <w:rFonts w:eastAsia="Times New Roman" w:cs="Times New Roman"/>
                <w:color w:val="002060"/>
                <w:sz w:val="24"/>
                <w:szCs w:val="24"/>
              </w:rPr>
              <w:lastRenderedPageBreak/>
              <w:t>подчиняться, брать на себя инициативу и нести ответственность, отстаивать свою точку зрения и принимать другие точки зрения.</w:t>
            </w:r>
          </w:p>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Основная задача:</w:t>
            </w:r>
            <w:r>
              <w:rPr>
                <w:rFonts w:eastAsia="Times New Roman" w:cs="Times New Roman"/>
                <w:color w:val="002060"/>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C745A7" w:rsidRDefault="00AD1BE5">
            <w:pPr>
              <w:spacing w:line="240" w:lineRule="auto"/>
              <w:rPr>
                <w:rFonts w:eastAsia="Times New Roman" w:cs="Times New Roman"/>
                <w:color w:val="002060"/>
                <w:sz w:val="24"/>
                <w:szCs w:val="24"/>
              </w:rPr>
            </w:pPr>
            <w:r>
              <w:rPr>
                <w:rFonts w:eastAsia="Times New Roman" w:cs="Times New Roman"/>
                <w:b/>
                <w:color w:val="002060"/>
                <w:sz w:val="24"/>
                <w:szCs w:val="24"/>
              </w:rPr>
              <w:t>Основные организационные формы</w:t>
            </w:r>
            <w:r>
              <w:rPr>
                <w:rFonts w:eastAsia="Times New Roman" w:cs="Times New Roman"/>
                <w:color w:val="002060"/>
                <w:sz w:val="24"/>
                <w:szCs w:val="24"/>
              </w:rPr>
              <w:t>: педагогическое сопровождение деятельности Российского движения школьников и Юнармейских отрядов;</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творческих советов, отвечающих за проведение тех или иных конкретных мероприятий, праздников, вечеров, акций;</w:t>
            </w:r>
          </w:p>
          <w:p w:rsidR="00C745A7" w:rsidRDefault="00AD1BE5">
            <w:pPr>
              <w:spacing w:line="240" w:lineRule="auto"/>
              <w:rPr>
                <w:rFonts w:eastAsia="Times New Roman" w:cs="Times New Roman"/>
                <w:color w:val="002060"/>
                <w:sz w:val="24"/>
                <w:szCs w:val="24"/>
              </w:rPr>
            </w:pPr>
            <w:r>
              <w:rPr>
                <w:rFonts w:eastAsia="Times New Roman" w:cs="Times New Roman"/>
                <w:color w:val="002060"/>
                <w:sz w:val="24"/>
                <w:szCs w:val="24"/>
              </w:rPr>
              <w:t>созданной из наиболее авторитетных старшеклассников группы по урегулированию конфликтных ситуаций в школе и т.п.</w:t>
            </w:r>
          </w:p>
        </w:tc>
      </w:tr>
    </w:tbl>
    <w:p w:rsidR="00C745A7" w:rsidRDefault="00C745A7">
      <w:pPr>
        <w:spacing w:after="37" w:line="276" w:lineRule="auto"/>
        <w:ind w:right="-26" w:firstLine="567"/>
        <w:rPr>
          <w:rFonts w:cs="Times New Roman"/>
          <w:color w:val="002060"/>
          <w:sz w:val="28"/>
          <w:szCs w:val="28"/>
        </w:rPr>
      </w:pPr>
    </w:p>
    <w:tbl>
      <w:tblPr>
        <w:tblW w:w="5190"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664"/>
        <w:gridCol w:w="1847"/>
        <w:gridCol w:w="1729"/>
        <w:gridCol w:w="1770"/>
        <w:gridCol w:w="1775"/>
      </w:tblGrid>
      <w:tr w:rsidR="00C745A7">
        <w:trPr>
          <w:trHeight w:val="20"/>
        </w:trPr>
        <w:tc>
          <w:tcPr>
            <w:tcW w:w="1367" w:type="pct"/>
            <w:vMerge w:val="restart"/>
            <w:tcBorders>
              <w:top w:val="single" w:sz="4" w:space="0" w:color="000000"/>
              <w:left w:val="single" w:sz="4" w:space="0" w:color="000000"/>
              <w:bottom w:val="single" w:sz="4" w:space="0" w:color="000000"/>
              <w:right w:val="single" w:sz="4" w:space="0" w:color="000000"/>
            </w:tcBorders>
            <w:shd w:val="clear" w:color="auto" w:fill="FFFF00"/>
          </w:tcPr>
          <w:p w:rsidR="00C745A7" w:rsidRDefault="00AD1BE5">
            <w:pPr>
              <w:ind w:right="-26" w:firstLine="0"/>
              <w:jc w:val="center"/>
              <w:rPr>
                <w:rFonts w:eastAsia="Calibri" w:cs="Times New Roman"/>
                <w:b/>
                <w:bCs/>
                <w:color w:val="002060"/>
                <w:sz w:val="24"/>
                <w:szCs w:val="24"/>
              </w:rPr>
            </w:pPr>
            <w:r>
              <w:rPr>
                <w:rFonts w:eastAsia="Calibri" w:cs="Times New Roman"/>
                <w:b/>
                <w:bCs/>
                <w:color w:val="002060"/>
                <w:sz w:val="24"/>
                <w:szCs w:val="24"/>
              </w:rPr>
              <w:t>Курс</w:t>
            </w:r>
          </w:p>
        </w:tc>
        <w:tc>
          <w:tcPr>
            <w:tcW w:w="3632" w:type="pct"/>
            <w:gridSpan w:val="4"/>
            <w:tcBorders>
              <w:top w:val="single" w:sz="4" w:space="0" w:color="000000"/>
              <w:left w:val="single" w:sz="4" w:space="0" w:color="auto"/>
              <w:bottom w:val="single" w:sz="4" w:space="0" w:color="000000"/>
              <w:right w:val="single" w:sz="4" w:space="0" w:color="auto"/>
            </w:tcBorders>
            <w:shd w:val="clear" w:color="auto" w:fill="FFFF00"/>
          </w:tcPr>
          <w:p w:rsidR="00C745A7" w:rsidRDefault="00AD1BE5">
            <w:pPr>
              <w:ind w:right="-26" w:firstLine="0"/>
              <w:jc w:val="center"/>
              <w:rPr>
                <w:rFonts w:eastAsia="Calibri" w:cs="Times New Roman"/>
                <w:b/>
                <w:bCs/>
                <w:color w:val="002060"/>
                <w:sz w:val="24"/>
                <w:szCs w:val="24"/>
              </w:rPr>
            </w:pPr>
            <w:r>
              <w:rPr>
                <w:rFonts w:eastAsia="Calibri" w:cs="Times New Roman"/>
                <w:b/>
                <w:bCs/>
                <w:color w:val="002060"/>
                <w:sz w:val="24"/>
                <w:szCs w:val="24"/>
              </w:rPr>
              <w:t>Форма промежуточной аттестации</w:t>
            </w:r>
          </w:p>
          <w:p w:rsidR="00C745A7" w:rsidRDefault="00C745A7">
            <w:pPr>
              <w:ind w:right="-26" w:firstLine="0"/>
              <w:jc w:val="center"/>
              <w:rPr>
                <w:rFonts w:eastAsia="Calibri" w:cs="Times New Roman"/>
                <w:b/>
                <w:bCs/>
                <w:color w:val="002060"/>
                <w:sz w:val="24"/>
                <w:szCs w:val="24"/>
              </w:rPr>
            </w:pPr>
          </w:p>
        </w:tc>
      </w:tr>
      <w:tr w:rsidR="00C745A7">
        <w:trPr>
          <w:trHeight w:val="20"/>
        </w:trPr>
        <w:tc>
          <w:tcPr>
            <w:tcW w:w="1367" w:type="pct"/>
            <w:vMerge/>
            <w:tcBorders>
              <w:top w:val="single" w:sz="4" w:space="0" w:color="000000"/>
              <w:left w:val="single" w:sz="4" w:space="0" w:color="000000"/>
              <w:bottom w:val="single" w:sz="4" w:space="0" w:color="000000"/>
              <w:right w:val="single" w:sz="4" w:space="0" w:color="000000"/>
            </w:tcBorders>
            <w:shd w:val="clear" w:color="auto" w:fill="FFFF00"/>
            <w:vAlign w:val="center"/>
          </w:tcPr>
          <w:p w:rsidR="00C745A7" w:rsidRDefault="00C745A7">
            <w:pPr>
              <w:ind w:right="-26" w:firstLine="0"/>
              <w:rPr>
                <w:rFonts w:eastAsia="Calibri" w:cs="Times New Roman"/>
                <w:b/>
                <w:bCs/>
                <w:color w:val="002060"/>
                <w:sz w:val="24"/>
                <w:szCs w:val="24"/>
              </w:rPr>
            </w:pPr>
          </w:p>
        </w:tc>
        <w:tc>
          <w:tcPr>
            <w:tcW w:w="921" w:type="pct"/>
            <w:tcBorders>
              <w:top w:val="single" w:sz="4" w:space="0" w:color="000000"/>
              <w:left w:val="single" w:sz="4" w:space="0" w:color="auto"/>
              <w:bottom w:val="single" w:sz="4" w:space="0" w:color="000000"/>
              <w:right w:val="single" w:sz="4" w:space="0" w:color="auto"/>
            </w:tcBorders>
            <w:shd w:val="clear" w:color="auto" w:fill="FFFF00"/>
          </w:tcPr>
          <w:p w:rsidR="00C745A7" w:rsidRDefault="00AD1BE5">
            <w:pPr>
              <w:ind w:right="-26" w:firstLine="0"/>
              <w:jc w:val="center"/>
              <w:rPr>
                <w:rFonts w:eastAsia="Calibri" w:cs="Times New Roman"/>
                <w:b/>
                <w:bCs/>
                <w:color w:val="002060"/>
                <w:sz w:val="24"/>
                <w:szCs w:val="24"/>
              </w:rPr>
            </w:pPr>
            <w:r>
              <w:rPr>
                <w:rFonts w:eastAsia="Calibri" w:cs="Times New Roman"/>
                <w:b/>
                <w:bCs/>
                <w:color w:val="002060"/>
                <w:sz w:val="24"/>
                <w:szCs w:val="24"/>
              </w:rPr>
              <w:t>1 класс</w:t>
            </w:r>
          </w:p>
        </w:tc>
        <w:tc>
          <w:tcPr>
            <w:tcW w:w="889" w:type="pct"/>
            <w:tcBorders>
              <w:top w:val="single" w:sz="4" w:space="0" w:color="000000"/>
              <w:left w:val="single" w:sz="4" w:space="0" w:color="auto"/>
              <w:bottom w:val="single" w:sz="4" w:space="0" w:color="000000"/>
              <w:right w:val="single" w:sz="4" w:space="0" w:color="000000"/>
            </w:tcBorders>
            <w:shd w:val="clear" w:color="auto" w:fill="FFFF00"/>
          </w:tcPr>
          <w:p w:rsidR="00C745A7" w:rsidRDefault="00AD1BE5">
            <w:pPr>
              <w:ind w:right="-26" w:firstLine="0"/>
              <w:jc w:val="center"/>
              <w:rPr>
                <w:rFonts w:eastAsia="Calibri" w:cs="Times New Roman"/>
                <w:b/>
                <w:bCs/>
                <w:color w:val="002060"/>
                <w:sz w:val="24"/>
                <w:szCs w:val="24"/>
              </w:rPr>
            </w:pPr>
            <w:r>
              <w:rPr>
                <w:rFonts w:eastAsia="Calibri" w:cs="Times New Roman"/>
                <w:b/>
                <w:bCs/>
                <w:color w:val="002060"/>
                <w:sz w:val="24"/>
                <w:szCs w:val="24"/>
              </w:rPr>
              <w:t>2 класс</w:t>
            </w:r>
          </w:p>
        </w:tc>
        <w:tc>
          <w:tcPr>
            <w:tcW w:w="910" w:type="pct"/>
            <w:tcBorders>
              <w:top w:val="single" w:sz="4" w:space="0" w:color="000000"/>
              <w:left w:val="single" w:sz="4" w:space="0" w:color="000000"/>
              <w:bottom w:val="single" w:sz="4" w:space="0" w:color="000000"/>
              <w:right w:val="single" w:sz="4" w:space="0" w:color="000000"/>
            </w:tcBorders>
            <w:shd w:val="clear" w:color="auto" w:fill="FFFF00"/>
          </w:tcPr>
          <w:p w:rsidR="00C745A7" w:rsidRDefault="00AD1BE5">
            <w:pPr>
              <w:ind w:right="-26" w:firstLine="0"/>
              <w:jc w:val="center"/>
              <w:rPr>
                <w:rFonts w:eastAsia="Calibri" w:cs="Times New Roman"/>
                <w:b/>
                <w:bCs/>
                <w:color w:val="002060"/>
                <w:sz w:val="24"/>
                <w:szCs w:val="24"/>
              </w:rPr>
            </w:pPr>
            <w:r>
              <w:rPr>
                <w:rFonts w:eastAsia="Calibri" w:cs="Times New Roman"/>
                <w:b/>
                <w:bCs/>
                <w:color w:val="002060"/>
                <w:sz w:val="24"/>
                <w:szCs w:val="24"/>
              </w:rPr>
              <w:t>3 класс</w:t>
            </w:r>
          </w:p>
        </w:tc>
        <w:tc>
          <w:tcPr>
            <w:tcW w:w="910" w:type="pct"/>
            <w:tcBorders>
              <w:top w:val="single" w:sz="4" w:space="0" w:color="000000"/>
              <w:left w:val="single" w:sz="4" w:space="0" w:color="000000"/>
              <w:bottom w:val="single" w:sz="4" w:space="0" w:color="000000"/>
              <w:right w:val="single" w:sz="4" w:space="0" w:color="000000"/>
            </w:tcBorders>
            <w:shd w:val="clear" w:color="auto" w:fill="FFFF00"/>
          </w:tcPr>
          <w:p w:rsidR="00C745A7" w:rsidRDefault="00AD1BE5">
            <w:pPr>
              <w:ind w:right="-26" w:firstLine="0"/>
              <w:jc w:val="center"/>
              <w:rPr>
                <w:rFonts w:eastAsia="Calibri" w:cs="Times New Roman"/>
                <w:b/>
                <w:bCs/>
                <w:color w:val="002060"/>
                <w:sz w:val="24"/>
                <w:szCs w:val="24"/>
              </w:rPr>
            </w:pPr>
            <w:r>
              <w:rPr>
                <w:rFonts w:eastAsia="Calibri" w:cs="Times New Roman"/>
                <w:b/>
                <w:bCs/>
                <w:color w:val="002060"/>
                <w:sz w:val="24"/>
                <w:szCs w:val="24"/>
              </w:rPr>
              <w:t>4 класс</w:t>
            </w:r>
          </w:p>
        </w:tc>
      </w:tr>
      <w:tr w:rsidR="00C745A7">
        <w:trPr>
          <w:trHeight w:val="20"/>
        </w:trPr>
        <w:tc>
          <w:tcPr>
            <w:tcW w:w="1367" w:type="pct"/>
            <w:shd w:val="clear" w:color="auto" w:fill="FFFFFF" w:themeFill="background1"/>
            <w:vAlign w:val="center"/>
          </w:tcPr>
          <w:p w:rsidR="00C745A7" w:rsidRDefault="00AD1BE5">
            <w:pPr>
              <w:spacing w:after="200"/>
              <w:ind w:firstLine="0"/>
              <w:jc w:val="center"/>
              <w:rPr>
                <w:rFonts w:eastAsia="Calibri" w:cs="Times New Roman"/>
                <w:i/>
                <w:color w:val="002060"/>
                <w:sz w:val="24"/>
                <w:szCs w:val="24"/>
              </w:rPr>
            </w:pPr>
            <w:r>
              <w:rPr>
                <w:rFonts w:eastAsia="Calibri" w:cs="Times New Roman"/>
                <w:i/>
                <w:color w:val="002060"/>
                <w:sz w:val="24"/>
                <w:szCs w:val="24"/>
              </w:rPr>
              <w:t xml:space="preserve"> «Разговоры о важном»</w:t>
            </w:r>
          </w:p>
          <w:p w:rsidR="00C745A7" w:rsidRDefault="00C745A7">
            <w:pPr>
              <w:spacing w:line="276" w:lineRule="auto"/>
              <w:ind w:firstLine="0"/>
              <w:jc w:val="left"/>
              <w:rPr>
                <w:rFonts w:eastAsia="Calibri" w:cs="Times New Roman"/>
                <w:color w:val="002060"/>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745A7" w:rsidRDefault="00AD1BE5">
            <w:pPr>
              <w:tabs>
                <w:tab w:val="left" w:pos="1819"/>
              </w:tabs>
              <w:spacing w:line="276" w:lineRule="auto"/>
              <w:ind w:right="-26" w:firstLine="0"/>
              <w:jc w:val="center"/>
              <w:rPr>
                <w:rFonts w:eastAsia="Calibri" w:cs="Times New Roman"/>
                <w:color w:val="002060"/>
                <w:sz w:val="24"/>
                <w:szCs w:val="24"/>
              </w:rPr>
            </w:pPr>
            <w:r>
              <w:rPr>
                <w:rFonts w:eastAsia="Calibri" w:cs="Times New Roman"/>
                <w:color w:val="002060"/>
                <w:sz w:val="24"/>
                <w:szCs w:val="24"/>
              </w:rPr>
              <w:t>Педагогическое наблюдение</w:t>
            </w:r>
          </w:p>
        </w:tc>
        <w:tc>
          <w:tcPr>
            <w:tcW w:w="889" w:type="pct"/>
            <w:tcBorders>
              <w:top w:val="single" w:sz="4" w:space="0" w:color="auto"/>
              <w:bottom w:val="single" w:sz="4" w:space="0" w:color="auto"/>
              <w:right w:val="single" w:sz="4" w:space="0" w:color="auto"/>
            </w:tcBorders>
            <w:shd w:val="clear" w:color="auto" w:fill="auto"/>
          </w:tcPr>
          <w:p w:rsidR="00C745A7" w:rsidRDefault="00AD1BE5">
            <w:pPr>
              <w:tabs>
                <w:tab w:val="left" w:pos="1819"/>
              </w:tabs>
              <w:spacing w:line="276" w:lineRule="auto"/>
              <w:ind w:right="-26" w:firstLine="0"/>
              <w:jc w:val="center"/>
              <w:rPr>
                <w:rFonts w:eastAsia="Calibri" w:cs="Times New Roman"/>
                <w:color w:val="002060"/>
                <w:sz w:val="24"/>
                <w:szCs w:val="24"/>
              </w:rPr>
            </w:pPr>
            <w:r>
              <w:rPr>
                <w:rFonts w:cs="Times New Roman"/>
                <w:color w:val="002060"/>
                <w:sz w:val="24"/>
                <w:szCs w:val="24"/>
              </w:rPr>
              <w:t>Беседа</w:t>
            </w:r>
          </w:p>
        </w:tc>
        <w:tc>
          <w:tcPr>
            <w:tcW w:w="910" w:type="pct"/>
            <w:tcBorders>
              <w:top w:val="single" w:sz="4" w:space="0" w:color="auto"/>
              <w:bottom w:val="single" w:sz="4" w:space="0" w:color="auto"/>
              <w:right w:val="single" w:sz="4" w:space="0" w:color="auto"/>
            </w:tcBorders>
            <w:shd w:val="clear" w:color="auto" w:fill="auto"/>
          </w:tcPr>
          <w:p w:rsidR="00C745A7" w:rsidRDefault="00AD1BE5">
            <w:pPr>
              <w:tabs>
                <w:tab w:val="left" w:pos="1819"/>
              </w:tabs>
              <w:spacing w:line="276" w:lineRule="auto"/>
              <w:ind w:right="-26" w:firstLine="0"/>
              <w:jc w:val="center"/>
              <w:rPr>
                <w:rFonts w:eastAsia="Calibri" w:cs="Times New Roman"/>
                <w:color w:val="002060"/>
                <w:sz w:val="24"/>
                <w:szCs w:val="24"/>
              </w:rPr>
            </w:pPr>
            <w:r>
              <w:rPr>
                <w:rFonts w:cs="Times New Roman"/>
                <w:color w:val="002060"/>
                <w:sz w:val="24"/>
                <w:szCs w:val="24"/>
              </w:rPr>
              <w:t>Беседа</w:t>
            </w:r>
          </w:p>
        </w:tc>
        <w:tc>
          <w:tcPr>
            <w:tcW w:w="910" w:type="pct"/>
            <w:tcBorders>
              <w:top w:val="single" w:sz="4" w:space="0" w:color="auto"/>
              <w:bottom w:val="single" w:sz="4" w:space="0" w:color="auto"/>
              <w:right w:val="single" w:sz="4" w:space="0" w:color="auto"/>
            </w:tcBorders>
            <w:shd w:val="clear" w:color="auto" w:fill="auto"/>
          </w:tcPr>
          <w:p w:rsidR="00C745A7" w:rsidRDefault="00AD1BE5">
            <w:pPr>
              <w:spacing w:line="276" w:lineRule="auto"/>
              <w:ind w:right="-26" w:firstLine="0"/>
              <w:jc w:val="center"/>
              <w:rPr>
                <w:rFonts w:eastAsia="Calibri" w:cs="Times New Roman"/>
                <w:color w:val="002060"/>
                <w:sz w:val="24"/>
                <w:szCs w:val="24"/>
              </w:rPr>
            </w:pPr>
            <w:r>
              <w:rPr>
                <w:rFonts w:cs="Times New Roman"/>
                <w:color w:val="002060"/>
                <w:sz w:val="24"/>
                <w:szCs w:val="24"/>
              </w:rPr>
              <w:t>Беседа</w:t>
            </w:r>
          </w:p>
        </w:tc>
      </w:tr>
      <w:tr w:rsidR="00C745A7">
        <w:trPr>
          <w:trHeight w:val="20"/>
        </w:trPr>
        <w:tc>
          <w:tcPr>
            <w:tcW w:w="1367" w:type="pct"/>
            <w:shd w:val="clear" w:color="auto" w:fill="FFFFFF" w:themeFill="background1"/>
            <w:vAlign w:val="center"/>
          </w:tcPr>
          <w:p w:rsidR="00C745A7" w:rsidRDefault="00AD1BE5">
            <w:pPr>
              <w:ind w:firstLine="0"/>
              <w:jc w:val="center"/>
              <w:rPr>
                <w:rFonts w:cs="Times New Roman"/>
                <w:i/>
                <w:color w:val="002060"/>
                <w:sz w:val="24"/>
                <w:szCs w:val="24"/>
              </w:rPr>
            </w:pPr>
            <w:r>
              <w:rPr>
                <w:rFonts w:cs="Times New Roman"/>
                <w:i/>
                <w:color w:val="002060"/>
                <w:sz w:val="24"/>
                <w:szCs w:val="24"/>
              </w:rPr>
              <w:t>«</w:t>
            </w:r>
            <w:r>
              <w:rPr>
                <w:rFonts w:eastAsia="Times New Roman" w:cs="Times New Roman"/>
                <w:i/>
                <w:color w:val="002060"/>
                <w:sz w:val="24"/>
                <w:szCs w:val="24"/>
                <w:lang w:eastAsia="en-US"/>
              </w:rPr>
              <w:t>Финансовая грамотность</w:t>
            </w:r>
            <w:r>
              <w:rPr>
                <w:rFonts w:cs="Times New Roman"/>
                <w:i/>
                <w:color w:val="002060"/>
                <w:sz w:val="24"/>
                <w:szCs w:val="24"/>
              </w:rPr>
              <w:t>»</w:t>
            </w:r>
          </w:p>
          <w:p w:rsidR="00C745A7" w:rsidRDefault="00C745A7">
            <w:pPr>
              <w:spacing w:line="276" w:lineRule="auto"/>
              <w:ind w:right="-26" w:firstLine="0"/>
              <w:jc w:val="center"/>
              <w:rPr>
                <w:rFonts w:eastAsia="Calibri" w:cs="Times New Roman"/>
                <w:i/>
                <w:color w:val="002060"/>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Педагогическое наблюдение</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Times New Roman" w:cs="Times New Roman"/>
                <w:color w:val="002060"/>
                <w:sz w:val="24"/>
                <w:szCs w:val="24"/>
              </w:rPr>
              <w:t>Защита проекта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Times New Roman" w:cs="Times New Roman"/>
                <w:color w:val="002060"/>
                <w:sz w:val="24"/>
                <w:szCs w:val="24"/>
              </w:rPr>
              <w:t>Защита проекта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Times New Roman" w:cs="Times New Roman"/>
                <w:color w:val="002060"/>
                <w:sz w:val="24"/>
                <w:szCs w:val="24"/>
              </w:rPr>
              <w:t>Защита проекта</w:t>
            </w:r>
          </w:p>
        </w:tc>
      </w:tr>
      <w:tr w:rsidR="00C745A7">
        <w:trPr>
          <w:trHeight w:val="20"/>
        </w:trPr>
        <w:tc>
          <w:tcPr>
            <w:tcW w:w="1367" w:type="pct"/>
            <w:shd w:val="clear" w:color="auto" w:fill="FFFFFF" w:themeFill="background1"/>
            <w:vAlign w:val="center"/>
          </w:tcPr>
          <w:p w:rsidR="00C745A7" w:rsidRDefault="00AD1BE5">
            <w:pPr>
              <w:spacing w:line="276" w:lineRule="auto"/>
              <w:ind w:firstLine="0"/>
              <w:jc w:val="center"/>
              <w:rPr>
                <w:rFonts w:eastAsia="Calibri" w:cs="Times New Roman"/>
                <w:i/>
                <w:color w:val="002060"/>
                <w:sz w:val="24"/>
                <w:szCs w:val="24"/>
              </w:rPr>
            </w:pPr>
            <w:r>
              <w:rPr>
                <w:rFonts w:eastAsia="Times New Roman" w:cs="Times New Roman"/>
                <w:i/>
                <w:color w:val="002060"/>
                <w:sz w:val="24"/>
                <w:szCs w:val="24"/>
                <w:lang w:eastAsia="en-US"/>
              </w:rPr>
              <w:t>«</w:t>
            </w:r>
            <w:r>
              <w:rPr>
                <w:rFonts w:eastAsia="Times New Roman" w:cs="Times New Roman"/>
                <w:i/>
                <w:color w:val="002060"/>
                <w:sz w:val="24"/>
                <w:szCs w:val="24"/>
                <w:lang w:val="en-US" w:eastAsia="en-US"/>
              </w:rPr>
              <w:t>Мир шахмат</w:t>
            </w:r>
            <w:r>
              <w:rPr>
                <w:rFonts w:eastAsia="Times New Roman" w:cs="Times New Roman"/>
                <w:i/>
                <w:color w:val="002060"/>
                <w:sz w:val="24"/>
                <w:szCs w:val="24"/>
                <w:lang w:eastAsia="en-US"/>
              </w:rPr>
              <w:t>»</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Педагогическое наблюдение</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Times New Roman" w:cs="Times New Roman"/>
                <w:color w:val="002060"/>
                <w:sz w:val="24"/>
                <w:szCs w:val="24"/>
              </w:rPr>
              <w:t xml:space="preserve">Соревнования </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Times New Roman" w:cs="Times New Roman"/>
                <w:color w:val="002060"/>
                <w:sz w:val="24"/>
                <w:szCs w:val="24"/>
              </w:rPr>
              <w:t>Соревнования</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Times New Roman" w:cs="Times New Roman"/>
                <w:color w:val="002060"/>
                <w:sz w:val="24"/>
                <w:szCs w:val="24"/>
              </w:rPr>
              <w:t>Соревнования</w:t>
            </w:r>
          </w:p>
        </w:tc>
      </w:tr>
      <w:tr w:rsidR="00C745A7">
        <w:trPr>
          <w:trHeight w:val="20"/>
        </w:trPr>
        <w:tc>
          <w:tcPr>
            <w:tcW w:w="1367" w:type="pct"/>
            <w:shd w:val="clear" w:color="auto" w:fill="FFFFFF" w:themeFill="background1"/>
          </w:tcPr>
          <w:p w:rsidR="00C745A7" w:rsidRDefault="00AD1BE5">
            <w:pPr>
              <w:spacing w:line="276" w:lineRule="auto"/>
              <w:ind w:firstLine="0"/>
              <w:jc w:val="center"/>
              <w:rPr>
                <w:rFonts w:eastAsia="Calibri" w:cs="Times New Roman"/>
                <w:i/>
                <w:color w:val="002060"/>
                <w:sz w:val="24"/>
                <w:szCs w:val="24"/>
              </w:rPr>
            </w:pPr>
            <w:r>
              <w:rPr>
                <w:rFonts w:cs="Times New Roman"/>
                <w:i/>
                <w:color w:val="002060"/>
                <w:sz w:val="24"/>
                <w:szCs w:val="24"/>
              </w:rPr>
              <w:t>«Спортивные игры»</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cs="Times New Roman"/>
                <w:color w:val="002060"/>
                <w:sz w:val="24"/>
                <w:szCs w:val="24"/>
              </w:rPr>
              <w:t>Результаты спортивных соревнований</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Результаты спортивных соревнований</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Результаты спортивных соревнований</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Результаты спортивных соревнований</w:t>
            </w:r>
          </w:p>
        </w:tc>
      </w:tr>
      <w:tr w:rsidR="00C745A7">
        <w:trPr>
          <w:trHeight w:val="20"/>
        </w:trPr>
        <w:tc>
          <w:tcPr>
            <w:tcW w:w="1367" w:type="pct"/>
            <w:shd w:val="clear" w:color="auto" w:fill="FFFFFF" w:themeFill="background1"/>
          </w:tcPr>
          <w:p w:rsidR="00C745A7" w:rsidRDefault="00AD1BE5">
            <w:pPr>
              <w:spacing w:line="276" w:lineRule="auto"/>
              <w:ind w:firstLine="0"/>
              <w:jc w:val="center"/>
              <w:rPr>
                <w:rFonts w:eastAsia="Calibri" w:cs="Times New Roman"/>
                <w:i/>
                <w:color w:val="002060"/>
                <w:sz w:val="24"/>
                <w:szCs w:val="24"/>
              </w:rPr>
            </w:pPr>
            <w:r>
              <w:rPr>
                <w:rFonts w:eastAsia="Times New Roman" w:cs="Times New Roman"/>
                <w:i/>
                <w:color w:val="002060"/>
                <w:sz w:val="24"/>
                <w:szCs w:val="24"/>
                <w:lang w:eastAsia="en-US"/>
              </w:rPr>
              <w:t>Мой друг – иностранный язык</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Учет учебных достижений</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Учет учебных достижений</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Учет учебных достижений</w:t>
            </w:r>
          </w:p>
        </w:tc>
      </w:tr>
      <w:tr w:rsidR="00C745A7">
        <w:trPr>
          <w:trHeight w:val="20"/>
        </w:trPr>
        <w:tc>
          <w:tcPr>
            <w:tcW w:w="1367" w:type="pct"/>
            <w:shd w:val="clear" w:color="auto" w:fill="FFFFFF" w:themeFill="background1"/>
          </w:tcPr>
          <w:p w:rsidR="00C745A7" w:rsidRDefault="00AD1BE5">
            <w:pPr>
              <w:spacing w:line="276" w:lineRule="auto"/>
              <w:ind w:firstLine="0"/>
              <w:jc w:val="center"/>
              <w:rPr>
                <w:rFonts w:eastAsia="Calibri" w:cs="Times New Roman"/>
                <w:i/>
                <w:color w:val="002060"/>
                <w:sz w:val="24"/>
                <w:szCs w:val="24"/>
              </w:rPr>
            </w:pPr>
            <w:r>
              <w:rPr>
                <w:rFonts w:cs="Times New Roman"/>
                <w:i/>
                <w:color w:val="002060"/>
                <w:sz w:val="24"/>
                <w:szCs w:val="24"/>
              </w:rPr>
              <w:t>Становлюсь грамотным читателем: читаю, думаю, понимаю</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Педагогическое наблюдение</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Техника чтения</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Техника чтения</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Техника чтения</w:t>
            </w:r>
          </w:p>
        </w:tc>
      </w:tr>
      <w:tr w:rsidR="00C745A7">
        <w:trPr>
          <w:trHeight w:val="20"/>
        </w:trPr>
        <w:tc>
          <w:tcPr>
            <w:tcW w:w="1367" w:type="pct"/>
            <w:shd w:val="clear" w:color="auto" w:fill="FFFFFF" w:themeFill="background1"/>
            <w:vAlign w:val="center"/>
          </w:tcPr>
          <w:p w:rsidR="00C745A7" w:rsidRDefault="00AD1BE5">
            <w:pPr>
              <w:spacing w:line="276" w:lineRule="auto"/>
              <w:ind w:firstLine="0"/>
              <w:jc w:val="center"/>
              <w:rPr>
                <w:rFonts w:cs="Times New Roman"/>
                <w:i/>
                <w:color w:val="002060"/>
                <w:sz w:val="24"/>
                <w:szCs w:val="24"/>
              </w:rPr>
            </w:pPr>
            <w:r>
              <w:rPr>
                <w:rFonts w:cs="Times New Roman"/>
                <w:i/>
                <w:color w:val="002060"/>
                <w:sz w:val="24"/>
                <w:szCs w:val="24"/>
              </w:rPr>
              <w:t>«Путешествие в сказку»</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Педагогическое наблюдение</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eastAsia="Times New Roman" w:cs="Times New Roman"/>
                <w:color w:val="002060"/>
                <w:sz w:val="24"/>
                <w:szCs w:val="24"/>
              </w:rPr>
              <w:t>-</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eastAsia="Times New Roman" w:cs="Times New Roman"/>
                <w:color w:val="002060"/>
                <w:sz w:val="24"/>
                <w:szCs w:val="24"/>
              </w:rPr>
              <w:t>-</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eastAsia="Times New Roman" w:cs="Times New Roman"/>
                <w:color w:val="002060"/>
                <w:sz w:val="24"/>
                <w:szCs w:val="24"/>
              </w:rPr>
              <w:t>-</w:t>
            </w:r>
          </w:p>
        </w:tc>
      </w:tr>
      <w:tr w:rsidR="00C745A7">
        <w:trPr>
          <w:trHeight w:val="20"/>
        </w:trPr>
        <w:tc>
          <w:tcPr>
            <w:tcW w:w="1367" w:type="pct"/>
            <w:shd w:val="clear" w:color="auto" w:fill="FFFFFF" w:themeFill="background1"/>
            <w:vAlign w:val="center"/>
          </w:tcPr>
          <w:p w:rsidR="00C745A7" w:rsidRDefault="00AD1BE5">
            <w:pPr>
              <w:spacing w:line="276" w:lineRule="auto"/>
              <w:ind w:firstLine="0"/>
              <w:jc w:val="left"/>
              <w:rPr>
                <w:rFonts w:cs="Times New Roman"/>
                <w:color w:val="002060"/>
                <w:sz w:val="24"/>
                <w:szCs w:val="24"/>
              </w:rPr>
            </w:pPr>
            <w:r>
              <w:rPr>
                <w:rFonts w:cs="Times New Roman"/>
                <w:color w:val="002060"/>
                <w:sz w:val="24"/>
                <w:szCs w:val="24"/>
              </w:rPr>
              <w:t>«Финансовая грамотность»</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Беседа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Беседа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Беседа</w:t>
            </w:r>
          </w:p>
        </w:tc>
      </w:tr>
      <w:tr w:rsidR="00C745A7">
        <w:trPr>
          <w:trHeight w:val="20"/>
        </w:trPr>
        <w:tc>
          <w:tcPr>
            <w:tcW w:w="1367" w:type="pct"/>
            <w:shd w:val="clear" w:color="auto" w:fill="FFFFFF" w:themeFill="background1"/>
          </w:tcPr>
          <w:p w:rsidR="00C745A7" w:rsidRDefault="00AD1BE5">
            <w:pPr>
              <w:spacing w:line="276" w:lineRule="auto"/>
              <w:ind w:firstLine="0"/>
              <w:jc w:val="left"/>
              <w:rPr>
                <w:rFonts w:cs="Times New Roman"/>
                <w:color w:val="002060"/>
                <w:sz w:val="24"/>
                <w:szCs w:val="24"/>
              </w:rPr>
            </w:pPr>
            <w:r>
              <w:rPr>
                <w:rFonts w:cs="Times New Roman"/>
                <w:color w:val="002060"/>
                <w:sz w:val="24"/>
                <w:szCs w:val="24"/>
              </w:rPr>
              <w:t>История письменности в России: от Древней Руси до современности</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Педагогическое наблюдение</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eastAsia="Times New Roman" w:cs="Times New Roman"/>
                <w:color w:val="002060"/>
                <w:sz w:val="24"/>
                <w:szCs w:val="24"/>
              </w:rPr>
              <w:t>Защита проекта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eastAsia="Times New Roman" w:cs="Times New Roman"/>
                <w:color w:val="002060"/>
                <w:sz w:val="24"/>
                <w:szCs w:val="24"/>
              </w:rPr>
              <w:t>Защита проекта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eastAsia="Times New Roman" w:cs="Times New Roman"/>
                <w:color w:val="002060"/>
                <w:sz w:val="24"/>
                <w:szCs w:val="24"/>
              </w:rPr>
              <w:t>Защита проекта</w:t>
            </w:r>
          </w:p>
        </w:tc>
      </w:tr>
      <w:tr w:rsidR="00C745A7">
        <w:trPr>
          <w:trHeight w:val="20"/>
        </w:trPr>
        <w:tc>
          <w:tcPr>
            <w:tcW w:w="1367" w:type="pct"/>
            <w:shd w:val="clear" w:color="auto" w:fill="FFFFFF" w:themeFill="background1"/>
          </w:tcPr>
          <w:p w:rsidR="00C745A7" w:rsidRDefault="00AD1BE5">
            <w:pPr>
              <w:spacing w:line="276" w:lineRule="auto"/>
              <w:ind w:firstLine="0"/>
              <w:jc w:val="left"/>
              <w:rPr>
                <w:rFonts w:cs="Times New Roman"/>
                <w:color w:val="002060"/>
                <w:sz w:val="24"/>
                <w:szCs w:val="24"/>
              </w:rPr>
            </w:pPr>
            <w:r>
              <w:rPr>
                <w:rFonts w:cs="Times New Roman"/>
                <w:color w:val="002060"/>
                <w:sz w:val="24"/>
                <w:szCs w:val="24"/>
              </w:rPr>
              <w:t>Экологический поиск: исследование качества воды в водоемах родного края</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Педагогическое наблюдение</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eastAsia="Times New Roman" w:cs="Times New Roman"/>
                <w:color w:val="002060"/>
                <w:sz w:val="24"/>
                <w:szCs w:val="24"/>
              </w:rPr>
              <w:t>Защита проекта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eastAsia="Times New Roman" w:cs="Times New Roman"/>
                <w:color w:val="002060"/>
                <w:sz w:val="24"/>
                <w:szCs w:val="24"/>
              </w:rPr>
              <w:t>Защита проекта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eastAsia="Times New Roman" w:cs="Times New Roman"/>
                <w:color w:val="002060"/>
                <w:sz w:val="24"/>
                <w:szCs w:val="24"/>
              </w:rPr>
              <w:t>Защита проекта</w:t>
            </w:r>
          </w:p>
        </w:tc>
      </w:tr>
      <w:tr w:rsidR="00C745A7">
        <w:trPr>
          <w:trHeight w:val="20"/>
        </w:trPr>
        <w:tc>
          <w:tcPr>
            <w:tcW w:w="1367" w:type="pct"/>
            <w:shd w:val="clear" w:color="auto" w:fill="FFFFFF" w:themeFill="background1"/>
          </w:tcPr>
          <w:p w:rsidR="00C745A7" w:rsidRDefault="00AD1BE5">
            <w:pPr>
              <w:spacing w:line="276" w:lineRule="auto"/>
              <w:ind w:firstLine="0"/>
              <w:jc w:val="left"/>
              <w:rPr>
                <w:rFonts w:cs="Times New Roman"/>
                <w:color w:val="002060"/>
                <w:sz w:val="24"/>
                <w:szCs w:val="24"/>
              </w:rPr>
            </w:pPr>
            <w:r>
              <w:rPr>
                <w:rFonts w:cs="Times New Roman"/>
                <w:color w:val="002060"/>
                <w:sz w:val="24"/>
                <w:szCs w:val="24"/>
              </w:rPr>
              <w:t>Легко ли писать без ошибок?</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Педагогическое наблюдение</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Учет учебных достижений</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Учет учебных достижений</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eastAsia="Times New Roman" w:cs="Times New Roman"/>
                <w:color w:val="002060"/>
                <w:sz w:val="24"/>
                <w:szCs w:val="24"/>
              </w:rPr>
            </w:pPr>
            <w:r>
              <w:rPr>
                <w:rFonts w:cs="Times New Roman"/>
                <w:color w:val="002060"/>
                <w:sz w:val="24"/>
                <w:szCs w:val="24"/>
              </w:rPr>
              <w:t>Учет учебных достижений</w:t>
            </w:r>
          </w:p>
        </w:tc>
      </w:tr>
      <w:tr w:rsidR="00C745A7">
        <w:trPr>
          <w:trHeight w:val="20"/>
        </w:trPr>
        <w:tc>
          <w:tcPr>
            <w:tcW w:w="1367" w:type="pct"/>
            <w:shd w:val="clear" w:color="auto" w:fill="FFFFFF" w:themeFill="background1"/>
          </w:tcPr>
          <w:p w:rsidR="00C745A7" w:rsidRDefault="00AD1BE5">
            <w:pPr>
              <w:spacing w:line="276" w:lineRule="auto"/>
              <w:ind w:firstLine="0"/>
              <w:jc w:val="left"/>
              <w:rPr>
                <w:rFonts w:cs="Times New Roman"/>
                <w:color w:val="002060"/>
                <w:sz w:val="24"/>
                <w:szCs w:val="24"/>
              </w:rPr>
            </w:pPr>
            <w:r>
              <w:rPr>
                <w:rFonts w:cs="Times New Roman"/>
                <w:color w:val="002060"/>
                <w:sz w:val="24"/>
                <w:szCs w:val="24"/>
              </w:rPr>
              <w:t>Моя информационная культура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745A7" w:rsidRDefault="00AD1BE5">
            <w:pPr>
              <w:spacing w:line="276" w:lineRule="auto"/>
              <w:ind w:right="-26" w:firstLine="0"/>
              <w:jc w:val="center"/>
              <w:rPr>
                <w:rFonts w:eastAsia="Calibri" w:cs="Times New Roman"/>
                <w:color w:val="002060"/>
                <w:sz w:val="24"/>
                <w:szCs w:val="24"/>
              </w:rPr>
            </w:pPr>
            <w:r>
              <w:rPr>
                <w:rFonts w:eastAsia="Calibri" w:cs="Times New Roman"/>
                <w:color w:val="002060"/>
                <w:sz w:val="24"/>
                <w:szCs w:val="24"/>
              </w:rPr>
              <w:t>Педагогическое наблюдение</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cs="Times New Roman"/>
                <w:color w:val="002060"/>
                <w:sz w:val="24"/>
                <w:szCs w:val="24"/>
              </w:rPr>
            </w:pPr>
            <w:r>
              <w:rPr>
                <w:rFonts w:eastAsia="Times New Roman" w:cs="Times New Roman"/>
                <w:color w:val="002060"/>
                <w:sz w:val="24"/>
                <w:szCs w:val="24"/>
              </w:rPr>
              <w:t>Защита проекта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cs="Times New Roman"/>
                <w:color w:val="002060"/>
                <w:sz w:val="24"/>
                <w:szCs w:val="24"/>
              </w:rPr>
            </w:pPr>
            <w:r>
              <w:rPr>
                <w:rFonts w:eastAsia="Times New Roman" w:cs="Times New Roman"/>
                <w:color w:val="002060"/>
                <w:sz w:val="24"/>
                <w:szCs w:val="24"/>
              </w:rPr>
              <w:t>Защита проекта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745A7" w:rsidRDefault="00AD1BE5">
            <w:pPr>
              <w:spacing w:line="276" w:lineRule="auto"/>
              <w:ind w:right="-26" w:firstLine="0"/>
              <w:jc w:val="center"/>
              <w:rPr>
                <w:rFonts w:cs="Times New Roman"/>
                <w:color w:val="002060"/>
                <w:sz w:val="24"/>
                <w:szCs w:val="24"/>
              </w:rPr>
            </w:pPr>
            <w:r>
              <w:rPr>
                <w:rFonts w:eastAsia="Times New Roman" w:cs="Times New Roman"/>
                <w:color w:val="002060"/>
                <w:sz w:val="24"/>
                <w:szCs w:val="24"/>
              </w:rPr>
              <w:t>Защита проекта</w:t>
            </w:r>
          </w:p>
        </w:tc>
      </w:tr>
    </w:tbl>
    <w:p w:rsidR="00C745A7" w:rsidRDefault="00C745A7">
      <w:pPr>
        <w:autoSpaceDE w:val="0"/>
        <w:autoSpaceDN w:val="0"/>
        <w:adjustRightInd w:val="0"/>
        <w:spacing w:line="240" w:lineRule="auto"/>
        <w:ind w:firstLine="0"/>
        <w:rPr>
          <w:rFonts w:cs="Times New Roman"/>
          <w:color w:val="002060"/>
          <w:sz w:val="28"/>
          <w:szCs w:val="28"/>
        </w:rPr>
      </w:pPr>
    </w:p>
    <w:p w:rsidR="00C745A7" w:rsidRDefault="00C745A7">
      <w:pPr>
        <w:autoSpaceDE w:val="0"/>
        <w:autoSpaceDN w:val="0"/>
        <w:adjustRightInd w:val="0"/>
        <w:spacing w:line="240" w:lineRule="auto"/>
        <w:ind w:firstLine="0"/>
        <w:rPr>
          <w:rFonts w:cs="Times New Roman"/>
          <w:color w:val="002060"/>
          <w:sz w:val="28"/>
          <w:szCs w:val="28"/>
        </w:rPr>
      </w:pPr>
    </w:p>
    <w:p w:rsidR="00C745A7" w:rsidRDefault="00AD1BE5">
      <w:pPr>
        <w:pStyle w:val="2"/>
        <w:numPr>
          <w:ilvl w:val="1"/>
          <w:numId w:val="154"/>
        </w:numPr>
        <w:spacing w:line="276" w:lineRule="auto"/>
        <w:jc w:val="center"/>
        <w:rPr>
          <w:rFonts w:ascii="Times New Roman" w:hAnsi="Times New Roman" w:cs="Times New Roman"/>
          <w:b/>
          <w:color w:val="002060"/>
          <w:sz w:val="28"/>
          <w:szCs w:val="28"/>
        </w:rPr>
      </w:pPr>
      <w:bookmarkStart w:id="258" w:name="_Toc128470917"/>
      <w:bookmarkStart w:id="259" w:name="_Toc112679871"/>
      <w:r>
        <w:rPr>
          <w:rFonts w:ascii="Times New Roman" w:hAnsi="Times New Roman" w:cs="Times New Roman"/>
          <w:b/>
          <w:color w:val="002060"/>
          <w:sz w:val="28"/>
          <w:szCs w:val="28"/>
        </w:rPr>
        <w:t>КАЛЕНДАРНЫЙ УЧЕБНЫЙ ГРАФИК</w:t>
      </w:r>
      <w:bookmarkEnd w:id="258"/>
      <w:bookmarkEnd w:id="259"/>
    </w:p>
    <w:p w:rsidR="00C745A7" w:rsidRDefault="00C745A7">
      <w:pPr>
        <w:rPr>
          <w:rFonts w:cs="Times New Roman"/>
          <w:color w:val="002060"/>
          <w:sz w:val="28"/>
          <w:szCs w:val="28"/>
        </w:rPr>
      </w:pPr>
    </w:p>
    <w:p w:rsidR="00C745A7" w:rsidRDefault="00AD1BE5">
      <w:pPr>
        <w:spacing w:before="100" w:beforeAutospacing="1" w:after="100" w:afterAutospacing="1" w:line="240" w:lineRule="auto"/>
        <w:ind w:firstLine="0"/>
        <w:jc w:val="left"/>
        <w:rPr>
          <w:rFonts w:eastAsia="Times New Roman" w:cs="Times New Roman"/>
          <w:color w:val="002060"/>
          <w:sz w:val="28"/>
          <w:szCs w:val="24"/>
          <w:lang w:eastAsia="en-US"/>
        </w:rPr>
      </w:pPr>
      <w:r>
        <w:rPr>
          <w:rFonts w:eastAsia="Times New Roman" w:cs="Times New Roman"/>
          <w:color w:val="002060"/>
          <w:sz w:val="28"/>
          <w:szCs w:val="24"/>
          <w:lang w:eastAsia="en-US"/>
        </w:rPr>
        <w:t>Календарный учебный график составлен для основной общеобразовательной программы начального общего образования в соответствии:</w:t>
      </w:r>
    </w:p>
    <w:p w:rsidR="00C745A7" w:rsidRDefault="00AD1BE5">
      <w:pPr>
        <w:numPr>
          <w:ilvl w:val="0"/>
          <w:numId w:val="231"/>
        </w:numPr>
        <w:spacing w:before="100" w:beforeAutospacing="1" w:after="100" w:afterAutospacing="1" w:line="240" w:lineRule="auto"/>
        <w:ind w:left="780" w:right="180"/>
        <w:contextualSpacing/>
        <w:jc w:val="left"/>
        <w:rPr>
          <w:rFonts w:eastAsia="Times New Roman" w:cs="Times New Roman"/>
          <w:color w:val="002060"/>
          <w:sz w:val="28"/>
          <w:szCs w:val="24"/>
          <w:lang w:eastAsia="en-US"/>
        </w:rPr>
      </w:pPr>
      <w:r>
        <w:rPr>
          <w:rFonts w:eastAsia="Times New Roman" w:cs="Times New Roman"/>
          <w:color w:val="002060"/>
          <w:sz w:val="28"/>
          <w:szCs w:val="24"/>
          <w:lang w:eastAsia="en-US"/>
        </w:rPr>
        <w:lastRenderedPageBreak/>
        <w:t>с частью 1 статьи 34 Федерального закона от 29.12.2012 № 273-ФЗ «Об образовании в Российской Федерации»;</w:t>
      </w:r>
    </w:p>
    <w:p w:rsidR="00C745A7" w:rsidRDefault="00AD1BE5">
      <w:pPr>
        <w:numPr>
          <w:ilvl w:val="0"/>
          <w:numId w:val="231"/>
        </w:numPr>
        <w:spacing w:before="100" w:beforeAutospacing="1" w:after="100" w:afterAutospacing="1" w:line="240" w:lineRule="auto"/>
        <w:ind w:left="780" w:right="180"/>
        <w:contextualSpacing/>
        <w:jc w:val="left"/>
        <w:rPr>
          <w:rFonts w:eastAsia="Times New Roman" w:cs="Times New Roman"/>
          <w:color w:val="002060"/>
          <w:sz w:val="28"/>
          <w:szCs w:val="24"/>
          <w:lang w:eastAsia="en-US"/>
        </w:rPr>
      </w:pPr>
      <w:r>
        <w:rPr>
          <w:rFonts w:eastAsia="Times New Roman" w:cs="Times New Roman"/>
          <w:color w:val="002060"/>
          <w:sz w:val="28"/>
          <w:szCs w:val="24"/>
          <w:lang w:eastAsia="en-US"/>
        </w:rPr>
        <w:t>СП 2.4.3648-20 «Санитарно-эпидемиологические требования к организациям воспитания и обучения, отдыха и оздоровления детей и молодежи»;</w:t>
      </w:r>
    </w:p>
    <w:p w:rsidR="00C745A7" w:rsidRDefault="00AD1BE5">
      <w:pPr>
        <w:numPr>
          <w:ilvl w:val="0"/>
          <w:numId w:val="231"/>
        </w:numPr>
        <w:spacing w:before="100" w:beforeAutospacing="1" w:after="100" w:afterAutospacing="1" w:line="240" w:lineRule="auto"/>
        <w:ind w:left="780" w:right="180"/>
        <w:contextualSpacing/>
        <w:jc w:val="left"/>
        <w:rPr>
          <w:rFonts w:eastAsia="Times New Roman" w:cs="Times New Roman"/>
          <w:color w:val="002060"/>
          <w:sz w:val="28"/>
          <w:szCs w:val="24"/>
          <w:lang w:eastAsia="en-US"/>
        </w:rPr>
      </w:pPr>
      <w:r>
        <w:rPr>
          <w:rFonts w:eastAsia="Times New Roman" w:cs="Times New Roman"/>
          <w:color w:val="002060"/>
          <w:sz w:val="28"/>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C745A7" w:rsidRDefault="00AD1BE5">
      <w:pPr>
        <w:numPr>
          <w:ilvl w:val="0"/>
          <w:numId w:val="231"/>
        </w:numPr>
        <w:spacing w:before="100" w:beforeAutospacing="1" w:after="100" w:afterAutospacing="1" w:line="240" w:lineRule="auto"/>
        <w:ind w:left="780" w:right="180"/>
        <w:contextualSpacing/>
        <w:jc w:val="left"/>
        <w:rPr>
          <w:rFonts w:eastAsia="Times New Roman" w:cs="Times New Roman"/>
          <w:color w:val="002060"/>
          <w:sz w:val="28"/>
          <w:szCs w:val="24"/>
          <w:lang w:eastAsia="en-US"/>
        </w:rPr>
      </w:pPr>
      <w:r>
        <w:rPr>
          <w:rFonts w:eastAsia="Times New Roman" w:cs="Times New Roman"/>
          <w:color w:val="002060"/>
          <w:sz w:val="28"/>
          <w:szCs w:val="24"/>
          <w:lang w:eastAsia="en-US"/>
        </w:rPr>
        <w:t>ФГОС НОО, утвержденным приказом Минпросвещения от 31.05.2021 № 286;</w:t>
      </w:r>
    </w:p>
    <w:p w:rsidR="00C745A7" w:rsidRDefault="00AD1BE5">
      <w:pPr>
        <w:numPr>
          <w:ilvl w:val="0"/>
          <w:numId w:val="231"/>
        </w:numPr>
        <w:spacing w:before="100" w:beforeAutospacing="1" w:after="100" w:afterAutospacing="1" w:line="240" w:lineRule="auto"/>
        <w:ind w:left="780" w:right="180"/>
        <w:jc w:val="left"/>
        <w:rPr>
          <w:rFonts w:eastAsia="Times New Roman" w:cs="Times New Roman"/>
          <w:color w:val="002060"/>
          <w:sz w:val="28"/>
          <w:szCs w:val="24"/>
          <w:lang w:eastAsia="en-US"/>
        </w:rPr>
      </w:pPr>
      <w:r>
        <w:rPr>
          <w:rFonts w:eastAsia="Times New Roman" w:cs="Times New Roman"/>
          <w:color w:val="002060"/>
          <w:sz w:val="28"/>
          <w:szCs w:val="24"/>
          <w:lang w:eastAsia="en-US"/>
        </w:rPr>
        <w:t>ФОП НОО, утвержденной приказом Минпросвещения от 18.05.2023 № 372.</w:t>
      </w:r>
    </w:p>
    <w:p w:rsidR="00C745A7" w:rsidRDefault="00AD1BE5">
      <w:pPr>
        <w:spacing w:before="100" w:beforeAutospacing="1" w:after="100" w:afterAutospacing="1" w:line="240" w:lineRule="auto"/>
        <w:ind w:firstLine="0"/>
        <w:jc w:val="left"/>
        <w:rPr>
          <w:rFonts w:eastAsia="Times New Roman" w:cs="Times New Roman"/>
          <w:bCs/>
          <w:color w:val="002060"/>
          <w:sz w:val="28"/>
          <w:szCs w:val="24"/>
          <w:lang w:eastAsia="en-US"/>
        </w:rPr>
      </w:pPr>
      <w:r>
        <w:rPr>
          <w:rFonts w:eastAsia="Times New Roman" w:cs="Times New Roman"/>
          <w:bCs/>
          <w:color w:val="002060"/>
          <w:sz w:val="28"/>
          <w:szCs w:val="24"/>
          <w:lang w:eastAsia="en-US"/>
        </w:rPr>
        <w:t xml:space="preserve">МБОУ </w:t>
      </w:r>
      <w:r w:rsidR="00BE27E7">
        <w:rPr>
          <w:rFonts w:eastAsia="Times New Roman" w:cs="Times New Roman"/>
          <w:bCs/>
          <w:color w:val="002060"/>
          <w:sz w:val="28"/>
          <w:szCs w:val="24"/>
          <w:lang w:eastAsia="en-US"/>
        </w:rPr>
        <w:t>«ООШ с. Чеччель-Хи»</w:t>
      </w:r>
      <w:r>
        <w:rPr>
          <w:rFonts w:eastAsia="Times New Roman" w:cs="Times New Roman"/>
          <w:bCs/>
          <w:color w:val="002060"/>
          <w:sz w:val="28"/>
          <w:szCs w:val="24"/>
          <w:lang w:eastAsia="en-US"/>
        </w:rPr>
        <w:t xml:space="preserve"> р</w:t>
      </w:r>
      <w:r w:rsidR="001109A7">
        <w:rPr>
          <w:rFonts w:eastAsia="Times New Roman" w:cs="Times New Roman"/>
          <w:bCs/>
          <w:color w:val="002060"/>
          <w:sz w:val="28"/>
          <w:szCs w:val="24"/>
          <w:lang w:eastAsia="en-US"/>
        </w:rPr>
        <w:t>уководствуясь Федеральным кален</w:t>
      </w:r>
      <w:r>
        <w:rPr>
          <w:rFonts w:eastAsia="Times New Roman" w:cs="Times New Roman"/>
          <w:bCs/>
          <w:color w:val="002060"/>
          <w:sz w:val="28"/>
          <w:szCs w:val="24"/>
          <w:lang w:eastAsia="en-US"/>
        </w:rPr>
        <w:t>дарным учебным графиком, с учётом мнени</w:t>
      </w:r>
      <w:r w:rsidR="001109A7">
        <w:rPr>
          <w:rFonts w:eastAsia="Times New Roman" w:cs="Times New Roman"/>
          <w:bCs/>
          <w:color w:val="002060"/>
          <w:sz w:val="28"/>
          <w:szCs w:val="24"/>
          <w:lang w:eastAsia="en-US"/>
        </w:rPr>
        <w:t>й участников образовательных от</w:t>
      </w:r>
      <w:r>
        <w:rPr>
          <w:rFonts w:eastAsia="Times New Roman" w:cs="Times New Roman"/>
          <w:bCs/>
          <w:color w:val="002060"/>
          <w:sz w:val="28"/>
          <w:szCs w:val="24"/>
          <w:lang w:eastAsia="en-US"/>
        </w:rPr>
        <w:t xml:space="preserve">ношений, региональных и этнокультурных традиций, плановых мероприятий организаций культуры региона составила календарный учебный график (далее – КУГ). </w:t>
      </w:r>
    </w:p>
    <w:p w:rsidR="00C745A7" w:rsidRDefault="00AD1BE5">
      <w:pPr>
        <w:spacing w:before="100" w:beforeAutospacing="1" w:after="100" w:afterAutospacing="1" w:line="240" w:lineRule="auto"/>
        <w:ind w:firstLine="0"/>
        <w:jc w:val="left"/>
        <w:rPr>
          <w:rFonts w:eastAsia="Times New Roman" w:cs="Times New Roman"/>
          <w:bCs/>
          <w:color w:val="002060"/>
          <w:sz w:val="28"/>
          <w:szCs w:val="24"/>
          <w:lang w:eastAsia="en-US"/>
        </w:rPr>
      </w:pPr>
      <w:r>
        <w:rPr>
          <w:rFonts w:eastAsia="Times New Roman" w:cs="Times New Roman"/>
          <w:bCs/>
          <w:color w:val="002060"/>
          <w:sz w:val="28"/>
          <w:szCs w:val="24"/>
          <w:lang w:eastAsia="en-US"/>
        </w:rPr>
        <w:t>Согласно производственным календарям на 2025г. (проект):</w:t>
      </w:r>
    </w:p>
    <w:p w:rsidR="00C745A7" w:rsidRDefault="00AD1BE5">
      <w:pPr>
        <w:spacing w:before="100" w:beforeAutospacing="1" w:after="100" w:afterAutospacing="1" w:line="240" w:lineRule="auto"/>
        <w:ind w:firstLine="0"/>
        <w:jc w:val="left"/>
        <w:rPr>
          <w:rFonts w:eastAsia="Times New Roman" w:cs="Times New Roman"/>
          <w:bCs/>
          <w:color w:val="002060"/>
          <w:sz w:val="28"/>
          <w:szCs w:val="24"/>
          <w:lang w:eastAsia="en-US"/>
        </w:rPr>
      </w:pPr>
      <w:r>
        <w:rPr>
          <w:rFonts w:eastAsia="Times New Roman" w:cs="Times New Roman"/>
          <w:bCs/>
          <w:color w:val="002060"/>
          <w:sz w:val="28"/>
          <w:szCs w:val="24"/>
          <w:lang w:eastAsia="en-US"/>
        </w:rPr>
        <w:t>Нерабочие праздничные дни федерального уровня:</w:t>
      </w:r>
    </w:p>
    <w:p w:rsidR="00C745A7" w:rsidRDefault="00AD1BE5">
      <w:pPr>
        <w:spacing w:before="100" w:beforeAutospacing="1" w:after="100" w:afterAutospacing="1" w:line="240" w:lineRule="auto"/>
        <w:ind w:firstLine="0"/>
        <w:jc w:val="left"/>
        <w:rPr>
          <w:rFonts w:eastAsia="Times New Roman" w:cs="Times New Roman"/>
          <w:bCs/>
          <w:color w:val="002060"/>
          <w:sz w:val="28"/>
          <w:szCs w:val="24"/>
          <w:lang w:eastAsia="en-US"/>
        </w:rPr>
      </w:pPr>
      <w:r>
        <w:rPr>
          <w:rFonts w:eastAsia="Times New Roman" w:cs="Times New Roman"/>
          <w:bCs/>
          <w:color w:val="002060"/>
          <w:sz w:val="28"/>
          <w:szCs w:val="24"/>
          <w:lang w:eastAsia="en-US"/>
        </w:rPr>
        <w:t>Статьей 112 Трудового кодекса Росси</w:t>
      </w:r>
      <w:r w:rsidR="001109A7">
        <w:rPr>
          <w:rFonts w:eastAsia="Times New Roman" w:cs="Times New Roman"/>
          <w:bCs/>
          <w:color w:val="002060"/>
          <w:sz w:val="28"/>
          <w:szCs w:val="24"/>
          <w:lang w:eastAsia="en-US"/>
        </w:rPr>
        <w:t>йской Федерации установлены сле</w:t>
      </w:r>
      <w:r>
        <w:rPr>
          <w:rFonts w:eastAsia="Times New Roman" w:cs="Times New Roman"/>
          <w:bCs/>
          <w:color w:val="002060"/>
          <w:sz w:val="28"/>
          <w:szCs w:val="24"/>
          <w:lang w:eastAsia="en-US"/>
        </w:rPr>
        <w:t xml:space="preserve">дующие нерабочие праздничные дни в Российской Федерации: </w:t>
      </w:r>
    </w:p>
    <w:p w:rsidR="00C745A7" w:rsidRDefault="00AD1BE5">
      <w:pPr>
        <w:spacing w:before="100" w:beforeAutospacing="1" w:after="100" w:afterAutospacing="1" w:line="240" w:lineRule="auto"/>
        <w:ind w:firstLine="0"/>
        <w:jc w:val="left"/>
        <w:rPr>
          <w:rFonts w:eastAsia="Times New Roman" w:cs="Times New Roman"/>
          <w:bCs/>
          <w:color w:val="002060"/>
          <w:sz w:val="28"/>
          <w:szCs w:val="24"/>
          <w:lang w:eastAsia="en-US"/>
        </w:rPr>
      </w:pPr>
      <w:r>
        <w:rPr>
          <w:rFonts w:eastAsia="Times New Roman" w:cs="Times New Roman"/>
          <w:bCs/>
          <w:color w:val="002060"/>
          <w:sz w:val="28"/>
          <w:szCs w:val="24"/>
          <w:lang w:eastAsia="en-US"/>
        </w:rPr>
        <w:t>4 ноября 2025 года – День народного единства.</w:t>
      </w:r>
    </w:p>
    <w:p w:rsidR="00C745A7" w:rsidRDefault="00AD1BE5">
      <w:pPr>
        <w:spacing w:before="100" w:beforeAutospacing="1" w:after="100" w:afterAutospacing="1" w:line="240" w:lineRule="auto"/>
        <w:ind w:firstLine="0"/>
        <w:jc w:val="left"/>
        <w:rPr>
          <w:rFonts w:eastAsia="Times New Roman" w:cs="Times New Roman"/>
          <w:bCs/>
          <w:color w:val="002060"/>
          <w:sz w:val="28"/>
          <w:szCs w:val="24"/>
          <w:lang w:eastAsia="en-US"/>
        </w:rPr>
      </w:pPr>
      <w:r>
        <w:rPr>
          <w:rFonts w:eastAsia="Times New Roman" w:cs="Times New Roman"/>
          <w:bCs/>
          <w:color w:val="002060"/>
          <w:sz w:val="28"/>
          <w:szCs w:val="24"/>
          <w:lang w:eastAsia="en-US"/>
        </w:rPr>
        <w:t>Региональные нерабочие праздничные дни:</w:t>
      </w:r>
    </w:p>
    <w:p w:rsidR="00C745A7" w:rsidRDefault="00AD1BE5">
      <w:pPr>
        <w:spacing w:before="100" w:beforeAutospacing="1" w:after="100" w:afterAutospacing="1" w:line="240" w:lineRule="auto"/>
        <w:ind w:firstLine="0"/>
        <w:jc w:val="left"/>
        <w:rPr>
          <w:rFonts w:eastAsia="Times New Roman" w:cs="Times New Roman"/>
          <w:bCs/>
          <w:color w:val="002060"/>
          <w:sz w:val="28"/>
          <w:szCs w:val="24"/>
          <w:lang w:eastAsia="en-US"/>
        </w:rPr>
      </w:pPr>
      <w:r>
        <w:rPr>
          <w:rFonts w:eastAsia="Times New Roman" w:cs="Times New Roman"/>
          <w:bCs/>
          <w:color w:val="002060"/>
          <w:sz w:val="28"/>
          <w:szCs w:val="24"/>
          <w:lang w:eastAsia="en-US"/>
        </w:rPr>
        <w:t>23 марта - День Конституции Чеченс</w:t>
      </w:r>
      <w:r w:rsidR="001109A7">
        <w:rPr>
          <w:rFonts w:eastAsia="Times New Roman" w:cs="Times New Roman"/>
          <w:bCs/>
          <w:color w:val="002060"/>
          <w:sz w:val="28"/>
          <w:szCs w:val="24"/>
          <w:lang w:eastAsia="en-US"/>
        </w:rPr>
        <w:t>кой Республики (Указ Главы Адми</w:t>
      </w:r>
      <w:r>
        <w:rPr>
          <w:rFonts w:eastAsia="Times New Roman" w:cs="Times New Roman"/>
          <w:bCs/>
          <w:color w:val="002060"/>
          <w:sz w:val="28"/>
          <w:szCs w:val="24"/>
          <w:lang w:eastAsia="en-US"/>
        </w:rPr>
        <w:t>нистрации Чеченской Республики от 24 марта 2003 г. № 34 «О Дне Конституции Чеченской Республики» (ежегодный нерабочий, праздничный день);</w:t>
      </w:r>
    </w:p>
    <w:p w:rsidR="00C745A7" w:rsidRDefault="00AD1BE5">
      <w:pPr>
        <w:spacing w:before="100" w:beforeAutospacing="1" w:after="100" w:afterAutospacing="1" w:line="240" w:lineRule="auto"/>
        <w:ind w:firstLine="0"/>
        <w:jc w:val="left"/>
        <w:rPr>
          <w:rFonts w:eastAsia="Times New Roman" w:cs="Times New Roman"/>
          <w:bCs/>
          <w:color w:val="002060"/>
          <w:sz w:val="28"/>
          <w:szCs w:val="24"/>
          <w:lang w:eastAsia="en-US"/>
        </w:rPr>
      </w:pPr>
      <w:r>
        <w:rPr>
          <w:rFonts w:eastAsia="Times New Roman" w:cs="Times New Roman"/>
          <w:bCs/>
          <w:color w:val="002060"/>
          <w:sz w:val="28"/>
          <w:szCs w:val="24"/>
          <w:lang w:eastAsia="en-US"/>
        </w:rPr>
        <w:t>16 апреля - День мира в Чеченской Р</w:t>
      </w:r>
      <w:r w:rsidR="001109A7">
        <w:rPr>
          <w:rFonts w:eastAsia="Times New Roman" w:cs="Times New Roman"/>
          <w:bCs/>
          <w:color w:val="002060"/>
          <w:sz w:val="28"/>
          <w:szCs w:val="24"/>
          <w:lang w:eastAsia="en-US"/>
        </w:rPr>
        <w:t>еспублике Указ Президента Чечен</w:t>
      </w:r>
      <w:r>
        <w:rPr>
          <w:rFonts w:eastAsia="Times New Roman" w:cs="Times New Roman"/>
          <w:bCs/>
          <w:color w:val="002060"/>
          <w:sz w:val="28"/>
          <w:szCs w:val="24"/>
          <w:lang w:eastAsia="en-US"/>
        </w:rPr>
        <w:t>ской Республики от 4 мая 2009 г. № 155 «Об объявлении 16 апреля Днем мира в Чеченской Республике» (ежегодный нерабочий, праздничный день);</w:t>
      </w:r>
    </w:p>
    <w:p w:rsidR="00C745A7" w:rsidRDefault="00AD1BE5">
      <w:pPr>
        <w:spacing w:before="100" w:beforeAutospacing="1" w:after="100" w:afterAutospacing="1" w:line="240" w:lineRule="auto"/>
        <w:ind w:firstLine="0"/>
        <w:jc w:val="left"/>
        <w:rPr>
          <w:rFonts w:eastAsia="Times New Roman" w:cs="Times New Roman"/>
          <w:bCs/>
          <w:color w:val="002060"/>
          <w:sz w:val="28"/>
          <w:szCs w:val="24"/>
          <w:lang w:eastAsia="en-US"/>
        </w:rPr>
      </w:pPr>
      <w:r>
        <w:rPr>
          <w:rFonts w:eastAsia="Times New Roman" w:cs="Times New Roman"/>
          <w:bCs/>
          <w:color w:val="002060"/>
          <w:sz w:val="28"/>
          <w:szCs w:val="24"/>
          <w:lang w:eastAsia="en-US"/>
        </w:rPr>
        <w:t>20,21,22 марта 2026 года – Ураза Бай</w:t>
      </w:r>
      <w:r w:rsidR="001109A7">
        <w:rPr>
          <w:rFonts w:eastAsia="Times New Roman" w:cs="Times New Roman"/>
          <w:bCs/>
          <w:color w:val="002060"/>
          <w:sz w:val="28"/>
          <w:szCs w:val="24"/>
          <w:lang w:eastAsia="en-US"/>
        </w:rPr>
        <w:t>рам (Указ Главы ЧР издается еже</w:t>
      </w:r>
      <w:r>
        <w:rPr>
          <w:rFonts w:eastAsia="Times New Roman" w:cs="Times New Roman"/>
          <w:bCs/>
          <w:color w:val="002060"/>
          <w:sz w:val="28"/>
          <w:szCs w:val="24"/>
          <w:lang w:eastAsia="en-US"/>
        </w:rPr>
        <w:t>годно).</w:t>
      </w:r>
    </w:p>
    <w:p w:rsidR="00C745A7" w:rsidRDefault="00C745A7">
      <w:pPr>
        <w:spacing w:before="100" w:beforeAutospacing="1" w:after="100" w:afterAutospacing="1" w:line="240" w:lineRule="auto"/>
        <w:ind w:firstLine="0"/>
        <w:jc w:val="left"/>
        <w:rPr>
          <w:rFonts w:eastAsia="Times New Roman" w:cs="Times New Roman"/>
          <w:bCs/>
          <w:color w:val="002060"/>
          <w:sz w:val="28"/>
          <w:szCs w:val="24"/>
          <w:lang w:eastAsia="en-US"/>
        </w:rPr>
      </w:pPr>
    </w:p>
    <w:p w:rsidR="00C745A7" w:rsidRDefault="00AD1BE5">
      <w:pPr>
        <w:spacing w:before="100" w:beforeAutospacing="1" w:after="100" w:afterAutospacing="1" w:line="240" w:lineRule="auto"/>
        <w:ind w:firstLine="0"/>
        <w:jc w:val="center"/>
        <w:rPr>
          <w:rFonts w:eastAsia="Times New Roman" w:cs="Times New Roman"/>
          <w:color w:val="002060"/>
          <w:sz w:val="28"/>
          <w:szCs w:val="24"/>
          <w:lang w:eastAsia="en-US"/>
        </w:rPr>
      </w:pPr>
      <w:r>
        <w:rPr>
          <w:rFonts w:eastAsia="Times New Roman" w:cs="Times New Roman"/>
          <w:b/>
          <w:bCs/>
          <w:color w:val="002060"/>
          <w:sz w:val="28"/>
          <w:szCs w:val="24"/>
          <w:lang w:eastAsia="en-US"/>
        </w:rPr>
        <w:lastRenderedPageBreak/>
        <w:t>1. Даты начала и окончания учебного года</w:t>
      </w:r>
    </w:p>
    <w:p w:rsidR="00C745A7" w:rsidRDefault="00AD1BE5">
      <w:pPr>
        <w:spacing w:before="100" w:beforeAutospacing="1" w:after="100" w:afterAutospacing="1" w:line="240" w:lineRule="auto"/>
        <w:ind w:firstLine="0"/>
        <w:jc w:val="left"/>
        <w:rPr>
          <w:rFonts w:eastAsia="Times New Roman" w:cs="Times New Roman"/>
          <w:color w:val="002060"/>
          <w:sz w:val="28"/>
          <w:szCs w:val="24"/>
          <w:lang w:eastAsia="en-US"/>
        </w:rPr>
      </w:pPr>
      <w:r>
        <w:rPr>
          <w:rFonts w:eastAsia="Times New Roman" w:cs="Times New Roman"/>
          <w:color w:val="002060"/>
          <w:sz w:val="28"/>
          <w:szCs w:val="24"/>
          <w:lang w:eastAsia="en-US"/>
        </w:rPr>
        <w:t>1.1. Дата начала учебного года: 1</w:t>
      </w:r>
      <w:r>
        <w:rPr>
          <w:rFonts w:eastAsia="Times New Roman" w:cs="Times New Roman"/>
          <w:color w:val="002060"/>
          <w:sz w:val="28"/>
          <w:szCs w:val="24"/>
          <w:lang w:val="en-US" w:eastAsia="en-US"/>
        </w:rPr>
        <w:t> </w:t>
      </w:r>
      <w:r>
        <w:rPr>
          <w:rFonts w:eastAsia="Times New Roman" w:cs="Times New Roman"/>
          <w:color w:val="002060"/>
          <w:sz w:val="28"/>
          <w:szCs w:val="24"/>
          <w:lang w:eastAsia="en-US"/>
        </w:rPr>
        <w:t>сентября 2025</w:t>
      </w:r>
      <w:r>
        <w:rPr>
          <w:rFonts w:eastAsia="Times New Roman" w:cs="Times New Roman"/>
          <w:color w:val="002060"/>
          <w:sz w:val="28"/>
          <w:szCs w:val="24"/>
          <w:lang w:val="en-US" w:eastAsia="en-US"/>
        </w:rPr>
        <w:t> </w:t>
      </w:r>
      <w:r>
        <w:rPr>
          <w:rFonts w:eastAsia="Times New Roman" w:cs="Times New Roman"/>
          <w:color w:val="002060"/>
          <w:sz w:val="28"/>
          <w:szCs w:val="24"/>
          <w:lang w:eastAsia="en-US"/>
        </w:rPr>
        <w:t>года.</w:t>
      </w:r>
    </w:p>
    <w:p w:rsidR="00C745A7" w:rsidRDefault="00AD1BE5">
      <w:pPr>
        <w:spacing w:before="100" w:beforeAutospacing="1" w:after="100" w:afterAutospacing="1" w:line="240" w:lineRule="auto"/>
        <w:ind w:firstLine="0"/>
        <w:jc w:val="left"/>
        <w:rPr>
          <w:rFonts w:eastAsia="Times New Roman" w:cs="Times New Roman"/>
          <w:color w:val="002060"/>
          <w:sz w:val="28"/>
          <w:szCs w:val="24"/>
          <w:lang w:eastAsia="en-US"/>
        </w:rPr>
      </w:pPr>
      <w:r>
        <w:rPr>
          <w:rFonts w:eastAsia="Times New Roman" w:cs="Times New Roman"/>
          <w:color w:val="002060"/>
          <w:sz w:val="28"/>
          <w:szCs w:val="24"/>
          <w:lang w:eastAsia="en-US"/>
        </w:rPr>
        <w:t>1.2. Дата окончания учебного года: 26 мая 2026</w:t>
      </w:r>
      <w:r>
        <w:rPr>
          <w:rFonts w:eastAsia="Times New Roman" w:cs="Times New Roman"/>
          <w:color w:val="002060"/>
          <w:sz w:val="28"/>
          <w:szCs w:val="24"/>
          <w:lang w:val="en-US" w:eastAsia="en-US"/>
        </w:rPr>
        <w:t> </w:t>
      </w:r>
      <w:r>
        <w:rPr>
          <w:rFonts w:eastAsia="Times New Roman" w:cs="Times New Roman"/>
          <w:color w:val="002060"/>
          <w:sz w:val="28"/>
          <w:szCs w:val="24"/>
          <w:lang w:eastAsia="en-US"/>
        </w:rPr>
        <w:t>года.</w:t>
      </w:r>
    </w:p>
    <w:p w:rsidR="00C745A7" w:rsidRDefault="00AD1BE5">
      <w:pPr>
        <w:spacing w:before="100" w:beforeAutospacing="1" w:after="100" w:afterAutospacing="1" w:line="240" w:lineRule="auto"/>
        <w:ind w:firstLine="0"/>
        <w:jc w:val="center"/>
        <w:rPr>
          <w:rFonts w:eastAsia="Times New Roman" w:cs="Times New Roman"/>
          <w:color w:val="002060"/>
          <w:sz w:val="28"/>
          <w:szCs w:val="24"/>
          <w:lang w:eastAsia="en-US"/>
        </w:rPr>
      </w:pPr>
      <w:r>
        <w:rPr>
          <w:rFonts w:eastAsia="Times New Roman" w:cs="Times New Roman"/>
          <w:b/>
          <w:bCs/>
          <w:color w:val="002060"/>
          <w:sz w:val="28"/>
          <w:szCs w:val="24"/>
          <w:lang w:eastAsia="en-US"/>
        </w:rPr>
        <w:t>2. Периоды образовательной деятельности</w:t>
      </w:r>
    </w:p>
    <w:p w:rsidR="00C745A7" w:rsidRDefault="00AD1BE5">
      <w:pPr>
        <w:spacing w:before="100" w:beforeAutospacing="1" w:after="100" w:afterAutospacing="1" w:line="240" w:lineRule="auto"/>
        <w:ind w:firstLine="0"/>
        <w:jc w:val="left"/>
        <w:rPr>
          <w:rFonts w:eastAsia="Times New Roman" w:cs="Times New Roman"/>
          <w:color w:val="002060"/>
          <w:sz w:val="28"/>
          <w:szCs w:val="24"/>
          <w:lang w:eastAsia="en-US"/>
        </w:rPr>
      </w:pPr>
      <w:r>
        <w:rPr>
          <w:rFonts w:eastAsia="Times New Roman" w:cs="Times New Roman"/>
          <w:color w:val="002060"/>
          <w:sz w:val="28"/>
          <w:szCs w:val="24"/>
          <w:lang w:eastAsia="en-US"/>
        </w:rPr>
        <w:t>2.1. Продолжительность учебного года:</w:t>
      </w:r>
    </w:p>
    <w:p w:rsidR="00C745A7" w:rsidRDefault="00AD1BE5">
      <w:pPr>
        <w:numPr>
          <w:ilvl w:val="0"/>
          <w:numId w:val="232"/>
        </w:numPr>
        <w:spacing w:before="100" w:beforeAutospacing="1" w:after="100" w:afterAutospacing="1" w:line="240" w:lineRule="auto"/>
        <w:ind w:left="780" w:right="180"/>
        <w:contextualSpacing/>
        <w:jc w:val="left"/>
        <w:rPr>
          <w:rFonts w:eastAsia="Times New Roman" w:cs="Times New Roman"/>
          <w:color w:val="002060"/>
          <w:sz w:val="28"/>
          <w:szCs w:val="24"/>
          <w:lang w:eastAsia="en-US"/>
        </w:rPr>
      </w:pPr>
      <w:r>
        <w:rPr>
          <w:rFonts w:eastAsia="Times New Roman" w:cs="Times New Roman"/>
          <w:color w:val="002060"/>
          <w:sz w:val="28"/>
          <w:szCs w:val="24"/>
          <w:lang w:eastAsia="en-US"/>
        </w:rPr>
        <w:t>1-е классы – 33 недели (159 учебных</w:t>
      </w:r>
      <w:r>
        <w:rPr>
          <w:rFonts w:eastAsia="Times New Roman" w:cs="Times New Roman"/>
          <w:color w:val="002060"/>
          <w:sz w:val="28"/>
          <w:szCs w:val="24"/>
          <w:lang w:val="en-US" w:eastAsia="en-US"/>
        </w:rPr>
        <w:t> </w:t>
      </w:r>
      <w:r>
        <w:rPr>
          <w:rFonts w:eastAsia="Times New Roman" w:cs="Times New Roman"/>
          <w:color w:val="002060"/>
          <w:sz w:val="28"/>
          <w:szCs w:val="24"/>
          <w:lang w:eastAsia="en-US"/>
        </w:rPr>
        <w:t>дней);</w:t>
      </w:r>
    </w:p>
    <w:p w:rsidR="00C745A7" w:rsidRDefault="00AD1BE5">
      <w:pPr>
        <w:numPr>
          <w:ilvl w:val="0"/>
          <w:numId w:val="232"/>
        </w:numPr>
        <w:spacing w:before="100" w:beforeAutospacing="1" w:after="100" w:afterAutospacing="1" w:line="240" w:lineRule="auto"/>
        <w:ind w:left="780" w:right="180"/>
        <w:jc w:val="left"/>
        <w:rPr>
          <w:rFonts w:eastAsia="Times New Roman" w:cs="Times New Roman"/>
          <w:color w:val="002060"/>
          <w:sz w:val="28"/>
          <w:szCs w:val="24"/>
          <w:lang w:eastAsia="en-US"/>
        </w:rPr>
      </w:pPr>
      <w:r>
        <w:rPr>
          <w:rFonts w:eastAsia="Times New Roman" w:cs="Times New Roman"/>
          <w:color w:val="002060"/>
          <w:sz w:val="28"/>
          <w:szCs w:val="24"/>
          <w:lang w:eastAsia="en-US"/>
        </w:rPr>
        <w:t>2–4-е классы – 34 недели (164</w:t>
      </w:r>
      <w:r>
        <w:rPr>
          <w:rFonts w:eastAsia="Times New Roman" w:cs="Times New Roman"/>
          <w:color w:val="002060"/>
          <w:sz w:val="28"/>
          <w:szCs w:val="24"/>
          <w:lang w:val="en-US" w:eastAsia="en-US"/>
        </w:rPr>
        <w:t> </w:t>
      </w:r>
      <w:r>
        <w:rPr>
          <w:rFonts w:eastAsia="Times New Roman" w:cs="Times New Roman"/>
          <w:color w:val="002060"/>
          <w:sz w:val="28"/>
          <w:szCs w:val="24"/>
          <w:lang w:eastAsia="en-US"/>
        </w:rPr>
        <w:t>учебных дня).</w:t>
      </w:r>
    </w:p>
    <w:p w:rsidR="00C745A7" w:rsidRDefault="00AD1BE5">
      <w:pPr>
        <w:spacing w:before="100" w:beforeAutospacing="1" w:after="100" w:afterAutospacing="1" w:line="240" w:lineRule="auto"/>
        <w:ind w:firstLine="0"/>
        <w:jc w:val="left"/>
        <w:rPr>
          <w:rFonts w:eastAsia="Times New Roman" w:cs="Times New Roman"/>
          <w:color w:val="002060"/>
          <w:sz w:val="28"/>
          <w:szCs w:val="24"/>
          <w:lang w:eastAsia="en-US"/>
        </w:rPr>
      </w:pPr>
      <w:r>
        <w:rPr>
          <w:rFonts w:eastAsia="Times New Roman" w:cs="Times New Roman"/>
          <w:color w:val="002060"/>
          <w:sz w:val="28"/>
          <w:szCs w:val="24"/>
          <w:lang w:eastAsia="en-US"/>
        </w:rPr>
        <w:t>2.2. Продолжительность учебных периодов по четвертям в учебных неделях и учебных днях</w:t>
      </w:r>
    </w:p>
    <w:p w:rsidR="00C745A7" w:rsidRDefault="00AD1BE5">
      <w:pPr>
        <w:spacing w:before="100" w:beforeAutospacing="1" w:after="100" w:afterAutospacing="1" w:line="240" w:lineRule="auto"/>
        <w:ind w:firstLine="0"/>
        <w:jc w:val="center"/>
        <w:rPr>
          <w:rFonts w:eastAsia="Times New Roman" w:cs="Times New Roman"/>
          <w:color w:val="002060"/>
          <w:sz w:val="28"/>
          <w:szCs w:val="24"/>
          <w:lang w:val="en-US" w:eastAsia="en-US"/>
        </w:rPr>
      </w:pPr>
      <w:r>
        <w:rPr>
          <w:rFonts w:eastAsia="Times New Roman" w:cs="Times New Roman"/>
          <w:b/>
          <w:bCs/>
          <w:color w:val="002060"/>
          <w:sz w:val="28"/>
          <w:szCs w:val="24"/>
          <w:lang w:val="en-US" w:eastAsia="en-US"/>
        </w:rPr>
        <w:t>1-е классы</w:t>
      </w:r>
    </w:p>
    <w:tbl>
      <w:tblPr>
        <w:tblW w:w="4948" w:type="pct"/>
        <w:tblLayout w:type="fixed"/>
        <w:tblCellMar>
          <w:top w:w="15" w:type="dxa"/>
          <w:left w:w="15" w:type="dxa"/>
          <w:bottom w:w="15" w:type="dxa"/>
          <w:right w:w="15" w:type="dxa"/>
        </w:tblCellMar>
        <w:tblLook w:val="04A0" w:firstRow="1" w:lastRow="0" w:firstColumn="1" w:lastColumn="0" w:noHBand="0" w:noVBand="1"/>
      </w:tblPr>
      <w:tblGrid>
        <w:gridCol w:w="1536"/>
        <w:gridCol w:w="1313"/>
        <w:gridCol w:w="1475"/>
        <w:gridCol w:w="2545"/>
        <w:gridCol w:w="2450"/>
      </w:tblGrid>
      <w:tr w:rsidR="00C745A7">
        <w:tc>
          <w:tcPr>
            <w:tcW w:w="1496" w:type="dxa"/>
            <w:vMerge w:val="restart"/>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Учебный период</w:t>
            </w:r>
          </w:p>
        </w:tc>
        <w:tc>
          <w:tcPr>
            <w:tcW w:w="2718" w:type="dxa"/>
            <w:gridSpan w:val="2"/>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Дата</w:t>
            </w:r>
          </w:p>
        </w:tc>
        <w:tc>
          <w:tcPr>
            <w:tcW w:w="4869" w:type="dxa"/>
            <w:gridSpan w:val="2"/>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Продолжительность</w:t>
            </w:r>
          </w:p>
        </w:tc>
      </w:tr>
      <w:tr w:rsidR="00C745A7">
        <w:tc>
          <w:tcPr>
            <w:tcW w:w="1496" w:type="dxa"/>
            <w:vMerge/>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C745A7">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c>
          <w:tcPr>
            <w:tcW w:w="1280"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Начало</w:t>
            </w:r>
          </w:p>
        </w:tc>
        <w:tc>
          <w:tcPr>
            <w:tcW w:w="1438"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Окончание</w:t>
            </w:r>
          </w:p>
        </w:tc>
        <w:tc>
          <w:tcPr>
            <w:tcW w:w="2481"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Количество </w:t>
            </w:r>
            <w:r>
              <w:rPr>
                <w:rFonts w:eastAsia="Times New Roman" w:cs="Times New Roman"/>
                <w:color w:val="000000"/>
                <w:sz w:val="24"/>
                <w:szCs w:val="24"/>
                <w:lang w:val="en-US" w:eastAsia="en-US"/>
              </w:rPr>
              <w:t> </w:t>
            </w:r>
            <w:r>
              <w:rPr>
                <w:rFonts w:eastAsia="Times New Roman" w:cs="Times New Roman"/>
                <w:b/>
                <w:bCs/>
                <w:color w:val="000000"/>
                <w:sz w:val="24"/>
                <w:szCs w:val="24"/>
                <w:lang w:val="en-US" w:eastAsia="en-US"/>
              </w:rPr>
              <w:t>учебных недель</w:t>
            </w:r>
          </w:p>
        </w:tc>
        <w:tc>
          <w:tcPr>
            <w:tcW w:w="2388"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Количество </w:t>
            </w:r>
            <w:r>
              <w:rPr>
                <w:rFonts w:eastAsia="Times New Roman" w:cs="Times New Roman"/>
                <w:color w:val="000000"/>
                <w:sz w:val="24"/>
                <w:szCs w:val="24"/>
                <w:lang w:val="en-US" w:eastAsia="en-US"/>
              </w:rPr>
              <w:t> </w:t>
            </w:r>
            <w:r>
              <w:rPr>
                <w:rFonts w:eastAsia="Times New Roman" w:cs="Times New Roman"/>
                <w:b/>
                <w:bCs/>
                <w:color w:val="000000"/>
                <w:sz w:val="24"/>
                <w:szCs w:val="24"/>
                <w:lang w:val="en-US" w:eastAsia="en-US"/>
              </w:rPr>
              <w:t>учебных дней</w:t>
            </w:r>
          </w:p>
        </w:tc>
      </w:tr>
      <w:tr w:rsidR="00C745A7">
        <w:tc>
          <w:tcPr>
            <w:tcW w:w="1496"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I четверть</w:t>
            </w:r>
          </w:p>
        </w:tc>
        <w:tc>
          <w:tcPr>
            <w:tcW w:w="1280"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01.09.2025</w:t>
            </w:r>
          </w:p>
        </w:tc>
        <w:tc>
          <w:tcPr>
            <w:tcW w:w="143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24.10.2025</w:t>
            </w:r>
          </w:p>
        </w:tc>
        <w:tc>
          <w:tcPr>
            <w:tcW w:w="2481"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8</w:t>
            </w:r>
          </w:p>
        </w:tc>
        <w:tc>
          <w:tcPr>
            <w:tcW w:w="238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40</w:t>
            </w:r>
          </w:p>
        </w:tc>
      </w:tr>
      <w:tr w:rsidR="00C745A7">
        <w:tc>
          <w:tcPr>
            <w:tcW w:w="1496"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II четверть</w:t>
            </w:r>
          </w:p>
        </w:tc>
        <w:tc>
          <w:tcPr>
            <w:tcW w:w="1280"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05.11.2025</w:t>
            </w:r>
          </w:p>
        </w:tc>
        <w:tc>
          <w:tcPr>
            <w:tcW w:w="1438"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eastAsia="en-US"/>
              </w:rPr>
              <w:t>30</w:t>
            </w:r>
            <w:r>
              <w:rPr>
                <w:rFonts w:eastAsia="Times New Roman" w:cs="Times New Roman"/>
                <w:color w:val="000000"/>
                <w:sz w:val="24"/>
                <w:szCs w:val="24"/>
                <w:lang w:val="en-US" w:eastAsia="en-US"/>
              </w:rPr>
              <w:t>.12.2025</w:t>
            </w:r>
          </w:p>
        </w:tc>
        <w:tc>
          <w:tcPr>
            <w:tcW w:w="2481"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8</w:t>
            </w:r>
          </w:p>
        </w:tc>
        <w:tc>
          <w:tcPr>
            <w:tcW w:w="2388"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38</w:t>
            </w:r>
          </w:p>
        </w:tc>
      </w:tr>
      <w:tr w:rsidR="00C745A7">
        <w:tc>
          <w:tcPr>
            <w:tcW w:w="1496"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III четверть</w:t>
            </w:r>
          </w:p>
        </w:tc>
        <w:tc>
          <w:tcPr>
            <w:tcW w:w="1280"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12.01.2026</w:t>
            </w:r>
          </w:p>
        </w:tc>
        <w:tc>
          <w:tcPr>
            <w:tcW w:w="143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27.03.2026</w:t>
            </w:r>
          </w:p>
        </w:tc>
        <w:tc>
          <w:tcPr>
            <w:tcW w:w="2481"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10</w:t>
            </w:r>
          </w:p>
        </w:tc>
        <w:tc>
          <w:tcPr>
            <w:tcW w:w="238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48</w:t>
            </w:r>
          </w:p>
        </w:tc>
      </w:tr>
      <w:tr w:rsidR="00C745A7">
        <w:tc>
          <w:tcPr>
            <w:tcW w:w="1496"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IV четверть</w:t>
            </w:r>
          </w:p>
        </w:tc>
        <w:tc>
          <w:tcPr>
            <w:tcW w:w="1280"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06.04.2026</w:t>
            </w:r>
          </w:p>
        </w:tc>
        <w:tc>
          <w:tcPr>
            <w:tcW w:w="1438"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26.05.2026</w:t>
            </w:r>
          </w:p>
        </w:tc>
        <w:tc>
          <w:tcPr>
            <w:tcW w:w="2481"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7</w:t>
            </w:r>
          </w:p>
        </w:tc>
        <w:tc>
          <w:tcPr>
            <w:tcW w:w="2388"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33</w:t>
            </w:r>
          </w:p>
        </w:tc>
      </w:tr>
      <w:tr w:rsidR="00C745A7">
        <w:tc>
          <w:tcPr>
            <w:tcW w:w="4214" w:type="dxa"/>
            <w:gridSpan w:val="3"/>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Итого в учебном году</w:t>
            </w:r>
          </w:p>
        </w:tc>
        <w:tc>
          <w:tcPr>
            <w:tcW w:w="2481"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33</w:t>
            </w:r>
          </w:p>
        </w:tc>
        <w:tc>
          <w:tcPr>
            <w:tcW w:w="238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159</w:t>
            </w:r>
          </w:p>
        </w:tc>
      </w:tr>
    </w:tbl>
    <w:p w:rsidR="00C745A7" w:rsidRDefault="00C745A7">
      <w:pPr>
        <w:spacing w:before="100" w:beforeAutospacing="1" w:after="100" w:afterAutospacing="1" w:line="240" w:lineRule="auto"/>
        <w:ind w:firstLine="0"/>
        <w:jc w:val="center"/>
        <w:rPr>
          <w:rFonts w:eastAsia="Times New Roman" w:cs="Times New Roman"/>
          <w:b/>
          <w:bCs/>
          <w:color w:val="000000"/>
          <w:sz w:val="24"/>
          <w:szCs w:val="24"/>
          <w:lang w:val="en-US" w:eastAsia="en-US"/>
        </w:rPr>
      </w:pPr>
    </w:p>
    <w:p w:rsidR="00C745A7" w:rsidRDefault="00C745A7">
      <w:pPr>
        <w:spacing w:before="100" w:beforeAutospacing="1" w:after="100" w:afterAutospacing="1" w:line="240" w:lineRule="auto"/>
        <w:ind w:firstLine="0"/>
        <w:jc w:val="center"/>
        <w:rPr>
          <w:rFonts w:eastAsia="Times New Roman" w:cs="Times New Roman"/>
          <w:b/>
          <w:bCs/>
          <w:color w:val="000000"/>
          <w:sz w:val="24"/>
          <w:szCs w:val="24"/>
          <w:lang w:val="en-US" w:eastAsia="en-US"/>
        </w:rPr>
      </w:pPr>
    </w:p>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2–4-е классы</w:t>
      </w:r>
    </w:p>
    <w:tbl>
      <w:tblPr>
        <w:tblW w:w="4910" w:type="pct"/>
        <w:tblLayout w:type="fixed"/>
        <w:tblCellMar>
          <w:top w:w="15" w:type="dxa"/>
          <w:left w:w="15" w:type="dxa"/>
          <w:bottom w:w="15" w:type="dxa"/>
          <w:right w:w="15" w:type="dxa"/>
        </w:tblCellMar>
        <w:tblLook w:val="04A0" w:firstRow="1" w:lastRow="0" w:firstColumn="1" w:lastColumn="0" w:noHBand="0" w:noVBand="1"/>
      </w:tblPr>
      <w:tblGrid>
        <w:gridCol w:w="1632"/>
        <w:gridCol w:w="1325"/>
        <w:gridCol w:w="1490"/>
        <w:gridCol w:w="2484"/>
        <w:gridCol w:w="2316"/>
      </w:tblGrid>
      <w:tr w:rsidR="00C745A7">
        <w:tc>
          <w:tcPr>
            <w:tcW w:w="1592" w:type="dxa"/>
            <w:vMerge w:val="restart"/>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Учебный период</w:t>
            </w:r>
          </w:p>
        </w:tc>
        <w:tc>
          <w:tcPr>
            <w:tcW w:w="2743" w:type="dxa"/>
            <w:gridSpan w:val="2"/>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Дата</w:t>
            </w:r>
          </w:p>
        </w:tc>
        <w:tc>
          <w:tcPr>
            <w:tcW w:w="4678" w:type="dxa"/>
            <w:gridSpan w:val="2"/>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Продолжительность</w:t>
            </w:r>
          </w:p>
        </w:tc>
      </w:tr>
      <w:tr w:rsidR="00C745A7">
        <w:tc>
          <w:tcPr>
            <w:tcW w:w="1592" w:type="dxa"/>
            <w:vMerge/>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C745A7">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c>
          <w:tcPr>
            <w:tcW w:w="1291"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Начало</w:t>
            </w:r>
          </w:p>
        </w:tc>
        <w:tc>
          <w:tcPr>
            <w:tcW w:w="1452"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Окончание</w:t>
            </w:r>
          </w:p>
        </w:tc>
        <w:tc>
          <w:tcPr>
            <w:tcW w:w="2421"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Количество</w:t>
            </w:r>
            <w:r>
              <w:rPr>
                <w:rFonts w:eastAsia="Times New Roman" w:cs="Times New Roman"/>
                <w:color w:val="000000"/>
                <w:sz w:val="24"/>
                <w:szCs w:val="24"/>
                <w:lang w:val="en-US" w:eastAsia="en-US"/>
              </w:rPr>
              <w:t> </w:t>
            </w:r>
            <w:r>
              <w:rPr>
                <w:rFonts w:eastAsia="Times New Roman" w:cs="Times New Roman"/>
                <w:b/>
                <w:bCs/>
                <w:color w:val="000000"/>
                <w:sz w:val="24"/>
                <w:szCs w:val="24"/>
                <w:lang w:val="en-US" w:eastAsia="en-US"/>
              </w:rPr>
              <w:t xml:space="preserve">учебных недель </w:t>
            </w:r>
          </w:p>
        </w:tc>
        <w:tc>
          <w:tcPr>
            <w:tcW w:w="2257"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Количество</w:t>
            </w:r>
            <w:r>
              <w:rPr>
                <w:rFonts w:eastAsia="Times New Roman" w:cs="Times New Roman"/>
                <w:color w:val="000000"/>
                <w:sz w:val="24"/>
                <w:szCs w:val="24"/>
                <w:lang w:val="en-US" w:eastAsia="en-US"/>
              </w:rPr>
              <w:t> </w:t>
            </w:r>
            <w:r>
              <w:rPr>
                <w:rFonts w:eastAsia="Times New Roman" w:cs="Times New Roman"/>
                <w:b/>
                <w:bCs/>
                <w:color w:val="000000"/>
                <w:sz w:val="24"/>
                <w:szCs w:val="24"/>
                <w:lang w:val="en-US" w:eastAsia="en-US"/>
              </w:rPr>
              <w:t xml:space="preserve">учебных дней </w:t>
            </w:r>
          </w:p>
        </w:tc>
      </w:tr>
      <w:tr w:rsidR="00C745A7">
        <w:tc>
          <w:tcPr>
            <w:tcW w:w="159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I четверть</w:t>
            </w:r>
          </w:p>
        </w:tc>
        <w:tc>
          <w:tcPr>
            <w:tcW w:w="1291"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01.09.2025</w:t>
            </w:r>
          </w:p>
        </w:tc>
        <w:tc>
          <w:tcPr>
            <w:tcW w:w="145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24.10.2025</w:t>
            </w:r>
          </w:p>
        </w:tc>
        <w:tc>
          <w:tcPr>
            <w:tcW w:w="2421"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8</w:t>
            </w:r>
          </w:p>
        </w:tc>
        <w:tc>
          <w:tcPr>
            <w:tcW w:w="225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40</w:t>
            </w:r>
          </w:p>
        </w:tc>
      </w:tr>
      <w:tr w:rsidR="00C745A7">
        <w:tc>
          <w:tcPr>
            <w:tcW w:w="159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II четверть</w:t>
            </w:r>
          </w:p>
        </w:tc>
        <w:tc>
          <w:tcPr>
            <w:tcW w:w="1291"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05.11.2025</w:t>
            </w:r>
          </w:p>
        </w:tc>
        <w:tc>
          <w:tcPr>
            <w:tcW w:w="145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eastAsia="en-US"/>
              </w:rPr>
              <w:t>30</w:t>
            </w:r>
            <w:r>
              <w:rPr>
                <w:rFonts w:eastAsia="Times New Roman" w:cs="Times New Roman"/>
                <w:color w:val="000000"/>
                <w:sz w:val="24"/>
                <w:szCs w:val="24"/>
                <w:lang w:val="en-US" w:eastAsia="en-US"/>
              </w:rPr>
              <w:t>.12.2025</w:t>
            </w:r>
          </w:p>
        </w:tc>
        <w:tc>
          <w:tcPr>
            <w:tcW w:w="2421"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8</w:t>
            </w:r>
          </w:p>
        </w:tc>
        <w:tc>
          <w:tcPr>
            <w:tcW w:w="2257"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38</w:t>
            </w:r>
          </w:p>
        </w:tc>
      </w:tr>
      <w:tr w:rsidR="00C745A7">
        <w:tc>
          <w:tcPr>
            <w:tcW w:w="159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III четверть</w:t>
            </w:r>
          </w:p>
        </w:tc>
        <w:tc>
          <w:tcPr>
            <w:tcW w:w="1291"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12.01.2026</w:t>
            </w:r>
          </w:p>
        </w:tc>
        <w:tc>
          <w:tcPr>
            <w:tcW w:w="145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27.03.2026</w:t>
            </w:r>
          </w:p>
        </w:tc>
        <w:tc>
          <w:tcPr>
            <w:tcW w:w="2421"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11</w:t>
            </w:r>
          </w:p>
        </w:tc>
        <w:tc>
          <w:tcPr>
            <w:tcW w:w="225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53</w:t>
            </w:r>
          </w:p>
        </w:tc>
      </w:tr>
      <w:tr w:rsidR="00C745A7">
        <w:tc>
          <w:tcPr>
            <w:tcW w:w="159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lastRenderedPageBreak/>
              <w:t>IV четверть</w:t>
            </w:r>
          </w:p>
        </w:tc>
        <w:tc>
          <w:tcPr>
            <w:tcW w:w="1291"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06.04.2026</w:t>
            </w:r>
          </w:p>
        </w:tc>
        <w:tc>
          <w:tcPr>
            <w:tcW w:w="145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26.05.2026</w:t>
            </w:r>
          </w:p>
        </w:tc>
        <w:tc>
          <w:tcPr>
            <w:tcW w:w="2421"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7</w:t>
            </w:r>
          </w:p>
        </w:tc>
        <w:tc>
          <w:tcPr>
            <w:tcW w:w="2257"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33</w:t>
            </w:r>
          </w:p>
        </w:tc>
      </w:tr>
      <w:tr w:rsidR="00C745A7">
        <w:tc>
          <w:tcPr>
            <w:tcW w:w="4335" w:type="dxa"/>
            <w:gridSpan w:val="3"/>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Итого в учебном году</w:t>
            </w:r>
          </w:p>
        </w:tc>
        <w:tc>
          <w:tcPr>
            <w:tcW w:w="2421"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34</w:t>
            </w:r>
          </w:p>
        </w:tc>
        <w:tc>
          <w:tcPr>
            <w:tcW w:w="225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164</w:t>
            </w:r>
          </w:p>
        </w:tc>
      </w:tr>
    </w:tbl>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3. Продолжительность каникул</w:t>
      </w:r>
    </w:p>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1-е классы</w:t>
      </w:r>
    </w:p>
    <w:tbl>
      <w:tblPr>
        <w:tblW w:w="4874" w:type="pct"/>
        <w:tblCellMar>
          <w:top w:w="15" w:type="dxa"/>
          <w:left w:w="15" w:type="dxa"/>
          <w:bottom w:w="15" w:type="dxa"/>
          <w:right w:w="15" w:type="dxa"/>
        </w:tblCellMar>
        <w:tblLook w:val="04A0" w:firstRow="1" w:lastRow="0" w:firstColumn="1" w:lastColumn="0" w:noHBand="0" w:noVBand="1"/>
      </w:tblPr>
      <w:tblGrid>
        <w:gridCol w:w="2327"/>
        <w:gridCol w:w="1640"/>
        <w:gridCol w:w="1649"/>
        <w:gridCol w:w="3564"/>
      </w:tblGrid>
      <w:tr w:rsidR="00C745A7">
        <w:tc>
          <w:tcPr>
            <w:tcW w:w="2268" w:type="dxa"/>
            <w:vMerge w:val="restart"/>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Каникулярный период</w:t>
            </w:r>
          </w:p>
        </w:tc>
        <w:tc>
          <w:tcPr>
            <w:tcW w:w="0" w:type="auto"/>
            <w:gridSpan w:val="2"/>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Дата</w:t>
            </w:r>
          </w:p>
        </w:tc>
        <w:tc>
          <w:tcPr>
            <w:tcW w:w="3474" w:type="dxa"/>
            <w:vMerge w:val="restart"/>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eastAsia="en-US"/>
              </w:rPr>
            </w:pPr>
            <w:r>
              <w:rPr>
                <w:rFonts w:eastAsia="Times New Roman" w:cs="Times New Roman"/>
                <w:b/>
                <w:bCs/>
                <w:color w:val="FFFFFF"/>
                <w:sz w:val="24"/>
                <w:szCs w:val="24"/>
                <w:lang w:eastAsia="en-US"/>
              </w:rPr>
              <w:t>Продолжительность каникул,</w:t>
            </w:r>
            <w:r>
              <w:rPr>
                <w:rFonts w:eastAsia="Times New Roman" w:cs="Times New Roman"/>
                <w:b/>
                <w:bCs/>
                <w:color w:val="FFFFFF"/>
                <w:sz w:val="24"/>
                <w:szCs w:val="24"/>
                <w:lang w:val="en-US" w:eastAsia="en-US"/>
              </w:rPr>
              <w:t> </w:t>
            </w:r>
            <w:r>
              <w:rPr>
                <w:rFonts w:eastAsia="Times New Roman" w:cs="Times New Roman"/>
                <w:b/>
                <w:bCs/>
                <w:color w:val="FFFFFF"/>
                <w:sz w:val="24"/>
                <w:szCs w:val="24"/>
                <w:lang w:eastAsia="en-US"/>
              </w:rPr>
              <w:t xml:space="preserve"> праздничных и выходных дней в календарных днях</w:t>
            </w:r>
          </w:p>
        </w:tc>
      </w:tr>
      <w:tr w:rsidR="00C745A7">
        <w:tc>
          <w:tcPr>
            <w:tcW w:w="2268" w:type="dxa"/>
            <w:vMerge/>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C745A7">
            <w:pPr>
              <w:spacing w:before="100" w:beforeAutospacing="1" w:after="100" w:afterAutospacing="1" w:line="240" w:lineRule="auto"/>
              <w:ind w:left="75" w:right="75" w:firstLine="0"/>
              <w:jc w:val="left"/>
              <w:rPr>
                <w:rFonts w:eastAsia="Times New Roman" w:cs="Times New Roman"/>
                <w:color w:val="000000"/>
                <w:sz w:val="24"/>
                <w:szCs w:val="24"/>
                <w:lang w:eastAsia="en-US"/>
              </w:rPr>
            </w:pPr>
          </w:p>
        </w:tc>
        <w:tc>
          <w:tcPr>
            <w:tcW w:w="1598"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Начало</w:t>
            </w:r>
          </w:p>
        </w:tc>
        <w:tc>
          <w:tcPr>
            <w:tcW w:w="1607"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Окончание</w:t>
            </w:r>
          </w:p>
        </w:tc>
        <w:tc>
          <w:tcPr>
            <w:tcW w:w="3474" w:type="dxa"/>
            <w:vMerge/>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C745A7">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r>
      <w:tr w:rsidR="00C745A7">
        <w:tc>
          <w:tcPr>
            <w:tcW w:w="226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Осенние каникулы</w:t>
            </w:r>
          </w:p>
        </w:tc>
        <w:tc>
          <w:tcPr>
            <w:tcW w:w="159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25.10.2025</w:t>
            </w:r>
          </w:p>
        </w:tc>
        <w:tc>
          <w:tcPr>
            <w:tcW w:w="160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04.11.2025</w:t>
            </w:r>
          </w:p>
        </w:tc>
        <w:tc>
          <w:tcPr>
            <w:tcW w:w="347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11</w:t>
            </w:r>
          </w:p>
        </w:tc>
      </w:tr>
      <w:tr w:rsidR="00C745A7">
        <w:tc>
          <w:tcPr>
            <w:tcW w:w="2268"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Зимние каникулы</w:t>
            </w:r>
          </w:p>
        </w:tc>
        <w:tc>
          <w:tcPr>
            <w:tcW w:w="1598"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eastAsia="en-US"/>
              </w:rPr>
              <w:t>31</w:t>
            </w:r>
            <w:r>
              <w:rPr>
                <w:rFonts w:eastAsia="Times New Roman" w:cs="Times New Roman"/>
                <w:color w:val="000000"/>
                <w:sz w:val="24"/>
                <w:szCs w:val="24"/>
                <w:lang w:val="en-US" w:eastAsia="en-US"/>
              </w:rPr>
              <w:t>.12.2025</w:t>
            </w:r>
          </w:p>
        </w:tc>
        <w:tc>
          <w:tcPr>
            <w:tcW w:w="1607"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12.01.2026</w:t>
            </w:r>
          </w:p>
        </w:tc>
        <w:tc>
          <w:tcPr>
            <w:tcW w:w="347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16</w:t>
            </w:r>
          </w:p>
        </w:tc>
      </w:tr>
      <w:tr w:rsidR="00C745A7">
        <w:tc>
          <w:tcPr>
            <w:tcW w:w="226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Дополнительные каникулы</w:t>
            </w:r>
          </w:p>
        </w:tc>
        <w:tc>
          <w:tcPr>
            <w:tcW w:w="159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21.02.2026</w:t>
            </w:r>
          </w:p>
        </w:tc>
        <w:tc>
          <w:tcPr>
            <w:tcW w:w="160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01.03.2026</w:t>
            </w:r>
          </w:p>
        </w:tc>
        <w:tc>
          <w:tcPr>
            <w:tcW w:w="347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w:t>
            </w:r>
          </w:p>
        </w:tc>
      </w:tr>
      <w:tr w:rsidR="00C745A7">
        <w:tc>
          <w:tcPr>
            <w:tcW w:w="2268"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Весенние каникулы</w:t>
            </w:r>
          </w:p>
        </w:tc>
        <w:tc>
          <w:tcPr>
            <w:tcW w:w="1598"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28.03.2026</w:t>
            </w:r>
          </w:p>
        </w:tc>
        <w:tc>
          <w:tcPr>
            <w:tcW w:w="1607"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05.04.2026</w:t>
            </w:r>
          </w:p>
        </w:tc>
        <w:tc>
          <w:tcPr>
            <w:tcW w:w="347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w:t>
            </w:r>
          </w:p>
        </w:tc>
      </w:tr>
      <w:tr w:rsidR="00C745A7">
        <w:tc>
          <w:tcPr>
            <w:tcW w:w="226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Летние каникулы</w:t>
            </w:r>
          </w:p>
        </w:tc>
        <w:tc>
          <w:tcPr>
            <w:tcW w:w="1598"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27.05.2026</w:t>
            </w:r>
          </w:p>
        </w:tc>
        <w:tc>
          <w:tcPr>
            <w:tcW w:w="160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31.08.2026</w:t>
            </w:r>
          </w:p>
        </w:tc>
        <w:tc>
          <w:tcPr>
            <w:tcW w:w="347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96</w:t>
            </w:r>
          </w:p>
        </w:tc>
      </w:tr>
      <w:tr w:rsidR="00C745A7">
        <w:tc>
          <w:tcPr>
            <w:tcW w:w="0" w:type="auto"/>
            <w:gridSpan w:val="3"/>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Итого</w:t>
            </w:r>
          </w:p>
        </w:tc>
        <w:tc>
          <w:tcPr>
            <w:tcW w:w="347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141</w:t>
            </w:r>
          </w:p>
        </w:tc>
      </w:tr>
    </w:tbl>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2–4-е классы</w:t>
      </w:r>
    </w:p>
    <w:tbl>
      <w:tblPr>
        <w:tblW w:w="5000" w:type="pct"/>
        <w:tblCellMar>
          <w:top w:w="15" w:type="dxa"/>
          <w:left w:w="15" w:type="dxa"/>
          <w:bottom w:w="15" w:type="dxa"/>
          <w:right w:w="15" w:type="dxa"/>
        </w:tblCellMar>
        <w:tblLook w:val="04A0" w:firstRow="1" w:lastRow="0" w:firstColumn="1" w:lastColumn="0" w:noHBand="0" w:noVBand="1"/>
      </w:tblPr>
      <w:tblGrid>
        <w:gridCol w:w="2404"/>
        <w:gridCol w:w="1703"/>
        <w:gridCol w:w="1803"/>
        <w:gridCol w:w="3507"/>
      </w:tblGrid>
      <w:tr w:rsidR="00C745A7">
        <w:tc>
          <w:tcPr>
            <w:tcW w:w="2166" w:type="dxa"/>
            <w:vMerge w:val="restart"/>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Каникулярный период</w:t>
            </w:r>
          </w:p>
        </w:tc>
        <w:tc>
          <w:tcPr>
            <w:tcW w:w="2347" w:type="dxa"/>
            <w:gridSpan w:val="2"/>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 xml:space="preserve">Дата </w:t>
            </w:r>
          </w:p>
        </w:tc>
        <w:tc>
          <w:tcPr>
            <w:tcW w:w="3159" w:type="dxa"/>
            <w:vMerge w:val="restart"/>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4"/>
                <w:szCs w:val="24"/>
                <w:lang w:eastAsia="en-US"/>
              </w:rPr>
            </w:pPr>
            <w:r>
              <w:rPr>
                <w:rFonts w:eastAsia="Times New Roman" w:cs="Times New Roman"/>
                <w:b/>
                <w:bCs/>
                <w:color w:val="FFFFFF"/>
                <w:sz w:val="24"/>
                <w:szCs w:val="24"/>
                <w:lang w:eastAsia="en-US"/>
              </w:rPr>
              <w:t>Продолжительность каникул, праздничных и выходных дней в календарных днях</w:t>
            </w:r>
          </w:p>
        </w:tc>
      </w:tr>
      <w:tr w:rsidR="00C745A7">
        <w:tc>
          <w:tcPr>
            <w:tcW w:w="2166" w:type="dxa"/>
            <w:vMerge/>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C745A7">
            <w:pPr>
              <w:spacing w:before="100" w:beforeAutospacing="1" w:after="100" w:afterAutospacing="1" w:line="240" w:lineRule="auto"/>
              <w:ind w:left="75" w:right="75" w:firstLine="0"/>
              <w:jc w:val="left"/>
              <w:rPr>
                <w:rFonts w:eastAsia="Times New Roman" w:cs="Times New Roman"/>
                <w:color w:val="000000"/>
                <w:sz w:val="24"/>
                <w:szCs w:val="24"/>
                <w:lang w:eastAsia="en-US"/>
              </w:rPr>
            </w:pPr>
          </w:p>
        </w:tc>
        <w:tc>
          <w:tcPr>
            <w:tcW w:w="1534"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Начало</w:t>
            </w:r>
          </w:p>
        </w:tc>
        <w:tc>
          <w:tcPr>
            <w:tcW w:w="1173"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Окончание</w:t>
            </w:r>
          </w:p>
        </w:tc>
        <w:tc>
          <w:tcPr>
            <w:tcW w:w="3159" w:type="dxa"/>
            <w:vMerge/>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C745A7">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r>
      <w:tr w:rsidR="00C745A7">
        <w:tc>
          <w:tcPr>
            <w:tcW w:w="2166"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Осенние каникулы</w:t>
            </w:r>
          </w:p>
        </w:tc>
        <w:tc>
          <w:tcPr>
            <w:tcW w:w="153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25.10.2025</w:t>
            </w:r>
          </w:p>
        </w:tc>
        <w:tc>
          <w:tcPr>
            <w:tcW w:w="117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04.11.2025</w:t>
            </w:r>
          </w:p>
        </w:tc>
        <w:tc>
          <w:tcPr>
            <w:tcW w:w="3159"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11</w:t>
            </w:r>
          </w:p>
        </w:tc>
      </w:tr>
      <w:tr w:rsidR="00C745A7">
        <w:tc>
          <w:tcPr>
            <w:tcW w:w="2166"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Зимние каникулы</w:t>
            </w:r>
          </w:p>
        </w:tc>
        <w:tc>
          <w:tcPr>
            <w:tcW w:w="153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eastAsia="en-US"/>
              </w:rPr>
              <w:t>31</w:t>
            </w:r>
            <w:r>
              <w:rPr>
                <w:rFonts w:eastAsia="Times New Roman" w:cs="Times New Roman"/>
                <w:color w:val="000000"/>
                <w:sz w:val="24"/>
                <w:szCs w:val="24"/>
                <w:lang w:val="en-US" w:eastAsia="en-US"/>
              </w:rPr>
              <w:t>.12.2025</w:t>
            </w:r>
          </w:p>
        </w:tc>
        <w:tc>
          <w:tcPr>
            <w:tcW w:w="1173"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12.01.2026</w:t>
            </w:r>
          </w:p>
        </w:tc>
        <w:tc>
          <w:tcPr>
            <w:tcW w:w="3159"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16</w:t>
            </w:r>
          </w:p>
        </w:tc>
      </w:tr>
      <w:tr w:rsidR="00C745A7">
        <w:tc>
          <w:tcPr>
            <w:tcW w:w="2166"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Весенние каникулы</w:t>
            </w:r>
          </w:p>
        </w:tc>
        <w:tc>
          <w:tcPr>
            <w:tcW w:w="153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28.03.2026</w:t>
            </w:r>
          </w:p>
        </w:tc>
        <w:tc>
          <w:tcPr>
            <w:tcW w:w="162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05.04.2026</w:t>
            </w:r>
          </w:p>
        </w:tc>
        <w:tc>
          <w:tcPr>
            <w:tcW w:w="3159"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w:t>
            </w:r>
          </w:p>
        </w:tc>
      </w:tr>
      <w:tr w:rsidR="00C745A7">
        <w:tc>
          <w:tcPr>
            <w:tcW w:w="2166"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Летние каникулы</w:t>
            </w:r>
          </w:p>
        </w:tc>
        <w:tc>
          <w:tcPr>
            <w:tcW w:w="153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27.05.2026</w:t>
            </w:r>
          </w:p>
        </w:tc>
        <w:tc>
          <w:tcPr>
            <w:tcW w:w="1173"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31.08.2026</w:t>
            </w:r>
          </w:p>
        </w:tc>
        <w:tc>
          <w:tcPr>
            <w:tcW w:w="3159"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96</w:t>
            </w:r>
          </w:p>
        </w:tc>
      </w:tr>
      <w:tr w:rsidR="00C745A7">
        <w:tc>
          <w:tcPr>
            <w:tcW w:w="4423" w:type="dxa"/>
            <w:gridSpan w:val="3"/>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Итого</w:t>
            </w:r>
          </w:p>
        </w:tc>
        <w:tc>
          <w:tcPr>
            <w:tcW w:w="3159"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132</w:t>
            </w:r>
          </w:p>
        </w:tc>
      </w:tr>
    </w:tbl>
    <w:p w:rsidR="00C745A7" w:rsidRDefault="00AD1BE5">
      <w:pPr>
        <w:spacing w:before="100" w:beforeAutospacing="1" w:after="100" w:afterAutospacing="1" w:line="240" w:lineRule="auto"/>
        <w:ind w:firstLine="0"/>
        <w:jc w:val="center"/>
        <w:rPr>
          <w:rFonts w:eastAsia="Times New Roman" w:cs="Times New Roman"/>
          <w:color w:val="002060"/>
          <w:sz w:val="28"/>
          <w:szCs w:val="24"/>
          <w:lang w:val="en-US" w:eastAsia="en-US"/>
        </w:rPr>
      </w:pPr>
      <w:r>
        <w:rPr>
          <w:rFonts w:eastAsia="Times New Roman" w:cs="Times New Roman"/>
          <w:b/>
          <w:bCs/>
          <w:color w:val="002060"/>
          <w:sz w:val="28"/>
          <w:szCs w:val="24"/>
          <w:lang w:val="en-US" w:eastAsia="en-US"/>
        </w:rPr>
        <w:t>4. Сроки проведения промежуточной аттестации </w:t>
      </w:r>
    </w:p>
    <w:p w:rsidR="00C745A7" w:rsidRDefault="00AD1BE5">
      <w:pPr>
        <w:spacing w:before="100" w:beforeAutospacing="1" w:after="100" w:afterAutospacing="1" w:line="240" w:lineRule="auto"/>
        <w:ind w:firstLine="0"/>
        <w:jc w:val="left"/>
        <w:rPr>
          <w:rFonts w:eastAsia="Times New Roman" w:cs="Times New Roman"/>
          <w:color w:val="002060"/>
          <w:sz w:val="28"/>
          <w:szCs w:val="24"/>
          <w:lang w:val="en-US" w:eastAsia="en-US"/>
        </w:rPr>
      </w:pPr>
      <w:r>
        <w:rPr>
          <w:rFonts w:eastAsia="Times New Roman" w:cs="Times New Roman"/>
          <w:color w:val="002060"/>
          <w:sz w:val="28"/>
          <w:szCs w:val="24"/>
          <w:lang w:eastAsia="en-US"/>
        </w:rPr>
        <w:t xml:space="preserve">Промежуточная аттестация проводится в конце учебного года в сроки с 13 апреля по 15 мая 2026 года без прекращения образовательной деятельности по предметам учебного плана. </w:t>
      </w:r>
      <w:r>
        <w:rPr>
          <w:rFonts w:eastAsia="Times New Roman" w:cs="Times New Roman"/>
          <w:color w:val="002060"/>
          <w:sz w:val="28"/>
          <w:szCs w:val="24"/>
          <w:lang w:val="en-US" w:eastAsia="en-US"/>
        </w:rPr>
        <w:t>В 1-х классах промежуточная аттестация проводится без балльного оценивания.</w:t>
      </w:r>
    </w:p>
    <w:tbl>
      <w:tblPr>
        <w:tblW w:w="4912" w:type="pct"/>
        <w:tblCellMar>
          <w:top w:w="15" w:type="dxa"/>
          <w:left w:w="15" w:type="dxa"/>
          <w:bottom w:w="15" w:type="dxa"/>
          <w:right w:w="15" w:type="dxa"/>
        </w:tblCellMar>
        <w:tblLook w:val="04A0" w:firstRow="1" w:lastRow="0" w:firstColumn="1" w:lastColumn="0" w:noHBand="0" w:noVBand="1"/>
      </w:tblPr>
      <w:tblGrid>
        <w:gridCol w:w="1649"/>
        <w:gridCol w:w="3520"/>
        <w:gridCol w:w="4082"/>
      </w:tblGrid>
      <w:tr w:rsidR="00C745A7">
        <w:tc>
          <w:tcPr>
            <w:tcW w:w="0" w:type="auto"/>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2"/>
                <w:lang w:val="en-US" w:eastAsia="en-US"/>
              </w:rPr>
            </w:pPr>
            <w:r>
              <w:rPr>
                <w:rFonts w:eastAsia="Times New Roman" w:cs="Times New Roman"/>
                <w:b/>
                <w:bCs/>
                <w:color w:val="FFFFFF"/>
                <w:sz w:val="24"/>
                <w:szCs w:val="24"/>
                <w:lang w:val="en-US" w:eastAsia="en-US"/>
              </w:rPr>
              <w:lastRenderedPageBreak/>
              <w:t>Класс</w:t>
            </w:r>
          </w:p>
        </w:tc>
        <w:tc>
          <w:tcPr>
            <w:tcW w:w="3520" w:type="dxa"/>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FFFFFF"/>
                <w:sz w:val="22"/>
                <w:lang w:val="en-US" w:eastAsia="en-US"/>
              </w:rPr>
            </w:pPr>
            <w:r>
              <w:rPr>
                <w:rFonts w:eastAsia="Times New Roman" w:cs="Times New Roman"/>
                <w:b/>
                <w:bCs/>
                <w:color w:val="FFFFFF"/>
                <w:sz w:val="24"/>
                <w:szCs w:val="24"/>
                <w:lang w:val="en-US" w:eastAsia="en-US"/>
              </w:rPr>
              <w:t>Учебный предмет</w:t>
            </w:r>
          </w:p>
        </w:tc>
        <w:tc>
          <w:tcPr>
            <w:tcW w:w="4082" w:type="dxa"/>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rightChars="60" w:right="120" w:firstLine="0"/>
              <w:jc w:val="left"/>
              <w:rPr>
                <w:rFonts w:eastAsia="Times New Roman" w:cs="Times New Roman"/>
                <w:color w:val="FFFFFF"/>
                <w:sz w:val="22"/>
                <w:lang w:val="en-US" w:eastAsia="en-US"/>
              </w:rPr>
            </w:pPr>
            <w:r>
              <w:rPr>
                <w:rFonts w:eastAsia="Times New Roman" w:cs="Times New Roman"/>
                <w:b/>
                <w:bCs/>
                <w:color w:val="FFFFFF"/>
                <w:sz w:val="24"/>
                <w:szCs w:val="24"/>
                <w:lang w:val="en-US" w:eastAsia="en-US"/>
              </w:rPr>
              <w:t>Форма промежуточной</w:t>
            </w:r>
            <w:r>
              <w:rPr>
                <w:rFonts w:eastAsia="Times New Roman" w:cs="Times New Roman"/>
                <w:color w:val="FFFFFF"/>
                <w:sz w:val="22"/>
                <w:lang w:val="en-US" w:eastAsia="en-US"/>
              </w:rPr>
              <w:br/>
            </w:r>
            <w:r>
              <w:rPr>
                <w:rFonts w:eastAsia="Times New Roman" w:cs="Times New Roman"/>
                <w:b/>
                <w:bCs/>
                <w:color w:val="FFFFFF"/>
                <w:sz w:val="24"/>
                <w:szCs w:val="24"/>
                <w:lang w:val="en-US" w:eastAsia="en-US"/>
              </w:rPr>
              <w:t>аттестации</w:t>
            </w:r>
          </w:p>
        </w:tc>
      </w:tr>
      <w:tr w:rsidR="00C745A7">
        <w:tc>
          <w:tcPr>
            <w:tcW w:w="0" w:type="auto"/>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Русский язык</w:t>
            </w:r>
          </w:p>
        </w:tc>
        <w:tc>
          <w:tcPr>
            <w:tcW w:w="4082"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Литературное чтение</w:t>
            </w:r>
          </w:p>
        </w:tc>
        <w:tc>
          <w:tcPr>
            <w:tcW w:w="408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Родной язык</w:t>
            </w:r>
          </w:p>
        </w:tc>
        <w:tc>
          <w:tcPr>
            <w:tcW w:w="408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eastAsia="en-US"/>
              </w:rPr>
            </w:pPr>
            <w:r>
              <w:rPr>
                <w:rFonts w:eastAsia="Times New Roman" w:cs="Times New Roman"/>
                <w:color w:val="000000"/>
                <w:sz w:val="24"/>
                <w:szCs w:val="24"/>
                <w:lang w:eastAsia="en-US"/>
              </w:rPr>
              <w:t>Литературное чтение на родном языке</w:t>
            </w:r>
          </w:p>
        </w:tc>
        <w:tc>
          <w:tcPr>
            <w:tcW w:w="408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2–4-е</w:t>
            </w:r>
          </w:p>
        </w:tc>
        <w:tc>
          <w:tcPr>
            <w:tcW w:w="3520"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Иностранный язык</w:t>
            </w:r>
          </w:p>
        </w:tc>
        <w:tc>
          <w:tcPr>
            <w:tcW w:w="408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Математика</w:t>
            </w:r>
          </w:p>
        </w:tc>
        <w:tc>
          <w:tcPr>
            <w:tcW w:w="408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Окружающий мир</w:t>
            </w:r>
          </w:p>
        </w:tc>
        <w:tc>
          <w:tcPr>
            <w:tcW w:w="408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Музыка</w:t>
            </w:r>
          </w:p>
        </w:tc>
        <w:tc>
          <w:tcPr>
            <w:tcW w:w="408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Изобразительное искусство</w:t>
            </w:r>
          </w:p>
        </w:tc>
        <w:tc>
          <w:tcPr>
            <w:tcW w:w="408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Труд (технология)</w:t>
            </w:r>
          </w:p>
        </w:tc>
        <w:tc>
          <w:tcPr>
            <w:tcW w:w="408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1–4-е</w:t>
            </w:r>
          </w:p>
        </w:tc>
        <w:tc>
          <w:tcPr>
            <w:tcW w:w="3520"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Физическая культура</w:t>
            </w:r>
          </w:p>
        </w:tc>
        <w:tc>
          <w:tcPr>
            <w:tcW w:w="408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4-й</w:t>
            </w:r>
          </w:p>
        </w:tc>
        <w:tc>
          <w:tcPr>
            <w:tcW w:w="3520"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eastAsia="en-US"/>
              </w:rPr>
            </w:pPr>
            <w:r>
              <w:rPr>
                <w:rFonts w:eastAsia="Times New Roman" w:cs="Times New Roman"/>
                <w:color w:val="000000"/>
                <w:sz w:val="24"/>
                <w:szCs w:val="24"/>
                <w:lang w:eastAsia="en-US"/>
              </w:rPr>
              <w:t>Основы религиозных культур и светской этики</w:t>
            </w:r>
          </w:p>
        </w:tc>
        <w:tc>
          <w:tcPr>
            <w:tcW w:w="408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2"/>
                <w:lang w:val="en-US" w:eastAsia="en-US"/>
              </w:rPr>
            </w:pPr>
            <w:r>
              <w:rPr>
                <w:rFonts w:eastAsia="Times New Roman" w:cs="Times New Roman"/>
                <w:color w:val="000000"/>
                <w:sz w:val="24"/>
                <w:szCs w:val="24"/>
                <w:lang w:val="en-US" w:eastAsia="en-US"/>
              </w:rPr>
              <w:t>Учет образовательных результатов</w:t>
            </w:r>
          </w:p>
        </w:tc>
      </w:tr>
    </w:tbl>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5. Дополнительные сведения</w:t>
      </w:r>
    </w:p>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5.1. Режим работы образовательной организации</w:t>
      </w:r>
    </w:p>
    <w:tbl>
      <w:tblPr>
        <w:tblW w:w="4831" w:type="pct"/>
        <w:tblCellMar>
          <w:top w:w="15" w:type="dxa"/>
          <w:left w:w="15" w:type="dxa"/>
          <w:bottom w:w="15" w:type="dxa"/>
          <w:right w:w="15" w:type="dxa"/>
        </w:tblCellMar>
        <w:tblLook w:val="04A0" w:firstRow="1" w:lastRow="0" w:firstColumn="1" w:lastColumn="0" w:noHBand="0" w:noVBand="1"/>
      </w:tblPr>
      <w:tblGrid>
        <w:gridCol w:w="5544"/>
        <w:gridCol w:w="1633"/>
        <w:gridCol w:w="1922"/>
      </w:tblGrid>
      <w:tr w:rsidR="00C745A7">
        <w:tc>
          <w:tcPr>
            <w:tcW w:w="5403" w:type="dxa"/>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Период учебной деятельности</w:t>
            </w:r>
          </w:p>
        </w:tc>
        <w:tc>
          <w:tcPr>
            <w:tcW w:w="1592" w:type="dxa"/>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1-е классы</w:t>
            </w:r>
          </w:p>
        </w:tc>
        <w:tc>
          <w:tcPr>
            <w:tcW w:w="1873" w:type="dxa"/>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2–4-е классы</w:t>
            </w:r>
          </w:p>
        </w:tc>
      </w:tr>
      <w:tr w:rsidR="00C745A7">
        <w:tc>
          <w:tcPr>
            <w:tcW w:w="5403"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Учебная неделя (дней)</w:t>
            </w:r>
          </w:p>
        </w:tc>
        <w:tc>
          <w:tcPr>
            <w:tcW w:w="1592"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5</w:t>
            </w:r>
          </w:p>
        </w:tc>
        <w:tc>
          <w:tcPr>
            <w:tcW w:w="1873"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5</w:t>
            </w:r>
          </w:p>
        </w:tc>
      </w:tr>
      <w:tr w:rsidR="00C745A7">
        <w:tc>
          <w:tcPr>
            <w:tcW w:w="540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Урок (минут)</w:t>
            </w:r>
          </w:p>
        </w:tc>
        <w:tc>
          <w:tcPr>
            <w:tcW w:w="159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35 – 40</w:t>
            </w:r>
          </w:p>
        </w:tc>
        <w:tc>
          <w:tcPr>
            <w:tcW w:w="187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45</w:t>
            </w:r>
          </w:p>
        </w:tc>
      </w:tr>
      <w:tr w:rsidR="00C745A7">
        <w:tc>
          <w:tcPr>
            <w:tcW w:w="5403"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Перерыв (минут)</w:t>
            </w:r>
          </w:p>
        </w:tc>
        <w:tc>
          <w:tcPr>
            <w:tcW w:w="1592"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10 – 40</w:t>
            </w:r>
          </w:p>
        </w:tc>
        <w:tc>
          <w:tcPr>
            <w:tcW w:w="1873"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10 – 20</w:t>
            </w:r>
          </w:p>
        </w:tc>
      </w:tr>
      <w:tr w:rsidR="00C745A7">
        <w:tc>
          <w:tcPr>
            <w:tcW w:w="540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Периодичность промежуточной аттестации</w:t>
            </w:r>
          </w:p>
        </w:tc>
        <w:tc>
          <w:tcPr>
            <w:tcW w:w="1592"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w:t>
            </w:r>
          </w:p>
        </w:tc>
        <w:tc>
          <w:tcPr>
            <w:tcW w:w="187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1 раз в год</w:t>
            </w:r>
          </w:p>
        </w:tc>
      </w:tr>
    </w:tbl>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5.2. Распределение образовательной недельной нагрузки</w:t>
      </w:r>
    </w:p>
    <w:tbl>
      <w:tblPr>
        <w:tblW w:w="4925" w:type="pct"/>
        <w:tblCellMar>
          <w:top w:w="15" w:type="dxa"/>
          <w:left w:w="15" w:type="dxa"/>
          <w:bottom w:w="15" w:type="dxa"/>
          <w:right w:w="15" w:type="dxa"/>
        </w:tblCellMar>
        <w:tblLook w:val="04A0" w:firstRow="1" w:lastRow="0" w:firstColumn="1" w:lastColumn="0" w:noHBand="0" w:noVBand="1"/>
      </w:tblPr>
      <w:tblGrid>
        <w:gridCol w:w="3728"/>
        <w:gridCol w:w="1414"/>
        <w:gridCol w:w="1414"/>
        <w:gridCol w:w="1447"/>
        <w:gridCol w:w="1273"/>
      </w:tblGrid>
      <w:tr w:rsidR="00C745A7">
        <w:tc>
          <w:tcPr>
            <w:tcW w:w="0" w:type="auto"/>
            <w:vMerge w:val="restart"/>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Образовательная деятельность</w:t>
            </w:r>
          </w:p>
        </w:tc>
        <w:tc>
          <w:tcPr>
            <w:tcW w:w="2991" w:type="pct"/>
            <w:gridSpan w:val="4"/>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eastAsia="en-US"/>
              </w:rPr>
            </w:pPr>
            <w:r>
              <w:rPr>
                <w:rFonts w:eastAsia="Times New Roman" w:cs="Times New Roman"/>
                <w:b/>
                <w:bCs/>
                <w:color w:val="FFFFFF"/>
                <w:sz w:val="24"/>
                <w:szCs w:val="24"/>
                <w:lang w:eastAsia="en-US"/>
              </w:rPr>
              <w:t>Недельная нагрузка (5-дневная учебная неделя)</w:t>
            </w:r>
            <w:r>
              <w:rPr>
                <w:rFonts w:eastAsia="Times New Roman" w:cs="Times New Roman"/>
                <w:b/>
                <w:bCs/>
                <w:color w:val="FFFFFF"/>
                <w:sz w:val="24"/>
                <w:szCs w:val="24"/>
                <w:lang w:val="en-US" w:eastAsia="en-US"/>
              </w:rPr>
              <w:t> </w:t>
            </w:r>
            <w:r>
              <w:rPr>
                <w:rFonts w:eastAsia="Times New Roman" w:cs="Times New Roman"/>
                <w:color w:val="FFFFFF"/>
                <w:sz w:val="22"/>
                <w:lang w:eastAsia="en-US"/>
              </w:rPr>
              <w:br/>
            </w:r>
            <w:r>
              <w:rPr>
                <w:rFonts w:eastAsia="Times New Roman" w:cs="Times New Roman"/>
                <w:b/>
                <w:bCs/>
                <w:color w:val="FFFFFF"/>
                <w:sz w:val="24"/>
                <w:szCs w:val="24"/>
                <w:lang w:eastAsia="en-US"/>
              </w:rPr>
              <w:t>в академических часах</w:t>
            </w:r>
          </w:p>
        </w:tc>
      </w:tr>
      <w:tr w:rsidR="00C745A7">
        <w:tc>
          <w:tcPr>
            <w:tcW w:w="0" w:type="auto"/>
            <w:vMerge/>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C745A7">
            <w:pPr>
              <w:spacing w:before="100" w:beforeAutospacing="1" w:after="100" w:afterAutospacing="1" w:line="240" w:lineRule="auto"/>
              <w:ind w:left="75" w:right="75" w:firstLine="0"/>
              <w:jc w:val="left"/>
              <w:rPr>
                <w:rFonts w:eastAsia="Times New Roman" w:cs="Times New Roman"/>
                <w:color w:val="000000"/>
                <w:sz w:val="24"/>
                <w:szCs w:val="24"/>
                <w:lang w:eastAsia="en-US"/>
              </w:rPr>
            </w:pPr>
          </w:p>
        </w:tc>
        <w:tc>
          <w:tcPr>
            <w:tcW w:w="0" w:type="auto"/>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1-е классы</w:t>
            </w:r>
          </w:p>
        </w:tc>
        <w:tc>
          <w:tcPr>
            <w:tcW w:w="0" w:type="auto"/>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2-е классы</w:t>
            </w:r>
          </w:p>
        </w:tc>
        <w:tc>
          <w:tcPr>
            <w:tcW w:w="0" w:type="auto"/>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3-и классы</w:t>
            </w:r>
          </w:p>
        </w:tc>
        <w:tc>
          <w:tcPr>
            <w:tcW w:w="686" w:type="pct"/>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4-е классы</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Урочная</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21</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23</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23</w:t>
            </w:r>
          </w:p>
        </w:tc>
        <w:tc>
          <w:tcPr>
            <w:tcW w:w="686" w:type="pct"/>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23</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lastRenderedPageBreak/>
              <w:t>Внеурочная</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4</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4</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4</w:t>
            </w:r>
          </w:p>
        </w:tc>
        <w:tc>
          <w:tcPr>
            <w:tcW w:w="686" w:type="pct"/>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color w:val="000000"/>
                <w:sz w:val="24"/>
                <w:szCs w:val="24"/>
                <w:lang w:val="en-US" w:eastAsia="en-US"/>
              </w:rPr>
              <w:t>4</w:t>
            </w:r>
          </w:p>
        </w:tc>
      </w:tr>
    </w:tbl>
    <w:p w:rsidR="00C745A7" w:rsidRDefault="00AD1BE5">
      <w:pPr>
        <w:spacing w:before="100" w:beforeAutospacing="1" w:after="100" w:afterAutospacing="1"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5.3. Расписание звонков и перемен</w:t>
      </w:r>
    </w:p>
    <w:p w:rsidR="00C745A7" w:rsidRDefault="00AD1BE5">
      <w:pPr>
        <w:spacing w:before="100" w:beforeAutospacing="1" w:after="100" w:afterAutospacing="1" w:line="240" w:lineRule="auto"/>
        <w:ind w:firstLine="0"/>
        <w:jc w:val="center"/>
        <w:rPr>
          <w:rFonts w:eastAsia="Times New Roman" w:cs="Times New Roman"/>
          <w:color w:val="000000"/>
          <w:sz w:val="24"/>
          <w:szCs w:val="24"/>
          <w:lang w:eastAsia="en-US"/>
        </w:rPr>
      </w:pPr>
      <w:r>
        <w:rPr>
          <w:rFonts w:eastAsia="Times New Roman" w:cs="Times New Roman"/>
          <w:b/>
          <w:bCs/>
          <w:color w:val="000000"/>
          <w:sz w:val="24"/>
          <w:szCs w:val="24"/>
          <w:lang w:eastAsia="en-US"/>
        </w:rPr>
        <w:t>1-е классы</w:t>
      </w:r>
    </w:p>
    <w:tbl>
      <w:tblPr>
        <w:tblW w:w="4826" w:type="pct"/>
        <w:tblCellMar>
          <w:top w:w="15" w:type="dxa"/>
          <w:left w:w="15" w:type="dxa"/>
          <w:bottom w:w="15" w:type="dxa"/>
          <w:right w:w="15" w:type="dxa"/>
        </w:tblCellMar>
        <w:tblLook w:val="04A0" w:firstRow="1" w:lastRow="0" w:firstColumn="1" w:lastColumn="0" w:noHBand="0" w:noVBand="1"/>
      </w:tblPr>
      <w:tblGrid>
        <w:gridCol w:w="3271"/>
        <w:gridCol w:w="2260"/>
        <w:gridCol w:w="2005"/>
        <w:gridCol w:w="1553"/>
      </w:tblGrid>
      <w:tr w:rsidR="00C745A7">
        <w:tc>
          <w:tcPr>
            <w:tcW w:w="3187" w:type="dxa"/>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Образовательная деятельность</w:t>
            </w:r>
          </w:p>
        </w:tc>
        <w:tc>
          <w:tcPr>
            <w:tcW w:w="2203" w:type="dxa"/>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Сентябрь–октябрь</w:t>
            </w:r>
          </w:p>
        </w:tc>
        <w:tc>
          <w:tcPr>
            <w:tcW w:w="1954" w:type="dxa"/>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Ноябрь–декабрь</w:t>
            </w:r>
          </w:p>
        </w:tc>
        <w:tc>
          <w:tcPr>
            <w:tcW w:w="1514" w:type="dxa"/>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Январь–май</w:t>
            </w:r>
          </w:p>
        </w:tc>
      </w:tr>
      <w:tr w:rsidR="00C745A7">
        <w:tc>
          <w:tcPr>
            <w:tcW w:w="3187"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1-й урок</w:t>
            </w:r>
          </w:p>
        </w:tc>
        <w:tc>
          <w:tcPr>
            <w:tcW w:w="2203"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8:30–9:05</w:t>
            </w:r>
          </w:p>
        </w:tc>
        <w:tc>
          <w:tcPr>
            <w:tcW w:w="1954"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8:30–9:05</w:t>
            </w:r>
          </w:p>
        </w:tc>
        <w:tc>
          <w:tcPr>
            <w:tcW w:w="1514" w:type="dxa"/>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8:30–9:10</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1-я перемена</w:t>
            </w:r>
          </w:p>
        </w:tc>
        <w:tc>
          <w:tcPr>
            <w:tcW w:w="220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9:05–9:15</w:t>
            </w:r>
          </w:p>
        </w:tc>
        <w:tc>
          <w:tcPr>
            <w:tcW w:w="195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9:05–9:15</w:t>
            </w:r>
          </w:p>
        </w:tc>
        <w:tc>
          <w:tcPr>
            <w:tcW w:w="151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9:10–9:20</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2-й урок</w:t>
            </w:r>
          </w:p>
        </w:tc>
        <w:tc>
          <w:tcPr>
            <w:tcW w:w="2203"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9:15–9:50</w:t>
            </w:r>
          </w:p>
        </w:tc>
        <w:tc>
          <w:tcPr>
            <w:tcW w:w="195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9:15–9:50</w:t>
            </w:r>
          </w:p>
        </w:tc>
        <w:tc>
          <w:tcPr>
            <w:tcW w:w="151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9:20–10:00</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Динамическая пауза</w:t>
            </w:r>
          </w:p>
        </w:tc>
        <w:tc>
          <w:tcPr>
            <w:tcW w:w="220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9:50–10:30</w:t>
            </w:r>
          </w:p>
        </w:tc>
        <w:tc>
          <w:tcPr>
            <w:tcW w:w="195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9:50–10:30</w:t>
            </w:r>
          </w:p>
        </w:tc>
        <w:tc>
          <w:tcPr>
            <w:tcW w:w="151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10:00–10:40</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3-й урок</w:t>
            </w:r>
          </w:p>
        </w:tc>
        <w:tc>
          <w:tcPr>
            <w:tcW w:w="2203"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10:30–11:05</w:t>
            </w:r>
          </w:p>
        </w:tc>
        <w:tc>
          <w:tcPr>
            <w:tcW w:w="195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10:30–11:05</w:t>
            </w:r>
          </w:p>
        </w:tc>
        <w:tc>
          <w:tcPr>
            <w:tcW w:w="151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10:40–11:20</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3-я перемена</w:t>
            </w:r>
          </w:p>
        </w:tc>
        <w:tc>
          <w:tcPr>
            <w:tcW w:w="220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w:t>
            </w:r>
          </w:p>
        </w:tc>
        <w:tc>
          <w:tcPr>
            <w:tcW w:w="195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11:05–11:15</w:t>
            </w:r>
          </w:p>
        </w:tc>
        <w:tc>
          <w:tcPr>
            <w:tcW w:w="151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11:20–11:30</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4-й урок</w:t>
            </w:r>
          </w:p>
        </w:tc>
        <w:tc>
          <w:tcPr>
            <w:tcW w:w="2203"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w:t>
            </w:r>
          </w:p>
        </w:tc>
        <w:tc>
          <w:tcPr>
            <w:tcW w:w="195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11:15–11:50</w:t>
            </w:r>
          </w:p>
        </w:tc>
        <w:tc>
          <w:tcPr>
            <w:tcW w:w="151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11:30–12:10</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4-я перемена</w:t>
            </w:r>
          </w:p>
        </w:tc>
        <w:tc>
          <w:tcPr>
            <w:tcW w:w="220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w:t>
            </w:r>
          </w:p>
        </w:tc>
        <w:tc>
          <w:tcPr>
            <w:tcW w:w="195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11:50–12:00</w:t>
            </w:r>
          </w:p>
        </w:tc>
        <w:tc>
          <w:tcPr>
            <w:tcW w:w="151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12:10–12:20</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5-й урок</w:t>
            </w:r>
          </w:p>
        </w:tc>
        <w:tc>
          <w:tcPr>
            <w:tcW w:w="2203"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w:t>
            </w:r>
          </w:p>
        </w:tc>
        <w:tc>
          <w:tcPr>
            <w:tcW w:w="195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w:t>
            </w:r>
          </w:p>
        </w:tc>
        <w:tc>
          <w:tcPr>
            <w:tcW w:w="151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Перерыв между уроками и занятиями внеурочной деятельности</w:t>
            </w:r>
          </w:p>
        </w:tc>
        <w:tc>
          <w:tcPr>
            <w:tcW w:w="2203"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55 минут</w:t>
            </w:r>
          </w:p>
        </w:tc>
        <w:tc>
          <w:tcPr>
            <w:tcW w:w="195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30 минут</w:t>
            </w:r>
          </w:p>
        </w:tc>
        <w:tc>
          <w:tcPr>
            <w:tcW w:w="1514" w:type="dxa"/>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40 минут</w:t>
            </w:r>
          </w:p>
        </w:tc>
      </w:tr>
      <w:tr w:rsidR="00C745A7">
        <w:tc>
          <w:tcPr>
            <w:tcW w:w="3187"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Внеурочная деятельность</w:t>
            </w:r>
          </w:p>
        </w:tc>
        <w:tc>
          <w:tcPr>
            <w:tcW w:w="2203"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С 12:00</w:t>
            </w:r>
          </w:p>
        </w:tc>
        <w:tc>
          <w:tcPr>
            <w:tcW w:w="195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С 12:30</w:t>
            </w:r>
          </w:p>
        </w:tc>
        <w:tc>
          <w:tcPr>
            <w:tcW w:w="1514" w:type="dxa"/>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С 13:00</w:t>
            </w:r>
          </w:p>
        </w:tc>
      </w:tr>
    </w:tbl>
    <w:p w:rsidR="00C745A7" w:rsidRDefault="00AD1BE5">
      <w:pPr>
        <w:spacing w:before="100" w:beforeAutospacing="1" w:after="100" w:afterAutospacing="1" w:line="240" w:lineRule="auto"/>
        <w:ind w:firstLine="0"/>
        <w:jc w:val="center"/>
        <w:rPr>
          <w:rFonts w:eastAsia="Times New Roman" w:cs="Times New Roman"/>
          <w:color w:val="000000"/>
          <w:sz w:val="24"/>
          <w:szCs w:val="24"/>
          <w:lang w:val="en-US" w:eastAsia="en-US"/>
        </w:rPr>
      </w:pPr>
      <w:r>
        <w:rPr>
          <w:rFonts w:eastAsia="Times New Roman" w:cs="Times New Roman"/>
          <w:b/>
          <w:bCs/>
          <w:color w:val="000000"/>
          <w:sz w:val="24"/>
          <w:szCs w:val="24"/>
          <w:lang w:val="en-US" w:eastAsia="en-US"/>
        </w:rPr>
        <w:t>2–4-е классы</w:t>
      </w:r>
    </w:p>
    <w:tbl>
      <w:tblPr>
        <w:tblW w:w="4845" w:type="pct"/>
        <w:tblCellMar>
          <w:top w:w="15" w:type="dxa"/>
          <w:left w:w="15" w:type="dxa"/>
          <w:bottom w:w="15" w:type="dxa"/>
          <w:right w:w="15" w:type="dxa"/>
        </w:tblCellMar>
        <w:tblLook w:val="04A0" w:firstRow="1" w:lastRow="0" w:firstColumn="1" w:lastColumn="0" w:noHBand="0" w:noVBand="1"/>
      </w:tblPr>
      <w:tblGrid>
        <w:gridCol w:w="2802"/>
        <w:gridCol w:w="3091"/>
        <w:gridCol w:w="3232"/>
      </w:tblGrid>
      <w:tr w:rsidR="00C745A7">
        <w:tc>
          <w:tcPr>
            <w:tcW w:w="0" w:type="auto"/>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Урок</w:t>
            </w:r>
          </w:p>
        </w:tc>
        <w:tc>
          <w:tcPr>
            <w:tcW w:w="0" w:type="auto"/>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Продолжительность урока</w:t>
            </w:r>
          </w:p>
        </w:tc>
        <w:tc>
          <w:tcPr>
            <w:tcW w:w="1771" w:type="pct"/>
            <w:tcBorders>
              <w:top w:val="single" w:sz="8" w:space="0" w:color="4F81BD"/>
              <w:left w:val="single" w:sz="8" w:space="0" w:color="4F81BD"/>
              <w:bottom w:val="single" w:sz="18" w:space="0" w:color="FFFFFF"/>
              <w:right w:val="single" w:sz="8" w:space="0" w:color="4F81BD"/>
            </w:tcBorders>
            <w:shd w:val="clear" w:color="auto" w:fill="4F81BD"/>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center"/>
              <w:rPr>
                <w:rFonts w:eastAsia="Times New Roman" w:cs="Times New Roman"/>
                <w:color w:val="FFFFFF"/>
                <w:sz w:val="24"/>
                <w:szCs w:val="24"/>
                <w:lang w:val="en-US" w:eastAsia="en-US"/>
              </w:rPr>
            </w:pPr>
            <w:r>
              <w:rPr>
                <w:rFonts w:eastAsia="Times New Roman" w:cs="Times New Roman"/>
                <w:b/>
                <w:bCs/>
                <w:color w:val="FFFFFF"/>
                <w:sz w:val="24"/>
                <w:szCs w:val="24"/>
                <w:lang w:val="en-US" w:eastAsia="en-US"/>
              </w:rPr>
              <w:t>Продолжительность перемены</w:t>
            </w:r>
          </w:p>
        </w:tc>
      </w:tr>
      <w:tr w:rsidR="00C745A7">
        <w:tc>
          <w:tcPr>
            <w:tcW w:w="0" w:type="auto"/>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1-й</w:t>
            </w:r>
          </w:p>
        </w:tc>
        <w:tc>
          <w:tcPr>
            <w:tcW w:w="0" w:type="auto"/>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8:30–9:15</w:t>
            </w:r>
          </w:p>
        </w:tc>
        <w:tc>
          <w:tcPr>
            <w:tcW w:w="1771" w:type="pct"/>
            <w:tcBorders>
              <w:top w:val="single" w:sz="18" w:space="0" w:color="FFFFFF"/>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10 минут</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2-й</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9:25–10:10</w:t>
            </w:r>
          </w:p>
        </w:tc>
        <w:tc>
          <w:tcPr>
            <w:tcW w:w="1771" w:type="pct"/>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10 минут</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3-й</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10:20–11:05</w:t>
            </w:r>
          </w:p>
        </w:tc>
        <w:tc>
          <w:tcPr>
            <w:tcW w:w="1771" w:type="pct"/>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20 минут</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4-й</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11:25–12:10</w:t>
            </w:r>
          </w:p>
        </w:tc>
        <w:tc>
          <w:tcPr>
            <w:tcW w:w="1771" w:type="pct"/>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10 минут</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5-й</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12:20–13:05</w:t>
            </w:r>
          </w:p>
        </w:tc>
        <w:tc>
          <w:tcPr>
            <w:tcW w:w="1771" w:type="pct"/>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C745A7">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r>
      <w:tr w:rsidR="00C745A7">
        <w:tc>
          <w:tcPr>
            <w:tcW w:w="5000" w:type="pct"/>
            <w:gridSpan w:val="3"/>
            <w:tcBorders>
              <w:top w:val="single" w:sz="8" w:space="0" w:color="4F81BD"/>
              <w:left w:val="single" w:sz="8" w:space="0" w:color="4F81BD"/>
              <w:bottom w:val="single" w:sz="8" w:space="0" w:color="4F81BD"/>
              <w:right w:val="single" w:sz="8" w:space="0" w:color="4F81BD"/>
            </w:tcBorders>
            <w:shd w:val="clear" w:color="auto" w:fill="FFFFFF"/>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Перерыв между уроками и занятиями внеурочной деятельности – 45 минут</w:t>
            </w:r>
          </w:p>
        </w:tc>
      </w:tr>
      <w:tr w:rsidR="00C745A7">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Внеурочная деятельность</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С 13:50</w:t>
            </w:r>
          </w:p>
        </w:tc>
        <w:tc>
          <w:tcPr>
            <w:tcW w:w="1771" w:type="pct"/>
            <w:tcBorders>
              <w:top w:val="single" w:sz="8" w:space="0" w:color="4F81BD"/>
              <w:left w:val="single" w:sz="8" w:space="0" w:color="4F81BD"/>
              <w:bottom w:val="single" w:sz="8" w:space="0" w:color="4F81BD"/>
              <w:right w:val="single" w:sz="8" w:space="0" w:color="4F81BD"/>
            </w:tcBorders>
            <w:shd w:val="clear" w:color="auto" w:fill="B8CCE4"/>
            <w:tcMar>
              <w:top w:w="75" w:type="dxa"/>
              <w:left w:w="75" w:type="dxa"/>
              <w:bottom w:w="75" w:type="dxa"/>
              <w:right w:w="75" w:type="dxa"/>
            </w:tcMar>
            <w:vAlign w:val="center"/>
          </w:tcPr>
          <w:p w:rsidR="00C745A7" w:rsidRDefault="00AD1BE5">
            <w:pPr>
              <w:spacing w:before="100" w:beforeAutospacing="1" w:after="100" w:afterAutospacing="1" w:line="240" w:lineRule="auto"/>
              <w:ind w:firstLine="0"/>
              <w:jc w:val="left"/>
              <w:rPr>
                <w:rFonts w:eastAsia="Times New Roman" w:cs="Times New Roman"/>
                <w:color w:val="000000"/>
                <w:sz w:val="24"/>
                <w:szCs w:val="24"/>
                <w:lang w:val="en-US" w:eastAsia="en-US"/>
              </w:rPr>
            </w:pPr>
            <w:r>
              <w:rPr>
                <w:rFonts w:eastAsia="Times New Roman" w:cs="Times New Roman"/>
                <w:color w:val="000000"/>
                <w:sz w:val="24"/>
                <w:szCs w:val="24"/>
                <w:lang w:val="en-US" w:eastAsia="en-US"/>
              </w:rPr>
              <w:t>–</w:t>
            </w:r>
          </w:p>
        </w:tc>
      </w:tr>
    </w:tbl>
    <w:p w:rsidR="00C745A7" w:rsidRDefault="00AD1BE5">
      <w:pPr>
        <w:spacing w:line="240" w:lineRule="auto"/>
        <w:ind w:firstLine="0"/>
        <w:jc w:val="center"/>
        <w:rPr>
          <w:rFonts w:eastAsia="Times New Roman" w:cs="Times New Roman"/>
          <w:color w:val="002060"/>
          <w:sz w:val="28"/>
          <w:szCs w:val="21"/>
        </w:rPr>
      </w:pPr>
      <w:r>
        <w:rPr>
          <w:rFonts w:eastAsia="Times New Roman" w:cs="Times New Roman"/>
          <w:color w:val="002060"/>
          <w:sz w:val="28"/>
          <w:szCs w:val="21"/>
        </w:rPr>
        <w:t>5.3. Расписание звонков и перемен</w:t>
      </w:r>
    </w:p>
    <w:p w:rsidR="00C745A7" w:rsidRDefault="00C745A7">
      <w:pPr>
        <w:spacing w:line="240" w:lineRule="auto"/>
        <w:ind w:firstLine="0"/>
        <w:rPr>
          <w:rFonts w:eastAsia="Times New Roman" w:cs="Times New Roman"/>
          <w:b/>
          <w:bCs/>
          <w:color w:val="002060"/>
          <w:sz w:val="28"/>
          <w:szCs w:val="28"/>
          <w:lang w:eastAsia="en-US"/>
        </w:rPr>
      </w:pPr>
    </w:p>
    <w:p w:rsidR="00C745A7" w:rsidRDefault="00AD1BE5">
      <w:pPr>
        <w:spacing w:line="240" w:lineRule="auto"/>
        <w:ind w:firstLine="0"/>
        <w:rPr>
          <w:rFonts w:eastAsia="Times New Roman" w:cs="Times New Roman"/>
          <w:color w:val="002060"/>
          <w:sz w:val="28"/>
          <w:szCs w:val="28"/>
          <w:lang w:eastAsia="en-US"/>
        </w:rPr>
      </w:pPr>
      <w:r>
        <w:rPr>
          <w:rFonts w:eastAsia="Times New Roman" w:cs="Times New Roman"/>
          <w:b/>
          <w:bCs/>
          <w:color w:val="002060"/>
          <w:sz w:val="28"/>
          <w:szCs w:val="28"/>
          <w:lang w:eastAsia="en-US"/>
        </w:rPr>
        <w:lastRenderedPageBreak/>
        <w:t>1-е классы</w:t>
      </w:r>
    </w:p>
    <w:tbl>
      <w:tblPr>
        <w:tblStyle w:val="480"/>
        <w:tblW w:w="9040" w:type="dxa"/>
        <w:tblInd w:w="76" w:type="dxa"/>
        <w:tblLayout w:type="fixed"/>
        <w:tblLook w:val="04A0" w:firstRow="1" w:lastRow="0" w:firstColumn="1" w:lastColumn="0" w:noHBand="0" w:noVBand="1"/>
      </w:tblPr>
      <w:tblGrid>
        <w:gridCol w:w="560"/>
        <w:gridCol w:w="847"/>
        <w:gridCol w:w="1171"/>
        <w:gridCol w:w="759"/>
        <w:gridCol w:w="517"/>
        <w:gridCol w:w="803"/>
        <w:gridCol w:w="674"/>
        <w:gridCol w:w="786"/>
        <w:gridCol w:w="256"/>
        <w:gridCol w:w="311"/>
        <w:gridCol w:w="854"/>
        <w:gridCol w:w="755"/>
        <w:gridCol w:w="747"/>
      </w:tblGrid>
      <w:tr w:rsidR="00C745A7">
        <w:trPr>
          <w:trHeight w:val="58"/>
        </w:trPr>
        <w:tc>
          <w:tcPr>
            <w:tcW w:w="3337" w:type="dxa"/>
            <w:gridSpan w:val="4"/>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bCs/>
                <w:color w:val="002060"/>
                <w:sz w:val="24"/>
                <w:szCs w:val="24"/>
                <w:lang w:eastAsia="en-US"/>
              </w:rPr>
              <w:t>Сентябрь–октябрь</w:t>
            </w:r>
          </w:p>
        </w:tc>
        <w:tc>
          <w:tcPr>
            <w:tcW w:w="3036" w:type="dxa"/>
            <w:gridSpan w:val="5"/>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bCs/>
                <w:color w:val="002060"/>
                <w:sz w:val="24"/>
                <w:szCs w:val="24"/>
                <w:lang w:eastAsia="en-US"/>
              </w:rPr>
              <w:t>Ноябрь–декабрь</w:t>
            </w:r>
          </w:p>
        </w:tc>
        <w:tc>
          <w:tcPr>
            <w:tcW w:w="2667" w:type="dxa"/>
            <w:gridSpan w:val="4"/>
          </w:tcPr>
          <w:p w:rsidR="00C745A7" w:rsidRDefault="00AD1BE5">
            <w:pPr>
              <w:spacing w:line="240" w:lineRule="auto"/>
              <w:ind w:firstLine="0"/>
              <w:jc w:val="center"/>
              <w:rPr>
                <w:rFonts w:eastAsia="Times New Roman" w:cs="Times New Roman"/>
                <w:b/>
                <w:bCs/>
                <w:color w:val="002060"/>
                <w:sz w:val="24"/>
                <w:szCs w:val="24"/>
                <w:lang w:eastAsia="en-US"/>
              </w:rPr>
            </w:pPr>
            <w:r>
              <w:rPr>
                <w:rFonts w:eastAsia="Times New Roman" w:cs="Times New Roman"/>
                <w:b/>
                <w:bCs/>
                <w:color w:val="002060"/>
                <w:sz w:val="24"/>
                <w:szCs w:val="24"/>
                <w:lang w:eastAsia="en-US"/>
              </w:rPr>
              <w:t>Январь–май</w:t>
            </w:r>
          </w:p>
        </w:tc>
      </w:tr>
      <w:tr w:rsidR="00C745A7">
        <w:trPr>
          <w:trHeight w:val="373"/>
        </w:trPr>
        <w:tc>
          <w:tcPr>
            <w:tcW w:w="9040" w:type="dxa"/>
            <w:gridSpan w:val="13"/>
          </w:tcPr>
          <w:p w:rsidR="00C745A7" w:rsidRDefault="00C745A7">
            <w:pPr>
              <w:spacing w:line="240" w:lineRule="auto"/>
              <w:ind w:firstLine="0"/>
              <w:jc w:val="center"/>
              <w:rPr>
                <w:rFonts w:eastAsia="Times New Roman" w:cs="Times New Roman"/>
                <w:b/>
                <w:color w:val="002060"/>
                <w:sz w:val="24"/>
                <w:szCs w:val="24"/>
                <w:lang w:eastAsia="en-US"/>
              </w:rPr>
            </w:pPr>
          </w:p>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Понедельник</w:t>
            </w:r>
          </w:p>
        </w:tc>
      </w:tr>
      <w:tr w:rsidR="00C745A7">
        <w:trPr>
          <w:trHeight w:val="373"/>
        </w:trPr>
        <w:tc>
          <w:tcPr>
            <w:tcW w:w="3337" w:type="dxa"/>
            <w:gridSpan w:val="4"/>
          </w:tcPr>
          <w:p w:rsidR="00C745A7" w:rsidRDefault="00AD1BE5">
            <w:pPr>
              <w:spacing w:line="240" w:lineRule="auto"/>
              <w:ind w:firstLine="0"/>
              <w:rPr>
                <w:rFonts w:eastAsia="Times New Roman" w:cs="Times New Roman"/>
                <w:b/>
                <w:color w:val="002060"/>
                <w:sz w:val="24"/>
                <w:szCs w:val="24"/>
                <w:lang w:eastAsia="en-US"/>
              </w:rPr>
            </w:pPr>
            <w:r>
              <w:rPr>
                <w:rFonts w:eastAsia="Times New Roman" w:cs="Times New Roman"/>
                <w:b/>
                <w:color w:val="002060"/>
                <w:sz w:val="24"/>
                <w:szCs w:val="24"/>
                <w:lang w:eastAsia="en-US"/>
              </w:rPr>
              <w:t>«Разговоры о важном»</w:t>
            </w:r>
          </w:p>
        </w:tc>
        <w:tc>
          <w:tcPr>
            <w:tcW w:w="1320" w:type="dxa"/>
            <w:gridSpan w:val="2"/>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8:30</w:t>
            </w:r>
          </w:p>
        </w:tc>
        <w:tc>
          <w:tcPr>
            <w:tcW w:w="1460" w:type="dxa"/>
            <w:gridSpan w:val="2"/>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9:00</w:t>
            </w:r>
          </w:p>
        </w:tc>
        <w:tc>
          <w:tcPr>
            <w:tcW w:w="2923" w:type="dxa"/>
            <w:gridSpan w:val="5"/>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20</w:t>
            </w:r>
          </w:p>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(завтрак)</w:t>
            </w:r>
          </w:p>
        </w:tc>
      </w:tr>
      <w:tr w:rsidR="00C745A7">
        <w:trPr>
          <w:trHeight w:val="373"/>
        </w:trPr>
        <w:tc>
          <w:tcPr>
            <w:tcW w:w="560" w:type="dxa"/>
          </w:tcPr>
          <w:p w:rsidR="00C745A7" w:rsidRDefault="00AD1BE5">
            <w:pPr>
              <w:spacing w:line="240" w:lineRule="auto"/>
              <w:ind w:firstLine="0"/>
              <w:jc w:val="left"/>
              <w:rPr>
                <w:rFonts w:eastAsia="Times New Roman" w:cs="Times New Roman"/>
                <w:b/>
                <w:color w:val="002060"/>
                <w:sz w:val="24"/>
                <w:szCs w:val="28"/>
                <w:lang w:eastAsia="en-US"/>
              </w:rPr>
            </w:pPr>
            <w:r>
              <w:rPr>
                <w:rFonts w:eastAsia="Times New Roman" w:cs="Times New Roman"/>
                <w:b/>
                <w:color w:val="002060"/>
                <w:sz w:val="24"/>
                <w:szCs w:val="28"/>
                <w:lang w:eastAsia="en-US"/>
              </w:rPr>
              <w:t>№</w:t>
            </w:r>
          </w:p>
          <w:p w:rsidR="00C745A7" w:rsidRDefault="00AD1BE5">
            <w:pPr>
              <w:spacing w:line="240" w:lineRule="auto"/>
              <w:ind w:firstLine="0"/>
              <w:jc w:val="left"/>
              <w:rPr>
                <w:rFonts w:eastAsia="Times New Roman" w:cs="Times New Roman"/>
                <w:b/>
                <w:color w:val="002060"/>
                <w:sz w:val="24"/>
                <w:szCs w:val="24"/>
                <w:lang w:eastAsia="en-US"/>
              </w:rPr>
            </w:pPr>
            <w:r>
              <w:rPr>
                <w:rFonts w:eastAsia="Times New Roman" w:cs="Times New Roman"/>
                <w:b/>
                <w:color w:val="002060"/>
                <w:sz w:val="24"/>
                <w:szCs w:val="28"/>
                <w:lang w:eastAsia="en-US"/>
              </w:rPr>
              <w:t>п/н</w:t>
            </w:r>
          </w:p>
        </w:tc>
        <w:tc>
          <w:tcPr>
            <w:tcW w:w="847"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Начало</w:t>
            </w:r>
          </w:p>
        </w:tc>
        <w:tc>
          <w:tcPr>
            <w:tcW w:w="1171"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Окончание</w:t>
            </w:r>
          </w:p>
        </w:tc>
        <w:tc>
          <w:tcPr>
            <w:tcW w:w="759"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Перемена</w:t>
            </w:r>
          </w:p>
        </w:tc>
        <w:tc>
          <w:tcPr>
            <w:tcW w:w="517" w:type="dxa"/>
          </w:tcPr>
          <w:p w:rsidR="00C745A7" w:rsidRDefault="00AD1BE5">
            <w:pPr>
              <w:spacing w:line="240" w:lineRule="auto"/>
              <w:ind w:firstLine="0"/>
              <w:jc w:val="left"/>
              <w:rPr>
                <w:rFonts w:eastAsia="Times New Roman" w:cs="Times New Roman"/>
                <w:b/>
                <w:color w:val="002060"/>
                <w:sz w:val="24"/>
                <w:szCs w:val="28"/>
                <w:lang w:eastAsia="en-US"/>
              </w:rPr>
            </w:pPr>
            <w:r>
              <w:rPr>
                <w:rFonts w:eastAsia="Times New Roman" w:cs="Times New Roman"/>
                <w:b/>
                <w:color w:val="002060"/>
                <w:sz w:val="24"/>
                <w:szCs w:val="28"/>
                <w:lang w:eastAsia="en-US"/>
              </w:rPr>
              <w:t>№</w:t>
            </w:r>
          </w:p>
          <w:p w:rsidR="00C745A7" w:rsidRDefault="00AD1BE5">
            <w:pPr>
              <w:spacing w:line="240" w:lineRule="auto"/>
              <w:ind w:firstLine="0"/>
              <w:jc w:val="left"/>
              <w:rPr>
                <w:rFonts w:eastAsia="Times New Roman" w:cs="Times New Roman"/>
                <w:b/>
                <w:color w:val="002060"/>
                <w:sz w:val="24"/>
                <w:szCs w:val="24"/>
                <w:lang w:eastAsia="en-US"/>
              </w:rPr>
            </w:pPr>
            <w:r>
              <w:rPr>
                <w:rFonts w:eastAsia="Times New Roman" w:cs="Times New Roman"/>
                <w:b/>
                <w:color w:val="002060"/>
                <w:sz w:val="24"/>
                <w:szCs w:val="28"/>
                <w:lang w:eastAsia="en-US"/>
              </w:rPr>
              <w:t>п/н</w:t>
            </w:r>
          </w:p>
        </w:tc>
        <w:tc>
          <w:tcPr>
            <w:tcW w:w="803"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Начало</w:t>
            </w:r>
          </w:p>
        </w:tc>
        <w:tc>
          <w:tcPr>
            <w:tcW w:w="674"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Окончание</w:t>
            </w:r>
          </w:p>
        </w:tc>
        <w:tc>
          <w:tcPr>
            <w:tcW w:w="786"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Перемена</w:t>
            </w:r>
          </w:p>
        </w:tc>
        <w:tc>
          <w:tcPr>
            <w:tcW w:w="567" w:type="dxa"/>
            <w:gridSpan w:val="2"/>
          </w:tcPr>
          <w:p w:rsidR="00C745A7" w:rsidRDefault="00AD1BE5">
            <w:pPr>
              <w:spacing w:line="240" w:lineRule="auto"/>
              <w:ind w:firstLine="0"/>
              <w:jc w:val="left"/>
              <w:rPr>
                <w:rFonts w:eastAsia="Times New Roman" w:cs="Times New Roman"/>
                <w:b/>
                <w:color w:val="002060"/>
                <w:sz w:val="24"/>
                <w:szCs w:val="28"/>
                <w:lang w:eastAsia="en-US"/>
              </w:rPr>
            </w:pPr>
            <w:r>
              <w:rPr>
                <w:rFonts w:eastAsia="Times New Roman" w:cs="Times New Roman"/>
                <w:b/>
                <w:color w:val="002060"/>
                <w:sz w:val="24"/>
                <w:szCs w:val="28"/>
                <w:lang w:eastAsia="en-US"/>
              </w:rPr>
              <w:t>№</w:t>
            </w:r>
          </w:p>
          <w:p w:rsidR="00C745A7" w:rsidRDefault="00AD1BE5">
            <w:pPr>
              <w:spacing w:line="240" w:lineRule="auto"/>
              <w:ind w:firstLine="0"/>
              <w:jc w:val="left"/>
              <w:rPr>
                <w:rFonts w:eastAsia="Times New Roman" w:cs="Times New Roman"/>
                <w:b/>
                <w:color w:val="002060"/>
                <w:sz w:val="24"/>
                <w:szCs w:val="24"/>
                <w:lang w:eastAsia="en-US"/>
              </w:rPr>
            </w:pPr>
            <w:r>
              <w:rPr>
                <w:rFonts w:eastAsia="Times New Roman" w:cs="Times New Roman"/>
                <w:b/>
                <w:color w:val="002060"/>
                <w:sz w:val="24"/>
                <w:szCs w:val="28"/>
                <w:lang w:eastAsia="en-US"/>
              </w:rPr>
              <w:t>п/н</w:t>
            </w:r>
          </w:p>
        </w:tc>
        <w:tc>
          <w:tcPr>
            <w:tcW w:w="854"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Начало</w:t>
            </w:r>
          </w:p>
        </w:tc>
        <w:tc>
          <w:tcPr>
            <w:tcW w:w="755"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Окончание</w:t>
            </w:r>
          </w:p>
        </w:tc>
        <w:tc>
          <w:tcPr>
            <w:tcW w:w="747"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Перемена</w:t>
            </w:r>
          </w:p>
        </w:tc>
      </w:tr>
      <w:tr w:rsidR="00C745A7">
        <w:trPr>
          <w:trHeight w:val="216"/>
        </w:trPr>
        <w:tc>
          <w:tcPr>
            <w:tcW w:w="560" w:type="dxa"/>
          </w:tcPr>
          <w:p w:rsidR="00C745A7" w:rsidRDefault="00C745A7">
            <w:pPr>
              <w:numPr>
                <w:ilvl w:val="0"/>
                <w:numId w:val="233"/>
              </w:numPr>
              <w:spacing w:line="240" w:lineRule="auto"/>
              <w:ind w:left="431"/>
              <w:contextualSpacing/>
              <w:jc w:val="left"/>
              <w:rPr>
                <w:rFonts w:eastAsia="Times New Roman" w:cs="Times New Roman"/>
                <w:color w:val="002060"/>
                <w:sz w:val="24"/>
                <w:szCs w:val="24"/>
                <w:lang w:eastAsia="en-US"/>
              </w:rPr>
            </w:pPr>
          </w:p>
        </w:tc>
        <w:tc>
          <w:tcPr>
            <w:tcW w:w="847"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9:20</w:t>
            </w:r>
          </w:p>
        </w:tc>
        <w:tc>
          <w:tcPr>
            <w:tcW w:w="1171"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9:55</w:t>
            </w:r>
          </w:p>
        </w:tc>
        <w:tc>
          <w:tcPr>
            <w:tcW w:w="759"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w:t>
            </w:r>
          </w:p>
        </w:tc>
        <w:tc>
          <w:tcPr>
            <w:tcW w:w="517"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1.</w:t>
            </w:r>
          </w:p>
        </w:tc>
        <w:tc>
          <w:tcPr>
            <w:tcW w:w="803"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9:20</w:t>
            </w:r>
          </w:p>
        </w:tc>
        <w:tc>
          <w:tcPr>
            <w:tcW w:w="674"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9:55</w:t>
            </w:r>
          </w:p>
        </w:tc>
        <w:tc>
          <w:tcPr>
            <w:tcW w:w="786"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w:t>
            </w:r>
          </w:p>
        </w:tc>
        <w:tc>
          <w:tcPr>
            <w:tcW w:w="567" w:type="dxa"/>
            <w:gridSpan w:val="2"/>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w:t>
            </w:r>
          </w:p>
        </w:tc>
        <w:tc>
          <w:tcPr>
            <w:tcW w:w="854"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9:20</w:t>
            </w:r>
          </w:p>
        </w:tc>
        <w:tc>
          <w:tcPr>
            <w:tcW w:w="755"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10:00</w:t>
            </w:r>
          </w:p>
        </w:tc>
        <w:tc>
          <w:tcPr>
            <w:tcW w:w="747"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w:t>
            </w:r>
          </w:p>
        </w:tc>
      </w:tr>
      <w:tr w:rsidR="00C745A7">
        <w:trPr>
          <w:trHeight w:val="72"/>
        </w:trPr>
        <w:tc>
          <w:tcPr>
            <w:tcW w:w="560" w:type="dxa"/>
          </w:tcPr>
          <w:p w:rsidR="00C745A7" w:rsidRDefault="00C745A7">
            <w:pPr>
              <w:numPr>
                <w:ilvl w:val="0"/>
                <w:numId w:val="233"/>
              </w:numPr>
              <w:spacing w:line="240" w:lineRule="auto"/>
              <w:ind w:left="431"/>
              <w:contextualSpacing/>
              <w:jc w:val="left"/>
              <w:rPr>
                <w:rFonts w:eastAsia="Times New Roman" w:cs="Times New Roman"/>
                <w:color w:val="002060"/>
                <w:sz w:val="24"/>
                <w:szCs w:val="24"/>
                <w:lang w:eastAsia="en-US"/>
              </w:rPr>
            </w:pPr>
          </w:p>
        </w:tc>
        <w:tc>
          <w:tcPr>
            <w:tcW w:w="847"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10:05</w:t>
            </w:r>
          </w:p>
        </w:tc>
        <w:tc>
          <w:tcPr>
            <w:tcW w:w="1171"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10:40</w:t>
            </w:r>
          </w:p>
        </w:tc>
        <w:tc>
          <w:tcPr>
            <w:tcW w:w="759"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w:t>
            </w:r>
          </w:p>
        </w:tc>
        <w:tc>
          <w:tcPr>
            <w:tcW w:w="517"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2.</w:t>
            </w:r>
          </w:p>
        </w:tc>
        <w:tc>
          <w:tcPr>
            <w:tcW w:w="803"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10:05</w:t>
            </w:r>
          </w:p>
        </w:tc>
        <w:tc>
          <w:tcPr>
            <w:tcW w:w="674"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10:40</w:t>
            </w:r>
          </w:p>
        </w:tc>
        <w:tc>
          <w:tcPr>
            <w:tcW w:w="786"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w:t>
            </w:r>
          </w:p>
        </w:tc>
        <w:tc>
          <w:tcPr>
            <w:tcW w:w="567" w:type="dxa"/>
            <w:gridSpan w:val="2"/>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2.</w:t>
            </w:r>
          </w:p>
        </w:tc>
        <w:tc>
          <w:tcPr>
            <w:tcW w:w="854"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10:10</w:t>
            </w:r>
          </w:p>
        </w:tc>
        <w:tc>
          <w:tcPr>
            <w:tcW w:w="755"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10:50</w:t>
            </w:r>
          </w:p>
        </w:tc>
        <w:tc>
          <w:tcPr>
            <w:tcW w:w="747"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w:t>
            </w:r>
          </w:p>
        </w:tc>
      </w:tr>
      <w:tr w:rsidR="00C745A7">
        <w:trPr>
          <w:trHeight w:val="72"/>
        </w:trPr>
        <w:tc>
          <w:tcPr>
            <w:tcW w:w="2578" w:type="dxa"/>
            <w:gridSpan w:val="3"/>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Динамическая пауза</w:t>
            </w:r>
          </w:p>
        </w:tc>
        <w:tc>
          <w:tcPr>
            <w:tcW w:w="759" w:type="dxa"/>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30</w:t>
            </w:r>
          </w:p>
        </w:tc>
        <w:tc>
          <w:tcPr>
            <w:tcW w:w="517"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3.</w:t>
            </w:r>
          </w:p>
        </w:tc>
        <w:tc>
          <w:tcPr>
            <w:tcW w:w="803"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10:50</w:t>
            </w:r>
          </w:p>
        </w:tc>
        <w:tc>
          <w:tcPr>
            <w:tcW w:w="674"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11:25</w:t>
            </w:r>
          </w:p>
        </w:tc>
        <w:tc>
          <w:tcPr>
            <w:tcW w:w="786"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w:t>
            </w:r>
          </w:p>
        </w:tc>
        <w:tc>
          <w:tcPr>
            <w:tcW w:w="567" w:type="dxa"/>
            <w:gridSpan w:val="2"/>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3.</w:t>
            </w:r>
          </w:p>
        </w:tc>
        <w:tc>
          <w:tcPr>
            <w:tcW w:w="854"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11:00</w:t>
            </w:r>
          </w:p>
        </w:tc>
        <w:tc>
          <w:tcPr>
            <w:tcW w:w="755"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11:40</w:t>
            </w:r>
          </w:p>
        </w:tc>
        <w:tc>
          <w:tcPr>
            <w:tcW w:w="747"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w:t>
            </w:r>
          </w:p>
        </w:tc>
      </w:tr>
      <w:tr w:rsidR="00C745A7">
        <w:trPr>
          <w:trHeight w:val="58"/>
        </w:trPr>
        <w:tc>
          <w:tcPr>
            <w:tcW w:w="560"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3.</w:t>
            </w:r>
          </w:p>
        </w:tc>
        <w:tc>
          <w:tcPr>
            <w:tcW w:w="847"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11:25</w:t>
            </w:r>
          </w:p>
        </w:tc>
        <w:tc>
          <w:tcPr>
            <w:tcW w:w="1171"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12:00</w:t>
            </w:r>
          </w:p>
        </w:tc>
        <w:tc>
          <w:tcPr>
            <w:tcW w:w="759" w:type="dxa"/>
          </w:tcPr>
          <w:p w:rsidR="00C745A7" w:rsidRDefault="00C745A7">
            <w:pPr>
              <w:spacing w:line="240" w:lineRule="auto"/>
              <w:ind w:firstLine="0"/>
              <w:jc w:val="center"/>
              <w:rPr>
                <w:rFonts w:eastAsia="Times New Roman" w:cs="Times New Roman"/>
                <w:b/>
                <w:color w:val="002060"/>
                <w:sz w:val="24"/>
                <w:szCs w:val="24"/>
                <w:lang w:eastAsia="en-US"/>
              </w:rPr>
            </w:pPr>
          </w:p>
        </w:tc>
        <w:tc>
          <w:tcPr>
            <w:tcW w:w="1994" w:type="dxa"/>
            <w:gridSpan w:val="3"/>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Динамическая пауза</w:t>
            </w:r>
          </w:p>
        </w:tc>
        <w:tc>
          <w:tcPr>
            <w:tcW w:w="786" w:type="dxa"/>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40</w:t>
            </w:r>
          </w:p>
        </w:tc>
        <w:tc>
          <w:tcPr>
            <w:tcW w:w="2176" w:type="dxa"/>
            <w:gridSpan w:val="4"/>
          </w:tcPr>
          <w:p w:rsidR="00C745A7" w:rsidRDefault="00AD1BE5">
            <w:pPr>
              <w:spacing w:line="240" w:lineRule="auto"/>
              <w:ind w:firstLine="0"/>
              <w:jc w:val="center"/>
              <w:rPr>
                <w:rFonts w:eastAsia="Times New Roman" w:cs="Times New Roman"/>
                <w:b/>
                <w:color w:val="002060"/>
                <w:sz w:val="24"/>
                <w:lang w:eastAsia="en-US"/>
              </w:rPr>
            </w:pPr>
            <w:r>
              <w:rPr>
                <w:rFonts w:eastAsia="Times New Roman" w:cs="Times New Roman"/>
                <w:b/>
                <w:color w:val="002060"/>
                <w:sz w:val="24"/>
                <w:szCs w:val="24"/>
                <w:lang w:eastAsia="en-US"/>
              </w:rPr>
              <w:t>Динамическая пауза</w:t>
            </w:r>
          </w:p>
        </w:tc>
        <w:tc>
          <w:tcPr>
            <w:tcW w:w="747" w:type="dxa"/>
          </w:tcPr>
          <w:p w:rsidR="00C745A7" w:rsidRDefault="00AD1BE5">
            <w:pPr>
              <w:spacing w:line="240" w:lineRule="auto"/>
              <w:ind w:firstLine="0"/>
              <w:jc w:val="center"/>
              <w:rPr>
                <w:rFonts w:eastAsia="Times New Roman" w:cs="Times New Roman"/>
                <w:b/>
                <w:color w:val="002060"/>
                <w:sz w:val="24"/>
                <w:lang w:eastAsia="en-US"/>
              </w:rPr>
            </w:pPr>
            <w:r>
              <w:rPr>
                <w:rFonts w:eastAsia="Times New Roman" w:cs="Times New Roman"/>
                <w:b/>
                <w:color w:val="002060"/>
                <w:sz w:val="24"/>
                <w:szCs w:val="24"/>
                <w:lang w:eastAsia="en-US"/>
              </w:rPr>
              <w:t>30</w:t>
            </w:r>
          </w:p>
        </w:tc>
      </w:tr>
      <w:tr w:rsidR="00C745A7">
        <w:trPr>
          <w:trHeight w:val="233"/>
        </w:trPr>
        <w:tc>
          <w:tcPr>
            <w:tcW w:w="3337" w:type="dxa"/>
            <w:gridSpan w:val="4"/>
          </w:tcPr>
          <w:p w:rsidR="00C745A7" w:rsidRDefault="00C745A7">
            <w:pPr>
              <w:spacing w:line="240" w:lineRule="auto"/>
              <w:ind w:firstLine="0"/>
              <w:jc w:val="center"/>
              <w:rPr>
                <w:rFonts w:eastAsia="Times New Roman" w:cs="Times New Roman"/>
                <w:b/>
                <w:color w:val="002060"/>
                <w:sz w:val="24"/>
                <w:szCs w:val="24"/>
                <w:lang w:eastAsia="en-US"/>
              </w:rPr>
            </w:pPr>
          </w:p>
        </w:tc>
        <w:tc>
          <w:tcPr>
            <w:tcW w:w="517"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4.</w:t>
            </w:r>
          </w:p>
        </w:tc>
        <w:tc>
          <w:tcPr>
            <w:tcW w:w="803"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12:15</w:t>
            </w:r>
          </w:p>
        </w:tc>
        <w:tc>
          <w:tcPr>
            <w:tcW w:w="674"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12:45</w:t>
            </w:r>
          </w:p>
        </w:tc>
        <w:tc>
          <w:tcPr>
            <w:tcW w:w="786" w:type="dxa"/>
          </w:tcPr>
          <w:p w:rsidR="00C745A7" w:rsidRDefault="00C745A7">
            <w:pPr>
              <w:spacing w:line="240" w:lineRule="auto"/>
              <w:ind w:firstLine="0"/>
              <w:jc w:val="center"/>
              <w:rPr>
                <w:rFonts w:eastAsia="Times New Roman" w:cs="Times New Roman"/>
                <w:color w:val="002060"/>
                <w:sz w:val="28"/>
                <w:lang w:eastAsia="en-US"/>
              </w:rPr>
            </w:pPr>
          </w:p>
        </w:tc>
        <w:tc>
          <w:tcPr>
            <w:tcW w:w="567" w:type="dxa"/>
            <w:gridSpan w:val="2"/>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4.</w:t>
            </w:r>
          </w:p>
        </w:tc>
        <w:tc>
          <w:tcPr>
            <w:tcW w:w="854"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12:20</w:t>
            </w:r>
          </w:p>
        </w:tc>
        <w:tc>
          <w:tcPr>
            <w:tcW w:w="755"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13:00</w:t>
            </w:r>
          </w:p>
        </w:tc>
        <w:tc>
          <w:tcPr>
            <w:tcW w:w="747" w:type="dxa"/>
          </w:tcPr>
          <w:p w:rsidR="00C745A7" w:rsidRDefault="00C745A7">
            <w:pPr>
              <w:spacing w:line="240" w:lineRule="auto"/>
              <w:ind w:firstLine="0"/>
              <w:jc w:val="center"/>
              <w:rPr>
                <w:rFonts w:eastAsia="Times New Roman" w:cs="Times New Roman"/>
                <w:b/>
                <w:color w:val="002060"/>
                <w:sz w:val="24"/>
                <w:szCs w:val="24"/>
                <w:lang w:eastAsia="en-US"/>
              </w:rPr>
            </w:pPr>
          </w:p>
        </w:tc>
      </w:tr>
      <w:tr w:rsidR="00C745A7">
        <w:trPr>
          <w:trHeight w:val="58"/>
        </w:trPr>
        <w:tc>
          <w:tcPr>
            <w:tcW w:w="9040" w:type="dxa"/>
            <w:gridSpan w:val="13"/>
          </w:tcPr>
          <w:p w:rsidR="00C745A7" w:rsidRDefault="00AD1BE5">
            <w:pPr>
              <w:spacing w:line="240" w:lineRule="auto"/>
              <w:ind w:firstLine="0"/>
              <w:jc w:val="left"/>
              <w:rPr>
                <w:rFonts w:eastAsia="Times New Roman" w:cs="Times New Roman"/>
                <w:b/>
                <w:color w:val="002060"/>
                <w:sz w:val="24"/>
                <w:szCs w:val="24"/>
                <w:lang w:eastAsia="en-US"/>
              </w:rPr>
            </w:pPr>
            <w:r>
              <w:rPr>
                <w:rFonts w:eastAsia="Times New Roman" w:cs="Times New Roman"/>
                <w:b/>
                <w:color w:val="002060"/>
                <w:sz w:val="24"/>
                <w:szCs w:val="24"/>
                <w:lang w:eastAsia="en-US"/>
              </w:rPr>
              <w:t>Вторник-пятница</w:t>
            </w:r>
          </w:p>
        </w:tc>
      </w:tr>
      <w:tr w:rsidR="00C745A7">
        <w:trPr>
          <w:trHeight w:val="58"/>
        </w:trPr>
        <w:tc>
          <w:tcPr>
            <w:tcW w:w="560" w:type="dxa"/>
          </w:tcPr>
          <w:p w:rsidR="00C745A7" w:rsidRDefault="00AD1BE5">
            <w:pPr>
              <w:spacing w:line="240" w:lineRule="auto"/>
              <w:ind w:firstLine="0"/>
              <w:jc w:val="left"/>
              <w:rPr>
                <w:rFonts w:eastAsia="Times New Roman" w:cs="Times New Roman"/>
                <w:b/>
                <w:color w:val="002060"/>
                <w:sz w:val="24"/>
                <w:szCs w:val="28"/>
                <w:lang w:eastAsia="en-US"/>
              </w:rPr>
            </w:pPr>
            <w:r>
              <w:rPr>
                <w:rFonts w:eastAsia="Times New Roman" w:cs="Times New Roman"/>
                <w:b/>
                <w:color w:val="002060"/>
                <w:sz w:val="24"/>
                <w:szCs w:val="28"/>
                <w:lang w:eastAsia="en-US"/>
              </w:rPr>
              <w:t xml:space="preserve">№ </w:t>
            </w:r>
          </w:p>
          <w:p w:rsidR="00C745A7" w:rsidRDefault="00AD1BE5">
            <w:pPr>
              <w:spacing w:line="240" w:lineRule="auto"/>
              <w:ind w:firstLine="0"/>
              <w:jc w:val="left"/>
              <w:rPr>
                <w:rFonts w:eastAsia="Times New Roman" w:cs="Times New Roman"/>
                <w:b/>
                <w:color w:val="002060"/>
                <w:sz w:val="24"/>
                <w:szCs w:val="24"/>
                <w:lang w:eastAsia="en-US"/>
              </w:rPr>
            </w:pPr>
            <w:r>
              <w:rPr>
                <w:rFonts w:eastAsia="Times New Roman" w:cs="Times New Roman"/>
                <w:b/>
                <w:color w:val="002060"/>
                <w:sz w:val="24"/>
                <w:szCs w:val="28"/>
                <w:lang w:eastAsia="en-US"/>
              </w:rPr>
              <w:t>п/н</w:t>
            </w:r>
          </w:p>
        </w:tc>
        <w:tc>
          <w:tcPr>
            <w:tcW w:w="847"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Начало</w:t>
            </w:r>
          </w:p>
        </w:tc>
        <w:tc>
          <w:tcPr>
            <w:tcW w:w="1171"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Окончание</w:t>
            </w:r>
          </w:p>
        </w:tc>
        <w:tc>
          <w:tcPr>
            <w:tcW w:w="759"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Перемена</w:t>
            </w:r>
          </w:p>
        </w:tc>
        <w:tc>
          <w:tcPr>
            <w:tcW w:w="517" w:type="dxa"/>
          </w:tcPr>
          <w:p w:rsidR="00C745A7" w:rsidRDefault="00AD1BE5">
            <w:pPr>
              <w:spacing w:line="240" w:lineRule="auto"/>
              <w:ind w:firstLine="0"/>
              <w:jc w:val="left"/>
              <w:rPr>
                <w:rFonts w:eastAsia="Times New Roman" w:cs="Times New Roman"/>
                <w:b/>
                <w:color w:val="002060"/>
                <w:sz w:val="24"/>
                <w:szCs w:val="28"/>
                <w:lang w:eastAsia="en-US"/>
              </w:rPr>
            </w:pPr>
            <w:r>
              <w:rPr>
                <w:rFonts w:eastAsia="Times New Roman" w:cs="Times New Roman"/>
                <w:b/>
                <w:color w:val="002060"/>
                <w:sz w:val="24"/>
                <w:szCs w:val="28"/>
                <w:lang w:eastAsia="en-US"/>
              </w:rPr>
              <w:t xml:space="preserve">№ </w:t>
            </w:r>
          </w:p>
          <w:p w:rsidR="00C745A7" w:rsidRDefault="00AD1BE5">
            <w:pPr>
              <w:spacing w:line="240" w:lineRule="auto"/>
              <w:ind w:firstLine="0"/>
              <w:jc w:val="left"/>
              <w:rPr>
                <w:rFonts w:eastAsia="Times New Roman" w:cs="Times New Roman"/>
                <w:b/>
                <w:color w:val="002060"/>
                <w:sz w:val="24"/>
                <w:szCs w:val="24"/>
                <w:lang w:eastAsia="en-US"/>
              </w:rPr>
            </w:pPr>
            <w:r>
              <w:rPr>
                <w:rFonts w:eastAsia="Times New Roman" w:cs="Times New Roman"/>
                <w:b/>
                <w:color w:val="002060"/>
                <w:sz w:val="24"/>
                <w:szCs w:val="28"/>
                <w:lang w:eastAsia="en-US"/>
              </w:rPr>
              <w:t>п/н</w:t>
            </w:r>
          </w:p>
        </w:tc>
        <w:tc>
          <w:tcPr>
            <w:tcW w:w="803"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Начало</w:t>
            </w:r>
          </w:p>
        </w:tc>
        <w:tc>
          <w:tcPr>
            <w:tcW w:w="674"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Окончание</w:t>
            </w:r>
          </w:p>
        </w:tc>
        <w:tc>
          <w:tcPr>
            <w:tcW w:w="786"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Перемена</w:t>
            </w:r>
          </w:p>
        </w:tc>
        <w:tc>
          <w:tcPr>
            <w:tcW w:w="567" w:type="dxa"/>
            <w:gridSpan w:val="2"/>
          </w:tcPr>
          <w:p w:rsidR="00C745A7" w:rsidRDefault="00AD1BE5">
            <w:pPr>
              <w:spacing w:line="240" w:lineRule="auto"/>
              <w:ind w:firstLine="0"/>
              <w:jc w:val="left"/>
              <w:rPr>
                <w:rFonts w:eastAsia="Times New Roman" w:cs="Times New Roman"/>
                <w:b/>
                <w:color w:val="002060"/>
                <w:sz w:val="24"/>
                <w:szCs w:val="28"/>
                <w:lang w:eastAsia="en-US"/>
              </w:rPr>
            </w:pPr>
            <w:r>
              <w:rPr>
                <w:rFonts w:eastAsia="Times New Roman" w:cs="Times New Roman"/>
                <w:b/>
                <w:color w:val="002060"/>
                <w:sz w:val="24"/>
                <w:szCs w:val="28"/>
                <w:lang w:eastAsia="en-US"/>
              </w:rPr>
              <w:t xml:space="preserve">№ </w:t>
            </w:r>
          </w:p>
          <w:p w:rsidR="00C745A7" w:rsidRDefault="00AD1BE5">
            <w:pPr>
              <w:spacing w:line="240" w:lineRule="auto"/>
              <w:ind w:firstLine="0"/>
              <w:jc w:val="left"/>
              <w:rPr>
                <w:rFonts w:eastAsia="Times New Roman" w:cs="Times New Roman"/>
                <w:b/>
                <w:color w:val="002060"/>
                <w:sz w:val="24"/>
                <w:szCs w:val="24"/>
                <w:lang w:eastAsia="en-US"/>
              </w:rPr>
            </w:pPr>
            <w:r>
              <w:rPr>
                <w:rFonts w:eastAsia="Times New Roman" w:cs="Times New Roman"/>
                <w:b/>
                <w:color w:val="002060"/>
                <w:sz w:val="24"/>
                <w:szCs w:val="28"/>
                <w:lang w:eastAsia="en-US"/>
              </w:rPr>
              <w:t>п/н</w:t>
            </w:r>
          </w:p>
        </w:tc>
        <w:tc>
          <w:tcPr>
            <w:tcW w:w="854"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Начало</w:t>
            </w:r>
          </w:p>
        </w:tc>
        <w:tc>
          <w:tcPr>
            <w:tcW w:w="755"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Окончание</w:t>
            </w:r>
          </w:p>
        </w:tc>
        <w:tc>
          <w:tcPr>
            <w:tcW w:w="747" w:type="dxa"/>
          </w:tcPr>
          <w:p w:rsidR="00C745A7" w:rsidRDefault="00AD1BE5">
            <w:pPr>
              <w:spacing w:line="240" w:lineRule="auto"/>
              <w:ind w:firstLine="0"/>
              <w:jc w:val="center"/>
              <w:rPr>
                <w:rFonts w:eastAsia="Times New Roman" w:cs="Times New Roman"/>
                <w:b/>
                <w:color w:val="002060"/>
                <w:sz w:val="24"/>
                <w:szCs w:val="28"/>
                <w:lang w:eastAsia="en-US"/>
              </w:rPr>
            </w:pPr>
            <w:r>
              <w:rPr>
                <w:rFonts w:eastAsia="Times New Roman" w:cs="Times New Roman"/>
                <w:b/>
                <w:color w:val="002060"/>
                <w:sz w:val="24"/>
                <w:szCs w:val="28"/>
                <w:lang w:eastAsia="en-US"/>
              </w:rPr>
              <w:t>Перемена</w:t>
            </w:r>
          </w:p>
        </w:tc>
      </w:tr>
      <w:tr w:rsidR="00C745A7">
        <w:trPr>
          <w:trHeight w:val="58"/>
        </w:trPr>
        <w:tc>
          <w:tcPr>
            <w:tcW w:w="560" w:type="dxa"/>
          </w:tcPr>
          <w:p w:rsidR="00C745A7" w:rsidRDefault="00C745A7">
            <w:pPr>
              <w:numPr>
                <w:ilvl w:val="0"/>
                <w:numId w:val="234"/>
              </w:numPr>
              <w:spacing w:line="240" w:lineRule="auto"/>
              <w:ind w:left="431"/>
              <w:contextualSpacing/>
              <w:jc w:val="left"/>
              <w:rPr>
                <w:rFonts w:eastAsia="Times New Roman" w:cs="Times New Roman"/>
                <w:color w:val="002060"/>
                <w:sz w:val="24"/>
                <w:szCs w:val="24"/>
                <w:lang w:eastAsia="en-US"/>
              </w:rPr>
            </w:pPr>
          </w:p>
        </w:tc>
        <w:tc>
          <w:tcPr>
            <w:tcW w:w="847"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8:30</w:t>
            </w:r>
          </w:p>
        </w:tc>
        <w:tc>
          <w:tcPr>
            <w:tcW w:w="1171"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9:05</w:t>
            </w:r>
          </w:p>
        </w:tc>
        <w:tc>
          <w:tcPr>
            <w:tcW w:w="759"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20 (завтрак)</w:t>
            </w:r>
          </w:p>
        </w:tc>
        <w:tc>
          <w:tcPr>
            <w:tcW w:w="517"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1.</w:t>
            </w:r>
          </w:p>
        </w:tc>
        <w:tc>
          <w:tcPr>
            <w:tcW w:w="803"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8:30</w:t>
            </w:r>
          </w:p>
        </w:tc>
        <w:tc>
          <w:tcPr>
            <w:tcW w:w="674"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9:05</w:t>
            </w:r>
          </w:p>
        </w:tc>
        <w:tc>
          <w:tcPr>
            <w:tcW w:w="786"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20 (завтрак)</w:t>
            </w:r>
          </w:p>
        </w:tc>
        <w:tc>
          <w:tcPr>
            <w:tcW w:w="567" w:type="dxa"/>
            <w:gridSpan w:val="2"/>
          </w:tcPr>
          <w:p w:rsidR="00C745A7" w:rsidRDefault="00AD1BE5">
            <w:pPr>
              <w:spacing w:line="240" w:lineRule="auto"/>
              <w:ind w:firstLine="0"/>
              <w:jc w:val="center"/>
              <w:rPr>
                <w:rFonts w:eastAsia="Times New Roman" w:cs="Times New Roman"/>
                <w:color w:val="002060"/>
                <w:sz w:val="28"/>
                <w:lang w:eastAsia="en-US"/>
              </w:rPr>
            </w:pPr>
            <w:r>
              <w:rPr>
                <w:rFonts w:eastAsia="Times New Roman" w:cs="Times New Roman"/>
                <w:color w:val="002060"/>
                <w:sz w:val="28"/>
                <w:lang w:eastAsia="en-US"/>
              </w:rPr>
              <w:t>1.</w:t>
            </w:r>
          </w:p>
        </w:tc>
        <w:tc>
          <w:tcPr>
            <w:tcW w:w="854" w:type="dxa"/>
          </w:tcPr>
          <w:p w:rsidR="00C745A7" w:rsidRDefault="00AD1BE5">
            <w:pPr>
              <w:spacing w:line="240" w:lineRule="auto"/>
              <w:ind w:firstLine="0"/>
              <w:jc w:val="center"/>
              <w:rPr>
                <w:rFonts w:eastAsia="Times New Roman" w:cs="Times New Roman"/>
                <w:color w:val="002060"/>
                <w:sz w:val="28"/>
                <w:lang w:eastAsia="en-US"/>
              </w:rPr>
            </w:pPr>
            <w:r>
              <w:rPr>
                <w:rFonts w:eastAsia="Times New Roman" w:cs="Times New Roman"/>
                <w:color w:val="002060"/>
                <w:sz w:val="24"/>
                <w:lang w:eastAsia="en-US"/>
              </w:rPr>
              <w:t>8:30</w:t>
            </w:r>
          </w:p>
        </w:tc>
        <w:tc>
          <w:tcPr>
            <w:tcW w:w="755" w:type="dxa"/>
          </w:tcPr>
          <w:p w:rsidR="00C745A7" w:rsidRDefault="00AD1BE5">
            <w:pPr>
              <w:spacing w:line="240" w:lineRule="auto"/>
              <w:ind w:firstLine="0"/>
              <w:jc w:val="center"/>
              <w:rPr>
                <w:rFonts w:eastAsia="Times New Roman" w:cs="Times New Roman"/>
                <w:color w:val="002060"/>
                <w:sz w:val="28"/>
                <w:lang w:eastAsia="en-US"/>
              </w:rPr>
            </w:pPr>
            <w:r>
              <w:rPr>
                <w:rFonts w:eastAsia="Times New Roman" w:cs="Times New Roman"/>
                <w:color w:val="002060"/>
                <w:sz w:val="28"/>
                <w:lang w:eastAsia="en-US"/>
              </w:rPr>
              <w:t>9:10</w:t>
            </w:r>
          </w:p>
        </w:tc>
        <w:tc>
          <w:tcPr>
            <w:tcW w:w="747" w:type="dxa"/>
          </w:tcPr>
          <w:p w:rsidR="00C745A7" w:rsidRDefault="00AD1BE5">
            <w:pPr>
              <w:spacing w:line="240" w:lineRule="auto"/>
              <w:ind w:firstLine="0"/>
              <w:jc w:val="center"/>
              <w:rPr>
                <w:rFonts w:eastAsia="Times New Roman" w:cs="Times New Roman"/>
                <w:color w:val="002060"/>
                <w:sz w:val="28"/>
                <w:lang w:eastAsia="en-US"/>
              </w:rPr>
            </w:pPr>
            <w:r>
              <w:rPr>
                <w:rFonts w:eastAsia="Times New Roman" w:cs="Times New Roman"/>
                <w:color w:val="002060"/>
                <w:sz w:val="28"/>
                <w:lang w:eastAsia="en-US"/>
              </w:rPr>
              <w:t>10</w:t>
            </w:r>
          </w:p>
        </w:tc>
      </w:tr>
      <w:tr w:rsidR="00C745A7">
        <w:trPr>
          <w:trHeight w:val="58"/>
        </w:trPr>
        <w:tc>
          <w:tcPr>
            <w:tcW w:w="560" w:type="dxa"/>
          </w:tcPr>
          <w:p w:rsidR="00C745A7" w:rsidRDefault="00C745A7">
            <w:pPr>
              <w:numPr>
                <w:ilvl w:val="0"/>
                <w:numId w:val="234"/>
              </w:numPr>
              <w:spacing w:line="240" w:lineRule="auto"/>
              <w:ind w:left="431"/>
              <w:contextualSpacing/>
              <w:jc w:val="left"/>
              <w:rPr>
                <w:rFonts w:eastAsia="Times New Roman" w:cs="Times New Roman"/>
                <w:color w:val="002060"/>
                <w:sz w:val="24"/>
                <w:szCs w:val="24"/>
                <w:lang w:eastAsia="en-US"/>
              </w:rPr>
            </w:pPr>
          </w:p>
        </w:tc>
        <w:tc>
          <w:tcPr>
            <w:tcW w:w="847"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9:25</w:t>
            </w:r>
          </w:p>
        </w:tc>
        <w:tc>
          <w:tcPr>
            <w:tcW w:w="1171"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10:00</w:t>
            </w:r>
          </w:p>
        </w:tc>
        <w:tc>
          <w:tcPr>
            <w:tcW w:w="759"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w:t>
            </w:r>
          </w:p>
        </w:tc>
        <w:tc>
          <w:tcPr>
            <w:tcW w:w="517"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2.</w:t>
            </w:r>
          </w:p>
        </w:tc>
        <w:tc>
          <w:tcPr>
            <w:tcW w:w="803"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9:25</w:t>
            </w:r>
          </w:p>
        </w:tc>
        <w:tc>
          <w:tcPr>
            <w:tcW w:w="674"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10:00</w:t>
            </w:r>
          </w:p>
        </w:tc>
        <w:tc>
          <w:tcPr>
            <w:tcW w:w="786"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w:t>
            </w:r>
          </w:p>
        </w:tc>
        <w:tc>
          <w:tcPr>
            <w:tcW w:w="567" w:type="dxa"/>
            <w:gridSpan w:val="2"/>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2.</w:t>
            </w:r>
          </w:p>
        </w:tc>
        <w:tc>
          <w:tcPr>
            <w:tcW w:w="854"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9:20</w:t>
            </w:r>
          </w:p>
        </w:tc>
        <w:tc>
          <w:tcPr>
            <w:tcW w:w="755"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10:00</w:t>
            </w:r>
          </w:p>
        </w:tc>
        <w:tc>
          <w:tcPr>
            <w:tcW w:w="747"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w:t>
            </w:r>
          </w:p>
        </w:tc>
      </w:tr>
      <w:tr w:rsidR="00C745A7">
        <w:trPr>
          <w:trHeight w:val="58"/>
        </w:trPr>
        <w:tc>
          <w:tcPr>
            <w:tcW w:w="2578" w:type="dxa"/>
            <w:gridSpan w:val="3"/>
          </w:tcPr>
          <w:p w:rsidR="00C745A7" w:rsidRDefault="00AD1BE5">
            <w:pPr>
              <w:spacing w:line="240" w:lineRule="auto"/>
              <w:ind w:firstLine="0"/>
              <w:jc w:val="center"/>
              <w:rPr>
                <w:rFonts w:eastAsia="Times New Roman" w:cs="Times New Roman"/>
                <w:b/>
                <w:color w:val="002060"/>
                <w:sz w:val="24"/>
                <w:lang w:eastAsia="en-US"/>
              </w:rPr>
            </w:pPr>
            <w:r>
              <w:rPr>
                <w:rFonts w:eastAsia="Times New Roman" w:cs="Times New Roman"/>
                <w:b/>
                <w:color w:val="002060"/>
                <w:sz w:val="24"/>
                <w:szCs w:val="24"/>
                <w:lang w:eastAsia="en-US"/>
              </w:rPr>
              <w:t>Динамическая пауза</w:t>
            </w:r>
          </w:p>
        </w:tc>
        <w:tc>
          <w:tcPr>
            <w:tcW w:w="759" w:type="dxa"/>
          </w:tcPr>
          <w:p w:rsidR="00C745A7" w:rsidRDefault="00AD1BE5">
            <w:pPr>
              <w:spacing w:line="240" w:lineRule="auto"/>
              <w:ind w:firstLine="0"/>
              <w:jc w:val="center"/>
              <w:rPr>
                <w:rFonts w:eastAsia="Times New Roman" w:cs="Times New Roman"/>
                <w:b/>
                <w:color w:val="002060"/>
                <w:sz w:val="24"/>
                <w:lang w:eastAsia="en-US"/>
              </w:rPr>
            </w:pPr>
            <w:r>
              <w:rPr>
                <w:rFonts w:eastAsia="Times New Roman" w:cs="Times New Roman"/>
                <w:b/>
                <w:color w:val="002060"/>
                <w:sz w:val="24"/>
                <w:lang w:eastAsia="en-US"/>
              </w:rPr>
              <w:t>30</w:t>
            </w:r>
          </w:p>
        </w:tc>
        <w:tc>
          <w:tcPr>
            <w:tcW w:w="517"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3.</w:t>
            </w:r>
          </w:p>
        </w:tc>
        <w:tc>
          <w:tcPr>
            <w:tcW w:w="803"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10:10</w:t>
            </w:r>
          </w:p>
        </w:tc>
        <w:tc>
          <w:tcPr>
            <w:tcW w:w="674"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10:45</w:t>
            </w:r>
          </w:p>
        </w:tc>
        <w:tc>
          <w:tcPr>
            <w:tcW w:w="786"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w:t>
            </w:r>
          </w:p>
        </w:tc>
        <w:tc>
          <w:tcPr>
            <w:tcW w:w="567" w:type="dxa"/>
            <w:gridSpan w:val="2"/>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3.</w:t>
            </w:r>
          </w:p>
        </w:tc>
        <w:tc>
          <w:tcPr>
            <w:tcW w:w="854"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10:10</w:t>
            </w:r>
          </w:p>
        </w:tc>
        <w:tc>
          <w:tcPr>
            <w:tcW w:w="755"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10:50</w:t>
            </w:r>
          </w:p>
        </w:tc>
        <w:tc>
          <w:tcPr>
            <w:tcW w:w="747"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10</w:t>
            </w:r>
          </w:p>
        </w:tc>
      </w:tr>
      <w:tr w:rsidR="00C745A7">
        <w:trPr>
          <w:trHeight w:val="58"/>
        </w:trPr>
        <w:tc>
          <w:tcPr>
            <w:tcW w:w="560" w:type="dxa"/>
          </w:tcPr>
          <w:p w:rsidR="00C745A7" w:rsidRDefault="00AD1BE5">
            <w:pPr>
              <w:spacing w:line="240" w:lineRule="auto"/>
              <w:ind w:firstLine="0"/>
              <w:jc w:val="left"/>
              <w:rPr>
                <w:rFonts w:eastAsia="Times New Roman" w:cs="Times New Roman"/>
                <w:color w:val="002060"/>
                <w:sz w:val="24"/>
                <w:lang w:eastAsia="en-US"/>
              </w:rPr>
            </w:pPr>
            <w:r>
              <w:rPr>
                <w:rFonts w:eastAsia="Times New Roman" w:cs="Times New Roman"/>
                <w:color w:val="002060"/>
                <w:sz w:val="24"/>
                <w:lang w:eastAsia="en-US"/>
              </w:rPr>
              <w:t>3.</w:t>
            </w:r>
          </w:p>
        </w:tc>
        <w:tc>
          <w:tcPr>
            <w:tcW w:w="847"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10:40</w:t>
            </w:r>
          </w:p>
        </w:tc>
        <w:tc>
          <w:tcPr>
            <w:tcW w:w="1171"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11:15</w:t>
            </w:r>
          </w:p>
        </w:tc>
        <w:tc>
          <w:tcPr>
            <w:tcW w:w="759" w:type="dxa"/>
          </w:tcPr>
          <w:p w:rsidR="00C745A7" w:rsidRDefault="00C745A7">
            <w:pPr>
              <w:spacing w:line="240" w:lineRule="auto"/>
              <w:ind w:firstLine="0"/>
              <w:jc w:val="center"/>
              <w:rPr>
                <w:rFonts w:eastAsia="Times New Roman" w:cs="Times New Roman"/>
                <w:color w:val="002060"/>
                <w:sz w:val="24"/>
                <w:lang w:eastAsia="en-US"/>
              </w:rPr>
            </w:pPr>
          </w:p>
        </w:tc>
        <w:tc>
          <w:tcPr>
            <w:tcW w:w="517" w:type="dxa"/>
          </w:tcPr>
          <w:p w:rsidR="00C745A7" w:rsidRDefault="00C745A7">
            <w:pPr>
              <w:spacing w:line="240" w:lineRule="auto"/>
              <w:ind w:firstLine="0"/>
              <w:jc w:val="left"/>
              <w:rPr>
                <w:rFonts w:eastAsia="Times New Roman" w:cs="Times New Roman"/>
                <w:b/>
                <w:color w:val="002060"/>
                <w:sz w:val="24"/>
                <w:szCs w:val="24"/>
                <w:lang w:eastAsia="en-US"/>
              </w:rPr>
            </w:pPr>
          </w:p>
        </w:tc>
        <w:tc>
          <w:tcPr>
            <w:tcW w:w="803" w:type="dxa"/>
          </w:tcPr>
          <w:p w:rsidR="00C745A7" w:rsidRDefault="00C745A7">
            <w:pPr>
              <w:spacing w:line="240" w:lineRule="auto"/>
              <w:ind w:firstLine="0"/>
              <w:jc w:val="center"/>
              <w:rPr>
                <w:rFonts w:eastAsia="Times New Roman" w:cs="Times New Roman"/>
                <w:b/>
                <w:color w:val="002060"/>
                <w:sz w:val="24"/>
                <w:lang w:eastAsia="en-US"/>
              </w:rPr>
            </w:pPr>
          </w:p>
        </w:tc>
        <w:tc>
          <w:tcPr>
            <w:tcW w:w="674" w:type="dxa"/>
          </w:tcPr>
          <w:p w:rsidR="00C745A7" w:rsidRDefault="00C745A7">
            <w:pPr>
              <w:spacing w:line="240" w:lineRule="auto"/>
              <w:ind w:firstLine="0"/>
              <w:jc w:val="center"/>
              <w:rPr>
                <w:rFonts w:eastAsia="Times New Roman" w:cs="Times New Roman"/>
                <w:b/>
                <w:color w:val="002060"/>
                <w:sz w:val="24"/>
                <w:lang w:eastAsia="en-US"/>
              </w:rPr>
            </w:pPr>
          </w:p>
        </w:tc>
        <w:tc>
          <w:tcPr>
            <w:tcW w:w="786" w:type="dxa"/>
          </w:tcPr>
          <w:p w:rsidR="00C745A7" w:rsidRDefault="00C745A7">
            <w:pPr>
              <w:spacing w:line="240" w:lineRule="auto"/>
              <w:ind w:firstLine="0"/>
              <w:jc w:val="center"/>
              <w:rPr>
                <w:rFonts w:eastAsia="Times New Roman" w:cs="Times New Roman"/>
                <w:b/>
                <w:color w:val="002060"/>
                <w:sz w:val="24"/>
                <w:lang w:eastAsia="en-US"/>
              </w:rPr>
            </w:pPr>
          </w:p>
        </w:tc>
        <w:tc>
          <w:tcPr>
            <w:tcW w:w="567" w:type="dxa"/>
            <w:gridSpan w:val="2"/>
          </w:tcPr>
          <w:p w:rsidR="00C745A7" w:rsidRDefault="00C745A7">
            <w:pPr>
              <w:spacing w:line="240" w:lineRule="auto"/>
              <w:ind w:firstLine="0"/>
              <w:jc w:val="center"/>
              <w:rPr>
                <w:rFonts w:eastAsia="Times New Roman" w:cs="Times New Roman"/>
                <w:b/>
                <w:color w:val="002060"/>
                <w:sz w:val="24"/>
                <w:szCs w:val="24"/>
                <w:lang w:eastAsia="en-US"/>
              </w:rPr>
            </w:pPr>
          </w:p>
        </w:tc>
        <w:tc>
          <w:tcPr>
            <w:tcW w:w="854" w:type="dxa"/>
          </w:tcPr>
          <w:p w:rsidR="00C745A7" w:rsidRDefault="00C745A7">
            <w:pPr>
              <w:spacing w:line="240" w:lineRule="auto"/>
              <w:ind w:firstLine="0"/>
              <w:jc w:val="center"/>
              <w:rPr>
                <w:rFonts w:eastAsia="Times New Roman" w:cs="Times New Roman"/>
                <w:b/>
                <w:color w:val="002060"/>
                <w:sz w:val="24"/>
                <w:szCs w:val="24"/>
                <w:lang w:eastAsia="en-US"/>
              </w:rPr>
            </w:pPr>
          </w:p>
        </w:tc>
        <w:tc>
          <w:tcPr>
            <w:tcW w:w="755" w:type="dxa"/>
          </w:tcPr>
          <w:p w:rsidR="00C745A7" w:rsidRDefault="00C745A7">
            <w:pPr>
              <w:spacing w:line="240" w:lineRule="auto"/>
              <w:ind w:firstLine="0"/>
              <w:jc w:val="center"/>
              <w:rPr>
                <w:rFonts w:eastAsia="Times New Roman" w:cs="Times New Roman"/>
                <w:b/>
                <w:color w:val="002060"/>
                <w:sz w:val="24"/>
                <w:szCs w:val="24"/>
                <w:lang w:eastAsia="en-US"/>
              </w:rPr>
            </w:pPr>
          </w:p>
        </w:tc>
        <w:tc>
          <w:tcPr>
            <w:tcW w:w="747" w:type="dxa"/>
          </w:tcPr>
          <w:p w:rsidR="00C745A7" w:rsidRDefault="00C745A7">
            <w:pPr>
              <w:spacing w:line="240" w:lineRule="auto"/>
              <w:ind w:firstLine="0"/>
              <w:jc w:val="center"/>
              <w:rPr>
                <w:rFonts w:eastAsia="Times New Roman" w:cs="Times New Roman"/>
                <w:b/>
                <w:color w:val="002060"/>
                <w:sz w:val="24"/>
                <w:szCs w:val="24"/>
                <w:lang w:eastAsia="en-US"/>
              </w:rPr>
            </w:pPr>
          </w:p>
        </w:tc>
      </w:tr>
      <w:tr w:rsidR="00C745A7">
        <w:trPr>
          <w:trHeight w:val="58"/>
        </w:trPr>
        <w:tc>
          <w:tcPr>
            <w:tcW w:w="3337" w:type="dxa"/>
            <w:gridSpan w:val="4"/>
            <w:vMerge w:val="restart"/>
          </w:tcPr>
          <w:p w:rsidR="00C745A7" w:rsidRDefault="00C745A7">
            <w:pPr>
              <w:spacing w:line="240" w:lineRule="auto"/>
              <w:ind w:firstLine="0"/>
              <w:jc w:val="center"/>
              <w:rPr>
                <w:rFonts w:eastAsia="Times New Roman" w:cs="Times New Roman"/>
                <w:color w:val="002060"/>
                <w:sz w:val="24"/>
                <w:lang w:eastAsia="en-US"/>
              </w:rPr>
            </w:pPr>
          </w:p>
        </w:tc>
        <w:tc>
          <w:tcPr>
            <w:tcW w:w="1994" w:type="dxa"/>
            <w:gridSpan w:val="3"/>
          </w:tcPr>
          <w:p w:rsidR="00C745A7" w:rsidRDefault="00AD1BE5">
            <w:pPr>
              <w:spacing w:line="240" w:lineRule="auto"/>
              <w:ind w:firstLine="0"/>
              <w:jc w:val="left"/>
              <w:rPr>
                <w:rFonts w:eastAsia="Times New Roman" w:cs="Times New Roman"/>
                <w:b/>
                <w:color w:val="002060"/>
                <w:sz w:val="24"/>
                <w:szCs w:val="24"/>
                <w:lang w:eastAsia="en-US"/>
              </w:rPr>
            </w:pPr>
            <w:r>
              <w:rPr>
                <w:rFonts w:eastAsia="Times New Roman" w:cs="Times New Roman"/>
                <w:b/>
                <w:color w:val="002060"/>
                <w:sz w:val="24"/>
                <w:szCs w:val="24"/>
                <w:lang w:eastAsia="en-US"/>
              </w:rPr>
              <w:t>Динамическая пауза</w:t>
            </w:r>
          </w:p>
        </w:tc>
        <w:tc>
          <w:tcPr>
            <w:tcW w:w="786" w:type="dxa"/>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30</w:t>
            </w:r>
          </w:p>
        </w:tc>
        <w:tc>
          <w:tcPr>
            <w:tcW w:w="2176" w:type="dxa"/>
            <w:gridSpan w:val="4"/>
          </w:tcPr>
          <w:p w:rsidR="00C745A7" w:rsidRDefault="00AD1BE5">
            <w:pPr>
              <w:spacing w:line="240" w:lineRule="auto"/>
              <w:ind w:firstLine="0"/>
              <w:jc w:val="left"/>
              <w:rPr>
                <w:rFonts w:eastAsia="Times New Roman" w:cs="Times New Roman"/>
                <w:b/>
                <w:color w:val="002060"/>
                <w:sz w:val="24"/>
                <w:szCs w:val="24"/>
                <w:lang w:eastAsia="en-US"/>
              </w:rPr>
            </w:pPr>
            <w:r>
              <w:rPr>
                <w:rFonts w:eastAsia="Times New Roman" w:cs="Times New Roman"/>
                <w:b/>
                <w:color w:val="002060"/>
                <w:sz w:val="24"/>
                <w:szCs w:val="24"/>
                <w:lang w:eastAsia="en-US"/>
              </w:rPr>
              <w:t>Динамическая пауза</w:t>
            </w:r>
          </w:p>
        </w:tc>
        <w:tc>
          <w:tcPr>
            <w:tcW w:w="747" w:type="dxa"/>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30</w:t>
            </w:r>
          </w:p>
        </w:tc>
      </w:tr>
      <w:tr w:rsidR="00C745A7">
        <w:trPr>
          <w:trHeight w:val="58"/>
        </w:trPr>
        <w:tc>
          <w:tcPr>
            <w:tcW w:w="3337" w:type="dxa"/>
            <w:gridSpan w:val="4"/>
            <w:vMerge/>
          </w:tcPr>
          <w:p w:rsidR="00C745A7" w:rsidRDefault="00C745A7">
            <w:pPr>
              <w:spacing w:line="240" w:lineRule="auto"/>
              <w:ind w:firstLine="0"/>
              <w:jc w:val="center"/>
              <w:rPr>
                <w:rFonts w:eastAsia="Times New Roman" w:cs="Times New Roman"/>
                <w:b/>
                <w:color w:val="002060"/>
                <w:sz w:val="24"/>
                <w:lang w:eastAsia="en-US"/>
              </w:rPr>
            </w:pPr>
          </w:p>
        </w:tc>
        <w:tc>
          <w:tcPr>
            <w:tcW w:w="517"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4.</w:t>
            </w:r>
          </w:p>
        </w:tc>
        <w:tc>
          <w:tcPr>
            <w:tcW w:w="803"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11:25</w:t>
            </w:r>
          </w:p>
        </w:tc>
        <w:tc>
          <w:tcPr>
            <w:tcW w:w="674"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 xml:space="preserve">12:00 </w:t>
            </w:r>
          </w:p>
        </w:tc>
        <w:tc>
          <w:tcPr>
            <w:tcW w:w="786" w:type="dxa"/>
          </w:tcPr>
          <w:p w:rsidR="00C745A7" w:rsidRDefault="00AD1BE5">
            <w:pPr>
              <w:spacing w:line="240" w:lineRule="auto"/>
              <w:ind w:firstLine="0"/>
              <w:jc w:val="center"/>
              <w:rPr>
                <w:rFonts w:eastAsia="Times New Roman" w:cs="Times New Roman"/>
                <w:color w:val="002060"/>
                <w:sz w:val="24"/>
                <w:lang w:eastAsia="en-US"/>
              </w:rPr>
            </w:pPr>
            <w:r>
              <w:rPr>
                <w:rFonts w:eastAsia="Times New Roman" w:cs="Times New Roman"/>
                <w:color w:val="002060"/>
                <w:sz w:val="24"/>
                <w:lang w:eastAsia="en-US"/>
              </w:rPr>
              <w:t>10</w:t>
            </w:r>
          </w:p>
        </w:tc>
        <w:tc>
          <w:tcPr>
            <w:tcW w:w="567" w:type="dxa"/>
            <w:gridSpan w:val="2"/>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4.</w:t>
            </w:r>
          </w:p>
        </w:tc>
        <w:tc>
          <w:tcPr>
            <w:tcW w:w="854"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11:30</w:t>
            </w:r>
          </w:p>
        </w:tc>
        <w:tc>
          <w:tcPr>
            <w:tcW w:w="755" w:type="dxa"/>
          </w:tcPr>
          <w:p w:rsidR="00C745A7" w:rsidRDefault="00AD1BE5">
            <w:pPr>
              <w:spacing w:line="240" w:lineRule="auto"/>
              <w:ind w:firstLine="0"/>
              <w:jc w:val="center"/>
              <w:rPr>
                <w:rFonts w:eastAsia="Times New Roman" w:cs="Times New Roman"/>
                <w:color w:val="002060"/>
                <w:sz w:val="24"/>
                <w:szCs w:val="24"/>
                <w:lang w:eastAsia="en-US"/>
              </w:rPr>
            </w:pPr>
            <w:r>
              <w:rPr>
                <w:rFonts w:eastAsia="Times New Roman" w:cs="Times New Roman"/>
                <w:color w:val="002060"/>
                <w:sz w:val="24"/>
                <w:szCs w:val="24"/>
                <w:lang w:eastAsia="en-US"/>
              </w:rPr>
              <w:t>12:10</w:t>
            </w:r>
          </w:p>
        </w:tc>
        <w:tc>
          <w:tcPr>
            <w:tcW w:w="747" w:type="dxa"/>
          </w:tcPr>
          <w:p w:rsidR="00C745A7" w:rsidRDefault="00C745A7">
            <w:pPr>
              <w:spacing w:line="240" w:lineRule="auto"/>
              <w:ind w:firstLine="0"/>
              <w:jc w:val="center"/>
              <w:rPr>
                <w:rFonts w:eastAsia="Times New Roman" w:cs="Times New Roman"/>
                <w:color w:val="002060"/>
                <w:sz w:val="24"/>
                <w:szCs w:val="24"/>
                <w:lang w:eastAsia="en-US"/>
              </w:rPr>
            </w:pPr>
          </w:p>
        </w:tc>
      </w:tr>
      <w:tr w:rsidR="00C745A7">
        <w:trPr>
          <w:trHeight w:val="58"/>
        </w:trPr>
        <w:tc>
          <w:tcPr>
            <w:tcW w:w="2578" w:type="dxa"/>
            <w:gridSpan w:val="3"/>
          </w:tcPr>
          <w:p w:rsidR="00C745A7" w:rsidRDefault="00AD1BE5">
            <w:pPr>
              <w:spacing w:line="240" w:lineRule="auto"/>
              <w:ind w:firstLine="0"/>
              <w:jc w:val="left"/>
              <w:rPr>
                <w:rFonts w:eastAsia="Times New Roman" w:cs="Times New Roman"/>
                <w:color w:val="002060"/>
                <w:sz w:val="28"/>
                <w:lang w:eastAsia="en-US"/>
              </w:rPr>
            </w:pPr>
            <w:r>
              <w:rPr>
                <w:rFonts w:eastAsia="Times New Roman" w:cs="Times New Roman"/>
                <w:color w:val="002060"/>
                <w:sz w:val="24"/>
                <w:szCs w:val="24"/>
                <w:lang w:eastAsia="en-US"/>
              </w:rPr>
              <w:t>Перерыв между уроками и занятиями внеурочной деятельности</w:t>
            </w:r>
          </w:p>
        </w:tc>
        <w:tc>
          <w:tcPr>
            <w:tcW w:w="759" w:type="dxa"/>
          </w:tcPr>
          <w:p w:rsidR="00C745A7" w:rsidRDefault="00AD1BE5">
            <w:pPr>
              <w:spacing w:line="240" w:lineRule="auto"/>
              <w:ind w:firstLine="0"/>
              <w:jc w:val="left"/>
              <w:rPr>
                <w:rFonts w:eastAsia="Times New Roman" w:cs="Times New Roman"/>
                <w:color w:val="002060"/>
                <w:sz w:val="28"/>
                <w:lang w:eastAsia="en-US"/>
              </w:rPr>
            </w:pPr>
            <w:r>
              <w:rPr>
                <w:rFonts w:eastAsia="Times New Roman" w:cs="Times New Roman"/>
                <w:color w:val="002060"/>
                <w:sz w:val="24"/>
                <w:szCs w:val="24"/>
                <w:lang w:eastAsia="en-US"/>
              </w:rPr>
              <w:t>55 минут</w:t>
            </w:r>
          </w:p>
        </w:tc>
        <w:tc>
          <w:tcPr>
            <w:tcW w:w="3036" w:type="dxa"/>
            <w:gridSpan w:val="5"/>
          </w:tcPr>
          <w:p w:rsidR="00C745A7" w:rsidRDefault="00AD1BE5">
            <w:pPr>
              <w:spacing w:line="240" w:lineRule="auto"/>
              <w:ind w:firstLine="0"/>
              <w:jc w:val="left"/>
              <w:rPr>
                <w:rFonts w:eastAsia="Times New Roman" w:cs="Times New Roman"/>
                <w:color w:val="002060"/>
                <w:sz w:val="28"/>
                <w:lang w:eastAsia="en-US"/>
              </w:rPr>
            </w:pPr>
            <w:r>
              <w:rPr>
                <w:rFonts w:eastAsia="Times New Roman" w:cs="Times New Roman"/>
                <w:color w:val="002060"/>
                <w:sz w:val="24"/>
                <w:szCs w:val="24"/>
                <w:lang w:eastAsia="en-US"/>
              </w:rPr>
              <w:t>30 минут</w:t>
            </w:r>
          </w:p>
        </w:tc>
        <w:tc>
          <w:tcPr>
            <w:tcW w:w="2667" w:type="dxa"/>
            <w:gridSpan w:val="4"/>
          </w:tcPr>
          <w:p w:rsidR="00C745A7" w:rsidRDefault="00AD1BE5">
            <w:pPr>
              <w:spacing w:line="240" w:lineRule="auto"/>
              <w:ind w:firstLine="0"/>
              <w:jc w:val="left"/>
              <w:rPr>
                <w:rFonts w:eastAsia="Times New Roman" w:cs="Times New Roman"/>
                <w:color w:val="002060"/>
                <w:sz w:val="28"/>
                <w:lang w:eastAsia="en-US"/>
              </w:rPr>
            </w:pPr>
            <w:r>
              <w:rPr>
                <w:rFonts w:eastAsia="Times New Roman" w:cs="Times New Roman"/>
                <w:color w:val="002060"/>
                <w:sz w:val="24"/>
                <w:szCs w:val="24"/>
                <w:lang w:eastAsia="en-US"/>
              </w:rPr>
              <w:t>40 минут</w:t>
            </w:r>
          </w:p>
        </w:tc>
      </w:tr>
      <w:tr w:rsidR="00C745A7">
        <w:trPr>
          <w:trHeight w:val="58"/>
        </w:trPr>
        <w:tc>
          <w:tcPr>
            <w:tcW w:w="2578" w:type="dxa"/>
            <w:gridSpan w:val="3"/>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Внеурочная деятельность</w:t>
            </w:r>
          </w:p>
        </w:tc>
        <w:tc>
          <w:tcPr>
            <w:tcW w:w="759" w:type="dxa"/>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С 12:00</w:t>
            </w:r>
          </w:p>
        </w:tc>
        <w:tc>
          <w:tcPr>
            <w:tcW w:w="3036" w:type="dxa"/>
            <w:gridSpan w:val="5"/>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С 12:30</w:t>
            </w:r>
          </w:p>
        </w:tc>
        <w:tc>
          <w:tcPr>
            <w:tcW w:w="2667" w:type="dxa"/>
            <w:gridSpan w:val="4"/>
          </w:tcPr>
          <w:p w:rsidR="00C745A7" w:rsidRDefault="00AD1BE5">
            <w:pPr>
              <w:spacing w:line="240" w:lineRule="auto"/>
              <w:ind w:firstLine="0"/>
              <w:jc w:val="left"/>
              <w:rPr>
                <w:rFonts w:eastAsia="Times New Roman" w:cs="Times New Roman"/>
                <w:color w:val="002060"/>
                <w:sz w:val="24"/>
                <w:szCs w:val="24"/>
                <w:lang w:eastAsia="en-US"/>
              </w:rPr>
            </w:pPr>
            <w:r>
              <w:rPr>
                <w:rFonts w:eastAsia="Times New Roman" w:cs="Times New Roman"/>
                <w:color w:val="002060"/>
                <w:sz w:val="24"/>
                <w:szCs w:val="24"/>
                <w:lang w:eastAsia="en-US"/>
              </w:rPr>
              <w:t>С 13:00</w:t>
            </w:r>
          </w:p>
        </w:tc>
      </w:tr>
    </w:tbl>
    <w:p w:rsidR="00C745A7" w:rsidRDefault="00C745A7">
      <w:pPr>
        <w:spacing w:line="240" w:lineRule="auto"/>
        <w:ind w:firstLine="0"/>
        <w:jc w:val="center"/>
        <w:rPr>
          <w:rFonts w:eastAsia="Times New Roman" w:cs="Times New Roman"/>
          <w:b/>
          <w:color w:val="002060"/>
          <w:sz w:val="24"/>
          <w:szCs w:val="24"/>
          <w:lang w:eastAsia="en-US"/>
        </w:rPr>
      </w:pPr>
    </w:p>
    <w:p w:rsidR="00C745A7" w:rsidRDefault="00C745A7">
      <w:pPr>
        <w:spacing w:line="240" w:lineRule="auto"/>
        <w:ind w:firstLine="0"/>
        <w:rPr>
          <w:rFonts w:eastAsia="Times New Roman" w:cs="Times New Roman"/>
          <w:b/>
          <w:color w:val="002060"/>
          <w:sz w:val="24"/>
          <w:szCs w:val="24"/>
          <w:lang w:eastAsia="en-US"/>
        </w:rPr>
      </w:pPr>
    </w:p>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 xml:space="preserve">Расписание звонков 2-4 классы </w:t>
      </w:r>
    </w:p>
    <w:p w:rsidR="00C745A7" w:rsidRDefault="00AD1BE5">
      <w:pPr>
        <w:spacing w:line="240" w:lineRule="auto"/>
        <w:ind w:firstLine="0"/>
        <w:rPr>
          <w:rFonts w:eastAsia="Times New Roman" w:cs="Times New Roman"/>
          <w:b/>
          <w:color w:val="002060"/>
          <w:sz w:val="22"/>
          <w:lang w:val="en-US" w:eastAsia="en-US"/>
        </w:rPr>
      </w:pPr>
      <w:r>
        <w:rPr>
          <w:rFonts w:eastAsia="Times New Roman" w:cs="Times New Roman"/>
          <w:b/>
          <w:color w:val="002060"/>
          <w:sz w:val="24"/>
          <w:szCs w:val="24"/>
          <w:lang w:eastAsia="en-US"/>
        </w:rPr>
        <w:t xml:space="preserve">                          </w:t>
      </w:r>
      <w:r>
        <w:rPr>
          <w:rFonts w:eastAsia="Times New Roman" w:cs="Times New Roman"/>
          <w:b/>
          <w:color w:val="002060"/>
          <w:sz w:val="24"/>
          <w:szCs w:val="24"/>
          <w:lang w:val="en-US" w:eastAsia="en-US"/>
        </w:rPr>
        <w:t>Понедельник                                                                Вторник-пятница</w:t>
      </w:r>
    </w:p>
    <w:tbl>
      <w:tblPr>
        <w:tblStyle w:val="1fff8"/>
        <w:tblW w:w="8920" w:type="dxa"/>
        <w:tblInd w:w="180" w:type="dxa"/>
        <w:tblLayout w:type="fixed"/>
        <w:tblLook w:val="04A0" w:firstRow="1" w:lastRow="0" w:firstColumn="1" w:lastColumn="0" w:noHBand="0" w:noVBand="1"/>
      </w:tblPr>
      <w:tblGrid>
        <w:gridCol w:w="1386"/>
        <w:gridCol w:w="1261"/>
        <w:gridCol w:w="995"/>
        <w:gridCol w:w="12"/>
        <w:gridCol w:w="1403"/>
        <w:gridCol w:w="711"/>
        <w:gridCol w:w="1134"/>
        <w:gridCol w:w="1058"/>
        <w:gridCol w:w="960"/>
      </w:tblGrid>
      <w:tr w:rsidR="00C745A7">
        <w:trPr>
          <w:trHeight w:val="847"/>
        </w:trPr>
        <w:tc>
          <w:tcPr>
            <w:tcW w:w="1386" w:type="dxa"/>
          </w:tcPr>
          <w:p w:rsidR="00C745A7" w:rsidRDefault="00AD1BE5">
            <w:pPr>
              <w:spacing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lastRenderedPageBreak/>
              <w:t>№</w:t>
            </w:r>
          </w:p>
          <w:p w:rsidR="00C745A7" w:rsidRDefault="00AD1BE5">
            <w:pPr>
              <w:spacing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п/н</w:t>
            </w:r>
          </w:p>
        </w:tc>
        <w:tc>
          <w:tcPr>
            <w:tcW w:w="1261"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Начало</w:t>
            </w:r>
          </w:p>
        </w:tc>
        <w:tc>
          <w:tcPr>
            <w:tcW w:w="995"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Окончание</w:t>
            </w:r>
          </w:p>
        </w:tc>
        <w:tc>
          <w:tcPr>
            <w:tcW w:w="1415" w:type="dxa"/>
            <w:gridSpan w:val="2"/>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Перемена</w:t>
            </w:r>
          </w:p>
        </w:tc>
        <w:tc>
          <w:tcPr>
            <w:tcW w:w="711"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 п/н</w:t>
            </w:r>
          </w:p>
        </w:tc>
        <w:tc>
          <w:tcPr>
            <w:tcW w:w="1134"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Начало</w:t>
            </w:r>
          </w:p>
        </w:tc>
        <w:tc>
          <w:tcPr>
            <w:tcW w:w="1058" w:type="dxa"/>
          </w:tcPr>
          <w:p w:rsidR="00C745A7" w:rsidRDefault="00AD1BE5">
            <w:pPr>
              <w:spacing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Оконча</w:t>
            </w:r>
          </w:p>
          <w:p w:rsidR="00C745A7" w:rsidRDefault="00AD1BE5">
            <w:pPr>
              <w:spacing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ние</w:t>
            </w:r>
          </w:p>
        </w:tc>
        <w:tc>
          <w:tcPr>
            <w:tcW w:w="960"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Перемена</w:t>
            </w:r>
          </w:p>
        </w:tc>
      </w:tr>
      <w:tr w:rsidR="00C745A7">
        <w:trPr>
          <w:trHeight w:val="198"/>
        </w:trPr>
        <w:tc>
          <w:tcPr>
            <w:tcW w:w="1386" w:type="dxa"/>
          </w:tcPr>
          <w:p w:rsidR="00C745A7" w:rsidRDefault="00AD1BE5">
            <w:pPr>
              <w:spacing w:after="100" w:line="240" w:lineRule="auto"/>
              <w:ind w:right="178"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1.«Разговор о важном»</w:t>
            </w:r>
          </w:p>
        </w:tc>
        <w:tc>
          <w:tcPr>
            <w:tcW w:w="1261"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8:30</w:t>
            </w:r>
          </w:p>
        </w:tc>
        <w:tc>
          <w:tcPr>
            <w:tcW w:w="995"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9:00</w:t>
            </w:r>
          </w:p>
        </w:tc>
        <w:tc>
          <w:tcPr>
            <w:tcW w:w="1415" w:type="dxa"/>
            <w:gridSpan w:val="2"/>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10</w:t>
            </w:r>
          </w:p>
        </w:tc>
        <w:tc>
          <w:tcPr>
            <w:tcW w:w="711" w:type="dxa"/>
          </w:tcPr>
          <w:p w:rsidR="00C745A7" w:rsidRDefault="00C745A7">
            <w:pPr>
              <w:numPr>
                <w:ilvl w:val="0"/>
                <w:numId w:val="235"/>
              </w:numPr>
              <w:spacing w:after="100" w:line="240" w:lineRule="auto"/>
              <w:contextualSpacing/>
              <w:jc w:val="center"/>
              <w:rPr>
                <w:rFonts w:eastAsia="Times New Roman" w:cs="Times New Roman"/>
                <w:b/>
                <w:color w:val="002060"/>
                <w:sz w:val="24"/>
                <w:szCs w:val="24"/>
                <w:lang w:eastAsia="en-US"/>
              </w:rPr>
            </w:pPr>
          </w:p>
        </w:tc>
        <w:tc>
          <w:tcPr>
            <w:tcW w:w="1134"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8:30</w:t>
            </w:r>
          </w:p>
        </w:tc>
        <w:tc>
          <w:tcPr>
            <w:tcW w:w="1058"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9:10</w:t>
            </w:r>
          </w:p>
        </w:tc>
        <w:tc>
          <w:tcPr>
            <w:tcW w:w="960"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10</w:t>
            </w:r>
          </w:p>
        </w:tc>
      </w:tr>
      <w:tr w:rsidR="00C745A7">
        <w:trPr>
          <w:trHeight w:val="489"/>
        </w:trPr>
        <w:tc>
          <w:tcPr>
            <w:tcW w:w="1386" w:type="dxa"/>
          </w:tcPr>
          <w:p w:rsidR="00C745A7" w:rsidRDefault="00AD1BE5">
            <w:pPr>
              <w:spacing w:after="100" w:line="240" w:lineRule="auto"/>
              <w:ind w:left="175" w:right="462" w:firstLine="0"/>
              <w:contextualSpacing/>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2.</w:t>
            </w:r>
          </w:p>
        </w:tc>
        <w:tc>
          <w:tcPr>
            <w:tcW w:w="1261"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9:10</w:t>
            </w:r>
          </w:p>
        </w:tc>
        <w:tc>
          <w:tcPr>
            <w:tcW w:w="995"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9:50</w:t>
            </w:r>
          </w:p>
        </w:tc>
        <w:tc>
          <w:tcPr>
            <w:tcW w:w="1415" w:type="dxa"/>
            <w:gridSpan w:val="2"/>
          </w:tcPr>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20</w:t>
            </w:r>
          </w:p>
          <w:p w:rsidR="00C745A7" w:rsidRDefault="00AD1BE5">
            <w:pPr>
              <w:spacing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(завтрак)</w:t>
            </w:r>
          </w:p>
        </w:tc>
        <w:tc>
          <w:tcPr>
            <w:tcW w:w="711" w:type="dxa"/>
          </w:tcPr>
          <w:p w:rsidR="00C745A7" w:rsidRDefault="00C745A7">
            <w:pPr>
              <w:numPr>
                <w:ilvl w:val="0"/>
                <w:numId w:val="235"/>
              </w:numPr>
              <w:spacing w:after="100" w:line="240" w:lineRule="auto"/>
              <w:contextualSpacing/>
              <w:jc w:val="center"/>
              <w:rPr>
                <w:rFonts w:eastAsia="Times New Roman" w:cs="Times New Roman"/>
                <w:b/>
                <w:color w:val="002060"/>
                <w:sz w:val="24"/>
                <w:szCs w:val="24"/>
                <w:lang w:eastAsia="en-US"/>
              </w:rPr>
            </w:pPr>
          </w:p>
        </w:tc>
        <w:tc>
          <w:tcPr>
            <w:tcW w:w="1134"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9:20</w:t>
            </w:r>
          </w:p>
        </w:tc>
        <w:tc>
          <w:tcPr>
            <w:tcW w:w="1058"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10:00</w:t>
            </w:r>
          </w:p>
        </w:tc>
        <w:tc>
          <w:tcPr>
            <w:tcW w:w="960"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20 (завтрак)</w:t>
            </w:r>
          </w:p>
        </w:tc>
      </w:tr>
      <w:tr w:rsidR="00C745A7">
        <w:trPr>
          <w:trHeight w:val="214"/>
        </w:trPr>
        <w:tc>
          <w:tcPr>
            <w:tcW w:w="1386" w:type="dxa"/>
          </w:tcPr>
          <w:p w:rsidR="00C745A7" w:rsidRDefault="00AD1BE5">
            <w:pPr>
              <w:spacing w:after="100" w:line="240" w:lineRule="auto"/>
              <w:ind w:left="175" w:right="462" w:firstLine="0"/>
              <w:contextualSpacing/>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3.</w:t>
            </w:r>
          </w:p>
        </w:tc>
        <w:tc>
          <w:tcPr>
            <w:tcW w:w="1261"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10:10</w:t>
            </w:r>
          </w:p>
        </w:tc>
        <w:tc>
          <w:tcPr>
            <w:tcW w:w="995"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10:50</w:t>
            </w:r>
          </w:p>
        </w:tc>
        <w:tc>
          <w:tcPr>
            <w:tcW w:w="1415" w:type="dxa"/>
            <w:gridSpan w:val="2"/>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10</w:t>
            </w:r>
          </w:p>
        </w:tc>
        <w:tc>
          <w:tcPr>
            <w:tcW w:w="711" w:type="dxa"/>
          </w:tcPr>
          <w:p w:rsidR="00C745A7" w:rsidRDefault="00C745A7">
            <w:pPr>
              <w:numPr>
                <w:ilvl w:val="0"/>
                <w:numId w:val="235"/>
              </w:numPr>
              <w:spacing w:after="100" w:line="240" w:lineRule="auto"/>
              <w:contextualSpacing/>
              <w:jc w:val="center"/>
              <w:rPr>
                <w:rFonts w:eastAsia="Times New Roman" w:cs="Times New Roman"/>
                <w:b/>
                <w:color w:val="002060"/>
                <w:sz w:val="24"/>
                <w:szCs w:val="24"/>
                <w:lang w:eastAsia="en-US"/>
              </w:rPr>
            </w:pPr>
          </w:p>
        </w:tc>
        <w:tc>
          <w:tcPr>
            <w:tcW w:w="1134"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10:20</w:t>
            </w:r>
          </w:p>
        </w:tc>
        <w:tc>
          <w:tcPr>
            <w:tcW w:w="1058"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11:00</w:t>
            </w:r>
          </w:p>
        </w:tc>
        <w:tc>
          <w:tcPr>
            <w:tcW w:w="960"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10</w:t>
            </w:r>
          </w:p>
        </w:tc>
      </w:tr>
      <w:tr w:rsidR="00C745A7">
        <w:trPr>
          <w:trHeight w:val="62"/>
        </w:trPr>
        <w:tc>
          <w:tcPr>
            <w:tcW w:w="1386" w:type="dxa"/>
          </w:tcPr>
          <w:p w:rsidR="00C745A7" w:rsidRDefault="00AD1BE5">
            <w:pPr>
              <w:spacing w:after="100" w:line="240" w:lineRule="auto"/>
              <w:ind w:left="175" w:right="462" w:firstLine="0"/>
              <w:contextualSpacing/>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4.</w:t>
            </w:r>
          </w:p>
        </w:tc>
        <w:tc>
          <w:tcPr>
            <w:tcW w:w="1261"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11:00</w:t>
            </w:r>
          </w:p>
        </w:tc>
        <w:tc>
          <w:tcPr>
            <w:tcW w:w="995"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11:40</w:t>
            </w:r>
          </w:p>
        </w:tc>
        <w:tc>
          <w:tcPr>
            <w:tcW w:w="1415" w:type="dxa"/>
            <w:gridSpan w:val="2"/>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10</w:t>
            </w:r>
          </w:p>
        </w:tc>
        <w:tc>
          <w:tcPr>
            <w:tcW w:w="711" w:type="dxa"/>
          </w:tcPr>
          <w:p w:rsidR="00C745A7" w:rsidRDefault="00C745A7">
            <w:pPr>
              <w:numPr>
                <w:ilvl w:val="0"/>
                <w:numId w:val="235"/>
              </w:numPr>
              <w:spacing w:after="100" w:line="240" w:lineRule="auto"/>
              <w:contextualSpacing/>
              <w:jc w:val="center"/>
              <w:rPr>
                <w:rFonts w:eastAsia="Times New Roman" w:cs="Times New Roman"/>
                <w:b/>
                <w:color w:val="002060"/>
                <w:sz w:val="24"/>
                <w:szCs w:val="24"/>
                <w:lang w:eastAsia="en-US"/>
              </w:rPr>
            </w:pPr>
          </w:p>
        </w:tc>
        <w:tc>
          <w:tcPr>
            <w:tcW w:w="1134"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11:10</w:t>
            </w:r>
          </w:p>
        </w:tc>
        <w:tc>
          <w:tcPr>
            <w:tcW w:w="1058"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11:50</w:t>
            </w:r>
          </w:p>
        </w:tc>
        <w:tc>
          <w:tcPr>
            <w:tcW w:w="960"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10</w:t>
            </w:r>
          </w:p>
        </w:tc>
      </w:tr>
      <w:tr w:rsidR="00C745A7">
        <w:trPr>
          <w:trHeight w:val="58"/>
        </w:trPr>
        <w:tc>
          <w:tcPr>
            <w:tcW w:w="1386" w:type="dxa"/>
          </w:tcPr>
          <w:p w:rsidR="00C745A7" w:rsidRDefault="00AD1BE5">
            <w:pPr>
              <w:spacing w:after="100" w:line="240" w:lineRule="auto"/>
              <w:ind w:left="175" w:right="462" w:firstLine="0"/>
              <w:contextualSpacing/>
              <w:jc w:val="center"/>
              <w:rPr>
                <w:rFonts w:eastAsia="Times New Roman" w:cs="Times New Roman"/>
                <w:b/>
                <w:color w:val="002060"/>
                <w:sz w:val="24"/>
                <w:szCs w:val="24"/>
                <w:lang w:eastAsia="en-US"/>
              </w:rPr>
            </w:pPr>
            <w:r>
              <w:rPr>
                <w:rFonts w:eastAsia="Times New Roman" w:cs="Times New Roman"/>
                <w:b/>
                <w:color w:val="002060"/>
                <w:sz w:val="24"/>
                <w:szCs w:val="24"/>
                <w:lang w:eastAsia="en-US"/>
              </w:rPr>
              <w:t>5.</w:t>
            </w:r>
          </w:p>
        </w:tc>
        <w:tc>
          <w:tcPr>
            <w:tcW w:w="1261"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11:50</w:t>
            </w:r>
          </w:p>
        </w:tc>
        <w:tc>
          <w:tcPr>
            <w:tcW w:w="995"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12:30</w:t>
            </w:r>
          </w:p>
        </w:tc>
        <w:tc>
          <w:tcPr>
            <w:tcW w:w="1415" w:type="dxa"/>
            <w:gridSpan w:val="2"/>
          </w:tcPr>
          <w:p w:rsidR="00C745A7" w:rsidRDefault="00C745A7">
            <w:pPr>
              <w:spacing w:after="100" w:line="240" w:lineRule="auto"/>
              <w:ind w:firstLine="0"/>
              <w:jc w:val="center"/>
              <w:rPr>
                <w:rFonts w:eastAsia="Times New Roman" w:cs="Times New Roman"/>
                <w:b/>
                <w:color w:val="002060"/>
                <w:sz w:val="24"/>
                <w:szCs w:val="24"/>
                <w:lang w:val="en-US" w:eastAsia="en-US"/>
              </w:rPr>
            </w:pPr>
          </w:p>
        </w:tc>
        <w:tc>
          <w:tcPr>
            <w:tcW w:w="711" w:type="dxa"/>
          </w:tcPr>
          <w:p w:rsidR="00C745A7" w:rsidRDefault="00AD1BE5">
            <w:pPr>
              <w:spacing w:after="100" w:line="240" w:lineRule="auto"/>
              <w:ind w:right="-391"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5.</w:t>
            </w:r>
          </w:p>
        </w:tc>
        <w:tc>
          <w:tcPr>
            <w:tcW w:w="1134" w:type="dxa"/>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b/>
                <w:color w:val="002060"/>
                <w:sz w:val="24"/>
                <w:szCs w:val="24"/>
                <w:lang w:val="en-US" w:eastAsia="en-US"/>
              </w:rPr>
              <w:t>12.00</w:t>
            </w:r>
          </w:p>
        </w:tc>
        <w:tc>
          <w:tcPr>
            <w:tcW w:w="1058" w:type="dxa"/>
          </w:tcPr>
          <w:p w:rsidR="00C745A7" w:rsidRDefault="00AD1BE5">
            <w:pPr>
              <w:spacing w:after="100" w:line="240" w:lineRule="auto"/>
              <w:ind w:firstLine="0"/>
              <w:jc w:val="center"/>
              <w:rPr>
                <w:rFonts w:eastAsia="Times New Roman" w:cs="Times New Roman"/>
                <w:b/>
                <w:color w:val="002060"/>
                <w:sz w:val="24"/>
                <w:szCs w:val="24"/>
                <w:lang w:eastAsia="en-US"/>
              </w:rPr>
            </w:pPr>
            <w:r>
              <w:rPr>
                <w:rFonts w:eastAsia="Times New Roman" w:cs="Times New Roman"/>
                <w:b/>
                <w:color w:val="002060"/>
                <w:sz w:val="24"/>
                <w:szCs w:val="24"/>
                <w:lang w:val="en-US" w:eastAsia="en-US"/>
              </w:rPr>
              <w:t>12</w:t>
            </w:r>
            <w:r>
              <w:rPr>
                <w:rFonts w:eastAsia="Times New Roman" w:cs="Times New Roman"/>
                <w:b/>
                <w:color w:val="002060"/>
                <w:sz w:val="24"/>
                <w:szCs w:val="24"/>
                <w:lang w:eastAsia="en-US"/>
              </w:rPr>
              <w:t>:40</w:t>
            </w:r>
          </w:p>
        </w:tc>
        <w:tc>
          <w:tcPr>
            <w:tcW w:w="960" w:type="dxa"/>
          </w:tcPr>
          <w:p w:rsidR="00C745A7" w:rsidRDefault="00C745A7">
            <w:pPr>
              <w:spacing w:after="100" w:line="240" w:lineRule="auto"/>
              <w:ind w:firstLine="0"/>
              <w:jc w:val="center"/>
              <w:rPr>
                <w:rFonts w:eastAsia="Times New Roman" w:cs="Times New Roman"/>
                <w:b/>
                <w:color w:val="002060"/>
                <w:sz w:val="24"/>
                <w:szCs w:val="24"/>
                <w:lang w:val="en-US" w:eastAsia="en-US"/>
              </w:rPr>
            </w:pPr>
          </w:p>
        </w:tc>
      </w:tr>
      <w:tr w:rsidR="00C745A7">
        <w:trPr>
          <w:trHeight w:val="58"/>
        </w:trPr>
        <w:tc>
          <w:tcPr>
            <w:tcW w:w="3654" w:type="dxa"/>
            <w:gridSpan w:val="4"/>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color w:val="002060"/>
                <w:sz w:val="24"/>
                <w:szCs w:val="24"/>
                <w:lang w:val="en-US" w:eastAsia="en-US"/>
              </w:rPr>
              <w:t>Внеурочная деятельность</w:t>
            </w:r>
          </w:p>
        </w:tc>
        <w:tc>
          <w:tcPr>
            <w:tcW w:w="2114" w:type="dxa"/>
            <w:gridSpan w:val="2"/>
          </w:tcPr>
          <w:p w:rsidR="00C745A7" w:rsidRDefault="00AD1BE5">
            <w:pPr>
              <w:spacing w:after="100" w:line="240" w:lineRule="auto"/>
              <w:ind w:firstLine="0"/>
              <w:jc w:val="center"/>
              <w:rPr>
                <w:rFonts w:eastAsia="Times New Roman" w:cs="Times New Roman"/>
                <w:b/>
                <w:color w:val="002060"/>
                <w:sz w:val="24"/>
                <w:szCs w:val="24"/>
                <w:lang w:val="en-US" w:eastAsia="en-US"/>
              </w:rPr>
            </w:pPr>
            <w:r>
              <w:rPr>
                <w:rFonts w:eastAsia="Times New Roman" w:cs="Times New Roman"/>
                <w:color w:val="002060"/>
                <w:sz w:val="24"/>
                <w:szCs w:val="24"/>
                <w:lang w:val="en-US" w:eastAsia="en-US"/>
              </w:rPr>
              <w:t>С 13:50</w:t>
            </w:r>
          </w:p>
        </w:tc>
        <w:tc>
          <w:tcPr>
            <w:tcW w:w="1134" w:type="dxa"/>
          </w:tcPr>
          <w:p w:rsidR="00C745A7" w:rsidRDefault="00C745A7">
            <w:pPr>
              <w:spacing w:after="100" w:line="240" w:lineRule="auto"/>
              <w:ind w:firstLine="0"/>
              <w:jc w:val="center"/>
              <w:rPr>
                <w:rFonts w:eastAsia="Times New Roman" w:cs="Times New Roman"/>
                <w:b/>
                <w:color w:val="002060"/>
                <w:sz w:val="24"/>
                <w:szCs w:val="24"/>
                <w:lang w:val="en-US" w:eastAsia="en-US"/>
              </w:rPr>
            </w:pPr>
          </w:p>
        </w:tc>
        <w:tc>
          <w:tcPr>
            <w:tcW w:w="1058" w:type="dxa"/>
          </w:tcPr>
          <w:p w:rsidR="00C745A7" w:rsidRDefault="00C745A7">
            <w:pPr>
              <w:spacing w:after="100" w:line="240" w:lineRule="auto"/>
              <w:ind w:firstLine="0"/>
              <w:jc w:val="center"/>
              <w:rPr>
                <w:rFonts w:eastAsia="Times New Roman" w:cs="Times New Roman"/>
                <w:b/>
                <w:color w:val="002060"/>
                <w:sz w:val="24"/>
                <w:szCs w:val="24"/>
                <w:lang w:val="en-US" w:eastAsia="en-US"/>
              </w:rPr>
            </w:pPr>
          </w:p>
        </w:tc>
        <w:tc>
          <w:tcPr>
            <w:tcW w:w="960" w:type="dxa"/>
          </w:tcPr>
          <w:p w:rsidR="00C745A7" w:rsidRDefault="00C745A7">
            <w:pPr>
              <w:spacing w:after="100" w:line="240" w:lineRule="auto"/>
              <w:ind w:firstLine="0"/>
              <w:jc w:val="center"/>
              <w:rPr>
                <w:rFonts w:eastAsia="Times New Roman" w:cs="Times New Roman"/>
                <w:b/>
                <w:color w:val="002060"/>
                <w:sz w:val="24"/>
                <w:szCs w:val="24"/>
                <w:lang w:val="en-US" w:eastAsia="en-US"/>
              </w:rPr>
            </w:pPr>
          </w:p>
        </w:tc>
      </w:tr>
    </w:tbl>
    <w:p w:rsidR="00C745A7" w:rsidRDefault="00C745A7">
      <w:pPr>
        <w:spacing w:line="240" w:lineRule="auto"/>
        <w:ind w:firstLine="0"/>
        <w:jc w:val="center"/>
        <w:rPr>
          <w:rFonts w:eastAsia="Times New Roman" w:cs="Times New Roman"/>
          <w:b/>
          <w:color w:val="002060"/>
          <w:sz w:val="24"/>
          <w:szCs w:val="24"/>
          <w:lang w:eastAsia="en-US"/>
        </w:rPr>
      </w:pPr>
    </w:p>
    <w:p w:rsidR="00C745A7" w:rsidRDefault="00C745A7">
      <w:pPr>
        <w:rPr>
          <w:color w:val="002060"/>
        </w:rPr>
      </w:pPr>
    </w:p>
    <w:p w:rsidR="00C745A7" w:rsidRDefault="00C745A7">
      <w:pPr>
        <w:tabs>
          <w:tab w:val="left" w:pos="1272"/>
        </w:tabs>
        <w:spacing w:line="276" w:lineRule="auto"/>
        <w:rPr>
          <w:rFonts w:cs="Times New Roman"/>
          <w:b/>
          <w:bCs/>
          <w:color w:val="002060"/>
          <w:sz w:val="28"/>
          <w:szCs w:val="28"/>
        </w:rPr>
      </w:pPr>
    </w:p>
    <w:p w:rsidR="00C745A7" w:rsidRDefault="00C745A7">
      <w:pPr>
        <w:tabs>
          <w:tab w:val="left" w:pos="1272"/>
        </w:tabs>
        <w:spacing w:line="276" w:lineRule="auto"/>
        <w:rPr>
          <w:rFonts w:cs="Times New Roman"/>
          <w:b/>
          <w:bCs/>
          <w:color w:val="002060"/>
          <w:sz w:val="28"/>
          <w:szCs w:val="28"/>
        </w:rPr>
      </w:pPr>
    </w:p>
    <w:p w:rsidR="00C745A7" w:rsidRDefault="00C745A7">
      <w:pPr>
        <w:tabs>
          <w:tab w:val="left" w:pos="1272"/>
        </w:tabs>
        <w:spacing w:line="276" w:lineRule="auto"/>
        <w:rPr>
          <w:rFonts w:cs="Times New Roman"/>
          <w:b/>
          <w:bCs/>
          <w:color w:val="002060"/>
          <w:sz w:val="28"/>
          <w:szCs w:val="28"/>
        </w:rPr>
      </w:pPr>
    </w:p>
    <w:p w:rsidR="00C745A7" w:rsidRDefault="00AD1BE5">
      <w:pPr>
        <w:pStyle w:val="2"/>
        <w:numPr>
          <w:ilvl w:val="1"/>
          <w:numId w:val="154"/>
        </w:numPr>
        <w:spacing w:line="276" w:lineRule="auto"/>
        <w:jc w:val="center"/>
        <w:rPr>
          <w:rFonts w:ascii="Times New Roman" w:hAnsi="Times New Roman" w:cs="Times New Roman"/>
          <w:b/>
          <w:color w:val="002060"/>
          <w:sz w:val="28"/>
          <w:szCs w:val="28"/>
        </w:rPr>
      </w:pPr>
      <w:bookmarkStart w:id="260" w:name="_Toc128470918"/>
      <w:bookmarkStart w:id="261" w:name="_Toc112679872"/>
      <w:r>
        <w:rPr>
          <w:rFonts w:ascii="Times New Roman" w:hAnsi="Times New Roman" w:cs="Times New Roman"/>
          <w:b/>
          <w:color w:val="002060"/>
          <w:sz w:val="28"/>
          <w:szCs w:val="28"/>
        </w:rPr>
        <w:t>КАЛЕНДАРНЫЙ ПЛАН ВОСПИТАТЕЛЬНОЙ РАБОТЫ</w:t>
      </w:r>
      <w:bookmarkEnd w:id="260"/>
      <w:bookmarkEnd w:id="261"/>
    </w:p>
    <w:p w:rsidR="00C745A7" w:rsidRDefault="00C745A7">
      <w:pPr>
        <w:rPr>
          <w:rFonts w:cs="Times New Roman"/>
          <w:color w:val="002060"/>
          <w:sz w:val="28"/>
          <w:szCs w:val="28"/>
        </w:rPr>
      </w:pPr>
    </w:p>
    <w:p w:rsidR="00C745A7" w:rsidRDefault="00C745A7">
      <w:pPr>
        <w:widowControl w:val="0"/>
        <w:tabs>
          <w:tab w:val="left" w:pos="360"/>
        </w:tabs>
        <w:suppressAutoHyphens/>
        <w:spacing w:line="240" w:lineRule="auto"/>
        <w:ind w:left="284" w:right="-1" w:hanging="284"/>
        <w:jc w:val="right"/>
        <w:rPr>
          <w:rFonts w:eastAsia="Times New Roman" w:cs="Times New Roman"/>
          <w:color w:val="002060"/>
          <w:kern w:val="2"/>
          <w:sz w:val="28"/>
          <w:szCs w:val="28"/>
          <w:lang w:eastAsia="ko-KR"/>
        </w:rPr>
      </w:pPr>
    </w:p>
    <w:p w:rsidR="00C745A7" w:rsidRDefault="00C745A7">
      <w:pPr>
        <w:widowControl w:val="0"/>
        <w:tabs>
          <w:tab w:val="left" w:pos="360"/>
        </w:tabs>
        <w:suppressAutoHyphens/>
        <w:spacing w:line="240" w:lineRule="auto"/>
        <w:ind w:left="284" w:hanging="284"/>
        <w:jc w:val="right"/>
        <w:rPr>
          <w:rFonts w:eastAsia="Times New Roman" w:cs="Times New Roman"/>
          <w:color w:val="002060"/>
          <w:kern w:val="2"/>
          <w:sz w:val="28"/>
          <w:szCs w:val="28"/>
          <w:lang w:eastAsia="ko-KR"/>
        </w:rPr>
      </w:pPr>
    </w:p>
    <w:tbl>
      <w:tblPr>
        <w:tblStyle w:val="DefaultTable12"/>
        <w:tblW w:w="4818" w:type="pct"/>
        <w:tblInd w:w="319" w:type="dxa"/>
        <w:tblLayout w:type="fixed"/>
        <w:tblLook w:val="04A0" w:firstRow="1" w:lastRow="0" w:firstColumn="1" w:lastColumn="0" w:noHBand="0" w:noVBand="1"/>
      </w:tblPr>
      <w:tblGrid>
        <w:gridCol w:w="3229"/>
        <w:gridCol w:w="1135"/>
        <w:gridCol w:w="1943"/>
        <w:gridCol w:w="2777"/>
      </w:tblGrid>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Дела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Классы</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Ориентировочное время проведения</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Ответственные</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КЛАССНОЕ РУКОВОДСТВО </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Работа с классным коллективом</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Внеурочное занятие «Разговоры о важном»</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Каждый понедельник</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Тематические классные часы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планам работы классных руководителей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Организационные и деловые классные часы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планам работы классных руководителей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Классные коллективные творческие дела </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Один раз в месяц согласно планам ВР классных руководителей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Подготовка к участию в общешкольных ключевых делах</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плану «Ключевые общешкольные дела»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Экскурсии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Не менее одного раз в триместр</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и родительские комитеты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Изучение динамики развития классного коллектива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учебного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Адаптация первоклассников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учебного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педагог-психолог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Шефство пятиклассников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учебного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Заместитель 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Обеспечение информационной безопасности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учебного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Заместитель директора по ВР, заместитель директора по безопасности, классные руководители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Профилактическая работа, в том числе профилактика радикализации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учебного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Заместитель директора по ВР, заместитель директора по безопасности, педагог-психолог, социальный педагог, классные руководители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Дежурство в классе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учебного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Индивидуальная работа с обучающимися</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Индивидуальные беседы с обучающимися </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 </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 мере необходимости</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Адаптация вновь прибывших обучающихся в классе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 январь, апрель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Индивидуальная образовательная траектория</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Ведение портфолио с обучающимися класса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Работа с учителями-предметниками в классе</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Консультации с учителями-предметниками (соблюдение единых требований в воспитании, предупреждение и разрешение конфликтов, информационная безопасность)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Еженедельно</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 учителя физкультуры, учителя английского языка, педагоги внеурочной деятельности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Малый педсовет «Адаптация первоклассников»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1-х классов, учителя физкультуры, иностранного языка, педагоги дополнительного образования, педагог-организатор, педагог-психолог, социальный педагог</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Работа с родителями обучающихся или их законными представителями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Встреча с родительским активом класса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Один раз в триместр</w:t>
            </w:r>
          </w:p>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 родительский актив, администрация школы (по требованию)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Цикл встреч «Профессии наших родителей»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Один раз в триместр</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1–4-х классов, управляющий совет школы, родители </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родительские собрания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планам ВР классных руководителей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Классные руководители 1–4-х классов, администрация школы (по требованию), </w:t>
            </w:r>
            <w:r>
              <w:rPr>
                <w:rFonts w:eastAsia="Times New Roman" w:cs="Times New Roman"/>
                <w:color w:val="002060"/>
                <w:kern w:val="2"/>
                <w:sz w:val="24"/>
                <w:szCs w:val="24"/>
                <w:lang w:eastAsia="ko-KR"/>
              </w:rPr>
              <w:lastRenderedPageBreak/>
              <w:t>управляющий совет школы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Лекторий «Школа ответственного родителя»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Один раз в месяц</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1-х классов, администрация школы (по требованию)</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УРОЧНАЯ ДЕЯТЕЛЬНОСТЬ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Визуальные образы (предметно-эстетическая среда, наглядная агитация школьных стендов предметной направленности )</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учителя-предметники,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Дежурство на уроках</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учителя-предметники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Внутриклассное шефство</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учителя-предметники, замдиректора по ВР, замдиректора по УВР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Игровые формы учебной деятельности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учителя-предметники, замдиректора по УВР,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Интерактивные формы  учебной деятельности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 </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учителя-предметники, замдиректора по УВР,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Музейные уроки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учителя-предметники, замдиректора по УВР,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Содержание уроков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учителя-предметники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окончания Второй мировой войны.</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солидарности в борьбе с терроризмом.</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Информационная минутка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02.09–06.09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Международный день распространения грамотности.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Информационная минутка на уроке русского языка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09.09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работника дошкольного образования (27.09) (изготовление поздравительных открыток на уроках технологии и ИЗО для воспитателей)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27.09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Всемирный день туризма (27.09)</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Информационная минутка на уроке физкультуры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27.09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физкультуры,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Правила кабинета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месяца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учителя-предметники,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jc w:val="center"/>
              <w:rPr>
                <w:rFonts w:eastAsia="Times New Roman" w:cs="Times New Roman"/>
                <w:color w:val="002060"/>
                <w:kern w:val="2"/>
                <w:sz w:val="24"/>
                <w:szCs w:val="24"/>
                <w:lang w:eastAsia="ko-KR"/>
              </w:rPr>
            </w:pPr>
            <w:r>
              <w:rPr>
                <w:rFonts w:eastAsia="Times New Roman" w:cs="Times New Roman"/>
                <w:b/>
                <w:bCs/>
                <w:color w:val="002060"/>
                <w:kern w:val="2"/>
                <w:sz w:val="24"/>
                <w:szCs w:val="24"/>
                <w:lang w:eastAsia="ko-KR"/>
              </w:rPr>
              <w:t>Октябрь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Международный день музыки (информационная минутка на уроках музыки)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01.10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 музыки, замдиректора по ВР, музыкальный руководитель</w:t>
            </w:r>
          </w:p>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210 лет со дня рождения Михаила Юрьевича Лермонтова, русского писателя и поэта (03.10)</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чтецов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03.10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Всемирный день математики (уроки-игры, уроки-соревнования)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15.10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Международный день школьных библиотек.Библиотечные уроки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28.10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школьный библиотекарь,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jc w:val="center"/>
              <w:rPr>
                <w:rFonts w:eastAsia="Times New Roman" w:cs="Times New Roman"/>
                <w:color w:val="002060"/>
                <w:kern w:val="2"/>
                <w:sz w:val="24"/>
                <w:szCs w:val="24"/>
                <w:lang w:eastAsia="ko-KR"/>
              </w:rPr>
            </w:pPr>
            <w:r>
              <w:rPr>
                <w:rFonts w:eastAsia="Times New Roman" w:cs="Times New Roman"/>
                <w:b/>
                <w:bCs/>
                <w:color w:val="002060"/>
                <w:kern w:val="2"/>
                <w:sz w:val="24"/>
                <w:szCs w:val="24"/>
                <w:lang w:eastAsia="ko-KR"/>
              </w:rPr>
              <w:t>Ноябрь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 дню рождения поэта Самуила Яковлевича Маршака (библиотечные уроки)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05.11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школьный библиотекарь,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День народного единства (04.11) (информационные минутки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05.11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 дню рождения писателя Дмитрия Наркисовича Мамина-Сибиряка (06.11) (информационная минутка на уроках литературного чтения)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06.11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 95-летию со дня рождения Александры Николаевны Пахмутовой, российского композитора (09.11)</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Музыкальный урок</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08.11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музыки,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матери (последнее воскресенье ноября)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Семейные мастер-классы «Мамины руки не знают скуки» на уроках технологии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25.11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Государственного герба Российской Федерации (30.11)</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рисунков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29.11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rPr>
          <w:trHeight w:val="90"/>
        </w:trPr>
        <w:tc>
          <w:tcPr>
            <w:tcW w:w="9496" w:type="dxa"/>
            <w:gridSpan w:val="4"/>
          </w:tcPr>
          <w:p w:rsidR="00C745A7" w:rsidRDefault="00AD1BE5">
            <w:pPr>
              <w:autoSpaceDE w:val="0"/>
              <w:autoSpaceDN w:val="0"/>
              <w:adjustRightInd w:val="0"/>
              <w:spacing w:line="240" w:lineRule="auto"/>
              <w:ind w:right="283" w:firstLine="0"/>
              <w:jc w:val="center"/>
              <w:rPr>
                <w:rFonts w:eastAsia="Times New Roman" w:cs="Times New Roman"/>
                <w:color w:val="002060"/>
                <w:kern w:val="2"/>
                <w:sz w:val="24"/>
                <w:szCs w:val="24"/>
                <w:lang w:eastAsia="ko-KR"/>
              </w:rPr>
            </w:pPr>
            <w:r>
              <w:rPr>
                <w:rFonts w:eastAsia="Times New Roman" w:cs="Times New Roman"/>
                <w:b/>
                <w:bCs/>
                <w:color w:val="002060"/>
                <w:kern w:val="2"/>
                <w:sz w:val="24"/>
                <w:szCs w:val="24"/>
                <w:lang w:eastAsia="ko-KR"/>
              </w:rPr>
              <w:t>Декабрь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математика (01.12)</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математических загадок</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02.12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Неизвестного солдата (03.12) (информационная минутка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03.12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Международный день художника (информационная минутка на уроках изобразительного искусства)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09.12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изобразительного искусства,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Конституции Российской Федерации (12.12) (информационная минутка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 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12.12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jc w:val="center"/>
              <w:rPr>
                <w:rFonts w:eastAsia="Times New Roman" w:cs="Times New Roman"/>
                <w:color w:val="002060"/>
                <w:kern w:val="2"/>
                <w:sz w:val="24"/>
                <w:szCs w:val="24"/>
                <w:lang w:eastAsia="ko-KR"/>
              </w:rPr>
            </w:pPr>
            <w:r>
              <w:rPr>
                <w:rFonts w:eastAsia="Times New Roman" w:cs="Times New Roman"/>
                <w:b/>
                <w:bCs/>
                <w:color w:val="002060"/>
                <w:kern w:val="2"/>
                <w:sz w:val="24"/>
                <w:szCs w:val="24"/>
                <w:lang w:eastAsia="ko-KR"/>
              </w:rPr>
              <w:t>Январь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Международный день без Интернета (26.01) (информационная минутка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 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24.01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Февраль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книгодарения (14.02)</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Книжные уроки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Международный день родного языка (21.02).</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Интерактивные уроки родного русского языка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21.02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 дню рождения К.Д. Ушинского (информационная минутка на уроках литературного чтения)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03.03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210 лет со дня рождения Петра Павловича Ершова, писателя, педагога (информационная минутка на уроках литературного чтения)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06.03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 дню рождения С.В. Михалкова (информационная минутка на уроках литературного чтения)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13.03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Неделя математики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14.03–20.03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руководители ШМО,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воссоединения Крыма с Россией (18.03)</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18.03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Всемирный день поэзии (21.03)</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Уроки любимых стихов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21.03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Всероссийская неделя музыки для детей и юношества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21.03–27.03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 музыки, руководители ШМО,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 дню рождения писателя М. Горького (библиотечные уроки)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28.03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школьный библиотекарь,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jc w:val="center"/>
              <w:rPr>
                <w:rFonts w:eastAsia="Times New Roman" w:cs="Times New Roman"/>
                <w:color w:val="002060"/>
                <w:kern w:val="2"/>
                <w:sz w:val="24"/>
                <w:szCs w:val="24"/>
                <w:lang w:eastAsia="ko-KR"/>
              </w:rPr>
            </w:pPr>
            <w:r>
              <w:rPr>
                <w:rFonts w:eastAsia="Times New Roman" w:cs="Times New Roman"/>
                <w:b/>
                <w:bCs/>
                <w:color w:val="002060"/>
                <w:kern w:val="2"/>
                <w:sz w:val="24"/>
                <w:szCs w:val="24"/>
                <w:lang w:eastAsia="ko-KR"/>
              </w:rPr>
              <w:lastRenderedPageBreak/>
              <w:t>Апрель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 дню рождения С.В. Рахманинова (информационная минутка на уроках музыки)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01.04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учителя музыки,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космонавтики (12.04) (информационная минутка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11.04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Всемирный день Земли (информационная минутка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22.04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jc w:val="center"/>
              <w:rPr>
                <w:rFonts w:eastAsia="Times New Roman" w:cs="Times New Roman"/>
                <w:color w:val="002060"/>
                <w:kern w:val="2"/>
                <w:sz w:val="24"/>
                <w:szCs w:val="24"/>
                <w:lang w:eastAsia="ko-KR"/>
              </w:rPr>
            </w:pPr>
            <w:r>
              <w:rPr>
                <w:rFonts w:eastAsia="Times New Roman" w:cs="Times New Roman"/>
                <w:b/>
                <w:bCs/>
                <w:color w:val="002060"/>
                <w:kern w:val="2"/>
                <w:sz w:val="24"/>
                <w:szCs w:val="24"/>
                <w:lang w:eastAsia="ko-KR"/>
              </w:rPr>
              <w:t>Май</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 дню основания Черноморского флота (информационная минутка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13.05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 дню основания Балтийского флота (информационная минутка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19.05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государственного флага Российской Федерации (22.08) (информационная минутка на уроках окружающего мира)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22.05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rPr>
          <w:trHeight w:val="869"/>
        </w:trPr>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славянской письменности и культуры (информационная минутка на уроках русского языка)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23.05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ВНЕУРОЧНАЯ ДЕЯТЕЛЬНОСТЬ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Разговоры о важном</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Каждый понедельник</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Коммуникативная деятельность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Создаем классный литературный журнал</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Становлюсь грамотным читателем: читаю, думаю, понимаю</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Художественно-эстетическая творческая деятельность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В мире музыкальных звуков </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музыки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Искусство иллюстрации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ИЗО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Проектно-исследовательская деятельность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Мир шахмат</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 – исследователь. История родного края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 </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Спортивно-оздоровительная деятельность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«Движение есть жизнь!»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 </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физической культуры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«Основы самопознания»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 </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 </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Педагог-психолог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Информационная культура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Мои помощники – словари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Моя информационная культура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  </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Интеллектуальные марафоны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Русский язык – набор правил и исключений или стройная система?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Заповедники России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«Учение с увлечением!»</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Читаю в поисках смысла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Легко ли писать без ошибок?</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расписанию занятий ВД</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ВЗАИМОДЕЙСТВИЕ С РОДИТЕЛЯМИ (ЗАКОННЫМИ ПРЕДСТАВИТЕЛЯМИ)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Общешкольный совет родителей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Один раз в триместр</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Директор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Общешкольные родительские собрания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«Семья и школа: взгляд в одном направлении»</w:t>
            </w:r>
          </w:p>
        </w:tc>
        <w:tc>
          <w:tcPr>
            <w:tcW w:w="1180" w:type="dxa"/>
            <w:vMerge w:val="restart"/>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w:t>
            </w:r>
          </w:p>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w:t>
            </w:r>
            <w:bookmarkStart w:id="262" w:name="_GoBack"/>
            <w:bookmarkEnd w:id="262"/>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Один раз в триместр:</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c>
          <w:tcPr>
            <w:tcW w:w="2906" w:type="dxa"/>
            <w:vMerge w:val="restart"/>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Заместитель директора,  классные руководители</w:t>
            </w:r>
          </w:p>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w:t>
            </w:r>
          </w:p>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«Как не допустить беды. Профилактика радикализации»</w:t>
            </w:r>
          </w:p>
        </w:tc>
        <w:tc>
          <w:tcPr>
            <w:tcW w:w="1180" w:type="dxa"/>
            <w:vMerge/>
          </w:tcPr>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tc>
        <w:tc>
          <w:tcPr>
            <w:tcW w:w="2906" w:type="dxa"/>
            <w:vMerge/>
          </w:tcPr>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«Взаимодействие семьи и школы по вопросам профилактики правонарушений и безнадзорности»</w:t>
            </w:r>
          </w:p>
        </w:tc>
        <w:tc>
          <w:tcPr>
            <w:tcW w:w="1180" w:type="dxa"/>
            <w:vMerge/>
          </w:tcPr>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c>
          <w:tcPr>
            <w:tcW w:w="2906" w:type="dxa"/>
            <w:vMerge/>
          </w:tcPr>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Консультации с психологом, социальным педагогом</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 графику</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Психолог, социальный педагог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Индивидуальные встречи с администрацией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 запросу</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Администрация</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Круглый стол «Вопросы воспитания»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Один раз в триместр</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психолог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Персональные выставки талантов родителей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Ярмарка дополнительного образования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дополнительному образованию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Ярмарка курсов внеурочной деятельности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УВР,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Лекторий «Что такое навыки XXI века. Часть 1»</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психолог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«Проблемы адаптации»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психолог</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Общешкольная акция «Семейный трудовой десант»</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15.10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советник директора по воспитанию,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Мастер-классы ко Дню матери (24.11)</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24.11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ИЗО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«Информационная безопасность детей. Простые правила безопасности в интернете»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информатики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Декабрь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«Проектные технологии в жизни»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проектную деятельность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Мастер-классы к Новому году</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20.12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ИЗО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Футбольный матч «Родители-ученики» на благотворительной ярмарке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22.12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Организатор спортивной деятельности, спортивный комитет школы</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Февраль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открытых дверей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13.02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УВР начальной школы,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Мастер-классы ко Дню защитника Отечества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21.02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ИЗО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Мастер-классы к Международному женскому дню</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07.03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ИЗО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Тренинг «Навыки стрессоустойчивости»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психолог</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Тренинг «Гений коммуникации»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психолог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Мастер-классы к благотворительной ярмарке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23.04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ИЗО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Футбольный матч «Родители – ученики» на благотворительной ярмарке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23.04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Организатор спортивной деятельности, спортивный комитет школы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Общешкольная акция «Семейный трудовой десант»</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30.04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советник директора по воспитанию, замдиректора по ВР</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ОСНОВНЫЕ ШКОЛЬНЫЕ ДЕЛА</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Реализация программы развития социальной активности учащихся начальных классов «Орлята России»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Международная акция «Письмо Победы»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«Наследники Великой Победы»</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«Календарь Победы»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 по отдельному плану</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руководитель кафедры «История и обществознание»,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Эколого-благотворительная акция фонда «Волонтеры в помощь детям-сиротам» «Добрые крышечки»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добровольцы и волонтеры, клуб «Старшие для младших»</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2024 год – Год семьи, 225 лет со дня рождения А.С. Пушкина</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2025 год – 80-летие Победы в Великой Отечественной войне 1941–1945 гг.</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События: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 сентября: День знаний;</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 сентября: День окончания Второй мировой войны;</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 сентября: День солидарности в борьбе с терроризмом;</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8 сентября: Международный день распространения грамотности;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10 сентября: Международный день памяти жертв фашизма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Комплекс мероприятий по профилактике детского дорожно- транспортного травматизма и вовлечение обучающихся в деятельность отрядов ЮИД «Неделя безопасности»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месяца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знаний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02.09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Всероссийская интернет-акция «Для чего я помню 3-е сентября»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03.09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Всероссийский туристический слет (начальная школа)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11.09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замдиректора по УВР НОО, классный руководитель 10-го класса, совет креативщиков, школьное коммуникационное агентство, спортивный комитет </w:t>
            </w:r>
            <w:r>
              <w:rPr>
                <w:rFonts w:eastAsia="Times New Roman" w:cs="Times New Roman"/>
                <w:color w:val="002060"/>
                <w:kern w:val="2"/>
                <w:sz w:val="24"/>
                <w:szCs w:val="24"/>
                <w:lang w:eastAsia="ko-KR"/>
              </w:rPr>
              <w:lastRenderedPageBreak/>
              <w:t>школы,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Церемония «Признание». Старт, выдвижение кандидатов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04.09–30.09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руководители предметных кафедр, школьный комитет ,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«Наследники Великой Победы»</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Акция «Подарки для ветеранов»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09.09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 родителей, школьный комитет, учителя ИЗО, добровольцы и волонтеры,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Неделя безопасности дорожного движения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25.09–29.09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замдиректора по безопасности, учителя ОБЖ, классный руководитель 11-го класса, совет креативщиков, школьное коммуникационное агентство, спортивный комитет школы, клуб «Старшие для младших»</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События: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 октября: Международный день пожилых людей; Международный день музыки;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 октября: День защиты животных;</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5 октября: День учителя;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25 октября: Международный день школьных библиотек;</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третье воскресенье октября (20.10.2023): День отца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учителя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Международный день учителя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04.10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руководители предметных кафедр, классный руководитель 11-го класса, школьный </w:t>
            </w:r>
            <w:r>
              <w:rPr>
                <w:rFonts w:eastAsia="Times New Roman" w:cs="Times New Roman"/>
                <w:color w:val="002060"/>
                <w:kern w:val="2"/>
                <w:sz w:val="24"/>
                <w:szCs w:val="24"/>
                <w:lang w:eastAsia="ko-KR"/>
              </w:rPr>
              <w:lastRenderedPageBreak/>
              <w:t>комитет, совет креативщиков, спортивный комитет школы,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Проект «От сердца к сердцу» Благотворительная акция «УМКА»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05.10–16.10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совет родителей, добровольцы и волонтеры,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Посвящение в первоклассники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23.10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замдиректора по УВР НОО, классные руководители 1-х, 5-х классов, совет родителей, руководитель кафедры «Искусство», спортивный комитет школы,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Посвящение в читатели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26.10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замдиректора по УВР НОО, заведующий библиотекой, классные руководители 2-х классов, совет родителей, руководитель кафедры «Искусство», школьное коммуникационное </w:t>
            </w:r>
            <w:r>
              <w:rPr>
                <w:rFonts w:eastAsia="Times New Roman" w:cs="Times New Roman"/>
                <w:color w:val="002060"/>
                <w:kern w:val="2"/>
                <w:sz w:val="24"/>
                <w:szCs w:val="24"/>
                <w:lang w:eastAsia="ko-KR"/>
              </w:rPr>
              <w:lastRenderedPageBreak/>
              <w:t>агентство, клуб «Старшие для младших»</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Ноябрь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События: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 ноября: День народного единства;</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8 ноября: День памяти погибших при исполнении служебных обязанностей сотрудников органов внутренних дел России;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последнее воскресенье ноября (24.10.2023): День матери;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30 ноября: День Государственного герба Российской Федерации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«От сердца к сердцу» Благотворительная акция «Теплый ноябрь»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10.11–18.11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совет родителей, добровольцы и волонтеры,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«Без срока давности». Всероссийский конкурс сочинений «Без срока давности»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20.11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школьное коммуникационное агентство, клуб «Старшие для младших»</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События: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 декабря: День Неизвестного солдата;</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 декабря: Международный день инвалидов;</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5 декабря: День добровольца (волонтера) в России;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9 декабря: День Героев Отечества;</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12 декабря: День Конституции Российской Федерации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Всероссийская акция, посвященная Дню Героев Отечества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09.12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школьный комитет</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Единый урок «Права человека»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10.12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рамках Года семьи. Церемония «Признание» для родителей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15.12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руководители предметных ШМО, </w:t>
            </w:r>
            <w:r>
              <w:rPr>
                <w:rFonts w:eastAsia="Times New Roman" w:cs="Times New Roman"/>
                <w:color w:val="002060"/>
                <w:kern w:val="2"/>
                <w:sz w:val="24"/>
                <w:szCs w:val="24"/>
                <w:lang w:eastAsia="ko-KR"/>
              </w:rPr>
              <w:lastRenderedPageBreak/>
              <w:t>замдиректора по дополнительному образованию, школьный комитет, совет родителей, учителя и сотрудники школы,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Проект «От сердца к сердцу».</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Зимняя благотворительная ярмарка, посвященная Международному дню инвалидов (03.12)</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03.12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руководители предметных кафедр, замдиректора по дополнительному образованию, школьный комитет, совет родителей, учителя и сотрудники школы, добровольцы и волонтеры, школьное коммуникационное агентство, клуб «Старшие для младших»,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Уроки доброты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руководители предметных кафедр, замдиректора по дополнительному образованию, школьный комитет, совет родителей</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«От сердца к сердцу»</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«Удивительные елки» мастер-класс для детей с особенностями развития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добровольцы и волонтеры,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«Наследники Великой Победы»</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Акция «Подарки для ветеранов»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совет родителей, школьный комитет, добровольцы и волонтеры, школьное коммуникационное агентство, клуб </w:t>
            </w:r>
            <w:r>
              <w:rPr>
                <w:rFonts w:eastAsia="Times New Roman" w:cs="Times New Roman"/>
                <w:color w:val="002060"/>
                <w:kern w:val="2"/>
                <w:sz w:val="24"/>
                <w:szCs w:val="24"/>
                <w:lang w:eastAsia="ko-KR"/>
              </w:rPr>
              <w:lastRenderedPageBreak/>
              <w:t>«Старшие для младших», руководитель кафедры «Искусство»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Январь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События: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25 января: День российского студенчества;</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27 января: День снятия блокады Ленинграда;</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27 января: День освобождения Красной армией крупнейшего «лагеря смерти» Аушвиц-Биркенау (Освенцима) – День памяти жертв Холокоста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Всероссийская акция памяти «Блокадный хлеб», Всероссийский урок памяти «Блокадный хлеб»</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20.01–24.01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первичное отделение РДДМ,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Акция памяти «Зажгите свечи...»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27.01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первичное отделение РДДМ,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«Без срока давности». Всероссийский конкурс сочинений «Без срока давности»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27.01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школьное коммуникационное агентство, клуб «Старшие для младших»</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Февраль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События: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 февраля: День разгрома советскими войсками немецко-фашистских войск в Сталинградской битве;</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8 февраля: День российской науки;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15 февраля: День памяти о россиянах, исполнявших служебный долг за пределами Отечества;</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21 февраля: Международный день родного языка;</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23 февраля: День защитника Отечества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открытых дверей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13.02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Директор, заместители директора по УВР, руководители предметных кафедр, школьный комитет, совет родителей, совет креативщиков, </w:t>
            </w:r>
            <w:r>
              <w:rPr>
                <w:rFonts w:eastAsia="Times New Roman" w:cs="Times New Roman"/>
                <w:color w:val="002060"/>
                <w:kern w:val="2"/>
                <w:sz w:val="24"/>
                <w:szCs w:val="24"/>
                <w:lang w:eastAsia="ko-KR"/>
              </w:rPr>
              <w:lastRenderedPageBreak/>
              <w:t>добровольцы и волонтеры, школьное научное общество, школьное коммуникационное агентство, спортивный комитет школы, клуб «Старшие для младших», техподдержка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Рыцарский турнир, посвященный Дню защитника Отечества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22.02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добровольцы и волонтеры, школьное коммуникационное агентство, клуб «Старшие для младших»</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События: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8 марта: Международный женский день;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18 марта: День воссоединения Крыма с Россией;</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27 марта: Всемирный день театра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Международная акция «Сад памяти»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совет родителей, «Добровольцы и волонтеры»,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«От сердца к сердцу» Благотворительная акция «Подари ребенку книгу»</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18.03–24.03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руководитель кафедры «Русский язык и литература», заведующий библиотекой, классные руководители 1–11-х классов, школьный комитет, совет родителей, добровольцы и волонтеры, школьное коммуникационное </w:t>
            </w:r>
            <w:r>
              <w:rPr>
                <w:rFonts w:eastAsia="Times New Roman" w:cs="Times New Roman"/>
                <w:color w:val="002060"/>
                <w:kern w:val="2"/>
                <w:sz w:val="24"/>
                <w:szCs w:val="24"/>
                <w:lang w:eastAsia="ko-KR"/>
              </w:rPr>
              <w:lastRenderedPageBreak/>
              <w:t>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Большой концерт к</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Международному женскому дню</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07.03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совет родителей, «Добровольцы и волонтеры»,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III Всероссийский фестиваль «Российская школьная весна»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27.03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совет родителей,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События: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12 апреля: День космонавтики;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19 апреля: День памяти о геноциде советского народа нацистами и их пособниками в годы Великой отечественной войны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Акция «Всероссийский день заботы о памятниках истории и культуры»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руководители предметных кафедр, замдиректора по дополнительному образованию, школьный комитет, совет родителей, учителя и сотрудники школы, добровольцы и волонтеры, школьное коммуникационное агентство, клуб «Старшие для младших»,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Ежегодная международная историко-просветительская патриотическая акция «Диктант Победы»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школьный комитет, совет родителей, школьное коммуникационное </w:t>
            </w:r>
            <w:r>
              <w:rPr>
                <w:rFonts w:eastAsia="Times New Roman" w:cs="Times New Roman"/>
                <w:color w:val="002060"/>
                <w:kern w:val="2"/>
                <w:sz w:val="24"/>
                <w:szCs w:val="24"/>
                <w:lang w:eastAsia="ko-KR"/>
              </w:rPr>
              <w:lastRenderedPageBreak/>
              <w:t>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Всероссийская акция «Будь здоров!»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07.04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физкультуры, замдиректора по дополнительному образованию, школьный комитет, совет родителей, учителя и сотрудники школы, школьное коммуникационное агентство, клуб «Старшие для младших»,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«От сердца к сердцу»</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Весенняя благотворительная ярмарка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23.04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руководители предметных кафедр, замдиректора по дополнительному образованию, школьный комитет, совет родителей, учителя и сотрудники школы, добровольцы и волонтеры, школьное коммуникационное агентство, клуб «Старшие для младших»,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«Наследники Великой Победы»</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Митинг у памятника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26.04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замдиректора по УВР НОО, классные руководители 1–4-х классов, клуб «Старшие для младших»,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Работа счетной комиссии церемонии награждения «Признание»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30 апреля</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руководители предметных кафедр, школьный комитет</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События:</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 мая: Праздник Весны и Труда;</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9 мая: День Победы;</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19 мая: День детских общественных организаций России;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 мая: День славянской письменности и культуры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Акция «Летопись сердец»</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замдиректора по УВР НОО, руководители предметных кафедр, совет родителей, клуб «Старшие для младших»,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Всероссийская акция «Георгиевская лента» Всероссийский урок памяти «Георгиевская лента – символ воинской славы»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9.05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Всероссийская акция «Окна Победы»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9.05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Проект «Наследники Великой Победы»</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Концерт, посвященный Дню Победы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08.05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совет родителей, руководитель кафедры «Искусство», рамдиректора по дополнительному образованию, школьный комитет, первичное отделение РДДМ, совет креативщиков, «Добровольцы и волонтеры», школьное коммуникационное </w:t>
            </w:r>
            <w:r>
              <w:rPr>
                <w:rFonts w:eastAsia="Times New Roman" w:cs="Times New Roman"/>
                <w:color w:val="002060"/>
                <w:kern w:val="2"/>
                <w:sz w:val="24"/>
                <w:szCs w:val="24"/>
                <w:lang w:eastAsia="ko-KR"/>
              </w:rPr>
              <w:lastRenderedPageBreak/>
              <w:t>агентство, «Техподдержка»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Проект «Без срока давности». Всероссийский конкурс сочинений «Без срока давности»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08.05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классные руководители 1–11-х классов, школьный комитет,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Всероссийская неделя ориентирования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12.05–16.05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физкультуры, школьный комитет,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Всероссийская неделя ориентирования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5–9-е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12.05–16.05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физкультуры, школьный комитет, школьное коммуникационное агентство,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Церемония награждения «Признание»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26.05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руководители предметных кафедр, совет родителей, школьное коммуникационное агентство, техподдержка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Выпускной праздник начальной школы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28.05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замдиректора по УВР НОО, руководители предметных кафедр, совет родителей, клуб «Старшие для младших», школьное коммуникационное агентство, техподдержка</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САМОУПРАВЛЕНИЕ</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Игровая программа по развитию ученического </w:t>
            </w:r>
            <w:r>
              <w:rPr>
                <w:rFonts w:eastAsia="Times New Roman" w:cs="Times New Roman"/>
                <w:color w:val="002060"/>
                <w:kern w:val="2"/>
                <w:sz w:val="24"/>
                <w:szCs w:val="24"/>
                <w:lang w:eastAsia="ko-KR"/>
              </w:rPr>
              <w:lastRenderedPageBreak/>
              <w:t>самоуправления для начальных классов «Экипажи»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Советник по воспитанию, </w:t>
            </w:r>
            <w:r>
              <w:rPr>
                <w:rFonts w:eastAsia="Times New Roman" w:cs="Times New Roman"/>
                <w:color w:val="002060"/>
                <w:kern w:val="2"/>
                <w:sz w:val="24"/>
                <w:szCs w:val="24"/>
                <w:lang w:eastAsia="ko-KR"/>
              </w:rPr>
              <w:lastRenderedPageBreak/>
              <w:t>классные руководители, клуб «Старшие для младших»</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&lt;...&gt;</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&lt;...&gt;</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ПРОФОРИЕНТАЦИЯ</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Профориентационные экскурсии по отдельному плану</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начальных классов</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 Году семьи. Ролевая игра «Я – как моя мама»</w:t>
            </w:r>
          </w:p>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начальных классов, совет родителей</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Детский город профессий «КидБург», «Кидзания»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начальных классов, ответственный за экскурсии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Игровая программа «Кем работает Дед Мороз?»</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начальных классов, клуб «Старшие для младших»</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Январь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Серия классных часов «Профессии нашего города»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Январь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начальных классов, совет родителей</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Февраль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Исследовательские проекты «Кто нас защищает»</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Февраль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начальных классов, клуб «Старшие для младших»</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Исследовательские проекты «Таланты, подаренные людям»</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начальных классов, клуб «Старшие для младших»</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Ярмарка профессий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начальных классов</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Экскурсии на предприятия города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учителя начальных классов</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ВНЕШКОЛЬНЫЕ МЕРОПРИЯТИЯ</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Походы в театры, на выставки в выходные дни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Экскурсии по предметам</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Ответственный за экскурсии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Экскурсии по патриотической тематике, профориентации, экспедиции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руководитель кафедры «История и обществознание», психолог, руководители кафедр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Акции «Трудовой десант»</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Турслет</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руководители предметных кафедр,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Акция «Трудовой десант»: осенний общегородской субботник</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12.09 – 20.09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Экскурсия в Музей изобразительного искусства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Психолог,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Экскурсия в Музей елочных игрушек</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Октябрь–ноябрь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ответственный за экскурсии, 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Прогулка в Городской парк культуры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15.11–16.11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советник директора </w:t>
            </w:r>
            <w:r>
              <w:rPr>
                <w:rFonts w:eastAsia="Times New Roman" w:cs="Times New Roman"/>
                <w:color w:val="002060"/>
                <w:kern w:val="2"/>
                <w:sz w:val="24"/>
                <w:szCs w:val="24"/>
                <w:lang w:eastAsia="ko-KR"/>
              </w:rPr>
              <w:lastRenderedPageBreak/>
              <w:t>по воспитанию, ответственный за экскурсии, 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Декабрь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Поездка в Городской драмтеатр «В гости к Деду Морозу и Снегурочке»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26.12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ответственный за экскурсии, 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Февраль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Экскурсия в Музей военной техники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17.02 – 23.02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ответственный за экскурсии, 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Участие в общегородском празднике «Ай да Масленица!»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02.03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ответственный за экскурсии, 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Экскурсия в Музей космонавтики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07.04–11.04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ответственный за экскурсии, классные руководители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Вахты памяти (поисковые экспедиции) у мемориалов погибшим в годы ВОВ в округе школы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учителя истории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Походы выходного дня по классам</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3–4-е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совет родителей</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ОРГАНИЗАЦИЯ ПРЕДМЕТНО-ПРОСТРАНСТВЕННОЙ СРЕДЫ</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Цикл дел «Персональная выставка»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совет родителей, </w:t>
            </w:r>
            <w:r>
              <w:rPr>
                <w:rFonts w:eastAsia="Times New Roman" w:cs="Times New Roman"/>
                <w:color w:val="002060"/>
                <w:kern w:val="2"/>
                <w:sz w:val="24"/>
                <w:szCs w:val="24"/>
                <w:lang w:eastAsia="ko-KR"/>
              </w:rPr>
              <w:lastRenderedPageBreak/>
              <w:t>учитель ИЗО, классные руководители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Государственные символы России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Правила дорожного движения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Информационная безопасность школьников</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Противодействие экстремизму и терроризму</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«Поздравляем!» (достижения учеников, учителей, дни рождения)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Новости школы (интерактивная стена)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 школьный комитет, первичное отделение РДДМ,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информационного стенда «Тестирование ВФСК ГТО»</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Организатор спортивной деятельности, спортивный комитет школы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Критерии церемонии награждения «Признание»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Дополнительное образование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дополнительному образованию, советник директора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Курсы внеурочной деятельности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УВР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Тумба для афиш театральных постановок и мероприятий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директора по воспитанию</w:t>
            </w:r>
          </w:p>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Инсталляция «Экологические акции школы»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w:t>
            </w:r>
          </w:p>
          <w:p w:rsidR="00C745A7" w:rsidRDefault="00C745A7">
            <w:pPr>
              <w:autoSpaceDE w:val="0"/>
              <w:autoSpaceDN w:val="0"/>
              <w:adjustRightInd w:val="0"/>
              <w:spacing w:line="240" w:lineRule="auto"/>
              <w:ind w:right="283" w:firstLine="0"/>
              <w:rPr>
                <w:rFonts w:eastAsia="Times New Roman" w:cs="Times New Roman"/>
                <w:color w:val="002060"/>
                <w:kern w:val="2"/>
                <w:sz w:val="24"/>
                <w:szCs w:val="24"/>
                <w:lang w:eastAsia="ko-KR"/>
              </w:rPr>
            </w:pP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Афиши к мероприятиям школы/класса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первичное отделение РДДМ,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«Физика и жизнь»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01.09 – «Физика и жизнь»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«Лучший проект оформления школьного праздника»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учителя – до 20.09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оформление школы, учителя ИЗО, школьное дизайн-бюро,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«Лучший проект оформления школьного праздника»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«Умная пятница» – до 25.10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оформление школы, учителя ИЗО, школьное дизайн-бюро,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«Символы школы»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оформление школы, школьное дизайн-бюро, школьное коммуникационное агентство, учителя ИЗО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«Физика и жизнь»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20.11 – «Умная пятница» (открытие Антарктиды)</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«Лучший проект оформления школьного праздника»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Новый год – до 01.12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оформление школы, учитель ИЗО, школьное дизайн-</w:t>
            </w:r>
            <w:r>
              <w:rPr>
                <w:rFonts w:eastAsia="Times New Roman" w:cs="Times New Roman"/>
                <w:color w:val="002060"/>
                <w:kern w:val="2"/>
                <w:sz w:val="24"/>
                <w:szCs w:val="24"/>
                <w:lang w:eastAsia="ko-KR"/>
              </w:rPr>
              <w:lastRenderedPageBreak/>
              <w:t>бюро,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Декабрь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«Физика и жизнь»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08.12 – лауреаты Нобелевской премии по физике, химии, биологии</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Зимняя благотворительная ярмарка (оформление вывески класса, места продажи)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20.12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оформление школы, учителя ИЗО, школьное дизайн-бюро,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Январь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«Физика и жизнь»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27.01 – «Ученые в годы войны»</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Февраль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«Лучший проект оформления школьного праздника»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Масленица – до 20.02</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Международный женский день – до 12.02</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Неделя детской книги – до 28.02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оформление школы, учителя ИЗО, школьное дизайн-бюро,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«Физика и жизнь»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08.02 – День российской науки</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«Лучшая тематическая рекреация школы»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Замдиректора по ВР, ответственный за оформление школы, школьное дизайн-бюро, школьное коммуникационное </w:t>
            </w:r>
            <w:r>
              <w:rPr>
                <w:rFonts w:eastAsia="Times New Roman" w:cs="Times New Roman"/>
                <w:color w:val="002060"/>
                <w:kern w:val="2"/>
                <w:sz w:val="24"/>
                <w:szCs w:val="24"/>
                <w:lang w:eastAsia="ko-KR"/>
              </w:rPr>
              <w:lastRenderedPageBreak/>
              <w:t>агентство, учителя ИЗО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Оформление тематической информационной интерактивной стены «Физика и жизнь»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12.04 – День космонавтики</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«Лучший проект оформления школьного праздника»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Победы – до 07.04</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Последний звонок – до 30.04</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Церемония «Признание» – до 30.04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оформление школы, учителя ИЗО, школьное дизайн-бюро,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Весенняя благотворительная ярмарка (оформление вывески класса, места продажи)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23.04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оформление школы, учитель ИЗО, школьное дизайн-бюро,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«Физика и жизнь»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12.05 – лауреаты премии «Признание» по физике, химии, медицине</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«Лучший проект оформления школьного праздника»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День знаний – до 23.05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ответственный за оформление школы, учителя ИЗО, школьное дизайн-бюро,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ПРОФИЛАКТИКА И БЕЗОПАСНОСТЬ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Коррекционно-воспитательная работа с обучающимися групп риска и их семьями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Согласно планам работы специалистов социально-психологической службы школы</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 Замдиректора по ВР, советник по воспитанию, соцпедагог, психолог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Психолого-педагогическое сопровождение групп риска обучающихся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 Замдиректора по ВР, советник по воспитанию, соцпедагог, психолог, классные руководители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Мониторинг рисков безопасности и ресурсов повышения безопасности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 Замдиректора по ВР, замдиректора по безопасности, советник по воспитанию, соцпедагог, психолог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Совет профилактики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 Замдиректора по ВР, советник по воспитанию, соцпедагог, психолог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Служба медиации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по воспитанию, соцпедагог, психолог, школьный комитет</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Акция «Выбери дело по душе» (вовлечение обучающихся в кружки и секции)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 Замдиректора по ВР, советник по воспитанию, первичная ячейка РДДМ, школьный комитет, педагоги допобразования и ВД</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Всероссийский день бега «Кросс нации»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по воспитанию, учителя физкультуры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Обновление тематического стенда «Вредные привычки»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по воспитанию, школьное информационное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Конкурс плакатов «Что такое вредные привычки»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Классные руководители, советник по воспитанию</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Беседа «Кто обзывается, тот...»</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Декабрь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Психолог</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Спортивный праздник-квест «Богатырская наша сила»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Февраль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по воспитанию, счителя физкультуры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Спортивная игра «Олимпийский лабиринт»</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по воспитанию, учителя физкультуры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Акция «Жить здорово!»</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советник по воспитанию, учителя физкультуры</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СОЦИАЛЬНОЕ ПАРТНЕРСТВО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Дни открытых дверей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Январь</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Детский городской дом творчества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Социальные проекты благотворительной, экологической, патриотической, трудовой направленностей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 согласованию</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Городской Драматический театр, фармацевтический завод, швейная фабрика, политехнический колледж, музей культуры и искусства «Истоки»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Экскурсии, внеурочные занятия, акции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 согласованию</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Городской Драматический театр, фармацевтический завод, швейная фабрика, политехнический колледж, музей культуры и искусства «Истоки»</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ДЕТСКИЕ ОБЩЕСТВЕННЫЕ ОБЪЕДИНЕНИЯ</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Заседания «Орлята России»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Еженедельно</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Советник по воспитанию, замдиректора по ВР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Экскурсии в школьном музее науки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 записи</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информационного стенда «Добровольцы и волонтеры»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Смена экспозиции один раз в месяц</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Советник по воспитанию, «Добровольцы и волонтеры»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Фото- и видеоотчеты об акциях и поездках</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 мере проведения</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Советник по воспитанию, «Добровольцы и волонтеры»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Эколого-благотворительный проект «Добрые крышечки»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 xml:space="preserve">Советник по воспитанию, «Добровольцы и </w:t>
            </w:r>
            <w:r>
              <w:rPr>
                <w:rFonts w:eastAsia="Times New Roman" w:cs="Times New Roman"/>
                <w:color w:val="002060"/>
                <w:kern w:val="2"/>
                <w:sz w:val="24"/>
                <w:szCs w:val="24"/>
                <w:lang w:eastAsia="ko-KR"/>
              </w:rPr>
              <w:lastRenderedPageBreak/>
              <w:t>волонтеры», ЮНЕСКО.org</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Экологический социальный проект «Батарейки, сдавайтесь!»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Советник по воспитанию, «Добровольцы и волонтеры», ЮНЕСКО.org</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Экологический социальный проект «Сдай макулатуру – спаси дерево!»</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Ежемесячно</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«Добровольцы и волонтеры», «ЮНЕСКО.org»</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«Наука и жизнь»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02.09</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Благотворительная акция «УМКА»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07.10–18.10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Первичное отделение РДДМ, «Добровольцы и волонтеры»</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«Наука и жизнь» – открытие Антарктиды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20.11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Благотворительная акция «Теплый ноябрь»</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10.11–18.11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Первичное отделение РДДМ, «Добровольцы и волонтеры»</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«Наука и жизнь» – лауреаты Нобелевской премии по физике, химии, медицине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10.12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Зимняя благотворительная ярмарка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11.12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первичное отделение РДДМ, «Добровольцы и волонтеры»</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Научная лаборатория на зимней благотворительной ярмарке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11.12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Школьное научное общество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Январь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«Наука и жизнь» – «Ученые в годы войны/в блокадном Ленинграде»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27.01</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Февраль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«Наука и жизнь» – День российской науки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07.02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щкольное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Мастер-класс «Популярная наука» в рамках дня открытых дверей</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13.02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Волонтеры-организаторы на общешкольных мероприятиях «День открытых дверей "Веселая суббота"»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13.02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Директор, первичное отделение РДДМ</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Лекторий «Научная среда»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24.02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Школьное научное общество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Благотворительная акция «Подари ребенку книгу»</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18.03–24.03</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Первичное отделение РДДМ, «Добровольцы и волонтеры»</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Апрель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«Наука и жизнь» – «День космонавтики»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до 12.04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Праздник науки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11.04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Научная лаборатория на весенней благотворительной ярмарке</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23.04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Волонтеры-организаторы на общешкольных мероприятиях</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Концерт, посвященный Дню Победы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28.04</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первичное отделение РДДМ, советник по воспитанию</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Май</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Оформление тематической информационной интерактивной стены «Наука и жизнь» – кандидаты на звания «Знаток» премии «Признание» по физике, химии, биологии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12.05</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«Естественные науки», школьное научное общество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ШКОЛЬНЫЕ МЕДИА</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течение года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Общешкольная «Книга года»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Один раз в год (сентябрь)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методисты кафедр, школьное коммуникационное агентство</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Школьная видеостудия</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соответствии с планом ШКА и по заявке классов и ШК</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Видеооператор</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Школьное радио</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соответствии с планом ШКА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руководитель кафедры «Русский язык и литература»</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Дизайн-бюро</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соответствии с планом ШКА</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Учителя ИЗО, учителя информатики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«Техподдержка»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 соответствии с планом школьных мероприятий и по заявке классов</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Специалист IT, учителя музыки</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lastRenderedPageBreak/>
              <w:t>Олимпиада школьников «Ломоносов» (МГУ, журналистика)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По графику проведения</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Сентябрь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Всероссийский конкурс «Лучшие школьные СМИ»</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02.09–02.12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Октябрь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К Международному дню школьных библиотек</w:t>
            </w:r>
          </w:p>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Видеосюжет «Один день из жизни школьного библиотекаря Анастасии Михайловны»</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25.10</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Всероссийский конкурс школьных СМИ SCHOOLIZDAT 2.0 (заочный тур)</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Ноябрь–февраль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Декабрь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Выпуск общешкольной газеты «Героями становятся» ко Дню Героев Отечества</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9.12</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Январь</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Собрание творческих работ учеников и родителей «Альманах»</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1-е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Январь, апрель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Руководитель кафедры «Русский язык и литература», школьное коммуникационное агентство</w:t>
            </w:r>
          </w:p>
        </w:tc>
      </w:tr>
      <w:tr w:rsidR="00C745A7">
        <w:tc>
          <w:tcPr>
            <w:tcW w:w="9496" w:type="dxa"/>
            <w:gridSpan w:val="4"/>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w:t>
            </w:r>
          </w:p>
        </w:tc>
      </w:tr>
      <w:tr w:rsidR="00C745A7">
        <w:tc>
          <w:tcPr>
            <w:tcW w:w="3381"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Всероссийский конкурс школьных СМИ SCHOOLIZDAT 2.0 (очный тур)</w:t>
            </w:r>
          </w:p>
        </w:tc>
        <w:tc>
          <w:tcPr>
            <w:tcW w:w="1180"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4-е</w:t>
            </w:r>
          </w:p>
        </w:tc>
        <w:tc>
          <w:tcPr>
            <w:tcW w:w="2029"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Март – очная часть</w:t>
            </w:r>
          </w:p>
        </w:tc>
        <w:tc>
          <w:tcPr>
            <w:tcW w:w="2906" w:type="dxa"/>
          </w:tcPr>
          <w:p w:rsidR="00C745A7" w:rsidRDefault="00AD1BE5">
            <w:pPr>
              <w:autoSpaceDE w:val="0"/>
              <w:autoSpaceDN w:val="0"/>
              <w:adjustRightInd w:val="0"/>
              <w:spacing w:line="240" w:lineRule="auto"/>
              <w:ind w:right="283" w:firstLine="0"/>
              <w:rPr>
                <w:rFonts w:eastAsia="Times New Roman" w:cs="Times New Roman"/>
                <w:color w:val="002060"/>
                <w:kern w:val="2"/>
                <w:sz w:val="24"/>
                <w:szCs w:val="24"/>
                <w:lang w:eastAsia="ko-KR"/>
              </w:rPr>
            </w:pPr>
            <w:r>
              <w:rPr>
                <w:rFonts w:eastAsia="Times New Roman" w:cs="Times New Roman"/>
                <w:color w:val="002060"/>
                <w:kern w:val="2"/>
                <w:sz w:val="24"/>
                <w:szCs w:val="24"/>
                <w:lang w:eastAsia="ko-KR"/>
              </w:rPr>
              <w:t>Замдиректора по ВР, школьный комитет, школьное коммуникационное агентство</w:t>
            </w:r>
          </w:p>
        </w:tc>
      </w:tr>
    </w:tbl>
    <w:p w:rsidR="00C745A7" w:rsidRDefault="00C745A7">
      <w:pPr>
        <w:autoSpaceDE w:val="0"/>
        <w:autoSpaceDN w:val="0"/>
        <w:adjustRightInd w:val="0"/>
        <w:spacing w:line="240" w:lineRule="auto"/>
        <w:ind w:right="283" w:firstLine="0"/>
        <w:rPr>
          <w:rFonts w:eastAsia="Times New Roman" w:cs="Times New Roman"/>
          <w:color w:val="002060"/>
          <w:kern w:val="2"/>
          <w:sz w:val="28"/>
          <w:szCs w:val="28"/>
          <w:lang w:eastAsia="ko-KR"/>
        </w:rPr>
      </w:pPr>
    </w:p>
    <w:p w:rsidR="00C745A7" w:rsidRDefault="00C745A7">
      <w:pPr>
        <w:autoSpaceDE w:val="0"/>
        <w:autoSpaceDN w:val="0"/>
        <w:adjustRightInd w:val="0"/>
        <w:spacing w:line="240" w:lineRule="auto"/>
        <w:ind w:right="283" w:firstLine="0"/>
        <w:rPr>
          <w:rFonts w:eastAsia="Calibri" w:cs="Times New Roman"/>
          <w:b/>
          <w:bCs/>
          <w:color w:val="002060"/>
          <w:sz w:val="28"/>
          <w:szCs w:val="28"/>
        </w:rPr>
      </w:pPr>
    </w:p>
    <w:p w:rsidR="00C745A7" w:rsidRDefault="00C745A7">
      <w:pPr>
        <w:autoSpaceDE w:val="0"/>
        <w:autoSpaceDN w:val="0"/>
        <w:adjustRightInd w:val="0"/>
        <w:spacing w:line="240" w:lineRule="auto"/>
        <w:ind w:right="283" w:firstLine="0"/>
        <w:rPr>
          <w:rFonts w:eastAsia="Calibri" w:cs="Times New Roman"/>
          <w:b/>
          <w:bCs/>
          <w:color w:val="002060"/>
          <w:sz w:val="28"/>
          <w:szCs w:val="28"/>
        </w:rPr>
      </w:pPr>
    </w:p>
    <w:p w:rsidR="00C745A7" w:rsidRDefault="00AD1BE5">
      <w:pPr>
        <w:autoSpaceDE w:val="0"/>
        <w:autoSpaceDN w:val="0"/>
        <w:adjustRightInd w:val="0"/>
        <w:spacing w:line="240" w:lineRule="auto"/>
        <w:ind w:right="283" w:firstLine="0"/>
        <w:rPr>
          <w:rFonts w:eastAsia="Calibri" w:cs="Times New Roman"/>
          <w:color w:val="002060"/>
          <w:sz w:val="28"/>
          <w:szCs w:val="28"/>
        </w:rPr>
      </w:pPr>
      <w:r>
        <w:rPr>
          <w:rFonts w:eastAsia="Calibri" w:cs="Times New Roman"/>
          <w:b/>
          <w:bCs/>
          <w:color w:val="002060"/>
          <w:sz w:val="28"/>
          <w:szCs w:val="28"/>
        </w:rPr>
        <w:lastRenderedPageBreak/>
        <w:t>Перечень основных государственных и народных праздников, памятных дат в календарном плане воспитательной работы</w:t>
      </w:r>
    </w:p>
    <w:p w:rsidR="00C745A7" w:rsidRDefault="00AD1BE5">
      <w:pPr>
        <w:autoSpaceDE w:val="0"/>
        <w:autoSpaceDN w:val="0"/>
        <w:adjustRightInd w:val="0"/>
        <w:spacing w:line="240" w:lineRule="auto"/>
        <w:ind w:left="393" w:right="283" w:firstLine="7"/>
        <w:rPr>
          <w:rFonts w:eastAsia="Calibri" w:cs="Times New Roman"/>
          <w:color w:val="002060"/>
          <w:sz w:val="28"/>
          <w:szCs w:val="28"/>
        </w:rPr>
      </w:pPr>
      <w:r>
        <w:rPr>
          <w:rFonts w:eastAsia="Calibri" w:cs="Times New Roman"/>
          <w:i/>
          <w:iCs/>
          <w:color w:val="002060"/>
          <w:sz w:val="28"/>
          <w:szCs w:val="28"/>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C745A7" w:rsidRDefault="00C745A7">
      <w:pPr>
        <w:autoSpaceDE w:val="0"/>
        <w:autoSpaceDN w:val="0"/>
        <w:adjustRightInd w:val="0"/>
        <w:spacing w:line="240" w:lineRule="auto"/>
        <w:ind w:left="-567" w:right="283" w:firstLine="283"/>
        <w:jc w:val="left"/>
        <w:rPr>
          <w:rFonts w:eastAsia="Calibri" w:cs="Times New Roman"/>
          <w:color w:val="002060"/>
          <w:sz w:val="28"/>
          <w:szCs w:val="28"/>
        </w:rPr>
      </w:pP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Сентябрь: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 сентября: День знаний;</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3 сентября: День окончания Второй мировой войны, День солидарности в борьбе с терроризмом;</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8 сентября: Международный день распространения грамотности;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10 сентября: Международный день памяти жертв фашизма.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Октябрь: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 октября: Международный день пожилых людей; Международный день музыки;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4 октября: День защиты животных;</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5 октября: День учителя;</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25 октября: Международный день школьных библиотек.</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Третье воскресенье октября: День отца.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Ноябрь: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4 ноября: День народного единства;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8 ноября: День памяти погибших при исполнении служебных обязанностей сотрудников органов внутренних дел России.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Последнее воскресенье ноября: День Матери;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30 ноября: День Государственного герба Российской Федерации.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Декабрь: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3 декабря: День неизвестного солдата; Международный день инвалидов;</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5 декабря: День добровольца (волонтера) в России;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9 декабря: День Героев Отечества;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12 декабря: День Конституции Российской Федерации.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Январь: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25 января: День российского студенчества;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Февраль: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 февраля: День разгрома советскими войсками немецко-фашистских войск в Сталинградской битве;</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8 февраля: День российской науки;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15 февраля: День памяти о россиянах, исполнявших служебный долг за пределами Отечества;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21 февраля: Международный день родного языка;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23 февраля: День защитника Отечества.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Март:</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8 марта: Международный женский день;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18 марта: День воссоединения Крыма с Россией;</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27 марта: Всемирный день театра.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Апрель: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12 апреля: День космонавтики;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19 апреля: День памяти о геноциде советского народа нацистами и их пособниками в годы Великой Отечественной войны.</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Май:</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 мая: Праздник Весны и Труда;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9 мая: День Победы;</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19 мая: День детских общественных организаций России;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24 мая: День славянской письменности и культуры.</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Июнь: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 июня: День защиты детей;</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6 июня: День русского языка;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12 июня: День России;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22 июня: День памяти и скорби;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27 июня: День молодежи.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Июль:</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8 июля: День семьи, любви и верности.</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Август:</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Вторая суббота августа: День физкультурника;</w:t>
      </w:r>
    </w:p>
    <w:p w:rsidR="00C745A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Pr>
          <w:rFonts w:eastAsia="SchoolBookSanPin" w:cs="Times New Roman"/>
          <w:color w:val="002060"/>
          <w:kern w:val="2"/>
          <w:sz w:val="28"/>
          <w:szCs w:val="28"/>
          <w:lang w:eastAsia="ko-KR"/>
        </w:rPr>
        <w:t>22 августа: День Государственного флага Российской Федерации;</w:t>
      </w:r>
    </w:p>
    <w:p w:rsidR="00C745A7" w:rsidRPr="00BE27E7" w:rsidRDefault="00AD1BE5">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r w:rsidRPr="00BE27E7">
        <w:rPr>
          <w:rFonts w:eastAsia="SchoolBookSanPin" w:cs="Times New Roman"/>
          <w:color w:val="002060"/>
          <w:kern w:val="2"/>
          <w:sz w:val="28"/>
          <w:szCs w:val="28"/>
          <w:lang w:eastAsia="ko-KR"/>
        </w:rPr>
        <w:t>27 августа: День российского кино.</w:t>
      </w:r>
    </w:p>
    <w:p w:rsidR="00C745A7" w:rsidRPr="00BE27E7" w:rsidRDefault="00C745A7">
      <w:pPr>
        <w:widowControl w:val="0"/>
        <w:wordWrap w:val="0"/>
        <w:autoSpaceDE w:val="0"/>
        <w:autoSpaceDN w:val="0"/>
        <w:spacing w:line="276" w:lineRule="auto"/>
        <w:ind w:right="566" w:firstLine="709"/>
        <w:rPr>
          <w:rFonts w:eastAsia="SchoolBookSanPin" w:cs="Times New Roman"/>
          <w:color w:val="002060"/>
          <w:kern w:val="2"/>
          <w:sz w:val="28"/>
          <w:szCs w:val="28"/>
          <w:lang w:eastAsia="ko-KR"/>
        </w:rPr>
      </w:pPr>
    </w:p>
    <w:p w:rsidR="00C745A7" w:rsidRDefault="00AD1BE5">
      <w:pPr>
        <w:pStyle w:val="1fff9"/>
        <w:outlineLvl w:val="1"/>
        <w:rPr>
          <w:rFonts w:eastAsia="SchoolBookSanPin" w:cs="Times New Roman"/>
          <w:b/>
          <w:color w:val="002060"/>
        </w:rPr>
      </w:pPr>
      <w:bookmarkStart w:id="263" w:name="_Toc204270293"/>
      <w:r>
        <w:rPr>
          <w:rFonts w:eastAsia="SchoolBookSanPin" w:cs="Times New Roman"/>
          <w:b/>
          <w:color w:val="002060"/>
        </w:rPr>
        <w:t>3.5. Система условий реализаций ООП НОО</w:t>
      </w:r>
      <w:bookmarkEnd w:id="263"/>
    </w:p>
    <w:p w:rsidR="00C745A7" w:rsidRDefault="00C745A7">
      <w:pPr>
        <w:pStyle w:val="1fff9"/>
        <w:rPr>
          <w:rFonts w:eastAsia="SchoolBookSanPin" w:cs="Times New Roman"/>
          <w:color w:val="002060"/>
        </w:rPr>
      </w:pP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В соответствии с п. 33. ФГОС НОО требования к условиям реализации ООП НОО включают общесистемные требования; требования к материально-техническому и учебно-методическому обеспечению; требования к психолого-педагогическим, кадровым и финансовым условиям.</w:t>
      </w:r>
    </w:p>
    <w:p w:rsidR="00C745A7" w:rsidRDefault="00C745A7">
      <w:pPr>
        <w:pStyle w:val="ConsPlusNormal"/>
        <w:ind w:firstLine="540"/>
        <w:jc w:val="both"/>
        <w:rPr>
          <w:rFonts w:ascii="Times New Roman" w:hAnsi="Times New Roman" w:cs="Times New Roman"/>
          <w:color w:val="002060"/>
          <w:sz w:val="28"/>
          <w:szCs w:val="28"/>
        </w:rPr>
      </w:pPr>
    </w:p>
    <w:p w:rsidR="00C745A7" w:rsidRDefault="00AD1BE5">
      <w:pPr>
        <w:pStyle w:val="ConsPlusNormal"/>
        <w:ind w:firstLine="539"/>
        <w:jc w:val="both"/>
        <w:outlineLvl w:val="2"/>
        <w:rPr>
          <w:rFonts w:ascii="Times New Roman" w:hAnsi="Times New Roman" w:cs="Times New Roman"/>
          <w:b/>
          <w:bCs/>
          <w:i/>
          <w:iCs/>
          <w:color w:val="002060"/>
          <w:sz w:val="28"/>
          <w:szCs w:val="28"/>
          <w:u w:val="single"/>
        </w:rPr>
      </w:pPr>
      <w:bookmarkStart w:id="264" w:name="_Hlk107328551"/>
      <w:bookmarkStart w:id="265" w:name="_Toc110272523"/>
      <w:bookmarkStart w:id="266" w:name="_Toc204270294"/>
      <w:r>
        <w:rPr>
          <w:rFonts w:ascii="Times New Roman" w:hAnsi="Times New Roman" w:cs="Times New Roman"/>
          <w:b/>
          <w:bCs/>
          <w:i/>
          <w:iCs/>
          <w:color w:val="002060"/>
          <w:sz w:val="28"/>
          <w:szCs w:val="28"/>
          <w:u w:val="single"/>
        </w:rPr>
        <w:t xml:space="preserve">3.5.1. Общесистемные </w:t>
      </w:r>
      <w:bookmarkEnd w:id="264"/>
      <w:r>
        <w:rPr>
          <w:rFonts w:ascii="Times New Roman" w:hAnsi="Times New Roman" w:cs="Times New Roman"/>
          <w:b/>
          <w:bCs/>
          <w:i/>
          <w:iCs/>
          <w:color w:val="002060"/>
          <w:sz w:val="28"/>
          <w:szCs w:val="28"/>
          <w:u w:val="single"/>
        </w:rPr>
        <w:t>требования</w:t>
      </w:r>
      <w:bookmarkEnd w:id="265"/>
      <w:bookmarkEnd w:id="266"/>
      <w:r>
        <w:rPr>
          <w:rFonts w:ascii="Times New Roman" w:hAnsi="Times New Roman" w:cs="Times New Roman"/>
          <w:b/>
          <w:bCs/>
          <w:i/>
          <w:iCs/>
          <w:color w:val="002060"/>
          <w:sz w:val="28"/>
          <w:szCs w:val="28"/>
          <w:u w:val="single"/>
        </w:rPr>
        <w:t xml:space="preserve"> </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iCs/>
          <w:color w:val="002060"/>
          <w:sz w:val="28"/>
          <w:szCs w:val="28"/>
        </w:rPr>
        <w:t>Общесистемные требования</w:t>
      </w:r>
      <w:r>
        <w:rPr>
          <w:rFonts w:ascii="Times New Roman" w:hAnsi="Times New Roman" w:cs="Times New Roman"/>
          <w:color w:val="002060"/>
          <w:sz w:val="28"/>
          <w:szCs w:val="28"/>
        </w:rPr>
        <w:t xml:space="preserve"> к реализации ООП НОО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подразумевают создание комфортной развивающей образовательной среды, создание условий для участников образовательных отношений, обеспечение доступа к информационно-образовательной среде, в том числе посредством информационно-телекоммуникационной сети "Интернет", с применением электронного обучения, дистанционных образовательных технологий, возможность реализации ООП НОО  с использованием сетевой формы. Рассмотрим каждую позицию общесистемных требований более подробно.</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Результатом выполнения требований к условиям реализации ООП НОО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является создание комфортной развивающей образовательной среды по отношению к обучающимся и педагогическим работникам:</w:t>
      </w:r>
    </w:p>
    <w:p w:rsidR="00C745A7" w:rsidRDefault="00AD1BE5">
      <w:pPr>
        <w:pStyle w:val="ConsPlusNormal"/>
        <w:numPr>
          <w:ilvl w:val="0"/>
          <w:numId w:val="236"/>
        </w:numPr>
        <w:adjustRightInd w:val="0"/>
        <w:jc w:val="both"/>
        <w:rPr>
          <w:rFonts w:ascii="Times New Roman" w:hAnsi="Times New Roman" w:cs="Times New Roman"/>
          <w:color w:val="002060"/>
          <w:sz w:val="28"/>
          <w:szCs w:val="28"/>
        </w:rPr>
      </w:pPr>
      <w:r>
        <w:rPr>
          <w:rFonts w:ascii="Times New Roman" w:hAnsi="Times New Roman" w:cs="Times New Roman"/>
          <w:color w:val="002060"/>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C745A7" w:rsidRDefault="00AD1BE5">
      <w:pPr>
        <w:pStyle w:val="ConsPlusNormal"/>
        <w:numPr>
          <w:ilvl w:val="0"/>
          <w:numId w:val="236"/>
        </w:numPr>
        <w:adjustRightInd w:val="0"/>
        <w:jc w:val="both"/>
        <w:rPr>
          <w:rFonts w:ascii="Times New Roman" w:hAnsi="Times New Roman" w:cs="Times New Roman"/>
          <w:color w:val="002060"/>
          <w:sz w:val="28"/>
          <w:szCs w:val="28"/>
        </w:rPr>
      </w:pPr>
      <w:r>
        <w:rPr>
          <w:rFonts w:ascii="Times New Roman" w:hAnsi="Times New Roman" w:cs="Times New Roman"/>
          <w:color w:val="002060"/>
          <w:sz w:val="28"/>
          <w:szCs w:val="28"/>
        </w:rPr>
        <w:t>гарантирующей безопасность, охрану и укрепление физического, психического здоровья и социального благополучия обучающихся.</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целях обеспечения реализации ООП НОО в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для участников образовательных отношений создаются условия, обеспечивающие возможность:</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достижения планируемых результатов освоения ООП НОО обучающимися (пункты ООП НОО: «Рабочие программы учебных предметов, учебных курсов,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w:t>
      </w:r>
      <w:r>
        <w:rPr>
          <w:rFonts w:ascii="Times New Roman" w:hAnsi="Times New Roman" w:cs="Times New Roman"/>
          <w:color w:val="002060"/>
          <w:sz w:val="28"/>
          <w:szCs w:val="28"/>
        </w:rPr>
        <w:lastRenderedPageBreak/>
        <w:t>изменяющимся миром и дальнейшему успешному образованию (пункты ООП НОО: «Рабочие программы учебных предметов, учебных курсов,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выявления и развития способностей обучающихся через урочную и внеурочную деятельность, систему воспитательных мероприятий, отраженную в календарном плане воспитательной работы,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образованию (пункты ООП НОО: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(пункты ООП НОО «Рабочая программа воспитания», «План внеурочной деятельности», «Календарный план воспитательной работы»);</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 (пункты ООП НОО: «Рабочая программа воспитания», «План внеурочной деятельности», «Календарный план воспитательной работы»);</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участия обучающихся, их родителей (законных представителей) и педагогических работников в разработке ООП НОО, проектировании и развитии в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социальной среды, а также в разработке и реализации индивидуальных учебных планов (пункты ООП НОО, касающиеся части, формируемой участниками образовательных отношений: «Рабочая программа воспитания», «Учебный план», «План внеурочной деятельности», «Календарный учебный график», «Календарный план воспитательной работы» и участие родителей (законных представителей) в деятельности коллегиального органа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Управляющий совет, согласующего ряд локальных актов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затрагивающих права несовершеннолетних обучающих, осваивающих ООП НОО);</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эффективного использования времени, отведенного на реализацию </w:t>
      </w:r>
      <w:r>
        <w:rPr>
          <w:rFonts w:ascii="Times New Roman" w:hAnsi="Times New Roman" w:cs="Times New Roman"/>
          <w:color w:val="002060"/>
          <w:sz w:val="28"/>
          <w:szCs w:val="28"/>
        </w:rPr>
        <w:lastRenderedPageBreak/>
        <w:t xml:space="preserve">части ООП НОО,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и с учетом национальных и культурных особенностей субъекта Чеченской Республики. (Часть учебного плана и план внеурочной деятельности ООП НОО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сформированы по запросам родителей (законных представителей) несовершеннолетних обучающихся (письменных заявлений, представленных в личных делах обучающихся) и предусматривает учебные курсы,  учебные курсы внеурочной деятельности, обеспечивающие удовлетворение различных интересов обучающихся и отражены в режиме занятий и расписании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использования в образовательной деятельности современных образовательных и информационных технологий;</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эффективной самостоятельной работы обучающихся при поддержке педагогических работников;</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включения обучающихся в процессы понимания и преобразования внешней социальной среды (с.Ножай-Юрт, Ножай-Юртовского района, Чеченская Республика) для приобретения опыта социальной деятельности, реализации социальных проектов и программ (пункты ООП НОО «Рабочая программа воспитания», «План внеурочной деятельности», «Календарный учебный график», «Календарный план воспитательной работы»);</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Чеченской Республики (пункты ООП НОО «Рабочая программа воспитания», «План внеурочной деятельности», «Календарный учебный график», «Календарный план воспитательной работы»);</w:t>
      </w:r>
    </w:p>
    <w:p w:rsidR="00C745A7" w:rsidRDefault="00AD1BE5">
      <w:pPr>
        <w:pStyle w:val="ConsPlusNormal"/>
        <w:numPr>
          <w:ilvl w:val="0"/>
          <w:numId w:val="237"/>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эффективного управления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с использованием ИКТ, а также современных механизмов финансирования реализации программ начального общего образования.</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обеспечивается доступ </w:t>
      </w:r>
      <w:r>
        <w:rPr>
          <w:rFonts w:ascii="Times New Roman" w:hAnsi="Times New Roman" w:cs="Times New Roman"/>
          <w:i/>
          <w:color w:val="002060"/>
          <w:sz w:val="28"/>
          <w:szCs w:val="28"/>
        </w:rPr>
        <w:t>к информационно-образовательной среде</w:t>
      </w:r>
      <w:r>
        <w:rPr>
          <w:rFonts w:ascii="Times New Roman" w:hAnsi="Times New Roman" w:cs="Times New Roman"/>
          <w:color w:val="002060"/>
          <w:sz w:val="28"/>
          <w:szCs w:val="28"/>
        </w:rPr>
        <w:t xml:space="preserve">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w:t>
      </w:r>
    </w:p>
    <w:p w:rsidR="00C745A7" w:rsidRDefault="00AD1BE5">
      <w:pPr>
        <w:pStyle w:val="ConsPlusNormal"/>
        <w:numPr>
          <w:ilvl w:val="0"/>
          <w:numId w:val="238"/>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доступ к учебным планам, рабочим программам учебных предметов, учебных курсов, учебных модулей, курсов внеурочной деятельности, учебным изданиям и образовательным ресурсам, указанным в рабочих программах учебных предметов, учебных курсов, учебных модулей, курсов внеурочной деятельности, информации о ходе образовательного </w:t>
      </w:r>
      <w:r>
        <w:rPr>
          <w:rFonts w:ascii="Times New Roman" w:hAnsi="Times New Roman" w:cs="Times New Roman"/>
          <w:color w:val="002060"/>
          <w:sz w:val="28"/>
          <w:szCs w:val="28"/>
        </w:rPr>
        <w:lastRenderedPageBreak/>
        <w:t>процесса, результатах промежуточной и итоговой аттестации обучающихся;</w:t>
      </w:r>
    </w:p>
    <w:p w:rsidR="00C745A7" w:rsidRDefault="00AD1BE5">
      <w:pPr>
        <w:pStyle w:val="ConsPlusNormal"/>
        <w:numPr>
          <w:ilvl w:val="0"/>
          <w:numId w:val="238"/>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доступ к информации о расписании проведения учебных занятий, процедурах и критериях оценки результатов обучения.</w:t>
      </w:r>
    </w:p>
    <w:p w:rsidR="00C745A7" w:rsidRDefault="00AD1BE5">
      <w:pPr>
        <w:pStyle w:val="ConsPlusNormal"/>
        <w:numPr>
          <w:ilvl w:val="0"/>
          <w:numId w:val="238"/>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доступ к учебным планам, рабочим программам учебных предметов, учебных курсов, учебных модулей, курсов внеурочной деятельности, электронным учебным изданиям и электронным образовательным ресурсам, указанным в рабочих программах учебных предметов, учебных курсов, учебных модулей, курсов внеурочной деятельности посредством сети Интернет на официальном сайте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w:t>
      </w:r>
      <w:r>
        <w:rPr>
          <w:rFonts w:ascii="Times New Roman" w:hAnsi="Times New Roman" w:cs="Times New Roman"/>
          <w:color w:val="002060"/>
          <w:sz w:val="28"/>
          <w:szCs w:val="28"/>
          <w:lang w:val="en-US"/>
        </w:rPr>
        <w:t>soch</w:t>
      </w:r>
      <w:r>
        <w:rPr>
          <w:rFonts w:ascii="Times New Roman" w:hAnsi="Times New Roman" w:cs="Times New Roman"/>
          <w:color w:val="002060"/>
          <w:sz w:val="28"/>
          <w:szCs w:val="28"/>
        </w:rPr>
        <w:t>.</w:t>
      </w:r>
      <w:r>
        <w:rPr>
          <w:rFonts w:ascii="Times New Roman" w:hAnsi="Times New Roman" w:cs="Times New Roman"/>
          <w:color w:val="002060"/>
          <w:sz w:val="28"/>
          <w:szCs w:val="28"/>
          <w:lang w:val="en-US"/>
        </w:rPr>
        <w:t>educhr</w:t>
      </w:r>
      <w:r>
        <w:rPr>
          <w:rFonts w:ascii="Times New Roman" w:hAnsi="Times New Roman" w:cs="Times New Roman"/>
          <w:color w:val="002060"/>
          <w:sz w:val="28"/>
          <w:szCs w:val="28"/>
        </w:rPr>
        <w:t>.</w:t>
      </w:r>
      <w:r>
        <w:rPr>
          <w:rFonts w:ascii="Times New Roman" w:hAnsi="Times New Roman" w:cs="Times New Roman"/>
          <w:color w:val="002060"/>
          <w:sz w:val="28"/>
          <w:szCs w:val="28"/>
          <w:lang w:val="en-US"/>
        </w:rPr>
        <w:t>ru</w:t>
      </w:r>
      <w:r>
        <w:rPr>
          <w:rFonts w:ascii="Times New Roman" w:hAnsi="Times New Roman" w:cs="Times New Roman"/>
          <w:color w:val="002060"/>
          <w:sz w:val="28"/>
          <w:szCs w:val="28"/>
        </w:rPr>
        <w:t xml:space="preserve"> </w:t>
      </w:r>
    </w:p>
    <w:p w:rsidR="00C745A7" w:rsidRDefault="00AD1BE5">
      <w:pPr>
        <w:pStyle w:val="ConsPlusNormal"/>
        <w:numPr>
          <w:ilvl w:val="0"/>
          <w:numId w:val="238"/>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формирование и хранение электронного портфолио обучающегося, в том числе выполненных им работ и результатов выполнения работ;</w:t>
      </w:r>
    </w:p>
    <w:p w:rsidR="00C745A7" w:rsidRDefault="00AD1BE5">
      <w:pPr>
        <w:pStyle w:val="ConsPlusNormal"/>
        <w:numPr>
          <w:ilvl w:val="0"/>
          <w:numId w:val="238"/>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C745A7" w:rsidRDefault="00AD1BE5">
      <w:pPr>
        <w:pStyle w:val="ConsPlusNormal"/>
        <w:numPr>
          <w:ilvl w:val="0"/>
          <w:numId w:val="238"/>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745A7" w:rsidRDefault="00AD1BE5">
      <w:pPr>
        <w:pStyle w:val="ConsPlusNormal"/>
        <w:numPr>
          <w:ilvl w:val="0"/>
          <w:numId w:val="238"/>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взаимодействие между участниками образовательного процесса, в том числе посредством сети Интернет.</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Доступ к информационным ресурсам информационно-образовательной среды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обеспечивается в том числе посредством информационно-телекоммуникационной сети "Интернет" (далее - сеть Интернет).</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так и за ее пределами (далее - электронная информационно-образовательная среда).</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Функционирование электронной информационно-образовательной среды (далее – ИОС) обеспечивается соответствующими средствами ИКТ и </w:t>
      </w:r>
      <w:r>
        <w:rPr>
          <w:rFonts w:ascii="Times New Roman" w:hAnsi="Times New Roman" w:cs="Times New Roman"/>
          <w:color w:val="002060"/>
          <w:sz w:val="28"/>
          <w:szCs w:val="28"/>
        </w:rPr>
        <w:lastRenderedPageBreak/>
        <w:t xml:space="preserve">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Условия для функционирования электронной информационно-образовательной среды могут быть обеспечены ресурсами иных организаций.</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При реализации программы начального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C745A7" w:rsidRDefault="00C745A7">
      <w:pPr>
        <w:pStyle w:val="body"/>
        <w:spacing w:line="240" w:lineRule="auto"/>
        <w:rPr>
          <w:rFonts w:ascii="Times New Roman" w:hAnsi="Times New Roman" w:cs="Times New Roman"/>
          <w:color w:val="002060"/>
          <w:sz w:val="28"/>
          <w:szCs w:val="28"/>
        </w:rPr>
      </w:pPr>
    </w:p>
    <w:tbl>
      <w:tblPr>
        <w:tblW w:w="9722" w:type="dxa"/>
        <w:tblInd w:w="92" w:type="dxa"/>
        <w:tblLayout w:type="fixed"/>
        <w:tblCellMar>
          <w:left w:w="0" w:type="dxa"/>
          <w:right w:w="0" w:type="dxa"/>
        </w:tblCellMar>
        <w:tblLook w:val="04A0" w:firstRow="1" w:lastRow="0" w:firstColumn="1" w:lastColumn="0" w:noHBand="0" w:noVBand="1"/>
      </w:tblPr>
      <w:tblGrid>
        <w:gridCol w:w="810"/>
        <w:gridCol w:w="5368"/>
        <w:gridCol w:w="3544"/>
      </w:tblGrid>
      <w:tr w:rsidR="00C745A7">
        <w:trPr>
          <w:trHeight w:val="20"/>
        </w:trPr>
        <w:tc>
          <w:tcPr>
            <w:tcW w:w="8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 п/п</w:t>
            </w:r>
          </w:p>
        </w:tc>
        <w:tc>
          <w:tcPr>
            <w:tcW w:w="53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Компоненты ИОС </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Наличие </w:t>
            </w:r>
            <w:r>
              <w:rPr>
                <w:rFonts w:ascii="Times New Roman" w:hAnsi="Times New Roman" w:cs="Times New Roman"/>
                <w:color w:val="002060"/>
                <w:sz w:val="24"/>
                <w:szCs w:val="24"/>
              </w:rPr>
              <w:br/>
              <w:t xml:space="preserve">компонентов </w:t>
            </w:r>
            <w:r>
              <w:rPr>
                <w:rFonts w:ascii="Times New Roman" w:hAnsi="Times New Roman" w:cs="Times New Roman"/>
                <w:color w:val="002060"/>
                <w:sz w:val="24"/>
                <w:szCs w:val="24"/>
              </w:rPr>
              <w:br/>
              <w:t>ИОС</w:t>
            </w:r>
          </w:p>
        </w:tc>
      </w:tr>
      <w:tr w:rsidR="00C745A7">
        <w:trPr>
          <w:trHeight w:val="20"/>
        </w:trPr>
        <w:tc>
          <w:tcPr>
            <w:tcW w:w="8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centre"/>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I</w:t>
            </w:r>
          </w:p>
        </w:tc>
        <w:tc>
          <w:tcPr>
            <w:tcW w:w="53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0mm"/>
              <w:spacing w:line="240" w:lineRule="auto"/>
              <w:jc w:val="both"/>
              <w:rPr>
                <w:rFonts w:cs="Times New Roman"/>
                <w:color w:val="002060"/>
                <w:sz w:val="24"/>
                <w:szCs w:val="24"/>
              </w:rPr>
            </w:pPr>
            <w:r>
              <w:rPr>
                <w:rFonts w:cs="Times New Roman"/>
                <w:color w:val="002060"/>
                <w:sz w:val="24"/>
                <w:szCs w:val="24"/>
              </w:rPr>
              <w:t>Учебники по всем учебным предметам на языках обучения, определённых учредителем образовательной организации</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tabs>
                <w:tab w:val="left" w:pos="-113"/>
                <w:tab w:val="left" w:pos="29"/>
              </w:tabs>
              <w:ind w:left="29"/>
              <w:rPr>
                <w:rFonts w:cs="Times New Roman"/>
                <w:color w:val="002060"/>
                <w:sz w:val="24"/>
                <w:szCs w:val="24"/>
              </w:rPr>
            </w:pPr>
            <w:r>
              <w:rPr>
                <w:rFonts w:cs="Times New Roman"/>
                <w:color w:val="002060"/>
                <w:sz w:val="24"/>
                <w:szCs w:val="24"/>
              </w:rPr>
              <w:t>Федеральный центр информационно-образовательных ресурсов</w:t>
            </w:r>
            <w:r>
              <w:rPr>
                <w:rFonts w:cs="Times New Roman"/>
                <w:color w:val="002060"/>
                <w:sz w:val="24"/>
                <w:szCs w:val="24"/>
                <w:lang w:val="en-US"/>
              </w:rPr>
              <w:t> </w:t>
            </w:r>
            <w:hyperlink r:id="rId378" w:history="1">
              <w:r>
                <w:rPr>
                  <w:rFonts w:cs="Times New Roman"/>
                  <w:color w:val="002060"/>
                  <w:sz w:val="24"/>
                  <w:szCs w:val="24"/>
                  <w:u w:val="single"/>
                  <w:lang w:val="en-US"/>
                </w:rPr>
                <w:t>http</w:t>
              </w:r>
              <w:r>
                <w:rPr>
                  <w:rFonts w:cs="Times New Roman"/>
                  <w:color w:val="002060"/>
                  <w:sz w:val="24"/>
                  <w:szCs w:val="24"/>
                  <w:u w:val="single"/>
                </w:rPr>
                <w:t>://</w:t>
              </w:r>
              <w:r>
                <w:rPr>
                  <w:rFonts w:cs="Times New Roman"/>
                  <w:color w:val="002060"/>
                  <w:sz w:val="24"/>
                  <w:szCs w:val="24"/>
                  <w:u w:val="single"/>
                  <w:lang w:val="en-US"/>
                </w:rPr>
                <w:t>fcior</w:t>
              </w:r>
              <w:r>
                <w:rPr>
                  <w:rFonts w:cs="Times New Roman"/>
                  <w:color w:val="002060"/>
                  <w:sz w:val="24"/>
                  <w:szCs w:val="24"/>
                  <w:u w:val="single"/>
                </w:rPr>
                <w:t>.</w:t>
              </w:r>
              <w:r>
                <w:rPr>
                  <w:rFonts w:cs="Times New Roman"/>
                  <w:color w:val="002060"/>
                  <w:sz w:val="24"/>
                  <w:szCs w:val="24"/>
                  <w:u w:val="single"/>
                  <w:lang w:val="en-US"/>
                </w:rPr>
                <w:t>edu</w:t>
              </w:r>
              <w:r>
                <w:rPr>
                  <w:rFonts w:cs="Times New Roman"/>
                  <w:color w:val="002060"/>
                  <w:sz w:val="24"/>
                  <w:szCs w:val="24"/>
                  <w:u w:val="single"/>
                </w:rPr>
                <w:t>.</w:t>
              </w:r>
              <w:r>
                <w:rPr>
                  <w:rFonts w:cs="Times New Roman"/>
                  <w:color w:val="002060"/>
                  <w:sz w:val="24"/>
                  <w:szCs w:val="24"/>
                  <w:u w:val="single"/>
                  <w:lang w:val="en-US"/>
                </w:rPr>
                <w:t>ru</w:t>
              </w:r>
            </w:hyperlink>
          </w:p>
        </w:tc>
      </w:tr>
      <w:tr w:rsidR="00C745A7">
        <w:trPr>
          <w:trHeight w:val="20"/>
        </w:trPr>
        <w:tc>
          <w:tcPr>
            <w:tcW w:w="8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centre"/>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II</w:t>
            </w:r>
          </w:p>
        </w:tc>
        <w:tc>
          <w:tcPr>
            <w:tcW w:w="53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0mm"/>
              <w:spacing w:line="240" w:lineRule="auto"/>
              <w:jc w:val="both"/>
              <w:rPr>
                <w:rFonts w:cs="Times New Roman"/>
                <w:color w:val="002060"/>
                <w:sz w:val="24"/>
                <w:szCs w:val="24"/>
              </w:rPr>
            </w:pPr>
            <w:r>
              <w:rPr>
                <w:rFonts w:cs="Times New Roman"/>
                <w:color w:val="002060"/>
                <w:sz w:val="24"/>
                <w:szCs w:val="24"/>
              </w:rPr>
              <w:t>Учебно-наглядные пособия</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tabs>
                <w:tab w:val="left" w:pos="29"/>
                <w:tab w:val="left" w:pos="142"/>
              </w:tabs>
              <w:ind w:left="29"/>
              <w:rPr>
                <w:rFonts w:cs="Times New Roman"/>
                <w:color w:val="002060"/>
                <w:sz w:val="24"/>
                <w:szCs w:val="24"/>
              </w:rPr>
            </w:pPr>
            <w:r>
              <w:rPr>
                <w:rFonts w:cs="Times New Roman"/>
                <w:color w:val="002060"/>
                <w:sz w:val="24"/>
                <w:szCs w:val="24"/>
              </w:rPr>
              <w:t>Министерство просвещения Российской Федерации</w:t>
            </w:r>
            <w:r>
              <w:rPr>
                <w:rFonts w:cs="Times New Roman"/>
                <w:color w:val="002060"/>
                <w:sz w:val="24"/>
                <w:szCs w:val="24"/>
                <w:lang w:val="en-US"/>
              </w:rPr>
              <w:t> </w:t>
            </w:r>
            <w:hyperlink r:id="rId379" w:tgtFrame="_blank" w:history="1">
              <w:r>
                <w:rPr>
                  <w:rFonts w:cs="Times New Roman"/>
                  <w:color w:val="002060"/>
                  <w:sz w:val="24"/>
                  <w:szCs w:val="24"/>
                  <w:u w:val="single"/>
                  <w:lang w:val="en-US"/>
                </w:rPr>
                <w:t>https</w:t>
              </w:r>
              <w:r>
                <w:rPr>
                  <w:rFonts w:cs="Times New Roman"/>
                  <w:color w:val="002060"/>
                  <w:sz w:val="24"/>
                  <w:szCs w:val="24"/>
                  <w:u w:val="single"/>
                </w:rPr>
                <w:t>://</w:t>
              </w:r>
              <w:r>
                <w:rPr>
                  <w:rFonts w:cs="Times New Roman"/>
                  <w:color w:val="002060"/>
                  <w:sz w:val="24"/>
                  <w:szCs w:val="24"/>
                  <w:u w:val="single"/>
                  <w:lang w:val="en-US"/>
                </w:rPr>
                <w:t>edu</w:t>
              </w:r>
              <w:r>
                <w:rPr>
                  <w:rFonts w:cs="Times New Roman"/>
                  <w:color w:val="002060"/>
                  <w:sz w:val="24"/>
                  <w:szCs w:val="24"/>
                  <w:u w:val="single"/>
                </w:rPr>
                <w:t>.</w:t>
              </w:r>
              <w:r>
                <w:rPr>
                  <w:rFonts w:cs="Times New Roman"/>
                  <w:color w:val="002060"/>
                  <w:sz w:val="24"/>
                  <w:szCs w:val="24"/>
                  <w:u w:val="single"/>
                  <w:lang w:val="en-US"/>
                </w:rPr>
                <w:t>gov</w:t>
              </w:r>
              <w:r>
                <w:rPr>
                  <w:rFonts w:cs="Times New Roman"/>
                  <w:color w:val="002060"/>
                  <w:sz w:val="24"/>
                  <w:szCs w:val="24"/>
                  <w:u w:val="single"/>
                </w:rPr>
                <w:t>.</w:t>
              </w:r>
              <w:r>
                <w:rPr>
                  <w:rFonts w:cs="Times New Roman"/>
                  <w:color w:val="002060"/>
                  <w:sz w:val="24"/>
                  <w:szCs w:val="24"/>
                  <w:u w:val="single"/>
                  <w:lang w:val="en-US"/>
                </w:rPr>
                <w:t>ru</w:t>
              </w:r>
              <w:r>
                <w:rPr>
                  <w:rFonts w:cs="Times New Roman"/>
                  <w:color w:val="002060"/>
                  <w:sz w:val="24"/>
                  <w:szCs w:val="24"/>
                  <w:u w:val="single"/>
                </w:rPr>
                <w:t>/</w:t>
              </w:r>
            </w:hyperlink>
          </w:p>
        </w:tc>
      </w:tr>
      <w:tr w:rsidR="00C745A7">
        <w:trPr>
          <w:trHeight w:val="20"/>
        </w:trPr>
        <w:tc>
          <w:tcPr>
            <w:tcW w:w="8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centre"/>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III</w:t>
            </w:r>
          </w:p>
        </w:tc>
        <w:tc>
          <w:tcPr>
            <w:tcW w:w="53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0mm"/>
              <w:spacing w:line="240" w:lineRule="auto"/>
              <w:jc w:val="both"/>
              <w:rPr>
                <w:rFonts w:cs="Times New Roman"/>
                <w:color w:val="002060"/>
                <w:sz w:val="24"/>
                <w:szCs w:val="24"/>
              </w:rPr>
            </w:pPr>
            <w:r>
              <w:rPr>
                <w:rFonts w:cs="Times New Roman"/>
                <w:color w:val="002060"/>
                <w:sz w:val="24"/>
                <w:szCs w:val="24"/>
              </w:rPr>
              <w:t>Технические средства, обеспечивающие функционирование ИОС</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tabs>
                <w:tab w:val="left" w:pos="280"/>
                <w:tab w:val="left" w:pos="851"/>
                <w:tab w:val="left" w:pos="9498"/>
              </w:tabs>
              <w:ind w:firstLine="280"/>
              <w:rPr>
                <w:rFonts w:cs="Times New Roman"/>
                <w:color w:val="002060"/>
                <w:sz w:val="24"/>
                <w:szCs w:val="24"/>
              </w:rPr>
            </w:pPr>
            <w:r>
              <w:rPr>
                <w:rFonts w:cs="Times New Roman"/>
                <w:color w:val="002060"/>
                <w:sz w:val="24"/>
                <w:szCs w:val="24"/>
              </w:rPr>
              <w:t xml:space="preserve">Имеются </w:t>
            </w:r>
          </w:p>
        </w:tc>
      </w:tr>
      <w:tr w:rsidR="00C745A7">
        <w:trPr>
          <w:trHeight w:val="20"/>
        </w:trPr>
        <w:tc>
          <w:tcPr>
            <w:tcW w:w="8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centre"/>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IV</w:t>
            </w:r>
          </w:p>
        </w:tc>
        <w:tc>
          <w:tcPr>
            <w:tcW w:w="53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0mm"/>
              <w:spacing w:line="240" w:lineRule="auto"/>
              <w:jc w:val="both"/>
              <w:rPr>
                <w:rFonts w:cs="Times New Roman"/>
                <w:color w:val="002060"/>
                <w:sz w:val="24"/>
                <w:szCs w:val="24"/>
              </w:rPr>
            </w:pPr>
            <w:r>
              <w:rPr>
                <w:rFonts w:cs="Times New Roman"/>
                <w:color w:val="002060"/>
                <w:sz w:val="24"/>
                <w:szCs w:val="24"/>
              </w:rPr>
              <w:t>Программные инструменты, обеспечивающие функционирование ИОС</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tabs>
                <w:tab w:val="left" w:pos="280"/>
                <w:tab w:val="left" w:pos="851"/>
                <w:tab w:val="left" w:pos="9498"/>
              </w:tabs>
              <w:ind w:firstLine="280"/>
              <w:rPr>
                <w:rFonts w:cs="Times New Roman"/>
                <w:color w:val="002060"/>
                <w:sz w:val="24"/>
                <w:szCs w:val="24"/>
              </w:rPr>
            </w:pPr>
            <w:r>
              <w:rPr>
                <w:rFonts w:cs="Times New Roman"/>
                <w:color w:val="002060"/>
                <w:sz w:val="24"/>
                <w:szCs w:val="24"/>
              </w:rPr>
              <w:t xml:space="preserve">Имеются </w:t>
            </w:r>
          </w:p>
        </w:tc>
      </w:tr>
      <w:tr w:rsidR="00C745A7">
        <w:trPr>
          <w:trHeight w:val="20"/>
        </w:trPr>
        <w:tc>
          <w:tcPr>
            <w:tcW w:w="8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centre"/>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V</w:t>
            </w:r>
          </w:p>
        </w:tc>
        <w:tc>
          <w:tcPr>
            <w:tcW w:w="53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0mm"/>
              <w:spacing w:line="240" w:lineRule="auto"/>
              <w:jc w:val="both"/>
              <w:rPr>
                <w:rFonts w:cs="Times New Roman"/>
                <w:color w:val="002060"/>
                <w:sz w:val="24"/>
                <w:szCs w:val="24"/>
              </w:rPr>
            </w:pPr>
            <w:r>
              <w:rPr>
                <w:rFonts w:cs="Times New Roman"/>
                <w:color w:val="002060"/>
                <w:sz w:val="24"/>
                <w:szCs w:val="24"/>
              </w:rPr>
              <w:t>Служба технической поддержки</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tabs>
                <w:tab w:val="left" w:pos="280"/>
                <w:tab w:val="left" w:pos="851"/>
                <w:tab w:val="left" w:pos="9498"/>
              </w:tabs>
              <w:ind w:firstLine="280"/>
              <w:rPr>
                <w:rFonts w:cs="Times New Roman"/>
                <w:color w:val="002060"/>
                <w:sz w:val="24"/>
                <w:szCs w:val="24"/>
              </w:rPr>
            </w:pPr>
            <w:r>
              <w:rPr>
                <w:rFonts w:cs="Times New Roman"/>
                <w:color w:val="002060"/>
                <w:sz w:val="24"/>
                <w:szCs w:val="24"/>
              </w:rPr>
              <w:t xml:space="preserve">Имеется </w:t>
            </w:r>
          </w:p>
        </w:tc>
      </w:tr>
    </w:tbl>
    <w:p w:rsidR="00C745A7" w:rsidRDefault="00AD1BE5">
      <w:pPr>
        <w:pStyle w:val="ConsPlusNormal"/>
        <w:ind w:firstLine="539"/>
        <w:jc w:val="both"/>
        <w:outlineLvl w:val="2"/>
        <w:rPr>
          <w:rFonts w:ascii="Times New Roman" w:hAnsi="Times New Roman" w:cs="Times New Roman"/>
          <w:b/>
          <w:bCs/>
          <w:i/>
          <w:color w:val="002060"/>
          <w:sz w:val="28"/>
          <w:szCs w:val="28"/>
        </w:rPr>
      </w:pPr>
      <w:bookmarkStart w:id="267" w:name="_Toc204270295"/>
      <w:bookmarkStart w:id="268" w:name="_Toc110272524"/>
      <w:r>
        <w:rPr>
          <w:rFonts w:ascii="Times New Roman" w:hAnsi="Times New Roman" w:cs="Times New Roman"/>
          <w:b/>
          <w:bCs/>
          <w:i/>
          <w:iCs/>
          <w:color w:val="002060"/>
          <w:sz w:val="28"/>
          <w:szCs w:val="28"/>
        </w:rPr>
        <w:t>3.5.2. Материально-техническое обеспечение</w:t>
      </w:r>
      <w:r>
        <w:rPr>
          <w:rFonts w:ascii="Times New Roman" w:hAnsi="Times New Roman" w:cs="Times New Roman"/>
          <w:b/>
          <w:bCs/>
          <w:i/>
          <w:color w:val="002060"/>
          <w:sz w:val="28"/>
          <w:szCs w:val="28"/>
        </w:rPr>
        <w:t xml:space="preserve"> реализации ООП НОО.</w:t>
      </w:r>
      <w:bookmarkEnd w:id="267"/>
      <w:bookmarkEnd w:id="268"/>
    </w:p>
    <w:p w:rsidR="00C745A7" w:rsidRDefault="00C745A7">
      <w:pPr>
        <w:pStyle w:val="ConsPlusNormal"/>
        <w:ind w:firstLine="539"/>
        <w:jc w:val="both"/>
        <w:outlineLvl w:val="2"/>
        <w:rPr>
          <w:rFonts w:ascii="Times New Roman" w:hAnsi="Times New Roman" w:cs="Times New Roman"/>
          <w:b/>
          <w:bCs/>
          <w:i/>
          <w:color w:val="002060"/>
          <w:sz w:val="28"/>
          <w:szCs w:val="28"/>
        </w:rPr>
      </w:pP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располагает на праве собственности или ином законном основании материально-техническим обеспечением образовательной деятельности помещением (366121, Чеченская Республика, Ножай-Юртовский район, с.Ножай-Юрт, ул. Г. Ахриева, 80) для реализации ООП НОО в соответствии с лицензией (серия 20 Л 02 №0001833).</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Материально-технические условия реализации ООП НОО обеспечивают:</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1) возможность достижения обучающимися результатов освоения ООП НОО, требования к которым установлены ФГОС НОО;</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2) соблюдение:</w:t>
      </w:r>
    </w:p>
    <w:p w:rsidR="00C745A7" w:rsidRDefault="00AD1BE5">
      <w:pPr>
        <w:pStyle w:val="ConsPlusNormal"/>
        <w:numPr>
          <w:ilvl w:val="0"/>
          <w:numId w:val="239"/>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Гигиенических нормативов и Санитарно-эпидемиологических требований, указанных в пункте «Пояснительная записка» данной ООП НОО;</w:t>
      </w:r>
    </w:p>
    <w:p w:rsidR="00C745A7" w:rsidRDefault="00AD1BE5">
      <w:pPr>
        <w:pStyle w:val="ConsPlusNormal"/>
        <w:numPr>
          <w:ilvl w:val="0"/>
          <w:numId w:val="239"/>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C745A7" w:rsidRDefault="00AD1BE5">
      <w:pPr>
        <w:pStyle w:val="ConsPlusNormal"/>
        <w:numPr>
          <w:ilvl w:val="0"/>
          <w:numId w:val="239"/>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C745A7" w:rsidRDefault="00AD1BE5">
      <w:pPr>
        <w:pStyle w:val="ConsPlusNormal"/>
        <w:numPr>
          <w:ilvl w:val="0"/>
          <w:numId w:val="239"/>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требований пожарной безопасности и электробезопасности;</w:t>
      </w:r>
    </w:p>
    <w:p w:rsidR="00C745A7" w:rsidRDefault="00AD1BE5">
      <w:pPr>
        <w:pStyle w:val="ConsPlusNormal"/>
        <w:numPr>
          <w:ilvl w:val="0"/>
          <w:numId w:val="239"/>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требований охраны труда;</w:t>
      </w:r>
    </w:p>
    <w:p w:rsidR="00C745A7" w:rsidRDefault="00AD1BE5">
      <w:pPr>
        <w:pStyle w:val="ConsPlusNormal"/>
        <w:numPr>
          <w:ilvl w:val="0"/>
          <w:numId w:val="239"/>
        </w:numPr>
        <w:adjustRightInd w:val="0"/>
        <w:ind w:left="0" w:firstLine="1260"/>
        <w:jc w:val="both"/>
        <w:rPr>
          <w:rFonts w:ascii="Times New Roman" w:hAnsi="Times New Roman" w:cs="Times New Roman"/>
          <w:color w:val="002060"/>
          <w:sz w:val="28"/>
          <w:szCs w:val="28"/>
        </w:rPr>
      </w:pPr>
      <w:r>
        <w:rPr>
          <w:rFonts w:ascii="Times New Roman" w:hAnsi="Times New Roman" w:cs="Times New Roman"/>
          <w:color w:val="002060"/>
          <w:sz w:val="28"/>
          <w:szCs w:val="28"/>
        </w:rPr>
        <w:t>сроков и объемов текущего и капитального ремонта зданий и сооружений, благоустройства территории.</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В зональную структуру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включены входная зона; учебные классы с рабочими местами обучающихся и педагогических работников; учебные кабинеты (мастерские) для занятий технологией, изобразительным искусством,; библиотека с рабочими зонами: книгохранилищем, медиатекой, читальным залом; актовый зал; спортивные сооружения (зал, стадион, спортивная площадка); помещения для питания обучающихся, а также для хранения и приготовления пищи, обеспечивающие возможность организации качественного горячего питания; административные помещения; гардеробы, санузлы; участки (территории) с целесообразным набором оснащённых зон. Полная актуальная информация о зональной структуре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при реализации ООП НОО представлена на официальном сайте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w:t>
      </w:r>
      <w:hyperlink r:id="rId380" w:history="1">
        <w:r w:rsidR="003E44AD" w:rsidRPr="00C74D57">
          <w:rPr>
            <w:rStyle w:val="a9"/>
          </w:rPr>
          <w:t>https://thethel-he.educhr.ru/</w:t>
        </w:r>
      </w:hyperlink>
      <w:r w:rsidR="003E44AD">
        <w:t xml:space="preserve"> </w:t>
      </w:r>
      <w:r>
        <w:rPr>
          <w:rFonts w:ascii="Times New Roman" w:hAnsi="Times New Roman" w:cs="Times New Roman"/>
          <w:color w:val="002060"/>
          <w:sz w:val="28"/>
          <w:szCs w:val="28"/>
        </w:rPr>
        <w:t>)  в подразделе "Документы":</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Состав и площади учебных помещений предоставляют условия для </w:t>
      </w:r>
      <w:r>
        <w:rPr>
          <w:rFonts w:ascii="Times New Roman" w:hAnsi="Times New Roman" w:cs="Times New Roman"/>
          <w:color w:val="002060"/>
          <w:sz w:val="28"/>
          <w:szCs w:val="28"/>
        </w:rPr>
        <w:lastRenderedPageBreak/>
        <w:t>начального обще</w:t>
      </w:r>
      <w:r w:rsidR="003E44AD">
        <w:rPr>
          <w:rFonts w:ascii="Times New Roman" w:hAnsi="Times New Roman" w:cs="Times New Roman"/>
          <w:color w:val="002060"/>
          <w:sz w:val="28"/>
          <w:szCs w:val="28"/>
        </w:rPr>
        <w:t>го образования согласно учебному плану</w:t>
      </w:r>
      <w:r>
        <w:rPr>
          <w:rFonts w:ascii="Times New Roman" w:hAnsi="Times New Roman" w:cs="Times New Roman"/>
          <w:color w:val="002060"/>
          <w:sz w:val="28"/>
          <w:szCs w:val="28"/>
        </w:rPr>
        <w:t xml:space="preserve"> в соответствии с ФГОС НОО; организации режима труда и отдыха участников образовательного процесса;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Организация зональной структуры отвечает педагогическим и эргономическим требованиям, комфортности и безопасности образовательной деятельности.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В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разработаны и закреплены локальным актами перечни оснащения и оборудования, обеспечивающие образовательную деятельность для младших школьников при реализации ООП НОО. Полная актуальная информация о материально-техническом обеспечении кабинетов, реализующих ООП НОО в конкретном учебном году, представлена на официальном сайте МБОУ </w:t>
      </w:r>
      <w:r w:rsidR="00BE27E7">
        <w:rPr>
          <w:rFonts w:ascii="Times New Roman" w:hAnsi="Times New Roman" w:cs="Times New Roman"/>
          <w:color w:val="002060"/>
          <w:sz w:val="28"/>
          <w:szCs w:val="28"/>
        </w:rPr>
        <w:t>«ООШ с. Чеччель-Хи»</w:t>
      </w:r>
      <w:r w:rsidR="003E44AD">
        <w:rPr>
          <w:rFonts w:ascii="Times New Roman" w:hAnsi="Times New Roman" w:cs="Times New Roman"/>
          <w:color w:val="002060"/>
          <w:sz w:val="28"/>
          <w:szCs w:val="28"/>
        </w:rPr>
        <w:t xml:space="preserve"> </w:t>
      </w:r>
      <w:r>
        <w:rPr>
          <w:rFonts w:ascii="Times New Roman" w:hAnsi="Times New Roman" w:cs="Times New Roman"/>
          <w:color w:val="002060"/>
          <w:sz w:val="28"/>
          <w:szCs w:val="28"/>
        </w:rPr>
        <w:t>(</w:t>
      </w:r>
      <w:hyperlink r:id="rId381" w:history="1">
        <w:r w:rsidR="003E44AD" w:rsidRPr="00C74D57">
          <w:rPr>
            <w:rStyle w:val="a9"/>
            <w:rFonts w:ascii="Times New Roman" w:hAnsi="Times New Roman" w:cs="Times New Roman"/>
            <w:sz w:val="28"/>
            <w:szCs w:val="28"/>
          </w:rPr>
          <w:t>https://thethel-he.educhr.ru</w:t>
        </w:r>
        <w:r w:rsidR="003E44AD" w:rsidRPr="00C74D57">
          <w:rPr>
            <w:rStyle w:val="a9"/>
            <w:rFonts w:ascii="Times New Roman" w:hAnsi="Times New Roman" w:cs="Times New Roman"/>
            <w:sz w:val="28"/>
            <w:szCs w:val="28"/>
            <w:u w:color="0000FF"/>
          </w:rPr>
          <w:t>/</w:t>
        </w:r>
      </w:hyperlink>
      <w:r>
        <w:rPr>
          <w:rFonts w:ascii="Times New Roman" w:hAnsi="Times New Roman" w:cs="Times New Roman"/>
          <w:color w:val="002060"/>
          <w:sz w:val="28"/>
          <w:szCs w:val="28"/>
        </w:rPr>
        <w:t>)  в подразделе "Материально-техническое обеспечение и оснащенность образовательного процесса". "Материально-техническое обеспечение и оснащенность образовательного процесса" в следующем объеме: об оборудованных учебных кабинетах; об объектах для проведения практических занятий; о библиотеке; об объектах спорта; о средствах обучения и воспитания; об условиях питания обучающихся; об условиях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в том числе: о сторонних электронных образовательных и информационных ресурсах.</w:t>
      </w:r>
    </w:p>
    <w:p w:rsidR="00C745A7" w:rsidRDefault="00AD1BE5">
      <w:pPr>
        <w:pStyle w:val="ConsPlusNormal"/>
        <w:ind w:firstLine="539"/>
        <w:jc w:val="both"/>
        <w:outlineLvl w:val="2"/>
        <w:rPr>
          <w:rFonts w:ascii="Times New Roman" w:hAnsi="Times New Roman" w:cs="Times New Roman"/>
          <w:color w:val="002060"/>
          <w:sz w:val="28"/>
          <w:szCs w:val="28"/>
        </w:rPr>
      </w:pPr>
      <w:bookmarkStart w:id="269" w:name="_Toc110272525"/>
      <w:bookmarkStart w:id="270" w:name="_Toc204270296"/>
      <w:r>
        <w:rPr>
          <w:rFonts w:ascii="Times New Roman" w:hAnsi="Times New Roman" w:cs="Times New Roman"/>
          <w:i/>
          <w:iCs/>
          <w:color w:val="002060"/>
          <w:sz w:val="28"/>
          <w:szCs w:val="28"/>
        </w:rPr>
        <w:t>3.5.3. Учебно-методические условия</w:t>
      </w:r>
      <w:r>
        <w:rPr>
          <w:rFonts w:ascii="Times New Roman" w:hAnsi="Times New Roman" w:cs="Times New Roman"/>
          <w:color w:val="002060"/>
          <w:sz w:val="28"/>
          <w:szCs w:val="28"/>
        </w:rPr>
        <w:t xml:space="preserve"> реализации ООП НОО.</w:t>
      </w:r>
      <w:bookmarkEnd w:id="269"/>
      <w:bookmarkEnd w:id="270"/>
      <w:r>
        <w:rPr>
          <w:rFonts w:ascii="Times New Roman" w:hAnsi="Times New Roman" w:cs="Times New Roman"/>
          <w:color w:val="002060"/>
          <w:sz w:val="28"/>
          <w:szCs w:val="28"/>
        </w:rPr>
        <w:t xml:space="preserve"> </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w:t>
      </w:r>
      <w:r>
        <w:rPr>
          <w:rFonts w:ascii="Times New Roman" w:hAnsi="Times New Roman" w:cs="Times New Roman"/>
          <w:color w:val="002060"/>
          <w:sz w:val="28"/>
          <w:szCs w:val="28"/>
        </w:rPr>
        <w:lastRenderedPageBreak/>
        <w:t>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w:t>
      </w:r>
      <w:r>
        <w:rPr>
          <w:rStyle w:val="a5"/>
          <w:rFonts w:ascii="Times New Roman" w:hAnsi="Times New Roman" w:cs="Times New Roman"/>
          <w:color w:val="002060"/>
          <w:sz w:val="28"/>
          <w:szCs w:val="28"/>
        </w:rPr>
        <w:footnoteReference w:id="4"/>
      </w:r>
      <w:r>
        <w:rPr>
          <w:rFonts w:ascii="Times New Roman" w:hAnsi="Times New Roman" w:cs="Times New Roman"/>
          <w:color w:val="002060"/>
          <w:sz w:val="28"/>
          <w:szCs w:val="28"/>
        </w:rPr>
        <w:t>, входящему, как в обязательную часть указанной программы, так и в часть программы, формируемую участниками образовательных отношений.</w:t>
      </w:r>
    </w:p>
    <w:p w:rsidR="00C745A7" w:rsidRDefault="003E44AD">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Дополнительно МБОУ «ООШ с. Чеччель-Хи</w:t>
      </w:r>
      <w:r w:rsidR="00AD1BE5">
        <w:rPr>
          <w:rFonts w:ascii="Times New Roman" w:hAnsi="Times New Roman" w:cs="Times New Roman"/>
          <w:color w:val="002060"/>
          <w:sz w:val="28"/>
          <w:szCs w:val="28"/>
        </w:rPr>
        <w:t>»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w:t>
      </w:r>
      <w:r>
        <w:rPr>
          <w:rFonts w:ascii="Times New Roman" w:hAnsi="Times New Roman" w:cs="Times New Roman"/>
          <w:color w:val="002060"/>
          <w:sz w:val="28"/>
          <w:szCs w:val="28"/>
        </w:rPr>
        <w:t>бщего, основного общего</w:t>
      </w:r>
      <w:r w:rsidR="00AD1BE5">
        <w:rPr>
          <w:rFonts w:ascii="Times New Roman" w:hAnsi="Times New Roman" w:cs="Times New Roman"/>
          <w:color w:val="002060"/>
          <w:sz w:val="28"/>
          <w:szCs w:val="28"/>
        </w:rPr>
        <w:t xml:space="preserve">, необходимого для освоения программы начального общего образования на каждого обучающегося по каждому учебному предмету, учебному курсу, учебному модулю, курсу внеурочной деятельности, входящему как в обязательную часть указанной программы, так и в часть программы, формируемую участниками образовательных отношений. Обучающимся МБОУ </w:t>
      </w:r>
      <w:r w:rsidR="00BE27E7">
        <w:rPr>
          <w:rFonts w:ascii="Times New Roman" w:hAnsi="Times New Roman" w:cs="Times New Roman"/>
          <w:color w:val="002060"/>
          <w:sz w:val="28"/>
          <w:szCs w:val="28"/>
        </w:rPr>
        <w:t>«ООШ с. Чеччель-Хи»</w:t>
      </w:r>
      <w:r w:rsidR="00AD1BE5">
        <w:rPr>
          <w:rFonts w:ascii="Times New Roman" w:hAnsi="Times New Roman" w:cs="Times New Roman"/>
          <w:color w:val="002060"/>
          <w:sz w:val="28"/>
          <w:szCs w:val="28"/>
        </w:rPr>
        <w:t xml:space="preserve">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Библиотека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C745A7" w:rsidRDefault="00AD1BE5">
      <w:pPr>
        <w:pStyle w:val="ConsPlusNormal"/>
        <w:ind w:firstLine="539"/>
        <w:jc w:val="both"/>
        <w:outlineLvl w:val="2"/>
        <w:rPr>
          <w:rFonts w:ascii="Times New Roman" w:hAnsi="Times New Roman" w:cs="Times New Roman"/>
          <w:color w:val="002060"/>
          <w:sz w:val="28"/>
          <w:szCs w:val="28"/>
        </w:rPr>
      </w:pPr>
      <w:bookmarkStart w:id="271" w:name="_Toc204270297"/>
      <w:bookmarkStart w:id="272" w:name="_Toc110272526"/>
      <w:r>
        <w:rPr>
          <w:rFonts w:ascii="Times New Roman" w:hAnsi="Times New Roman" w:cs="Times New Roman"/>
          <w:i/>
          <w:iCs/>
          <w:color w:val="002060"/>
          <w:sz w:val="28"/>
          <w:szCs w:val="28"/>
        </w:rPr>
        <w:t>3.5.4. Психолого-педагогические условия</w:t>
      </w:r>
      <w:bookmarkEnd w:id="271"/>
      <w:bookmarkEnd w:id="272"/>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i/>
          <w:iCs/>
          <w:color w:val="002060"/>
          <w:sz w:val="28"/>
          <w:szCs w:val="28"/>
        </w:rPr>
        <w:t xml:space="preserve"> Психолого-педагогические условия</w:t>
      </w:r>
      <w:r>
        <w:rPr>
          <w:rFonts w:ascii="Times New Roman" w:hAnsi="Times New Roman" w:cs="Times New Roman"/>
          <w:color w:val="002060"/>
          <w:sz w:val="28"/>
          <w:szCs w:val="28"/>
        </w:rPr>
        <w:t xml:space="preserve"> реализации ООП НОО обеспечивают:</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2) социально-психологическую адаптацию обучающихся к условиям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с учетом специфики их возрастного психофизиологического развития, включая особенности адаптации к социальной среде;</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3) формирование и развитие психолого-педагогической компетентности работников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и родителей (законных представителей) несовершеннолетних обучающихся;</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4) профилактику формирования у обучающихся девиантных форм поведения, агрессии и повышенной тревожности;</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5) психолого-педагогическое сопровождение квалифицированными </w:t>
      </w:r>
      <w:r>
        <w:rPr>
          <w:rFonts w:ascii="Times New Roman" w:hAnsi="Times New Roman" w:cs="Times New Roman"/>
          <w:color w:val="002060"/>
          <w:sz w:val="28"/>
          <w:szCs w:val="28"/>
        </w:rPr>
        <w:lastRenderedPageBreak/>
        <w:t>специалистами (педагогом-психологом, социальным педагогом) участников образовательных отношений:</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формирование и развитие психолого-педагогической компетентности;</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сохранение и укрепление психологического благополучия и психического здоровья обучающихся;</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поддержка и сопровождение детско-родительских отношений;</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формирование ценности здоровья и безопасного образа жизни;</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мониторинг возможностей и способностей обучающихся, выявление, поддержка и сопровождение одаренных детей;</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создание условий для последующего профессионального самоопределения;</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сопровождение проектирования обучающимися планов продолжения образования и будущего профессионального самоопределения;</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обеспечение осознанного и ответственного выбора дальнейшей профессиональной сферы деятельности;</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формирование коммуникативных навыков в разновозрастной среде и среде сверстников;</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поддержка детских объединений, ученического самоуправления;</w:t>
      </w:r>
    </w:p>
    <w:p w:rsidR="00C745A7" w:rsidRDefault="00AD1BE5">
      <w:pPr>
        <w:pStyle w:val="ConsPlusNormal"/>
        <w:numPr>
          <w:ilvl w:val="0"/>
          <w:numId w:val="240"/>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формирование психологической культуры поведения в информационной среде.</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6) индивидуальное психолого-педагогическое сопровождение всех участников образовательных отношений, в том числе:</w:t>
      </w:r>
    </w:p>
    <w:p w:rsidR="00C745A7" w:rsidRDefault="00AD1BE5">
      <w:pPr>
        <w:pStyle w:val="ConsPlusNormal"/>
        <w:numPr>
          <w:ilvl w:val="0"/>
          <w:numId w:val="241"/>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обучающихся, испытывающих трудности в освоении программы начального общего образования, развитии и социальной адаптации;</w:t>
      </w:r>
    </w:p>
    <w:p w:rsidR="00C745A7" w:rsidRDefault="00AD1BE5">
      <w:pPr>
        <w:pStyle w:val="ConsPlusNormal"/>
        <w:numPr>
          <w:ilvl w:val="0"/>
          <w:numId w:val="241"/>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обучающихся, проявляющих индивидуальные способности, и одаренных;</w:t>
      </w:r>
    </w:p>
    <w:p w:rsidR="00C745A7" w:rsidRDefault="00AD1BE5">
      <w:pPr>
        <w:pStyle w:val="ConsPlusNormal"/>
        <w:numPr>
          <w:ilvl w:val="0"/>
          <w:numId w:val="241"/>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педагогических, учебно-вспомогательных и иных работников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обеспечивающих реализацию программы начального общего образования;</w:t>
      </w:r>
    </w:p>
    <w:p w:rsidR="00C745A7" w:rsidRDefault="00AD1BE5">
      <w:pPr>
        <w:pStyle w:val="ConsPlusNormal"/>
        <w:numPr>
          <w:ilvl w:val="0"/>
          <w:numId w:val="241"/>
        </w:numPr>
        <w:adjustRightInd w:val="0"/>
        <w:ind w:left="142" w:firstLine="758"/>
        <w:jc w:val="both"/>
        <w:rPr>
          <w:rFonts w:ascii="Times New Roman" w:hAnsi="Times New Roman" w:cs="Times New Roman"/>
          <w:color w:val="002060"/>
          <w:sz w:val="28"/>
          <w:szCs w:val="28"/>
        </w:rPr>
      </w:pPr>
      <w:r>
        <w:rPr>
          <w:rFonts w:ascii="Times New Roman" w:hAnsi="Times New Roman" w:cs="Times New Roman"/>
          <w:color w:val="002060"/>
          <w:sz w:val="28"/>
          <w:szCs w:val="28"/>
        </w:rPr>
        <w:t>родителей (законных представителей) несовершеннолетних обучающихся;</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7) диверсификацию уровней психолого-педагогического сопровождения (индивидуальный, групповой, уровень класса, уровень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8) вариативность форм психолого-педагогического сопровождения участников образовательных отношений (профилактика, диагностика, </w:t>
      </w:r>
      <w:r>
        <w:rPr>
          <w:rFonts w:ascii="Times New Roman" w:hAnsi="Times New Roman" w:cs="Times New Roman"/>
          <w:color w:val="002060"/>
          <w:sz w:val="28"/>
          <w:szCs w:val="28"/>
        </w:rPr>
        <w:lastRenderedPageBreak/>
        <w:t>консультирование, коррекционная работа, развивающая работа, просвещение);</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w:t>
      </w:r>
    </w:p>
    <w:p w:rsidR="00C745A7" w:rsidRDefault="00AD1BE5">
      <w:pPr>
        <w:pStyle w:val="body"/>
        <w:spacing w:line="240" w:lineRule="auto"/>
        <w:ind w:firstLine="567"/>
        <w:rPr>
          <w:rStyle w:val="Italic"/>
          <w:rFonts w:ascii="Times New Roman" w:hAnsi="Times New Roman" w:cs="Times New Roman"/>
          <w:iCs w:val="0"/>
          <w:color w:val="002060"/>
          <w:sz w:val="28"/>
          <w:szCs w:val="28"/>
        </w:rPr>
      </w:pPr>
      <w:r>
        <w:rPr>
          <w:rFonts w:ascii="Times New Roman" w:hAnsi="Times New Roman" w:cs="Times New Roman"/>
          <w:color w:val="002060"/>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В процессе реализации основной образовательной программы используются такие формы психолого-педагогического сопровождения, как: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rStyle w:val="Italic"/>
          <w:rFonts w:ascii="Times New Roman" w:hAnsi="Times New Roman" w:cs="Times New Roman"/>
          <w:color w:val="002060"/>
          <w:sz w:val="28"/>
          <w:szCs w:val="28"/>
        </w:rPr>
        <w:t xml:space="preserve">; </w:t>
      </w:r>
      <w:r>
        <w:rPr>
          <w:rFonts w:ascii="Times New Roman" w:hAnsi="Times New Roman" w:cs="Times New Roman"/>
          <w:color w:val="002060"/>
          <w:sz w:val="28"/>
          <w:szCs w:val="28"/>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rStyle w:val="Italic"/>
          <w:rFonts w:ascii="Times New Roman" w:hAnsi="Times New Roman" w:cs="Times New Roman"/>
          <w:color w:val="002060"/>
          <w:sz w:val="28"/>
          <w:szCs w:val="28"/>
        </w:rPr>
        <w:t xml:space="preserve">; </w:t>
      </w:r>
      <w:r>
        <w:rPr>
          <w:rFonts w:ascii="Times New Roman" w:hAnsi="Times New Roman" w:cs="Times New Roman"/>
          <w:color w:val="002060"/>
          <w:sz w:val="28"/>
          <w:szCs w:val="28"/>
        </w:rPr>
        <w:t>профилактика, экспертиза, развивающая работа, просвещение, коррекционная работа, осуществляемая в течение всего учебного времени</w:t>
      </w:r>
      <w:r>
        <w:rPr>
          <w:rStyle w:val="Italic"/>
          <w:rFonts w:ascii="Times New Roman" w:hAnsi="Times New Roman" w:cs="Times New Roman"/>
          <w:color w:val="002060"/>
          <w:sz w:val="28"/>
          <w:szCs w:val="28"/>
        </w:rPr>
        <w:t xml:space="preserve">. Вся деятельность </w:t>
      </w:r>
      <w:r>
        <w:rPr>
          <w:rFonts w:ascii="Times New Roman" w:hAnsi="Times New Roman" w:cs="Times New Roman"/>
          <w:color w:val="002060"/>
          <w:sz w:val="28"/>
          <w:szCs w:val="28"/>
        </w:rPr>
        <w:t xml:space="preserve">психологической службы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организуется в соответствии с действующим законодательством</w:t>
      </w:r>
      <w:r>
        <w:rPr>
          <w:rStyle w:val="Italic"/>
          <w:rFonts w:ascii="Times New Roman" w:hAnsi="Times New Roman" w:cs="Times New Roman"/>
          <w:color w:val="002060"/>
          <w:sz w:val="28"/>
          <w:szCs w:val="28"/>
        </w:rPr>
        <w:t xml:space="preserve"> и </w:t>
      </w:r>
      <w:r>
        <w:rPr>
          <w:rFonts w:ascii="Times New Roman" w:hAnsi="Times New Roman" w:cs="Times New Roman"/>
          <w:color w:val="002060"/>
          <w:sz w:val="28"/>
          <w:szCs w:val="28"/>
        </w:rPr>
        <w:t xml:space="preserve">сопровождается оформлением соответствующих документов, методических материалов, программ, журналов, расписанием занятий. </w:t>
      </w:r>
    </w:p>
    <w:p w:rsidR="00C745A7" w:rsidRDefault="00AD1BE5">
      <w:pPr>
        <w:pStyle w:val="ConsPlusNormal"/>
        <w:ind w:firstLine="539"/>
        <w:jc w:val="both"/>
        <w:outlineLvl w:val="2"/>
        <w:rPr>
          <w:rFonts w:ascii="Times New Roman" w:hAnsi="Times New Roman" w:cs="Times New Roman"/>
          <w:color w:val="002060"/>
          <w:sz w:val="28"/>
          <w:szCs w:val="28"/>
        </w:rPr>
      </w:pPr>
      <w:bookmarkStart w:id="273" w:name="_Toc110272527"/>
      <w:bookmarkStart w:id="274" w:name="_Toc204270298"/>
      <w:r>
        <w:rPr>
          <w:rFonts w:ascii="Times New Roman" w:hAnsi="Times New Roman" w:cs="Times New Roman"/>
          <w:i/>
          <w:iCs/>
          <w:color w:val="002060"/>
          <w:sz w:val="28"/>
          <w:szCs w:val="28"/>
        </w:rPr>
        <w:t>3.5.5. Требования к кадровым условиям</w:t>
      </w:r>
      <w:r>
        <w:rPr>
          <w:rFonts w:ascii="Times New Roman" w:hAnsi="Times New Roman" w:cs="Times New Roman"/>
          <w:color w:val="002060"/>
          <w:sz w:val="28"/>
          <w:szCs w:val="28"/>
        </w:rPr>
        <w:t xml:space="preserve"> реализации ООП НОО.</w:t>
      </w:r>
      <w:bookmarkEnd w:id="273"/>
      <w:bookmarkEnd w:id="274"/>
      <w:r>
        <w:rPr>
          <w:rFonts w:ascii="Times New Roman" w:hAnsi="Times New Roman" w:cs="Times New Roman"/>
          <w:color w:val="002060"/>
          <w:sz w:val="28"/>
          <w:szCs w:val="28"/>
        </w:rPr>
        <w:t xml:space="preserve"> </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Реализация программы начального общего образования обеспечивается педагогическими работниками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Квалификация педагогических работников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в соответствии с требованиями п. 38.2 ФГОС НОО должна отвечать квалификационным требованиям, указанным в квалификационных справочниках и (или) профессиональных стандартах (при наличии). Укомплектованность образовательной организации педагогическими, </w:t>
      </w:r>
      <w:r>
        <w:rPr>
          <w:rFonts w:ascii="Times New Roman" w:hAnsi="Times New Roman" w:cs="Times New Roman"/>
          <w:color w:val="002060"/>
          <w:sz w:val="28"/>
          <w:szCs w:val="28"/>
        </w:rPr>
        <w:lastRenderedPageBreak/>
        <w:t>руководящими и иными работниками характеризируется должностями и ставками,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ООП НОО и создании условий для её разработки и реализации, характеризуется наличием должностной инструкции, содержащей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со статьей 49 Федерального закона от 29.12.2012 N 273-ФЗ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Педагогические работники, привлекаемые к реализации программы начального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ООП НОО. При этом могут быть использованы различные образовательные организации, имеющие соответствующую лицензию.</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Полная актуальная информация о персональном составе педагогических работников, реализующих ООП НОО в конкретном учебном году, представлена на официальном сайте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w:t>
      </w:r>
      <w:hyperlink r:id="rId382" w:history="1">
        <w:r>
          <w:rPr>
            <w:rStyle w:val="a9"/>
            <w:rFonts w:ascii="Times New Roman" w:hAnsi="Times New Roman" w:cs="Times New Roman"/>
            <w:color w:val="002060"/>
            <w:sz w:val="28"/>
            <w:szCs w:val="28"/>
            <w:u w:color="0000FF"/>
          </w:rPr>
          <w:t>https://noj-soh4.educhr.ru/</w:t>
        </w:r>
      </w:hyperlink>
      <w:r>
        <w:rPr>
          <w:rFonts w:ascii="Times New Roman" w:hAnsi="Times New Roman" w:cs="Times New Roman"/>
          <w:color w:val="002060"/>
          <w:sz w:val="28"/>
          <w:szCs w:val="28"/>
        </w:rPr>
        <w:t xml:space="preserve">) в подразделе "Руководство. Педагогический состав" в следующем объеме: фамилия, имя, отчество (при наличии); занимаемая </w:t>
      </w:r>
      <w:r>
        <w:rPr>
          <w:rFonts w:ascii="Times New Roman" w:hAnsi="Times New Roman" w:cs="Times New Roman"/>
          <w:color w:val="002060"/>
          <w:sz w:val="28"/>
          <w:szCs w:val="28"/>
        </w:rPr>
        <w:lastRenderedPageBreak/>
        <w:t>должность (должности); уровень образования; квалификация; наименование направления подготовки и (или) специальности; ученая степень (при наличии); ученое звание (при наличии); повышение квалификации и (или) профессиональная переподготовка (при наличии); общий стаж работы; стаж работы по специальности; преподаваемые учебные предметы, курсы, дисциплины (модули).</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Общая информация об уровне квалификации педагогических и иных работников, участвующих в реализации настоящей ООП НОО и создании условий для её разработки и реализации, представлена в таблице.</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Таблица «Уровень квалификации работников, реализующих ООП НОО»</w:t>
      </w:r>
    </w:p>
    <w:p w:rsidR="00C745A7" w:rsidRDefault="00C745A7">
      <w:pPr>
        <w:pStyle w:val="body"/>
        <w:spacing w:line="240" w:lineRule="auto"/>
        <w:rPr>
          <w:rFonts w:ascii="Times New Roman" w:hAnsi="Times New Roman" w:cs="Times New Roman"/>
          <w:color w:val="002060"/>
          <w:sz w:val="28"/>
          <w:szCs w:val="28"/>
        </w:rPr>
      </w:pPr>
    </w:p>
    <w:tbl>
      <w:tblPr>
        <w:tblW w:w="9554" w:type="dxa"/>
        <w:tblInd w:w="113" w:type="dxa"/>
        <w:tblLayout w:type="fixed"/>
        <w:tblCellMar>
          <w:left w:w="0" w:type="dxa"/>
          <w:right w:w="0" w:type="dxa"/>
        </w:tblCellMar>
        <w:tblLook w:val="04A0" w:firstRow="1" w:lastRow="0" w:firstColumn="1" w:lastColumn="0" w:noHBand="0" w:noVBand="1"/>
      </w:tblPr>
      <w:tblGrid>
        <w:gridCol w:w="2009"/>
        <w:gridCol w:w="2867"/>
        <w:gridCol w:w="1985"/>
        <w:gridCol w:w="2693"/>
      </w:tblGrid>
      <w:tr w:rsidR="00C745A7">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Категория </w:t>
            </w:r>
            <w:r>
              <w:rPr>
                <w:rFonts w:ascii="Times New Roman" w:hAnsi="Times New Roman" w:cs="Times New Roman"/>
                <w:color w:val="002060"/>
                <w:sz w:val="24"/>
                <w:szCs w:val="24"/>
              </w:rPr>
              <w:br/>
              <w:t>работников</w:t>
            </w:r>
          </w:p>
        </w:tc>
        <w:tc>
          <w:tcPr>
            <w:tcW w:w="28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Подтверждение уровня </w:t>
            </w:r>
            <w:r>
              <w:rPr>
                <w:rFonts w:ascii="Times New Roman" w:hAnsi="Times New Roman" w:cs="Times New Roman"/>
                <w:color w:val="002060"/>
                <w:sz w:val="24"/>
                <w:szCs w:val="24"/>
              </w:rPr>
              <w:br/>
              <w:t xml:space="preserve">квалификации документами об образовании (профессиональной </w:t>
            </w:r>
            <w:r>
              <w:rPr>
                <w:rFonts w:ascii="Times New Roman" w:hAnsi="Times New Roman" w:cs="Times New Roman"/>
                <w:color w:val="002060"/>
                <w:sz w:val="24"/>
                <w:szCs w:val="24"/>
              </w:rPr>
              <w:br/>
              <w:t xml:space="preserve">переподготовке) </w:t>
            </w:r>
            <w:r>
              <w:rPr>
                <w:rFonts w:ascii="Times New Roman" w:hAnsi="Times New Roman" w:cs="Times New Roman"/>
                <w:color w:val="002060"/>
                <w:sz w:val="24"/>
                <w:szCs w:val="24"/>
              </w:rPr>
              <w:br/>
              <w:t>(%)</w:t>
            </w:r>
          </w:p>
        </w:tc>
        <w:tc>
          <w:tcPr>
            <w:tcW w:w="467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Подтверждение уровня квалификации результатами аттестации</w:t>
            </w:r>
          </w:p>
        </w:tc>
      </w:tr>
      <w:tr w:rsidR="00C745A7">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745A7" w:rsidRDefault="00C745A7">
            <w:pPr>
              <w:pStyle w:val="NoParagraphStyle"/>
              <w:spacing w:line="240" w:lineRule="auto"/>
              <w:jc w:val="both"/>
              <w:rPr>
                <w:rFonts w:ascii="Times New Roman" w:hAnsi="Times New Roman" w:cs="Times New Roman"/>
                <w:color w:val="002060"/>
                <w:lang w:val="ru-RU"/>
              </w:rPr>
            </w:pPr>
          </w:p>
        </w:tc>
        <w:tc>
          <w:tcPr>
            <w:tcW w:w="28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745A7" w:rsidRDefault="00C745A7">
            <w:pPr>
              <w:pStyle w:val="NoParagraphStyle"/>
              <w:spacing w:line="240" w:lineRule="auto"/>
              <w:jc w:val="both"/>
              <w:rPr>
                <w:rFonts w:ascii="Times New Roman" w:hAnsi="Times New Roman" w:cs="Times New Roman"/>
                <w:strike/>
                <w:color w:val="002060"/>
                <w:lang w:val="ru-RU"/>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на соответствие </w:t>
            </w:r>
            <w:r>
              <w:rPr>
                <w:rFonts w:ascii="Times New Roman" w:hAnsi="Times New Roman" w:cs="Times New Roman"/>
                <w:color w:val="002060"/>
                <w:sz w:val="24"/>
                <w:szCs w:val="24"/>
              </w:rPr>
              <w:br/>
              <w:t>занимаемой должности</w:t>
            </w:r>
          </w:p>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квалификационная категория</w:t>
            </w:r>
          </w:p>
          <w:p w:rsidR="00C745A7" w:rsidRDefault="00AD1BE5">
            <w:pPr>
              <w:pStyle w:val="table-head"/>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p>
        </w:tc>
      </w:tr>
      <w:tr w:rsidR="00C745A7">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0mm"/>
              <w:spacing w:line="240" w:lineRule="auto"/>
              <w:jc w:val="both"/>
              <w:rPr>
                <w:rFonts w:cs="Times New Roman"/>
                <w:color w:val="002060"/>
                <w:sz w:val="24"/>
                <w:szCs w:val="24"/>
              </w:rPr>
            </w:pPr>
            <w:r>
              <w:rPr>
                <w:rFonts w:cs="Times New Roman"/>
                <w:color w:val="002060"/>
                <w:sz w:val="24"/>
                <w:szCs w:val="24"/>
              </w:rPr>
              <w:t>Педагогические работники</w:t>
            </w:r>
          </w:p>
        </w:tc>
        <w:tc>
          <w:tcPr>
            <w:tcW w:w="28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NoParagraphStyle"/>
              <w:spacing w:line="240" w:lineRule="auto"/>
              <w:jc w:val="both"/>
              <w:rPr>
                <w:rFonts w:ascii="Times New Roman" w:hAnsi="Times New Roman" w:cs="Times New Roman"/>
                <w:color w:val="002060"/>
                <w:lang w:val="ru-RU"/>
              </w:rPr>
            </w:pPr>
            <w:r>
              <w:rPr>
                <w:rFonts w:ascii="Times New Roman" w:hAnsi="Times New Roman" w:cs="Times New Roman"/>
                <w:color w:val="002060"/>
                <w:lang w:val="ru-RU"/>
              </w:rPr>
              <w:t>15/100%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NoParagraphStyle"/>
              <w:spacing w:line="240" w:lineRule="auto"/>
              <w:jc w:val="both"/>
              <w:rPr>
                <w:rFonts w:ascii="Times New Roman" w:hAnsi="Times New Roman" w:cs="Times New Roman"/>
                <w:color w:val="002060"/>
                <w:lang w:val="ru-RU"/>
              </w:rPr>
            </w:pPr>
            <w:r>
              <w:rPr>
                <w:rFonts w:ascii="Times New Roman" w:hAnsi="Times New Roman" w:cs="Times New Roman"/>
                <w:color w:val="002060"/>
                <w:lang w:val="ru-RU"/>
              </w:rPr>
              <w:t>87%</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NoParagraphStyle"/>
              <w:spacing w:line="240" w:lineRule="auto"/>
              <w:jc w:val="both"/>
              <w:rPr>
                <w:rFonts w:ascii="Times New Roman" w:hAnsi="Times New Roman" w:cs="Times New Roman"/>
                <w:color w:val="002060"/>
                <w:lang w:val="ru-RU"/>
              </w:rPr>
            </w:pPr>
            <w:r>
              <w:rPr>
                <w:rFonts w:ascii="Times New Roman" w:hAnsi="Times New Roman" w:cs="Times New Roman"/>
                <w:color w:val="002060"/>
                <w:lang w:val="ru-RU"/>
              </w:rPr>
              <w:t>13%</w:t>
            </w:r>
          </w:p>
        </w:tc>
      </w:tr>
      <w:tr w:rsidR="00C745A7">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0mm"/>
              <w:spacing w:line="240" w:lineRule="auto"/>
              <w:jc w:val="both"/>
              <w:rPr>
                <w:rFonts w:cs="Times New Roman"/>
                <w:color w:val="002060"/>
                <w:sz w:val="24"/>
                <w:szCs w:val="24"/>
              </w:rPr>
            </w:pPr>
            <w:r>
              <w:rPr>
                <w:rFonts w:cs="Times New Roman"/>
                <w:color w:val="002060"/>
                <w:sz w:val="24"/>
                <w:szCs w:val="24"/>
              </w:rPr>
              <w:t xml:space="preserve">Руководящие </w:t>
            </w:r>
            <w:r>
              <w:rPr>
                <w:rFonts w:cs="Times New Roman"/>
                <w:color w:val="002060"/>
                <w:sz w:val="24"/>
                <w:szCs w:val="24"/>
              </w:rPr>
              <w:br/>
              <w:t>работники</w:t>
            </w:r>
          </w:p>
        </w:tc>
        <w:tc>
          <w:tcPr>
            <w:tcW w:w="28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NoParagraphStyle"/>
              <w:spacing w:line="240" w:lineRule="auto"/>
              <w:jc w:val="both"/>
              <w:rPr>
                <w:rFonts w:ascii="Times New Roman" w:hAnsi="Times New Roman" w:cs="Times New Roman"/>
                <w:color w:val="002060"/>
                <w:lang w:val="ru-RU"/>
              </w:rPr>
            </w:pPr>
            <w:r>
              <w:rPr>
                <w:rFonts w:ascii="Times New Roman" w:hAnsi="Times New Roman" w:cs="Times New Roman"/>
                <w:color w:val="002060"/>
                <w:lang w:val="ru-RU"/>
              </w:rPr>
              <w:t>3/100%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NoParagraphStyle"/>
              <w:spacing w:line="240" w:lineRule="auto"/>
              <w:jc w:val="both"/>
              <w:rPr>
                <w:rFonts w:ascii="Times New Roman" w:hAnsi="Times New Roman" w:cs="Times New Roman"/>
                <w:color w:val="002060"/>
                <w:lang w:val="ru-RU"/>
              </w:rPr>
            </w:pPr>
            <w:r>
              <w:rPr>
                <w:rFonts w:ascii="Times New Roman" w:hAnsi="Times New Roman" w:cs="Times New Roman"/>
                <w:color w:val="002060"/>
                <w:lang w:val="ru-RU"/>
              </w:rPr>
              <w:t>67%</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NoParagraphStyle"/>
              <w:spacing w:line="240" w:lineRule="auto"/>
              <w:jc w:val="both"/>
              <w:rPr>
                <w:rFonts w:ascii="Times New Roman" w:hAnsi="Times New Roman" w:cs="Times New Roman"/>
                <w:color w:val="002060"/>
                <w:lang w:val="ru-RU"/>
              </w:rPr>
            </w:pPr>
            <w:r>
              <w:rPr>
                <w:rFonts w:ascii="Times New Roman" w:hAnsi="Times New Roman" w:cs="Times New Roman"/>
                <w:color w:val="002060"/>
                <w:lang w:val="ru-RU"/>
              </w:rPr>
              <w:t>33%</w:t>
            </w:r>
          </w:p>
        </w:tc>
      </w:tr>
      <w:tr w:rsidR="00C745A7">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table-body0mm"/>
              <w:spacing w:line="240" w:lineRule="auto"/>
              <w:jc w:val="both"/>
              <w:rPr>
                <w:rFonts w:cs="Times New Roman"/>
                <w:color w:val="002060"/>
                <w:sz w:val="24"/>
                <w:szCs w:val="24"/>
              </w:rPr>
            </w:pPr>
            <w:r>
              <w:rPr>
                <w:rFonts w:cs="Times New Roman"/>
                <w:color w:val="002060"/>
                <w:sz w:val="24"/>
                <w:szCs w:val="24"/>
              </w:rPr>
              <w:t>Иные работники</w:t>
            </w:r>
          </w:p>
        </w:tc>
        <w:tc>
          <w:tcPr>
            <w:tcW w:w="28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NoParagraphStyle"/>
              <w:spacing w:line="240" w:lineRule="auto"/>
              <w:jc w:val="both"/>
              <w:rPr>
                <w:rFonts w:ascii="Times New Roman" w:hAnsi="Times New Roman" w:cs="Times New Roman"/>
                <w:color w:val="002060"/>
                <w:lang w:val="ru-RU"/>
              </w:rPr>
            </w:pPr>
            <w:r>
              <w:rPr>
                <w:rFonts w:ascii="Times New Roman" w:hAnsi="Times New Roman" w:cs="Times New Roman"/>
                <w:color w:val="002060"/>
                <w:lang w:val="ru-RU"/>
              </w:rPr>
              <w:t>4/100%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NoParagraphStyle"/>
              <w:spacing w:line="240" w:lineRule="auto"/>
              <w:jc w:val="both"/>
              <w:rPr>
                <w:rFonts w:ascii="Times New Roman" w:hAnsi="Times New Roman" w:cs="Times New Roman"/>
                <w:color w:val="002060"/>
                <w:lang w:val="ru-RU"/>
              </w:rPr>
            </w:pPr>
            <w:r>
              <w:rPr>
                <w:rFonts w:ascii="Times New Roman" w:hAnsi="Times New Roman" w:cs="Times New Roman"/>
                <w:color w:val="002060"/>
                <w:lang w:val="ru-RU"/>
              </w:rPr>
              <w:t>100%</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745A7" w:rsidRDefault="00AD1BE5">
            <w:pPr>
              <w:pStyle w:val="NoParagraphStyle"/>
              <w:spacing w:line="240" w:lineRule="auto"/>
              <w:jc w:val="both"/>
              <w:rPr>
                <w:rFonts w:ascii="Times New Roman" w:hAnsi="Times New Roman" w:cs="Times New Roman"/>
                <w:color w:val="002060"/>
                <w:lang w:val="ru-RU"/>
              </w:rPr>
            </w:pPr>
            <w:r>
              <w:rPr>
                <w:rFonts w:ascii="Times New Roman" w:hAnsi="Times New Roman" w:cs="Times New Roman"/>
                <w:color w:val="002060"/>
                <w:lang w:val="ru-RU"/>
              </w:rPr>
              <w:t>0%</w:t>
            </w:r>
          </w:p>
        </w:tc>
      </w:tr>
    </w:tbl>
    <w:p w:rsidR="00C745A7" w:rsidRDefault="00C745A7">
      <w:pPr>
        <w:pStyle w:val="body"/>
        <w:spacing w:line="240" w:lineRule="auto"/>
        <w:rPr>
          <w:rFonts w:ascii="Times New Roman" w:hAnsi="Times New Roman" w:cs="Times New Roman"/>
          <w:color w:val="002060"/>
          <w:sz w:val="28"/>
          <w:szCs w:val="28"/>
        </w:rPr>
      </w:pP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Кроме того, МБОУ </w:t>
      </w:r>
      <w:r w:rsidR="00BE27E7">
        <w:rPr>
          <w:rFonts w:ascii="Times New Roman" w:hAnsi="Times New Roman" w:cs="Times New Roman"/>
          <w:color w:val="002060"/>
          <w:sz w:val="28"/>
          <w:szCs w:val="28"/>
        </w:rPr>
        <w:t>«ООШ с. Чеччель-Хи»</w:t>
      </w:r>
      <w:r>
        <w:rPr>
          <w:rFonts w:ascii="Times New Roman" w:hAnsi="Times New Roman" w:cs="Times New Roman"/>
          <w:color w:val="002060"/>
          <w:sz w:val="28"/>
          <w:szCs w:val="28"/>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ООП НОО. </w:t>
      </w:r>
    </w:p>
    <w:p w:rsidR="00C745A7" w:rsidRDefault="00C745A7">
      <w:pPr>
        <w:pStyle w:val="body"/>
        <w:spacing w:line="240" w:lineRule="auto"/>
        <w:ind w:firstLine="567"/>
        <w:rPr>
          <w:rFonts w:ascii="Times New Roman" w:hAnsi="Times New Roman" w:cs="Times New Roman"/>
          <w:color w:val="002060"/>
          <w:sz w:val="28"/>
          <w:szCs w:val="28"/>
        </w:rPr>
      </w:pPr>
    </w:p>
    <w:p w:rsidR="00C745A7" w:rsidRDefault="00AD1BE5">
      <w:pPr>
        <w:pStyle w:val="ConsPlusNormal"/>
        <w:ind w:firstLine="539"/>
        <w:jc w:val="both"/>
        <w:outlineLvl w:val="2"/>
        <w:rPr>
          <w:rFonts w:ascii="Times New Roman" w:hAnsi="Times New Roman" w:cs="Times New Roman"/>
          <w:b/>
          <w:bCs/>
          <w:color w:val="002060"/>
          <w:sz w:val="28"/>
          <w:szCs w:val="28"/>
        </w:rPr>
      </w:pPr>
      <w:bookmarkStart w:id="275" w:name="_Toc110272528"/>
      <w:bookmarkStart w:id="276" w:name="_Toc204270299"/>
      <w:r>
        <w:rPr>
          <w:rFonts w:ascii="Times New Roman" w:hAnsi="Times New Roman" w:cs="Times New Roman"/>
          <w:b/>
          <w:bCs/>
          <w:i/>
          <w:iCs/>
          <w:color w:val="002060"/>
          <w:sz w:val="28"/>
          <w:szCs w:val="28"/>
        </w:rPr>
        <w:t>3.5.6. требования к финансовым условиям</w:t>
      </w:r>
      <w:bookmarkEnd w:id="275"/>
      <w:bookmarkEnd w:id="276"/>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соответствии с п. 39. ФГОС НОО </w:t>
      </w:r>
      <w:r>
        <w:rPr>
          <w:rFonts w:ascii="Times New Roman" w:hAnsi="Times New Roman" w:cs="Times New Roman"/>
          <w:i/>
          <w:iCs/>
          <w:color w:val="002060"/>
          <w:sz w:val="28"/>
          <w:szCs w:val="28"/>
        </w:rPr>
        <w:t>требования к финансовым условиям</w:t>
      </w:r>
      <w:r>
        <w:rPr>
          <w:rFonts w:ascii="Times New Roman" w:hAnsi="Times New Roman" w:cs="Times New Roman"/>
          <w:color w:val="002060"/>
          <w:sz w:val="28"/>
          <w:szCs w:val="28"/>
        </w:rPr>
        <w:t xml:space="preserve"> реализации ООП НОО должны обеспечивать:</w:t>
      </w:r>
    </w:p>
    <w:p w:rsidR="00C745A7" w:rsidRDefault="00AD1BE5">
      <w:pPr>
        <w:pStyle w:val="ConsPlusNormal"/>
        <w:numPr>
          <w:ilvl w:val="0"/>
          <w:numId w:val="242"/>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C745A7" w:rsidRDefault="00AD1BE5">
      <w:pPr>
        <w:pStyle w:val="ConsPlusNormal"/>
        <w:numPr>
          <w:ilvl w:val="0"/>
          <w:numId w:val="242"/>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возможность реализации всех требований и условий, </w:t>
      </w:r>
      <w:r>
        <w:rPr>
          <w:rFonts w:ascii="Times New Roman" w:hAnsi="Times New Roman" w:cs="Times New Roman"/>
          <w:color w:val="002060"/>
          <w:sz w:val="28"/>
          <w:szCs w:val="28"/>
        </w:rPr>
        <w:lastRenderedPageBreak/>
        <w:t>предусмотренных ФГОС;</w:t>
      </w:r>
    </w:p>
    <w:p w:rsidR="00C745A7" w:rsidRDefault="00AD1BE5">
      <w:pPr>
        <w:pStyle w:val="ConsPlusNormal"/>
        <w:numPr>
          <w:ilvl w:val="0"/>
          <w:numId w:val="242"/>
        </w:numPr>
        <w:adjustRightInd w:val="0"/>
        <w:ind w:left="0" w:firstLine="900"/>
        <w:jc w:val="both"/>
        <w:rPr>
          <w:rFonts w:ascii="Times New Roman" w:hAnsi="Times New Roman" w:cs="Times New Roman"/>
          <w:color w:val="002060"/>
          <w:sz w:val="28"/>
          <w:szCs w:val="28"/>
        </w:rPr>
      </w:pPr>
      <w:r>
        <w:rPr>
          <w:rFonts w:ascii="Times New Roman" w:hAnsi="Times New Roman" w:cs="Times New Roman"/>
          <w:color w:val="002060"/>
          <w:sz w:val="28"/>
          <w:szCs w:val="28"/>
        </w:rPr>
        <w:t>покрытие затрат на реализацию всех частей программы начального общего образования.</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Финансовое обеспечение реализации ООП НОО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C745A7" w:rsidRDefault="00AD1BE5">
      <w:pPr>
        <w:pStyle w:val="ConsPlusNormal"/>
        <w:ind w:firstLine="540"/>
        <w:jc w:val="both"/>
        <w:rPr>
          <w:rFonts w:ascii="Times New Roman" w:hAnsi="Times New Roman" w:cs="Times New Roman"/>
          <w:color w:val="002060"/>
          <w:sz w:val="28"/>
          <w:szCs w:val="28"/>
        </w:rPr>
      </w:pPr>
      <w:r>
        <w:rPr>
          <w:rFonts w:ascii="Times New Roman" w:hAnsi="Times New Roman" w:cs="Times New Roman"/>
          <w:color w:val="002060"/>
          <w:sz w:val="28"/>
          <w:szCs w:val="28"/>
        </w:rPr>
        <w:t>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C745A7" w:rsidRDefault="00AD1BE5">
      <w:pPr>
        <w:pStyle w:val="body"/>
        <w:spacing w:line="240" w:lineRule="auto"/>
        <w:ind w:firstLine="567"/>
        <w:rPr>
          <w:rFonts w:ascii="Times New Roman" w:hAnsi="Times New Roman" w:cs="Times New Roman"/>
          <w:color w:val="002060"/>
          <w:spacing w:val="-1"/>
          <w:sz w:val="28"/>
          <w:szCs w:val="28"/>
        </w:rPr>
      </w:pPr>
      <w:r>
        <w:rPr>
          <w:rFonts w:ascii="Times New Roman" w:hAnsi="Times New Roman" w:cs="Times New Roman"/>
          <w:color w:val="002060"/>
          <w:spacing w:val="-1"/>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При этом формирование и утверждение нормативов финансирования </w:t>
      </w:r>
      <w:r>
        <w:rPr>
          <w:rFonts w:ascii="Times New Roman" w:hAnsi="Times New Roman" w:cs="Times New Roman"/>
          <w:color w:val="002060"/>
          <w:sz w:val="28"/>
          <w:szCs w:val="28"/>
        </w:rPr>
        <w:lastRenderedPageBreak/>
        <w:t>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C745A7" w:rsidRDefault="00AD1BE5">
      <w:pPr>
        <w:pStyle w:val="list-bullet"/>
        <w:widowControl/>
        <w:numPr>
          <w:ilvl w:val="0"/>
          <w:numId w:val="243"/>
        </w:numPr>
        <w:tabs>
          <w:tab w:val="clear" w:pos="567"/>
        </w:tabs>
        <w:spacing w:line="240" w:lineRule="auto"/>
        <w:ind w:left="0" w:firstLine="426"/>
        <w:rPr>
          <w:rFonts w:ascii="Times New Roman" w:hAnsi="Times New Roman" w:cs="Times New Roman"/>
          <w:color w:val="002060"/>
          <w:sz w:val="28"/>
          <w:szCs w:val="28"/>
        </w:rPr>
      </w:pPr>
      <w:r>
        <w:rPr>
          <w:rFonts w:ascii="Times New Roman" w:hAnsi="Times New Roman" w:cs="Times New Roman"/>
          <w:color w:val="002060"/>
          <w:sz w:val="28"/>
          <w:szCs w:val="28"/>
        </w:rPr>
        <w:t>расходы на оплату труда работников, участвующих в разработке и реализации образовательной программы начального общего образования;</w:t>
      </w:r>
    </w:p>
    <w:p w:rsidR="00C745A7" w:rsidRDefault="00AD1BE5">
      <w:pPr>
        <w:pStyle w:val="list-bullet"/>
        <w:widowControl/>
        <w:numPr>
          <w:ilvl w:val="0"/>
          <w:numId w:val="243"/>
        </w:numPr>
        <w:tabs>
          <w:tab w:val="clear" w:pos="567"/>
        </w:tabs>
        <w:spacing w:line="240" w:lineRule="auto"/>
        <w:ind w:left="0" w:firstLine="426"/>
        <w:rPr>
          <w:rFonts w:ascii="Times New Roman" w:hAnsi="Times New Roman" w:cs="Times New Roman"/>
          <w:color w:val="002060"/>
          <w:sz w:val="28"/>
          <w:szCs w:val="28"/>
        </w:rPr>
      </w:pPr>
      <w:r>
        <w:rPr>
          <w:rFonts w:ascii="Times New Roman" w:hAnsi="Times New Roman" w:cs="Times New Roman"/>
          <w:color w:val="002060"/>
          <w:sz w:val="28"/>
          <w:szCs w:val="28"/>
        </w:rPr>
        <w:t>расходы на приобретение учебников и учебных пособий, средств обучения;</w:t>
      </w:r>
    </w:p>
    <w:p w:rsidR="00C745A7" w:rsidRDefault="00AD1BE5">
      <w:pPr>
        <w:pStyle w:val="list-bullet"/>
        <w:widowControl/>
        <w:numPr>
          <w:ilvl w:val="0"/>
          <w:numId w:val="243"/>
        </w:numPr>
        <w:tabs>
          <w:tab w:val="clear" w:pos="567"/>
        </w:tabs>
        <w:spacing w:line="240" w:lineRule="auto"/>
        <w:ind w:left="0" w:firstLine="426"/>
        <w:rPr>
          <w:rFonts w:ascii="Times New Roman" w:hAnsi="Times New Roman" w:cs="Times New Roman"/>
          <w:color w:val="002060"/>
          <w:sz w:val="28"/>
          <w:szCs w:val="28"/>
        </w:rPr>
      </w:pPr>
      <w:r>
        <w:rPr>
          <w:rFonts w:ascii="Times New Roman" w:hAnsi="Times New Roman" w:cs="Times New Roman"/>
          <w:color w:val="002060"/>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w:t>
      </w:r>
      <w:r>
        <w:rPr>
          <w:rFonts w:ascii="Times New Roman" w:hAnsi="Times New Roman" w:cs="Times New Roman"/>
          <w:color w:val="002060"/>
          <w:sz w:val="28"/>
          <w:szCs w:val="28"/>
        </w:rPr>
        <w:lastRenderedPageBreak/>
        <w:t>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745A7" w:rsidRDefault="00AD1BE5">
      <w:pPr>
        <w:pStyle w:val="body"/>
        <w:spacing w:line="240" w:lineRule="auto"/>
        <w:ind w:firstLine="567"/>
        <w:rPr>
          <w:rFonts w:ascii="Times New Roman" w:hAnsi="Times New Roman" w:cs="Times New Roman"/>
          <w:color w:val="002060"/>
          <w:spacing w:val="1"/>
          <w:sz w:val="28"/>
          <w:szCs w:val="28"/>
        </w:rPr>
      </w:pPr>
      <w:r>
        <w:rPr>
          <w:rFonts w:ascii="Times New Roman" w:hAnsi="Times New Roman" w:cs="Times New Roman"/>
          <w:color w:val="002060"/>
          <w:spacing w:val="1"/>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w:t>
      </w:r>
      <w:r>
        <w:rPr>
          <w:rFonts w:ascii="Times New Roman" w:hAnsi="Times New Roman" w:cs="Times New Roman"/>
          <w:color w:val="002060"/>
          <w:sz w:val="28"/>
          <w:szCs w:val="28"/>
        </w:rPr>
        <w:lastRenderedPageBreak/>
        <w:t>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Образовательная организация самостоятельно определяет:</w:t>
      </w:r>
    </w:p>
    <w:p w:rsidR="00C745A7" w:rsidRDefault="00AD1BE5">
      <w:pPr>
        <w:pStyle w:val="list-bullet"/>
        <w:widowControl/>
        <w:numPr>
          <w:ilvl w:val="0"/>
          <w:numId w:val="244"/>
        </w:numPr>
        <w:tabs>
          <w:tab w:val="clear" w:pos="567"/>
        </w:tabs>
        <w:spacing w:line="240" w:lineRule="auto"/>
        <w:ind w:left="0" w:firstLine="1276"/>
        <w:rPr>
          <w:rFonts w:ascii="Times New Roman" w:hAnsi="Times New Roman" w:cs="Times New Roman"/>
          <w:color w:val="002060"/>
          <w:sz w:val="28"/>
          <w:szCs w:val="28"/>
        </w:rPr>
      </w:pPr>
      <w:r>
        <w:rPr>
          <w:rFonts w:ascii="Times New Roman" w:hAnsi="Times New Roman" w:cs="Times New Roman"/>
          <w:color w:val="002060"/>
          <w:sz w:val="28"/>
          <w:szCs w:val="28"/>
        </w:rPr>
        <w:t>соотношение базовой и стимулирующей частей фонда оплаты труда;</w:t>
      </w:r>
    </w:p>
    <w:p w:rsidR="00C745A7" w:rsidRDefault="00AD1BE5">
      <w:pPr>
        <w:pStyle w:val="list-bullet"/>
        <w:widowControl/>
        <w:numPr>
          <w:ilvl w:val="0"/>
          <w:numId w:val="244"/>
        </w:numPr>
        <w:tabs>
          <w:tab w:val="clear" w:pos="567"/>
        </w:tabs>
        <w:spacing w:line="240" w:lineRule="auto"/>
        <w:ind w:left="0" w:firstLine="1276"/>
        <w:rPr>
          <w:rFonts w:ascii="Times New Roman" w:hAnsi="Times New Roman" w:cs="Times New Roman"/>
          <w:color w:val="002060"/>
          <w:sz w:val="28"/>
          <w:szCs w:val="28"/>
        </w:rPr>
      </w:pPr>
      <w:r>
        <w:rPr>
          <w:rFonts w:ascii="Times New Roman" w:hAnsi="Times New Roman" w:cs="Times New Roman"/>
          <w:color w:val="002060"/>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745A7" w:rsidRDefault="00AD1BE5">
      <w:pPr>
        <w:pStyle w:val="list-bullet"/>
        <w:widowControl/>
        <w:numPr>
          <w:ilvl w:val="0"/>
          <w:numId w:val="244"/>
        </w:numPr>
        <w:tabs>
          <w:tab w:val="clear" w:pos="567"/>
        </w:tabs>
        <w:spacing w:line="240" w:lineRule="auto"/>
        <w:ind w:left="0" w:firstLine="1276"/>
        <w:rPr>
          <w:rFonts w:ascii="Times New Roman" w:hAnsi="Times New Roman" w:cs="Times New Roman"/>
          <w:color w:val="002060"/>
          <w:sz w:val="28"/>
          <w:szCs w:val="28"/>
        </w:rPr>
      </w:pPr>
      <w:r>
        <w:rPr>
          <w:rFonts w:ascii="Times New Roman" w:hAnsi="Times New Roman" w:cs="Times New Roman"/>
          <w:color w:val="002060"/>
          <w:sz w:val="28"/>
          <w:szCs w:val="28"/>
        </w:rPr>
        <w:t>соотношение общей и специальной частей внутри базовой части фонда оплаты труда;</w:t>
      </w:r>
    </w:p>
    <w:p w:rsidR="00C745A7" w:rsidRDefault="00AD1BE5">
      <w:pPr>
        <w:pStyle w:val="list-bullet"/>
        <w:widowControl/>
        <w:numPr>
          <w:ilvl w:val="0"/>
          <w:numId w:val="244"/>
        </w:numPr>
        <w:tabs>
          <w:tab w:val="clear" w:pos="567"/>
        </w:tabs>
        <w:spacing w:line="240" w:lineRule="auto"/>
        <w:ind w:left="0" w:firstLine="1276"/>
        <w:rPr>
          <w:rFonts w:ascii="Times New Roman" w:hAnsi="Times New Roman" w:cs="Times New Roman"/>
          <w:color w:val="002060"/>
          <w:sz w:val="28"/>
          <w:szCs w:val="28"/>
        </w:rPr>
      </w:pPr>
      <w:r>
        <w:rPr>
          <w:rFonts w:ascii="Times New Roman" w:hAnsi="Times New Roman" w:cs="Times New Roman"/>
          <w:color w:val="002060"/>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rFonts w:ascii="Times New Roman" w:hAnsi="Times New Roman" w:cs="Times New Roman"/>
          <w:color w:val="002060"/>
          <w:spacing w:val="-2"/>
          <w:sz w:val="28"/>
          <w:szCs w:val="28"/>
        </w:rPr>
        <w:t>разовательной организации), выборного органа первичной проф</w:t>
      </w:r>
      <w:r>
        <w:rPr>
          <w:rFonts w:ascii="Times New Roman" w:hAnsi="Times New Roman" w:cs="Times New Roman"/>
          <w:color w:val="002060"/>
          <w:sz w:val="28"/>
          <w:szCs w:val="28"/>
        </w:rPr>
        <w:t>союзной организации.</w:t>
      </w:r>
    </w:p>
    <w:p w:rsidR="00C745A7" w:rsidRDefault="00AD1BE5">
      <w:pPr>
        <w:pStyle w:val="body"/>
        <w:spacing w:line="240" w:lineRule="auto"/>
        <w:ind w:firstLine="567"/>
        <w:rPr>
          <w:rFonts w:ascii="Times New Roman" w:hAnsi="Times New Roman" w:cs="Times New Roman"/>
          <w:color w:val="002060"/>
          <w:spacing w:val="-1"/>
          <w:sz w:val="28"/>
          <w:szCs w:val="28"/>
        </w:rPr>
      </w:pPr>
      <w:r>
        <w:rPr>
          <w:rFonts w:ascii="Times New Roman" w:hAnsi="Times New Roman" w:cs="Times New Roman"/>
          <w:color w:val="002060"/>
          <w:spacing w:val="-1"/>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Взаимодействие осуществляется:</w:t>
      </w:r>
    </w:p>
    <w:p w:rsidR="00C745A7" w:rsidRDefault="00AD1BE5">
      <w:pPr>
        <w:pStyle w:val="list-bullet"/>
        <w:widowControl/>
        <w:numPr>
          <w:ilvl w:val="0"/>
          <w:numId w:val="245"/>
        </w:numPr>
        <w:tabs>
          <w:tab w:val="clear" w:pos="567"/>
        </w:tabs>
        <w:spacing w:line="240" w:lineRule="auto"/>
        <w:ind w:left="0" w:firstLine="1418"/>
        <w:rPr>
          <w:rFonts w:ascii="Times New Roman" w:hAnsi="Times New Roman" w:cs="Times New Roman"/>
          <w:color w:val="002060"/>
          <w:sz w:val="28"/>
          <w:szCs w:val="28"/>
        </w:rPr>
      </w:pPr>
      <w:r>
        <w:rPr>
          <w:rFonts w:ascii="Times New Roman" w:hAnsi="Times New Roman" w:cs="Times New Roman"/>
          <w:color w:val="002060"/>
          <w:sz w:val="28"/>
          <w:szCs w:val="28"/>
        </w:rPr>
        <w:t xml:space="preserve">на основе соглашений и договоров о сетевой форме реализации образовательных программ на проведение занятий в рамках </w:t>
      </w:r>
      <w:r>
        <w:rPr>
          <w:rFonts w:ascii="Times New Roman" w:hAnsi="Times New Roman" w:cs="Times New Roman"/>
          <w:color w:val="002060"/>
          <w:sz w:val="28"/>
          <w:szCs w:val="28"/>
        </w:rPr>
        <w:lastRenderedPageBreak/>
        <w:t>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745A7" w:rsidRDefault="00AD1BE5">
      <w:pPr>
        <w:pStyle w:val="list-bullet"/>
        <w:widowControl/>
        <w:numPr>
          <w:ilvl w:val="0"/>
          <w:numId w:val="245"/>
        </w:numPr>
        <w:tabs>
          <w:tab w:val="clear" w:pos="567"/>
        </w:tabs>
        <w:spacing w:line="240" w:lineRule="auto"/>
        <w:ind w:left="0" w:firstLine="1418"/>
        <w:rPr>
          <w:rFonts w:ascii="Times New Roman" w:hAnsi="Times New Roman" w:cs="Times New Roman"/>
          <w:color w:val="002060"/>
          <w:sz w:val="28"/>
          <w:szCs w:val="28"/>
        </w:rPr>
      </w:pPr>
      <w:r>
        <w:rPr>
          <w:rFonts w:ascii="Times New Roman" w:hAnsi="Times New Roman" w:cs="Times New Roman"/>
          <w:color w:val="002060"/>
          <w:sz w:val="28"/>
          <w:szCs w:val="28"/>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C745A7" w:rsidRDefault="00AD1BE5">
      <w:pPr>
        <w:pStyle w:val="body"/>
        <w:spacing w:line="240" w:lineRule="auto"/>
        <w:ind w:firstLine="567"/>
        <w:rPr>
          <w:rFonts w:ascii="Times New Roman" w:hAnsi="Times New Roman" w:cs="Times New Roman"/>
          <w:color w:val="002060"/>
          <w:spacing w:val="1"/>
          <w:sz w:val="28"/>
          <w:szCs w:val="28"/>
        </w:rPr>
      </w:pPr>
      <w:r>
        <w:rPr>
          <w:rFonts w:ascii="Times New Roman" w:hAnsi="Times New Roman" w:cs="Times New Roman"/>
          <w:color w:val="002060"/>
          <w:spacing w:val="1"/>
          <w:sz w:val="28"/>
          <w:szCs w:val="28"/>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C745A7" w:rsidRDefault="00AD1BE5">
      <w:pPr>
        <w:pStyle w:val="body"/>
        <w:spacing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C745A7" w:rsidRDefault="00C745A7">
      <w:pPr>
        <w:spacing w:line="276" w:lineRule="auto"/>
        <w:ind w:firstLine="567"/>
        <w:rPr>
          <w:rFonts w:cs="Times New Roman"/>
          <w:color w:val="002060"/>
          <w:sz w:val="28"/>
          <w:szCs w:val="28"/>
        </w:rPr>
      </w:pPr>
    </w:p>
    <w:sectPr w:rsidR="00C745A7">
      <w:headerReference w:type="even" r:id="rId383"/>
      <w:headerReference w:type="default" r:id="rId384"/>
      <w:footerReference w:type="even" r:id="rId385"/>
      <w:footerReference w:type="default" r:id="rId386"/>
      <w:headerReference w:type="first" r:id="rId387"/>
      <w:footerReference w:type="first" r:id="rId388"/>
      <w:pgSz w:w="11905" w:h="16384"/>
      <w:pgMar w:top="850" w:right="1134" w:bottom="1701" w:left="1334" w:header="720" w:footer="720" w:gutter="0"/>
      <w:pgBorders>
        <w:top w:val="flowersTiny" w:sz="15" w:space="1" w:color="auto"/>
        <w:left w:val="flowersTiny" w:sz="15" w:space="4" w:color="auto"/>
        <w:bottom w:val="flowersTiny" w:sz="15" w:space="1" w:color="auto"/>
        <w:right w:val="flowersTiny" w:sz="15" w:space="4" w:color="auto"/>
      </w:pgBorders>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EBE" w:rsidRDefault="00010EBE">
      <w:pPr>
        <w:spacing w:line="240" w:lineRule="auto"/>
      </w:pPr>
      <w:r>
        <w:separator/>
      </w:r>
    </w:p>
  </w:endnote>
  <w:endnote w:type="continuationSeparator" w:id="0">
    <w:p w:rsidR="00010EBE" w:rsidRDefault="00010E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JhengHei"/>
    <w:panose1 w:val="02010600030101010101"/>
    <w:charset w:val="00"/>
    <w:family w:val="auto"/>
    <w:pitch w:val="default"/>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charset w:val="CC"/>
    <w:family w:val="auto"/>
    <w:pitch w:val="default"/>
    <w:sig w:usb0="00000000" w:usb1="00000000" w:usb2="00000000" w:usb3="00000000" w:csb0="00000005" w:csb1="00000000"/>
  </w:font>
  <w:font w:name="SchoolBookSanPin">
    <w:altName w:val="Calibri"/>
    <w:charset w:val="00"/>
    <w:family w:val="roman"/>
    <w:pitch w:val="default"/>
    <w:sig w:usb0="00000000" w:usb1="00000000" w:usb2="00000000" w:usb3="00000000" w:csb0="00000005" w:csb1="00000000"/>
  </w:font>
  <w:font w:name="Times New Roman CYR">
    <w:altName w:val="Times New Roman"/>
    <w:panose1 w:val="02020603050405020304"/>
    <w:charset w:val="CC"/>
    <w:family w:val="roman"/>
    <w:pitch w:val="default"/>
    <w:sig w:usb0="00000000" w:usb1="00000000" w:usb2="00000009" w:usb3="00000000" w:csb0="000001FF" w:csb1="00000000"/>
  </w:font>
  <w:font w:name="PragmaticaC">
    <w:altName w:val="Courier New"/>
    <w:charset w:val="CC"/>
    <w:family w:val="decorative"/>
    <w:pitch w:val="default"/>
    <w:sig w:usb0="00000000" w:usb1="00000000" w:usb2="00000000" w:usb3="00000000" w:csb0="00000005" w:csb1="00000000"/>
  </w:font>
  <w:font w:name="Minion Pro">
    <w:altName w:val="Cambria Math"/>
    <w:charset w:val="00"/>
    <w:family w:val="roman"/>
    <w:pitch w:val="default"/>
    <w:sig w:usb0="00000000" w:usb1="00000000" w:usb2="00000000" w:usb3="00000000" w:csb0="0000019F" w:csb1="00000000"/>
  </w:font>
  <w:font w:name="OfficinaSansExtraBoldITC-Reg">
    <w:altName w:val="Times New Roman"/>
    <w:charset w:val="00"/>
    <w:family w:val="auto"/>
    <w:pitch w:val="default"/>
    <w:sig w:usb0="00000000" w:usb1="00000000" w:usb2="00000000" w:usb3="00000000" w:csb0="00000001" w:csb1="00000000"/>
  </w:font>
  <w:font w:name="SchoolBookSanPin-Bold">
    <w:altName w:val="Segoe Print"/>
    <w:charset w:val="CC"/>
    <w:family w:val="auto"/>
    <w:pitch w:val="default"/>
    <w:sig w:usb0="00000000" w:usb1="00000000" w:usb2="00000000" w:usb3="00000000" w:csb0="00000004" w:csb1="00000000"/>
  </w:font>
  <w:font w:name="MingLiU Regular">
    <w:altName w:val="MingLiU-ExtB"/>
    <w:charset w:val="88"/>
    <w:family w:val="auto"/>
    <w:pitch w:val="default"/>
    <w:sig w:usb0="00000000" w:usb1="00000000" w:usb2="00000010" w:usb3="00000000" w:csb0="00100000" w:csb1="00000000"/>
  </w:font>
  <w:font w:name="OfficinaSansMediumITC">
    <w:altName w:val="Calibri"/>
    <w:charset w:val="00"/>
    <w:family w:val="swiss"/>
    <w:pitch w:val="default"/>
    <w:sig w:usb0="00000000" w:usb1="00000000" w:usb2="00000000" w:usb3="00000000" w:csb0="0000009F" w:csb1="00000000"/>
  </w:font>
  <w:font w:name="Batang">
    <w:altName w:val="바탕"/>
    <w:panose1 w:val="02030600000101010101"/>
    <w:charset w:val="81"/>
    <w:family w:val="roman"/>
    <w:pitch w:val="default"/>
    <w:sig w:usb0="00000000" w:usb1="00000000" w:usb2="00000030" w:usb3="00000000" w:csb0="0008009F" w:csb1="00000000"/>
  </w:font>
  <w:font w:name="Gulim">
    <w:altName w:val="굴림"/>
    <w:panose1 w:val="020B0600000101010101"/>
    <w:charset w:val="81"/>
    <w:family w:val="swiss"/>
    <w:pitch w:val="default"/>
    <w:sig w:usb0="00000000" w:usb1="00000000" w:usb2="00000030" w:usb3="00000000" w:csb0="0008009F" w:csb1="00000000"/>
  </w:font>
  <w:font w:name="Liberation Serif">
    <w:altName w:val="Times New Roman"/>
    <w:charset w:val="CC"/>
    <w:family w:val="roman"/>
    <w:pitch w:val="default"/>
    <w:sig w:usb0="00000000" w:usb1="00000000" w:usb2="00000021" w:usb3="00000000" w:csb0="000001BF"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default"/>
    <w:sig w:usb0="00000000" w:usb1="0000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Calibri">
    <w:altName w:val="Times New Roman"/>
    <w:charset w:val="00"/>
    <w:family w:val="roman"/>
    <w:pitch w:val="default"/>
  </w:font>
  <w:font w:name="Batang;바탕">
    <w:altName w:val="MS Gothic"/>
    <w:charset w:val="80"/>
    <w:family w:val="roman"/>
    <w:pitch w:val="default"/>
  </w:font>
  <w:font w:name="NewtonC;Courier New">
    <w:altName w:val="Times New Roman"/>
    <w:charset w:val="00"/>
    <w:family w:val="roman"/>
    <w:pitch w:val="default"/>
  </w:font>
  <w:font w:name="MS Mincho">
    <w:altName w:val="Yu Gothic UI"/>
    <w:panose1 w:val="02020609040205080304"/>
    <w:charset w:val="80"/>
    <w:family w:val="modern"/>
    <w:pitch w:val="default"/>
    <w:sig w:usb0="00000000" w:usb1="00000000" w:usb2="00000010" w:usb3="00000000" w:csb0="000200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Е;Times New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896333"/>
    </w:sdtPr>
    <w:sdtContent>
      <w:p w:rsidR="00AD1BE5" w:rsidRDefault="00AD1BE5">
        <w:pPr>
          <w:pStyle w:val="aff4"/>
          <w:jc w:val="center"/>
        </w:pPr>
        <w:r>
          <w:fldChar w:fldCharType="begin"/>
        </w:r>
        <w:r>
          <w:instrText xml:space="preserve"> PAGE   \* MERGEFORMAT </w:instrText>
        </w:r>
        <w:r>
          <w:fldChar w:fldCharType="separate"/>
        </w:r>
        <w:r w:rsidR="001109A7">
          <w:rPr>
            <w:noProof/>
          </w:rPr>
          <w:t>696</w:t>
        </w:r>
        <w:r>
          <w:fldChar w:fldCharType="end"/>
        </w:r>
      </w:p>
    </w:sdtContent>
  </w:sdt>
  <w:p w:rsidR="00AD1BE5" w:rsidRDefault="00AD1BE5">
    <w:pPr>
      <w:pStyle w:val="af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BE5" w:rsidRDefault="00AD1BE5">
    <w:pPr>
      <w:spacing w:after="194" w:line="259" w:lineRule="auto"/>
      <w:ind w:firstLine="0"/>
      <w:jc w:val="left"/>
    </w:pPr>
    <w:r>
      <w:t xml:space="preserve">- </w:t>
    </w:r>
  </w:p>
  <w:p w:rsidR="00AD1BE5" w:rsidRDefault="00AD1BE5">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rsidR="00AD1BE5" w:rsidRDefault="00AD1BE5">
    <w:pPr>
      <w:spacing w:line="259" w:lineRule="auto"/>
      <w:ind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034569"/>
    </w:sdtPr>
    <w:sdtContent>
      <w:p w:rsidR="00AD1BE5" w:rsidRDefault="00AD1BE5">
        <w:pPr>
          <w:pStyle w:val="aff4"/>
          <w:jc w:val="right"/>
        </w:pPr>
        <w:r>
          <w:fldChar w:fldCharType="begin"/>
        </w:r>
        <w:r>
          <w:instrText>PAGE   \* MERGEFORMAT</w:instrText>
        </w:r>
        <w:r>
          <w:fldChar w:fldCharType="separate"/>
        </w:r>
        <w:r w:rsidR="001109A7" w:rsidRPr="001109A7">
          <w:rPr>
            <w:noProof/>
            <w:lang w:val="ru-RU"/>
          </w:rPr>
          <w:t>735</w:t>
        </w:r>
        <w:r>
          <w:fldChar w:fldCharType="end"/>
        </w:r>
      </w:p>
    </w:sdtContent>
  </w:sdt>
  <w:p w:rsidR="00AD1BE5" w:rsidRDefault="00AD1BE5">
    <w:pPr>
      <w:spacing w:line="259" w:lineRule="auto"/>
      <w:ind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579757"/>
    </w:sdtPr>
    <w:sdtContent>
      <w:p w:rsidR="00AD1BE5" w:rsidRDefault="00AD1BE5">
        <w:pPr>
          <w:pStyle w:val="aff4"/>
          <w:jc w:val="right"/>
        </w:pPr>
        <w:r>
          <w:fldChar w:fldCharType="begin"/>
        </w:r>
        <w:r>
          <w:instrText>PAGE   \* MERGEFORMAT</w:instrText>
        </w:r>
        <w:r>
          <w:fldChar w:fldCharType="separate"/>
        </w:r>
        <w:r>
          <w:rPr>
            <w:lang w:val="ru-RU"/>
          </w:rPr>
          <w:t>1</w:t>
        </w:r>
        <w:r>
          <w:fldChar w:fldCharType="end"/>
        </w:r>
      </w:p>
    </w:sdtContent>
  </w:sdt>
  <w:p w:rsidR="00AD1BE5" w:rsidRDefault="00AD1BE5">
    <w:pPr>
      <w:spacing w:line="259" w:lineRule="auto"/>
      <w:ind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EBE" w:rsidRDefault="00010EBE">
      <w:pPr>
        <w:spacing w:line="240" w:lineRule="auto"/>
      </w:pPr>
      <w:r>
        <w:separator/>
      </w:r>
    </w:p>
  </w:footnote>
  <w:footnote w:type="continuationSeparator" w:id="0">
    <w:p w:rsidR="00010EBE" w:rsidRDefault="00010EBE">
      <w:pPr>
        <w:spacing w:line="240" w:lineRule="auto"/>
      </w:pPr>
      <w:r>
        <w:continuationSeparator/>
      </w:r>
    </w:p>
  </w:footnote>
  <w:footnote w:id="1">
    <w:p w:rsidR="00AD1BE5" w:rsidRDefault="00AD1BE5">
      <w:pPr>
        <w:pStyle w:val="af9"/>
        <w:rPr>
          <w:rFonts w:ascii="Times New Roman" w:hAnsi="Times New Roman" w:cs="Times New Roman"/>
          <w:sz w:val="16"/>
        </w:rPr>
      </w:pPr>
      <w:r>
        <w:rPr>
          <w:rStyle w:val="a5"/>
        </w:rPr>
        <w:footnoteRef/>
      </w:r>
      <w:r>
        <w:t xml:space="preserve"> </w:t>
      </w:r>
      <w:r>
        <w:rPr>
          <w:rFonts w:ascii="Times New Roman" w:hAnsi="Times New Roman" w:cs="Times New Roman"/>
          <w:sz w:val="16"/>
        </w:rPr>
        <w:t>Билгалбина сахьтийн барам хьехаман кепехь бу, хьалхарчу классан дешархой кийча хиларан т1ег1анца нисбан мегаш бу.</w:t>
      </w:r>
    </w:p>
  </w:footnote>
  <w:footnote w:id="2">
    <w:p w:rsidR="00AD1BE5" w:rsidRDefault="00AD1BE5">
      <w:pPr>
        <w:pStyle w:val="af9"/>
        <w:jc w:val="both"/>
      </w:pPr>
      <w:r>
        <w:rPr>
          <w:rStyle w:val="a5"/>
        </w:rPr>
        <w:footnoteRef/>
      </w:r>
      <w:r>
        <w:t xml:space="preserve"> </w:t>
      </w:r>
      <w:r>
        <w:rPr>
          <w:rFonts w:ascii="Times New Roman" w:hAnsi="Times New Roman" w:cs="Times New Roman"/>
          <w:sz w:val="16"/>
        </w:rPr>
        <w:t>Билгалбина сахьтийн барам хьехаман кепехь бу, дешархойн хьашташка, лехамашка хьажжина нисбан йиш йолуш бу барам..</w:t>
      </w:r>
    </w:p>
  </w:footnote>
  <w:footnote w:id="3">
    <w:p w:rsidR="00AD1BE5" w:rsidRPr="00BE27E7" w:rsidRDefault="00AD1BE5">
      <w:pPr>
        <w:spacing w:before="3" w:line="230" w:lineRule="auto"/>
        <w:ind w:left="340" w:right="114" w:hanging="227"/>
        <w:rPr>
          <w:sz w:val="18"/>
          <w:lang w:val="en-US"/>
        </w:rPr>
      </w:pPr>
      <w:r>
        <w:rPr>
          <w:rStyle w:val="a5"/>
        </w:rPr>
        <w:footnoteRef/>
      </w:r>
      <w:r w:rsidRPr="00BE27E7">
        <w:rPr>
          <w:lang w:val="en-US"/>
        </w:rPr>
        <w:t xml:space="preserve"> </w:t>
      </w:r>
      <w:r w:rsidRPr="00BE27E7">
        <w:rPr>
          <w:lang w:val="en-US"/>
        </w:rPr>
        <w:tab/>
      </w:r>
      <w:r>
        <w:rPr>
          <w:rFonts w:cs="Times New Roman"/>
          <w:sz w:val="16"/>
        </w:rPr>
        <w:t>Билгалбина</w:t>
      </w:r>
      <w:r w:rsidRPr="00BE27E7">
        <w:rPr>
          <w:rFonts w:cs="Times New Roman"/>
          <w:sz w:val="16"/>
          <w:lang w:val="en-US"/>
        </w:rPr>
        <w:t xml:space="preserve"> </w:t>
      </w:r>
      <w:r>
        <w:rPr>
          <w:rFonts w:cs="Times New Roman"/>
          <w:sz w:val="16"/>
        </w:rPr>
        <w:t>сахьтийн</w:t>
      </w:r>
      <w:r w:rsidRPr="00BE27E7">
        <w:rPr>
          <w:rFonts w:cs="Times New Roman"/>
          <w:sz w:val="16"/>
          <w:lang w:val="en-US"/>
        </w:rPr>
        <w:t xml:space="preserve"> </w:t>
      </w:r>
      <w:r>
        <w:rPr>
          <w:rFonts w:cs="Times New Roman"/>
          <w:sz w:val="16"/>
        </w:rPr>
        <w:t>барам</w:t>
      </w:r>
      <w:r w:rsidRPr="00BE27E7">
        <w:rPr>
          <w:rFonts w:cs="Times New Roman"/>
          <w:sz w:val="16"/>
          <w:lang w:val="en-US"/>
        </w:rPr>
        <w:t xml:space="preserve"> </w:t>
      </w:r>
      <w:r>
        <w:rPr>
          <w:rFonts w:cs="Times New Roman"/>
          <w:sz w:val="16"/>
        </w:rPr>
        <w:t>хьехаман</w:t>
      </w:r>
      <w:r w:rsidRPr="00BE27E7">
        <w:rPr>
          <w:rFonts w:cs="Times New Roman"/>
          <w:sz w:val="16"/>
          <w:lang w:val="en-US"/>
        </w:rPr>
        <w:t xml:space="preserve"> </w:t>
      </w:r>
      <w:r>
        <w:rPr>
          <w:rFonts w:cs="Times New Roman"/>
          <w:sz w:val="16"/>
        </w:rPr>
        <w:t>кепехь</w:t>
      </w:r>
      <w:r w:rsidRPr="00BE27E7">
        <w:rPr>
          <w:rFonts w:cs="Times New Roman"/>
          <w:sz w:val="16"/>
          <w:lang w:val="en-US"/>
        </w:rPr>
        <w:t xml:space="preserve"> </w:t>
      </w:r>
      <w:r>
        <w:rPr>
          <w:rFonts w:cs="Times New Roman"/>
          <w:sz w:val="16"/>
        </w:rPr>
        <w:t>бу</w:t>
      </w:r>
      <w:r w:rsidRPr="00BE27E7">
        <w:rPr>
          <w:rFonts w:cs="Times New Roman"/>
          <w:sz w:val="16"/>
          <w:lang w:val="en-US"/>
        </w:rPr>
        <w:t xml:space="preserve">, </w:t>
      </w:r>
      <w:r>
        <w:rPr>
          <w:rFonts w:cs="Times New Roman"/>
          <w:sz w:val="16"/>
        </w:rPr>
        <w:t>дешархойн</w:t>
      </w:r>
      <w:r w:rsidRPr="00BE27E7">
        <w:rPr>
          <w:rFonts w:cs="Times New Roman"/>
          <w:sz w:val="16"/>
          <w:lang w:val="en-US"/>
        </w:rPr>
        <w:t xml:space="preserve"> </w:t>
      </w:r>
      <w:r>
        <w:rPr>
          <w:rFonts w:cs="Times New Roman"/>
          <w:sz w:val="16"/>
        </w:rPr>
        <w:t>хьашташка</w:t>
      </w:r>
      <w:r w:rsidRPr="00BE27E7">
        <w:rPr>
          <w:rFonts w:cs="Times New Roman"/>
          <w:sz w:val="16"/>
          <w:lang w:val="en-US"/>
        </w:rPr>
        <w:t xml:space="preserve">, </w:t>
      </w:r>
      <w:r>
        <w:rPr>
          <w:rFonts w:cs="Times New Roman"/>
          <w:sz w:val="16"/>
        </w:rPr>
        <w:t>лехамашка</w:t>
      </w:r>
      <w:r w:rsidRPr="00BE27E7">
        <w:rPr>
          <w:rFonts w:cs="Times New Roman"/>
          <w:sz w:val="16"/>
          <w:lang w:val="en-US"/>
        </w:rPr>
        <w:t xml:space="preserve"> </w:t>
      </w:r>
      <w:r>
        <w:rPr>
          <w:rFonts w:cs="Times New Roman"/>
          <w:sz w:val="16"/>
        </w:rPr>
        <w:t>хьаьжжина</w:t>
      </w:r>
      <w:r w:rsidRPr="00BE27E7">
        <w:rPr>
          <w:rFonts w:cs="Times New Roman"/>
          <w:sz w:val="16"/>
          <w:lang w:val="en-US"/>
        </w:rPr>
        <w:t xml:space="preserve"> </w:t>
      </w:r>
      <w:r>
        <w:rPr>
          <w:rFonts w:cs="Times New Roman"/>
          <w:sz w:val="16"/>
        </w:rPr>
        <w:t>нисбан</w:t>
      </w:r>
      <w:r w:rsidRPr="00BE27E7">
        <w:rPr>
          <w:rFonts w:cs="Times New Roman"/>
          <w:sz w:val="16"/>
          <w:lang w:val="en-US"/>
        </w:rPr>
        <w:t xml:space="preserve"> </w:t>
      </w:r>
      <w:r>
        <w:rPr>
          <w:rFonts w:cs="Times New Roman"/>
          <w:sz w:val="16"/>
        </w:rPr>
        <w:t>йиш</w:t>
      </w:r>
      <w:r w:rsidRPr="00BE27E7">
        <w:rPr>
          <w:rFonts w:cs="Times New Roman"/>
          <w:sz w:val="16"/>
          <w:lang w:val="en-US"/>
        </w:rPr>
        <w:t xml:space="preserve"> </w:t>
      </w:r>
      <w:r>
        <w:rPr>
          <w:rFonts w:cs="Times New Roman"/>
          <w:sz w:val="16"/>
        </w:rPr>
        <w:t>йолуш</w:t>
      </w:r>
      <w:r w:rsidRPr="00BE27E7">
        <w:rPr>
          <w:rFonts w:cs="Times New Roman"/>
          <w:sz w:val="16"/>
          <w:lang w:val="en-US"/>
        </w:rPr>
        <w:t xml:space="preserve"> </w:t>
      </w:r>
      <w:r>
        <w:rPr>
          <w:rFonts w:cs="Times New Roman"/>
          <w:sz w:val="16"/>
        </w:rPr>
        <w:t>бу</w:t>
      </w:r>
      <w:r w:rsidRPr="00BE27E7">
        <w:rPr>
          <w:rFonts w:cs="Times New Roman"/>
          <w:sz w:val="16"/>
          <w:lang w:val="en-US"/>
        </w:rPr>
        <w:t>..</w:t>
      </w:r>
    </w:p>
    <w:p w:rsidR="00AD1BE5" w:rsidRDefault="00AD1BE5">
      <w:pPr>
        <w:pStyle w:val="af9"/>
        <w:jc w:val="both"/>
      </w:pPr>
    </w:p>
  </w:footnote>
  <w:footnote w:id="4">
    <w:p w:rsidR="00AD1BE5" w:rsidRPr="00BE27E7" w:rsidRDefault="00AD1BE5">
      <w:pPr>
        <w:pStyle w:val="af9"/>
        <w:rPr>
          <w:sz w:val="12"/>
          <w:szCs w:val="16"/>
          <w:lang w:val="ru-RU"/>
        </w:rPr>
      </w:pPr>
      <w:r>
        <w:rPr>
          <w:rStyle w:val="a5"/>
          <w:sz w:val="12"/>
        </w:rPr>
        <w:footnoteRef/>
      </w:r>
      <w:r w:rsidRPr="00BE27E7">
        <w:rPr>
          <w:sz w:val="12"/>
          <w:szCs w:val="16"/>
          <w:lang w:val="ru-RU"/>
        </w:rPr>
        <w:t xml:space="preserve"> Часть 4 статьи 18 Федерального закона об образовании (Собрание законодательства Российской Федерации, 2012, </w:t>
      </w:r>
      <w:r>
        <w:rPr>
          <w:sz w:val="12"/>
          <w:szCs w:val="16"/>
        </w:rPr>
        <w:t>N</w:t>
      </w:r>
      <w:r w:rsidRPr="00BE27E7">
        <w:rPr>
          <w:sz w:val="12"/>
          <w:szCs w:val="16"/>
          <w:lang w:val="ru-RU"/>
        </w:rPr>
        <w:t xml:space="preserve"> 53, ст. 7598; 2019, </w:t>
      </w:r>
      <w:r>
        <w:rPr>
          <w:sz w:val="12"/>
          <w:szCs w:val="16"/>
        </w:rPr>
        <w:t>N</w:t>
      </w:r>
      <w:r w:rsidRPr="00BE27E7">
        <w:rPr>
          <w:sz w:val="12"/>
          <w:szCs w:val="16"/>
          <w:lang w:val="ru-RU"/>
        </w:rPr>
        <w:t xml:space="preserve"> 49, ст. 6962).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BE5" w:rsidRDefault="00AD1BE5">
    <w:pPr>
      <w:pStyle w:val="af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350191" o:spid="_x0000_s2053" type="#_x0000_t75" style="position:absolute;left:0;text-align:left;margin-left:0;margin-top:0;width:1605pt;height:1200pt;z-index:-251656192;mso-position-horizontal:center;mso-position-horizontal-relative:margin;mso-position-vertical:center;mso-position-vertical-relative:margin;mso-width-relative:page;mso-height-relative:page" o:allowincell="f">
          <v:imagedata r:id="rId1" o:title="post-93"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BE5" w:rsidRDefault="00AD1BE5">
    <w:pPr>
      <w:pStyle w:val="afb"/>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350192" o:spid="_x0000_s2054" type="#_x0000_t75" style="position:absolute;left:0;text-align:left;margin-left:0;margin-top:0;width:1605pt;height:1200pt;z-index:-251655168;mso-position-horizontal:center;mso-position-horizontal-relative:margin;mso-position-vertical:center;mso-position-vertical-relative:margin;mso-width-relative:page;mso-height-relative:page" o:allowincell="f">
          <v:imagedata r:id="rId1" o:title="post-93" gain="19661f" blacklevel="22938f"/>
          <w10:wrap anchorx="margin" anchory="margin"/>
        </v:shape>
      </w:pict>
    </w:r>
  </w:p>
  <w:p w:rsidR="00AD1BE5" w:rsidRDefault="00AD1BE5">
    <w:pPr>
      <w:pStyle w:val="af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BE5" w:rsidRDefault="00AD1BE5">
    <w:pPr>
      <w:pStyle w:val="af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350190" o:spid="_x0000_s2052" type="#_x0000_t75" style="position:absolute;left:0;text-align:left;margin-left:0;margin-top:0;width:1605pt;height:1200pt;z-index:-251657216;mso-position-horizontal:center;mso-position-horizontal-relative:margin;mso-position-vertical:center;mso-position-vertical-relative:margin;mso-width-relative:page;mso-height-relative:page" o:allowincell="f">
          <v:imagedata r:id="rId1" o:title="post-9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FFFFF1D"/>
    <w:lvl w:ilvl="0">
      <w:start w:val="1"/>
      <w:numFmt w:val="bullet"/>
      <w:pStyle w:val="21"/>
      <w:lvlText w:val="–"/>
      <w:lvlJc w:val="left"/>
      <w:pPr>
        <w:ind w:left="-209" w:firstLine="680"/>
      </w:pPr>
      <w:rPr>
        <w:rFonts w:ascii="Times New Roman" w:hAnsi="Times New Roman" w:cs="Times New Roman" w:hint="default"/>
      </w:rPr>
    </w:lvl>
    <w:lvl w:ilvl="1">
      <w:start w:val="1"/>
      <w:numFmt w:val="bullet"/>
      <w:lvlText w:val=""/>
      <w:lvlJc w:val="left"/>
      <w:pPr>
        <w:tabs>
          <w:tab w:val="left" w:pos="511"/>
        </w:tabs>
        <w:ind w:left="871" w:hanging="360"/>
      </w:pPr>
      <w:rPr>
        <w:rFonts w:ascii="Symbol" w:hAnsi="Symbol" w:hint="default"/>
      </w:rPr>
    </w:lvl>
    <w:lvl w:ilvl="2">
      <w:start w:val="1"/>
      <w:numFmt w:val="bullet"/>
      <w:lvlText w:val="o"/>
      <w:lvlJc w:val="left"/>
      <w:pPr>
        <w:tabs>
          <w:tab w:val="left" w:pos="1231"/>
        </w:tabs>
        <w:ind w:left="1591" w:hanging="360"/>
      </w:pPr>
      <w:rPr>
        <w:rFonts w:ascii="Courier New" w:hAnsi="Courier New" w:cs="Courier New" w:hint="default"/>
      </w:rPr>
    </w:lvl>
    <w:lvl w:ilvl="3">
      <w:start w:val="1"/>
      <w:numFmt w:val="bullet"/>
      <w:lvlText w:val=""/>
      <w:lvlJc w:val="left"/>
      <w:pPr>
        <w:tabs>
          <w:tab w:val="left" w:pos="1951"/>
        </w:tabs>
        <w:ind w:left="2311" w:hanging="360"/>
      </w:pPr>
      <w:rPr>
        <w:rFonts w:ascii="Wingdings" w:hAnsi="Wingdings" w:hint="default"/>
      </w:rPr>
    </w:lvl>
    <w:lvl w:ilvl="4">
      <w:start w:val="1"/>
      <w:numFmt w:val="bullet"/>
      <w:lvlText w:val=""/>
      <w:lvlJc w:val="left"/>
      <w:pPr>
        <w:tabs>
          <w:tab w:val="left" w:pos="2671"/>
        </w:tabs>
        <w:ind w:left="3031" w:hanging="360"/>
      </w:pPr>
      <w:rPr>
        <w:rFonts w:ascii="Wingdings" w:hAnsi="Wingdings" w:hint="default"/>
      </w:rPr>
    </w:lvl>
    <w:lvl w:ilvl="5">
      <w:start w:val="1"/>
      <w:numFmt w:val="bullet"/>
      <w:lvlText w:val=""/>
      <w:lvlJc w:val="left"/>
      <w:pPr>
        <w:tabs>
          <w:tab w:val="left" w:pos="3391"/>
        </w:tabs>
        <w:ind w:left="3751" w:hanging="360"/>
      </w:pPr>
      <w:rPr>
        <w:rFonts w:ascii="Symbol" w:hAnsi="Symbol" w:hint="default"/>
      </w:rPr>
    </w:lvl>
    <w:lvl w:ilvl="6">
      <w:start w:val="1"/>
      <w:numFmt w:val="bullet"/>
      <w:lvlText w:val="o"/>
      <w:lvlJc w:val="left"/>
      <w:pPr>
        <w:tabs>
          <w:tab w:val="left" w:pos="4111"/>
        </w:tabs>
        <w:ind w:left="4471" w:hanging="360"/>
      </w:pPr>
      <w:rPr>
        <w:rFonts w:ascii="Courier New" w:hAnsi="Courier New" w:cs="Courier New" w:hint="default"/>
      </w:rPr>
    </w:lvl>
    <w:lvl w:ilvl="7">
      <w:start w:val="1"/>
      <w:numFmt w:val="bullet"/>
      <w:lvlText w:val=""/>
      <w:lvlJc w:val="left"/>
      <w:pPr>
        <w:tabs>
          <w:tab w:val="left" w:pos="4831"/>
        </w:tabs>
        <w:ind w:left="5191" w:hanging="360"/>
      </w:pPr>
      <w:rPr>
        <w:rFonts w:ascii="Wingdings" w:hAnsi="Wingdings" w:hint="default"/>
      </w:rPr>
    </w:lvl>
    <w:lvl w:ilvl="8">
      <w:start w:val="1"/>
      <w:numFmt w:val="bullet"/>
      <w:lvlText w:val=""/>
      <w:lvlJc w:val="left"/>
      <w:pPr>
        <w:tabs>
          <w:tab w:val="left" w:pos="5551"/>
        </w:tabs>
        <w:ind w:left="5911" w:hanging="360"/>
      </w:pPr>
      <w:rPr>
        <w:rFonts w:ascii="Wingdings" w:hAnsi="Wingdings" w:hint="default"/>
      </w:rPr>
    </w:lvl>
  </w:abstractNum>
  <w:abstractNum w:abstractNumId="1" w15:restartNumberingAfterBreak="0">
    <w:nsid w:val="009158E8"/>
    <w:multiLevelType w:val="multilevel"/>
    <w:tmpl w:val="009158E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201130B"/>
    <w:multiLevelType w:val="multilevel"/>
    <w:tmpl w:val="0201130B"/>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FB0942"/>
    <w:multiLevelType w:val="multilevel"/>
    <w:tmpl w:val="02FB09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083827"/>
    <w:multiLevelType w:val="multilevel"/>
    <w:tmpl w:val="0508382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54558D7"/>
    <w:multiLevelType w:val="multilevel"/>
    <w:tmpl w:val="054558D7"/>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C86846"/>
    <w:multiLevelType w:val="multilevel"/>
    <w:tmpl w:val="05C8684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064A6407"/>
    <w:multiLevelType w:val="multilevel"/>
    <w:tmpl w:val="064A6407"/>
    <w:lvl w:ilvl="0">
      <w:start w:val="1"/>
      <w:numFmt w:val="bullet"/>
      <w:lvlText w:val=""/>
      <w:lvlJc w:val="left"/>
      <w:pPr>
        <w:ind w:left="1182" w:hanging="360"/>
      </w:pPr>
      <w:rPr>
        <w:rFonts w:ascii="Symbol" w:hAnsi="Symbol"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hint="default"/>
      </w:rPr>
    </w:lvl>
    <w:lvl w:ilvl="3">
      <w:start w:val="1"/>
      <w:numFmt w:val="bullet"/>
      <w:lvlText w:val=""/>
      <w:lvlJc w:val="left"/>
      <w:pPr>
        <w:ind w:left="3342" w:hanging="360"/>
      </w:pPr>
      <w:rPr>
        <w:rFonts w:ascii="Symbol" w:hAnsi="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hint="default"/>
      </w:rPr>
    </w:lvl>
    <w:lvl w:ilvl="6">
      <w:start w:val="1"/>
      <w:numFmt w:val="bullet"/>
      <w:lvlText w:val=""/>
      <w:lvlJc w:val="left"/>
      <w:pPr>
        <w:ind w:left="5502" w:hanging="360"/>
      </w:pPr>
      <w:rPr>
        <w:rFonts w:ascii="Symbol" w:hAnsi="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hint="default"/>
      </w:rPr>
    </w:lvl>
  </w:abstractNum>
  <w:abstractNum w:abstractNumId="8" w15:restartNumberingAfterBreak="0">
    <w:nsid w:val="06B05140"/>
    <w:multiLevelType w:val="multilevel"/>
    <w:tmpl w:val="06B0514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07416FBE"/>
    <w:multiLevelType w:val="multilevel"/>
    <w:tmpl w:val="07416FBE"/>
    <w:lvl w:ilvl="0">
      <w:numFmt w:val="bullet"/>
      <w:lvlText w:val=""/>
      <w:lvlJc w:val="left"/>
      <w:pPr>
        <w:ind w:left="720" w:hanging="360"/>
      </w:pPr>
      <w:rPr>
        <w:rFonts w:ascii="Symbol" w:eastAsia="Symbol" w:hAnsi="Symbol" w:cs="Symbol" w:hint="default"/>
        <w:w w:val="100"/>
        <w:sz w:val="28"/>
        <w:szCs w:val="28"/>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9B72DF"/>
    <w:multiLevelType w:val="multilevel"/>
    <w:tmpl w:val="079B72D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07D81F34"/>
    <w:multiLevelType w:val="multilevel"/>
    <w:tmpl w:val="07D81F3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080A16C4"/>
    <w:multiLevelType w:val="multilevel"/>
    <w:tmpl w:val="080A16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F374E1"/>
    <w:multiLevelType w:val="multilevel"/>
    <w:tmpl w:val="08F374E1"/>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F8393F"/>
    <w:multiLevelType w:val="multilevel"/>
    <w:tmpl w:val="08F8393F"/>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B50466"/>
    <w:multiLevelType w:val="multilevel"/>
    <w:tmpl w:val="09B50466"/>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EC443F"/>
    <w:multiLevelType w:val="multilevel"/>
    <w:tmpl w:val="09EC443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0A6044CE"/>
    <w:multiLevelType w:val="multilevel"/>
    <w:tmpl w:val="0A6044CE"/>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B74C93"/>
    <w:multiLevelType w:val="multilevel"/>
    <w:tmpl w:val="0AB74C93"/>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3A6A85"/>
    <w:multiLevelType w:val="multilevel"/>
    <w:tmpl w:val="0B3A6A85"/>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9E6D4B"/>
    <w:multiLevelType w:val="multilevel"/>
    <w:tmpl w:val="0B9E6D4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0C973B82"/>
    <w:multiLevelType w:val="multilevel"/>
    <w:tmpl w:val="0C973B82"/>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A12485"/>
    <w:multiLevelType w:val="multilevel"/>
    <w:tmpl w:val="0CA12485"/>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D2B5247"/>
    <w:multiLevelType w:val="multilevel"/>
    <w:tmpl w:val="0D2B524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15:restartNumberingAfterBreak="0">
    <w:nsid w:val="0DCF7E58"/>
    <w:multiLevelType w:val="multilevel"/>
    <w:tmpl w:val="0DCF7E58"/>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25" w15:restartNumberingAfterBreak="0">
    <w:nsid w:val="0E406A10"/>
    <w:multiLevelType w:val="multilevel"/>
    <w:tmpl w:val="0E406A1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EB61CD2"/>
    <w:multiLevelType w:val="multilevel"/>
    <w:tmpl w:val="0EB61CD2"/>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4339DF"/>
    <w:multiLevelType w:val="multilevel"/>
    <w:tmpl w:val="0F4339DF"/>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0F9C116C"/>
    <w:multiLevelType w:val="multilevel"/>
    <w:tmpl w:val="0F9C11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9C7BE1"/>
    <w:multiLevelType w:val="multilevel"/>
    <w:tmpl w:val="0F9C7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F9D29B2"/>
    <w:multiLevelType w:val="multilevel"/>
    <w:tmpl w:val="0F9D29B2"/>
    <w:lvl w:ilvl="0">
      <w:start w:val="4"/>
      <w:numFmt w:val="decimal"/>
      <w:lvlText w:val="%1"/>
      <w:lvlJc w:val="left"/>
      <w:pPr>
        <w:ind w:left="474" w:hanging="360"/>
      </w:p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31" w15:restartNumberingAfterBreak="0">
    <w:nsid w:val="10024A99"/>
    <w:multiLevelType w:val="multilevel"/>
    <w:tmpl w:val="10024A99"/>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0B81B23"/>
    <w:multiLevelType w:val="multilevel"/>
    <w:tmpl w:val="10B81B23"/>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18D0D8D"/>
    <w:multiLevelType w:val="multilevel"/>
    <w:tmpl w:val="118D0D8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15:restartNumberingAfterBreak="0">
    <w:nsid w:val="12E3541B"/>
    <w:multiLevelType w:val="multilevel"/>
    <w:tmpl w:val="12E3541B"/>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5" w15:restartNumberingAfterBreak="0">
    <w:nsid w:val="14E12A76"/>
    <w:multiLevelType w:val="multilevel"/>
    <w:tmpl w:val="14E12A7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14FD6661"/>
    <w:multiLevelType w:val="multilevel"/>
    <w:tmpl w:val="14FD666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15:restartNumberingAfterBreak="0">
    <w:nsid w:val="14FD6E72"/>
    <w:multiLevelType w:val="multilevel"/>
    <w:tmpl w:val="14FD6E72"/>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5120102"/>
    <w:multiLevelType w:val="multilevel"/>
    <w:tmpl w:val="1512010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 w15:restartNumberingAfterBreak="0">
    <w:nsid w:val="160D2A0E"/>
    <w:multiLevelType w:val="multilevel"/>
    <w:tmpl w:val="160D2A0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0" w15:restartNumberingAfterBreak="0">
    <w:nsid w:val="161F6964"/>
    <w:multiLevelType w:val="multilevel"/>
    <w:tmpl w:val="161F6964"/>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650268C"/>
    <w:multiLevelType w:val="multilevel"/>
    <w:tmpl w:val="1650268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16DF29E1"/>
    <w:multiLevelType w:val="multilevel"/>
    <w:tmpl w:val="16DF29E1"/>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74B5A79"/>
    <w:multiLevelType w:val="multilevel"/>
    <w:tmpl w:val="174B5A79"/>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75F4E12"/>
    <w:multiLevelType w:val="multilevel"/>
    <w:tmpl w:val="175F4E12"/>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87E4814"/>
    <w:multiLevelType w:val="multilevel"/>
    <w:tmpl w:val="187E481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8B04880"/>
    <w:multiLevelType w:val="multilevel"/>
    <w:tmpl w:val="18B0488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FA605D"/>
    <w:multiLevelType w:val="multilevel"/>
    <w:tmpl w:val="18FA605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15:restartNumberingAfterBreak="0">
    <w:nsid w:val="1A1E337B"/>
    <w:multiLevelType w:val="multilevel"/>
    <w:tmpl w:val="1A1E337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9" w15:restartNumberingAfterBreak="0">
    <w:nsid w:val="1A79570A"/>
    <w:multiLevelType w:val="multilevel"/>
    <w:tmpl w:val="1A79570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B5E1600"/>
    <w:multiLevelType w:val="multilevel"/>
    <w:tmpl w:val="1B5E1600"/>
    <w:lvl w:ilvl="0">
      <w:start w:val="1"/>
      <w:numFmt w:val="decimal"/>
      <w:lvlText w:val="%1."/>
      <w:lvlJc w:val="left"/>
      <w:pPr>
        <w:ind w:left="117" w:hanging="292"/>
      </w:pPr>
      <w:rPr>
        <w:rFonts w:ascii="Times New Roman" w:eastAsia="Times New Roman" w:hAnsi="Times New Roman" w:cs="Times New Roman" w:hint="default"/>
        <w:color w:val="231F20"/>
        <w:w w:val="127"/>
        <w:sz w:val="28"/>
        <w:szCs w:val="28"/>
        <w:lang w:val="ru-RU" w:eastAsia="en-US" w:bidi="ar-SA"/>
      </w:rPr>
    </w:lvl>
    <w:lvl w:ilvl="1">
      <w:numFmt w:val="bullet"/>
      <w:lvlText w:val="•"/>
      <w:lvlJc w:val="left"/>
      <w:pPr>
        <w:ind w:left="766" w:hanging="292"/>
      </w:pPr>
      <w:rPr>
        <w:lang w:val="ru-RU" w:eastAsia="en-US" w:bidi="ar-SA"/>
      </w:rPr>
    </w:lvl>
    <w:lvl w:ilvl="2">
      <w:numFmt w:val="bullet"/>
      <w:lvlText w:val="•"/>
      <w:lvlJc w:val="left"/>
      <w:pPr>
        <w:ind w:left="1412" w:hanging="292"/>
      </w:pPr>
      <w:rPr>
        <w:lang w:val="ru-RU" w:eastAsia="en-US" w:bidi="ar-SA"/>
      </w:rPr>
    </w:lvl>
    <w:lvl w:ilvl="3">
      <w:numFmt w:val="bullet"/>
      <w:lvlText w:val="•"/>
      <w:lvlJc w:val="left"/>
      <w:pPr>
        <w:ind w:left="2059" w:hanging="292"/>
      </w:pPr>
      <w:rPr>
        <w:lang w:val="ru-RU" w:eastAsia="en-US" w:bidi="ar-SA"/>
      </w:rPr>
    </w:lvl>
    <w:lvl w:ilvl="4">
      <w:numFmt w:val="bullet"/>
      <w:lvlText w:val="•"/>
      <w:lvlJc w:val="left"/>
      <w:pPr>
        <w:ind w:left="2705" w:hanging="292"/>
      </w:pPr>
      <w:rPr>
        <w:lang w:val="ru-RU" w:eastAsia="en-US" w:bidi="ar-SA"/>
      </w:rPr>
    </w:lvl>
    <w:lvl w:ilvl="5">
      <w:numFmt w:val="bullet"/>
      <w:lvlText w:val="•"/>
      <w:lvlJc w:val="left"/>
      <w:pPr>
        <w:ind w:left="3351" w:hanging="292"/>
      </w:pPr>
      <w:rPr>
        <w:lang w:val="ru-RU" w:eastAsia="en-US" w:bidi="ar-SA"/>
      </w:rPr>
    </w:lvl>
    <w:lvl w:ilvl="6">
      <w:numFmt w:val="bullet"/>
      <w:lvlText w:val="•"/>
      <w:lvlJc w:val="left"/>
      <w:pPr>
        <w:ind w:left="3998" w:hanging="292"/>
      </w:pPr>
      <w:rPr>
        <w:lang w:val="ru-RU" w:eastAsia="en-US" w:bidi="ar-SA"/>
      </w:rPr>
    </w:lvl>
    <w:lvl w:ilvl="7">
      <w:numFmt w:val="bullet"/>
      <w:lvlText w:val="•"/>
      <w:lvlJc w:val="left"/>
      <w:pPr>
        <w:ind w:left="4644" w:hanging="292"/>
      </w:pPr>
      <w:rPr>
        <w:lang w:val="ru-RU" w:eastAsia="en-US" w:bidi="ar-SA"/>
      </w:rPr>
    </w:lvl>
    <w:lvl w:ilvl="8">
      <w:numFmt w:val="bullet"/>
      <w:lvlText w:val="•"/>
      <w:lvlJc w:val="left"/>
      <w:pPr>
        <w:ind w:left="5290" w:hanging="292"/>
      </w:pPr>
      <w:rPr>
        <w:lang w:val="ru-RU" w:eastAsia="en-US" w:bidi="ar-SA"/>
      </w:rPr>
    </w:lvl>
  </w:abstractNum>
  <w:abstractNum w:abstractNumId="51" w15:restartNumberingAfterBreak="0">
    <w:nsid w:val="1D6B4316"/>
    <w:multiLevelType w:val="multilevel"/>
    <w:tmpl w:val="1D6B431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15:restartNumberingAfterBreak="0">
    <w:nsid w:val="1D9E5D39"/>
    <w:multiLevelType w:val="multilevel"/>
    <w:tmpl w:val="1D9E5D39"/>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1DB96F21"/>
    <w:multiLevelType w:val="multilevel"/>
    <w:tmpl w:val="1DB96F21"/>
    <w:lvl w:ilvl="0">
      <w:start w:val="1"/>
      <w:numFmt w:val="bullet"/>
      <w:lvlText w:val=""/>
      <w:lvlJc w:val="left"/>
      <w:pPr>
        <w:ind w:left="502"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1F0830C5"/>
    <w:multiLevelType w:val="multilevel"/>
    <w:tmpl w:val="1F0830C5"/>
    <w:lvl w:ilvl="0">
      <w:start w:val="1"/>
      <w:numFmt w:val="decimal"/>
      <w:lvlText w:val="%1)"/>
      <w:lvlJc w:val="left"/>
      <w:pPr>
        <w:ind w:left="561" w:hanging="360"/>
      </w:pPr>
      <w:rPr>
        <w:color w:val="231F20"/>
        <w:w w:val="115"/>
      </w:rPr>
    </w:lvl>
    <w:lvl w:ilvl="1">
      <w:start w:val="1"/>
      <w:numFmt w:val="lowerLetter"/>
      <w:lvlText w:val="%2."/>
      <w:lvlJc w:val="left"/>
      <w:pPr>
        <w:ind w:left="1281" w:hanging="360"/>
      </w:pPr>
    </w:lvl>
    <w:lvl w:ilvl="2">
      <w:start w:val="1"/>
      <w:numFmt w:val="lowerRoman"/>
      <w:lvlText w:val="%3."/>
      <w:lvlJc w:val="right"/>
      <w:pPr>
        <w:ind w:left="2001" w:hanging="180"/>
      </w:pPr>
    </w:lvl>
    <w:lvl w:ilvl="3">
      <w:start w:val="1"/>
      <w:numFmt w:val="decimal"/>
      <w:lvlText w:val="%4."/>
      <w:lvlJc w:val="left"/>
      <w:pPr>
        <w:ind w:left="2721" w:hanging="360"/>
      </w:pPr>
    </w:lvl>
    <w:lvl w:ilvl="4">
      <w:start w:val="1"/>
      <w:numFmt w:val="lowerLetter"/>
      <w:lvlText w:val="%5."/>
      <w:lvlJc w:val="left"/>
      <w:pPr>
        <w:ind w:left="3441" w:hanging="360"/>
      </w:pPr>
    </w:lvl>
    <w:lvl w:ilvl="5">
      <w:start w:val="1"/>
      <w:numFmt w:val="lowerRoman"/>
      <w:lvlText w:val="%6."/>
      <w:lvlJc w:val="right"/>
      <w:pPr>
        <w:ind w:left="4161" w:hanging="180"/>
      </w:pPr>
    </w:lvl>
    <w:lvl w:ilvl="6">
      <w:start w:val="1"/>
      <w:numFmt w:val="decimal"/>
      <w:lvlText w:val="%7."/>
      <w:lvlJc w:val="left"/>
      <w:pPr>
        <w:ind w:left="4881" w:hanging="360"/>
      </w:pPr>
    </w:lvl>
    <w:lvl w:ilvl="7">
      <w:start w:val="1"/>
      <w:numFmt w:val="lowerLetter"/>
      <w:lvlText w:val="%8."/>
      <w:lvlJc w:val="left"/>
      <w:pPr>
        <w:ind w:left="5601" w:hanging="360"/>
      </w:pPr>
    </w:lvl>
    <w:lvl w:ilvl="8">
      <w:start w:val="1"/>
      <w:numFmt w:val="lowerRoman"/>
      <w:lvlText w:val="%9."/>
      <w:lvlJc w:val="right"/>
      <w:pPr>
        <w:ind w:left="6321" w:hanging="180"/>
      </w:pPr>
    </w:lvl>
  </w:abstractNum>
  <w:abstractNum w:abstractNumId="55" w15:restartNumberingAfterBreak="0">
    <w:nsid w:val="20517351"/>
    <w:multiLevelType w:val="multilevel"/>
    <w:tmpl w:val="20517351"/>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05C11E7"/>
    <w:multiLevelType w:val="multilevel"/>
    <w:tmpl w:val="205C11E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0B623E2"/>
    <w:multiLevelType w:val="multilevel"/>
    <w:tmpl w:val="20B623E2"/>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15501C7"/>
    <w:multiLevelType w:val="multilevel"/>
    <w:tmpl w:val="2155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1562145"/>
    <w:multiLevelType w:val="multilevel"/>
    <w:tmpl w:val="21562145"/>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2554315"/>
    <w:multiLevelType w:val="multilevel"/>
    <w:tmpl w:val="22554315"/>
    <w:lvl w:ilvl="0">
      <w:start w:val="1"/>
      <w:numFmt w:val="bullet"/>
      <w:lvlText w:val=""/>
      <w:lvlJc w:val="left"/>
      <w:pPr>
        <w:tabs>
          <w:tab w:val="left" w:pos="0"/>
        </w:tabs>
        <w:ind w:left="1429"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1" w15:restartNumberingAfterBreak="0">
    <w:nsid w:val="22E0353B"/>
    <w:multiLevelType w:val="multilevel"/>
    <w:tmpl w:val="22E0353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2" w15:restartNumberingAfterBreak="0">
    <w:nsid w:val="230E7ACE"/>
    <w:multiLevelType w:val="multilevel"/>
    <w:tmpl w:val="230E7ACE"/>
    <w:lvl w:ilvl="0">
      <w:start w:val="3"/>
      <w:numFmt w:val="decimal"/>
      <w:lvlText w:val="%1."/>
      <w:lvlJc w:val="left"/>
      <w:pPr>
        <w:ind w:left="2629" w:hanging="360"/>
      </w:pPr>
      <w:rPr>
        <w:rFonts w:hint="default"/>
      </w:rPr>
    </w:lvl>
    <w:lvl w:ilvl="1">
      <w:start w:val="1"/>
      <w:numFmt w:val="decimal"/>
      <w:isLgl/>
      <w:lvlText w:val="%1.%2."/>
      <w:lvlJc w:val="left"/>
      <w:pPr>
        <w:ind w:left="4123" w:hanging="720"/>
      </w:pPr>
      <w:rPr>
        <w:rFonts w:hint="default"/>
        <w:color w:val="auto"/>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63" w15:restartNumberingAfterBreak="0">
    <w:nsid w:val="23B50310"/>
    <w:multiLevelType w:val="multilevel"/>
    <w:tmpl w:val="23B50310"/>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3B74AB8"/>
    <w:multiLevelType w:val="multilevel"/>
    <w:tmpl w:val="23B74AB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5" w15:restartNumberingAfterBreak="0">
    <w:nsid w:val="23C57D9F"/>
    <w:multiLevelType w:val="multilevel"/>
    <w:tmpl w:val="23C57D9F"/>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473142E"/>
    <w:multiLevelType w:val="multilevel"/>
    <w:tmpl w:val="2473142E"/>
    <w:lvl w:ilvl="0">
      <w:start w:val="1"/>
      <w:numFmt w:val="decimal"/>
      <w:lvlText w:val="%1."/>
      <w:lvlJc w:val="left"/>
      <w:pPr>
        <w:tabs>
          <w:tab w:val="left" w:pos="0"/>
        </w:tabs>
        <w:ind w:left="360" w:hanging="360"/>
      </w:pPr>
    </w:lvl>
    <w:lvl w:ilvl="1">
      <w:start w:val="2"/>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67" w15:restartNumberingAfterBreak="0">
    <w:nsid w:val="250A2F0B"/>
    <w:multiLevelType w:val="multilevel"/>
    <w:tmpl w:val="250A2F0B"/>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5AB5AB6"/>
    <w:multiLevelType w:val="multilevel"/>
    <w:tmpl w:val="25AB5AB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9" w15:restartNumberingAfterBreak="0">
    <w:nsid w:val="26176F61"/>
    <w:multiLevelType w:val="multilevel"/>
    <w:tmpl w:val="26176F6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15:restartNumberingAfterBreak="0">
    <w:nsid w:val="267456D1"/>
    <w:multiLevelType w:val="multilevel"/>
    <w:tmpl w:val="267456D1"/>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1" w15:restartNumberingAfterBreak="0">
    <w:nsid w:val="26BE73B2"/>
    <w:multiLevelType w:val="multilevel"/>
    <w:tmpl w:val="26BE73B2"/>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72" w15:restartNumberingAfterBreak="0">
    <w:nsid w:val="27CE3C1F"/>
    <w:multiLevelType w:val="multilevel"/>
    <w:tmpl w:val="27CE3C1F"/>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7F87EA5"/>
    <w:multiLevelType w:val="multilevel"/>
    <w:tmpl w:val="27F87EA5"/>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91D668D"/>
    <w:multiLevelType w:val="multilevel"/>
    <w:tmpl w:val="291D668D"/>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93C16AB"/>
    <w:multiLevelType w:val="multilevel"/>
    <w:tmpl w:val="293C16AB"/>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A204F39"/>
    <w:multiLevelType w:val="multilevel"/>
    <w:tmpl w:val="2A204F39"/>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A6B09D4"/>
    <w:multiLevelType w:val="multilevel"/>
    <w:tmpl w:val="2A6B09D4"/>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78" w15:restartNumberingAfterBreak="0">
    <w:nsid w:val="2A7923A6"/>
    <w:multiLevelType w:val="multilevel"/>
    <w:tmpl w:val="2A7923A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A832267"/>
    <w:multiLevelType w:val="multilevel"/>
    <w:tmpl w:val="2A83226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15:restartNumberingAfterBreak="0">
    <w:nsid w:val="2AD03062"/>
    <w:multiLevelType w:val="multilevel"/>
    <w:tmpl w:val="2AD0306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1" w15:restartNumberingAfterBreak="0">
    <w:nsid w:val="2B6879C4"/>
    <w:multiLevelType w:val="multilevel"/>
    <w:tmpl w:val="2B6879C4"/>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B784C8C"/>
    <w:multiLevelType w:val="multilevel"/>
    <w:tmpl w:val="2B784C8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B935A8A"/>
    <w:multiLevelType w:val="multilevel"/>
    <w:tmpl w:val="2B935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2D8D4866"/>
    <w:multiLevelType w:val="multilevel"/>
    <w:tmpl w:val="2D8D48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5" w15:restartNumberingAfterBreak="0">
    <w:nsid w:val="2FAC2493"/>
    <w:multiLevelType w:val="multilevel"/>
    <w:tmpl w:val="2FAC249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6" w15:restartNumberingAfterBreak="0">
    <w:nsid w:val="2FE655FF"/>
    <w:multiLevelType w:val="multilevel"/>
    <w:tmpl w:val="2FE655F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7" w15:restartNumberingAfterBreak="0">
    <w:nsid w:val="2FE808EC"/>
    <w:multiLevelType w:val="multilevel"/>
    <w:tmpl w:val="2FE808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304222C9"/>
    <w:multiLevelType w:val="multilevel"/>
    <w:tmpl w:val="304222C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9" w15:restartNumberingAfterBreak="0">
    <w:nsid w:val="30600AF1"/>
    <w:multiLevelType w:val="multilevel"/>
    <w:tmpl w:val="30600AF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0" w15:restartNumberingAfterBreak="0">
    <w:nsid w:val="30C65FBC"/>
    <w:multiLevelType w:val="multilevel"/>
    <w:tmpl w:val="30C65FBC"/>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91" w15:restartNumberingAfterBreak="0">
    <w:nsid w:val="319B3284"/>
    <w:multiLevelType w:val="multilevel"/>
    <w:tmpl w:val="319B328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1CE7A20"/>
    <w:multiLevelType w:val="multilevel"/>
    <w:tmpl w:val="31CE7A2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3" w15:restartNumberingAfterBreak="0">
    <w:nsid w:val="3296709B"/>
    <w:multiLevelType w:val="multilevel"/>
    <w:tmpl w:val="3296709B"/>
    <w:lvl w:ilvl="0">
      <w:numFmt w:val="bullet"/>
      <w:lvlText w:val="-"/>
      <w:lvlJc w:val="left"/>
      <w:pPr>
        <w:ind w:left="927" w:hanging="360"/>
      </w:pPr>
      <w:rPr>
        <w:rFonts w:ascii="Cambria" w:hAnsi="Cambria"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4" w15:restartNumberingAfterBreak="0">
    <w:nsid w:val="32F22A19"/>
    <w:multiLevelType w:val="multilevel"/>
    <w:tmpl w:val="32F22A19"/>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40D055F"/>
    <w:multiLevelType w:val="multilevel"/>
    <w:tmpl w:val="340D055F"/>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15:restartNumberingAfterBreak="0">
    <w:nsid w:val="3461227F"/>
    <w:multiLevelType w:val="multilevel"/>
    <w:tmpl w:val="3461227F"/>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4707801"/>
    <w:multiLevelType w:val="multilevel"/>
    <w:tmpl w:val="3470780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8" w15:restartNumberingAfterBreak="0">
    <w:nsid w:val="35A531EB"/>
    <w:multiLevelType w:val="multilevel"/>
    <w:tmpl w:val="35A531EB"/>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99" w15:restartNumberingAfterBreak="0">
    <w:nsid w:val="35C62E73"/>
    <w:multiLevelType w:val="multilevel"/>
    <w:tmpl w:val="35C62E7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0" w15:restartNumberingAfterBreak="0">
    <w:nsid w:val="368415D9"/>
    <w:multiLevelType w:val="multilevel"/>
    <w:tmpl w:val="368415D9"/>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6A51036"/>
    <w:multiLevelType w:val="multilevel"/>
    <w:tmpl w:val="36A5103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2" w15:restartNumberingAfterBreak="0">
    <w:nsid w:val="36E10A21"/>
    <w:multiLevelType w:val="multilevel"/>
    <w:tmpl w:val="36E10A2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3" w15:restartNumberingAfterBreak="0">
    <w:nsid w:val="36E66153"/>
    <w:multiLevelType w:val="multilevel"/>
    <w:tmpl w:val="36E66153"/>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6F92635"/>
    <w:multiLevelType w:val="multilevel"/>
    <w:tmpl w:val="36F92635"/>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8490847"/>
    <w:multiLevelType w:val="multilevel"/>
    <w:tmpl w:val="38490847"/>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89733F6"/>
    <w:multiLevelType w:val="multilevel"/>
    <w:tmpl w:val="389733F6"/>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07" w15:restartNumberingAfterBreak="0">
    <w:nsid w:val="39B64370"/>
    <w:multiLevelType w:val="multilevel"/>
    <w:tmpl w:val="39B64370"/>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A254B52"/>
    <w:multiLevelType w:val="multilevel"/>
    <w:tmpl w:val="3A254B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B7C48C4"/>
    <w:multiLevelType w:val="multilevel"/>
    <w:tmpl w:val="3B7C48C4"/>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110" w15:restartNumberingAfterBreak="0">
    <w:nsid w:val="3BE27C9E"/>
    <w:multiLevelType w:val="multilevel"/>
    <w:tmpl w:val="3BE27C9E"/>
    <w:lvl w:ilvl="0">
      <w:numFmt w:val="bullet"/>
      <w:lvlText w:val="—"/>
      <w:lvlJc w:val="left"/>
      <w:pPr>
        <w:ind w:left="117" w:hanging="380"/>
      </w:pPr>
      <w:rPr>
        <w:rFonts w:ascii="Times New Roman" w:eastAsia="Times New Roman" w:hAnsi="Times New Roman" w:cs="Times New Roman" w:hint="default"/>
        <w:color w:val="231F20"/>
        <w:w w:val="108"/>
        <w:sz w:val="20"/>
        <w:szCs w:val="20"/>
        <w:lang w:val="ru-RU" w:eastAsia="en-US" w:bidi="ar-SA"/>
      </w:rPr>
    </w:lvl>
    <w:lvl w:ilvl="1">
      <w:numFmt w:val="bullet"/>
      <w:lvlText w:val="•"/>
      <w:lvlJc w:val="left"/>
      <w:pPr>
        <w:ind w:left="766" w:hanging="380"/>
      </w:pPr>
      <w:rPr>
        <w:lang w:val="ru-RU" w:eastAsia="en-US" w:bidi="ar-SA"/>
      </w:rPr>
    </w:lvl>
    <w:lvl w:ilvl="2">
      <w:numFmt w:val="bullet"/>
      <w:lvlText w:val="•"/>
      <w:lvlJc w:val="left"/>
      <w:pPr>
        <w:ind w:left="1412" w:hanging="380"/>
      </w:pPr>
      <w:rPr>
        <w:lang w:val="ru-RU" w:eastAsia="en-US" w:bidi="ar-SA"/>
      </w:rPr>
    </w:lvl>
    <w:lvl w:ilvl="3">
      <w:numFmt w:val="bullet"/>
      <w:lvlText w:val="•"/>
      <w:lvlJc w:val="left"/>
      <w:pPr>
        <w:ind w:left="2059" w:hanging="380"/>
      </w:pPr>
      <w:rPr>
        <w:lang w:val="ru-RU" w:eastAsia="en-US" w:bidi="ar-SA"/>
      </w:rPr>
    </w:lvl>
    <w:lvl w:ilvl="4">
      <w:numFmt w:val="bullet"/>
      <w:lvlText w:val="•"/>
      <w:lvlJc w:val="left"/>
      <w:pPr>
        <w:ind w:left="2705" w:hanging="380"/>
      </w:pPr>
      <w:rPr>
        <w:lang w:val="ru-RU" w:eastAsia="en-US" w:bidi="ar-SA"/>
      </w:rPr>
    </w:lvl>
    <w:lvl w:ilvl="5">
      <w:numFmt w:val="bullet"/>
      <w:lvlText w:val="•"/>
      <w:lvlJc w:val="left"/>
      <w:pPr>
        <w:ind w:left="3351" w:hanging="380"/>
      </w:pPr>
      <w:rPr>
        <w:lang w:val="ru-RU" w:eastAsia="en-US" w:bidi="ar-SA"/>
      </w:rPr>
    </w:lvl>
    <w:lvl w:ilvl="6">
      <w:numFmt w:val="bullet"/>
      <w:lvlText w:val="•"/>
      <w:lvlJc w:val="left"/>
      <w:pPr>
        <w:ind w:left="3998" w:hanging="380"/>
      </w:pPr>
      <w:rPr>
        <w:lang w:val="ru-RU" w:eastAsia="en-US" w:bidi="ar-SA"/>
      </w:rPr>
    </w:lvl>
    <w:lvl w:ilvl="7">
      <w:numFmt w:val="bullet"/>
      <w:lvlText w:val="•"/>
      <w:lvlJc w:val="left"/>
      <w:pPr>
        <w:ind w:left="4644" w:hanging="380"/>
      </w:pPr>
      <w:rPr>
        <w:lang w:val="ru-RU" w:eastAsia="en-US" w:bidi="ar-SA"/>
      </w:rPr>
    </w:lvl>
    <w:lvl w:ilvl="8">
      <w:numFmt w:val="bullet"/>
      <w:lvlText w:val="•"/>
      <w:lvlJc w:val="left"/>
      <w:pPr>
        <w:ind w:left="5290" w:hanging="380"/>
      </w:pPr>
      <w:rPr>
        <w:lang w:val="ru-RU" w:eastAsia="en-US" w:bidi="ar-SA"/>
      </w:rPr>
    </w:lvl>
  </w:abstractNum>
  <w:abstractNum w:abstractNumId="111" w15:restartNumberingAfterBreak="0">
    <w:nsid w:val="3CDB5EFC"/>
    <w:multiLevelType w:val="multilevel"/>
    <w:tmpl w:val="3CDB5EFC"/>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D74591A"/>
    <w:multiLevelType w:val="multilevel"/>
    <w:tmpl w:val="3D74591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3" w15:restartNumberingAfterBreak="0">
    <w:nsid w:val="3FD62659"/>
    <w:multiLevelType w:val="multilevel"/>
    <w:tmpl w:val="3FD6265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4" w15:restartNumberingAfterBreak="0">
    <w:nsid w:val="3FF549C3"/>
    <w:multiLevelType w:val="multilevel"/>
    <w:tmpl w:val="3FF549C3"/>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0036B6C"/>
    <w:multiLevelType w:val="multilevel"/>
    <w:tmpl w:val="40036B6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6" w15:restartNumberingAfterBreak="0">
    <w:nsid w:val="402D3A3A"/>
    <w:multiLevelType w:val="multilevel"/>
    <w:tmpl w:val="402D3A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7" w15:restartNumberingAfterBreak="0">
    <w:nsid w:val="411634F9"/>
    <w:multiLevelType w:val="multilevel"/>
    <w:tmpl w:val="411634F9"/>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b/>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18" w15:restartNumberingAfterBreak="0">
    <w:nsid w:val="41687F99"/>
    <w:multiLevelType w:val="multilevel"/>
    <w:tmpl w:val="41687F9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9" w15:restartNumberingAfterBreak="0">
    <w:nsid w:val="41871C0E"/>
    <w:multiLevelType w:val="multilevel"/>
    <w:tmpl w:val="41871C0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0" w15:restartNumberingAfterBreak="0">
    <w:nsid w:val="41C55868"/>
    <w:multiLevelType w:val="multilevel"/>
    <w:tmpl w:val="41C5586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1" w15:restartNumberingAfterBreak="0">
    <w:nsid w:val="421B4875"/>
    <w:multiLevelType w:val="multilevel"/>
    <w:tmpl w:val="421B4875"/>
    <w:lvl w:ilvl="0">
      <w:numFmt w:val="bullet"/>
      <w:lvlText w:val="—"/>
      <w:lvlJc w:val="left"/>
      <w:pPr>
        <w:ind w:left="380" w:hanging="380"/>
      </w:pPr>
      <w:rPr>
        <w:rFonts w:ascii="Times New Roman" w:eastAsia="Times New Roman" w:hAnsi="Times New Roman" w:cs="Times New Roman" w:hint="default"/>
        <w:color w:val="231F20"/>
        <w:w w:val="108"/>
        <w:sz w:val="20"/>
        <w:szCs w:val="20"/>
        <w:lang w:val="ru-RU" w:eastAsia="en-US" w:bidi="ar-SA"/>
      </w:rPr>
    </w:lvl>
    <w:lvl w:ilvl="1">
      <w:numFmt w:val="bullet"/>
      <w:lvlText w:val="•"/>
      <w:lvlJc w:val="left"/>
      <w:pPr>
        <w:ind w:left="766" w:hanging="380"/>
      </w:pPr>
      <w:rPr>
        <w:lang w:val="ru-RU" w:eastAsia="en-US" w:bidi="ar-SA"/>
      </w:rPr>
    </w:lvl>
    <w:lvl w:ilvl="2">
      <w:numFmt w:val="bullet"/>
      <w:lvlText w:val="•"/>
      <w:lvlJc w:val="left"/>
      <w:pPr>
        <w:ind w:left="1412" w:hanging="380"/>
      </w:pPr>
      <w:rPr>
        <w:lang w:val="ru-RU" w:eastAsia="en-US" w:bidi="ar-SA"/>
      </w:rPr>
    </w:lvl>
    <w:lvl w:ilvl="3">
      <w:numFmt w:val="bullet"/>
      <w:lvlText w:val="•"/>
      <w:lvlJc w:val="left"/>
      <w:pPr>
        <w:ind w:left="2059" w:hanging="380"/>
      </w:pPr>
      <w:rPr>
        <w:lang w:val="ru-RU" w:eastAsia="en-US" w:bidi="ar-SA"/>
      </w:rPr>
    </w:lvl>
    <w:lvl w:ilvl="4">
      <w:numFmt w:val="bullet"/>
      <w:lvlText w:val="•"/>
      <w:lvlJc w:val="left"/>
      <w:pPr>
        <w:ind w:left="2705" w:hanging="380"/>
      </w:pPr>
      <w:rPr>
        <w:lang w:val="ru-RU" w:eastAsia="en-US" w:bidi="ar-SA"/>
      </w:rPr>
    </w:lvl>
    <w:lvl w:ilvl="5">
      <w:numFmt w:val="bullet"/>
      <w:lvlText w:val="•"/>
      <w:lvlJc w:val="left"/>
      <w:pPr>
        <w:ind w:left="3351" w:hanging="380"/>
      </w:pPr>
      <w:rPr>
        <w:lang w:val="ru-RU" w:eastAsia="en-US" w:bidi="ar-SA"/>
      </w:rPr>
    </w:lvl>
    <w:lvl w:ilvl="6">
      <w:numFmt w:val="bullet"/>
      <w:lvlText w:val="•"/>
      <w:lvlJc w:val="left"/>
      <w:pPr>
        <w:ind w:left="3998" w:hanging="380"/>
      </w:pPr>
      <w:rPr>
        <w:lang w:val="ru-RU" w:eastAsia="en-US" w:bidi="ar-SA"/>
      </w:rPr>
    </w:lvl>
    <w:lvl w:ilvl="7">
      <w:numFmt w:val="bullet"/>
      <w:lvlText w:val="•"/>
      <w:lvlJc w:val="left"/>
      <w:pPr>
        <w:ind w:left="4644" w:hanging="380"/>
      </w:pPr>
      <w:rPr>
        <w:lang w:val="ru-RU" w:eastAsia="en-US" w:bidi="ar-SA"/>
      </w:rPr>
    </w:lvl>
    <w:lvl w:ilvl="8">
      <w:numFmt w:val="bullet"/>
      <w:lvlText w:val="•"/>
      <w:lvlJc w:val="left"/>
      <w:pPr>
        <w:ind w:left="5290" w:hanging="380"/>
      </w:pPr>
      <w:rPr>
        <w:lang w:val="ru-RU" w:eastAsia="en-US" w:bidi="ar-SA"/>
      </w:rPr>
    </w:lvl>
  </w:abstractNum>
  <w:abstractNum w:abstractNumId="122" w15:restartNumberingAfterBreak="0">
    <w:nsid w:val="427555FD"/>
    <w:multiLevelType w:val="multilevel"/>
    <w:tmpl w:val="427555F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3" w15:restartNumberingAfterBreak="0">
    <w:nsid w:val="430438AA"/>
    <w:multiLevelType w:val="multilevel"/>
    <w:tmpl w:val="430438A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15:restartNumberingAfterBreak="0">
    <w:nsid w:val="44570654"/>
    <w:multiLevelType w:val="multilevel"/>
    <w:tmpl w:val="4457065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5" w15:restartNumberingAfterBreak="0">
    <w:nsid w:val="460333CC"/>
    <w:multiLevelType w:val="multilevel"/>
    <w:tmpl w:val="460333C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6" w15:restartNumberingAfterBreak="0">
    <w:nsid w:val="460C7DB7"/>
    <w:multiLevelType w:val="multilevel"/>
    <w:tmpl w:val="460C7DB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7" w15:restartNumberingAfterBreak="0">
    <w:nsid w:val="47F9585B"/>
    <w:multiLevelType w:val="multilevel"/>
    <w:tmpl w:val="47F9585B"/>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84F5315"/>
    <w:multiLevelType w:val="multilevel"/>
    <w:tmpl w:val="484F5315"/>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91A1EDF"/>
    <w:multiLevelType w:val="multilevel"/>
    <w:tmpl w:val="491A1EDF"/>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934050D"/>
    <w:multiLevelType w:val="multilevel"/>
    <w:tmpl w:val="4934050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1" w15:restartNumberingAfterBreak="0">
    <w:nsid w:val="49481F69"/>
    <w:multiLevelType w:val="multilevel"/>
    <w:tmpl w:val="49481F69"/>
    <w:lvl w:ilvl="0">
      <w:start w:val="1"/>
      <w:numFmt w:val="decimal"/>
      <w:lvlText w:val="%1)"/>
      <w:lvlJc w:val="left"/>
      <w:pPr>
        <w:ind w:left="720" w:hanging="360"/>
      </w:pPr>
      <w:rPr>
        <w:color w:val="231F20"/>
        <w:w w:val="11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49B032FF"/>
    <w:multiLevelType w:val="multilevel"/>
    <w:tmpl w:val="49B032FF"/>
    <w:lvl w:ilvl="0">
      <w:start w:val="1"/>
      <w:numFmt w:val="bullet"/>
      <w:lvlText w:val=""/>
      <w:lvlJc w:val="left"/>
      <w:pPr>
        <w:ind w:left="1281" w:hanging="360"/>
      </w:pPr>
      <w:rPr>
        <w:rFonts w:ascii="Symbol" w:hAnsi="Symbol" w:hint="default"/>
      </w:rPr>
    </w:lvl>
    <w:lvl w:ilvl="1">
      <w:start w:val="1"/>
      <w:numFmt w:val="bullet"/>
      <w:lvlText w:val="o"/>
      <w:lvlJc w:val="left"/>
      <w:pPr>
        <w:ind w:left="2001" w:hanging="360"/>
      </w:pPr>
      <w:rPr>
        <w:rFonts w:ascii="Courier New" w:hAnsi="Courier New" w:cs="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cs="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cs="Courier New" w:hint="default"/>
      </w:rPr>
    </w:lvl>
    <w:lvl w:ilvl="8">
      <w:start w:val="1"/>
      <w:numFmt w:val="bullet"/>
      <w:lvlText w:val=""/>
      <w:lvlJc w:val="left"/>
      <w:pPr>
        <w:ind w:left="7041" w:hanging="360"/>
      </w:pPr>
      <w:rPr>
        <w:rFonts w:ascii="Wingdings" w:hAnsi="Wingdings" w:hint="default"/>
      </w:rPr>
    </w:lvl>
  </w:abstractNum>
  <w:abstractNum w:abstractNumId="133" w15:restartNumberingAfterBreak="0">
    <w:nsid w:val="4A4050AB"/>
    <w:multiLevelType w:val="multilevel"/>
    <w:tmpl w:val="4A4050A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4" w15:restartNumberingAfterBreak="0">
    <w:nsid w:val="4B0A131C"/>
    <w:multiLevelType w:val="multilevel"/>
    <w:tmpl w:val="4B0A131C"/>
    <w:lvl w:ilvl="0">
      <w:start w:val="2"/>
      <w:numFmt w:val="decimal"/>
      <w:lvlText w:val="%1."/>
      <w:lvlJc w:val="left"/>
      <w:pPr>
        <w:ind w:left="675" w:hanging="675"/>
      </w:pPr>
      <w:rPr>
        <w:rFonts w:hint="default"/>
      </w:rPr>
    </w:lvl>
    <w:lvl w:ilvl="1">
      <w:start w:val="1"/>
      <w:numFmt w:val="decimal"/>
      <w:lvlText w:val="%1.%2."/>
      <w:lvlJc w:val="left"/>
      <w:pPr>
        <w:ind w:left="1004" w:hanging="720"/>
      </w:pPr>
      <w:rPr>
        <w:rFonts w:hint="default"/>
      </w:rPr>
    </w:lvl>
    <w:lvl w:ilvl="2">
      <w:start w:val="9"/>
      <w:numFmt w:val="decimal"/>
      <w:lvlText w:val="%1.%2.8."/>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15:restartNumberingAfterBreak="0">
    <w:nsid w:val="4B9A115E"/>
    <w:multiLevelType w:val="multilevel"/>
    <w:tmpl w:val="4B9A115E"/>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C51098D"/>
    <w:multiLevelType w:val="multilevel"/>
    <w:tmpl w:val="4C51098D"/>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C6C7DE2"/>
    <w:multiLevelType w:val="multilevel"/>
    <w:tmpl w:val="4C6C7DE2"/>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C701C24"/>
    <w:multiLevelType w:val="multilevel"/>
    <w:tmpl w:val="4C701C24"/>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D3B1698"/>
    <w:multiLevelType w:val="multilevel"/>
    <w:tmpl w:val="4D3B169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4D7C5236"/>
    <w:multiLevelType w:val="multilevel"/>
    <w:tmpl w:val="4D7C523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DED47CA"/>
    <w:multiLevelType w:val="multilevel"/>
    <w:tmpl w:val="4DED47CA"/>
    <w:lvl w:ilvl="0">
      <w:start w:val="1"/>
      <w:numFmt w:val="bullet"/>
      <w:lvlText w:val=""/>
      <w:lvlJc w:val="left"/>
      <w:pPr>
        <w:ind w:left="78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2" w15:restartNumberingAfterBreak="0">
    <w:nsid w:val="4DF32B98"/>
    <w:multiLevelType w:val="multilevel"/>
    <w:tmpl w:val="4DF32B98"/>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EBA0644"/>
    <w:multiLevelType w:val="multilevel"/>
    <w:tmpl w:val="4EBA064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4" w15:restartNumberingAfterBreak="0">
    <w:nsid w:val="4ECA6364"/>
    <w:multiLevelType w:val="multilevel"/>
    <w:tmpl w:val="4ECA6364"/>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ECE0851"/>
    <w:multiLevelType w:val="multilevel"/>
    <w:tmpl w:val="4ECE085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6" w15:restartNumberingAfterBreak="0">
    <w:nsid w:val="4EF25735"/>
    <w:multiLevelType w:val="multilevel"/>
    <w:tmpl w:val="4EF25735"/>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2972846"/>
    <w:multiLevelType w:val="multilevel"/>
    <w:tmpl w:val="5297284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8" w15:restartNumberingAfterBreak="0">
    <w:nsid w:val="52CC17E9"/>
    <w:multiLevelType w:val="multilevel"/>
    <w:tmpl w:val="52CC17E9"/>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35529C3"/>
    <w:multiLevelType w:val="multilevel"/>
    <w:tmpl w:val="535529C3"/>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50" w15:restartNumberingAfterBreak="0">
    <w:nsid w:val="53DA2259"/>
    <w:multiLevelType w:val="multilevel"/>
    <w:tmpl w:val="53DA2259"/>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40D4C41"/>
    <w:multiLevelType w:val="multilevel"/>
    <w:tmpl w:val="540D4C4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2" w15:restartNumberingAfterBreak="0">
    <w:nsid w:val="54440200"/>
    <w:multiLevelType w:val="multilevel"/>
    <w:tmpl w:val="5444020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4A053E5"/>
    <w:multiLevelType w:val="multilevel"/>
    <w:tmpl w:val="54A053E5"/>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53F20B7"/>
    <w:multiLevelType w:val="multilevel"/>
    <w:tmpl w:val="553F20B7"/>
    <w:lvl w:ilvl="0">
      <w:start w:val="1"/>
      <w:numFmt w:val="bullet"/>
      <w:lvlText w:val=""/>
      <w:lvlJc w:val="left"/>
      <w:pPr>
        <w:ind w:left="1425" w:hanging="360"/>
      </w:pPr>
      <w:rPr>
        <w:rFonts w:ascii="Wingdings" w:hAnsi="Wingdings"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155" w15:restartNumberingAfterBreak="0">
    <w:nsid w:val="56827C28"/>
    <w:multiLevelType w:val="multilevel"/>
    <w:tmpl w:val="56827C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7E83A4E"/>
    <w:multiLevelType w:val="multilevel"/>
    <w:tmpl w:val="57E83A4E"/>
    <w:lvl w:ilvl="0">
      <w:start w:val="1"/>
      <w:numFmt w:val="bullet"/>
      <w:lvlText w:val=""/>
      <w:lvlJc w:val="left"/>
      <w:pPr>
        <w:ind w:left="1281" w:hanging="360"/>
      </w:pPr>
      <w:rPr>
        <w:rFonts w:ascii="Symbol" w:hAnsi="Symbol" w:hint="default"/>
      </w:rPr>
    </w:lvl>
    <w:lvl w:ilvl="1">
      <w:start w:val="1"/>
      <w:numFmt w:val="bullet"/>
      <w:lvlText w:val="o"/>
      <w:lvlJc w:val="left"/>
      <w:pPr>
        <w:ind w:left="2001" w:hanging="360"/>
      </w:pPr>
      <w:rPr>
        <w:rFonts w:ascii="Courier New" w:hAnsi="Courier New" w:cs="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cs="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cs="Courier New" w:hint="default"/>
      </w:rPr>
    </w:lvl>
    <w:lvl w:ilvl="8">
      <w:start w:val="1"/>
      <w:numFmt w:val="bullet"/>
      <w:lvlText w:val=""/>
      <w:lvlJc w:val="left"/>
      <w:pPr>
        <w:ind w:left="7041" w:hanging="360"/>
      </w:pPr>
      <w:rPr>
        <w:rFonts w:ascii="Wingdings" w:hAnsi="Wingdings" w:hint="default"/>
      </w:rPr>
    </w:lvl>
  </w:abstractNum>
  <w:abstractNum w:abstractNumId="157" w15:restartNumberingAfterBreak="0">
    <w:nsid w:val="57F350EA"/>
    <w:multiLevelType w:val="multilevel"/>
    <w:tmpl w:val="57F35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58766934"/>
    <w:multiLevelType w:val="multilevel"/>
    <w:tmpl w:val="58766934"/>
    <w:lvl w:ilvl="0">
      <w:start w:val="1"/>
      <w:numFmt w:val="bullet"/>
      <w:pStyle w:val="list-dash"/>
      <w:lvlText w:val="—"/>
      <w:lvlJc w:val="left"/>
      <w:pPr>
        <w:ind w:left="1060" w:hanging="360"/>
      </w:pPr>
      <w:rPr>
        <w:rFonts w:ascii="Times New Roman" w:hAnsi="Times New Roman" w:cs="Times New Roman"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59" w15:restartNumberingAfterBreak="0">
    <w:nsid w:val="58946812"/>
    <w:multiLevelType w:val="multilevel"/>
    <w:tmpl w:val="58946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58DF247B"/>
    <w:multiLevelType w:val="multilevel"/>
    <w:tmpl w:val="58DF247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1" w15:restartNumberingAfterBreak="0">
    <w:nsid w:val="5904414E"/>
    <w:multiLevelType w:val="multilevel"/>
    <w:tmpl w:val="5904414E"/>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96B1DC7"/>
    <w:multiLevelType w:val="multilevel"/>
    <w:tmpl w:val="596B1DC7"/>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63" w15:restartNumberingAfterBreak="0">
    <w:nsid w:val="59C3474E"/>
    <w:multiLevelType w:val="multilevel"/>
    <w:tmpl w:val="59C3474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4" w15:restartNumberingAfterBreak="0">
    <w:nsid w:val="5A57091B"/>
    <w:multiLevelType w:val="multilevel"/>
    <w:tmpl w:val="5A57091B"/>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5" w15:restartNumberingAfterBreak="0">
    <w:nsid w:val="5A7C1553"/>
    <w:multiLevelType w:val="multilevel"/>
    <w:tmpl w:val="5A7C1553"/>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AA65A11"/>
    <w:multiLevelType w:val="multilevel"/>
    <w:tmpl w:val="5AA65A11"/>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B5F27C6"/>
    <w:multiLevelType w:val="multilevel"/>
    <w:tmpl w:val="5B5F27C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8" w15:restartNumberingAfterBreak="0">
    <w:nsid w:val="5C8235EB"/>
    <w:multiLevelType w:val="multilevel"/>
    <w:tmpl w:val="5C8235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5C8A6ECE"/>
    <w:multiLevelType w:val="multilevel"/>
    <w:tmpl w:val="5C8A6EC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0" w15:restartNumberingAfterBreak="0">
    <w:nsid w:val="5D3329D9"/>
    <w:multiLevelType w:val="multilevel"/>
    <w:tmpl w:val="5D3329D9"/>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DAC5E16"/>
    <w:multiLevelType w:val="multilevel"/>
    <w:tmpl w:val="5DAC5E16"/>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DBB1141"/>
    <w:multiLevelType w:val="multilevel"/>
    <w:tmpl w:val="5DBB114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3" w15:restartNumberingAfterBreak="0">
    <w:nsid w:val="5ED726E5"/>
    <w:multiLevelType w:val="multilevel"/>
    <w:tmpl w:val="5ED726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4" w15:restartNumberingAfterBreak="0">
    <w:nsid w:val="5F2263DC"/>
    <w:multiLevelType w:val="multilevel"/>
    <w:tmpl w:val="5F2263DC"/>
    <w:lvl w:ilvl="0">
      <w:start w:val="1"/>
      <w:numFmt w:val="bullet"/>
      <w:lvlText w:val=""/>
      <w:lvlJc w:val="left"/>
      <w:pPr>
        <w:ind w:left="9149" w:hanging="360"/>
      </w:pPr>
      <w:rPr>
        <w:rFonts w:ascii="Symbol" w:hAnsi="Symbol"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75" w15:restartNumberingAfterBreak="0">
    <w:nsid w:val="5F2F5A3F"/>
    <w:multiLevelType w:val="multilevel"/>
    <w:tmpl w:val="5F2F5A3F"/>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FD665BB"/>
    <w:multiLevelType w:val="multilevel"/>
    <w:tmpl w:val="5FD665B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7" w15:restartNumberingAfterBreak="0">
    <w:nsid w:val="60A1407A"/>
    <w:multiLevelType w:val="multilevel"/>
    <w:tmpl w:val="60A1407A"/>
    <w:lvl w:ilvl="0">
      <w:start w:val="1"/>
      <w:numFmt w:val="bullet"/>
      <w:lvlText w:val=""/>
      <w:lvlJc w:val="left"/>
      <w:pPr>
        <w:tabs>
          <w:tab w:val="left" w:pos="0"/>
        </w:tabs>
        <w:ind w:left="72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78" w15:restartNumberingAfterBreak="0">
    <w:nsid w:val="60C94525"/>
    <w:multiLevelType w:val="multilevel"/>
    <w:tmpl w:val="60C94525"/>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9" w15:restartNumberingAfterBreak="0">
    <w:nsid w:val="61507454"/>
    <w:multiLevelType w:val="multilevel"/>
    <w:tmpl w:val="61507454"/>
    <w:lvl w:ilvl="0">
      <w:start w:val="1"/>
      <w:numFmt w:val="bullet"/>
      <w:lvlText w:val=""/>
      <w:lvlJc w:val="left"/>
      <w:pPr>
        <w:ind w:left="9149" w:hanging="360"/>
      </w:pPr>
      <w:rPr>
        <w:rFonts w:ascii="Symbol" w:hAnsi="Symbol"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80" w15:restartNumberingAfterBreak="0">
    <w:nsid w:val="615D65A7"/>
    <w:multiLevelType w:val="multilevel"/>
    <w:tmpl w:val="615D65A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1" w15:restartNumberingAfterBreak="0">
    <w:nsid w:val="618748E3"/>
    <w:multiLevelType w:val="multilevel"/>
    <w:tmpl w:val="618748E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2" w15:restartNumberingAfterBreak="0">
    <w:nsid w:val="618E3DFA"/>
    <w:multiLevelType w:val="multilevel"/>
    <w:tmpl w:val="618E3DFA"/>
    <w:lvl w:ilvl="0">
      <w:start w:val="1"/>
      <w:numFmt w:val="bullet"/>
      <w:lvlText w:val=""/>
      <w:lvlJc w:val="left"/>
      <w:pPr>
        <w:tabs>
          <w:tab w:val="left" w:pos="0"/>
        </w:tabs>
        <w:ind w:left="1429" w:hanging="360"/>
      </w:pPr>
      <w:rPr>
        <w:rFonts w:ascii="Symbol" w:hAnsi="Symbol" w:cs="Symbol" w:hint="default"/>
      </w:rPr>
    </w:lvl>
    <w:lvl w:ilvl="1">
      <w:start w:val="1"/>
      <w:numFmt w:val="bullet"/>
      <w:lvlText w:val="o"/>
      <w:lvlJc w:val="left"/>
      <w:pPr>
        <w:tabs>
          <w:tab w:val="left" w:pos="0"/>
        </w:tabs>
        <w:ind w:left="2149" w:hanging="360"/>
      </w:pPr>
      <w:rPr>
        <w:rFonts w:ascii="Courier New" w:hAnsi="Courier New" w:cs="Courier New" w:hint="default"/>
      </w:rPr>
    </w:lvl>
    <w:lvl w:ilvl="2">
      <w:start w:val="1"/>
      <w:numFmt w:val="bullet"/>
      <w:lvlText w:val=""/>
      <w:lvlJc w:val="left"/>
      <w:pPr>
        <w:tabs>
          <w:tab w:val="left" w:pos="0"/>
        </w:tabs>
        <w:ind w:left="2869" w:hanging="360"/>
      </w:pPr>
      <w:rPr>
        <w:rFonts w:ascii="Wingdings" w:hAnsi="Wingdings" w:cs="Wingdings" w:hint="default"/>
      </w:rPr>
    </w:lvl>
    <w:lvl w:ilvl="3">
      <w:start w:val="1"/>
      <w:numFmt w:val="bullet"/>
      <w:lvlText w:val=""/>
      <w:lvlJc w:val="left"/>
      <w:pPr>
        <w:tabs>
          <w:tab w:val="left" w:pos="0"/>
        </w:tabs>
        <w:ind w:left="3589" w:hanging="360"/>
      </w:pPr>
      <w:rPr>
        <w:rFonts w:ascii="Symbol" w:hAnsi="Symbol" w:cs="Symbol" w:hint="default"/>
      </w:rPr>
    </w:lvl>
    <w:lvl w:ilvl="4">
      <w:start w:val="1"/>
      <w:numFmt w:val="bullet"/>
      <w:lvlText w:val="o"/>
      <w:lvlJc w:val="left"/>
      <w:pPr>
        <w:tabs>
          <w:tab w:val="left" w:pos="0"/>
        </w:tabs>
        <w:ind w:left="4309" w:hanging="360"/>
      </w:pPr>
      <w:rPr>
        <w:rFonts w:ascii="Courier New" w:hAnsi="Courier New" w:cs="Courier New" w:hint="default"/>
      </w:rPr>
    </w:lvl>
    <w:lvl w:ilvl="5">
      <w:start w:val="1"/>
      <w:numFmt w:val="bullet"/>
      <w:lvlText w:val=""/>
      <w:lvlJc w:val="left"/>
      <w:pPr>
        <w:tabs>
          <w:tab w:val="left" w:pos="0"/>
        </w:tabs>
        <w:ind w:left="5029" w:hanging="360"/>
      </w:pPr>
      <w:rPr>
        <w:rFonts w:ascii="Wingdings" w:hAnsi="Wingdings" w:cs="Wingdings" w:hint="default"/>
      </w:rPr>
    </w:lvl>
    <w:lvl w:ilvl="6">
      <w:start w:val="1"/>
      <w:numFmt w:val="bullet"/>
      <w:lvlText w:val=""/>
      <w:lvlJc w:val="left"/>
      <w:pPr>
        <w:tabs>
          <w:tab w:val="left" w:pos="0"/>
        </w:tabs>
        <w:ind w:left="5749" w:hanging="360"/>
      </w:pPr>
      <w:rPr>
        <w:rFonts w:ascii="Symbol" w:hAnsi="Symbol" w:cs="Symbol" w:hint="default"/>
      </w:rPr>
    </w:lvl>
    <w:lvl w:ilvl="7">
      <w:start w:val="1"/>
      <w:numFmt w:val="bullet"/>
      <w:lvlText w:val="o"/>
      <w:lvlJc w:val="left"/>
      <w:pPr>
        <w:tabs>
          <w:tab w:val="left" w:pos="0"/>
        </w:tabs>
        <w:ind w:left="6469" w:hanging="360"/>
      </w:pPr>
      <w:rPr>
        <w:rFonts w:ascii="Courier New" w:hAnsi="Courier New" w:cs="Courier New" w:hint="default"/>
      </w:rPr>
    </w:lvl>
    <w:lvl w:ilvl="8">
      <w:start w:val="1"/>
      <w:numFmt w:val="bullet"/>
      <w:lvlText w:val=""/>
      <w:lvlJc w:val="left"/>
      <w:pPr>
        <w:tabs>
          <w:tab w:val="left" w:pos="0"/>
        </w:tabs>
        <w:ind w:left="7189" w:hanging="360"/>
      </w:pPr>
      <w:rPr>
        <w:rFonts w:ascii="Wingdings" w:hAnsi="Wingdings" w:cs="Wingdings" w:hint="default"/>
      </w:rPr>
    </w:lvl>
  </w:abstractNum>
  <w:abstractNum w:abstractNumId="183" w15:restartNumberingAfterBreak="0">
    <w:nsid w:val="61926930"/>
    <w:multiLevelType w:val="multilevel"/>
    <w:tmpl w:val="6192693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4" w15:restartNumberingAfterBreak="0">
    <w:nsid w:val="622977D0"/>
    <w:multiLevelType w:val="multilevel"/>
    <w:tmpl w:val="622977D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29F3F66"/>
    <w:multiLevelType w:val="multilevel"/>
    <w:tmpl w:val="629F3F6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2AD5864"/>
    <w:multiLevelType w:val="multilevel"/>
    <w:tmpl w:val="62AD5864"/>
    <w:lvl w:ilvl="0">
      <w:start w:val="1"/>
      <w:numFmt w:val="bullet"/>
      <w:lvlText w:val=""/>
      <w:lvlJc w:val="left"/>
      <w:pPr>
        <w:tabs>
          <w:tab w:val="left" w:pos="0"/>
        </w:tabs>
        <w:ind w:left="795"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87" w15:restartNumberingAfterBreak="0">
    <w:nsid w:val="63341C4F"/>
    <w:multiLevelType w:val="multilevel"/>
    <w:tmpl w:val="63341C4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8" w15:restartNumberingAfterBreak="0">
    <w:nsid w:val="63C84248"/>
    <w:multiLevelType w:val="multilevel"/>
    <w:tmpl w:val="63C8424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9" w15:restartNumberingAfterBreak="0">
    <w:nsid w:val="64596C6C"/>
    <w:multiLevelType w:val="multilevel"/>
    <w:tmpl w:val="64596C6C"/>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0" w15:restartNumberingAfterBreak="0">
    <w:nsid w:val="64FB3A4F"/>
    <w:multiLevelType w:val="multilevel"/>
    <w:tmpl w:val="64FB3A4F"/>
    <w:lvl w:ilvl="0">
      <w:start w:val="1"/>
      <w:numFmt w:val="bullet"/>
      <w:lvlText w:val=""/>
      <w:lvlJc w:val="left"/>
      <w:pPr>
        <w:ind w:left="9149" w:hanging="360"/>
      </w:pPr>
      <w:rPr>
        <w:rFonts w:ascii="Symbol" w:hAnsi="Symbol"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91" w15:restartNumberingAfterBreak="0">
    <w:nsid w:val="65DA2C36"/>
    <w:multiLevelType w:val="multilevel"/>
    <w:tmpl w:val="65DA2C3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2" w15:restartNumberingAfterBreak="0">
    <w:nsid w:val="665B00AD"/>
    <w:multiLevelType w:val="multilevel"/>
    <w:tmpl w:val="665B00AD"/>
    <w:lvl w:ilvl="0">
      <w:start w:val="4"/>
      <w:numFmt w:val="bullet"/>
      <w:lvlText w:val="–"/>
      <w:lvlJc w:val="left"/>
      <w:pPr>
        <w:ind w:left="1352" w:hanging="360"/>
      </w:pPr>
      <w:rPr>
        <w:rFonts w:ascii="Times New Roman" w:eastAsia="Times New Roman" w:hAnsi="Times New Roman" w:cs="Times New Roman" w:hint="default"/>
      </w:rPr>
    </w:lvl>
    <w:lvl w:ilvl="1">
      <w:start w:val="1"/>
      <w:numFmt w:val="bullet"/>
      <w:lvlText w:val="o"/>
      <w:lvlJc w:val="left"/>
      <w:pPr>
        <w:ind w:left="2104" w:hanging="360"/>
      </w:pPr>
      <w:rPr>
        <w:rFonts w:ascii="Courier New" w:hAnsi="Courier New" w:cs="Courier New" w:hint="default"/>
      </w:rPr>
    </w:lvl>
    <w:lvl w:ilvl="2">
      <w:start w:val="1"/>
      <w:numFmt w:val="bullet"/>
      <w:lvlText w:val=""/>
      <w:lvlJc w:val="left"/>
      <w:pPr>
        <w:ind w:left="2824" w:hanging="360"/>
      </w:pPr>
      <w:rPr>
        <w:rFonts w:ascii="Wingdings" w:hAnsi="Wingdings" w:hint="default"/>
      </w:rPr>
    </w:lvl>
    <w:lvl w:ilvl="3">
      <w:start w:val="1"/>
      <w:numFmt w:val="bullet"/>
      <w:lvlText w:val=""/>
      <w:lvlJc w:val="left"/>
      <w:pPr>
        <w:ind w:left="3544" w:hanging="360"/>
      </w:pPr>
      <w:rPr>
        <w:rFonts w:ascii="Symbol" w:hAnsi="Symbol" w:hint="default"/>
      </w:rPr>
    </w:lvl>
    <w:lvl w:ilvl="4">
      <w:start w:val="1"/>
      <w:numFmt w:val="bullet"/>
      <w:lvlText w:val="o"/>
      <w:lvlJc w:val="left"/>
      <w:pPr>
        <w:ind w:left="4264" w:hanging="360"/>
      </w:pPr>
      <w:rPr>
        <w:rFonts w:ascii="Courier New" w:hAnsi="Courier New" w:cs="Courier New" w:hint="default"/>
      </w:rPr>
    </w:lvl>
    <w:lvl w:ilvl="5">
      <w:start w:val="1"/>
      <w:numFmt w:val="bullet"/>
      <w:lvlText w:val=""/>
      <w:lvlJc w:val="left"/>
      <w:pPr>
        <w:ind w:left="4984" w:hanging="360"/>
      </w:pPr>
      <w:rPr>
        <w:rFonts w:ascii="Wingdings" w:hAnsi="Wingdings" w:hint="default"/>
      </w:rPr>
    </w:lvl>
    <w:lvl w:ilvl="6">
      <w:start w:val="1"/>
      <w:numFmt w:val="bullet"/>
      <w:lvlText w:val=""/>
      <w:lvlJc w:val="left"/>
      <w:pPr>
        <w:ind w:left="5704" w:hanging="360"/>
      </w:pPr>
      <w:rPr>
        <w:rFonts w:ascii="Symbol" w:hAnsi="Symbol" w:hint="default"/>
      </w:rPr>
    </w:lvl>
    <w:lvl w:ilvl="7">
      <w:start w:val="1"/>
      <w:numFmt w:val="bullet"/>
      <w:lvlText w:val="o"/>
      <w:lvlJc w:val="left"/>
      <w:pPr>
        <w:ind w:left="6424" w:hanging="360"/>
      </w:pPr>
      <w:rPr>
        <w:rFonts w:ascii="Courier New" w:hAnsi="Courier New" w:cs="Courier New" w:hint="default"/>
      </w:rPr>
    </w:lvl>
    <w:lvl w:ilvl="8">
      <w:start w:val="1"/>
      <w:numFmt w:val="bullet"/>
      <w:lvlText w:val=""/>
      <w:lvlJc w:val="left"/>
      <w:pPr>
        <w:ind w:left="7144" w:hanging="360"/>
      </w:pPr>
      <w:rPr>
        <w:rFonts w:ascii="Wingdings" w:hAnsi="Wingdings" w:hint="default"/>
      </w:rPr>
    </w:lvl>
  </w:abstractNum>
  <w:abstractNum w:abstractNumId="193" w15:restartNumberingAfterBreak="0">
    <w:nsid w:val="665C163F"/>
    <w:multiLevelType w:val="multilevel"/>
    <w:tmpl w:val="665C163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69E03BC"/>
    <w:multiLevelType w:val="multilevel"/>
    <w:tmpl w:val="669E03BC"/>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6E5288C"/>
    <w:multiLevelType w:val="multilevel"/>
    <w:tmpl w:val="66E52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776737F"/>
    <w:multiLevelType w:val="multilevel"/>
    <w:tmpl w:val="6776737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7817A17"/>
    <w:multiLevelType w:val="multilevel"/>
    <w:tmpl w:val="67817A17"/>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7A74D73"/>
    <w:multiLevelType w:val="multilevel"/>
    <w:tmpl w:val="67A74D7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9" w15:restartNumberingAfterBreak="0">
    <w:nsid w:val="690C39CB"/>
    <w:multiLevelType w:val="multilevel"/>
    <w:tmpl w:val="690C39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0" w15:restartNumberingAfterBreak="0">
    <w:nsid w:val="69A07047"/>
    <w:multiLevelType w:val="multilevel"/>
    <w:tmpl w:val="69A0704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1" w15:restartNumberingAfterBreak="0">
    <w:nsid w:val="6A97645A"/>
    <w:multiLevelType w:val="multilevel"/>
    <w:tmpl w:val="6A9764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6AEE00E6"/>
    <w:multiLevelType w:val="multilevel"/>
    <w:tmpl w:val="6AEE00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B197058"/>
    <w:multiLevelType w:val="multilevel"/>
    <w:tmpl w:val="6B19705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04" w15:restartNumberingAfterBreak="0">
    <w:nsid w:val="6B321DA3"/>
    <w:multiLevelType w:val="multilevel"/>
    <w:tmpl w:val="6B321DA3"/>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B432CF6"/>
    <w:multiLevelType w:val="multilevel"/>
    <w:tmpl w:val="6B432C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B8762CF"/>
    <w:multiLevelType w:val="multilevel"/>
    <w:tmpl w:val="6B8762C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7" w15:restartNumberingAfterBreak="0">
    <w:nsid w:val="6C3A3DD7"/>
    <w:multiLevelType w:val="multilevel"/>
    <w:tmpl w:val="6C3A3DD7"/>
    <w:lvl w:ilvl="0">
      <w:start w:val="1"/>
      <w:numFmt w:val="bullet"/>
      <w:lvlText w:val=""/>
      <w:lvlJc w:val="left"/>
      <w:pPr>
        <w:tabs>
          <w:tab w:val="left" w:pos="0"/>
        </w:tabs>
        <w:ind w:left="1429"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08" w15:restartNumberingAfterBreak="0">
    <w:nsid w:val="6C873D29"/>
    <w:multiLevelType w:val="multilevel"/>
    <w:tmpl w:val="6C873D29"/>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D425046"/>
    <w:multiLevelType w:val="multilevel"/>
    <w:tmpl w:val="6D425046"/>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DC27CC9"/>
    <w:multiLevelType w:val="multilevel"/>
    <w:tmpl w:val="6DC27CC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1" w15:restartNumberingAfterBreak="0">
    <w:nsid w:val="6E2D07E7"/>
    <w:multiLevelType w:val="multilevel"/>
    <w:tmpl w:val="6E2D07E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2" w15:restartNumberingAfterBreak="0">
    <w:nsid w:val="6EAD2EFA"/>
    <w:multiLevelType w:val="multilevel"/>
    <w:tmpl w:val="6EAD2EF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3" w15:restartNumberingAfterBreak="0">
    <w:nsid w:val="70890601"/>
    <w:multiLevelType w:val="multilevel"/>
    <w:tmpl w:val="70890601"/>
    <w:lvl w:ilvl="0">
      <w:start w:val="1"/>
      <w:numFmt w:val="bullet"/>
      <w:lvlText w:val=""/>
      <w:lvlJc w:val="left"/>
      <w:pPr>
        <w:ind w:left="1281" w:hanging="360"/>
      </w:pPr>
      <w:rPr>
        <w:rFonts w:ascii="Symbol" w:hAnsi="Symbol" w:hint="default"/>
      </w:rPr>
    </w:lvl>
    <w:lvl w:ilvl="1">
      <w:start w:val="1"/>
      <w:numFmt w:val="bullet"/>
      <w:lvlText w:val="o"/>
      <w:lvlJc w:val="left"/>
      <w:pPr>
        <w:ind w:left="2001" w:hanging="360"/>
      </w:pPr>
      <w:rPr>
        <w:rFonts w:ascii="Courier New" w:hAnsi="Courier New" w:cs="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cs="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cs="Courier New" w:hint="default"/>
      </w:rPr>
    </w:lvl>
    <w:lvl w:ilvl="8">
      <w:start w:val="1"/>
      <w:numFmt w:val="bullet"/>
      <w:lvlText w:val=""/>
      <w:lvlJc w:val="left"/>
      <w:pPr>
        <w:ind w:left="7041" w:hanging="360"/>
      </w:pPr>
      <w:rPr>
        <w:rFonts w:ascii="Wingdings" w:hAnsi="Wingdings" w:hint="default"/>
      </w:rPr>
    </w:lvl>
  </w:abstractNum>
  <w:abstractNum w:abstractNumId="214" w15:restartNumberingAfterBreak="0">
    <w:nsid w:val="70C15B33"/>
    <w:multiLevelType w:val="multilevel"/>
    <w:tmpl w:val="70C15B33"/>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0E00972"/>
    <w:multiLevelType w:val="multilevel"/>
    <w:tmpl w:val="70E00972"/>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216" w15:restartNumberingAfterBreak="0">
    <w:nsid w:val="71454091"/>
    <w:multiLevelType w:val="multilevel"/>
    <w:tmpl w:val="71454091"/>
    <w:lvl w:ilvl="0">
      <w:start w:val="1"/>
      <w:numFmt w:val="bullet"/>
      <w:lvlText w:val=""/>
      <w:lvlJc w:val="left"/>
      <w:pPr>
        <w:tabs>
          <w:tab w:val="left" w:pos="0"/>
        </w:tabs>
        <w:ind w:left="1429" w:hanging="360"/>
      </w:pPr>
      <w:rPr>
        <w:rFonts w:ascii="Symbol" w:hAnsi="Symbol" w:cs="Symbol" w:hint="default"/>
      </w:rPr>
    </w:lvl>
    <w:lvl w:ilvl="1">
      <w:start w:val="1"/>
      <w:numFmt w:val="bullet"/>
      <w:lvlText w:val="o"/>
      <w:lvlJc w:val="left"/>
      <w:pPr>
        <w:tabs>
          <w:tab w:val="left" w:pos="0"/>
        </w:tabs>
        <w:ind w:left="2149" w:hanging="360"/>
      </w:pPr>
      <w:rPr>
        <w:rFonts w:ascii="Courier New" w:hAnsi="Courier New" w:cs="Courier New" w:hint="default"/>
      </w:rPr>
    </w:lvl>
    <w:lvl w:ilvl="2">
      <w:start w:val="1"/>
      <w:numFmt w:val="bullet"/>
      <w:lvlText w:val=""/>
      <w:lvlJc w:val="left"/>
      <w:pPr>
        <w:tabs>
          <w:tab w:val="left" w:pos="0"/>
        </w:tabs>
        <w:ind w:left="2869" w:hanging="360"/>
      </w:pPr>
      <w:rPr>
        <w:rFonts w:ascii="Wingdings" w:hAnsi="Wingdings" w:cs="Wingdings" w:hint="default"/>
      </w:rPr>
    </w:lvl>
    <w:lvl w:ilvl="3">
      <w:start w:val="1"/>
      <w:numFmt w:val="bullet"/>
      <w:lvlText w:val=""/>
      <w:lvlJc w:val="left"/>
      <w:pPr>
        <w:tabs>
          <w:tab w:val="left" w:pos="0"/>
        </w:tabs>
        <w:ind w:left="3589" w:hanging="360"/>
      </w:pPr>
      <w:rPr>
        <w:rFonts w:ascii="Symbol" w:hAnsi="Symbol" w:cs="Symbol" w:hint="default"/>
      </w:rPr>
    </w:lvl>
    <w:lvl w:ilvl="4">
      <w:start w:val="1"/>
      <w:numFmt w:val="bullet"/>
      <w:lvlText w:val="o"/>
      <w:lvlJc w:val="left"/>
      <w:pPr>
        <w:tabs>
          <w:tab w:val="left" w:pos="0"/>
        </w:tabs>
        <w:ind w:left="4309" w:hanging="360"/>
      </w:pPr>
      <w:rPr>
        <w:rFonts w:ascii="Courier New" w:hAnsi="Courier New" w:cs="Courier New" w:hint="default"/>
      </w:rPr>
    </w:lvl>
    <w:lvl w:ilvl="5">
      <w:start w:val="1"/>
      <w:numFmt w:val="bullet"/>
      <w:lvlText w:val=""/>
      <w:lvlJc w:val="left"/>
      <w:pPr>
        <w:tabs>
          <w:tab w:val="left" w:pos="0"/>
        </w:tabs>
        <w:ind w:left="5029" w:hanging="360"/>
      </w:pPr>
      <w:rPr>
        <w:rFonts w:ascii="Wingdings" w:hAnsi="Wingdings" w:cs="Wingdings" w:hint="default"/>
      </w:rPr>
    </w:lvl>
    <w:lvl w:ilvl="6">
      <w:start w:val="1"/>
      <w:numFmt w:val="bullet"/>
      <w:lvlText w:val=""/>
      <w:lvlJc w:val="left"/>
      <w:pPr>
        <w:tabs>
          <w:tab w:val="left" w:pos="0"/>
        </w:tabs>
        <w:ind w:left="5749" w:hanging="360"/>
      </w:pPr>
      <w:rPr>
        <w:rFonts w:ascii="Symbol" w:hAnsi="Symbol" w:cs="Symbol" w:hint="default"/>
      </w:rPr>
    </w:lvl>
    <w:lvl w:ilvl="7">
      <w:start w:val="1"/>
      <w:numFmt w:val="bullet"/>
      <w:lvlText w:val="o"/>
      <w:lvlJc w:val="left"/>
      <w:pPr>
        <w:tabs>
          <w:tab w:val="left" w:pos="0"/>
        </w:tabs>
        <w:ind w:left="6469" w:hanging="360"/>
      </w:pPr>
      <w:rPr>
        <w:rFonts w:ascii="Courier New" w:hAnsi="Courier New" w:cs="Courier New" w:hint="default"/>
      </w:rPr>
    </w:lvl>
    <w:lvl w:ilvl="8">
      <w:start w:val="1"/>
      <w:numFmt w:val="bullet"/>
      <w:lvlText w:val=""/>
      <w:lvlJc w:val="left"/>
      <w:pPr>
        <w:tabs>
          <w:tab w:val="left" w:pos="0"/>
        </w:tabs>
        <w:ind w:left="7189" w:hanging="360"/>
      </w:pPr>
      <w:rPr>
        <w:rFonts w:ascii="Wingdings" w:hAnsi="Wingdings" w:cs="Wingdings" w:hint="default"/>
      </w:rPr>
    </w:lvl>
  </w:abstractNum>
  <w:abstractNum w:abstractNumId="217" w15:restartNumberingAfterBreak="0">
    <w:nsid w:val="71605126"/>
    <w:multiLevelType w:val="multilevel"/>
    <w:tmpl w:val="7160512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1C7231B"/>
    <w:multiLevelType w:val="multilevel"/>
    <w:tmpl w:val="71C7231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9" w15:restartNumberingAfterBreak="0">
    <w:nsid w:val="71EE7F1C"/>
    <w:multiLevelType w:val="multilevel"/>
    <w:tmpl w:val="71EE7F1C"/>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2BE271C"/>
    <w:multiLevelType w:val="multilevel"/>
    <w:tmpl w:val="72BE271C"/>
    <w:lvl w:ilvl="0">
      <w:start w:val="1"/>
      <w:numFmt w:val="bullet"/>
      <w:lvlText w:val=""/>
      <w:lvlJc w:val="left"/>
      <w:pPr>
        <w:ind w:left="4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2FF77A2"/>
    <w:multiLevelType w:val="multilevel"/>
    <w:tmpl w:val="72FF77A2"/>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3B12335"/>
    <w:multiLevelType w:val="multilevel"/>
    <w:tmpl w:val="73B12335"/>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3" w15:restartNumberingAfterBreak="0">
    <w:nsid w:val="74756FD4"/>
    <w:multiLevelType w:val="multilevel"/>
    <w:tmpl w:val="74756FD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4" w15:restartNumberingAfterBreak="0">
    <w:nsid w:val="74873BA8"/>
    <w:multiLevelType w:val="multilevel"/>
    <w:tmpl w:val="74873BA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5" w15:restartNumberingAfterBreak="0">
    <w:nsid w:val="74A95088"/>
    <w:multiLevelType w:val="multilevel"/>
    <w:tmpl w:val="74A95088"/>
    <w:lvl w:ilvl="0">
      <w:start w:val="1"/>
      <w:numFmt w:val="bullet"/>
      <w:lvlText w:val=""/>
      <w:lvlJc w:val="left"/>
      <w:pPr>
        <w:ind w:left="720" w:hanging="360"/>
      </w:pPr>
      <w:rPr>
        <w:rFonts w:ascii="Symbol" w:hAnsi="Symbol" w:hint="default"/>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6" w15:restartNumberingAfterBreak="0">
    <w:nsid w:val="755E5A97"/>
    <w:multiLevelType w:val="multilevel"/>
    <w:tmpl w:val="755E5A97"/>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59C3257"/>
    <w:multiLevelType w:val="multilevel"/>
    <w:tmpl w:val="759C3257"/>
    <w:lvl w:ilvl="0">
      <w:start w:val="1"/>
      <w:numFmt w:val="bullet"/>
      <w:lvlText w:val=""/>
      <w:lvlJc w:val="left"/>
      <w:pPr>
        <w:tabs>
          <w:tab w:val="left" w:pos="0"/>
        </w:tabs>
        <w:ind w:left="1429"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28" w15:restartNumberingAfterBreak="0">
    <w:nsid w:val="76D63561"/>
    <w:multiLevelType w:val="multilevel"/>
    <w:tmpl w:val="76D63561"/>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85D521B"/>
    <w:multiLevelType w:val="multilevel"/>
    <w:tmpl w:val="785D521B"/>
    <w:lvl w:ilvl="0">
      <w:start w:val="1"/>
      <w:numFmt w:val="bullet"/>
      <w:lvlText w:val=""/>
      <w:lvlJc w:val="left"/>
      <w:pPr>
        <w:ind w:left="643"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0" w15:restartNumberingAfterBreak="0">
    <w:nsid w:val="78FC222B"/>
    <w:multiLevelType w:val="multilevel"/>
    <w:tmpl w:val="78FC222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1" w15:restartNumberingAfterBreak="0">
    <w:nsid w:val="79127BBF"/>
    <w:multiLevelType w:val="multilevel"/>
    <w:tmpl w:val="79127BBF"/>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2" w15:restartNumberingAfterBreak="0">
    <w:nsid w:val="7A197298"/>
    <w:multiLevelType w:val="multilevel"/>
    <w:tmpl w:val="7A197298"/>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A571CE8"/>
    <w:multiLevelType w:val="multilevel"/>
    <w:tmpl w:val="7A571CE8"/>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C6D385B"/>
    <w:multiLevelType w:val="multilevel"/>
    <w:tmpl w:val="7C6D385B"/>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D5E5F62"/>
    <w:multiLevelType w:val="multilevel"/>
    <w:tmpl w:val="7D5E5F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DC82926"/>
    <w:multiLevelType w:val="multilevel"/>
    <w:tmpl w:val="7DC82926"/>
    <w:lvl w:ilvl="0">
      <w:start w:val="1"/>
      <w:numFmt w:val="bullet"/>
      <w:lvlText w:val=""/>
      <w:lvlJc w:val="left"/>
      <w:pPr>
        <w:tabs>
          <w:tab w:val="left" w:pos="0"/>
        </w:tabs>
        <w:ind w:left="1429"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37" w15:restartNumberingAfterBreak="0">
    <w:nsid w:val="7E303CFA"/>
    <w:multiLevelType w:val="multilevel"/>
    <w:tmpl w:val="7E303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7E903F7E"/>
    <w:multiLevelType w:val="multilevel"/>
    <w:tmpl w:val="7E903F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E9F78F7"/>
    <w:multiLevelType w:val="multilevel"/>
    <w:tmpl w:val="7E9F78F7"/>
    <w:lvl w:ilvl="0">
      <w:start w:val="1"/>
      <w:numFmt w:val="bullet"/>
      <w:lvlText w:val=""/>
      <w:lvlJc w:val="left"/>
      <w:pPr>
        <w:ind w:left="502"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0" w15:restartNumberingAfterBreak="0">
    <w:nsid w:val="7EBE12A1"/>
    <w:multiLevelType w:val="multilevel"/>
    <w:tmpl w:val="7EBE12A1"/>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F245753"/>
    <w:multiLevelType w:val="multilevel"/>
    <w:tmpl w:val="7F24575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2" w15:restartNumberingAfterBreak="0">
    <w:nsid w:val="7F3B5511"/>
    <w:multiLevelType w:val="multilevel"/>
    <w:tmpl w:val="7F3B5511"/>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F7202B8"/>
    <w:multiLevelType w:val="multilevel"/>
    <w:tmpl w:val="7F7202B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4" w15:restartNumberingAfterBreak="0">
    <w:nsid w:val="7FE661B2"/>
    <w:multiLevelType w:val="multilevel"/>
    <w:tmpl w:val="7FE661B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158"/>
  </w:num>
  <w:num w:numId="3">
    <w:abstractNumId w:val="76"/>
  </w:num>
  <w:num w:numId="4">
    <w:abstractNumId w:val="83"/>
  </w:num>
  <w:num w:numId="5">
    <w:abstractNumId w:val="43"/>
  </w:num>
  <w:num w:numId="6">
    <w:abstractNumId w:val="117"/>
  </w:num>
  <w:num w:numId="7">
    <w:abstractNumId w:val="154"/>
  </w:num>
  <w:num w:numId="8">
    <w:abstractNumId w:val="201"/>
  </w:num>
  <w:num w:numId="9">
    <w:abstractNumId w:val="183"/>
  </w:num>
  <w:num w:numId="10">
    <w:abstractNumId w:val="58"/>
  </w:num>
  <w:num w:numId="11">
    <w:abstractNumId w:val="35"/>
  </w:num>
  <w:num w:numId="12">
    <w:abstractNumId w:val="71"/>
  </w:num>
  <w:num w:numId="13">
    <w:abstractNumId w:val="99"/>
  </w:num>
  <w:num w:numId="14">
    <w:abstractNumId w:val="84"/>
  </w:num>
  <w:num w:numId="15">
    <w:abstractNumId w:val="80"/>
  </w:num>
  <w:num w:numId="16">
    <w:abstractNumId w:val="39"/>
  </w:num>
  <w:num w:numId="17">
    <w:abstractNumId w:val="172"/>
  </w:num>
  <w:num w:numId="18">
    <w:abstractNumId w:val="106"/>
  </w:num>
  <w:num w:numId="19">
    <w:abstractNumId w:val="200"/>
  </w:num>
  <w:num w:numId="20">
    <w:abstractNumId w:val="147"/>
  </w:num>
  <w:num w:numId="21">
    <w:abstractNumId w:val="51"/>
  </w:num>
  <w:num w:numId="22">
    <w:abstractNumId w:val="6"/>
  </w:num>
  <w:num w:numId="23">
    <w:abstractNumId w:val="130"/>
  </w:num>
  <w:num w:numId="24">
    <w:abstractNumId w:val="210"/>
  </w:num>
  <w:num w:numId="25">
    <w:abstractNumId w:val="88"/>
  </w:num>
  <w:num w:numId="26">
    <w:abstractNumId w:val="160"/>
  </w:num>
  <w:num w:numId="27">
    <w:abstractNumId w:val="64"/>
  </w:num>
  <w:num w:numId="28">
    <w:abstractNumId w:val="20"/>
  </w:num>
  <w:num w:numId="29">
    <w:abstractNumId w:val="198"/>
  </w:num>
  <w:num w:numId="30">
    <w:abstractNumId w:val="46"/>
  </w:num>
  <w:num w:numId="31">
    <w:abstractNumId w:val="25"/>
  </w:num>
  <w:num w:numId="32">
    <w:abstractNumId w:val="146"/>
  </w:num>
  <w:num w:numId="33">
    <w:abstractNumId w:val="138"/>
  </w:num>
  <w:num w:numId="34">
    <w:abstractNumId w:val="171"/>
  </w:num>
  <w:num w:numId="35">
    <w:abstractNumId w:val="136"/>
  </w:num>
  <w:num w:numId="36">
    <w:abstractNumId w:val="94"/>
  </w:num>
  <w:num w:numId="37">
    <w:abstractNumId w:val="14"/>
  </w:num>
  <w:num w:numId="38">
    <w:abstractNumId w:val="65"/>
  </w:num>
  <w:num w:numId="39">
    <w:abstractNumId w:val="107"/>
  </w:num>
  <w:num w:numId="40">
    <w:abstractNumId w:val="128"/>
  </w:num>
  <w:num w:numId="41">
    <w:abstractNumId w:val="17"/>
  </w:num>
  <w:num w:numId="42">
    <w:abstractNumId w:val="194"/>
  </w:num>
  <w:num w:numId="43">
    <w:abstractNumId w:val="153"/>
  </w:num>
  <w:num w:numId="44">
    <w:abstractNumId w:val="42"/>
  </w:num>
  <w:num w:numId="45">
    <w:abstractNumId w:val="78"/>
  </w:num>
  <w:num w:numId="46">
    <w:abstractNumId w:val="40"/>
  </w:num>
  <w:num w:numId="47">
    <w:abstractNumId w:val="37"/>
  </w:num>
  <w:num w:numId="48">
    <w:abstractNumId w:val="148"/>
  </w:num>
  <w:num w:numId="49">
    <w:abstractNumId w:val="15"/>
  </w:num>
  <w:num w:numId="50">
    <w:abstractNumId w:val="233"/>
  </w:num>
  <w:num w:numId="51">
    <w:abstractNumId w:val="103"/>
  </w:num>
  <w:num w:numId="52">
    <w:abstractNumId w:val="5"/>
  </w:num>
  <w:num w:numId="53">
    <w:abstractNumId w:val="18"/>
  </w:num>
  <w:num w:numId="54">
    <w:abstractNumId w:val="161"/>
  </w:num>
  <w:num w:numId="55">
    <w:abstractNumId w:val="59"/>
  </w:num>
  <w:num w:numId="56">
    <w:abstractNumId w:val="170"/>
  </w:num>
  <w:num w:numId="57">
    <w:abstractNumId w:val="214"/>
  </w:num>
  <w:num w:numId="58">
    <w:abstractNumId w:val="44"/>
  </w:num>
  <w:num w:numId="59">
    <w:abstractNumId w:val="209"/>
  </w:num>
  <w:num w:numId="60">
    <w:abstractNumId w:val="232"/>
  </w:num>
  <w:num w:numId="61">
    <w:abstractNumId w:val="142"/>
  </w:num>
  <w:num w:numId="62">
    <w:abstractNumId w:val="221"/>
  </w:num>
  <w:num w:numId="63">
    <w:abstractNumId w:val="96"/>
  </w:num>
  <w:num w:numId="64">
    <w:abstractNumId w:val="26"/>
  </w:num>
  <w:num w:numId="65">
    <w:abstractNumId w:val="105"/>
  </w:num>
  <w:num w:numId="66">
    <w:abstractNumId w:val="135"/>
  </w:num>
  <w:num w:numId="67">
    <w:abstractNumId w:val="111"/>
  </w:num>
  <w:num w:numId="68">
    <w:abstractNumId w:val="13"/>
  </w:num>
  <w:num w:numId="69">
    <w:abstractNumId w:val="81"/>
  </w:num>
  <w:num w:numId="70">
    <w:abstractNumId w:val="100"/>
  </w:num>
  <w:num w:numId="71">
    <w:abstractNumId w:val="137"/>
  </w:num>
  <w:num w:numId="72">
    <w:abstractNumId w:val="175"/>
  </w:num>
  <w:num w:numId="73">
    <w:abstractNumId w:val="2"/>
  </w:num>
  <w:num w:numId="74">
    <w:abstractNumId w:val="219"/>
  </w:num>
  <w:num w:numId="75">
    <w:abstractNumId w:val="75"/>
  </w:num>
  <w:num w:numId="76">
    <w:abstractNumId w:val="63"/>
  </w:num>
  <w:num w:numId="77">
    <w:abstractNumId w:val="72"/>
  </w:num>
  <w:num w:numId="78">
    <w:abstractNumId w:val="114"/>
  </w:num>
  <w:num w:numId="79">
    <w:abstractNumId w:val="57"/>
  </w:num>
  <w:num w:numId="80">
    <w:abstractNumId w:val="55"/>
  </w:num>
  <w:num w:numId="81">
    <w:abstractNumId w:val="108"/>
  </w:num>
  <w:num w:numId="82">
    <w:abstractNumId w:val="220"/>
  </w:num>
  <w:num w:numId="83">
    <w:abstractNumId w:val="129"/>
  </w:num>
  <w:num w:numId="84">
    <w:abstractNumId w:val="166"/>
  </w:num>
  <w:num w:numId="85">
    <w:abstractNumId w:val="21"/>
  </w:num>
  <w:num w:numId="86">
    <w:abstractNumId w:val="144"/>
  </w:num>
  <w:num w:numId="87">
    <w:abstractNumId w:val="9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3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
  </w:num>
  <w:num w:numId="100">
    <w:abstractNumId w:val="2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8"/>
  </w:num>
  <w:num w:numId="102">
    <w:abstractNumId w:val="24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2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3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lvlOverride w:ilvl="0">
      <w:startOverride w:val="1"/>
    </w:lvlOverride>
  </w:num>
  <w:num w:numId="109">
    <w:abstractNumId w:val="110"/>
  </w:num>
  <w:num w:numId="110">
    <w:abstractNumId w:val="121"/>
  </w:num>
  <w:num w:numId="111">
    <w:abstractNumId w:val="156"/>
  </w:num>
  <w:num w:numId="1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2"/>
  </w:num>
  <w:num w:numId="114">
    <w:abstractNumId w:val="213"/>
  </w:num>
  <w:num w:numId="115">
    <w:abstractNumId w:val="192"/>
  </w:num>
  <w:num w:numId="116">
    <w:abstractNumId w:val="45"/>
  </w:num>
  <w:num w:numId="117">
    <w:abstractNumId w:val="140"/>
  </w:num>
  <w:num w:numId="118">
    <w:abstractNumId w:val="19"/>
  </w:num>
  <w:num w:numId="119">
    <w:abstractNumId w:val="127"/>
  </w:num>
  <w:num w:numId="120">
    <w:abstractNumId w:val="226"/>
  </w:num>
  <w:num w:numId="121">
    <w:abstractNumId w:val="240"/>
  </w:num>
  <w:num w:numId="122">
    <w:abstractNumId w:val="234"/>
  </w:num>
  <w:num w:numId="123">
    <w:abstractNumId w:val="155"/>
  </w:num>
  <w:num w:numId="124">
    <w:abstractNumId w:val="73"/>
  </w:num>
  <w:num w:numId="125">
    <w:abstractNumId w:val="228"/>
  </w:num>
  <w:num w:numId="126">
    <w:abstractNumId w:val="208"/>
  </w:num>
  <w:num w:numId="127">
    <w:abstractNumId w:val="238"/>
  </w:num>
  <w:num w:numId="128">
    <w:abstractNumId w:val="242"/>
  </w:num>
  <w:num w:numId="129">
    <w:abstractNumId w:val="193"/>
  </w:num>
  <w:num w:numId="130">
    <w:abstractNumId w:val="235"/>
  </w:num>
  <w:num w:numId="131">
    <w:abstractNumId w:val="28"/>
  </w:num>
  <w:num w:numId="132">
    <w:abstractNumId w:val="74"/>
  </w:num>
  <w:num w:numId="133">
    <w:abstractNumId w:val="104"/>
  </w:num>
  <w:num w:numId="134">
    <w:abstractNumId w:val="49"/>
  </w:num>
  <w:num w:numId="135">
    <w:abstractNumId w:val="82"/>
  </w:num>
  <w:num w:numId="136">
    <w:abstractNumId w:val="150"/>
  </w:num>
  <w:num w:numId="137">
    <w:abstractNumId w:val="197"/>
  </w:num>
  <w:num w:numId="138">
    <w:abstractNumId w:val="32"/>
  </w:num>
  <w:num w:numId="139">
    <w:abstractNumId w:val="31"/>
  </w:num>
  <w:num w:numId="140">
    <w:abstractNumId w:val="185"/>
  </w:num>
  <w:num w:numId="141">
    <w:abstractNumId w:val="22"/>
  </w:num>
  <w:num w:numId="142">
    <w:abstractNumId w:val="91"/>
  </w:num>
  <w:num w:numId="143">
    <w:abstractNumId w:val="217"/>
  </w:num>
  <w:num w:numId="144">
    <w:abstractNumId w:val="152"/>
  </w:num>
  <w:num w:numId="145">
    <w:abstractNumId w:val="184"/>
  </w:num>
  <w:num w:numId="146">
    <w:abstractNumId w:val="165"/>
  </w:num>
  <w:num w:numId="147">
    <w:abstractNumId w:val="67"/>
  </w:num>
  <w:num w:numId="148">
    <w:abstractNumId w:val="202"/>
  </w:num>
  <w:num w:numId="149">
    <w:abstractNumId w:val="204"/>
  </w:num>
  <w:num w:numId="150">
    <w:abstractNumId w:val="3"/>
  </w:num>
  <w:num w:numId="151">
    <w:abstractNumId w:val="205"/>
  </w:num>
  <w:num w:numId="152">
    <w:abstractNumId w:val="196"/>
  </w:num>
  <w:num w:numId="153">
    <w:abstractNumId w:val="12"/>
  </w:num>
  <w:num w:numId="154">
    <w:abstractNumId w:val="134"/>
  </w:num>
  <w:num w:numId="155">
    <w:abstractNumId w:val="173"/>
  </w:num>
  <w:num w:numId="156">
    <w:abstractNumId w:val="77"/>
  </w:num>
  <w:num w:numId="157">
    <w:abstractNumId w:val="85"/>
  </w:num>
  <w:num w:numId="158">
    <w:abstractNumId w:val="7"/>
  </w:num>
  <w:num w:numId="159">
    <w:abstractNumId w:val="122"/>
  </w:num>
  <w:num w:numId="160">
    <w:abstractNumId w:val="97"/>
  </w:num>
  <w:num w:numId="161">
    <w:abstractNumId w:val="4"/>
  </w:num>
  <w:num w:numId="162">
    <w:abstractNumId w:val="163"/>
  </w:num>
  <w:num w:numId="163">
    <w:abstractNumId w:val="222"/>
  </w:num>
  <w:num w:numId="164">
    <w:abstractNumId w:val="8"/>
  </w:num>
  <w:num w:numId="165">
    <w:abstractNumId w:val="92"/>
  </w:num>
  <w:num w:numId="166">
    <w:abstractNumId w:val="11"/>
  </w:num>
  <w:num w:numId="167">
    <w:abstractNumId w:val="218"/>
  </w:num>
  <w:num w:numId="168">
    <w:abstractNumId w:val="102"/>
  </w:num>
  <w:num w:numId="169">
    <w:abstractNumId w:val="33"/>
  </w:num>
  <w:num w:numId="170">
    <w:abstractNumId w:val="120"/>
  </w:num>
  <w:num w:numId="171">
    <w:abstractNumId w:val="206"/>
  </w:num>
  <w:num w:numId="172">
    <w:abstractNumId w:val="212"/>
  </w:num>
  <w:num w:numId="173">
    <w:abstractNumId w:val="112"/>
  </w:num>
  <w:num w:numId="174">
    <w:abstractNumId w:val="118"/>
  </w:num>
  <w:num w:numId="175">
    <w:abstractNumId w:val="101"/>
  </w:num>
  <w:num w:numId="176">
    <w:abstractNumId w:val="1"/>
  </w:num>
  <w:num w:numId="177">
    <w:abstractNumId w:val="151"/>
  </w:num>
  <w:num w:numId="178">
    <w:abstractNumId w:val="188"/>
  </w:num>
  <w:num w:numId="179">
    <w:abstractNumId w:val="191"/>
  </w:num>
  <w:num w:numId="180">
    <w:abstractNumId w:val="126"/>
  </w:num>
  <w:num w:numId="181">
    <w:abstractNumId w:val="41"/>
  </w:num>
  <w:num w:numId="182">
    <w:abstractNumId w:val="119"/>
  </w:num>
  <w:num w:numId="183">
    <w:abstractNumId w:val="113"/>
  </w:num>
  <w:num w:numId="184">
    <w:abstractNumId w:val="143"/>
  </w:num>
  <w:num w:numId="185">
    <w:abstractNumId w:val="124"/>
  </w:num>
  <w:num w:numId="186">
    <w:abstractNumId w:val="38"/>
  </w:num>
  <w:num w:numId="187">
    <w:abstractNumId w:val="211"/>
  </w:num>
  <w:num w:numId="188">
    <w:abstractNumId w:val="145"/>
  </w:num>
  <w:num w:numId="189">
    <w:abstractNumId w:val="90"/>
  </w:num>
  <w:num w:numId="190">
    <w:abstractNumId w:val="36"/>
  </w:num>
  <w:num w:numId="191">
    <w:abstractNumId w:val="23"/>
  </w:num>
  <w:num w:numId="192">
    <w:abstractNumId w:val="69"/>
  </w:num>
  <w:num w:numId="193">
    <w:abstractNumId w:val="68"/>
  </w:num>
  <w:num w:numId="194">
    <w:abstractNumId w:val="159"/>
  </w:num>
  <w:num w:numId="195">
    <w:abstractNumId w:val="187"/>
  </w:num>
  <w:num w:numId="196">
    <w:abstractNumId w:val="115"/>
  </w:num>
  <w:num w:numId="197">
    <w:abstractNumId w:val="230"/>
  </w:num>
  <w:num w:numId="198">
    <w:abstractNumId w:val="10"/>
  </w:num>
  <w:num w:numId="199">
    <w:abstractNumId w:val="89"/>
  </w:num>
  <w:num w:numId="200">
    <w:abstractNumId w:val="244"/>
  </w:num>
  <w:num w:numId="201">
    <w:abstractNumId w:val="223"/>
  </w:num>
  <w:num w:numId="202">
    <w:abstractNumId w:val="180"/>
  </w:num>
  <w:num w:numId="203">
    <w:abstractNumId w:val="79"/>
  </w:num>
  <w:num w:numId="204">
    <w:abstractNumId w:val="199"/>
  </w:num>
  <w:num w:numId="205">
    <w:abstractNumId w:val="241"/>
  </w:num>
  <w:num w:numId="206">
    <w:abstractNumId w:val="169"/>
  </w:num>
  <w:num w:numId="207">
    <w:abstractNumId w:val="16"/>
  </w:num>
  <w:num w:numId="208">
    <w:abstractNumId w:val="176"/>
  </w:num>
  <w:num w:numId="209">
    <w:abstractNumId w:val="47"/>
  </w:num>
  <w:num w:numId="210">
    <w:abstractNumId w:val="181"/>
  </w:num>
  <w:num w:numId="211">
    <w:abstractNumId w:val="48"/>
  </w:num>
  <w:num w:numId="212">
    <w:abstractNumId w:val="125"/>
  </w:num>
  <w:num w:numId="213">
    <w:abstractNumId w:val="133"/>
  </w:num>
  <w:num w:numId="214">
    <w:abstractNumId w:val="203"/>
  </w:num>
  <w:num w:numId="215">
    <w:abstractNumId w:val="177"/>
  </w:num>
  <w:num w:numId="216">
    <w:abstractNumId w:val="66"/>
  </w:num>
  <w:num w:numId="217">
    <w:abstractNumId w:val="227"/>
  </w:num>
  <w:num w:numId="218">
    <w:abstractNumId w:val="86"/>
  </w:num>
  <w:num w:numId="219">
    <w:abstractNumId w:val="61"/>
  </w:num>
  <w:num w:numId="220">
    <w:abstractNumId w:val="167"/>
  </w:num>
  <w:num w:numId="221">
    <w:abstractNumId w:val="216"/>
  </w:num>
  <w:num w:numId="222">
    <w:abstractNumId w:val="182"/>
  </w:num>
  <w:num w:numId="223">
    <w:abstractNumId w:val="60"/>
  </w:num>
  <w:num w:numId="224">
    <w:abstractNumId w:val="9"/>
  </w:num>
  <w:num w:numId="225">
    <w:abstractNumId w:val="186"/>
  </w:num>
  <w:num w:numId="226">
    <w:abstractNumId w:val="207"/>
  </w:num>
  <w:num w:numId="227">
    <w:abstractNumId w:val="236"/>
  </w:num>
  <w:num w:numId="228">
    <w:abstractNumId w:val="224"/>
  </w:num>
  <w:num w:numId="229">
    <w:abstractNumId w:val="62"/>
  </w:num>
  <w:num w:numId="230">
    <w:abstractNumId w:val="195"/>
  </w:num>
  <w:num w:numId="231">
    <w:abstractNumId w:val="87"/>
  </w:num>
  <w:num w:numId="232">
    <w:abstractNumId w:val="116"/>
  </w:num>
  <w:num w:numId="233">
    <w:abstractNumId w:val="56"/>
  </w:num>
  <w:num w:numId="234">
    <w:abstractNumId w:val="237"/>
  </w:num>
  <w:num w:numId="235">
    <w:abstractNumId w:val="157"/>
  </w:num>
  <w:num w:numId="236">
    <w:abstractNumId w:val="215"/>
  </w:num>
  <w:num w:numId="237">
    <w:abstractNumId w:val="98"/>
  </w:num>
  <w:num w:numId="238">
    <w:abstractNumId w:val="162"/>
  </w:num>
  <w:num w:numId="239">
    <w:abstractNumId w:val="109"/>
  </w:num>
  <w:num w:numId="240">
    <w:abstractNumId w:val="149"/>
  </w:num>
  <w:num w:numId="241">
    <w:abstractNumId w:val="24"/>
  </w:num>
  <w:num w:numId="242">
    <w:abstractNumId w:val="34"/>
  </w:num>
  <w:num w:numId="243">
    <w:abstractNumId w:val="190"/>
  </w:num>
  <w:num w:numId="244">
    <w:abstractNumId w:val="179"/>
  </w:num>
  <w:num w:numId="245">
    <w:abstractNumId w:val="174"/>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4F"/>
    <w:rsid w:val="000007F6"/>
    <w:rsid w:val="000023CC"/>
    <w:rsid w:val="00004617"/>
    <w:rsid w:val="000059EB"/>
    <w:rsid w:val="000069D5"/>
    <w:rsid w:val="00010A1F"/>
    <w:rsid w:val="00010EBE"/>
    <w:rsid w:val="00012B01"/>
    <w:rsid w:val="00014DDB"/>
    <w:rsid w:val="00022DB0"/>
    <w:rsid w:val="00023EEB"/>
    <w:rsid w:val="0002609C"/>
    <w:rsid w:val="00027513"/>
    <w:rsid w:val="00035BD8"/>
    <w:rsid w:val="00041B58"/>
    <w:rsid w:val="0004516F"/>
    <w:rsid w:val="00057A03"/>
    <w:rsid w:val="000640FB"/>
    <w:rsid w:val="00073782"/>
    <w:rsid w:val="00075213"/>
    <w:rsid w:val="00076C46"/>
    <w:rsid w:val="00080FE2"/>
    <w:rsid w:val="00083E27"/>
    <w:rsid w:val="00094449"/>
    <w:rsid w:val="000944EC"/>
    <w:rsid w:val="00094A0E"/>
    <w:rsid w:val="000A1A8F"/>
    <w:rsid w:val="000A1EBC"/>
    <w:rsid w:val="000A4565"/>
    <w:rsid w:val="000A4C29"/>
    <w:rsid w:val="000A4EFD"/>
    <w:rsid w:val="000A5218"/>
    <w:rsid w:val="000B0742"/>
    <w:rsid w:val="000B28EB"/>
    <w:rsid w:val="000B2F2C"/>
    <w:rsid w:val="000B312A"/>
    <w:rsid w:val="000B4022"/>
    <w:rsid w:val="000B52E8"/>
    <w:rsid w:val="000C2B63"/>
    <w:rsid w:val="000C4B82"/>
    <w:rsid w:val="000C4E04"/>
    <w:rsid w:val="000C7924"/>
    <w:rsid w:val="000D6C69"/>
    <w:rsid w:val="000E018B"/>
    <w:rsid w:val="000E0A78"/>
    <w:rsid w:val="000E5C17"/>
    <w:rsid w:val="000E768E"/>
    <w:rsid w:val="000F7F80"/>
    <w:rsid w:val="000F7FEB"/>
    <w:rsid w:val="001017F9"/>
    <w:rsid w:val="001054EA"/>
    <w:rsid w:val="00110785"/>
    <w:rsid w:val="001109A7"/>
    <w:rsid w:val="00113EDF"/>
    <w:rsid w:val="00115732"/>
    <w:rsid w:val="00124879"/>
    <w:rsid w:val="001262F1"/>
    <w:rsid w:val="00130CB9"/>
    <w:rsid w:val="00132722"/>
    <w:rsid w:val="0013536A"/>
    <w:rsid w:val="00137810"/>
    <w:rsid w:val="00144A25"/>
    <w:rsid w:val="00150922"/>
    <w:rsid w:val="0015454A"/>
    <w:rsid w:val="0015624D"/>
    <w:rsid w:val="00157B33"/>
    <w:rsid w:val="001614EE"/>
    <w:rsid w:val="001674BD"/>
    <w:rsid w:val="001718C7"/>
    <w:rsid w:val="00174482"/>
    <w:rsid w:val="00175D4E"/>
    <w:rsid w:val="0017657A"/>
    <w:rsid w:val="00176B50"/>
    <w:rsid w:val="00181B17"/>
    <w:rsid w:val="00182070"/>
    <w:rsid w:val="0018336A"/>
    <w:rsid w:val="00192D85"/>
    <w:rsid w:val="001947ED"/>
    <w:rsid w:val="001A2E31"/>
    <w:rsid w:val="001A779E"/>
    <w:rsid w:val="001B0322"/>
    <w:rsid w:val="001B2906"/>
    <w:rsid w:val="001B2CAD"/>
    <w:rsid w:val="001B2F39"/>
    <w:rsid w:val="001B7F2A"/>
    <w:rsid w:val="001C2FC5"/>
    <w:rsid w:val="001C3154"/>
    <w:rsid w:val="001C3604"/>
    <w:rsid w:val="001D0767"/>
    <w:rsid w:val="001D67EE"/>
    <w:rsid w:val="001E2961"/>
    <w:rsid w:val="001E34FB"/>
    <w:rsid w:val="001E501B"/>
    <w:rsid w:val="001E669E"/>
    <w:rsid w:val="001E6867"/>
    <w:rsid w:val="001F1C32"/>
    <w:rsid w:val="001F2FB3"/>
    <w:rsid w:val="001F5AD5"/>
    <w:rsid w:val="00202F3A"/>
    <w:rsid w:val="00212DA1"/>
    <w:rsid w:val="00215C33"/>
    <w:rsid w:val="002367AA"/>
    <w:rsid w:val="002444C7"/>
    <w:rsid w:val="00244EC5"/>
    <w:rsid w:val="00247A76"/>
    <w:rsid w:val="00247D79"/>
    <w:rsid w:val="00251386"/>
    <w:rsid w:val="0026136A"/>
    <w:rsid w:val="0026388F"/>
    <w:rsid w:val="00265288"/>
    <w:rsid w:val="00265A5F"/>
    <w:rsid w:val="0026681E"/>
    <w:rsid w:val="0026736A"/>
    <w:rsid w:val="0027034C"/>
    <w:rsid w:val="0027311F"/>
    <w:rsid w:val="0027635E"/>
    <w:rsid w:val="0027648A"/>
    <w:rsid w:val="00282804"/>
    <w:rsid w:val="0028302B"/>
    <w:rsid w:val="0028516A"/>
    <w:rsid w:val="00291486"/>
    <w:rsid w:val="00294E14"/>
    <w:rsid w:val="002A20A0"/>
    <w:rsid w:val="002A34D2"/>
    <w:rsid w:val="002A37E1"/>
    <w:rsid w:val="002A3F45"/>
    <w:rsid w:val="002A6220"/>
    <w:rsid w:val="002B1F6F"/>
    <w:rsid w:val="002B41E9"/>
    <w:rsid w:val="002B647C"/>
    <w:rsid w:val="002B7A0C"/>
    <w:rsid w:val="002C2400"/>
    <w:rsid w:val="002C70BD"/>
    <w:rsid w:val="002C76F3"/>
    <w:rsid w:val="002D10C5"/>
    <w:rsid w:val="002D4254"/>
    <w:rsid w:val="002D7B81"/>
    <w:rsid w:val="002E6CF1"/>
    <w:rsid w:val="002E74BC"/>
    <w:rsid w:val="002E7B4D"/>
    <w:rsid w:val="002F3B83"/>
    <w:rsid w:val="002F432E"/>
    <w:rsid w:val="002F67F9"/>
    <w:rsid w:val="0030356D"/>
    <w:rsid w:val="00305D4C"/>
    <w:rsid w:val="003060D9"/>
    <w:rsid w:val="003177EF"/>
    <w:rsid w:val="00321254"/>
    <w:rsid w:val="0032492B"/>
    <w:rsid w:val="00325774"/>
    <w:rsid w:val="003353ED"/>
    <w:rsid w:val="00360D4A"/>
    <w:rsid w:val="003672F4"/>
    <w:rsid w:val="0038710B"/>
    <w:rsid w:val="00390AF4"/>
    <w:rsid w:val="00392F3A"/>
    <w:rsid w:val="00394123"/>
    <w:rsid w:val="00395110"/>
    <w:rsid w:val="00397CD2"/>
    <w:rsid w:val="003A3FD2"/>
    <w:rsid w:val="003B0988"/>
    <w:rsid w:val="003B3C12"/>
    <w:rsid w:val="003B7F15"/>
    <w:rsid w:val="003C1922"/>
    <w:rsid w:val="003C3C03"/>
    <w:rsid w:val="003C483C"/>
    <w:rsid w:val="003D3369"/>
    <w:rsid w:val="003D5300"/>
    <w:rsid w:val="003E44AD"/>
    <w:rsid w:val="003F7D88"/>
    <w:rsid w:val="00400F4F"/>
    <w:rsid w:val="004019DC"/>
    <w:rsid w:val="004026FA"/>
    <w:rsid w:val="00407118"/>
    <w:rsid w:val="00411F25"/>
    <w:rsid w:val="004163A8"/>
    <w:rsid w:val="00421501"/>
    <w:rsid w:val="0043029A"/>
    <w:rsid w:val="0044051D"/>
    <w:rsid w:val="00444F80"/>
    <w:rsid w:val="004467A9"/>
    <w:rsid w:val="004533F1"/>
    <w:rsid w:val="00454566"/>
    <w:rsid w:val="00460195"/>
    <w:rsid w:val="00462F12"/>
    <w:rsid w:val="00470507"/>
    <w:rsid w:val="00471066"/>
    <w:rsid w:val="00472CFE"/>
    <w:rsid w:val="00473BEC"/>
    <w:rsid w:val="00475C2D"/>
    <w:rsid w:val="00476BD4"/>
    <w:rsid w:val="00480D62"/>
    <w:rsid w:val="0048324D"/>
    <w:rsid w:val="00483912"/>
    <w:rsid w:val="004853E7"/>
    <w:rsid w:val="00490444"/>
    <w:rsid w:val="004966A8"/>
    <w:rsid w:val="004A1BAC"/>
    <w:rsid w:val="004A48AB"/>
    <w:rsid w:val="004A5513"/>
    <w:rsid w:val="004A6024"/>
    <w:rsid w:val="004B27BA"/>
    <w:rsid w:val="004B68DE"/>
    <w:rsid w:val="004C0D6E"/>
    <w:rsid w:val="004C50A3"/>
    <w:rsid w:val="004C581F"/>
    <w:rsid w:val="004C5BA8"/>
    <w:rsid w:val="004C663F"/>
    <w:rsid w:val="004E0257"/>
    <w:rsid w:val="004E044F"/>
    <w:rsid w:val="004E1741"/>
    <w:rsid w:val="004E3635"/>
    <w:rsid w:val="004F0FC8"/>
    <w:rsid w:val="004F43AB"/>
    <w:rsid w:val="00500A41"/>
    <w:rsid w:val="00505E94"/>
    <w:rsid w:val="00510D59"/>
    <w:rsid w:val="005150DD"/>
    <w:rsid w:val="0051666B"/>
    <w:rsid w:val="0051785F"/>
    <w:rsid w:val="005224ED"/>
    <w:rsid w:val="00531569"/>
    <w:rsid w:val="00542301"/>
    <w:rsid w:val="00542EA1"/>
    <w:rsid w:val="00544ABB"/>
    <w:rsid w:val="0055319F"/>
    <w:rsid w:val="00554D70"/>
    <w:rsid w:val="00556829"/>
    <w:rsid w:val="0056162C"/>
    <w:rsid w:val="005618B8"/>
    <w:rsid w:val="00561B94"/>
    <w:rsid w:val="00567337"/>
    <w:rsid w:val="0056776C"/>
    <w:rsid w:val="005749CA"/>
    <w:rsid w:val="00575196"/>
    <w:rsid w:val="00575931"/>
    <w:rsid w:val="00586928"/>
    <w:rsid w:val="005877A3"/>
    <w:rsid w:val="005969E9"/>
    <w:rsid w:val="00596D39"/>
    <w:rsid w:val="005A59AD"/>
    <w:rsid w:val="005A7795"/>
    <w:rsid w:val="005A794B"/>
    <w:rsid w:val="005B1377"/>
    <w:rsid w:val="005B1853"/>
    <w:rsid w:val="005B5A5A"/>
    <w:rsid w:val="005C2CAE"/>
    <w:rsid w:val="005C33C9"/>
    <w:rsid w:val="005C35E9"/>
    <w:rsid w:val="005C3A2D"/>
    <w:rsid w:val="005C54AF"/>
    <w:rsid w:val="005D5017"/>
    <w:rsid w:val="005D7F3D"/>
    <w:rsid w:val="005E01C1"/>
    <w:rsid w:val="005E5133"/>
    <w:rsid w:val="005E68B5"/>
    <w:rsid w:val="005E7B90"/>
    <w:rsid w:val="005F0B4D"/>
    <w:rsid w:val="005F7C85"/>
    <w:rsid w:val="00601E4E"/>
    <w:rsid w:val="00605005"/>
    <w:rsid w:val="00605E0E"/>
    <w:rsid w:val="00606046"/>
    <w:rsid w:val="006230BF"/>
    <w:rsid w:val="00626850"/>
    <w:rsid w:val="00632F8B"/>
    <w:rsid w:val="0063507E"/>
    <w:rsid w:val="00640223"/>
    <w:rsid w:val="006405CE"/>
    <w:rsid w:val="006528D1"/>
    <w:rsid w:val="00663034"/>
    <w:rsid w:val="00667CAA"/>
    <w:rsid w:val="006938EA"/>
    <w:rsid w:val="00693925"/>
    <w:rsid w:val="0069752A"/>
    <w:rsid w:val="006A0266"/>
    <w:rsid w:val="006A3DF8"/>
    <w:rsid w:val="006A49AB"/>
    <w:rsid w:val="006B1FEB"/>
    <w:rsid w:val="006B5652"/>
    <w:rsid w:val="006B67AC"/>
    <w:rsid w:val="006B742E"/>
    <w:rsid w:val="006B7A3C"/>
    <w:rsid w:val="006C0679"/>
    <w:rsid w:val="006C0B24"/>
    <w:rsid w:val="006C127D"/>
    <w:rsid w:val="006C3BFA"/>
    <w:rsid w:val="006C48FF"/>
    <w:rsid w:val="006D035B"/>
    <w:rsid w:val="006D0458"/>
    <w:rsid w:val="006E2E73"/>
    <w:rsid w:val="006E5670"/>
    <w:rsid w:val="006E5FC8"/>
    <w:rsid w:val="006F076C"/>
    <w:rsid w:val="006F5611"/>
    <w:rsid w:val="00700F5B"/>
    <w:rsid w:val="007024EF"/>
    <w:rsid w:val="00710D62"/>
    <w:rsid w:val="00711860"/>
    <w:rsid w:val="007145A2"/>
    <w:rsid w:val="00716CF8"/>
    <w:rsid w:val="00720A02"/>
    <w:rsid w:val="00725468"/>
    <w:rsid w:val="007270B0"/>
    <w:rsid w:val="00727927"/>
    <w:rsid w:val="00733DD2"/>
    <w:rsid w:val="00735F41"/>
    <w:rsid w:val="00740970"/>
    <w:rsid w:val="0075144E"/>
    <w:rsid w:val="0075613A"/>
    <w:rsid w:val="0076052C"/>
    <w:rsid w:val="00761C7F"/>
    <w:rsid w:val="00771A13"/>
    <w:rsid w:val="007725F4"/>
    <w:rsid w:val="00773730"/>
    <w:rsid w:val="00773EF4"/>
    <w:rsid w:val="00775ED6"/>
    <w:rsid w:val="00777F79"/>
    <w:rsid w:val="00780C2C"/>
    <w:rsid w:val="00784B73"/>
    <w:rsid w:val="00787048"/>
    <w:rsid w:val="007902F2"/>
    <w:rsid w:val="00790CD2"/>
    <w:rsid w:val="007948E0"/>
    <w:rsid w:val="007969C2"/>
    <w:rsid w:val="007A0203"/>
    <w:rsid w:val="007A698E"/>
    <w:rsid w:val="007B0926"/>
    <w:rsid w:val="007B3FE7"/>
    <w:rsid w:val="007B412A"/>
    <w:rsid w:val="007B595A"/>
    <w:rsid w:val="007C0B1D"/>
    <w:rsid w:val="007C10A4"/>
    <w:rsid w:val="007C2911"/>
    <w:rsid w:val="007C7C0A"/>
    <w:rsid w:val="007E0AEF"/>
    <w:rsid w:val="007E29E0"/>
    <w:rsid w:val="007E3213"/>
    <w:rsid w:val="007E4AE9"/>
    <w:rsid w:val="007F365E"/>
    <w:rsid w:val="007F69AA"/>
    <w:rsid w:val="008015BE"/>
    <w:rsid w:val="008027FF"/>
    <w:rsid w:val="00806626"/>
    <w:rsid w:val="008068CC"/>
    <w:rsid w:val="008100F2"/>
    <w:rsid w:val="00810A60"/>
    <w:rsid w:val="008207FD"/>
    <w:rsid w:val="008241F8"/>
    <w:rsid w:val="00825E49"/>
    <w:rsid w:val="008269DA"/>
    <w:rsid w:val="008325E3"/>
    <w:rsid w:val="008337F2"/>
    <w:rsid w:val="00836A3B"/>
    <w:rsid w:val="0084542E"/>
    <w:rsid w:val="0084589E"/>
    <w:rsid w:val="00850481"/>
    <w:rsid w:val="00855F73"/>
    <w:rsid w:val="008625CB"/>
    <w:rsid w:val="008667EF"/>
    <w:rsid w:val="008671F6"/>
    <w:rsid w:val="00873382"/>
    <w:rsid w:val="00882AE8"/>
    <w:rsid w:val="00883925"/>
    <w:rsid w:val="00886625"/>
    <w:rsid w:val="00886FFD"/>
    <w:rsid w:val="00890CC6"/>
    <w:rsid w:val="008A2841"/>
    <w:rsid w:val="008A49D0"/>
    <w:rsid w:val="008A55B7"/>
    <w:rsid w:val="008B0152"/>
    <w:rsid w:val="008C0D63"/>
    <w:rsid w:val="008C198E"/>
    <w:rsid w:val="008C4AC3"/>
    <w:rsid w:val="008C4CD7"/>
    <w:rsid w:val="008C58ED"/>
    <w:rsid w:val="008D5DD7"/>
    <w:rsid w:val="008D6864"/>
    <w:rsid w:val="008D7EAF"/>
    <w:rsid w:val="008E4772"/>
    <w:rsid w:val="008E7971"/>
    <w:rsid w:val="008F1D2C"/>
    <w:rsid w:val="008F3F7B"/>
    <w:rsid w:val="0090168D"/>
    <w:rsid w:val="00901ABF"/>
    <w:rsid w:val="00902569"/>
    <w:rsid w:val="00910F95"/>
    <w:rsid w:val="00911C9E"/>
    <w:rsid w:val="00931DC6"/>
    <w:rsid w:val="00946DC3"/>
    <w:rsid w:val="009506B6"/>
    <w:rsid w:val="009536A4"/>
    <w:rsid w:val="00955903"/>
    <w:rsid w:val="00957982"/>
    <w:rsid w:val="00965600"/>
    <w:rsid w:val="009668AC"/>
    <w:rsid w:val="0097246F"/>
    <w:rsid w:val="009752D9"/>
    <w:rsid w:val="00976980"/>
    <w:rsid w:val="00980C82"/>
    <w:rsid w:val="00982458"/>
    <w:rsid w:val="00984CA9"/>
    <w:rsid w:val="009920A9"/>
    <w:rsid w:val="00993251"/>
    <w:rsid w:val="00996AAD"/>
    <w:rsid w:val="009A4C68"/>
    <w:rsid w:val="009A71BB"/>
    <w:rsid w:val="009B0750"/>
    <w:rsid w:val="009C1797"/>
    <w:rsid w:val="009C521B"/>
    <w:rsid w:val="009C6FF6"/>
    <w:rsid w:val="009D34A9"/>
    <w:rsid w:val="009E256B"/>
    <w:rsid w:val="009E3730"/>
    <w:rsid w:val="009F34FF"/>
    <w:rsid w:val="009F6FF1"/>
    <w:rsid w:val="00A0048A"/>
    <w:rsid w:val="00A008FD"/>
    <w:rsid w:val="00A02E25"/>
    <w:rsid w:val="00A0430A"/>
    <w:rsid w:val="00A04E51"/>
    <w:rsid w:val="00A10DBE"/>
    <w:rsid w:val="00A12560"/>
    <w:rsid w:val="00A1330A"/>
    <w:rsid w:val="00A15C0E"/>
    <w:rsid w:val="00A16EE8"/>
    <w:rsid w:val="00A2283E"/>
    <w:rsid w:val="00A277C1"/>
    <w:rsid w:val="00A316C5"/>
    <w:rsid w:val="00A33F5E"/>
    <w:rsid w:val="00A457DF"/>
    <w:rsid w:val="00A466CD"/>
    <w:rsid w:val="00A468A6"/>
    <w:rsid w:val="00A5183A"/>
    <w:rsid w:val="00A51F66"/>
    <w:rsid w:val="00A56694"/>
    <w:rsid w:val="00A57FD0"/>
    <w:rsid w:val="00A65B42"/>
    <w:rsid w:val="00A67670"/>
    <w:rsid w:val="00A71890"/>
    <w:rsid w:val="00A75900"/>
    <w:rsid w:val="00A7790B"/>
    <w:rsid w:val="00A82043"/>
    <w:rsid w:val="00A84D3C"/>
    <w:rsid w:val="00A8511A"/>
    <w:rsid w:val="00A906DA"/>
    <w:rsid w:val="00A95430"/>
    <w:rsid w:val="00A95599"/>
    <w:rsid w:val="00AA2DCD"/>
    <w:rsid w:val="00AA451C"/>
    <w:rsid w:val="00AB2B04"/>
    <w:rsid w:val="00AB49C3"/>
    <w:rsid w:val="00AB5AF5"/>
    <w:rsid w:val="00AC0E5C"/>
    <w:rsid w:val="00AD1BE5"/>
    <w:rsid w:val="00AD31BC"/>
    <w:rsid w:val="00AD7DE5"/>
    <w:rsid w:val="00AE0EC4"/>
    <w:rsid w:val="00AE4F41"/>
    <w:rsid w:val="00AF0D1B"/>
    <w:rsid w:val="00AF1402"/>
    <w:rsid w:val="00AF30C8"/>
    <w:rsid w:val="00AF565A"/>
    <w:rsid w:val="00B00474"/>
    <w:rsid w:val="00B0149C"/>
    <w:rsid w:val="00B045FE"/>
    <w:rsid w:val="00B07B69"/>
    <w:rsid w:val="00B128D0"/>
    <w:rsid w:val="00B12B05"/>
    <w:rsid w:val="00B1609A"/>
    <w:rsid w:val="00B164EA"/>
    <w:rsid w:val="00B166FF"/>
    <w:rsid w:val="00B24D9C"/>
    <w:rsid w:val="00B258C2"/>
    <w:rsid w:val="00B27D09"/>
    <w:rsid w:val="00B32C70"/>
    <w:rsid w:val="00B34259"/>
    <w:rsid w:val="00B44BC8"/>
    <w:rsid w:val="00B45951"/>
    <w:rsid w:val="00B47397"/>
    <w:rsid w:val="00B50BAF"/>
    <w:rsid w:val="00B6033E"/>
    <w:rsid w:val="00B623D8"/>
    <w:rsid w:val="00B70D95"/>
    <w:rsid w:val="00B713C2"/>
    <w:rsid w:val="00B71EBB"/>
    <w:rsid w:val="00B743A6"/>
    <w:rsid w:val="00B774D8"/>
    <w:rsid w:val="00B77F31"/>
    <w:rsid w:val="00B82528"/>
    <w:rsid w:val="00B851AE"/>
    <w:rsid w:val="00B8525D"/>
    <w:rsid w:val="00B85C69"/>
    <w:rsid w:val="00B85DEE"/>
    <w:rsid w:val="00B90B61"/>
    <w:rsid w:val="00B93009"/>
    <w:rsid w:val="00B9491F"/>
    <w:rsid w:val="00B969E7"/>
    <w:rsid w:val="00BA24DF"/>
    <w:rsid w:val="00BB16D9"/>
    <w:rsid w:val="00BB1B72"/>
    <w:rsid w:val="00BB1E9F"/>
    <w:rsid w:val="00BB375A"/>
    <w:rsid w:val="00BB4298"/>
    <w:rsid w:val="00BB4690"/>
    <w:rsid w:val="00BB6BD4"/>
    <w:rsid w:val="00BC0097"/>
    <w:rsid w:val="00BD3857"/>
    <w:rsid w:val="00BD5C61"/>
    <w:rsid w:val="00BD6351"/>
    <w:rsid w:val="00BD7E9A"/>
    <w:rsid w:val="00BE27E7"/>
    <w:rsid w:val="00BE2EDB"/>
    <w:rsid w:val="00BE3A7A"/>
    <w:rsid w:val="00BF00A7"/>
    <w:rsid w:val="00BF0AB6"/>
    <w:rsid w:val="00BF5816"/>
    <w:rsid w:val="00C02603"/>
    <w:rsid w:val="00C032B9"/>
    <w:rsid w:val="00C037BF"/>
    <w:rsid w:val="00C04A2F"/>
    <w:rsid w:val="00C054E5"/>
    <w:rsid w:val="00C0651E"/>
    <w:rsid w:val="00C11FC3"/>
    <w:rsid w:val="00C16B53"/>
    <w:rsid w:val="00C2248A"/>
    <w:rsid w:val="00C30D71"/>
    <w:rsid w:val="00C31FAA"/>
    <w:rsid w:val="00C33C10"/>
    <w:rsid w:val="00C35579"/>
    <w:rsid w:val="00C45697"/>
    <w:rsid w:val="00C5044D"/>
    <w:rsid w:val="00C52FBF"/>
    <w:rsid w:val="00C560C6"/>
    <w:rsid w:val="00C60E19"/>
    <w:rsid w:val="00C64115"/>
    <w:rsid w:val="00C720CC"/>
    <w:rsid w:val="00C745A7"/>
    <w:rsid w:val="00C776BA"/>
    <w:rsid w:val="00C82AB8"/>
    <w:rsid w:val="00C831EF"/>
    <w:rsid w:val="00C87B5A"/>
    <w:rsid w:val="00C9520C"/>
    <w:rsid w:val="00C965AD"/>
    <w:rsid w:val="00C97262"/>
    <w:rsid w:val="00C9788C"/>
    <w:rsid w:val="00CA220A"/>
    <w:rsid w:val="00CA5871"/>
    <w:rsid w:val="00CB102F"/>
    <w:rsid w:val="00CB6F26"/>
    <w:rsid w:val="00CB7555"/>
    <w:rsid w:val="00CC203D"/>
    <w:rsid w:val="00CC299A"/>
    <w:rsid w:val="00CC2B35"/>
    <w:rsid w:val="00CC5C03"/>
    <w:rsid w:val="00CD4C1C"/>
    <w:rsid w:val="00CE0C71"/>
    <w:rsid w:val="00CE1261"/>
    <w:rsid w:val="00CF16F0"/>
    <w:rsid w:val="00D045B8"/>
    <w:rsid w:val="00D05085"/>
    <w:rsid w:val="00D11B4F"/>
    <w:rsid w:val="00D20E20"/>
    <w:rsid w:val="00D26ADC"/>
    <w:rsid w:val="00D34BE1"/>
    <w:rsid w:val="00D40DDC"/>
    <w:rsid w:val="00D42138"/>
    <w:rsid w:val="00D43825"/>
    <w:rsid w:val="00D457BB"/>
    <w:rsid w:val="00D475BB"/>
    <w:rsid w:val="00D5522D"/>
    <w:rsid w:val="00D571B3"/>
    <w:rsid w:val="00D577E7"/>
    <w:rsid w:val="00D60502"/>
    <w:rsid w:val="00D610B3"/>
    <w:rsid w:val="00D615B9"/>
    <w:rsid w:val="00D6419F"/>
    <w:rsid w:val="00D65CE2"/>
    <w:rsid w:val="00D66026"/>
    <w:rsid w:val="00D664CB"/>
    <w:rsid w:val="00D713A9"/>
    <w:rsid w:val="00D77306"/>
    <w:rsid w:val="00D80B49"/>
    <w:rsid w:val="00D92B4D"/>
    <w:rsid w:val="00D942BD"/>
    <w:rsid w:val="00D97BFE"/>
    <w:rsid w:val="00DA0011"/>
    <w:rsid w:val="00DA4483"/>
    <w:rsid w:val="00DA4AB0"/>
    <w:rsid w:val="00DC0026"/>
    <w:rsid w:val="00DC0E2D"/>
    <w:rsid w:val="00DD23C1"/>
    <w:rsid w:val="00DD2E95"/>
    <w:rsid w:val="00DE3191"/>
    <w:rsid w:val="00DE5CA0"/>
    <w:rsid w:val="00DF25F4"/>
    <w:rsid w:val="00DF375B"/>
    <w:rsid w:val="00DF3D8E"/>
    <w:rsid w:val="00DF78AD"/>
    <w:rsid w:val="00E01DF9"/>
    <w:rsid w:val="00E025E3"/>
    <w:rsid w:val="00E046CA"/>
    <w:rsid w:val="00E1160C"/>
    <w:rsid w:val="00E11A81"/>
    <w:rsid w:val="00E12C1A"/>
    <w:rsid w:val="00E15932"/>
    <w:rsid w:val="00E178F3"/>
    <w:rsid w:val="00E217AC"/>
    <w:rsid w:val="00E245F5"/>
    <w:rsid w:val="00E25C39"/>
    <w:rsid w:val="00E30216"/>
    <w:rsid w:val="00E30C0C"/>
    <w:rsid w:val="00E34F61"/>
    <w:rsid w:val="00E422F0"/>
    <w:rsid w:val="00E55C96"/>
    <w:rsid w:val="00E55D5C"/>
    <w:rsid w:val="00E57289"/>
    <w:rsid w:val="00E61DDD"/>
    <w:rsid w:val="00E65F26"/>
    <w:rsid w:val="00E713E9"/>
    <w:rsid w:val="00E714F0"/>
    <w:rsid w:val="00E7652A"/>
    <w:rsid w:val="00E7758E"/>
    <w:rsid w:val="00E816E8"/>
    <w:rsid w:val="00E83ABF"/>
    <w:rsid w:val="00E87B1A"/>
    <w:rsid w:val="00E97FBC"/>
    <w:rsid w:val="00EA0B2E"/>
    <w:rsid w:val="00EB047F"/>
    <w:rsid w:val="00EB2947"/>
    <w:rsid w:val="00EB5703"/>
    <w:rsid w:val="00EB6B9C"/>
    <w:rsid w:val="00EC2CED"/>
    <w:rsid w:val="00EC2D42"/>
    <w:rsid w:val="00ED1642"/>
    <w:rsid w:val="00ED4003"/>
    <w:rsid w:val="00ED50AF"/>
    <w:rsid w:val="00ED6C90"/>
    <w:rsid w:val="00EE7F85"/>
    <w:rsid w:val="00EF11FD"/>
    <w:rsid w:val="00EF3986"/>
    <w:rsid w:val="00F0318A"/>
    <w:rsid w:val="00F11BB7"/>
    <w:rsid w:val="00F13351"/>
    <w:rsid w:val="00F13971"/>
    <w:rsid w:val="00F16D58"/>
    <w:rsid w:val="00F22078"/>
    <w:rsid w:val="00F24F9E"/>
    <w:rsid w:val="00F30CE7"/>
    <w:rsid w:val="00F31DB1"/>
    <w:rsid w:val="00F3294C"/>
    <w:rsid w:val="00F3591F"/>
    <w:rsid w:val="00F400F7"/>
    <w:rsid w:val="00F50389"/>
    <w:rsid w:val="00F5419D"/>
    <w:rsid w:val="00F60FAC"/>
    <w:rsid w:val="00F615FD"/>
    <w:rsid w:val="00F62817"/>
    <w:rsid w:val="00F62C33"/>
    <w:rsid w:val="00F6371B"/>
    <w:rsid w:val="00F638A2"/>
    <w:rsid w:val="00F64297"/>
    <w:rsid w:val="00F6522B"/>
    <w:rsid w:val="00F66689"/>
    <w:rsid w:val="00F741B2"/>
    <w:rsid w:val="00F76796"/>
    <w:rsid w:val="00F9232C"/>
    <w:rsid w:val="00F925DD"/>
    <w:rsid w:val="00F9297F"/>
    <w:rsid w:val="00F9448A"/>
    <w:rsid w:val="00F95F89"/>
    <w:rsid w:val="00FA26C3"/>
    <w:rsid w:val="00FA4B8F"/>
    <w:rsid w:val="00FA5837"/>
    <w:rsid w:val="00FA6A57"/>
    <w:rsid w:val="00FB0E2B"/>
    <w:rsid w:val="00FB3760"/>
    <w:rsid w:val="00FB410E"/>
    <w:rsid w:val="00FB6679"/>
    <w:rsid w:val="00FC029E"/>
    <w:rsid w:val="00FC643C"/>
    <w:rsid w:val="00FD49A3"/>
    <w:rsid w:val="00FD6367"/>
    <w:rsid w:val="00FD7023"/>
    <w:rsid w:val="00FE0D1D"/>
    <w:rsid w:val="00FE1C1C"/>
    <w:rsid w:val="00FE2060"/>
    <w:rsid w:val="00FE4D6F"/>
    <w:rsid w:val="00FF1C45"/>
    <w:rsid w:val="00FF1EBB"/>
    <w:rsid w:val="00FF2A68"/>
    <w:rsid w:val="00FF38CB"/>
    <w:rsid w:val="00FF4584"/>
    <w:rsid w:val="00FF6021"/>
    <w:rsid w:val="03526200"/>
    <w:rsid w:val="05FD7C01"/>
    <w:rsid w:val="07F56D5C"/>
    <w:rsid w:val="092A14FC"/>
    <w:rsid w:val="0CE34F39"/>
    <w:rsid w:val="13426006"/>
    <w:rsid w:val="14B03BF0"/>
    <w:rsid w:val="15011905"/>
    <w:rsid w:val="15C5430B"/>
    <w:rsid w:val="1696221C"/>
    <w:rsid w:val="16B32094"/>
    <w:rsid w:val="186B44E9"/>
    <w:rsid w:val="18F30CE2"/>
    <w:rsid w:val="1B4E49FA"/>
    <w:rsid w:val="1ED146E2"/>
    <w:rsid w:val="23765646"/>
    <w:rsid w:val="245F43EB"/>
    <w:rsid w:val="267E6EFD"/>
    <w:rsid w:val="27674C71"/>
    <w:rsid w:val="28AE76CE"/>
    <w:rsid w:val="29D2138B"/>
    <w:rsid w:val="2CDD6B5C"/>
    <w:rsid w:val="2F804781"/>
    <w:rsid w:val="30D06795"/>
    <w:rsid w:val="32ED2F89"/>
    <w:rsid w:val="33A769DD"/>
    <w:rsid w:val="346842CD"/>
    <w:rsid w:val="34E31351"/>
    <w:rsid w:val="38F92B66"/>
    <w:rsid w:val="3AA42159"/>
    <w:rsid w:val="3B2B2A22"/>
    <w:rsid w:val="3B8D080B"/>
    <w:rsid w:val="3F5B61AE"/>
    <w:rsid w:val="47BE4064"/>
    <w:rsid w:val="48FE20CA"/>
    <w:rsid w:val="4DD5656D"/>
    <w:rsid w:val="50360474"/>
    <w:rsid w:val="52274D00"/>
    <w:rsid w:val="527A251C"/>
    <w:rsid w:val="55E87BB0"/>
    <w:rsid w:val="56A23489"/>
    <w:rsid w:val="5BFE2704"/>
    <w:rsid w:val="5C944872"/>
    <w:rsid w:val="5E4422FB"/>
    <w:rsid w:val="5F2C4A61"/>
    <w:rsid w:val="5FBE161C"/>
    <w:rsid w:val="60111CB1"/>
    <w:rsid w:val="60CA77DA"/>
    <w:rsid w:val="60D2447B"/>
    <w:rsid w:val="622B10BD"/>
    <w:rsid w:val="6A4F2948"/>
    <w:rsid w:val="6D642862"/>
    <w:rsid w:val="70F2563A"/>
    <w:rsid w:val="77B049E8"/>
    <w:rsid w:val="78176AF1"/>
    <w:rsid w:val="78E16FC5"/>
    <w:rsid w:val="7D3A1FD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6741E607"/>
  <w15:docId w15:val="{0CEC3220-AFB9-4516-974D-A5274F28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qFormat="1"/>
    <w:lsdException w:name="heading 6" w:uiPriority="0" w:qFormat="1"/>
    <w:lsdException w:name="heading 7" w:uiPriority="9" w:unhideWhenUsed="1" w:qFormat="1"/>
    <w:lsdException w:name="heading 8" w:semiHidden="1" w:uiPriority="0"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unhideWhenUsed="1" w:qFormat="1"/>
    <w:lsdException w:name="toc 2" w:uiPriority="0"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nhideWhenUsed="1" w:qFormat="1"/>
    <w:lsdException w:name="footnote text" w:uiPriority="0" w:unhideWhenUsed="1" w:qFormat="1"/>
    <w:lsdException w:name="annotation text" w:unhideWhenUsed="1" w:qFormat="1"/>
    <w:lsdException w:name="header" w:unhideWhenUsed="1" w:qFormat="1"/>
    <w:lsdException w:name="footer" w:unhideWhenUsed="1" w:qFormat="1"/>
    <w:lsdException w:name="index heading" w:uiPriority="0"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qFormat="1"/>
    <w:lsdException w:name="page number"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uiPriority="1" w:unhideWhenUsed="1" w:qFormat="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uiPriority="0" w:unhideWhenUsed="1" w:qFormat="1"/>
    <w:lsdException w:name="Body Text Indent 3" w:uiPriority="0" w:unhideWhenUsed="1" w:qFormat="1"/>
    <w:lsdException w:name="Block Text" w:uiPriority="0" w:qFormat="1"/>
    <w:lsdException w:name="Hyperlink" w:unhideWhenUsed="1" w:qFormat="1"/>
    <w:lsdException w:name="FollowedHyperlink"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uiPriority="0" w:qFormat="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semiHidden="1" w:uiPriority="39" w:unhideWhenUsed="1"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uiPriority="60"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60" w:qFormat="1"/>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line="240" w:lineRule="exact"/>
      <w:ind w:firstLine="227"/>
      <w:jc w:val="both"/>
    </w:pPr>
    <w:rPr>
      <w:rFonts w:eastAsiaTheme="minorEastAsia" w:cstheme="minorBidi"/>
      <w:szCs w:val="22"/>
    </w:rPr>
  </w:style>
  <w:style w:type="paragraph" w:styleId="1">
    <w:name w:val="heading 1"/>
    <w:basedOn w:val="a0"/>
    <w:next w:val="a0"/>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0"/>
    <w:next w:val="a0"/>
    <w:link w:val="40"/>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qFormat/>
    <w:pPr>
      <w:keepNext/>
      <w:keepLines/>
      <w:spacing w:before="220" w:after="40"/>
      <w:outlineLvl w:val="4"/>
    </w:pPr>
    <w:rPr>
      <w:rFonts w:cs="Times New Roman"/>
      <w:b/>
      <w:sz w:val="20"/>
      <w:szCs w:val="20"/>
      <w:lang w:val="zh-CN"/>
    </w:rPr>
  </w:style>
  <w:style w:type="paragraph" w:styleId="6">
    <w:name w:val="heading 6"/>
    <w:basedOn w:val="11"/>
    <w:next w:val="11"/>
    <w:link w:val="60"/>
    <w:qFormat/>
    <w:pPr>
      <w:keepNext/>
      <w:keepLines/>
      <w:spacing w:before="200" w:after="40"/>
      <w:outlineLvl w:val="5"/>
    </w:pPr>
    <w:rPr>
      <w:rFonts w:cs="Times New Roman"/>
      <w:b/>
      <w:sz w:val="20"/>
      <w:szCs w:val="20"/>
      <w:lang w:val="zh-CN"/>
    </w:rPr>
  </w:style>
  <w:style w:type="paragraph" w:styleId="7">
    <w:name w:val="heading 7"/>
    <w:basedOn w:val="a0"/>
    <w:next w:val="a0"/>
    <w:link w:val="70"/>
    <w:uiPriority w:val="9"/>
    <w:unhideWhenUsed/>
    <w:qFormat/>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semiHidden/>
    <w:unhideWhenUsed/>
    <w:qFormat/>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semiHidden/>
    <w:unhideWhenUsed/>
    <w:qFormat/>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Обычный1"/>
    <w:qFormat/>
    <w:pPr>
      <w:widowControl w:val="0"/>
      <w:spacing w:after="200" w:line="276" w:lineRule="auto"/>
    </w:pPr>
    <w:rPr>
      <w:rFonts w:ascii="Calibri" w:eastAsia="Calibri" w:hAnsi="Calibri" w:cs="Calibri"/>
      <w:sz w:val="22"/>
      <w:szCs w:val="22"/>
    </w:rPr>
  </w:style>
  <w:style w:type="character" w:styleId="a4">
    <w:name w:val="FollowedHyperlink"/>
    <w:uiPriority w:val="99"/>
    <w:qFormat/>
    <w:rPr>
      <w:color w:val="954F72"/>
      <w:w w:val="100"/>
      <w:position w:val="-1"/>
      <w:u w:val="single"/>
      <w:vertAlign w:val="baseline"/>
      <w:cs w:val="0"/>
    </w:rPr>
  </w:style>
  <w:style w:type="character" w:styleId="a5">
    <w:name w:val="footnote reference"/>
    <w:basedOn w:val="a1"/>
    <w:uiPriority w:val="99"/>
    <w:unhideWhenUsed/>
    <w:qFormat/>
    <w:rPr>
      <w:vertAlign w:val="superscript"/>
    </w:rPr>
  </w:style>
  <w:style w:type="character" w:styleId="a6">
    <w:name w:val="annotation reference"/>
    <w:basedOn w:val="a1"/>
    <w:uiPriority w:val="99"/>
    <w:unhideWhenUsed/>
    <w:qFormat/>
    <w:rPr>
      <w:sz w:val="16"/>
      <w:szCs w:val="16"/>
    </w:rPr>
  </w:style>
  <w:style w:type="character" w:styleId="a7">
    <w:name w:val="endnote reference"/>
    <w:basedOn w:val="a1"/>
    <w:uiPriority w:val="99"/>
    <w:semiHidden/>
    <w:unhideWhenUsed/>
    <w:qFormat/>
    <w:rPr>
      <w:vertAlign w:val="superscript"/>
    </w:rPr>
  </w:style>
  <w:style w:type="character" w:styleId="a8">
    <w:name w:val="Emphasis"/>
    <w:basedOn w:val="a1"/>
    <w:uiPriority w:val="20"/>
    <w:qFormat/>
    <w:rPr>
      <w:i/>
      <w:iCs/>
    </w:rPr>
  </w:style>
  <w:style w:type="character" w:styleId="a9">
    <w:name w:val="Hyperlink"/>
    <w:basedOn w:val="a1"/>
    <w:uiPriority w:val="99"/>
    <w:unhideWhenUsed/>
    <w:qFormat/>
    <w:rPr>
      <w:color w:val="0563C1" w:themeColor="hyperlink"/>
      <w:u w:val="single"/>
    </w:rPr>
  </w:style>
  <w:style w:type="character" w:styleId="HTML">
    <w:name w:val="HTML Keyboard"/>
    <w:basedOn w:val="a1"/>
    <w:qFormat/>
    <w:rPr>
      <w:rFonts w:ascii="Courier New" w:hAnsi="Courier New" w:cs="Courier New"/>
      <w:sz w:val="20"/>
      <w:szCs w:val="20"/>
    </w:rPr>
  </w:style>
  <w:style w:type="character" w:styleId="aa">
    <w:name w:val="page number"/>
    <w:basedOn w:val="a1"/>
    <w:unhideWhenUsed/>
    <w:qFormat/>
  </w:style>
  <w:style w:type="character" w:styleId="ab">
    <w:name w:val="line number"/>
    <w:basedOn w:val="a1"/>
    <w:uiPriority w:val="99"/>
    <w:semiHidden/>
    <w:unhideWhenUsed/>
    <w:qFormat/>
  </w:style>
  <w:style w:type="character" w:styleId="HTML0">
    <w:name w:val="HTML Typewriter"/>
    <w:basedOn w:val="a1"/>
    <w:qFormat/>
    <w:rPr>
      <w:rFonts w:ascii="Arial Unicode MS" w:eastAsia="Arial Unicode MS" w:hAnsi="Arial Unicode MS" w:cs="Arial Unicode MS"/>
      <w:sz w:val="20"/>
      <w:szCs w:val="20"/>
    </w:rPr>
  </w:style>
  <w:style w:type="character" w:styleId="ac">
    <w:name w:val="Strong"/>
    <w:qFormat/>
    <w:rPr>
      <w:rFonts w:cs="Times New Roman"/>
      <w:b/>
    </w:rPr>
  </w:style>
  <w:style w:type="paragraph" w:styleId="ad">
    <w:name w:val="Balloon Text"/>
    <w:basedOn w:val="a0"/>
    <w:link w:val="ae"/>
    <w:unhideWhenUsed/>
    <w:qFormat/>
    <w:pPr>
      <w:widowControl w:val="0"/>
      <w:spacing w:line="240" w:lineRule="auto"/>
      <w:ind w:firstLine="0"/>
      <w:jc w:val="left"/>
    </w:pPr>
    <w:rPr>
      <w:rFonts w:ascii="Tahoma" w:eastAsia="Calibri" w:hAnsi="Tahoma" w:cs="Times New Roman"/>
      <w:sz w:val="16"/>
      <w:szCs w:val="16"/>
      <w:lang w:val="zh-CN"/>
    </w:rPr>
  </w:style>
  <w:style w:type="paragraph" w:styleId="22">
    <w:name w:val="Body Text 2"/>
    <w:basedOn w:val="a0"/>
    <w:link w:val="220"/>
    <w:uiPriority w:val="99"/>
    <w:semiHidden/>
    <w:unhideWhenUsed/>
    <w:qFormat/>
    <w:pPr>
      <w:spacing w:after="120" w:line="480" w:lineRule="auto"/>
    </w:pPr>
  </w:style>
  <w:style w:type="paragraph" w:styleId="af">
    <w:name w:val="Normal Indent"/>
    <w:basedOn w:val="a0"/>
    <w:uiPriority w:val="99"/>
    <w:unhideWhenUsed/>
    <w:qFormat/>
    <w:pPr>
      <w:spacing w:after="200" w:line="276" w:lineRule="auto"/>
      <w:ind w:left="720" w:firstLine="0"/>
      <w:jc w:val="left"/>
    </w:pPr>
    <w:rPr>
      <w:rFonts w:ascii="Calibri" w:eastAsia="Calibri" w:hAnsi="Calibri"/>
      <w:sz w:val="22"/>
      <w:lang w:val="en-US" w:eastAsia="en-US"/>
    </w:rPr>
  </w:style>
  <w:style w:type="paragraph" w:styleId="af0">
    <w:name w:val="Plain Text"/>
    <w:basedOn w:val="a0"/>
    <w:link w:val="af1"/>
    <w:qFormat/>
    <w:pPr>
      <w:spacing w:line="240" w:lineRule="auto"/>
      <w:ind w:firstLine="0"/>
      <w:jc w:val="left"/>
    </w:pPr>
    <w:rPr>
      <w:rFonts w:ascii="Courier New" w:eastAsia="Times New Roman" w:hAnsi="Courier New" w:cs="Times New Roman"/>
      <w:szCs w:val="20"/>
    </w:rPr>
  </w:style>
  <w:style w:type="paragraph" w:styleId="31">
    <w:name w:val="Body Text Indent 3"/>
    <w:basedOn w:val="a0"/>
    <w:link w:val="32"/>
    <w:unhideWhenUsed/>
    <w:qFormat/>
    <w:pPr>
      <w:spacing w:before="64" w:after="120" w:line="240" w:lineRule="auto"/>
      <w:ind w:left="283" w:right="816" w:firstLine="0"/>
    </w:pPr>
    <w:rPr>
      <w:rFonts w:ascii="Calibri" w:eastAsia="Times New Roman" w:hAnsi="Calibri" w:cs="Times New Roman"/>
      <w:sz w:val="16"/>
      <w:szCs w:val="16"/>
    </w:rPr>
  </w:style>
  <w:style w:type="paragraph" w:styleId="af2">
    <w:name w:val="endnote text"/>
    <w:basedOn w:val="a0"/>
    <w:link w:val="af3"/>
    <w:uiPriority w:val="99"/>
    <w:semiHidden/>
    <w:unhideWhenUsed/>
    <w:qFormat/>
    <w:pPr>
      <w:widowControl w:val="0"/>
      <w:spacing w:line="240" w:lineRule="auto"/>
      <w:ind w:firstLine="0"/>
      <w:jc w:val="left"/>
    </w:pPr>
    <w:rPr>
      <w:rFonts w:ascii="Calibri" w:eastAsia="Calibri" w:hAnsi="Calibri" w:cs="Calibri"/>
      <w:szCs w:val="20"/>
    </w:rPr>
  </w:style>
  <w:style w:type="paragraph" w:styleId="af4">
    <w:name w:val="caption"/>
    <w:basedOn w:val="a0"/>
    <w:next w:val="a0"/>
    <w:uiPriority w:val="35"/>
    <w:qFormat/>
    <w:pPr>
      <w:autoSpaceDE w:val="0"/>
      <w:autoSpaceDN w:val="0"/>
      <w:adjustRightInd w:val="0"/>
      <w:spacing w:before="240" w:line="240" w:lineRule="auto"/>
      <w:ind w:firstLine="0"/>
      <w:jc w:val="center"/>
    </w:pPr>
    <w:rPr>
      <w:rFonts w:eastAsia="Times New Roman" w:cs="Times New Roman"/>
      <w:b/>
      <w:bCs/>
      <w:sz w:val="22"/>
      <w:szCs w:val="24"/>
    </w:rPr>
  </w:style>
  <w:style w:type="paragraph" w:styleId="af5">
    <w:name w:val="annotation text"/>
    <w:basedOn w:val="a0"/>
    <w:link w:val="af6"/>
    <w:uiPriority w:val="99"/>
    <w:unhideWhenUsed/>
    <w:qFormat/>
    <w:pPr>
      <w:spacing w:line="240" w:lineRule="auto"/>
      <w:ind w:firstLine="0"/>
      <w:jc w:val="left"/>
    </w:pPr>
    <w:rPr>
      <w:rFonts w:asciiTheme="minorHAnsi" w:hAnsiTheme="minorHAnsi"/>
      <w:szCs w:val="20"/>
    </w:rPr>
  </w:style>
  <w:style w:type="paragraph" w:styleId="12">
    <w:name w:val="index 1"/>
    <w:basedOn w:val="a0"/>
    <w:next w:val="a0"/>
    <w:autoRedefine/>
    <w:uiPriority w:val="99"/>
    <w:semiHidden/>
    <w:unhideWhenUsed/>
    <w:qFormat/>
    <w:pPr>
      <w:widowControl w:val="0"/>
      <w:suppressAutoHyphens/>
      <w:spacing w:line="240" w:lineRule="auto"/>
      <w:ind w:left="200" w:hanging="200"/>
    </w:pPr>
    <w:rPr>
      <w:rFonts w:eastAsia="Times New Roman" w:cs="Times New Roman"/>
      <w:kern w:val="2"/>
      <w:szCs w:val="24"/>
      <w:lang w:val="en-US" w:eastAsia="ko-KR"/>
    </w:rPr>
  </w:style>
  <w:style w:type="paragraph" w:styleId="af7">
    <w:name w:val="annotation subject"/>
    <w:basedOn w:val="af5"/>
    <w:next w:val="af5"/>
    <w:link w:val="af8"/>
    <w:unhideWhenUsed/>
    <w:qFormat/>
    <w:pPr>
      <w:widowControl w:val="0"/>
      <w:spacing w:after="200"/>
    </w:pPr>
    <w:rPr>
      <w:rFonts w:ascii="Calibri" w:eastAsia="Calibri" w:hAnsi="Calibri" w:cs="Times New Roman"/>
      <w:b/>
      <w:bCs/>
      <w:lang w:val="en-US" w:eastAsia="zh-CN"/>
    </w:rPr>
  </w:style>
  <w:style w:type="paragraph" w:styleId="af9">
    <w:name w:val="footnote text"/>
    <w:basedOn w:val="a0"/>
    <w:link w:val="afa"/>
    <w:unhideWhenUsed/>
    <w:qFormat/>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paragraph" w:styleId="81">
    <w:name w:val="toc 8"/>
    <w:basedOn w:val="a0"/>
    <w:next w:val="a0"/>
    <w:autoRedefine/>
    <w:uiPriority w:val="39"/>
    <w:unhideWhenUsed/>
    <w:qFormat/>
    <w:pPr>
      <w:widowControl w:val="0"/>
      <w:spacing w:line="276" w:lineRule="auto"/>
      <w:ind w:left="1540" w:firstLine="0"/>
      <w:jc w:val="left"/>
    </w:pPr>
    <w:rPr>
      <w:rFonts w:ascii="Calibri" w:eastAsia="Calibri" w:hAnsi="Calibri" w:cs="Calibri"/>
      <w:szCs w:val="20"/>
      <w:lang w:val="en-US" w:eastAsia="en-US"/>
    </w:rPr>
  </w:style>
  <w:style w:type="paragraph" w:styleId="afb">
    <w:name w:val="header"/>
    <w:basedOn w:val="a0"/>
    <w:link w:val="afc"/>
    <w:uiPriority w:val="99"/>
    <w:unhideWhenUsed/>
    <w:qFormat/>
    <w:pPr>
      <w:tabs>
        <w:tab w:val="center" w:pos="4677"/>
        <w:tab w:val="right" w:pos="9355"/>
      </w:tabs>
      <w:spacing w:line="240" w:lineRule="auto"/>
    </w:pPr>
  </w:style>
  <w:style w:type="paragraph" w:styleId="91">
    <w:name w:val="toc 9"/>
    <w:basedOn w:val="a0"/>
    <w:next w:val="a0"/>
    <w:autoRedefine/>
    <w:uiPriority w:val="39"/>
    <w:unhideWhenUsed/>
    <w:qFormat/>
    <w:pPr>
      <w:widowControl w:val="0"/>
      <w:spacing w:line="276" w:lineRule="auto"/>
      <w:ind w:left="176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qFormat/>
    <w:pPr>
      <w:widowControl w:val="0"/>
      <w:spacing w:line="276" w:lineRule="auto"/>
      <w:ind w:left="1320" w:firstLine="0"/>
      <w:jc w:val="left"/>
    </w:pPr>
    <w:rPr>
      <w:rFonts w:ascii="Calibri" w:eastAsia="Calibri" w:hAnsi="Calibri" w:cs="Calibri"/>
      <w:szCs w:val="20"/>
      <w:lang w:val="en-US" w:eastAsia="en-US"/>
    </w:rPr>
  </w:style>
  <w:style w:type="paragraph" w:styleId="afd">
    <w:name w:val="Body Text"/>
    <w:basedOn w:val="a0"/>
    <w:link w:val="afe"/>
    <w:qFormat/>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paragraph" w:styleId="aff">
    <w:name w:val="index heading"/>
    <w:basedOn w:val="a0"/>
    <w:qFormat/>
    <w:pPr>
      <w:widowControl w:val="0"/>
      <w:suppressLineNumbers/>
      <w:suppressAutoHyphens/>
      <w:spacing w:line="240" w:lineRule="auto"/>
      <w:ind w:firstLine="0"/>
    </w:pPr>
    <w:rPr>
      <w:rFonts w:eastAsia="Times New Roman" w:cs="Arial"/>
      <w:kern w:val="2"/>
      <w:szCs w:val="24"/>
      <w:lang w:val="en-US" w:eastAsia="ko-KR"/>
    </w:rPr>
  </w:style>
  <w:style w:type="paragraph" w:styleId="13">
    <w:name w:val="toc 1"/>
    <w:basedOn w:val="a0"/>
    <w:next w:val="a0"/>
    <w:link w:val="14"/>
    <w:autoRedefine/>
    <w:unhideWhenUsed/>
    <w:qFormat/>
    <w:pPr>
      <w:spacing w:after="100"/>
    </w:pPr>
  </w:style>
  <w:style w:type="paragraph" w:styleId="61">
    <w:name w:val="toc 6"/>
    <w:basedOn w:val="a0"/>
    <w:next w:val="a0"/>
    <w:autoRedefine/>
    <w:uiPriority w:val="39"/>
    <w:unhideWhenUsed/>
    <w:qFormat/>
    <w:pPr>
      <w:widowControl w:val="0"/>
      <w:spacing w:line="276" w:lineRule="auto"/>
      <w:ind w:left="1100" w:firstLine="0"/>
      <w:jc w:val="left"/>
    </w:pPr>
    <w:rPr>
      <w:rFonts w:ascii="Calibri" w:eastAsia="Calibri" w:hAnsi="Calibri" w:cs="Calibri"/>
      <w:szCs w:val="20"/>
      <w:lang w:val="en-US" w:eastAsia="en-US"/>
    </w:rPr>
  </w:style>
  <w:style w:type="paragraph" w:styleId="33">
    <w:name w:val="toc 3"/>
    <w:basedOn w:val="a0"/>
    <w:next w:val="a0"/>
    <w:autoRedefine/>
    <w:uiPriority w:val="39"/>
    <w:unhideWhenUsed/>
    <w:qFormat/>
    <w:pPr>
      <w:spacing w:after="100"/>
      <w:ind w:left="400"/>
    </w:pPr>
  </w:style>
  <w:style w:type="paragraph" w:styleId="23">
    <w:name w:val="toc 2"/>
    <w:basedOn w:val="a0"/>
    <w:next w:val="a0"/>
    <w:autoRedefine/>
    <w:unhideWhenUsed/>
    <w:qFormat/>
    <w:pPr>
      <w:spacing w:after="100"/>
      <w:ind w:left="200"/>
    </w:pPr>
  </w:style>
  <w:style w:type="paragraph" w:styleId="41">
    <w:name w:val="toc 4"/>
    <w:basedOn w:val="a0"/>
    <w:next w:val="a0"/>
    <w:autoRedefine/>
    <w:uiPriority w:val="39"/>
    <w:unhideWhenUsed/>
    <w:qFormat/>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qFormat/>
    <w:pPr>
      <w:widowControl w:val="0"/>
      <w:spacing w:line="276" w:lineRule="auto"/>
      <w:ind w:left="880" w:firstLine="0"/>
      <w:jc w:val="left"/>
    </w:pPr>
    <w:rPr>
      <w:rFonts w:ascii="Calibri" w:eastAsia="Calibri" w:hAnsi="Calibri" w:cs="Calibri"/>
      <w:szCs w:val="20"/>
      <w:lang w:val="en-US" w:eastAsia="en-US"/>
    </w:rPr>
  </w:style>
  <w:style w:type="paragraph" w:styleId="aff0">
    <w:name w:val="Body Text Indent"/>
    <w:basedOn w:val="a0"/>
    <w:link w:val="aff1"/>
    <w:unhideWhenUsed/>
    <w:qFormat/>
    <w:pPr>
      <w:spacing w:before="64" w:after="120" w:line="240" w:lineRule="auto"/>
      <w:ind w:left="283" w:right="816" w:firstLine="0"/>
    </w:pPr>
    <w:rPr>
      <w:rFonts w:ascii="Calibri" w:eastAsia="Times New Roman" w:hAnsi="Calibri" w:cs="Times New Roman"/>
      <w:szCs w:val="20"/>
    </w:rPr>
  </w:style>
  <w:style w:type="paragraph" w:styleId="aff2">
    <w:name w:val="Title"/>
    <w:basedOn w:val="11"/>
    <w:next w:val="11"/>
    <w:link w:val="aff3"/>
    <w:uiPriority w:val="10"/>
    <w:qFormat/>
    <w:pPr>
      <w:keepNext/>
      <w:keepLines/>
      <w:spacing w:before="480" w:after="120"/>
    </w:pPr>
    <w:rPr>
      <w:rFonts w:cs="Times New Roman"/>
      <w:b/>
      <w:sz w:val="72"/>
      <w:szCs w:val="72"/>
      <w:lang w:val="zh-CN"/>
    </w:rPr>
  </w:style>
  <w:style w:type="paragraph" w:styleId="aff4">
    <w:name w:val="footer"/>
    <w:basedOn w:val="a0"/>
    <w:link w:val="aff5"/>
    <w:uiPriority w:val="99"/>
    <w:unhideWhenUsed/>
    <w:qFormat/>
    <w:pPr>
      <w:widowControl w:val="0"/>
      <w:tabs>
        <w:tab w:val="center" w:pos="4677"/>
        <w:tab w:val="right" w:pos="9355"/>
      </w:tabs>
      <w:spacing w:line="240" w:lineRule="auto"/>
      <w:ind w:firstLine="0"/>
      <w:jc w:val="left"/>
    </w:pPr>
    <w:rPr>
      <w:rFonts w:ascii="Calibri" w:eastAsia="Calibri" w:hAnsi="Calibri" w:cs="Times New Roman"/>
      <w:szCs w:val="20"/>
      <w:lang w:val="en-US" w:eastAsia="zh-CN"/>
    </w:rPr>
  </w:style>
  <w:style w:type="paragraph" w:styleId="aff6">
    <w:name w:val="List"/>
    <w:basedOn w:val="afd"/>
    <w:qFormat/>
    <w:pPr>
      <w:suppressAutoHyphens/>
      <w:autoSpaceDE/>
      <w:autoSpaceDN/>
      <w:spacing w:after="140" w:line="276" w:lineRule="auto"/>
      <w:ind w:left="0" w:right="0" w:firstLine="0"/>
    </w:pPr>
    <w:rPr>
      <w:rFonts w:ascii="Times New Roman" w:eastAsia="Times New Roman" w:hAnsi="Times New Roman" w:cs="Arial"/>
      <w:kern w:val="2"/>
      <w:szCs w:val="24"/>
      <w:lang w:eastAsia="ko-KR"/>
    </w:rPr>
  </w:style>
  <w:style w:type="paragraph" w:styleId="aff7">
    <w:name w:val="Normal (Web)"/>
    <w:basedOn w:val="a0"/>
    <w:unhideWhenUsed/>
    <w:qFormat/>
    <w:pPr>
      <w:spacing w:before="100" w:beforeAutospacing="1" w:after="100" w:afterAutospacing="1" w:line="240" w:lineRule="auto"/>
      <w:ind w:firstLine="0"/>
      <w:jc w:val="left"/>
    </w:pPr>
    <w:rPr>
      <w:rFonts w:eastAsia="Times New Roman" w:cs="Times New Roman"/>
      <w:sz w:val="24"/>
      <w:szCs w:val="24"/>
    </w:rPr>
  </w:style>
  <w:style w:type="paragraph" w:styleId="34">
    <w:name w:val="Body Text 3"/>
    <w:basedOn w:val="a0"/>
    <w:link w:val="320"/>
    <w:uiPriority w:val="99"/>
    <w:semiHidden/>
    <w:unhideWhenUsed/>
    <w:qFormat/>
    <w:pPr>
      <w:spacing w:after="120"/>
    </w:pPr>
    <w:rPr>
      <w:sz w:val="16"/>
      <w:szCs w:val="16"/>
    </w:rPr>
  </w:style>
  <w:style w:type="paragraph" w:styleId="24">
    <w:name w:val="Body Text Indent 2"/>
    <w:basedOn w:val="a0"/>
    <w:link w:val="25"/>
    <w:unhideWhenUsed/>
    <w:qFormat/>
    <w:pPr>
      <w:spacing w:before="64" w:after="120" w:line="480" w:lineRule="auto"/>
      <w:ind w:left="283" w:right="816" w:firstLine="0"/>
    </w:pPr>
    <w:rPr>
      <w:rFonts w:ascii="Calibri" w:eastAsia="Times New Roman" w:hAnsi="Calibri" w:cs="Times New Roman"/>
      <w:szCs w:val="20"/>
    </w:rPr>
  </w:style>
  <w:style w:type="paragraph" w:styleId="aff8">
    <w:name w:val="Subtitle"/>
    <w:basedOn w:val="11"/>
    <w:next w:val="11"/>
    <w:link w:val="aff9"/>
    <w:uiPriority w:val="11"/>
    <w:qFormat/>
    <w:pPr>
      <w:keepNext/>
      <w:keepLines/>
      <w:spacing w:before="360" w:after="80"/>
    </w:pPr>
    <w:rPr>
      <w:rFonts w:ascii="Georgia" w:eastAsia="Georgia" w:hAnsi="Georgia" w:cs="Times New Roman"/>
      <w:i/>
      <w:color w:val="666666"/>
      <w:sz w:val="48"/>
      <w:szCs w:val="48"/>
      <w:lang w:val="zh-CN"/>
    </w:rPr>
  </w:style>
  <w:style w:type="paragraph" w:styleId="affa">
    <w:name w:val="Signature"/>
    <w:basedOn w:val="a0"/>
    <w:link w:val="15"/>
    <w:uiPriority w:val="99"/>
    <w:semiHidden/>
    <w:unhideWhenUsed/>
    <w:qFormat/>
    <w:pPr>
      <w:spacing w:line="240" w:lineRule="auto"/>
      <w:ind w:left="4252"/>
    </w:pPr>
  </w:style>
  <w:style w:type="paragraph" w:styleId="HTML1">
    <w:name w:val="HTML Preformatted"/>
    <w:basedOn w:val="a0"/>
    <w:link w:val="HTML2"/>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paragraph" w:styleId="affb">
    <w:name w:val="Block Text"/>
    <w:basedOn w:val="a0"/>
    <w:qFormat/>
    <w:pPr>
      <w:shd w:val="clear" w:color="auto" w:fill="FFFFFF"/>
      <w:spacing w:line="360" w:lineRule="auto"/>
      <w:ind w:left="-709" w:right="-9" w:firstLine="709"/>
    </w:pPr>
    <w:rPr>
      <w:rFonts w:eastAsia="Times New Roman" w:cs="Times New Roman"/>
      <w:spacing w:val="5"/>
      <w:sz w:val="24"/>
      <w:szCs w:val="20"/>
    </w:rPr>
  </w:style>
  <w:style w:type="paragraph" w:styleId="affc">
    <w:name w:val="Message Header"/>
    <w:basedOn w:val="affd"/>
    <w:link w:val="affe"/>
    <w:qFormat/>
    <w:pPr>
      <w:jc w:val="center"/>
    </w:pPr>
    <w:rPr>
      <w:b/>
      <w:bCs/>
    </w:rPr>
  </w:style>
  <w:style w:type="paragraph" w:customStyle="1" w:styleId="affd">
    <w:name w:val="Таблица"/>
    <w:basedOn w:val="afff"/>
    <w:qFormat/>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customStyle="1" w:styleId="afff">
    <w:name w:val="Основной"/>
    <w:basedOn w:val="a0"/>
    <w:link w:val="afff0"/>
    <w:qFormat/>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table" w:styleId="afff1">
    <w:name w:val="Table Grid"/>
    <w:basedOn w:val="a2"/>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qFormat/>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1"/>
    <w:link w:val="2"/>
    <w:uiPriority w:val="9"/>
    <w:qFormat/>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qFormat/>
    <w:rPr>
      <w:rFonts w:asciiTheme="majorHAnsi" w:eastAsiaTheme="majorEastAsia" w:hAnsiTheme="majorHAnsi" w:cstheme="majorBidi"/>
      <w:color w:val="1F3864" w:themeColor="accent1" w:themeShade="80"/>
      <w:sz w:val="24"/>
      <w:szCs w:val="24"/>
      <w:lang w:eastAsia="ru-RU"/>
    </w:rPr>
  </w:style>
  <w:style w:type="character" w:customStyle="1" w:styleId="afe">
    <w:name w:val="Основной текст Знак"/>
    <w:basedOn w:val="a1"/>
    <w:link w:val="afd"/>
    <w:qFormat/>
    <w:rPr>
      <w:rFonts w:ascii="Bookman Old Style" w:eastAsia="Bookman Old Style" w:hAnsi="Bookman Old Style" w:cs="Bookman Old Style"/>
      <w:sz w:val="20"/>
      <w:szCs w:val="20"/>
      <w:lang w:val="en-US"/>
    </w:rPr>
  </w:style>
  <w:style w:type="paragraph" w:styleId="afff2">
    <w:name w:val="List Paragraph"/>
    <w:basedOn w:val="a0"/>
    <w:link w:val="afff3"/>
    <w:qFormat/>
    <w:pPr>
      <w:ind w:left="720"/>
      <w:contextualSpacing/>
    </w:pPr>
  </w:style>
  <w:style w:type="character" w:customStyle="1" w:styleId="s10">
    <w:name w:val="s_10"/>
    <w:basedOn w:val="a1"/>
    <w:qFormat/>
  </w:style>
  <w:style w:type="paragraph" w:styleId="afff4">
    <w:name w:val="No Spacing"/>
    <w:link w:val="afff5"/>
    <w:uiPriority w:val="1"/>
    <w:qFormat/>
    <w:rPr>
      <w:rFonts w:asciiTheme="minorHAnsi" w:eastAsiaTheme="minorHAnsi" w:hAnsiTheme="minorHAnsi" w:cstheme="minorBidi"/>
      <w:sz w:val="22"/>
      <w:szCs w:val="22"/>
      <w:lang w:eastAsia="en-US"/>
    </w:rPr>
  </w:style>
  <w:style w:type="character" w:customStyle="1" w:styleId="afff3">
    <w:name w:val="Абзац списка Знак"/>
    <w:link w:val="afff2"/>
    <w:qFormat/>
    <w:locked/>
    <w:rPr>
      <w:rFonts w:ascii="Times New Roman" w:eastAsiaTheme="minorEastAsia" w:hAnsi="Times New Roman"/>
      <w:sz w:val="20"/>
      <w:lang w:eastAsia="ru-RU"/>
    </w:rPr>
  </w:style>
  <w:style w:type="character" w:customStyle="1" w:styleId="afa">
    <w:name w:val="Текст сноски Знак"/>
    <w:basedOn w:val="a1"/>
    <w:link w:val="af9"/>
    <w:qFormat/>
    <w:rPr>
      <w:rFonts w:ascii="Bookman Old Style" w:eastAsia="Bookman Old Style" w:hAnsi="Bookman Old Style" w:cs="Bookman Old Style"/>
      <w:sz w:val="20"/>
      <w:szCs w:val="20"/>
      <w:lang w:val="en-US"/>
    </w:rPr>
  </w:style>
  <w:style w:type="character" w:customStyle="1" w:styleId="40">
    <w:name w:val="Заголовок 4 Знак"/>
    <w:basedOn w:val="a1"/>
    <w:link w:val="4"/>
    <w:uiPriority w:val="9"/>
    <w:qFormat/>
    <w:rPr>
      <w:rFonts w:asciiTheme="majorHAnsi" w:eastAsiaTheme="majorEastAsia" w:hAnsiTheme="majorHAnsi" w:cstheme="majorBidi"/>
      <w:i/>
      <w:iCs/>
      <w:color w:val="2F5496" w:themeColor="accent1" w:themeShade="BF"/>
      <w:sz w:val="20"/>
      <w:lang w:eastAsia="ru-RU"/>
    </w:rPr>
  </w:style>
  <w:style w:type="table" w:customStyle="1" w:styleId="TableGrid">
    <w:name w:val="TableGrid"/>
    <w:qFormat/>
    <w:rPr>
      <w:rFonts w:eastAsiaTheme="minorEastAsia"/>
    </w:rPr>
    <w:tblPr>
      <w:tblCellMar>
        <w:top w:w="0" w:type="dxa"/>
        <w:left w:w="0" w:type="dxa"/>
        <w:bottom w:w="0" w:type="dxa"/>
        <w:right w:w="0" w:type="dxa"/>
      </w:tblCellMar>
    </w:tblPr>
  </w:style>
  <w:style w:type="character" w:customStyle="1" w:styleId="afc">
    <w:name w:val="Верхний колонтитул Знак"/>
    <w:basedOn w:val="a1"/>
    <w:link w:val="afb"/>
    <w:uiPriority w:val="99"/>
    <w:qFormat/>
    <w:rPr>
      <w:rFonts w:ascii="Times New Roman" w:eastAsiaTheme="minorEastAsia" w:hAnsi="Times New Roman"/>
      <w:sz w:val="20"/>
      <w:lang w:eastAsia="ru-RU"/>
    </w:rPr>
  </w:style>
  <w:style w:type="paragraph" w:customStyle="1" w:styleId="c25">
    <w:name w:val="c25"/>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qFormat/>
  </w:style>
  <w:style w:type="paragraph" w:customStyle="1" w:styleId="c1">
    <w:name w:val="c1"/>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qFormat/>
  </w:style>
  <w:style w:type="character" w:customStyle="1" w:styleId="c0">
    <w:name w:val="c0"/>
    <w:basedOn w:val="a1"/>
    <w:qFormat/>
  </w:style>
  <w:style w:type="character" w:customStyle="1" w:styleId="c32">
    <w:name w:val="c32"/>
    <w:basedOn w:val="a1"/>
    <w:qFormat/>
  </w:style>
  <w:style w:type="paragraph" w:customStyle="1" w:styleId="c49">
    <w:name w:val="c49"/>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qFormat/>
  </w:style>
  <w:style w:type="character" w:customStyle="1" w:styleId="c18">
    <w:name w:val="c18"/>
    <w:basedOn w:val="a1"/>
    <w:qFormat/>
  </w:style>
  <w:style w:type="paragraph" w:customStyle="1" w:styleId="c5">
    <w:name w:val="c5"/>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afff6">
    <w:name w:val="Подзаг"/>
    <w:basedOn w:val="a0"/>
    <w:qFormat/>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qFormat/>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qFormat/>
    <w:pPr>
      <w:ind w:left="227" w:hanging="142"/>
    </w:pPr>
  </w:style>
  <w:style w:type="character" w:customStyle="1" w:styleId="Italic">
    <w:name w:val="Italic"/>
    <w:uiPriority w:val="99"/>
    <w:qFormat/>
    <w:rPr>
      <w:i/>
      <w:iCs/>
    </w:rPr>
  </w:style>
  <w:style w:type="character" w:customStyle="1" w:styleId="Bold">
    <w:name w:val="Bold"/>
    <w:uiPriority w:val="99"/>
    <w:qFormat/>
    <w:rPr>
      <w:b/>
      <w:bCs/>
    </w:rPr>
  </w:style>
  <w:style w:type="paragraph" w:customStyle="1" w:styleId="16">
    <w:name w:val="Заголовок оглавления1"/>
    <w:basedOn w:val="1"/>
    <w:next w:val="a0"/>
    <w:uiPriority w:val="39"/>
    <w:unhideWhenUsed/>
    <w:qFormat/>
    <w:pPr>
      <w:spacing w:line="259" w:lineRule="auto"/>
      <w:ind w:firstLine="0"/>
      <w:jc w:val="left"/>
      <w:outlineLvl w:val="9"/>
    </w:pPr>
  </w:style>
  <w:style w:type="table" w:customStyle="1" w:styleId="17">
    <w:name w:val="Сетка таблицы1"/>
    <w:basedOn w:val="a2"/>
    <w:uiPriority w:val="59"/>
    <w:qFormat/>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pPr>
      <w:widowControl w:val="0"/>
      <w:autoSpaceDE w:val="0"/>
      <w:autoSpaceDN w:val="0"/>
    </w:pPr>
    <w:rPr>
      <w:rFonts w:ascii="Arial" w:eastAsiaTheme="minorEastAsia" w:hAnsi="Arial" w:cs="Arial"/>
      <w:szCs w:val="22"/>
    </w:rPr>
  </w:style>
  <w:style w:type="character" w:customStyle="1" w:styleId="af6">
    <w:name w:val="Текст примечания Знак"/>
    <w:basedOn w:val="a1"/>
    <w:link w:val="af5"/>
    <w:uiPriority w:val="99"/>
    <w:qFormat/>
    <w:rPr>
      <w:rFonts w:eastAsiaTheme="minorEastAsia"/>
      <w:sz w:val="20"/>
      <w:szCs w:val="20"/>
      <w:lang w:eastAsia="ru-RU"/>
    </w:rPr>
  </w:style>
  <w:style w:type="table" w:customStyle="1" w:styleId="TableNormal">
    <w:name w:val="Table Normal"/>
    <w:uiPriority w:val="2"/>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character" w:customStyle="1" w:styleId="50">
    <w:name w:val="Заголовок 5 Знак"/>
    <w:basedOn w:val="a1"/>
    <w:link w:val="5"/>
    <w:qFormat/>
    <w:rPr>
      <w:rFonts w:ascii="Calibri" w:eastAsia="Calibri" w:hAnsi="Calibri" w:cs="Times New Roman"/>
      <w:b/>
      <w:sz w:val="20"/>
      <w:szCs w:val="20"/>
      <w:lang w:val="zh-CN" w:eastAsia="ru-RU"/>
    </w:rPr>
  </w:style>
  <w:style w:type="character" w:customStyle="1" w:styleId="60">
    <w:name w:val="Заголовок 6 Знак"/>
    <w:basedOn w:val="a1"/>
    <w:link w:val="6"/>
    <w:qFormat/>
    <w:rPr>
      <w:rFonts w:ascii="Calibri" w:eastAsia="Calibri" w:hAnsi="Calibri" w:cs="Times New Roman"/>
      <w:b/>
      <w:sz w:val="20"/>
      <w:szCs w:val="20"/>
      <w:lang w:val="zh-CN" w:eastAsia="ru-RU"/>
    </w:rPr>
  </w:style>
  <w:style w:type="character" w:customStyle="1" w:styleId="70">
    <w:name w:val="Заголовок 7 Знак"/>
    <w:basedOn w:val="a1"/>
    <w:link w:val="7"/>
    <w:uiPriority w:val="9"/>
    <w:qFormat/>
    <w:rPr>
      <w:rFonts w:ascii="Times New Roman" w:eastAsia="Times New Roman" w:hAnsi="Times New Roman" w:cs="Times New Roman"/>
      <w:b/>
      <w:iCs/>
      <w:sz w:val="24"/>
      <w:lang w:val="en-US"/>
    </w:rPr>
  </w:style>
  <w:style w:type="paragraph" w:customStyle="1" w:styleId="810">
    <w:name w:val="Заголовок 81"/>
    <w:basedOn w:val="a0"/>
    <w:next w:val="a0"/>
    <w:uiPriority w:val="9"/>
    <w:unhideWhenUsed/>
    <w:qFormat/>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0">
    <w:name w:val="Заголовок 91"/>
    <w:basedOn w:val="a0"/>
    <w:next w:val="a0"/>
    <w:uiPriority w:val="9"/>
    <w:unhideWhenUsed/>
    <w:qFormat/>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character" w:customStyle="1" w:styleId="aff5">
    <w:name w:val="Нижний колонтитул Знак"/>
    <w:basedOn w:val="a1"/>
    <w:link w:val="aff4"/>
    <w:uiPriority w:val="99"/>
    <w:qFormat/>
    <w:rPr>
      <w:rFonts w:ascii="Calibri" w:eastAsia="Calibri" w:hAnsi="Calibri" w:cs="Times New Roman"/>
      <w:sz w:val="20"/>
      <w:szCs w:val="20"/>
      <w:lang w:val="en-US" w:eastAsia="zh-CN"/>
    </w:rPr>
  </w:style>
  <w:style w:type="character" w:customStyle="1" w:styleId="aff3">
    <w:name w:val="Заголовок Знак"/>
    <w:basedOn w:val="a1"/>
    <w:link w:val="aff2"/>
    <w:uiPriority w:val="10"/>
    <w:qFormat/>
    <w:rPr>
      <w:rFonts w:ascii="Calibri" w:eastAsia="Calibri" w:hAnsi="Calibri" w:cs="Times New Roman"/>
      <w:b/>
      <w:sz w:val="72"/>
      <w:szCs w:val="72"/>
      <w:lang w:val="zh-CN" w:eastAsia="ru-RU"/>
    </w:rPr>
  </w:style>
  <w:style w:type="character" w:customStyle="1" w:styleId="aff9">
    <w:name w:val="Подзаголовок Знак"/>
    <w:basedOn w:val="a1"/>
    <w:link w:val="aff8"/>
    <w:uiPriority w:val="11"/>
    <w:qFormat/>
    <w:rPr>
      <w:rFonts w:ascii="Georgia" w:eastAsia="Georgia" w:hAnsi="Georgia" w:cs="Times New Roman"/>
      <w:i/>
      <w:color w:val="666666"/>
      <w:sz w:val="48"/>
      <w:szCs w:val="48"/>
      <w:lang w:val="zh-CN" w:eastAsia="ru-RU"/>
    </w:rPr>
  </w:style>
  <w:style w:type="character" w:customStyle="1" w:styleId="ae">
    <w:name w:val="Текст выноски Знак"/>
    <w:basedOn w:val="a1"/>
    <w:link w:val="ad"/>
    <w:qFormat/>
    <w:rPr>
      <w:rFonts w:ascii="Tahoma" w:eastAsia="Calibri" w:hAnsi="Tahoma" w:cs="Times New Roman"/>
      <w:sz w:val="16"/>
      <w:szCs w:val="16"/>
      <w:lang w:val="zh-CN" w:eastAsia="ru-RU"/>
    </w:rPr>
  </w:style>
  <w:style w:type="character" w:customStyle="1" w:styleId="af8">
    <w:name w:val="Тема примечания Знак"/>
    <w:basedOn w:val="af6"/>
    <w:link w:val="af7"/>
    <w:qFormat/>
    <w:rPr>
      <w:rFonts w:ascii="Calibri" w:eastAsia="Calibri" w:hAnsi="Calibri" w:cs="Times New Roman"/>
      <w:b/>
      <w:bCs/>
      <w:sz w:val="20"/>
      <w:szCs w:val="20"/>
      <w:lang w:val="en-US" w:eastAsia="zh-CN"/>
    </w:rPr>
  </w:style>
  <w:style w:type="paragraph" w:customStyle="1" w:styleId="msonormal0">
    <w:name w:val="msonormal"/>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qFormat/>
  </w:style>
  <w:style w:type="character" w:customStyle="1" w:styleId="af3">
    <w:name w:val="Текст концевой сноски Знак"/>
    <w:link w:val="af2"/>
    <w:uiPriority w:val="99"/>
    <w:semiHidden/>
    <w:qFormat/>
    <w:rPr>
      <w:rFonts w:ascii="Calibri" w:eastAsia="Calibri" w:hAnsi="Calibri" w:cs="Calibri"/>
      <w:sz w:val="20"/>
      <w:szCs w:val="20"/>
      <w:lang w:eastAsia="ru-RU"/>
    </w:rPr>
  </w:style>
  <w:style w:type="character" w:customStyle="1" w:styleId="18">
    <w:name w:val="Текст концевой сноски Знак1"/>
    <w:basedOn w:val="a1"/>
    <w:uiPriority w:val="99"/>
    <w:semiHidden/>
    <w:qFormat/>
    <w:rPr>
      <w:rFonts w:ascii="Times New Roman" w:eastAsiaTheme="minorEastAsia" w:hAnsi="Times New Roman"/>
      <w:sz w:val="20"/>
      <w:szCs w:val="20"/>
      <w:lang w:eastAsia="ru-RU"/>
    </w:rPr>
  </w:style>
  <w:style w:type="table" w:customStyle="1" w:styleId="26">
    <w:name w:val="Сетка таблицы2"/>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Arial" w:eastAsia="Calibri" w:hAnsi="Arial" w:cs="Arial"/>
      <w:color w:val="000000"/>
      <w:sz w:val="24"/>
      <w:szCs w:val="24"/>
      <w:lang w:eastAsia="en-US"/>
    </w:rPr>
  </w:style>
  <w:style w:type="character" w:customStyle="1" w:styleId="afff0">
    <w:name w:val="Основной Знак"/>
    <w:link w:val="afff"/>
    <w:qFormat/>
    <w:locked/>
    <w:rPr>
      <w:rFonts w:ascii="NewtonCSanPin" w:hAnsi="NewtonCSanPin"/>
      <w:color w:val="000000"/>
      <w:sz w:val="21"/>
      <w:szCs w:val="21"/>
    </w:rPr>
  </w:style>
  <w:style w:type="paragraph" w:customStyle="1" w:styleId="afff7">
    <w:name w:val="Сноска"/>
    <w:basedOn w:val="afff"/>
    <w:qFormat/>
    <w:pPr>
      <w:spacing w:line="174" w:lineRule="atLeast"/>
      <w:textAlignment w:val="center"/>
    </w:pPr>
    <w:rPr>
      <w:rFonts w:eastAsia="Times New Roman"/>
      <w:sz w:val="17"/>
      <w:szCs w:val="17"/>
      <w:lang w:eastAsia="ru-RU"/>
    </w:rPr>
  </w:style>
  <w:style w:type="character" w:customStyle="1" w:styleId="19">
    <w:name w:val="Сноска1"/>
    <w:qFormat/>
    <w:rPr>
      <w:rFonts w:ascii="Times New Roman" w:hAnsi="Times New Roman" w:cs="Times New Roman"/>
      <w:vertAlign w:val="superscript"/>
    </w:rPr>
  </w:style>
  <w:style w:type="paragraph" w:customStyle="1" w:styleId="21">
    <w:name w:val="Средняя сетка 21"/>
    <w:basedOn w:val="a0"/>
    <w:uiPriority w:val="1"/>
    <w:qFormat/>
    <w:pPr>
      <w:numPr>
        <w:numId w:val="1"/>
      </w:numPr>
      <w:spacing w:line="360" w:lineRule="auto"/>
      <w:contextualSpacing/>
      <w:outlineLvl w:val="1"/>
    </w:pPr>
    <w:rPr>
      <w:rFonts w:eastAsia="Times New Roman" w:cs="Times New Roman"/>
      <w:sz w:val="28"/>
      <w:szCs w:val="24"/>
    </w:rPr>
  </w:style>
  <w:style w:type="character" w:customStyle="1" w:styleId="1a">
    <w:name w:val="Основной текст1"/>
    <w:qFormat/>
    <w:rPr>
      <w:shd w:val="clear" w:color="auto" w:fill="FFFFFF"/>
    </w:rPr>
  </w:style>
  <w:style w:type="paragraph" w:customStyle="1" w:styleId="1b">
    <w:name w:val="Рецензия1"/>
    <w:hidden/>
    <w:uiPriority w:val="99"/>
    <w:semiHidden/>
    <w:qFormat/>
    <w:rPr>
      <w:rFonts w:ascii="Calibri" w:eastAsia="Calibri" w:hAnsi="Calibri"/>
      <w:sz w:val="22"/>
      <w:szCs w:val="22"/>
      <w:lang w:eastAsia="en-US"/>
    </w:rPr>
  </w:style>
  <w:style w:type="paragraph" w:customStyle="1" w:styleId="afff8">
    <w:name w:val="Прижатый влево"/>
    <w:basedOn w:val="a0"/>
    <w:next w:val="a0"/>
    <w:uiPriority w:val="99"/>
    <w:qFormat/>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qFormat/>
    <w:pPr>
      <w:spacing w:before="100" w:beforeAutospacing="1" w:after="100" w:afterAutospacing="1" w:line="240" w:lineRule="auto"/>
      <w:ind w:firstLine="0"/>
      <w:jc w:val="left"/>
    </w:pPr>
    <w:rPr>
      <w:rFonts w:eastAsia="Calibri" w:cs="Times New Roman"/>
      <w:sz w:val="24"/>
      <w:szCs w:val="24"/>
    </w:rPr>
  </w:style>
  <w:style w:type="character" w:customStyle="1" w:styleId="s1">
    <w:name w:val="s1"/>
    <w:qFormat/>
  </w:style>
  <w:style w:type="paragraph" w:customStyle="1" w:styleId="14TexstOSNOVA1012">
    <w:name w:val="14TexstOSNOVA_10/12"/>
    <w:basedOn w:val="a0"/>
    <w:uiPriority w:val="99"/>
    <w:qFormat/>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qFormat/>
  </w:style>
  <w:style w:type="character" w:customStyle="1" w:styleId="1c">
    <w:name w:val="Неразрешенное упоминание1"/>
    <w:uiPriority w:val="99"/>
    <w:semiHidden/>
    <w:unhideWhenUsed/>
    <w:qFormat/>
    <w:rPr>
      <w:color w:val="605E5C"/>
      <w:shd w:val="clear" w:color="auto" w:fill="E1DFDD"/>
    </w:rPr>
  </w:style>
  <w:style w:type="character" w:customStyle="1" w:styleId="fontstyle01">
    <w:name w:val="fontstyle01"/>
    <w:qFormat/>
    <w:rPr>
      <w:rFonts w:ascii="SchoolBookSanPin" w:hAnsi="SchoolBookSanPin" w:hint="default"/>
      <w:color w:val="000000"/>
      <w:sz w:val="20"/>
      <w:szCs w:val="20"/>
    </w:rPr>
  </w:style>
  <w:style w:type="table" w:customStyle="1" w:styleId="62">
    <w:name w:val="Сетка таблицы6"/>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110">
    <w:name w:val="Заголовок 11"/>
    <w:basedOn w:val="a0"/>
    <w:uiPriority w:val="99"/>
    <w:qFormat/>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1">
    <w:name w:val="Сетка таблицы11"/>
    <w:basedOn w:val="a2"/>
    <w:uiPriority w:val="59"/>
    <w:qFormat/>
    <w:pPr>
      <w:widowControl w:val="0"/>
      <w:autoSpaceDE w:val="0"/>
      <w:autoSpaceDN w:val="0"/>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qFormat/>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qFormat/>
    <w:rPr>
      <w:rFonts w:ascii="Calibri" w:eastAsia="Times New Roman" w:hAnsi="Calibri"/>
    </w:rPr>
    <w:tblPr>
      <w:tblCellMar>
        <w:top w:w="0" w:type="dxa"/>
        <w:left w:w="0" w:type="dxa"/>
        <w:bottom w:w="0" w:type="dxa"/>
        <w:right w:w="0" w:type="dxa"/>
      </w:tblCellMar>
    </w:tblPr>
  </w:style>
  <w:style w:type="character" w:customStyle="1" w:styleId="afff5">
    <w:name w:val="Без интервала Знак"/>
    <w:basedOn w:val="a1"/>
    <w:link w:val="afff4"/>
    <w:uiPriority w:val="1"/>
    <w:qFormat/>
  </w:style>
  <w:style w:type="character" w:customStyle="1" w:styleId="CharAttribute501">
    <w:name w:val="CharAttribute501"/>
    <w:qFormat/>
    <w:rPr>
      <w:rFonts w:ascii="Times New Roman" w:eastAsia="Times New Roman"/>
      <w:i/>
      <w:sz w:val="28"/>
      <w:u w:val="single"/>
    </w:rPr>
  </w:style>
  <w:style w:type="paragraph" w:customStyle="1" w:styleId="Body0">
    <w:name w:val="Body"/>
    <w:basedOn w:val="a0"/>
    <w:next w:val="a0"/>
    <w:uiPriority w:val="99"/>
    <w:qFormat/>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f9">
    <w:name w:val="А_основной"/>
    <w:basedOn w:val="a0"/>
    <w:link w:val="afffa"/>
    <w:uiPriority w:val="99"/>
    <w:qFormat/>
    <w:pPr>
      <w:spacing w:before="120" w:after="120" w:line="240" w:lineRule="auto"/>
      <w:ind w:firstLine="454"/>
    </w:pPr>
    <w:rPr>
      <w:rFonts w:eastAsia="Calibri" w:cs="Times New Roman"/>
      <w:sz w:val="28"/>
      <w:szCs w:val="20"/>
      <w:lang w:eastAsia="en-US"/>
    </w:rPr>
  </w:style>
  <w:style w:type="character" w:customStyle="1" w:styleId="afffa">
    <w:name w:val="А_основной Знак"/>
    <w:link w:val="afff9"/>
    <w:uiPriority w:val="99"/>
    <w:qFormat/>
    <w:locked/>
    <w:rPr>
      <w:rFonts w:ascii="Times New Roman" w:eastAsia="Calibri" w:hAnsi="Times New Roman" w:cs="Times New Roman"/>
      <w:sz w:val="28"/>
      <w:szCs w:val="20"/>
    </w:rPr>
  </w:style>
  <w:style w:type="paragraph" w:customStyle="1" w:styleId="no-indent">
    <w:name w:val="no-indent"/>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qFormat/>
    <w:rPr>
      <w:rFonts w:ascii="Times New Roman" w:hAnsi="Times New Roman"/>
      <w:sz w:val="24"/>
      <w:u w:val="none"/>
    </w:rPr>
  </w:style>
  <w:style w:type="paragraph" w:customStyle="1" w:styleId="NoParagraphStyle">
    <w:name w:val="[No Paragraph Style]"/>
    <w:qFormat/>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3">
    <w:name w:val="h3"/>
    <w:basedOn w:val="a0"/>
    <w:uiPriority w:val="99"/>
    <w:qFormat/>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qFormat/>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qFormat/>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qFormat/>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uiPriority w:val="99"/>
    <w:qFormat/>
    <w:pPr>
      <w:widowControl w:val="0"/>
      <w:autoSpaceDE w:val="0"/>
      <w:autoSpaceDN w:val="0"/>
      <w:adjustRightInd w:val="0"/>
    </w:pPr>
    <w:rPr>
      <w:rFonts w:ascii="Arial" w:eastAsia="Times New Roman" w:hAnsi="Arial" w:cs="Arial"/>
      <w:b/>
      <w:bCs/>
      <w:sz w:val="24"/>
      <w:szCs w:val="24"/>
    </w:rPr>
  </w:style>
  <w:style w:type="paragraph" w:customStyle="1" w:styleId="c4">
    <w:name w:val="c4"/>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paragraph" w:customStyle="1" w:styleId="docdata">
    <w:name w:val="docdata"/>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qFormat/>
    <w:rPr>
      <w:rFonts w:ascii="Times New Roman" w:hAnsi="Times New Roman" w:cs="Times New Roman"/>
      <w:spacing w:val="0"/>
      <w:sz w:val="19"/>
      <w:szCs w:val="19"/>
      <w:lang w:bidi="ar-SA"/>
    </w:rPr>
  </w:style>
  <w:style w:type="character" w:customStyle="1" w:styleId="1255">
    <w:name w:val="Основной текст (12)55"/>
    <w:basedOn w:val="a1"/>
    <w:uiPriority w:val="99"/>
    <w:qFormat/>
    <w:rPr>
      <w:rFonts w:ascii="Times New Roman" w:hAnsi="Times New Roman" w:cs="Times New Roman"/>
      <w:spacing w:val="0"/>
      <w:sz w:val="19"/>
      <w:szCs w:val="19"/>
      <w:lang w:bidi="ar-SA"/>
    </w:rPr>
  </w:style>
  <w:style w:type="character" w:customStyle="1" w:styleId="Zag11">
    <w:name w:val="Zag_11"/>
    <w:qFormat/>
  </w:style>
  <w:style w:type="paragraph" w:customStyle="1" w:styleId="11111">
    <w:name w:val="Стиль11111"/>
    <w:basedOn w:val="a0"/>
    <w:qFormat/>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qFormat/>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qFormat/>
    <w:rPr>
      <w:b/>
      <w:bCs/>
      <w:i/>
      <w:iCs/>
    </w:rPr>
  </w:style>
  <w:style w:type="character" w:customStyle="1" w:styleId="footnote-num">
    <w:name w:val="footnote-num"/>
    <w:uiPriority w:val="99"/>
    <w:qFormat/>
    <w:rPr>
      <w:position w:val="4"/>
      <w:sz w:val="12"/>
      <w:szCs w:val="12"/>
      <w:vertAlign w:val="baseline"/>
    </w:rPr>
  </w:style>
  <w:style w:type="paragraph" w:customStyle="1" w:styleId="list-dash">
    <w:name w:val="list-dash"/>
    <w:basedOn w:val="list-bullet"/>
    <w:uiPriority w:val="99"/>
    <w:qFormat/>
    <w:pPr>
      <w:widowControl/>
      <w:numPr>
        <w:numId w:val="2"/>
      </w:numPr>
      <w:spacing w:line="242" w:lineRule="atLeast"/>
      <w:ind w:left="567" w:hanging="340"/>
    </w:pPr>
    <w:rPr>
      <w:rFonts w:ascii="Times New Roman" w:eastAsia="Times New Roman" w:hAnsi="Times New Roman"/>
    </w:rPr>
  </w:style>
  <w:style w:type="paragraph" w:customStyle="1" w:styleId="h4-first">
    <w:name w:val="h4-first"/>
    <w:basedOn w:val="a0"/>
    <w:uiPriority w:val="99"/>
    <w:qFormat/>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qFormat/>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qFormat/>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fb">
    <w:name w:val="Основной текст_"/>
    <w:basedOn w:val="a1"/>
    <w:link w:val="35"/>
    <w:qFormat/>
    <w:rPr>
      <w:rFonts w:ascii="Times New Roman" w:eastAsia="Times New Roman" w:hAnsi="Times New Roman" w:cs="Times New Roman"/>
      <w:shd w:val="clear" w:color="auto" w:fill="FFFFFF"/>
    </w:rPr>
  </w:style>
  <w:style w:type="paragraph" w:customStyle="1" w:styleId="35">
    <w:name w:val="Основной текст3"/>
    <w:basedOn w:val="a0"/>
    <w:link w:val="afffb"/>
    <w:qFormat/>
    <w:pPr>
      <w:widowControl w:val="0"/>
      <w:shd w:val="clear" w:color="auto" w:fill="FFFFFF"/>
      <w:ind w:hanging="360"/>
    </w:pPr>
    <w:rPr>
      <w:rFonts w:eastAsia="Times New Roman" w:cs="Times New Roman"/>
      <w:sz w:val="22"/>
      <w:lang w:eastAsia="en-US"/>
    </w:rPr>
  </w:style>
  <w:style w:type="paragraph" w:customStyle="1" w:styleId="align-center">
    <w:name w:val="align-center"/>
    <w:basedOn w:val="a0"/>
    <w:qFormat/>
    <w:pPr>
      <w:spacing w:after="223" w:line="240" w:lineRule="auto"/>
      <w:ind w:firstLine="0"/>
      <w:jc w:val="center"/>
    </w:pPr>
    <w:rPr>
      <w:rFonts w:eastAsia="Times New Roman" w:cs="Times New Roman"/>
      <w:sz w:val="24"/>
      <w:szCs w:val="24"/>
    </w:rPr>
  </w:style>
  <w:style w:type="paragraph" w:customStyle="1" w:styleId="align-right">
    <w:name w:val="align-right"/>
    <w:basedOn w:val="a0"/>
    <w:qFormat/>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qFormat/>
  </w:style>
  <w:style w:type="paragraph" w:customStyle="1" w:styleId="formattext">
    <w:name w:val="formattext"/>
    <w:basedOn w:val="a0"/>
    <w:qFormat/>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pPr>
      <w:numPr>
        <w:numId w:val="3"/>
      </w:numPr>
      <w:spacing w:line="312" w:lineRule="auto"/>
      <w:contextualSpacing/>
      <w:jc w:val="left"/>
    </w:pPr>
    <w:rPr>
      <w:rFonts w:eastAsia="Times New Roman" w:cs="Times New Roman"/>
      <w:sz w:val="24"/>
      <w:szCs w:val="24"/>
    </w:rPr>
  </w:style>
  <w:style w:type="paragraph" w:customStyle="1" w:styleId="ParaAttribute30">
    <w:name w:val="ParaAttribute30"/>
    <w:qFormat/>
    <w:pPr>
      <w:ind w:left="709" w:right="566"/>
      <w:jc w:val="center"/>
    </w:pPr>
    <w:rPr>
      <w:rFonts w:eastAsia="Times New Roman"/>
    </w:rPr>
  </w:style>
  <w:style w:type="character" w:customStyle="1" w:styleId="CharAttribute484">
    <w:name w:val="CharAttribute484"/>
    <w:qFormat/>
    <w:rPr>
      <w:rFonts w:ascii="Times New Roman" w:eastAsia="Times New Roman"/>
      <w:i/>
      <w:sz w:val="28"/>
    </w:rPr>
  </w:style>
  <w:style w:type="paragraph" w:customStyle="1" w:styleId="ParaAttribute38">
    <w:name w:val="ParaAttribute38"/>
    <w:qFormat/>
    <w:pPr>
      <w:ind w:right="-1"/>
      <w:jc w:val="both"/>
    </w:pPr>
    <w:rPr>
      <w:rFonts w:eastAsia="Times New Roman"/>
    </w:rPr>
  </w:style>
  <w:style w:type="character" w:customStyle="1" w:styleId="CharAttribute502">
    <w:name w:val="CharAttribute502"/>
    <w:qFormat/>
    <w:rPr>
      <w:rFonts w:ascii="Times New Roman" w:eastAsia="Times New Roman"/>
      <w:i/>
      <w:sz w:val="28"/>
    </w:rPr>
  </w:style>
  <w:style w:type="character" w:customStyle="1" w:styleId="CharAttribute511">
    <w:name w:val="CharAttribute511"/>
    <w:qFormat/>
    <w:rPr>
      <w:rFonts w:ascii="Times New Roman" w:eastAsia="Times New Roman"/>
      <w:sz w:val="28"/>
    </w:rPr>
  </w:style>
  <w:style w:type="character" w:customStyle="1" w:styleId="CharAttribute512">
    <w:name w:val="CharAttribute512"/>
    <w:qFormat/>
    <w:rPr>
      <w:rFonts w:ascii="Times New Roman" w:eastAsia="Times New Roman"/>
      <w:sz w:val="28"/>
    </w:rPr>
  </w:style>
  <w:style w:type="character" w:customStyle="1" w:styleId="CharAttribute3">
    <w:name w:val="CharAttribute3"/>
    <w:qFormat/>
    <w:rPr>
      <w:rFonts w:ascii="Times New Roman" w:eastAsia="Batang" w:hAnsi="Batang"/>
      <w:sz w:val="28"/>
    </w:rPr>
  </w:style>
  <w:style w:type="character" w:customStyle="1" w:styleId="CharAttribute1">
    <w:name w:val="CharAttribute1"/>
    <w:qFormat/>
    <w:rPr>
      <w:rFonts w:ascii="Times New Roman" w:eastAsia="Gulim" w:hAnsi="Gulim"/>
      <w:sz w:val="28"/>
    </w:rPr>
  </w:style>
  <w:style w:type="character" w:customStyle="1" w:styleId="CharAttribute0">
    <w:name w:val="CharAttribute0"/>
    <w:qFormat/>
    <w:rPr>
      <w:rFonts w:ascii="Times New Roman" w:hAnsi="Times New Roman"/>
      <w:sz w:val="28"/>
    </w:rPr>
  </w:style>
  <w:style w:type="character" w:customStyle="1" w:styleId="CharAttribute2">
    <w:name w:val="CharAttribute2"/>
    <w:qFormat/>
    <w:rPr>
      <w:rFonts w:ascii="Times New Roman" w:eastAsia="Batang" w:hAnsi="Batang"/>
      <w:color w:val="00000A"/>
      <w:sz w:val="28"/>
    </w:rPr>
  </w:style>
  <w:style w:type="character" w:customStyle="1" w:styleId="aff1">
    <w:name w:val="Основной текст с отступом Знак"/>
    <w:basedOn w:val="a1"/>
    <w:link w:val="aff0"/>
    <w:qFormat/>
    <w:rPr>
      <w:rFonts w:ascii="Calibri" w:eastAsia="Times New Roman" w:hAnsi="Calibri" w:cs="Times New Roman"/>
      <w:sz w:val="20"/>
      <w:szCs w:val="20"/>
      <w:lang w:eastAsia="ru-RU"/>
    </w:rPr>
  </w:style>
  <w:style w:type="character" w:customStyle="1" w:styleId="32">
    <w:name w:val="Основной текст с отступом 3 Знак"/>
    <w:basedOn w:val="a1"/>
    <w:link w:val="31"/>
    <w:qFormat/>
    <w:rPr>
      <w:rFonts w:ascii="Calibri" w:eastAsia="Times New Roman" w:hAnsi="Calibri" w:cs="Times New Roman"/>
      <w:sz w:val="16"/>
      <w:szCs w:val="16"/>
      <w:lang w:eastAsia="ru-RU"/>
    </w:rPr>
  </w:style>
  <w:style w:type="character" w:customStyle="1" w:styleId="25">
    <w:name w:val="Основной текст с отступом 2 Знак"/>
    <w:basedOn w:val="a1"/>
    <w:link w:val="24"/>
    <w:qFormat/>
    <w:rPr>
      <w:rFonts w:ascii="Calibri" w:eastAsia="Times New Roman" w:hAnsi="Calibri" w:cs="Times New Roman"/>
      <w:sz w:val="20"/>
      <w:szCs w:val="20"/>
      <w:lang w:eastAsia="ru-RU"/>
    </w:rPr>
  </w:style>
  <w:style w:type="character" w:customStyle="1" w:styleId="CharAttribute504">
    <w:name w:val="CharAttribute504"/>
    <w:qFormat/>
    <w:rPr>
      <w:rFonts w:ascii="Times New Roman" w:eastAsia="Times New Roman"/>
      <w:sz w:val="28"/>
    </w:rPr>
  </w:style>
  <w:style w:type="paragraph" w:customStyle="1" w:styleId="210">
    <w:name w:val="Основной текст 21"/>
    <w:basedOn w:val="a0"/>
    <w:link w:val="27"/>
    <w:qFormat/>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customStyle="1" w:styleId="ParaAttribute0">
    <w:name w:val="ParaAttribute0"/>
    <w:qFormat/>
    <w:rPr>
      <w:rFonts w:eastAsia="Times New Roman"/>
    </w:rPr>
  </w:style>
  <w:style w:type="paragraph" w:customStyle="1" w:styleId="ParaAttribute8">
    <w:name w:val="ParaAttribute8"/>
    <w:qFormat/>
    <w:pPr>
      <w:ind w:firstLine="851"/>
      <w:jc w:val="both"/>
    </w:pPr>
    <w:rPr>
      <w:rFonts w:eastAsia="Times New Roman"/>
    </w:rPr>
  </w:style>
  <w:style w:type="character" w:customStyle="1" w:styleId="CharAttribute268">
    <w:name w:val="CharAttribute268"/>
    <w:qFormat/>
    <w:rPr>
      <w:rFonts w:ascii="Times New Roman" w:eastAsia="Times New Roman"/>
      <w:sz w:val="28"/>
    </w:rPr>
  </w:style>
  <w:style w:type="character" w:customStyle="1" w:styleId="CharAttribute269">
    <w:name w:val="CharAttribute269"/>
    <w:qFormat/>
    <w:rPr>
      <w:rFonts w:ascii="Times New Roman" w:eastAsia="Times New Roman"/>
      <w:i/>
      <w:sz w:val="28"/>
    </w:rPr>
  </w:style>
  <w:style w:type="character" w:customStyle="1" w:styleId="CharAttribute271">
    <w:name w:val="CharAttribute271"/>
    <w:qFormat/>
    <w:rPr>
      <w:rFonts w:ascii="Times New Roman" w:eastAsia="Times New Roman"/>
      <w:b/>
      <w:sz w:val="28"/>
    </w:rPr>
  </w:style>
  <w:style w:type="character" w:customStyle="1" w:styleId="CharAttribute272">
    <w:name w:val="CharAttribute272"/>
    <w:qFormat/>
    <w:rPr>
      <w:rFonts w:ascii="Times New Roman" w:eastAsia="Times New Roman"/>
      <w:sz w:val="28"/>
    </w:rPr>
  </w:style>
  <w:style w:type="character" w:customStyle="1" w:styleId="CharAttribute273">
    <w:name w:val="CharAttribute273"/>
    <w:qFormat/>
    <w:rPr>
      <w:rFonts w:ascii="Times New Roman" w:eastAsia="Times New Roman"/>
      <w:sz w:val="28"/>
    </w:rPr>
  </w:style>
  <w:style w:type="character" w:customStyle="1" w:styleId="CharAttribute274">
    <w:name w:val="CharAttribute274"/>
    <w:qFormat/>
    <w:rPr>
      <w:rFonts w:ascii="Times New Roman" w:eastAsia="Times New Roman"/>
      <w:sz w:val="28"/>
    </w:rPr>
  </w:style>
  <w:style w:type="character" w:customStyle="1" w:styleId="CharAttribute275">
    <w:name w:val="CharAttribute275"/>
    <w:qFormat/>
    <w:rPr>
      <w:rFonts w:ascii="Times New Roman" w:eastAsia="Times New Roman"/>
      <w:b/>
      <w:i/>
      <w:sz w:val="28"/>
    </w:rPr>
  </w:style>
  <w:style w:type="character" w:customStyle="1" w:styleId="CharAttribute276">
    <w:name w:val="CharAttribute276"/>
    <w:qFormat/>
    <w:rPr>
      <w:rFonts w:ascii="Times New Roman" w:eastAsia="Times New Roman"/>
      <w:sz w:val="28"/>
    </w:rPr>
  </w:style>
  <w:style w:type="character" w:customStyle="1" w:styleId="CharAttribute277">
    <w:name w:val="CharAttribute277"/>
    <w:qFormat/>
    <w:rPr>
      <w:rFonts w:ascii="Times New Roman" w:eastAsia="Times New Roman"/>
      <w:b/>
      <w:i/>
      <w:color w:val="00000A"/>
      <w:sz w:val="28"/>
    </w:rPr>
  </w:style>
  <w:style w:type="character" w:customStyle="1" w:styleId="CharAttribute278">
    <w:name w:val="CharAttribute278"/>
    <w:qFormat/>
    <w:rPr>
      <w:rFonts w:ascii="Times New Roman" w:eastAsia="Times New Roman"/>
      <w:color w:val="00000A"/>
      <w:sz w:val="28"/>
    </w:rPr>
  </w:style>
  <w:style w:type="character" w:customStyle="1" w:styleId="CharAttribute279">
    <w:name w:val="CharAttribute279"/>
    <w:qFormat/>
    <w:rPr>
      <w:rFonts w:ascii="Times New Roman" w:eastAsia="Times New Roman"/>
      <w:color w:val="00000A"/>
      <w:sz w:val="28"/>
    </w:rPr>
  </w:style>
  <w:style w:type="character" w:customStyle="1" w:styleId="CharAttribute280">
    <w:name w:val="CharAttribute280"/>
    <w:qFormat/>
    <w:rPr>
      <w:rFonts w:ascii="Times New Roman" w:eastAsia="Times New Roman"/>
      <w:color w:val="00000A"/>
      <w:sz w:val="28"/>
    </w:rPr>
  </w:style>
  <w:style w:type="character" w:customStyle="1" w:styleId="CharAttribute281">
    <w:name w:val="CharAttribute281"/>
    <w:qFormat/>
    <w:rPr>
      <w:rFonts w:ascii="Times New Roman" w:eastAsia="Times New Roman"/>
      <w:color w:val="00000A"/>
      <w:sz w:val="28"/>
    </w:rPr>
  </w:style>
  <w:style w:type="character" w:customStyle="1" w:styleId="CharAttribute282">
    <w:name w:val="CharAttribute282"/>
    <w:qFormat/>
    <w:rPr>
      <w:rFonts w:ascii="Times New Roman" w:eastAsia="Times New Roman"/>
      <w:color w:val="00000A"/>
      <w:sz w:val="28"/>
    </w:rPr>
  </w:style>
  <w:style w:type="character" w:customStyle="1" w:styleId="CharAttribute283">
    <w:name w:val="CharAttribute283"/>
    <w:qFormat/>
    <w:rPr>
      <w:rFonts w:ascii="Times New Roman" w:eastAsia="Times New Roman"/>
      <w:i/>
      <w:color w:val="00000A"/>
      <w:sz w:val="28"/>
    </w:rPr>
  </w:style>
  <w:style w:type="character" w:customStyle="1" w:styleId="CharAttribute284">
    <w:name w:val="CharAttribute284"/>
    <w:qFormat/>
    <w:rPr>
      <w:rFonts w:ascii="Times New Roman" w:eastAsia="Times New Roman"/>
      <w:sz w:val="28"/>
    </w:rPr>
  </w:style>
  <w:style w:type="character" w:customStyle="1" w:styleId="CharAttribute285">
    <w:name w:val="CharAttribute285"/>
    <w:qFormat/>
    <w:rPr>
      <w:rFonts w:ascii="Times New Roman" w:eastAsia="Times New Roman"/>
      <w:sz w:val="28"/>
    </w:rPr>
  </w:style>
  <w:style w:type="character" w:customStyle="1" w:styleId="CharAttribute286">
    <w:name w:val="CharAttribute286"/>
    <w:qFormat/>
    <w:rPr>
      <w:rFonts w:ascii="Times New Roman" w:eastAsia="Times New Roman"/>
      <w:sz w:val="28"/>
    </w:rPr>
  </w:style>
  <w:style w:type="character" w:customStyle="1" w:styleId="CharAttribute287">
    <w:name w:val="CharAttribute287"/>
    <w:qFormat/>
    <w:rPr>
      <w:rFonts w:ascii="Times New Roman" w:eastAsia="Times New Roman"/>
      <w:sz w:val="28"/>
    </w:rPr>
  </w:style>
  <w:style w:type="character" w:customStyle="1" w:styleId="CharAttribute288">
    <w:name w:val="CharAttribute288"/>
    <w:qFormat/>
    <w:rPr>
      <w:rFonts w:ascii="Times New Roman" w:eastAsia="Times New Roman"/>
      <w:sz w:val="28"/>
    </w:rPr>
  </w:style>
  <w:style w:type="character" w:customStyle="1" w:styleId="CharAttribute289">
    <w:name w:val="CharAttribute289"/>
    <w:qFormat/>
    <w:rPr>
      <w:rFonts w:ascii="Times New Roman" w:eastAsia="Times New Roman"/>
      <w:sz w:val="28"/>
    </w:rPr>
  </w:style>
  <w:style w:type="character" w:customStyle="1" w:styleId="CharAttribute290">
    <w:name w:val="CharAttribute290"/>
    <w:qFormat/>
    <w:rPr>
      <w:rFonts w:ascii="Times New Roman" w:eastAsia="Times New Roman"/>
      <w:sz w:val="28"/>
    </w:rPr>
  </w:style>
  <w:style w:type="character" w:customStyle="1" w:styleId="CharAttribute291">
    <w:name w:val="CharAttribute291"/>
    <w:qFormat/>
    <w:rPr>
      <w:rFonts w:ascii="Times New Roman" w:eastAsia="Times New Roman"/>
      <w:sz w:val="28"/>
    </w:rPr>
  </w:style>
  <w:style w:type="character" w:customStyle="1" w:styleId="CharAttribute292">
    <w:name w:val="CharAttribute292"/>
    <w:qFormat/>
    <w:rPr>
      <w:rFonts w:ascii="Times New Roman" w:eastAsia="Times New Roman"/>
      <w:sz w:val="28"/>
    </w:rPr>
  </w:style>
  <w:style w:type="character" w:customStyle="1" w:styleId="CharAttribute293">
    <w:name w:val="CharAttribute293"/>
    <w:qFormat/>
    <w:rPr>
      <w:rFonts w:ascii="Times New Roman" w:eastAsia="Times New Roman"/>
      <w:sz w:val="28"/>
    </w:rPr>
  </w:style>
  <w:style w:type="character" w:customStyle="1" w:styleId="CharAttribute294">
    <w:name w:val="CharAttribute294"/>
    <w:qFormat/>
    <w:rPr>
      <w:rFonts w:ascii="Times New Roman" w:eastAsia="Times New Roman"/>
      <w:sz w:val="28"/>
    </w:rPr>
  </w:style>
  <w:style w:type="character" w:customStyle="1" w:styleId="CharAttribute295">
    <w:name w:val="CharAttribute295"/>
    <w:qFormat/>
    <w:rPr>
      <w:rFonts w:ascii="Times New Roman" w:eastAsia="Times New Roman"/>
      <w:sz w:val="28"/>
    </w:rPr>
  </w:style>
  <w:style w:type="character" w:customStyle="1" w:styleId="CharAttribute296">
    <w:name w:val="CharAttribute296"/>
    <w:qFormat/>
    <w:rPr>
      <w:rFonts w:ascii="Times New Roman" w:eastAsia="Times New Roman"/>
      <w:sz w:val="28"/>
    </w:rPr>
  </w:style>
  <w:style w:type="character" w:customStyle="1" w:styleId="CharAttribute297">
    <w:name w:val="CharAttribute297"/>
    <w:qFormat/>
    <w:rPr>
      <w:rFonts w:ascii="Times New Roman" w:eastAsia="Times New Roman"/>
      <w:sz w:val="28"/>
    </w:rPr>
  </w:style>
  <w:style w:type="character" w:customStyle="1" w:styleId="CharAttribute298">
    <w:name w:val="CharAttribute298"/>
    <w:qFormat/>
    <w:rPr>
      <w:rFonts w:ascii="Times New Roman" w:eastAsia="Times New Roman"/>
      <w:sz w:val="28"/>
    </w:rPr>
  </w:style>
  <w:style w:type="character" w:customStyle="1" w:styleId="CharAttribute299">
    <w:name w:val="CharAttribute299"/>
    <w:qFormat/>
    <w:rPr>
      <w:rFonts w:ascii="Times New Roman" w:eastAsia="Times New Roman"/>
      <w:sz w:val="28"/>
    </w:rPr>
  </w:style>
  <w:style w:type="character" w:customStyle="1" w:styleId="CharAttribute300">
    <w:name w:val="CharAttribute300"/>
    <w:qFormat/>
    <w:rPr>
      <w:rFonts w:ascii="Times New Roman" w:eastAsia="Times New Roman"/>
      <w:color w:val="00000A"/>
      <w:sz w:val="28"/>
    </w:rPr>
  </w:style>
  <w:style w:type="character" w:customStyle="1" w:styleId="CharAttribute301">
    <w:name w:val="CharAttribute301"/>
    <w:qFormat/>
    <w:rPr>
      <w:rFonts w:ascii="Times New Roman" w:eastAsia="Times New Roman"/>
      <w:color w:val="00000A"/>
      <w:sz w:val="28"/>
    </w:rPr>
  </w:style>
  <w:style w:type="character" w:customStyle="1" w:styleId="CharAttribute303">
    <w:name w:val="CharAttribute303"/>
    <w:qFormat/>
    <w:rPr>
      <w:rFonts w:ascii="Times New Roman" w:eastAsia="Times New Roman"/>
      <w:b/>
      <w:sz w:val="28"/>
    </w:rPr>
  </w:style>
  <w:style w:type="character" w:customStyle="1" w:styleId="CharAttribute304">
    <w:name w:val="CharAttribute304"/>
    <w:qFormat/>
    <w:rPr>
      <w:rFonts w:ascii="Times New Roman" w:eastAsia="Times New Roman"/>
      <w:sz w:val="28"/>
    </w:rPr>
  </w:style>
  <w:style w:type="character" w:customStyle="1" w:styleId="CharAttribute305">
    <w:name w:val="CharAttribute305"/>
    <w:qFormat/>
    <w:rPr>
      <w:rFonts w:ascii="Times New Roman" w:eastAsia="Times New Roman"/>
      <w:sz w:val="28"/>
    </w:rPr>
  </w:style>
  <w:style w:type="character" w:customStyle="1" w:styleId="CharAttribute306">
    <w:name w:val="CharAttribute306"/>
    <w:qFormat/>
    <w:rPr>
      <w:rFonts w:ascii="Times New Roman" w:eastAsia="Times New Roman"/>
      <w:sz w:val="28"/>
    </w:rPr>
  </w:style>
  <w:style w:type="character" w:customStyle="1" w:styleId="CharAttribute307">
    <w:name w:val="CharAttribute307"/>
    <w:qFormat/>
    <w:rPr>
      <w:rFonts w:ascii="Times New Roman" w:eastAsia="Times New Roman"/>
      <w:sz w:val="28"/>
    </w:rPr>
  </w:style>
  <w:style w:type="character" w:customStyle="1" w:styleId="CharAttribute308">
    <w:name w:val="CharAttribute308"/>
    <w:qFormat/>
    <w:rPr>
      <w:rFonts w:ascii="Times New Roman" w:eastAsia="Times New Roman"/>
      <w:sz w:val="28"/>
    </w:rPr>
  </w:style>
  <w:style w:type="character" w:customStyle="1" w:styleId="CharAttribute309">
    <w:name w:val="CharAttribute309"/>
    <w:qFormat/>
    <w:rPr>
      <w:rFonts w:ascii="Times New Roman" w:eastAsia="Times New Roman"/>
      <w:sz w:val="28"/>
    </w:rPr>
  </w:style>
  <w:style w:type="character" w:customStyle="1" w:styleId="CharAttribute310">
    <w:name w:val="CharAttribute310"/>
    <w:qFormat/>
    <w:rPr>
      <w:rFonts w:ascii="Times New Roman" w:eastAsia="Times New Roman"/>
      <w:sz w:val="28"/>
    </w:rPr>
  </w:style>
  <w:style w:type="character" w:customStyle="1" w:styleId="CharAttribute311">
    <w:name w:val="CharAttribute311"/>
    <w:qFormat/>
    <w:rPr>
      <w:rFonts w:ascii="Times New Roman" w:eastAsia="Times New Roman"/>
      <w:sz w:val="28"/>
    </w:rPr>
  </w:style>
  <w:style w:type="character" w:customStyle="1" w:styleId="CharAttribute312">
    <w:name w:val="CharAttribute312"/>
    <w:qFormat/>
    <w:rPr>
      <w:rFonts w:ascii="Times New Roman" w:eastAsia="Times New Roman"/>
      <w:sz w:val="28"/>
    </w:rPr>
  </w:style>
  <w:style w:type="character" w:customStyle="1" w:styleId="CharAttribute313">
    <w:name w:val="CharAttribute313"/>
    <w:qFormat/>
    <w:rPr>
      <w:rFonts w:ascii="Times New Roman" w:eastAsia="Times New Roman"/>
      <w:sz w:val="28"/>
    </w:rPr>
  </w:style>
  <w:style w:type="character" w:customStyle="1" w:styleId="CharAttribute314">
    <w:name w:val="CharAttribute314"/>
    <w:qFormat/>
    <w:rPr>
      <w:rFonts w:ascii="Times New Roman" w:eastAsia="Times New Roman"/>
      <w:sz w:val="28"/>
    </w:rPr>
  </w:style>
  <w:style w:type="character" w:customStyle="1" w:styleId="CharAttribute315">
    <w:name w:val="CharAttribute315"/>
    <w:qFormat/>
    <w:rPr>
      <w:rFonts w:ascii="Times New Roman" w:eastAsia="Times New Roman"/>
      <w:sz w:val="28"/>
    </w:rPr>
  </w:style>
  <w:style w:type="character" w:customStyle="1" w:styleId="CharAttribute316">
    <w:name w:val="CharAttribute316"/>
    <w:qFormat/>
    <w:rPr>
      <w:rFonts w:ascii="Times New Roman" w:eastAsia="Times New Roman"/>
      <w:sz w:val="28"/>
    </w:rPr>
  </w:style>
  <w:style w:type="character" w:customStyle="1" w:styleId="CharAttribute317">
    <w:name w:val="CharAttribute317"/>
    <w:qFormat/>
    <w:rPr>
      <w:rFonts w:ascii="Times New Roman" w:eastAsia="Times New Roman"/>
      <w:sz w:val="28"/>
    </w:rPr>
  </w:style>
  <w:style w:type="character" w:customStyle="1" w:styleId="CharAttribute318">
    <w:name w:val="CharAttribute318"/>
    <w:qFormat/>
    <w:rPr>
      <w:rFonts w:ascii="Times New Roman" w:eastAsia="Times New Roman"/>
      <w:sz w:val="28"/>
    </w:rPr>
  </w:style>
  <w:style w:type="character" w:customStyle="1" w:styleId="CharAttribute319">
    <w:name w:val="CharAttribute319"/>
    <w:qFormat/>
    <w:rPr>
      <w:rFonts w:ascii="Times New Roman" w:eastAsia="Times New Roman"/>
      <w:sz w:val="28"/>
    </w:rPr>
  </w:style>
  <w:style w:type="character" w:customStyle="1" w:styleId="CharAttribute320">
    <w:name w:val="CharAttribute320"/>
    <w:qFormat/>
    <w:rPr>
      <w:rFonts w:ascii="Times New Roman" w:eastAsia="Times New Roman"/>
      <w:sz w:val="28"/>
    </w:rPr>
  </w:style>
  <w:style w:type="character" w:customStyle="1" w:styleId="CharAttribute321">
    <w:name w:val="CharAttribute321"/>
    <w:qFormat/>
    <w:rPr>
      <w:rFonts w:ascii="Times New Roman" w:eastAsia="Times New Roman"/>
      <w:sz w:val="28"/>
    </w:rPr>
  </w:style>
  <w:style w:type="character" w:customStyle="1" w:styleId="CharAttribute322">
    <w:name w:val="CharAttribute322"/>
    <w:qFormat/>
    <w:rPr>
      <w:rFonts w:ascii="Times New Roman" w:eastAsia="Times New Roman"/>
      <w:sz w:val="28"/>
    </w:rPr>
  </w:style>
  <w:style w:type="character" w:customStyle="1" w:styleId="CharAttribute323">
    <w:name w:val="CharAttribute323"/>
    <w:qFormat/>
    <w:rPr>
      <w:rFonts w:ascii="Times New Roman" w:eastAsia="Times New Roman"/>
      <w:sz w:val="28"/>
    </w:rPr>
  </w:style>
  <w:style w:type="character" w:customStyle="1" w:styleId="CharAttribute324">
    <w:name w:val="CharAttribute324"/>
    <w:qFormat/>
    <w:rPr>
      <w:rFonts w:ascii="Times New Roman" w:eastAsia="Times New Roman"/>
      <w:sz w:val="28"/>
    </w:rPr>
  </w:style>
  <w:style w:type="character" w:customStyle="1" w:styleId="CharAttribute325">
    <w:name w:val="CharAttribute325"/>
    <w:qFormat/>
    <w:rPr>
      <w:rFonts w:ascii="Times New Roman" w:eastAsia="Times New Roman"/>
      <w:sz w:val="28"/>
    </w:rPr>
  </w:style>
  <w:style w:type="character" w:customStyle="1" w:styleId="CharAttribute326">
    <w:name w:val="CharAttribute326"/>
    <w:qFormat/>
    <w:rPr>
      <w:rFonts w:ascii="Times New Roman" w:eastAsia="Times New Roman"/>
      <w:sz w:val="28"/>
    </w:rPr>
  </w:style>
  <w:style w:type="character" w:customStyle="1" w:styleId="CharAttribute327">
    <w:name w:val="CharAttribute327"/>
    <w:qFormat/>
    <w:rPr>
      <w:rFonts w:ascii="Times New Roman" w:eastAsia="Times New Roman"/>
      <w:sz w:val="28"/>
    </w:rPr>
  </w:style>
  <w:style w:type="character" w:customStyle="1" w:styleId="CharAttribute328">
    <w:name w:val="CharAttribute328"/>
    <w:qFormat/>
    <w:rPr>
      <w:rFonts w:ascii="Times New Roman" w:eastAsia="Times New Roman"/>
      <w:sz w:val="28"/>
    </w:rPr>
  </w:style>
  <w:style w:type="character" w:customStyle="1" w:styleId="CharAttribute329">
    <w:name w:val="CharAttribute329"/>
    <w:qFormat/>
    <w:rPr>
      <w:rFonts w:ascii="Times New Roman" w:eastAsia="Times New Roman"/>
      <w:sz w:val="28"/>
    </w:rPr>
  </w:style>
  <w:style w:type="character" w:customStyle="1" w:styleId="CharAttribute330">
    <w:name w:val="CharAttribute330"/>
    <w:qFormat/>
    <w:rPr>
      <w:rFonts w:ascii="Times New Roman" w:eastAsia="Times New Roman"/>
      <w:sz w:val="28"/>
    </w:rPr>
  </w:style>
  <w:style w:type="character" w:customStyle="1" w:styleId="CharAttribute331">
    <w:name w:val="CharAttribute331"/>
    <w:qFormat/>
    <w:rPr>
      <w:rFonts w:ascii="Times New Roman" w:eastAsia="Times New Roman"/>
      <w:sz w:val="28"/>
    </w:rPr>
  </w:style>
  <w:style w:type="character" w:customStyle="1" w:styleId="CharAttribute332">
    <w:name w:val="CharAttribute332"/>
    <w:qFormat/>
    <w:rPr>
      <w:rFonts w:ascii="Times New Roman" w:eastAsia="Times New Roman"/>
      <w:sz w:val="28"/>
    </w:rPr>
  </w:style>
  <w:style w:type="character" w:customStyle="1" w:styleId="CharAttribute333">
    <w:name w:val="CharAttribute333"/>
    <w:qFormat/>
    <w:rPr>
      <w:rFonts w:ascii="Times New Roman" w:eastAsia="Times New Roman"/>
      <w:sz w:val="28"/>
    </w:rPr>
  </w:style>
  <w:style w:type="character" w:customStyle="1" w:styleId="CharAttribute334">
    <w:name w:val="CharAttribute334"/>
    <w:qFormat/>
    <w:rPr>
      <w:rFonts w:ascii="Times New Roman" w:eastAsia="Times New Roman"/>
      <w:sz w:val="28"/>
    </w:rPr>
  </w:style>
  <w:style w:type="character" w:customStyle="1" w:styleId="CharAttribute335">
    <w:name w:val="CharAttribute335"/>
    <w:qFormat/>
    <w:rPr>
      <w:rFonts w:ascii="Times New Roman" w:eastAsia="Times New Roman"/>
      <w:sz w:val="28"/>
    </w:rPr>
  </w:style>
  <w:style w:type="character" w:customStyle="1" w:styleId="CharAttribute514">
    <w:name w:val="CharAttribute514"/>
    <w:qFormat/>
    <w:rPr>
      <w:rFonts w:ascii="Times New Roman" w:eastAsia="Times New Roman"/>
      <w:sz w:val="28"/>
    </w:rPr>
  </w:style>
  <w:style w:type="character" w:customStyle="1" w:styleId="CharAttribute520">
    <w:name w:val="CharAttribute520"/>
    <w:qFormat/>
    <w:rPr>
      <w:rFonts w:ascii="Times New Roman" w:eastAsia="Times New Roman"/>
      <w:sz w:val="28"/>
    </w:rPr>
  </w:style>
  <w:style w:type="character" w:customStyle="1" w:styleId="CharAttribute521">
    <w:name w:val="CharAttribute521"/>
    <w:qFormat/>
    <w:rPr>
      <w:rFonts w:ascii="Times New Roman" w:eastAsia="Times New Roman"/>
      <w:i/>
      <w:sz w:val="28"/>
    </w:rPr>
  </w:style>
  <w:style w:type="character" w:customStyle="1" w:styleId="CharAttribute548">
    <w:name w:val="CharAttribute548"/>
    <w:qFormat/>
    <w:rPr>
      <w:rFonts w:ascii="Times New Roman" w:eastAsia="Times New Roman"/>
      <w:sz w:val="24"/>
    </w:rPr>
  </w:style>
  <w:style w:type="paragraph" w:customStyle="1" w:styleId="ParaAttribute10">
    <w:name w:val="ParaAttribute10"/>
    <w:qFormat/>
    <w:pPr>
      <w:jc w:val="both"/>
    </w:pPr>
    <w:rPr>
      <w:rFonts w:eastAsia="Times New Roman"/>
    </w:rPr>
  </w:style>
  <w:style w:type="paragraph" w:customStyle="1" w:styleId="ParaAttribute16">
    <w:name w:val="ParaAttribute16"/>
    <w:qFormat/>
    <w:pPr>
      <w:ind w:left="1080"/>
      <w:jc w:val="both"/>
    </w:pPr>
    <w:rPr>
      <w:rFonts w:eastAsia="Times New Roman"/>
    </w:rPr>
  </w:style>
  <w:style w:type="character" w:customStyle="1" w:styleId="CharAttribute485">
    <w:name w:val="CharAttribute485"/>
    <w:qFormat/>
    <w:rPr>
      <w:rFonts w:ascii="Times New Roman" w:eastAsia="Times New Roman"/>
      <w:i/>
      <w:sz w:val="22"/>
    </w:rPr>
  </w:style>
  <w:style w:type="paragraph" w:customStyle="1" w:styleId="1d">
    <w:name w:val="Без интервала1"/>
    <w:qFormat/>
    <w:rPr>
      <w:rFonts w:ascii="Calibri" w:eastAsia="Times New Roman" w:hAnsi="Calibri"/>
      <w:sz w:val="22"/>
      <w:lang w:val="en-US" w:eastAsia="en-US"/>
    </w:rPr>
  </w:style>
  <w:style w:type="character" w:customStyle="1" w:styleId="CharAttribute526">
    <w:name w:val="CharAttribute526"/>
    <w:qFormat/>
    <w:rPr>
      <w:rFonts w:ascii="Times New Roman" w:eastAsia="Times New Roman"/>
      <w:sz w:val="28"/>
    </w:rPr>
  </w:style>
  <w:style w:type="character" w:customStyle="1" w:styleId="CharAttribute534">
    <w:name w:val="CharAttribute534"/>
    <w:qFormat/>
    <w:rPr>
      <w:rFonts w:ascii="Times New Roman" w:eastAsia="Times New Roman"/>
      <w:sz w:val="24"/>
    </w:rPr>
  </w:style>
  <w:style w:type="character" w:customStyle="1" w:styleId="CharAttribute4">
    <w:name w:val="CharAttribute4"/>
    <w:qFormat/>
    <w:rPr>
      <w:rFonts w:ascii="Times New Roman" w:eastAsia="Batang" w:hAnsi="Batang"/>
      <w:i/>
      <w:sz w:val="28"/>
    </w:rPr>
  </w:style>
  <w:style w:type="character" w:customStyle="1" w:styleId="CharAttribute10">
    <w:name w:val="CharAttribute10"/>
    <w:qFormat/>
    <w:rPr>
      <w:rFonts w:ascii="Times New Roman" w:hAnsi="Times New Roman"/>
      <w:b/>
      <w:sz w:val="28"/>
    </w:rPr>
  </w:style>
  <w:style w:type="character" w:customStyle="1" w:styleId="CharAttribute11">
    <w:name w:val="CharAttribute11"/>
    <w:qFormat/>
    <w:rPr>
      <w:rFonts w:ascii="Times New Roman" w:eastAsia="Batang" w:hAnsi="Batang"/>
      <w:i/>
      <w:color w:val="00000A"/>
      <w:sz w:val="28"/>
    </w:rPr>
  </w:style>
  <w:style w:type="character" w:customStyle="1" w:styleId="CharAttribute498">
    <w:name w:val="CharAttribute498"/>
    <w:qFormat/>
    <w:rPr>
      <w:rFonts w:ascii="Times New Roman" w:eastAsia="Times New Roman"/>
      <w:sz w:val="28"/>
    </w:rPr>
  </w:style>
  <w:style w:type="character" w:customStyle="1" w:styleId="CharAttribute499">
    <w:name w:val="CharAttribute499"/>
    <w:qFormat/>
    <w:rPr>
      <w:rFonts w:ascii="Times New Roman" w:eastAsia="Times New Roman"/>
      <w:i/>
      <w:sz w:val="28"/>
      <w:u w:val="single"/>
    </w:rPr>
  </w:style>
  <w:style w:type="character" w:customStyle="1" w:styleId="CharAttribute500">
    <w:name w:val="CharAttribute500"/>
    <w:qFormat/>
    <w:rPr>
      <w:rFonts w:ascii="Times New Roman" w:eastAsia="Times New Roman"/>
      <w:sz w:val="28"/>
    </w:rPr>
  </w:style>
  <w:style w:type="table" w:customStyle="1" w:styleId="DefaultTable">
    <w:name w:val="Default Table"/>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qFormat/>
    <w:pPr>
      <w:widowControl w:val="0"/>
      <w:wordWrap w:val="0"/>
      <w:jc w:val="center"/>
    </w:pPr>
    <w:rPr>
      <w:rFonts w:eastAsia="Batang"/>
    </w:rPr>
  </w:style>
  <w:style w:type="character" w:customStyle="1" w:styleId="wmi-callto">
    <w:name w:val="wmi-callto"/>
    <w:qFormat/>
  </w:style>
  <w:style w:type="character" w:customStyle="1" w:styleId="afffc">
    <w:name w:val="Гипертекстовая ссылка"/>
    <w:uiPriority w:val="99"/>
    <w:qFormat/>
    <w:rPr>
      <w:color w:val="106BBE"/>
    </w:rPr>
  </w:style>
  <w:style w:type="character" w:customStyle="1" w:styleId="afffd">
    <w:name w:val="Цветовое выделение"/>
    <w:uiPriority w:val="99"/>
    <w:qFormat/>
    <w:rPr>
      <w:b/>
      <w:color w:val="26282F"/>
    </w:rPr>
  </w:style>
  <w:style w:type="paragraph" w:customStyle="1" w:styleId="1e">
    <w:name w:val="Обычный (веб)1"/>
    <w:basedOn w:val="a0"/>
    <w:uiPriority w:val="99"/>
    <w:unhideWhenUsed/>
    <w:qFormat/>
    <w:pPr>
      <w:spacing w:before="100" w:beforeAutospacing="1" w:after="100" w:afterAutospacing="1" w:line="240" w:lineRule="auto"/>
      <w:ind w:firstLine="0"/>
      <w:jc w:val="left"/>
    </w:pPr>
    <w:rPr>
      <w:rFonts w:eastAsia="Times New Roman" w:cs="Times New Roman"/>
      <w:sz w:val="24"/>
      <w:szCs w:val="24"/>
    </w:rPr>
  </w:style>
  <w:style w:type="character" w:customStyle="1" w:styleId="afffe">
    <w:name w:val="Символ сноски"/>
    <w:qFormat/>
    <w:rPr>
      <w:vertAlign w:val="superscript"/>
    </w:rPr>
  </w:style>
  <w:style w:type="paragraph" w:customStyle="1" w:styleId="s11">
    <w:name w:val="s_1"/>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qFormat/>
    <w:pPr>
      <w:spacing w:before="113" w:after="57" w:line="288" w:lineRule="auto"/>
      <w:ind w:firstLine="0"/>
      <w:jc w:val="left"/>
    </w:pPr>
    <w:rPr>
      <w:rFonts w:ascii="Arial" w:eastAsia="Times New Roman" w:hAnsi="Arial" w:cs="Arial"/>
      <w:color w:val="333333"/>
      <w:sz w:val="21"/>
      <w:szCs w:val="21"/>
    </w:rPr>
  </w:style>
  <w:style w:type="character" w:customStyle="1" w:styleId="w">
    <w:name w:val="w"/>
    <w:qFormat/>
  </w:style>
  <w:style w:type="paragraph" w:customStyle="1" w:styleId="Standard">
    <w:name w:val="Standard"/>
    <w:qFormat/>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qFormat/>
    <w:locked/>
    <w:rPr>
      <w:rFonts w:ascii="Arial" w:hAnsi="Arial" w:cs="Arial"/>
      <w:b/>
      <w:bCs/>
      <w:color w:val="231F20"/>
      <w:sz w:val="28"/>
      <w:szCs w:val="28"/>
    </w:rPr>
  </w:style>
  <w:style w:type="paragraph" w:customStyle="1" w:styleId="29">
    <w:name w:val="Заголовок №2"/>
    <w:basedOn w:val="a0"/>
    <w:link w:val="28"/>
    <w:qFormat/>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f">
    <w:name w:val="Знак Знак Знак1 Знак Знак Знак Знак"/>
    <w:basedOn w:val="a0"/>
    <w:qFormat/>
    <w:pPr>
      <w:spacing w:after="160"/>
      <w:ind w:firstLine="0"/>
      <w:jc w:val="left"/>
    </w:pPr>
    <w:rPr>
      <w:rFonts w:ascii="Verdana" w:eastAsia="Times New Roman" w:hAnsi="Verdana" w:cs="Verdana"/>
      <w:szCs w:val="20"/>
      <w:lang w:val="en-US" w:eastAsia="en-US"/>
    </w:rPr>
  </w:style>
  <w:style w:type="paragraph" w:customStyle="1" w:styleId="1f0">
    <w:name w:val="Îñíîâíîé òåêñò1"/>
    <w:basedOn w:val="a0"/>
    <w:qFormat/>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2"/>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0"/>
    <w:qFormat/>
    <w:pPr>
      <w:spacing w:before="100" w:beforeAutospacing="1" w:after="100" w:afterAutospacing="1" w:line="240" w:lineRule="auto"/>
      <w:ind w:firstLine="0"/>
      <w:jc w:val="left"/>
    </w:pPr>
    <w:rPr>
      <w:rFonts w:eastAsia="Times New Roman" w:cs="Times New Roman"/>
      <w:sz w:val="24"/>
      <w:szCs w:val="24"/>
    </w:rPr>
  </w:style>
  <w:style w:type="table" w:customStyle="1" w:styleId="TableNormal2">
    <w:name w:val="Table Normal2"/>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36">
    <w:name w:val="Сетка таблицы3"/>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180">
    <w:name w:val="Сетка таблицы18"/>
    <w:basedOn w:val="a2"/>
    <w:uiPriority w:val="59"/>
    <w:qFormat/>
    <w:rPr>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120">
    <w:name w:val="Сетка таблицы12"/>
    <w:basedOn w:val="a2"/>
    <w:uiPriority w:val="59"/>
    <w:qFormat/>
    <w:pPr>
      <w:widowControl w:val="0"/>
      <w:autoSpaceDE w:val="0"/>
      <w:autoSpaceDN w:val="0"/>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310">
    <w:name w:val="Сетка таблицы31"/>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default0">
    <w:name w:val="default"/>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qFormat/>
  </w:style>
  <w:style w:type="paragraph" w:customStyle="1" w:styleId="1f1">
    <w:name w:val="1"/>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qFormat/>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qFormat/>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qFormat/>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qFormat/>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qFormat/>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qFormat/>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qFormat/>
    <w:rPr>
      <w:rFonts w:ascii="Times New Roman" w:hAnsi="Times New Roman" w:cs="Times New Roman" w:hint="default"/>
      <w:b/>
      <w:bCs/>
      <w:sz w:val="20"/>
      <w:szCs w:val="20"/>
    </w:rPr>
  </w:style>
  <w:style w:type="character" w:customStyle="1" w:styleId="FontStyle12">
    <w:name w:val="Font Style12"/>
    <w:uiPriority w:val="99"/>
    <w:qFormat/>
    <w:rPr>
      <w:rFonts w:ascii="Times New Roman" w:hAnsi="Times New Roman" w:cs="Times New Roman" w:hint="default"/>
      <w:i/>
      <w:iCs/>
      <w:sz w:val="20"/>
      <w:szCs w:val="20"/>
    </w:rPr>
  </w:style>
  <w:style w:type="character" w:customStyle="1" w:styleId="FontStyle13">
    <w:name w:val="Font Style13"/>
    <w:uiPriority w:val="99"/>
    <w:qFormat/>
    <w:rPr>
      <w:rFonts w:ascii="Times New Roman" w:hAnsi="Times New Roman" w:cs="Times New Roman" w:hint="default"/>
      <w:i/>
      <w:iCs/>
      <w:sz w:val="26"/>
      <w:szCs w:val="26"/>
    </w:rPr>
  </w:style>
  <w:style w:type="character" w:customStyle="1" w:styleId="FontStyle16">
    <w:name w:val="Font Style16"/>
    <w:uiPriority w:val="99"/>
    <w:qFormat/>
    <w:rPr>
      <w:rFonts w:ascii="Times New Roman" w:hAnsi="Times New Roman" w:cs="Times New Roman" w:hint="default"/>
      <w:i/>
      <w:iCs/>
      <w:sz w:val="20"/>
      <w:szCs w:val="20"/>
    </w:rPr>
  </w:style>
  <w:style w:type="character" w:customStyle="1" w:styleId="FontStyle18">
    <w:name w:val="Font Style18"/>
    <w:uiPriority w:val="99"/>
    <w:qFormat/>
    <w:rPr>
      <w:rFonts w:ascii="Times New Roman" w:hAnsi="Times New Roman" w:cs="Times New Roman" w:hint="default"/>
      <w:sz w:val="20"/>
      <w:szCs w:val="20"/>
    </w:rPr>
  </w:style>
  <w:style w:type="character" w:customStyle="1" w:styleId="FontStyle14">
    <w:name w:val="Font Style14"/>
    <w:uiPriority w:val="99"/>
    <w:qFormat/>
    <w:rPr>
      <w:rFonts w:ascii="Times New Roman" w:hAnsi="Times New Roman" w:cs="Times New Roman" w:hint="default"/>
      <w:sz w:val="22"/>
      <w:szCs w:val="22"/>
    </w:rPr>
  </w:style>
  <w:style w:type="character" w:customStyle="1" w:styleId="FontStyle15">
    <w:name w:val="Font Style15"/>
    <w:uiPriority w:val="99"/>
    <w:qFormat/>
    <w:rPr>
      <w:rFonts w:ascii="Times New Roman" w:hAnsi="Times New Roman" w:cs="Times New Roman" w:hint="default"/>
      <w:spacing w:val="50"/>
      <w:sz w:val="18"/>
      <w:szCs w:val="18"/>
    </w:rPr>
  </w:style>
  <w:style w:type="character" w:customStyle="1" w:styleId="FontStyle17">
    <w:name w:val="Font Style17"/>
    <w:uiPriority w:val="99"/>
    <w:qFormat/>
    <w:rPr>
      <w:rFonts w:ascii="Times New Roman" w:hAnsi="Times New Roman" w:cs="Times New Roman" w:hint="default"/>
      <w:i/>
      <w:iCs/>
      <w:smallCaps/>
      <w:spacing w:val="-10"/>
      <w:sz w:val="20"/>
      <w:szCs w:val="20"/>
    </w:rPr>
  </w:style>
  <w:style w:type="character" w:customStyle="1" w:styleId="2a">
    <w:name w:val="Основной текст2"/>
    <w:basedOn w:val="afffb"/>
    <w:qFormat/>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212">
    <w:name w:val="Цитата 21"/>
    <w:basedOn w:val="a0"/>
    <w:qFormat/>
    <w:pPr>
      <w:spacing w:before="100" w:beforeAutospacing="1" w:after="100" w:afterAutospacing="1" w:line="240" w:lineRule="auto"/>
      <w:ind w:firstLine="0"/>
      <w:jc w:val="left"/>
    </w:pPr>
    <w:rPr>
      <w:rFonts w:eastAsia="Times New Roman" w:cs="Times New Roman"/>
      <w:sz w:val="24"/>
      <w:szCs w:val="24"/>
    </w:rPr>
  </w:style>
  <w:style w:type="table" w:customStyle="1" w:styleId="82">
    <w:name w:val="Сетка таблицы8"/>
    <w:basedOn w:val="a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
    <w:name w:val="bol"/>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HTML2">
    <w:name w:val="Стандартный HTML Знак"/>
    <w:basedOn w:val="a1"/>
    <w:link w:val="HTML1"/>
    <w:qFormat/>
    <w:rPr>
      <w:rFonts w:ascii="Courier New" w:eastAsia="Times New Roman" w:hAnsi="Courier New" w:cs="Courier New"/>
      <w:sz w:val="20"/>
      <w:szCs w:val="20"/>
      <w:lang w:eastAsia="ru-RU"/>
    </w:rPr>
  </w:style>
  <w:style w:type="paragraph" w:customStyle="1" w:styleId="style10">
    <w:name w:val="style10"/>
    <w:basedOn w:val="a0"/>
    <w:qFormat/>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qFormat/>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qFormat/>
    <w:rPr>
      <w:b/>
      <w:bCs/>
      <w:color w:val="990000"/>
      <w:sz w:val="26"/>
      <w:szCs w:val="26"/>
    </w:rPr>
  </w:style>
  <w:style w:type="paragraph" w:customStyle="1" w:styleId="style40">
    <w:name w:val="style40"/>
    <w:basedOn w:val="a0"/>
    <w:qFormat/>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qFormat/>
    <w:rPr>
      <w:color w:val="FF6600"/>
    </w:rPr>
  </w:style>
  <w:style w:type="paragraph" w:customStyle="1" w:styleId="affff">
    <w:name w:val="без интрвалов"/>
    <w:basedOn w:val="a0"/>
    <w:qFormat/>
    <w:pPr>
      <w:widowControl w:val="0"/>
      <w:autoSpaceDE w:val="0"/>
      <w:autoSpaceDN w:val="0"/>
      <w:adjustRightInd w:val="0"/>
      <w:spacing w:line="240" w:lineRule="auto"/>
      <w:ind w:firstLine="0"/>
      <w:jc w:val="left"/>
    </w:pPr>
    <w:rPr>
      <w:rFonts w:eastAsia="Times New Roman" w:cs="Times New Roman"/>
      <w:spacing w:val="-2"/>
      <w:szCs w:val="20"/>
    </w:rPr>
  </w:style>
  <w:style w:type="paragraph" w:customStyle="1" w:styleId="norma14">
    <w:name w:val="norma14"/>
    <w:qFormat/>
    <w:pPr>
      <w:autoSpaceDE w:val="0"/>
      <w:autoSpaceDN w:val="0"/>
      <w:adjustRightInd w:val="0"/>
      <w:ind w:firstLine="567"/>
      <w:jc w:val="both"/>
    </w:pPr>
    <w:rPr>
      <w:rFonts w:eastAsia="Times New Roman"/>
      <w:sz w:val="28"/>
    </w:rPr>
  </w:style>
  <w:style w:type="character" w:customStyle="1" w:styleId="postbody">
    <w:name w:val="postbody"/>
    <w:basedOn w:val="a1"/>
    <w:qFormat/>
  </w:style>
  <w:style w:type="character" w:customStyle="1" w:styleId="apple-converted-space">
    <w:name w:val="apple-converted-space"/>
    <w:basedOn w:val="a1"/>
    <w:qFormat/>
  </w:style>
  <w:style w:type="table" w:customStyle="1" w:styleId="130">
    <w:name w:val="Сетка таблицы13"/>
    <w:basedOn w:val="a2"/>
    <w:uiPriority w:val="3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qFormat/>
    <w:rPr>
      <w:rFonts w:ascii="Segoe UI" w:hAnsi="Segoe UI" w:cs="Segoe UI" w:hint="default"/>
      <w:sz w:val="26"/>
      <w:szCs w:val="26"/>
    </w:rPr>
  </w:style>
  <w:style w:type="paragraph" w:customStyle="1" w:styleId="43">
    <w:name w:val="Заг 4"/>
    <w:basedOn w:val="a0"/>
    <w:qFormat/>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f0">
    <w:name w:val="Курсив"/>
    <w:basedOn w:val="afff"/>
    <w:qFormat/>
    <w:rPr>
      <w:rFonts w:eastAsia="Times New Roman"/>
      <w:i/>
      <w:iCs/>
      <w:lang w:eastAsia="ru-RU"/>
    </w:rPr>
  </w:style>
  <w:style w:type="paragraph" w:customStyle="1" w:styleId="Osnova">
    <w:name w:val="Osnova"/>
    <w:basedOn w:val="a0"/>
    <w:qFormat/>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qFormat/>
    <w:pPr>
      <w:autoSpaceDE w:val="0"/>
      <w:autoSpaceDN w:val="0"/>
      <w:adjustRightInd w:val="0"/>
    </w:pPr>
    <w:rPr>
      <w:rFonts w:ascii="Arial" w:eastAsia="Times New Roman" w:hAnsi="Arial" w:cs="Arial"/>
      <w:sz w:val="24"/>
      <w:szCs w:val="24"/>
    </w:rPr>
  </w:style>
  <w:style w:type="table" w:customStyle="1" w:styleId="221">
    <w:name w:val="Сетка таблицы22"/>
    <w:basedOn w:val="a2"/>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
    <w:basedOn w:val="a2"/>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3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2"/>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3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2"/>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qFormat/>
  </w:style>
  <w:style w:type="character" w:customStyle="1" w:styleId="CharAttribute6">
    <w:name w:val="CharAttribute6"/>
    <w:qFormat/>
    <w:rPr>
      <w:rFonts w:ascii="Times New Roman" w:eastAsia="Batang" w:hAnsi="Batang"/>
      <w:color w:val="0000FF"/>
      <w:sz w:val="28"/>
      <w:u w:val="single"/>
    </w:rPr>
  </w:style>
  <w:style w:type="paragraph" w:customStyle="1" w:styleId="ParaAttribute7">
    <w:name w:val="ParaAttribute7"/>
    <w:qFormat/>
    <w:pPr>
      <w:ind w:firstLine="851"/>
      <w:jc w:val="center"/>
    </w:pPr>
    <w:rPr>
      <w:rFonts w:eastAsia="№Е"/>
    </w:rPr>
  </w:style>
  <w:style w:type="character" w:customStyle="1" w:styleId="CharAttribute5">
    <w:name w:val="CharAttribute5"/>
    <w:qFormat/>
    <w:rPr>
      <w:rFonts w:ascii="Batang" w:eastAsia="Times New Roman" w:hAnsi="Times New Roman" w:hint="eastAsia"/>
      <w:sz w:val="28"/>
    </w:rPr>
  </w:style>
  <w:style w:type="paragraph" w:customStyle="1" w:styleId="ParaAttribute2">
    <w:name w:val="ParaAttribute2"/>
    <w:qFormat/>
    <w:pPr>
      <w:widowControl w:val="0"/>
      <w:wordWrap w:val="0"/>
      <w:ind w:right="-1"/>
      <w:jc w:val="center"/>
    </w:pPr>
    <w:rPr>
      <w:rFonts w:eastAsia="№Е"/>
    </w:rPr>
  </w:style>
  <w:style w:type="paragraph" w:customStyle="1" w:styleId="ParaAttribute3">
    <w:name w:val="ParaAttribute3"/>
    <w:qFormat/>
    <w:pPr>
      <w:widowControl w:val="0"/>
      <w:wordWrap w:val="0"/>
      <w:ind w:right="-1"/>
      <w:jc w:val="center"/>
    </w:pPr>
    <w:rPr>
      <w:rFonts w:eastAsia="№Е"/>
    </w:rPr>
  </w:style>
  <w:style w:type="paragraph" w:customStyle="1" w:styleId="ParaAttribute5">
    <w:name w:val="ParaAttribute5"/>
    <w:qFormat/>
    <w:pPr>
      <w:widowControl w:val="0"/>
      <w:wordWrap w:val="0"/>
      <w:ind w:right="-1"/>
      <w:jc w:val="both"/>
    </w:pPr>
    <w:rPr>
      <w:rFonts w:eastAsia="№Е"/>
    </w:rPr>
  </w:style>
  <w:style w:type="character" w:customStyle="1" w:styleId="link">
    <w:name w:val="link"/>
    <w:basedOn w:val="a1"/>
    <w:qFormat/>
  </w:style>
  <w:style w:type="table" w:customStyle="1" w:styleId="46">
    <w:name w:val="Сетка таблицы46"/>
    <w:basedOn w:val="a2"/>
    <w:uiPriority w:val="99"/>
    <w:qFormat/>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Заголовок 21"/>
    <w:basedOn w:val="a0"/>
    <w:next w:val="a0"/>
    <w:uiPriority w:val="9"/>
    <w:unhideWhenUsed/>
    <w:qFormat/>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2">
    <w:name w:val="Абзац списка1"/>
    <w:basedOn w:val="a0"/>
    <w:next w:val="afff2"/>
    <w:uiPriority w:val="34"/>
    <w:qFormat/>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qFormat/>
    <w:rPr>
      <w:rFonts w:ascii="Times New Roman" w:hAnsi="Times New Roman" w:cs="Times New Roman"/>
      <w:b/>
      <w:bCs/>
      <w:spacing w:val="0"/>
      <w:sz w:val="18"/>
      <w:szCs w:val="18"/>
      <w:lang w:bidi="ar-SA"/>
    </w:rPr>
  </w:style>
  <w:style w:type="character" w:customStyle="1" w:styleId="CharAttribute8">
    <w:name w:val="CharAttribute8"/>
    <w:qFormat/>
    <w:rPr>
      <w:rFonts w:ascii="Times New Roman" w:eastAsia="Times New Roman"/>
      <w:sz w:val="28"/>
    </w:rPr>
  </w:style>
  <w:style w:type="paragraph" w:customStyle="1" w:styleId="affff1">
    <w:name w:val="Буллит"/>
    <w:basedOn w:val="a0"/>
    <w:link w:val="affff2"/>
    <w:qFormat/>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f2">
    <w:name w:val="Буллит Знак"/>
    <w:basedOn w:val="a1"/>
    <w:link w:val="affff1"/>
    <w:qFormat/>
    <w:rPr>
      <w:rFonts w:ascii="NewtonCSanPin" w:eastAsia="Times New Roman" w:hAnsi="NewtonCSanPin" w:cs="NewtonCSanPin"/>
      <w:color w:val="000000"/>
      <w:sz w:val="21"/>
      <w:szCs w:val="21"/>
      <w:lang w:eastAsia="ru-RU"/>
    </w:rPr>
  </w:style>
  <w:style w:type="paragraph" w:customStyle="1" w:styleId="1f3">
    <w:name w:val="Подзаголовок1"/>
    <w:basedOn w:val="a0"/>
    <w:next w:val="a0"/>
    <w:qFormat/>
    <w:p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4">
    <w:name w:val="Верхний колонтитул1"/>
    <w:basedOn w:val="a0"/>
    <w:next w:val="afb"/>
    <w:uiPriority w:val="99"/>
    <w:unhideWhenUsed/>
    <w:qFormat/>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5">
    <w:name w:val="Нижний колонтитул1"/>
    <w:basedOn w:val="a0"/>
    <w:next w:val="aff4"/>
    <w:uiPriority w:val="99"/>
    <w:unhideWhenUsed/>
    <w:qFormat/>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f3">
    <w:name w:val="Нормальный (таблица)"/>
    <w:basedOn w:val="a0"/>
    <w:next w:val="a0"/>
    <w:uiPriority w:val="99"/>
    <w:qFormat/>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0"/>
    <w:uiPriority w:val="99"/>
    <w:qFormat/>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qFormat/>
    <w:rPr>
      <w:rFonts w:ascii="Times New Roman" w:hAnsi="Times New Roman" w:cs="Times New Roman" w:hint="default"/>
      <w:sz w:val="24"/>
      <w:szCs w:val="24"/>
      <w:u w:val="none"/>
    </w:rPr>
  </w:style>
  <w:style w:type="paragraph" w:customStyle="1" w:styleId="dash041e005f0431005f044b005f0447005f043d005f044b005f0439">
    <w:name w:val="dash041e_005f0431_005f044b_005f0447_005f043d_005f044b_005f0439"/>
    <w:basedOn w:val="a0"/>
    <w:qFormat/>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qFormat/>
    <w:rPr>
      <w:rFonts w:ascii="Times New Roman" w:hAnsi="Times New Roman" w:cs="Times New Roman" w:hint="default"/>
      <w:sz w:val="20"/>
      <w:szCs w:val="20"/>
      <w:u w:val="none"/>
    </w:rPr>
  </w:style>
  <w:style w:type="paragraph" w:customStyle="1" w:styleId="dash041e005f0431005f044b005f0447005f043d005f044b005f04391">
    <w:name w:val="dash041e_005f0431_005f044b_005f0447_005f043d_005f044b_005f04391"/>
    <w:basedOn w:val="a0"/>
    <w:qFormat/>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qFormat/>
    <w:rPr>
      <w:rFonts w:ascii="Times New Roman" w:hAnsi="Times New Roman" w:cs="Times New Roman" w:hint="default"/>
      <w:sz w:val="20"/>
      <w:szCs w:val="20"/>
      <w:u w:val="none"/>
    </w:rPr>
  </w:style>
  <w:style w:type="character" w:customStyle="1" w:styleId="dash0421005f0442005f0440005f043e005f0433005f0438005f0439005f005fchar1char1">
    <w:name w:val="dash0421_005f0442_005f0440_005f043e_005f0433_005f0438_005f0439_005f_005fchar1__char1"/>
    <w:basedOn w:val="a1"/>
    <w:qFormat/>
    <w:rPr>
      <w:b/>
      <w:bCs/>
    </w:rPr>
  </w:style>
  <w:style w:type="paragraph" w:customStyle="1" w:styleId="msonormalcxspmiddle">
    <w:name w:val="msonormalcxspmiddle"/>
    <w:basedOn w:val="a0"/>
    <w:qFormat/>
    <w:pPr>
      <w:spacing w:before="100" w:beforeAutospacing="1" w:after="100" w:afterAutospacing="1" w:line="240" w:lineRule="auto"/>
      <w:ind w:firstLine="0"/>
      <w:jc w:val="left"/>
    </w:pPr>
    <w:rPr>
      <w:rFonts w:eastAsia="Times New Roman" w:cs="Times New Roman"/>
      <w:sz w:val="24"/>
      <w:szCs w:val="24"/>
    </w:rPr>
  </w:style>
  <w:style w:type="character" w:customStyle="1" w:styleId="1f6">
    <w:name w:val="Подзаголовок Знак1"/>
    <w:basedOn w:val="a1"/>
    <w:uiPriority w:val="11"/>
    <w:qFormat/>
    <w:rPr>
      <w:rFonts w:eastAsia="Times New Roman"/>
      <w:color w:val="5A5A5A"/>
      <w:spacing w:val="15"/>
    </w:rPr>
  </w:style>
  <w:style w:type="character" w:customStyle="1" w:styleId="1f7">
    <w:name w:val="Верхний колонтитул Знак1"/>
    <w:basedOn w:val="a1"/>
    <w:qFormat/>
  </w:style>
  <w:style w:type="character" w:customStyle="1" w:styleId="1f8">
    <w:name w:val="Нижний колонтитул Знак1"/>
    <w:basedOn w:val="a1"/>
    <w:qFormat/>
  </w:style>
  <w:style w:type="character" w:customStyle="1" w:styleId="113">
    <w:name w:val="Заголовок 1 Знак1"/>
    <w:basedOn w:val="a1"/>
    <w:uiPriority w:val="9"/>
    <w:qFormat/>
    <w:rPr>
      <w:rFonts w:ascii="Cambria" w:eastAsia="Times New Roman" w:hAnsi="Cambria" w:cs="Times New Roman"/>
      <w:b/>
      <w:bCs/>
      <w:color w:val="365F91"/>
      <w:sz w:val="28"/>
      <w:szCs w:val="28"/>
    </w:rPr>
  </w:style>
  <w:style w:type="character" w:customStyle="1" w:styleId="214">
    <w:name w:val="Заголовок 2 Знак1"/>
    <w:basedOn w:val="a1"/>
    <w:uiPriority w:val="9"/>
    <w:semiHidden/>
    <w:qFormat/>
    <w:rPr>
      <w:rFonts w:ascii="Cambria" w:eastAsia="Times New Roman" w:hAnsi="Cambria" w:cs="Times New Roman"/>
      <w:b/>
      <w:bCs/>
      <w:color w:val="4F81BD"/>
      <w:sz w:val="26"/>
      <w:szCs w:val="26"/>
    </w:rPr>
  </w:style>
  <w:style w:type="paragraph" w:customStyle="1" w:styleId="222">
    <w:name w:val="Основной текст 22"/>
    <w:basedOn w:val="a0"/>
    <w:next w:val="22"/>
    <w:link w:val="215"/>
    <w:uiPriority w:val="99"/>
    <w:unhideWhenUsed/>
    <w:qFormat/>
    <w:pPr>
      <w:spacing w:after="120" w:line="480" w:lineRule="auto"/>
      <w:ind w:firstLine="0"/>
      <w:jc w:val="left"/>
    </w:pPr>
    <w:rPr>
      <w:rFonts w:ascii="Calibri" w:eastAsia="Calibri" w:hAnsi="Calibri" w:cs="Times New Roman"/>
      <w:sz w:val="22"/>
      <w:lang w:eastAsia="en-US"/>
    </w:rPr>
  </w:style>
  <w:style w:type="character" w:customStyle="1" w:styleId="215">
    <w:name w:val="Основной текст 2 Знак1"/>
    <w:basedOn w:val="a1"/>
    <w:link w:val="222"/>
    <w:uiPriority w:val="99"/>
    <w:qFormat/>
    <w:rPr>
      <w:rFonts w:ascii="Calibri" w:eastAsia="Calibri" w:hAnsi="Calibri" w:cs="Times New Roman"/>
      <w:sz w:val="22"/>
      <w:szCs w:val="22"/>
      <w:lang w:eastAsia="en-US"/>
    </w:rPr>
  </w:style>
  <w:style w:type="character" w:customStyle="1" w:styleId="80">
    <w:name w:val="Заголовок 8 Знак"/>
    <w:basedOn w:val="a1"/>
    <w:link w:val="8"/>
    <w:qFormat/>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qFormat/>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
    <w:name w:val="Знак5 Знак Знак Знак1 Знак Знак Знак1"/>
    <w:basedOn w:val="a0"/>
    <w:next w:val="af9"/>
    <w:unhideWhenUsed/>
    <w:qFormat/>
    <w:pPr>
      <w:spacing w:line="240" w:lineRule="auto"/>
      <w:ind w:firstLine="0"/>
      <w:jc w:val="left"/>
    </w:pPr>
    <w:rPr>
      <w:rFonts w:ascii="Calibri" w:eastAsia="Calibri" w:hAnsi="Calibri"/>
      <w:szCs w:val="20"/>
      <w:lang w:val="en-US" w:eastAsia="en-US"/>
    </w:rPr>
  </w:style>
  <w:style w:type="table" w:customStyle="1" w:styleId="TableGrid3">
    <w:name w:val="TableGrid3"/>
    <w:qFormat/>
    <w:rPr>
      <w:rFonts w:ascii="Calibri" w:eastAsia="Times New Roman" w:hAnsi="Calibri"/>
      <w:color w:val="231F20"/>
      <w:sz w:val="24"/>
      <w:szCs w:val="24"/>
    </w:rPr>
    <w:tblPr>
      <w:tblCellMar>
        <w:top w:w="0" w:type="dxa"/>
        <w:left w:w="0" w:type="dxa"/>
        <w:bottom w:w="0" w:type="dxa"/>
        <w:right w:w="0" w:type="dxa"/>
      </w:tblCellMar>
    </w:tblPr>
  </w:style>
  <w:style w:type="paragraph" w:customStyle="1" w:styleId="1f9">
    <w:name w:val="Выделенная цитата1"/>
    <w:basedOn w:val="a0"/>
    <w:next w:val="a0"/>
    <w:uiPriority w:val="30"/>
    <w:qFormat/>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f4">
    <w:name w:val="Выделенная цитата Знак"/>
    <w:basedOn w:val="a1"/>
    <w:link w:val="affff5"/>
    <w:uiPriority w:val="30"/>
    <w:qFormat/>
    <w:rPr>
      <w:i/>
      <w:iCs/>
      <w:color w:val="5B9BD5"/>
    </w:rPr>
  </w:style>
  <w:style w:type="paragraph" w:styleId="affff5">
    <w:name w:val="Intense Quote"/>
    <w:basedOn w:val="a0"/>
    <w:next w:val="a0"/>
    <w:link w:val="affff4"/>
    <w:uiPriority w:val="30"/>
    <w:qFormat/>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1fa">
    <w:name w:val="Слабое выделение1"/>
    <w:basedOn w:val="a1"/>
    <w:uiPriority w:val="19"/>
    <w:qFormat/>
    <w:rPr>
      <w:i/>
      <w:iCs/>
      <w:color w:val="404040"/>
    </w:rPr>
  </w:style>
  <w:style w:type="paragraph" w:customStyle="1" w:styleId="1fb">
    <w:name w:val="Текст выноски1"/>
    <w:basedOn w:val="a0"/>
    <w:next w:val="ad"/>
    <w:uiPriority w:val="99"/>
    <w:unhideWhenUsed/>
    <w:qFormat/>
    <w:pPr>
      <w:spacing w:line="240" w:lineRule="auto"/>
      <w:ind w:firstLine="0"/>
      <w:jc w:val="left"/>
    </w:pPr>
    <w:rPr>
      <w:rFonts w:ascii="Segoe UI" w:eastAsia="Calibri" w:hAnsi="Segoe UI" w:cs="Segoe UI"/>
      <w:sz w:val="18"/>
      <w:szCs w:val="18"/>
      <w:lang w:val="en-US" w:eastAsia="en-US"/>
    </w:rPr>
  </w:style>
  <w:style w:type="paragraph" w:customStyle="1" w:styleId="241">
    <w:name w:val="Обычный (веб)24 Знак Знак1"/>
    <w:basedOn w:val="a0"/>
    <w:next w:val="aff7"/>
    <w:link w:val="affff6"/>
    <w:uiPriority w:val="99"/>
    <w:unhideWhenUsed/>
    <w:qFormat/>
    <w:pPr>
      <w:spacing w:before="30" w:after="30" w:line="240" w:lineRule="auto"/>
      <w:ind w:firstLine="0"/>
      <w:jc w:val="left"/>
    </w:pPr>
    <w:rPr>
      <w:rFonts w:ascii="Calibri" w:eastAsia="Calibri" w:hAnsi="Calibri"/>
      <w:color w:val="231F20"/>
      <w:szCs w:val="20"/>
      <w:lang w:val="en-US" w:eastAsia="en-US"/>
    </w:rPr>
  </w:style>
  <w:style w:type="paragraph" w:customStyle="1" w:styleId="1fc">
    <w:name w:val="Основной текст с отступом1"/>
    <w:basedOn w:val="a0"/>
    <w:next w:val="aff0"/>
    <w:semiHidden/>
    <w:unhideWhenUsed/>
    <w:qFormat/>
    <w:pPr>
      <w:spacing w:line="240" w:lineRule="auto"/>
      <w:ind w:firstLine="720"/>
      <w:jc w:val="left"/>
    </w:pPr>
    <w:rPr>
      <w:rFonts w:ascii="Calibri" w:eastAsia="Calibri" w:hAnsi="Calibri"/>
      <w:color w:val="808000"/>
      <w:sz w:val="28"/>
      <w:lang w:val="en-US" w:eastAsia="en-US"/>
    </w:rPr>
  </w:style>
  <w:style w:type="paragraph" w:customStyle="1" w:styleId="affff7">
    <w:name w:val="Знак Знак Знак Знак Знак Знак Знак"/>
    <w:basedOn w:val="a0"/>
    <w:qFormat/>
    <w:pPr>
      <w:spacing w:line="240" w:lineRule="auto"/>
      <w:ind w:firstLine="0"/>
      <w:jc w:val="left"/>
    </w:pPr>
    <w:rPr>
      <w:rFonts w:ascii="Verdana" w:eastAsia="Calibri" w:hAnsi="Verdana" w:cs="Verdana"/>
      <w:color w:val="231F20"/>
      <w:szCs w:val="20"/>
      <w:lang w:val="en-US" w:eastAsia="en-US"/>
    </w:rPr>
  </w:style>
  <w:style w:type="character" w:customStyle="1" w:styleId="1fd">
    <w:name w:val="Просмотренная гиперссылка1"/>
    <w:basedOn w:val="a1"/>
    <w:uiPriority w:val="99"/>
    <w:semiHidden/>
    <w:unhideWhenUsed/>
    <w:qFormat/>
    <w:rPr>
      <w:color w:val="800080"/>
      <w:u w:val="single"/>
    </w:rPr>
  </w:style>
  <w:style w:type="paragraph" w:customStyle="1" w:styleId="311">
    <w:name w:val="Основной текст 31"/>
    <w:basedOn w:val="a0"/>
    <w:next w:val="34"/>
    <w:link w:val="37"/>
    <w:unhideWhenUsed/>
    <w:qFormat/>
    <w:pPr>
      <w:spacing w:after="120" w:line="240" w:lineRule="auto"/>
      <w:ind w:firstLine="0"/>
      <w:jc w:val="left"/>
    </w:pPr>
    <w:rPr>
      <w:rFonts w:ascii="Calibri" w:eastAsia="Calibri" w:hAnsi="Calibri"/>
      <w:sz w:val="16"/>
      <w:szCs w:val="16"/>
      <w:lang w:val="en-US" w:eastAsia="en-US"/>
    </w:rPr>
  </w:style>
  <w:style w:type="character" w:customStyle="1" w:styleId="37">
    <w:name w:val="Основной текст 3 Знак"/>
    <w:basedOn w:val="a1"/>
    <w:link w:val="311"/>
    <w:qFormat/>
    <w:rPr>
      <w:rFonts w:ascii="Calibri" w:eastAsia="Calibri" w:hAnsi="Calibri"/>
      <w:sz w:val="16"/>
      <w:szCs w:val="16"/>
      <w:lang w:val="en-US"/>
    </w:rPr>
  </w:style>
  <w:style w:type="paragraph" w:customStyle="1" w:styleId="1fe">
    <w:name w:val="Цитата1"/>
    <w:basedOn w:val="a0"/>
    <w:next w:val="affb"/>
    <w:unhideWhenUsed/>
    <w:qFormat/>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qFormat/>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qFormat/>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8">
    <w:name w:val="a"/>
    <w:basedOn w:val="a0"/>
    <w:qFormat/>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f">
    <w:name w:val="Заголовок1"/>
    <w:basedOn w:val="a0"/>
    <w:next w:val="afd"/>
    <w:qFormat/>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qFormat/>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qFormat/>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qFormat/>
    <w:rPr>
      <w:rFonts w:ascii="Times New Roman" w:hAnsi="Times New Roman" w:cs="Times New Roman" w:hint="default"/>
      <w:sz w:val="18"/>
      <w:szCs w:val="18"/>
    </w:rPr>
  </w:style>
  <w:style w:type="character" w:customStyle="1" w:styleId="FontStyle49">
    <w:name w:val="Font Style49"/>
    <w:uiPriority w:val="99"/>
    <w:qFormat/>
    <w:rPr>
      <w:rFonts w:ascii="Times New Roman" w:hAnsi="Times New Roman" w:cs="Times New Roman" w:hint="default"/>
      <w:sz w:val="20"/>
      <w:szCs w:val="20"/>
    </w:rPr>
  </w:style>
  <w:style w:type="table" w:styleId="-2">
    <w:name w:val="Light Shading Accent 2"/>
    <w:basedOn w:val="a2"/>
    <w:uiPriority w:val="60"/>
    <w:qFormat/>
    <w:rPr>
      <w:rFonts w:ascii="Calibri" w:eastAsia="Calibri" w:hAnsi="Calibri"/>
      <w:color w:val="943634"/>
    </w:rPr>
    <w:tblPr>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qFormat/>
    <w:rPr>
      <w:rFonts w:ascii="Calibri" w:eastAsia="Calibri" w:hAnsi="Calibri"/>
      <w:color w:val="76923C"/>
    </w:rPr>
    <w:tblPr>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0">
    <w:name w:val="Светлая заливка1"/>
    <w:basedOn w:val="a2"/>
    <w:uiPriority w:val="60"/>
    <w:qFormat/>
    <w:rPr>
      <w:rFonts w:ascii="Calibri" w:eastAsia="Calibri" w:hAnsi="Calibri"/>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qFormat/>
    <w:rPr>
      <w:rFonts w:ascii="Calibri" w:eastAsia="Calibri" w:hAnsi="Calibri"/>
      <w:color w:val="365F91"/>
    </w:rPr>
    <w:tblPr>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b">
    <w:name w:val="Просмотренная гиперссылка2"/>
    <w:basedOn w:val="a1"/>
    <w:uiPriority w:val="99"/>
    <w:semiHidden/>
    <w:unhideWhenUsed/>
    <w:qFormat/>
    <w:rPr>
      <w:color w:val="954F72"/>
      <w:u w:val="single"/>
    </w:rPr>
  </w:style>
  <w:style w:type="paragraph" w:customStyle="1" w:styleId="affff9">
    <w:name w:val="А_сноска"/>
    <w:basedOn w:val="af9"/>
    <w:link w:val="affffa"/>
    <w:qFormat/>
    <w:rPr>
      <w:rFonts w:ascii="Calibri" w:eastAsia="Calibri" w:hAnsi="Calibri" w:cs="Times New Roman"/>
    </w:rPr>
  </w:style>
  <w:style w:type="character" w:customStyle="1" w:styleId="affffa">
    <w:name w:val="А_сноска Знак"/>
    <w:basedOn w:val="a1"/>
    <w:link w:val="affff9"/>
    <w:qFormat/>
    <w:rPr>
      <w:rFonts w:ascii="Calibri" w:eastAsia="Calibri" w:hAnsi="Calibri" w:cs="Times New Roman"/>
      <w:sz w:val="20"/>
      <w:szCs w:val="20"/>
      <w:lang w:val="en-US"/>
    </w:rPr>
  </w:style>
  <w:style w:type="paragraph" w:customStyle="1" w:styleId="affffb">
    <w:name w:val="А_заголовок"/>
    <w:basedOn w:val="afff9"/>
    <w:link w:val="affffc"/>
    <w:qFormat/>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c">
    <w:name w:val="А_заголовок Знак"/>
    <w:basedOn w:val="afffa"/>
    <w:link w:val="affffb"/>
    <w:qFormat/>
    <w:rPr>
      <w:rFonts w:ascii="Calibri" w:eastAsia="Times New Roman" w:hAnsi="Calibri" w:cs="Arial"/>
      <w:i/>
      <w:sz w:val="28"/>
      <w:szCs w:val="20"/>
    </w:rPr>
  </w:style>
  <w:style w:type="paragraph" w:customStyle="1" w:styleId="1ff1">
    <w:name w:val="Название объекта1"/>
    <w:basedOn w:val="a0"/>
    <w:next w:val="a0"/>
    <w:uiPriority w:val="35"/>
    <w:semiHidden/>
    <w:unhideWhenUsed/>
    <w:qFormat/>
    <w:pPr>
      <w:spacing w:after="120" w:line="240" w:lineRule="auto"/>
      <w:ind w:firstLine="0"/>
      <w:jc w:val="left"/>
    </w:pPr>
    <w:rPr>
      <w:rFonts w:ascii="Calibri" w:eastAsia="Calibri" w:hAnsi="Calibri"/>
      <w:b/>
      <w:bCs/>
      <w:color w:val="404040"/>
      <w:szCs w:val="20"/>
      <w:lang w:val="en-US" w:eastAsia="en-US"/>
    </w:rPr>
  </w:style>
  <w:style w:type="character" w:customStyle="1" w:styleId="2c">
    <w:name w:val="Цитата 2 Знак"/>
    <w:basedOn w:val="a1"/>
    <w:link w:val="2d"/>
    <w:uiPriority w:val="29"/>
    <w:qFormat/>
    <w:rPr>
      <w:rFonts w:eastAsia="Times New Roman"/>
      <w:i/>
      <w:iCs/>
      <w:sz w:val="21"/>
      <w:szCs w:val="21"/>
    </w:rPr>
  </w:style>
  <w:style w:type="paragraph" w:styleId="2d">
    <w:name w:val="Quote"/>
    <w:basedOn w:val="a0"/>
    <w:next w:val="a0"/>
    <w:link w:val="2c"/>
    <w:uiPriority w:val="29"/>
    <w:qFormat/>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1ff2">
    <w:name w:val="Сильное выделение1"/>
    <w:basedOn w:val="a1"/>
    <w:uiPriority w:val="21"/>
    <w:qFormat/>
    <w:rPr>
      <w:b/>
      <w:bCs/>
      <w:i/>
      <w:iCs/>
    </w:rPr>
  </w:style>
  <w:style w:type="character" w:customStyle="1" w:styleId="1ff3">
    <w:name w:val="Слабая ссылка1"/>
    <w:basedOn w:val="a1"/>
    <w:uiPriority w:val="31"/>
    <w:qFormat/>
    <w:rPr>
      <w:smallCaps/>
      <w:color w:val="404040"/>
    </w:rPr>
  </w:style>
  <w:style w:type="character" w:customStyle="1" w:styleId="1ff4">
    <w:name w:val="Сильная ссылка1"/>
    <w:basedOn w:val="a1"/>
    <w:uiPriority w:val="32"/>
    <w:qFormat/>
    <w:rPr>
      <w:b/>
      <w:bCs/>
      <w:smallCaps/>
      <w:u w:val="single"/>
    </w:rPr>
  </w:style>
  <w:style w:type="character" w:customStyle="1" w:styleId="1ff5">
    <w:name w:val="Название книги1"/>
    <w:basedOn w:val="a1"/>
    <w:uiPriority w:val="33"/>
    <w:qFormat/>
    <w:rPr>
      <w:b/>
      <w:bCs/>
      <w:smallCaps/>
    </w:rPr>
  </w:style>
  <w:style w:type="paragraph" w:customStyle="1" w:styleId="1ff6">
    <w:name w:val="Заголовок оглавления1"/>
    <w:basedOn w:val="1"/>
    <w:next w:val="a0"/>
    <w:uiPriority w:val="39"/>
    <w:semiHidden/>
    <w:unhideWhenUsed/>
    <w:qFormat/>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qFormat/>
    <w:rPr>
      <w:rFonts w:eastAsia="Times New Roman"/>
      <w:color w:val="231F20"/>
      <w:sz w:val="21"/>
      <w:szCs w:val="21"/>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qFormat/>
    <w:rPr>
      <w:rFonts w:eastAsia="Times New Roman"/>
      <w:color w:val="231F20"/>
      <w:sz w:val="21"/>
      <w:szCs w:val="21"/>
    </w:rPr>
    <w:tblPr>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f6">
    <w:name w:val="Обычный (веб) Знак"/>
    <w:link w:val="241"/>
    <w:uiPriority w:val="99"/>
    <w:qFormat/>
    <w:rPr>
      <w:rFonts w:ascii="Calibri" w:eastAsia="Calibri" w:hAnsi="Calibri"/>
      <w:color w:val="231F20"/>
      <w:sz w:val="20"/>
      <w:szCs w:val="20"/>
      <w:lang w:val="en-US"/>
    </w:rPr>
  </w:style>
  <w:style w:type="paragraph" w:customStyle="1" w:styleId="Style20">
    <w:name w:val="Style20"/>
    <w:basedOn w:val="a0"/>
    <w:uiPriority w:val="99"/>
    <w:qFormat/>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qFormat/>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qFormat/>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qFormat/>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qFormat/>
    <w:rPr>
      <w:rFonts w:ascii="Cambria" w:hAnsi="Cambria" w:cs="Cambria" w:hint="default"/>
      <w:b/>
      <w:bCs/>
      <w:sz w:val="20"/>
      <w:szCs w:val="20"/>
    </w:rPr>
  </w:style>
  <w:style w:type="character" w:customStyle="1" w:styleId="FontStyle72">
    <w:name w:val="Font Style72"/>
    <w:uiPriority w:val="99"/>
    <w:qFormat/>
    <w:rPr>
      <w:rFonts w:ascii="Cambria" w:hAnsi="Cambria" w:cs="Cambria" w:hint="default"/>
      <w:sz w:val="20"/>
      <w:szCs w:val="20"/>
    </w:rPr>
  </w:style>
  <w:style w:type="paragraph" w:customStyle="1" w:styleId="1ff7">
    <w:name w:val="Текст примечания1"/>
    <w:basedOn w:val="a0"/>
    <w:next w:val="af5"/>
    <w:uiPriority w:val="99"/>
    <w:unhideWhenUsed/>
    <w:qFormat/>
    <w:pPr>
      <w:spacing w:after="120" w:line="240" w:lineRule="auto"/>
      <w:ind w:firstLine="0"/>
      <w:jc w:val="left"/>
    </w:pPr>
    <w:rPr>
      <w:rFonts w:ascii="Calibri" w:eastAsia="Calibri" w:hAnsi="Calibri"/>
      <w:szCs w:val="20"/>
      <w:lang w:val="en-US" w:eastAsia="en-US"/>
    </w:rPr>
  </w:style>
  <w:style w:type="paragraph" w:customStyle="1" w:styleId="1ff8">
    <w:name w:val="Тема примечания1"/>
    <w:basedOn w:val="af5"/>
    <w:next w:val="af5"/>
    <w:unhideWhenUsed/>
    <w:qFormat/>
    <w:pPr>
      <w:spacing w:after="120"/>
    </w:pPr>
    <w:rPr>
      <w:rFonts w:eastAsia="Calibri"/>
      <w:b/>
      <w:bCs/>
      <w:color w:val="231F20"/>
      <w:lang w:val="en-US" w:eastAsia="en-US"/>
    </w:rPr>
  </w:style>
  <w:style w:type="paragraph" w:customStyle="1" w:styleId="223">
    <w:name w:val="Заголовок 22"/>
    <w:basedOn w:val="a0"/>
    <w:uiPriority w:val="1"/>
    <w:qFormat/>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e">
    <w:name w:val="Основной текст (2)_"/>
    <w:basedOn w:val="a1"/>
    <w:qFormat/>
    <w:rPr>
      <w:rFonts w:ascii="Times New Roman" w:eastAsia="Times New Roman" w:hAnsi="Times New Roman" w:cs="Times New Roman"/>
      <w:u w:val="none"/>
    </w:rPr>
  </w:style>
  <w:style w:type="character" w:customStyle="1" w:styleId="2f">
    <w:name w:val="Основной текст (2)"/>
    <w:basedOn w:val="2e"/>
    <w:qFormat/>
    <w:rPr>
      <w:rFonts w:ascii="Times New Roman" w:eastAsia="Times New Roman" w:hAnsi="Times New Roman" w:cs="Times New Roman"/>
      <w:color w:val="000000"/>
      <w:spacing w:val="0"/>
      <w:w w:val="100"/>
      <w:position w:val="0"/>
      <w:sz w:val="24"/>
      <w:szCs w:val="24"/>
      <w:u w:val="single"/>
      <w:lang w:val="ru-RU" w:eastAsia="ru-RU" w:bidi="ru-RU"/>
    </w:rPr>
  </w:style>
  <w:style w:type="character" w:customStyle="1" w:styleId="64">
    <w:name w:val="Основной текст (6)_"/>
    <w:basedOn w:val="a1"/>
    <w:link w:val="65"/>
    <w:qFormat/>
    <w:rPr>
      <w:rFonts w:eastAsia="Times New Roman"/>
      <w:b/>
      <w:bCs/>
      <w:shd w:val="clear" w:color="auto" w:fill="FFFFFF"/>
    </w:rPr>
  </w:style>
  <w:style w:type="paragraph" w:customStyle="1" w:styleId="65">
    <w:name w:val="Основной текст (6)"/>
    <w:basedOn w:val="a0"/>
    <w:link w:val="64"/>
    <w:qFormat/>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character" w:customStyle="1" w:styleId="2f0">
    <w:name w:val="Основной текст (2) + Полужирный"/>
    <w:basedOn w:val="2e"/>
    <w:qFormat/>
    <w:rPr>
      <w:rFonts w:ascii="Times New Roman" w:eastAsia="Times New Roman" w:hAnsi="Times New Roman" w:cs="Times New Roman"/>
      <w:b/>
      <w:bCs/>
      <w:color w:val="000000"/>
      <w:spacing w:val="0"/>
      <w:w w:val="100"/>
      <w:position w:val="0"/>
      <w:sz w:val="24"/>
      <w:szCs w:val="24"/>
      <w:u w:val="none"/>
      <w:lang w:val="ru-RU" w:eastAsia="ru-RU" w:bidi="ru-RU"/>
    </w:rPr>
  </w:style>
  <w:style w:type="character" w:customStyle="1" w:styleId="affffd">
    <w:name w:val="Подпись к таблице_"/>
    <w:basedOn w:val="a1"/>
    <w:qFormat/>
    <w:rPr>
      <w:rFonts w:ascii="Times New Roman" w:eastAsia="Times New Roman" w:hAnsi="Times New Roman" w:cs="Times New Roman"/>
      <w:b/>
      <w:bCs/>
      <w:u w:val="none"/>
    </w:rPr>
  </w:style>
  <w:style w:type="character" w:customStyle="1" w:styleId="2f1">
    <w:name w:val="Основной текст (2) + Курсив"/>
    <w:basedOn w:val="2e"/>
    <w:qFormat/>
    <w:rPr>
      <w:rFonts w:ascii="Times New Roman" w:eastAsia="Times New Roman" w:hAnsi="Times New Roman" w:cs="Times New Roman"/>
      <w:i/>
      <w:iCs/>
      <w:color w:val="000000"/>
      <w:spacing w:val="0"/>
      <w:w w:val="100"/>
      <w:position w:val="0"/>
      <w:sz w:val="24"/>
      <w:szCs w:val="24"/>
      <w:u w:val="none"/>
      <w:lang w:val="ru-RU" w:eastAsia="ru-RU" w:bidi="ru-RU"/>
    </w:rPr>
  </w:style>
  <w:style w:type="character" w:customStyle="1" w:styleId="affffe">
    <w:name w:val="Подпись к таблице"/>
    <w:basedOn w:val="affffd"/>
    <w:qFormat/>
    <w:rPr>
      <w:rFonts w:ascii="Times New Roman" w:eastAsia="Times New Roman" w:hAnsi="Times New Roman" w:cs="Times New Roman"/>
      <w:b/>
      <w:bCs/>
      <w:color w:val="000000"/>
      <w:spacing w:val="0"/>
      <w:w w:val="100"/>
      <w:position w:val="0"/>
      <w:sz w:val="24"/>
      <w:szCs w:val="24"/>
      <w:u w:val="single"/>
      <w:lang w:val="ru-RU" w:eastAsia="ru-RU" w:bidi="ru-RU"/>
    </w:rPr>
  </w:style>
  <w:style w:type="paragraph" w:customStyle="1" w:styleId="Style26">
    <w:name w:val="Style26"/>
    <w:basedOn w:val="a0"/>
    <w:uiPriority w:val="99"/>
    <w:qFormat/>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qFormat/>
    <w:rPr>
      <w:rFonts w:ascii="Times New Roman" w:hAnsi="Times New Roman" w:cs="Times New Roman" w:hint="default"/>
      <w:sz w:val="14"/>
      <w:szCs w:val="14"/>
    </w:rPr>
  </w:style>
  <w:style w:type="character" w:customStyle="1" w:styleId="affe">
    <w:name w:val="Шапка Знак"/>
    <w:basedOn w:val="a1"/>
    <w:link w:val="affc"/>
    <w:qFormat/>
    <w:rPr>
      <w:rFonts w:ascii="NewtonCSanPin" w:eastAsia="Calibri" w:hAnsi="NewtonCSanPin" w:cs="Times New Roman"/>
      <w:b/>
      <w:bCs/>
      <w:color w:val="000000"/>
      <w:sz w:val="19"/>
      <w:szCs w:val="19"/>
      <w:lang w:val="en-US" w:eastAsia="ru-RU"/>
    </w:rPr>
  </w:style>
  <w:style w:type="paragraph" w:customStyle="1" w:styleId="afffff">
    <w:name w:val="Название таблицы"/>
    <w:basedOn w:val="afff"/>
    <w:qFormat/>
    <w:pPr>
      <w:spacing w:before="113"/>
      <w:ind w:firstLine="0"/>
      <w:jc w:val="center"/>
      <w:textAlignment w:val="center"/>
    </w:pPr>
    <w:rPr>
      <w:rFonts w:eastAsia="Calibri" w:cs="Times New Roman"/>
      <w:b/>
      <w:bCs/>
      <w:lang w:val="en-US" w:eastAsia="ru-RU"/>
    </w:rPr>
  </w:style>
  <w:style w:type="paragraph" w:customStyle="1" w:styleId="afffff0">
    <w:name w:val="Приложение"/>
    <w:basedOn w:val="1ff9"/>
    <w:qFormat/>
    <w:pPr>
      <w:pageBreakBefore w:val="0"/>
      <w:spacing w:line="214" w:lineRule="atLeast"/>
      <w:ind w:left="3005"/>
      <w:jc w:val="left"/>
    </w:pPr>
    <w:rPr>
      <w:rFonts w:ascii="NewtonCSanPin" w:hAnsi="NewtonCSanPin" w:cs="NewtonCSanPin"/>
      <w:caps w:val="0"/>
      <w:sz w:val="21"/>
      <w:szCs w:val="21"/>
    </w:rPr>
  </w:style>
  <w:style w:type="paragraph" w:customStyle="1" w:styleId="1ff9">
    <w:name w:val="Заг 1"/>
    <w:basedOn w:val="afff"/>
    <w:qFormat/>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a">
    <w:name w:val="Подпись1"/>
    <w:basedOn w:val="afff"/>
    <w:next w:val="affa"/>
    <w:link w:val="afffff1"/>
    <w:qFormat/>
    <w:pPr>
      <w:spacing w:before="57" w:line="194" w:lineRule="atLeast"/>
      <w:ind w:firstLine="0"/>
      <w:jc w:val="center"/>
      <w:textAlignment w:val="center"/>
    </w:pPr>
    <w:rPr>
      <w:rFonts w:eastAsia="Calibri" w:cs="Times New Roman"/>
      <w:sz w:val="19"/>
      <w:szCs w:val="19"/>
      <w:lang w:val="en-US"/>
    </w:rPr>
  </w:style>
  <w:style w:type="character" w:customStyle="1" w:styleId="afffff1">
    <w:name w:val="Подпись Знак"/>
    <w:basedOn w:val="a1"/>
    <w:link w:val="1ffa"/>
    <w:qFormat/>
    <w:rPr>
      <w:rFonts w:ascii="NewtonCSanPin" w:eastAsia="Calibri" w:hAnsi="NewtonCSanPin" w:cs="Times New Roman"/>
      <w:color w:val="000000"/>
      <w:sz w:val="19"/>
      <w:szCs w:val="19"/>
      <w:lang w:val="en-US"/>
    </w:rPr>
  </w:style>
  <w:style w:type="paragraph" w:customStyle="1" w:styleId="afffff2">
    <w:name w:val="В скобках"/>
    <w:basedOn w:val="affa"/>
    <w:qFormat/>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b">
    <w:name w:val="Содержание 1"/>
    <w:basedOn w:val="afff"/>
    <w:qFormat/>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qFormat/>
    <w:pPr>
      <w:widowControl/>
    </w:pPr>
  </w:style>
  <w:style w:type="paragraph" w:customStyle="1" w:styleId="2f2">
    <w:name w:val="Заг 2"/>
    <w:basedOn w:val="1ff9"/>
    <w:qFormat/>
    <w:pPr>
      <w:pageBreakBefore w:val="0"/>
      <w:spacing w:before="283"/>
    </w:pPr>
    <w:rPr>
      <w:caps w:val="0"/>
    </w:rPr>
  </w:style>
  <w:style w:type="paragraph" w:customStyle="1" w:styleId="38">
    <w:name w:val="Заг 3"/>
    <w:basedOn w:val="2f2"/>
    <w:qFormat/>
    <w:pPr>
      <w:spacing w:before="255" w:after="113" w:line="240" w:lineRule="atLeast"/>
    </w:pPr>
    <w:rPr>
      <w:i/>
      <w:iCs/>
      <w:sz w:val="23"/>
      <w:szCs w:val="23"/>
    </w:rPr>
  </w:style>
  <w:style w:type="paragraph" w:customStyle="1" w:styleId="afffff3">
    <w:name w:val="Буллит Курсив"/>
    <w:basedOn w:val="affff1"/>
    <w:link w:val="afffff4"/>
    <w:uiPriority w:val="99"/>
    <w:qFormat/>
    <w:rPr>
      <w:rFonts w:eastAsia="Calibri" w:cs="Times New Roman"/>
      <w:i/>
      <w:iCs/>
      <w:lang w:val="en-US"/>
    </w:rPr>
  </w:style>
  <w:style w:type="paragraph" w:customStyle="1" w:styleId="afffff5">
    <w:name w:val="Пж Курсив"/>
    <w:basedOn w:val="afff"/>
    <w:qFormat/>
    <w:pPr>
      <w:textAlignment w:val="center"/>
    </w:pPr>
    <w:rPr>
      <w:rFonts w:eastAsia="Calibri" w:cs="Times New Roman"/>
      <w:b/>
      <w:bCs/>
      <w:i/>
      <w:iCs/>
      <w:lang w:val="en-US" w:eastAsia="ru-RU"/>
    </w:rPr>
  </w:style>
  <w:style w:type="paragraph" w:customStyle="1" w:styleId="-31">
    <w:name w:val="Темный список - Акцент 31"/>
    <w:hidden/>
    <w:uiPriority w:val="71"/>
    <w:qFormat/>
    <w:rPr>
      <w:rFonts w:eastAsia="Times New Roman"/>
      <w:color w:val="231F20"/>
      <w:sz w:val="24"/>
      <w:szCs w:val="24"/>
    </w:rPr>
  </w:style>
  <w:style w:type="paragraph" w:customStyle="1" w:styleId="114">
    <w:name w:val="Оглавление 11"/>
    <w:basedOn w:val="a0"/>
    <w:next w:val="a0"/>
    <w:autoRedefine/>
    <w:uiPriority w:val="39"/>
    <w:qFormat/>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6">
    <w:name w:val="Оглавление 21"/>
    <w:basedOn w:val="a0"/>
    <w:next w:val="a0"/>
    <w:autoRedefine/>
    <w:uiPriority w:val="39"/>
    <w:qFormat/>
    <w:pPr>
      <w:spacing w:before="240" w:line="264" w:lineRule="auto"/>
      <w:ind w:firstLine="0"/>
      <w:jc w:val="left"/>
    </w:pPr>
    <w:rPr>
      <w:rFonts w:ascii="Calibri" w:eastAsia="Calibri" w:hAnsi="Calibri" w:cs="Calibri"/>
      <w:b/>
      <w:bCs/>
      <w:color w:val="231F20"/>
      <w:szCs w:val="20"/>
      <w:lang w:val="en-US" w:eastAsia="en-US"/>
    </w:rPr>
  </w:style>
  <w:style w:type="paragraph" w:customStyle="1" w:styleId="312">
    <w:name w:val="Оглавление 31"/>
    <w:basedOn w:val="a0"/>
    <w:next w:val="a0"/>
    <w:autoRedefine/>
    <w:uiPriority w:val="39"/>
    <w:qFormat/>
    <w:pPr>
      <w:spacing w:line="264" w:lineRule="auto"/>
      <w:ind w:left="210" w:firstLine="0"/>
      <w:jc w:val="left"/>
    </w:pPr>
    <w:rPr>
      <w:rFonts w:ascii="Calibri" w:eastAsia="Calibri" w:hAnsi="Calibri" w:cs="Calibri"/>
      <w:color w:val="231F20"/>
      <w:szCs w:val="20"/>
      <w:lang w:val="en-US" w:eastAsia="en-US"/>
    </w:rPr>
  </w:style>
  <w:style w:type="paragraph" w:customStyle="1" w:styleId="411">
    <w:name w:val="Оглавление 41"/>
    <w:basedOn w:val="a0"/>
    <w:next w:val="a0"/>
    <w:autoRedefine/>
    <w:uiPriority w:val="39"/>
    <w:qFormat/>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qFormat/>
    <w:pPr>
      <w:spacing w:line="264" w:lineRule="auto"/>
      <w:ind w:left="630" w:firstLine="0"/>
      <w:jc w:val="left"/>
    </w:pPr>
    <w:rPr>
      <w:rFonts w:ascii="Calibri" w:eastAsia="Calibri" w:hAnsi="Calibri" w:cs="Calibri"/>
      <w:color w:val="231F20"/>
      <w:szCs w:val="20"/>
      <w:lang w:val="en-US" w:eastAsia="en-US"/>
    </w:rPr>
  </w:style>
  <w:style w:type="paragraph" w:customStyle="1" w:styleId="612">
    <w:name w:val="Оглавление 61"/>
    <w:basedOn w:val="a0"/>
    <w:next w:val="a0"/>
    <w:autoRedefine/>
    <w:uiPriority w:val="39"/>
    <w:qFormat/>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qFormat/>
    <w:pPr>
      <w:spacing w:line="264" w:lineRule="auto"/>
      <w:ind w:left="1050" w:firstLine="0"/>
      <w:jc w:val="left"/>
    </w:pPr>
    <w:rPr>
      <w:rFonts w:ascii="Calibri" w:eastAsia="Calibri" w:hAnsi="Calibri" w:cs="Calibri"/>
      <w:color w:val="231F20"/>
      <w:szCs w:val="20"/>
      <w:lang w:val="en-US" w:eastAsia="en-US"/>
    </w:rPr>
  </w:style>
  <w:style w:type="paragraph" w:customStyle="1" w:styleId="811">
    <w:name w:val="Оглавление 81"/>
    <w:basedOn w:val="a0"/>
    <w:next w:val="a0"/>
    <w:autoRedefine/>
    <w:uiPriority w:val="39"/>
    <w:qFormat/>
    <w:pPr>
      <w:spacing w:line="264" w:lineRule="auto"/>
      <w:ind w:left="1260" w:firstLine="0"/>
      <w:jc w:val="left"/>
    </w:pPr>
    <w:rPr>
      <w:rFonts w:ascii="Calibri" w:eastAsia="Calibri" w:hAnsi="Calibri" w:cs="Calibri"/>
      <w:color w:val="231F20"/>
      <w:szCs w:val="20"/>
      <w:lang w:val="en-US" w:eastAsia="en-US"/>
    </w:rPr>
  </w:style>
  <w:style w:type="paragraph" w:customStyle="1" w:styleId="911">
    <w:name w:val="Оглавление 91"/>
    <w:basedOn w:val="a0"/>
    <w:next w:val="a0"/>
    <w:autoRedefine/>
    <w:uiPriority w:val="39"/>
    <w:qFormat/>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qFormat/>
    <w:locked/>
    <w:rPr>
      <w:rFonts w:ascii="Calibri" w:eastAsia="Calibri" w:hAnsi="Calibri"/>
      <w:color w:val="231F20"/>
      <w:sz w:val="24"/>
      <w:szCs w:val="24"/>
      <w:lang w:val="en-US" w:eastAsia="ru-RU"/>
    </w:rPr>
  </w:style>
  <w:style w:type="paragraph" w:customStyle="1" w:styleId="Zag1">
    <w:name w:val="Zag_1"/>
    <w:basedOn w:val="a0"/>
    <w:uiPriority w:val="99"/>
    <w:qFormat/>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6">
    <w:name w:val="О_Т"/>
    <w:basedOn w:val="a0"/>
    <w:link w:val="afffff7"/>
    <w:qFormat/>
    <w:pPr>
      <w:spacing w:line="288" w:lineRule="auto"/>
      <w:ind w:firstLine="539"/>
    </w:pPr>
    <w:rPr>
      <w:rFonts w:ascii="Arial" w:eastAsia="Calibri" w:hAnsi="Arial"/>
      <w:color w:val="231F20"/>
      <w:sz w:val="28"/>
      <w:szCs w:val="28"/>
      <w:lang w:val="en-US"/>
    </w:rPr>
  </w:style>
  <w:style w:type="character" w:customStyle="1" w:styleId="afffff7">
    <w:name w:val="О_Т Знак"/>
    <w:link w:val="afffff6"/>
    <w:qFormat/>
    <w:rPr>
      <w:rFonts w:ascii="Arial" w:eastAsia="Calibri" w:hAnsi="Arial"/>
      <w:color w:val="231F20"/>
      <w:sz w:val="28"/>
      <w:szCs w:val="28"/>
      <w:lang w:val="en-US" w:eastAsia="ru-RU"/>
    </w:rPr>
  </w:style>
  <w:style w:type="paragraph" w:customStyle="1" w:styleId="-12">
    <w:name w:val="Цветной список - Акцент 12"/>
    <w:basedOn w:val="a0"/>
    <w:qFormat/>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Pr>
      <w:rFonts w:ascii="Times New Roman" w:hAnsi="Times New Roman" w:cs="Times New Roman" w:hint="default"/>
      <w:sz w:val="24"/>
      <w:szCs w:val="24"/>
      <w:u w:val="none"/>
    </w:rPr>
  </w:style>
  <w:style w:type="paragraph" w:customStyle="1" w:styleId="-111">
    <w:name w:val="Цветная заливка - Акцент 11"/>
    <w:hidden/>
    <w:uiPriority w:val="99"/>
    <w:semiHidden/>
    <w:qFormat/>
    <w:rPr>
      <w:rFonts w:eastAsia="Times New Roman"/>
      <w:color w:val="231F20"/>
      <w:sz w:val="24"/>
      <w:szCs w:val="24"/>
    </w:rPr>
  </w:style>
  <w:style w:type="paragraph" w:customStyle="1" w:styleId="Zag3">
    <w:name w:val="Zag_3"/>
    <w:basedOn w:val="a0"/>
    <w:uiPriority w:val="99"/>
    <w:qFormat/>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8">
    <w:name w:val="Ξαϋχνϋι"/>
    <w:basedOn w:val="a0"/>
    <w:uiPriority w:val="99"/>
    <w:qFormat/>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9">
    <w:name w:val="Νξβϋι"/>
    <w:basedOn w:val="a0"/>
    <w:uiPriority w:val="99"/>
    <w:qFormat/>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qFormat/>
    <w:locked/>
    <w:rPr>
      <w:rFonts w:ascii="Calibri" w:eastAsia="Calibri" w:hAnsi="Calibri"/>
      <w:color w:val="231F20"/>
      <w:sz w:val="24"/>
      <w:szCs w:val="24"/>
      <w:lang w:val="en-US"/>
    </w:rPr>
  </w:style>
  <w:style w:type="character" w:customStyle="1" w:styleId="39">
    <w:name w:val="Основной текст + Курсив3"/>
    <w:uiPriority w:val="99"/>
    <w:qFormat/>
    <w:rPr>
      <w:rFonts w:ascii="Times New Roman" w:hAnsi="Times New Roman" w:cs="Times New Roman"/>
      <w:i/>
      <w:iCs/>
      <w:spacing w:val="0"/>
      <w:sz w:val="18"/>
      <w:szCs w:val="18"/>
    </w:rPr>
  </w:style>
  <w:style w:type="character" w:customStyle="1" w:styleId="afffff4">
    <w:name w:val="Буллит Курсив Знак"/>
    <w:link w:val="afffff3"/>
    <w:uiPriority w:val="99"/>
    <w:qFormat/>
    <w:rPr>
      <w:rFonts w:ascii="NewtonCSanPin" w:eastAsia="Calibri" w:hAnsi="NewtonCSanPin" w:cs="Times New Roman"/>
      <w:i/>
      <w:iCs/>
      <w:color w:val="000000"/>
      <w:sz w:val="21"/>
      <w:szCs w:val="21"/>
      <w:lang w:val="en-US" w:eastAsia="ru-RU"/>
    </w:rPr>
  </w:style>
  <w:style w:type="paragraph" w:customStyle="1" w:styleId="83">
    <w:name w:val="Основной текст8"/>
    <w:basedOn w:val="a0"/>
    <w:qFormat/>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qFormat/>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qFormat/>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TableGrid11">
    <w:name w:val="TableGrid11"/>
    <w:qFormat/>
    <w:rPr>
      <w:rFonts w:ascii="Calibri" w:eastAsia="Times New Roman" w:hAnsi="Calibri"/>
      <w:color w:val="231F20"/>
      <w:sz w:val="24"/>
      <w:szCs w:val="24"/>
    </w:rPr>
    <w:tblPr>
      <w:tblCellMar>
        <w:top w:w="0" w:type="dxa"/>
        <w:left w:w="0" w:type="dxa"/>
        <w:bottom w:w="0" w:type="dxa"/>
        <w:right w:w="0" w:type="dxa"/>
      </w:tblCellMar>
    </w:tblPr>
  </w:style>
  <w:style w:type="character" w:styleId="afffffa">
    <w:name w:val="Placeholder Text"/>
    <w:basedOn w:val="a1"/>
    <w:uiPriority w:val="99"/>
    <w:semiHidden/>
    <w:qFormat/>
    <w:rPr>
      <w:color w:val="808080"/>
    </w:rPr>
  </w:style>
  <w:style w:type="paragraph" w:customStyle="1" w:styleId="c17">
    <w:name w:val="c17"/>
    <w:basedOn w:val="a0"/>
    <w:qFormat/>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qFormat/>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qFormat/>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qFormat/>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qFormat/>
  </w:style>
  <w:style w:type="table" w:customStyle="1" w:styleId="420">
    <w:name w:val="Сетка таблицы42"/>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TableGrid12">
    <w:name w:val="TableGrid12"/>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430">
    <w:name w:val="Сетка таблицы43"/>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TableGrid13">
    <w:name w:val="TableGrid13"/>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44">
    <w:name w:val="Сетка таблицы44"/>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qFormat/>
    <w:rPr>
      <w:rFonts w:ascii="Calibri" w:eastAsia="Calibri" w:hAnsi="Calibri"/>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uiPriority w:val="59"/>
    <w:qFormat/>
    <w:rPr>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uiPriority w:val="39"/>
    <w:qFormat/>
    <w:rPr>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uiPriority w:val="39"/>
    <w:qFormat/>
    <w:rPr>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6">
    <w:name w:val="Table Normal6"/>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7">
    <w:name w:val="Table Normal7"/>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8">
    <w:name w:val="Table Normal8"/>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9">
    <w:name w:val="Table Normal9"/>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10">
    <w:name w:val="Table Normal10"/>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2">
    <w:name w:val="Table Normal12"/>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3">
    <w:name w:val="Table Normal13"/>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4">
    <w:name w:val="Table Normal14"/>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5">
    <w:name w:val="Table Normal15"/>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6">
    <w:name w:val="Table Normal16"/>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7">
    <w:name w:val="Table Normal17"/>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8">
    <w:name w:val="Table Normal18"/>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9">
    <w:name w:val="Table Normal19"/>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20">
    <w:name w:val="Table Normal20"/>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22">
    <w:name w:val="Table Normal22"/>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character" w:customStyle="1" w:styleId="712">
    <w:name w:val="Заголовок 7 Знак1"/>
    <w:basedOn w:val="a1"/>
    <w:uiPriority w:val="9"/>
    <w:semiHidden/>
    <w:qFormat/>
    <w:rPr>
      <w:rFonts w:ascii="Cambria" w:eastAsia="Times New Roman" w:hAnsi="Cambria" w:cs="Times New Roman"/>
      <w:i/>
      <w:iCs/>
      <w:color w:val="243F60"/>
      <w:lang w:val="ru-RU"/>
    </w:rPr>
  </w:style>
  <w:style w:type="character" w:customStyle="1" w:styleId="812">
    <w:name w:val="Заголовок 8 Знак1"/>
    <w:basedOn w:val="a1"/>
    <w:uiPriority w:val="9"/>
    <w:semiHidden/>
    <w:qFormat/>
    <w:rPr>
      <w:rFonts w:ascii="Cambria" w:eastAsia="Times New Roman" w:hAnsi="Cambria" w:cs="Times New Roman"/>
      <w:color w:val="272727"/>
      <w:sz w:val="21"/>
      <w:szCs w:val="21"/>
      <w:lang w:val="ru-RU"/>
    </w:rPr>
  </w:style>
  <w:style w:type="character" w:customStyle="1" w:styleId="912">
    <w:name w:val="Заголовок 9 Знак1"/>
    <w:basedOn w:val="a1"/>
    <w:uiPriority w:val="9"/>
    <w:semiHidden/>
    <w:qFormat/>
    <w:rPr>
      <w:rFonts w:ascii="Cambria" w:eastAsia="Times New Roman" w:hAnsi="Cambria" w:cs="Times New Roman"/>
      <w:i/>
      <w:iCs/>
      <w:color w:val="272727"/>
      <w:sz w:val="21"/>
      <w:szCs w:val="21"/>
      <w:lang w:val="ru-RU"/>
    </w:rPr>
  </w:style>
  <w:style w:type="table" w:customStyle="1" w:styleId="190">
    <w:name w:val="Сетка таблицы19"/>
    <w:basedOn w:val="a2"/>
    <w:uiPriority w:val="39"/>
    <w:qFormat/>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c">
    <w:name w:val="Текст сноски Знак1"/>
    <w:basedOn w:val="a1"/>
    <w:qFormat/>
    <w:rPr>
      <w:sz w:val="20"/>
      <w:szCs w:val="20"/>
      <w:lang w:val="en-US"/>
    </w:rPr>
  </w:style>
  <w:style w:type="paragraph" w:customStyle="1" w:styleId="2f3">
    <w:name w:val="Выделенная цитата2"/>
    <w:basedOn w:val="a0"/>
    <w:next w:val="a0"/>
    <w:uiPriority w:val="30"/>
    <w:qFormat/>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d">
    <w:name w:val="Выделенная цитата Знак1"/>
    <w:basedOn w:val="a1"/>
    <w:uiPriority w:val="30"/>
    <w:qFormat/>
    <w:rPr>
      <w:rFonts w:ascii="Times New Roman" w:eastAsia="Times New Roman" w:hAnsi="Times New Roman" w:cs="Times New Roman"/>
      <w:i/>
      <w:iCs/>
      <w:color w:val="4F81BD"/>
      <w:lang w:val="ru-RU"/>
    </w:rPr>
  </w:style>
  <w:style w:type="character" w:customStyle="1" w:styleId="2f4">
    <w:name w:val="Слабое выделение2"/>
    <w:basedOn w:val="a1"/>
    <w:uiPriority w:val="19"/>
    <w:qFormat/>
    <w:rPr>
      <w:i/>
      <w:iCs/>
      <w:color w:val="404040"/>
    </w:rPr>
  </w:style>
  <w:style w:type="character" w:customStyle="1" w:styleId="1ffe">
    <w:name w:val="Текст выноски Знак1"/>
    <w:basedOn w:val="a1"/>
    <w:qFormat/>
    <w:rPr>
      <w:rFonts w:ascii="Segoe UI" w:hAnsi="Segoe UI" w:cs="Segoe UI"/>
      <w:sz w:val="18"/>
      <w:szCs w:val="18"/>
      <w:lang w:val="en-US"/>
    </w:rPr>
  </w:style>
  <w:style w:type="character" w:customStyle="1" w:styleId="1fff">
    <w:name w:val="Основной текст с отступом Знак1"/>
    <w:basedOn w:val="a1"/>
    <w:qFormat/>
    <w:rPr>
      <w:lang w:val="en-US"/>
    </w:rPr>
  </w:style>
  <w:style w:type="paragraph" w:customStyle="1" w:styleId="322">
    <w:name w:val="Основной текст 32"/>
    <w:basedOn w:val="a0"/>
    <w:next w:val="34"/>
    <w:link w:val="313"/>
    <w:unhideWhenUsed/>
    <w:qFormat/>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3">
    <w:name w:val="Основной текст 3 Знак1"/>
    <w:basedOn w:val="a1"/>
    <w:link w:val="322"/>
    <w:qFormat/>
    <w:rPr>
      <w:rFonts w:ascii="Calibri" w:eastAsia="Calibri" w:hAnsi="Calibri" w:cs="Times New Roman"/>
      <w:sz w:val="16"/>
      <w:szCs w:val="16"/>
      <w:lang w:val="en-US" w:eastAsia="en-US"/>
    </w:rPr>
  </w:style>
  <w:style w:type="paragraph" w:customStyle="1" w:styleId="2f5">
    <w:name w:val="Цитата2"/>
    <w:basedOn w:val="a0"/>
    <w:next w:val="affb"/>
    <w:unhideWhenUsed/>
    <w:qFormat/>
    <w:pPr>
      <w:widowControl w:val="0"/>
      <w:pBdr>
        <w:top w:val="single" w:sz="2" w:space="10" w:color="4F81BD"/>
        <w:left w:val="single" w:sz="2" w:space="10" w:color="4F81BD"/>
        <w:bottom w:val="single" w:sz="2" w:space="10" w:color="4F81BD"/>
        <w:right w:val="single" w:sz="2" w:space="10" w:color="4F81BD"/>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a">
    <w:name w:val="Просмотренная гиперссылка3"/>
    <w:basedOn w:val="a1"/>
    <w:uiPriority w:val="99"/>
    <w:semiHidden/>
    <w:unhideWhenUsed/>
    <w:qFormat/>
    <w:rPr>
      <w:color w:val="800080"/>
      <w:u w:val="single"/>
    </w:rPr>
  </w:style>
  <w:style w:type="character" w:customStyle="1" w:styleId="217">
    <w:name w:val="Цитата 2 Знак1"/>
    <w:basedOn w:val="a1"/>
    <w:uiPriority w:val="29"/>
    <w:qFormat/>
    <w:rPr>
      <w:rFonts w:ascii="Times New Roman" w:eastAsiaTheme="minorEastAsia" w:hAnsi="Times New Roman"/>
      <w:i/>
      <w:iCs/>
      <w:color w:val="404040" w:themeColor="text1" w:themeTint="BF"/>
      <w:sz w:val="20"/>
      <w:lang w:eastAsia="ru-RU"/>
    </w:rPr>
  </w:style>
  <w:style w:type="character" w:customStyle="1" w:styleId="2f6">
    <w:name w:val="Слабая ссылка2"/>
    <w:basedOn w:val="a1"/>
    <w:uiPriority w:val="31"/>
    <w:qFormat/>
    <w:rPr>
      <w:smallCaps/>
      <w:color w:val="5A5A5A"/>
    </w:rPr>
  </w:style>
  <w:style w:type="character" w:customStyle="1" w:styleId="1fff0">
    <w:name w:val="Текст примечания Знак1"/>
    <w:basedOn w:val="a1"/>
    <w:qFormat/>
    <w:rPr>
      <w:sz w:val="20"/>
      <w:szCs w:val="20"/>
      <w:lang w:val="en-US"/>
    </w:rPr>
  </w:style>
  <w:style w:type="character" w:customStyle="1" w:styleId="1fff1">
    <w:name w:val="Тема примечания Знак1"/>
    <w:basedOn w:val="1fff0"/>
    <w:qFormat/>
    <w:rPr>
      <w:b/>
      <w:bCs/>
      <w:sz w:val="20"/>
      <w:szCs w:val="20"/>
      <w:lang w:val="en-US"/>
    </w:rPr>
  </w:style>
  <w:style w:type="table" w:customStyle="1" w:styleId="45">
    <w:name w:val="Сетка таблицы45"/>
    <w:basedOn w:val="a2"/>
    <w:uiPriority w:val="99"/>
    <w:qFormat/>
    <w:rPr>
      <w:rFonts w:ascii="Calibri" w:eastAsia="Times New Roman" w:hAnsi="Calibri" w:cs="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uiPriority w:val="39"/>
    <w:qFormat/>
    <w:rPr>
      <w:rFonts w:eastAsia="Calibri"/>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2"/>
    <w:uiPriority w:val="59"/>
    <w:qFormat/>
    <w:rPr>
      <w:rFonts w:eastAsia="Times New Roman"/>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TableGrid6">
    <w:name w:val="TableGrid6"/>
    <w:qFormat/>
    <w:rPr>
      <w:rFonts w:eastAsia="Times New Roman"/>
      <w:color w:val="231F20"/>
      <w:sz w:val="21"/>
      <w:szCs w:val="21"/>
    </w:rPr>
    <w:tblPr>
      <w:tblCellMar>
        <w:top w:w="0" w:type="dxa"/>
        <w:left w:w="0" w:type="dxa"/>
        <w:bottom w:w="0" w:type="dxa"/>
        <w:right w:w="0" w:type="dxa"/>
      </w:tblCellMar>
    </w:tblPr>
  </w:style>
  <w:style w:type="table" w:customStyle="1" w:styleId="1130">
    <w:name w:val="Сетка таблицы113"/>
    <w:basedOn w:val="a2"/>
    <w:uiPriority w:val="59"/>
    <w:qFormat/>
    <w:rPr>
      <w:rFonts w:ascii="Calibri" w:eastAsia="Calibri" w:hAnsi="Calibri"/>
      <w:color w:val="231F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uiPriority w:val="60"/>
    <w:qFormat/>
    <w:rPr>
      <w:rFonts w:ascii="Calibri" w:eastAsia="Calibri" w:hAnsi="Calibri"/>
      <w:color w:val="943634"/>
    </w:rPr>
    <w:tblPr>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uiPriority w:val="60"/>
    <w:qFormat/>
    <w:rPr>
      <w:rFonts w:ascii="Calibri" w:eastAsia="Calibri" w:hAnsi="Calibri"/>
      <w:color w:val="76923C"/>
    </w:rPr>
    <w:tblPr>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qFormat/>
    <w:rPr>
      <w:rFonts w:ascii="Calibri" w:eastAsia="Calibri" w:hAnsi="Calibri"/>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qFormat/>
    <w:rPr>
      <w:rFonts w:ascii="Calibri" w:eastAsia="Calibri" w:hAnsi="Calibri"/>
      <w:color w:val="365F91"/>
    </w:rPr>
    <w:tblPr>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7">
    <w:name w:val="Название объекта2"/>
    <w:basedOn w:val="a0"/>
    <w:next w:val="a0"/>
    <w:uiPriority w:val="35"/>
    <w:semiHidden/>
    <w:unhideWhenUsed/>
    <w:qFormat/>
    <w:pPr>
      <w:spacing w:after="120" w:line="240" w:lineRule="auto"/>
      <w:ind w:firstLine="0"/>
      <w:jc w:val="left"/>
    </w:pPr>
    <w:rPr>
      <w:rFonts w:ascii="Calibri" w:eastAsia="Calibri" w:hAnsi="Calibri"/>
      <w:b/>
      <w:bCs/>
      <w:color w:val="404040"/>
      <w:szCs w:val="20"/>
      <w:lang w:val="en-US" w:eastAsia="en-US"/>
    </w:rPr>
  </w:style>
  <w:style w:type="paragraph" w:customStyle="1" w:styleId="2f8">
    <w:name w:val="Заголовок оглавления2"/>
    <w:basedOn w:val="1"/>
    <w:next w:val="a0"/>
    <w:uiPriority w:val="39"/>
    <w:semiHidden/>
    <w:unhideWhenUsed/>
    <w:qFormat/>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qFormat/>
    <w:rPr>
      <w:rFonts w:eastAsia="Times New Roman"/>
      <w:color w:val="231F20"/>
      <w:sz w:val="21"/>
      <w:szCs w:val="21"/>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uiPriority w:val="39"/>
    <w:qFormat/>
    <w:rPr>
      <w:rFonts w:eastAsia="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1411">
    <w:name w:val="Таблица-сетка 1 светлая — акцент 411"/>
    <w:basedOn w:val="a2"/>
    <w:uiPriority w:val="46"/>
    <w:qFormat/>
    <w:rPr>
      <w:rFonts w:eastAsia="Times New Roman"/>
      <w:color w:val="231F20"/>
      <w:sz w:val="21"/>
      <w:szCs w:val="21"/>
    </w:rPr>
    <w:tblPr>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qFormat/>
    <w:rPr>
      <w:rFonts w:eastAsia="Times New Roman"/>
      <w:color w:val="231F20"/>
      <w:sz w:val="24"/>
      <w:szCs w:val="24"/>
    </w:rPr>
    <w:tblPr>
      <w:tblCellMar>
        <w:top w:w="0" w:type="dxa"/>
        <w:left w:w="0" w:type="dxa"/>
        <w:bottom w:w="0" w:type="dxa"/>
        <w:right w:w="0" w:type="dxa"/>
      </w:tblCellMar>
    </w:tblPr>
  </w:style>
  <w:style w:type="paragraph" w:customStyle="1" w:styleId="122">
    <w:name w:val="Оглавление 12"/>
    <w:basedOn w:val="a0"/>
    <w:next w:val="a0"/>
    <w:autoRedefine/>
    <w:uiPriority w:val="39"/>
    <w:qFormat/>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qFormat/>
    <w:pPr>
      <w:spacing w:before="240" w:line="264" w:lineRule="auto"/>
      <w:ind w:firstLine="0"/>
      <w:jc w:val="left"/>
    </w:pPr>
    <w:rPr>
      <w:rFonts w:ascii="Calibri" w:eastAsia="Calibri" w:hAnsi="Calibri" w:cs="Calibri"/>
      <w:b/>
      <w:bCs/>
      <w:color w:val="231F20"/>
      <w:szCs w:val="20"/>
      <w:lang w:val="en-US" w:eastAsia="en-US"/>
    </w:rPr>
  </w:style>
  <w:style w:type="paragraph" w:customStyle="1" w:styleId="323">
    <w:name w:val="Оглавление 32"/>
    <w:basedOn w:val="a0"/>
    <w:next w:val="a0"/>
    <w:autoRedefine/>
    <w:uiPriority w:val="39"/>
    <w:qFormat/>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qFormat/>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qFormat/>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qFormat/>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qFormat/>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qFormat/>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qFormat/>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uiPriority w:val="59"/>
    <w:qFormat/>
    <w:rPr>
      <w:rFonts w:ascii="Calibri" w:eastAsia="Calibri" w:hAnsi="Calibri"/>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2"/>
    <w:uiPriority w:val="39"/>
    <w:qFormat/>
    <w:rPr>
      <w:rFonts w:ascii="Calibri" w:eastAsia="Calibri" w:hAnsi="Calibri"/>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39"/>
    <w:qFormat/>
    <w:pPr>
      <w:widowControl w:val="0"/>
      <w:autoSpaceDE w:val="0"/>
      <w:autoSpaceDN w:val="0"/>
      <w:adjustRightInd w:val="0"/>
    </w:pPr>
    <w:rPr>
      <w:rFonts w:ascii="Calibri" w:eastAsia="Times New Roman"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TableGrid111">
    <w:name w:val="TableGrid111"/>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3210">
    <w:name w:val="Сетка таблицы321"/>
    <w:basedOn w:val="a2"/>
    <w:uiPriority w:val="59"/>
    <w:qFormat/>
    <w:rPr>
      <w:rFonts w:ascii="Calibri" w:eastAsia="Calibri" w:hAnsi="Calibri"/>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uiPriority w:val="39"/>
    <w:qFormat/>
    <w:rPr>
      <w:rFonts w:ascii="Calibri" w:eastAsia="Calibri" w:hAnsi="Calibri"/>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uiPriority w:val="39"/>
    <w:qFormat/>
    <w:pPr>
      <w:widowControl w:val="0"/>
      <w:autoSpaceDE w:val="0"/>
      <w:autoSpaceDN w:val="0"/>
      <w:adjustRightInd w:val="0"/>
    </w:pPr>
    <w:rPr>
      <w:rFonts w:ascii="Calibri" w:eastAsia="Times New Roman"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TableGrid121">
    <w:name w:val="TableGrid121"/>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331">
    <w:name w:val="Сетка таблицы331"/>
    <w:basedOn w:val="a2"/>
    <w:uiPriority w:val="59"/>
    <w:qFormat/>
    <w:rPr>
      <w:rFonts w:ascii="Calibri" w:eastAsia="Calibri" w:hAnsi="Calibri"/>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2"/>
    <w:uiPriority w:val="39"/>
    <w:qFormat/>
    <w:rPr>
      <w:rFonts w:ascii="Calibri" w:eastAsia="Calibri" w:hAnsi="Calibri"/>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39"/>
    <w:qFormat/>
    <w:pPr>
      <w:widowControl w:val="0"/>
      <w:autoSpaceDE w:val="0"/>
      <w:autoSpaceDN w:val="0"/>
      <w:adjustRightInd w:val="0"/>
    </w:pPr>
    <w:rPr>
      <w:rFonts w:ascii="Calibri" w:eastAsia="Times New Roman"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TableGrid131">
    <w:name w:val="TableGrid131"/>
    <w:qFormat/>
    <w:rPr>
      <w:rFonts w:ascii="Calibri" w:eastAsia="Times New Roman" w:hAnsi="Calibri"/>
      <w:color w:val="231F20"/>
      <w:sz w:val="24"/>
      <w:szCs w:val="24"/>
    </w:rPr>
    <w:tblPr>
      <w:tblCellMar>
        <w:top w:w="0" w:type="dxa"/>
        <w:left w:w="0" w:type="dxa"/>
        <w:bottom w:w="0" w:type="dxa"/>
        <w:right w:w="0" w:type="dxa"/>
      </w:tblCellMar>
    </w:tblPr>
  </w:style>
  <w:style w:type="table" w:customStyle="1" w:styleId="441">
    <w:name w:val="Сетка таблицы441"/>
    <w:basedOn w:val="a2"/>
    <w:uiPriority w:val="59"/>
    <w:qFormat/>
    <w:rPr>
      <w:rFonts w:ascii="Calibri" w:eastAsia="Calibri" w:hAnsi="Calibri"/>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qFormat/>
    <w:rPr>
      <w:rFonts w:ascii="Calibri" w:eastAsia="Calibri" w:hAnsi="Calibri"/>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2"/>
    <w:uiPriority w:val="59"/>
    <w:qFormat/>
    <w:rPr>
      <w:rFonts w:eastAsia="Times New Roman"/>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
    <w:basedOn w:val="a2"/>
    <w:uiPriority w:val="39"/>
    <w:qFormat/>
    <w:rPr>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141">
    <w:name w:val="Сетка таблицы141"/>
    <w:basedOn w:val="a2"/>
    <w:uiPriority w:val="39"/>
    <w:qFormat/>
    <w:rPr>
      <w:rFonts w:ascii="Calibri" w:eastAsia="Calibri" w:hAnsi="Calibri"/>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qFormat/>
    <w:rPr>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1"/>
    <w:basedOn w:val="a2"/>
    <w:uiPriority w:val="59"/>
    <w:qFormat/>
    <w:rPr>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2"/>
    <w:uiPriority w:val="39"/>
    <w:qFormat/>
    <w:rPr>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39"/>
    <w:qFormat/>
    <w:rPr>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2"/>
    <w:uiPriority w:val="39"/>
    <w:qFormat/>
    <w:rPr>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2"/>
    <w:uiPriority w:val="39"/>
    <w:qFormat/>
    <w:rPr>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41">
    <w:name w:val="Table Normal41"/>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51">
    <w:name w:val="Table Normal51"/>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61">
    <w:name w:val="Table Normal61"/>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71">
    <w:name w:val="Table Normal71"/>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81">
    <w:name w:val="Table Normal81"/>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91">
    <w:name w:val="Table Normal91"/>
    <w:uiPriority w:val="2"/>
    <w:semiHidden/>
    <w:unhideWhenUsed/>
    <w:qFormat/>
    <w:pPr>
      <w:widowControl w:val="0"/>
      <w:autoSpaceDE w:val="0"/>
      <w:autoSpaceDN w:val="0"/>
    </w:pPr>
    <w:rPr>
      <w:color w:val="231F20"/>
      <w:sz w:val="24"/>
      <w:szCs w:val="24"/>
      <w:lang w:val="en-US"/>
    </w:rPr>
    <w:tblPr>
      <w:tblCellMar>
        <w:top w:w="0" w:type="dxa"/>
        <w:left w:w="0" w:type="dxa"/>
        <w:bottom w:w="0" w:type="dxa"/>
        <w:right w:w="0" w:type="dxa"/>
      </w:tblCellMar>
    </w:tblPr>
  </w:style>
  <w:style w:type="table" w:customStyle="1" w:styleId="TableNormal101">
    <w:name w:val="Table Normal10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11">
    <w:name w:val="Table Normal11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21">
    <w:name w:val="Table Normal12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31">
    <w:name w:val="Table Normal13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41">
    <w:name w:val="Table Normal14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51">
    <w:name w:val="Table Normal15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61">
    <w:name w:val="Table Normal16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71">
    <w:name w:val="Table Normal17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81">
    <w:name w:val="Table Normal18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191">
    <w:name w:val="Table Normal19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201">
    <w:name w:val="Table Normal20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211">
    <w:name w:val="Table Normal21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TableNormal221">
    <w:name w:val="Table Normal221"/>
    <w:uiPriority w:val="2"/>
    <w:semiHidden/>
    <w:unhideWhenUsed/>
    <w:qFormat/>
    <w:pPr>
      <w:widowControl w:val="0"/>
      <w:autoSpaceDE w:val="0"/>
      <w:autoSpaceDN w:val="0"/>
    </w:pPr>
    <w:rPr>
      <w:rFonts w:ascii="Calibri" w:hAnsi="Calibri"/>
      <w:lang w:val="en-US"/>
    </w:rPr>
    <w:tblPr>
      <w:tblCellMar>
        <w:top w:w="0" w:type="dxa"/>
        <w:left w:w="0" w:type="dxa"/>
        <w:bottom w:w="0" w:type="dxa"/>
        <w:right w:w="0" w:type="dxa"/>
      </w:tblCellMar>
    </w:tblPr>
  </w:style>
  <w:style w:type="table" w:customStyle="1" w:styleId="152">
    <w:name w:val="Сетка таблицы15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Выделенная цитата3"/>
    <w:basedOn w:val="a0"/>
    <w:next w:val="a0"/>
    <w:uiPriority w:val="30"/>
    <w:qFormat/>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9">
    <w:name w:val="Выделенная цитата Знак2"/>
    <w:basedOn w:val="a1"/>
    <w:uiPriority w:val="30"/>
    <w:qFormat/>
    <w:rPr>
      <w:i/>
      <w:iCs/>
      <w:color w:val="4F81BD"/>
      <w:sz w:val="22"/>
      <w:szCs w:val="22"/>
      <w:lang w:val="en-US" w:eastAsia="en-US"/>
    </w:rPr>
  </w:style>
  <w:style w:type="character" w:customStyle="1" w:styleId="3c">
    <w:name w:val="Слабое выделение3"/>
    <w:basedOn w:val="a1"/>
    <w:uiPriority w:val="19"/>
    <w:qFormat/>
    <w:rPr>
      <w:i/>
      <w:iCs/>
      <w:color w:val="404040"/>
    </w:rPr>
  </w:style>
  <w:style w:type="character" w:customStyle="1" w:styleId="3d">
    <w:name w:val="Слабая ссылка3"/>
    <w:basedOn w:val="a1"/>
    <w:uiPriority w:val="31"/>
    <w:qFormat/>
    <w:rPr>
      <w:smallCaps/>
      <w:color w:val="5A5A5A"/>
    </w:rPr>
  </w:style>
  <w:style w:type="paragraph" w:customStyle="1" w:styleId="3e">
    <w:name w:val="Заголовок 3+"/>
    <w:basedOn w:val="a0"/>
    <w:qFormat/>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qFormat/>
  </w:style>
  <w:style w:type="character" w:customStyle="1" w:styleId="Zag21">
    <w:name w:val="Zag_21"/>
    <w:uiPriority w:val="99"/>
    <w:qFormat/>
  </w:style>
  <w:style w:type="character" w:customStyle="1" w:styleId="Zag31">
    <w:name w:val="Zag_31"/>
    <w:uiPriority w:val="99"/>
    <w:qFormat/>
  </w:style>
  <w:style w:type="paragraph" w:customStyle="1" w:styleId="NormalPP">
    <w:name w:val="Normal PP"/>
    <w:basedOn w:val="a0"/>
    <w:uiPriority w:val="99"/>
    <w:qFormat/>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qFormat/>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f2">
    <w:name w:val="Знак1"/>
    <w:basedOn w:val="a0"/>
    <w:qFormat/>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a">
    <w:name w:val="Основной текст Знак2"/>
    <w:qFormat/>
    <w:locked/>
    <w:rPr>
      <w:rFonts w:ascii="Times New Roman" w:eastAsia="Times New Roman" w:hAnsi="Times New Roman" w:cs="Times New Roman"/>
      <w:sz w:val="20"/>
      <w:szCs w:val="20"/>
      <w:lang w:eastAsia="ru-RU"/>
    </w:rPr>
  </w:style>
  <w:style w:type="paragraph" w:customStyle="1" w:styleId="afffffb">
    <w:name w:val="й"/>
    <w:qFormat/>
    <w:pPr>
      <w:widowControl w:val="0"/>
    </w:pPr>
    <w:rPr>
      <w:rFonts w:eastAsia="Times New Roman"/>
    </w:rPr>
  </w:style>
  <w:style w:type="paragraph" w:customStyle="1" w:styleId="4CharChar">
    <w:name w:val="Знак4 Char Char Знак"/>
    <w:basedOn w:val="a0"/>
    <w:qFormat/>
    <w:pPr>
      <w:spacing w:after="160"/>
      <w:ind w:firstLine="0"/>
      <w:jc w:val="left"/>
    </w:pPr>
    <w:rPr>
      <w:rFonts w:ascii="Verdana" w:eastAsia="Times New Roman" w:hAnsi="Verdana" w:cs="Times New Roman"/>
      <w:szCs w:val="20"/>
      <w:lang w:val="en-US" w:eastAsia="en-US"/>
    </w:rPr>
  </w:style>
  <w:style w:type="paragraph" w:customStyle="1" w:styleId="afffffc">
    <w:name w:val="Знак"/>
    <w:basedOn w:val="a0"/>
    <w:qFormat/>
    <w:pPr>
      <w:spacing w:after="160"/>
      <w:ind w:firstLine="0"/>
      <w:jc w:val="left"/>
    </w:pPr>
    <w:rPr>
      <w:rFonts w:ascii="Verdana" w:eastAsia="Times New Roman" w:hAnsi="Verdana" w:cs="Times New Roman"/>
      <w:szCs w:val="20"/>
      <w:lang w:val="en-US" w:eastAsia="en-US"/>
    </w:rPr>
  </w:style>
  <w:style w:type="character" w:customStyle="1" w:styleId="af1">
    <w:name w:val="Текст Знак"/>
    <w:basedOn w:val="a1"/>
    <w:link w:val="af0"/>
    <w:qFormat/>
    <w:rPr>
      <w:rFonts w:ascii="Courier New" w:eastAsia="Times New Roman" w:hAnsi="Courier New" w:cs="Times New Roman"/>
      <w:sz w:val="20"/>
      <w:szCs w:val="20"/>
      <w:lang w:eastAsia="ru-RU"/>
    </w:rPr>
  </w:style>
  <w:style w:type="paragraph" w:customStyle="1" w:styleId="afffffd">
    <w:name w:val="Заголовки"/>
    <w:basedOn w:val="1"/>
    <w:qFormat/>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qFormat/>
    <w:pPr>
      <w:spacing w:line="360" w:lineRule="auto"/>
      <w:ind w:firstLine="454"/>
    </w:pPr>
    <w:rPr>
      <w:rFonts w:eastAsia="Times New Roman" w:cs="Times New Roman"/>
      <w:sz w:val="28"/>
      <w:szCs w:val="24"/>
    </w:rPr>
  </w:style>
  <w:style w:type="paragraph" w:customStyle="1" w:styleId="affffff">
    <w:name w:val="Подзаголовки"/>
    <w:basedOn w:val="2"/>
    <w:qFormat/>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3">
    <w:name w:val="Текст1"/>
    <w:basedOn w:val="a0"/>
    <w:qFormat/>
    <w:pPr>
      <w:spacing w:line="240" w:lineRule="auto"/>
      <w:ind w:firstLine="0"/>
      <w:jc w:val="left"/>
    </w:pPr>
    <w:rPr>
      <w:rFonts w:ascii="Courier New" w:eastAsia="Times New Roman" w:hAnsi="Courier New" w:cs="Courier New"/>
      <w:kern w:val="1"/>
      <w:szCs w:val="20"/>
    </w:rPr>
  </w:style>
  <w:style w:type="paragraph" w:customStyle="1" w:styleId="1fff4">
    <w:name w:val="Знак Знак Знак Знак Знак Знак Знак Знак1 Знак"/>
    <w:basedOn w:val="a0"/>
    <w:qFormat/>
    <w:pPr>
      <w:spacing w:after="160"/>
      <w:ind w:firstLine="0"/>
      <w:jc w:val="left"/>
    </w:pPr>
    <w:rPr>
      <w:rFonts w:ascii="Verdana" w:eastAsia="Times New Roman" w:hAnsi="Verdana" w:cs="Times New Roman"/>
      <w:szCs w:val="20"/>
      <w:lang w:val="en-US" w:eastAsia="en-US"/>
    </w:rPr>
  </w:style>
  <w:style w:type="paragraph" w:customStyle="1" w:styleId="1fff5">
    <w:name w:val="Стиль1 Знак"/>
    <w:basedOn w:val="a0"/>
    <w:link w:val="1fff6"/>
    <w:qFormat/>
    <w:pPr>
      <w:spacing w:line="360" w:lineRule="auto"/>
      <w:ind w:firstLine="709"/>
    </w:pPr>
    <w:rPr>
      <w:rFonts w:eastAsia="Times New Roman" w:cs="Times New Roman"/>
      <w:sz w:val="26"/>
      <w:szCs w:val="26"/>
    </w:rPr>
  </w:style>
  <w:style w:type="character" w:customStyle="1" w:styleId="1fff6">
    <w:name w:val="Стиль1 Знак Знак"/>
    <w:link w:val="1fff5"/>
    <w:qFormat/>
    <w:rPr>
      <w:rFonts w:ascii="Times New Roman" w:eastAsia="Times New Roman" w:hAnsi="Times New Roman" w:cs="Times New Roman"/>
      <w:sz w:val="26"/>
      <w:szCs w:val="26"/>
      <w:lang w:eastAsia="ru-RU"/>
    </w:rPr>
  </w:style>
  <w:style w:type="paragraph" w:customStyle="1" w:styleId="affffff0">
    <w:name w:val="Содержимое таблицы"/>
    <w:basedOn w:val="a0"/>
    <w:qFormat/>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qFormat/>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customStyle="1" w:styleId="msonormalcxspmiddlecxspmiddle">
    <w:name w:val="msonormalcxspmiddlecxspmiddle"/>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qFormat/>
    <w:pPr>
      <w:spacing w:before="100" w:beforeAutospacing="1" w:after="100" w:afterAutospacing="1" w:line="240" w:lineRule="auto"/>
      <w:ind w:firstLine="0"/>
      <w:jc w:val="left"/>
    </w:pPr>
    <w:rPr>
      <w:rFonts w:eastAsia="Times New Roman" w:cs="Times New Roman"/>
      <w:sz w:val="24"/>
      <w:szCs w:val="24"/>
    </w:rPr>
  </w:style>
  <w:style w:type="paragraph" w:customStyle="1" w:styleId="affffff1">
    <w:name w:val="Текст в заданном формате"/>
    <w:basedOn w:val="a0"/>
    <w:qFormat/>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7">
    <w:name w:val="Стиль1"/>
    <w:basedOn w:val="1"/>
    <w:autoRedefine/>
    <w:qFormat/>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qFormat/>
    <w:rPr>
      <w:b/>
      <w:bCs/>
      <w:spacing w:val="-3"/>
      <w:sz w:val="28"/>
    </w:rPr>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paragraph" w:customStyle="1" w:styleId="affffff2">
    <w:name w:val="Информация об изменениях"/>
    <w:basedOn w:val="a0"/>
    <w:next w:val="a0"/>
    <w:uiPriority w:val="99"/>
    <w:qFormat/>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paragraph" w:customStyle="1" w:styleId="390">
    <w:name w:val="Основной текст39"/>
    <w:basedOn w:val="a0"/>
    <w:qFormat/>
    <w:pPr>
      <w:shd w:val="clear" w:color="auto" w:fill="FFFFFF"/>
      <w:spacing w:line="0" w:lineRule="atLeast"/>
      <w:ind w:hanging="360"/>
      <w:jc w:val="left"/>
    </w:pPr>
    <w:rPr>
      <w:rFonts w:eastAsia="Times New Roman" w:cs="Times New Roman"/>
      <w:color w:val="000000"/>
      <w:sz w:val="27"/>
      <w:szCs w:val="27"/>
    </w:rPr>
  </w:style>
  <w:style w:type="character" w:customStyle="1" w:styleId="affffff3">
    <w:name w:val="Другое_"/>
    <w:basedOn w:val="a1"/>
    <w:link w:val="affffff4"/>
    <w:qFormat/>
    <w:rPr>
      <w:rFonts w:ascii="Times New Roman" w:eastAsia="Times New Roman" w:hAnsi="Times New Roman"/>
      <w:sz w:val="28"/>
      <w:szCs w:val="28"/>
      <w:shd w:val="clear" w:color="auto" w:fill="FFFFFF"/>
    </w:rPr>
  </w:style>
  <w:style w:type="paragraph" w:customStyle="1" w:styleId="affffff4">
    <w:name w:val="Другое"/>
    <w:basedOn w:val="a0"/>
    <w:link w:val="affffff3"/>
    <w:qFormat/>
    <w:pPr>
      <w:widowControl w:val="0"/>
      <w:shd w:val="clear" w:color="auto" w:fill="FFFFFF"/>
      <w:spacing w:line="360" w:lineRule="auto"/>
      <w:ind w:firstLine="280"/>
      <w:jc w:val="left"/>
    </w:pPr>
    <w:rPr>
      <w:rFonts w:eastAsia="Times New Roman"/>
      <w:sz w:val="28"/>
      <w:szCs w:val="28"/>
      <w:lang w:eastAsia="en-US"/>
    </w:rPr>
  </w:style>
  <w:style w:type="character" w:customStyle="1" w:styleId="14">
    <w:name w:val="Оглавление 1 Знак"/>
    <w:basedOn w:val="a1"/>
    <w:link w:val="13"/>
    <w:uiPriority w:val="39"/>
    <w:qFormat/>
    <w:rPr>
      <w:rFonts w:ascii="Times New Roman" w:eastAsiaTheme="minorEastAsia" w:hAnsi="Times New Roman"/>
      <w:sz w:val="20"/>
      <w:lang w:eastAsia="ru-RU"/>
    </w:rPr>
  </w:style>
  <w:style w:type="table" w:customStyle="1" w:styleId="TableNormal25">
    <w:name w:val="Table Normal25"/>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ffffff5">
    <w:name w:val="Основной текст + Курсив"/>
    <w:basedOn w:val="a1"/>
    <w:qFormat/>
    <w:rPr>
      <w:rFonts w:ascii="Times New Roman" w:eastAsia="Times New Roman" w:hAnsi="Times New Roman" w:cs="Times New Roman"/>
      <w:i/>
      <w:iCs/>
      <w:color w:val="000000"/>
      <w:spacing w:val="0"/>
      <w:w w:val="100"/>
      <w:position w:val="0"/>
      <w:sz w:val="27"/>
      <w:szCs w:val="27"/>
      <w:u w:val="none"/>
      <w:lang w:val="ru-RU"/>
    </w:rPr>
  </w:style>
  <w:style w:type="paragraph" w:customStyle="1" w:styleId="article">
    <w:name w:val="article"/>
    <w:basedOn w:val="a0"/>
    <w:qFormat/>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character" w:customStyle="1" w:styleId="220">
    <w:name w:val="Основной текст 2 Знак2"/>
    <w:basedOn w:val="a1"/>
    <w:link w:val="22"/>
    <w:uiPriority w:val="99"/>
    <w:semiHidden/>
    <w:qFormat/>
    <w:rPr>
      <w:rFonts w:ascii="Times New Roman" w:eastAsiaTheme="minorEastAsia" w:hAnsi="Times New Roman"/>
      <w:sz w:val="20"/>
      <w:lang w:eastAsia="ru-RU"/>
    </w:rPr>
  </w:style>
  <w:style w:type="character" w:customStyle="1" w:styleId="821">
    <w:name w:val="Заголовок 8 Знак2"/>
    <w:basedOn w:val="a1"/>
    <w:uiPriority w:val="9"/>
    <w:semiHidden/>
    <w:qFormat/>
    <w:rPr>
      <w:rFonts w:asciiTheme="majorHAnsi" w:eastAsiaTheme="majorEastAsia" w:hAnsiTheme="majorHAnsi" w:cstheme="majorBidi"/>
      <w:color w:val="262626" w:themeColor="text1" w:themeTint="D9"/>
      <w:sz w:val="21"/>
      <w:szCs w:val="21"/>
      <w:lang w:eastAsia="ru-RU"/>
    </w:rPr>
  </w:style>
  <w:style w:type="character" w:customStyle="1" w:styleId="921">
    <w:name w:val="Заголовок 9 Знак2"/>
    <w:basedOn w:val="a1"/>
    <w:uiPriority w:val="9"/>
    <w:semiHidden/>
    <w:qFormat/>
    <w:rPr>
      <w:rFonts w:asciiTheme="majorHAnsi" w:eastAsiaTheme="majorEastAsia" w:hAnsiTheme="majorHAnsi" w:cstheme="majorBidi"/>
      <w:i/>
      <w:iCs/>
      <w:color w:val="262626" w:themeColor="text1" w:themeTint="D9"/>
      <w:sz w:val="21"/>
      <w:szCs w:val="21"/>
      <w:lang w:eastAsia="ru-RU"/>
    </w:rPr>
  </w:style>
  <w:style w:type="character" w:customStyle="1" w:styleId="3f">
    <w:name w:val="Выделенная цитата Знак3"/>
    <w:basedOn w:val="a1"/>
    <w:uiPriority w:val="30"/>
    <w:qFormat/>
    <w:rPr>
      <w:rFonts w:ascii="Times New Roman" w:eastAsiaTheme="minorEastAsia" w:hAnsi="Times New Roman"/>
      <w:i/>
      <w:iCs/>
      <w:color w:val="4472C4" w:themeColor="accent1"/>
      <w:sz w:val="20"/>
      <w:lang w:eastAsia="ru-RU"/>
    </w:rPr>
  </w:style>
  <w:style w:type="character" w:customStyle="1" w:styleId="320">
    <w:name w:val="Основной текст 3 Знак2"/>
    <w:basedOn w:val="a1"/>
    <w:link w:val="34"/>
    <w:uiPriority w:val="99"/>
    <w:semiHidden/>
    <w:qFormat/>
    <w:rPr>
      <w:rFonts w:ascii="Times New Roman" w:eastAsiaTheme="minorEastAsia" w:hAnsi="Times New Roman"/>
      <w:sz w:val="16"/>
      <w:szCs w:val="16"/>
      <w:lang w:eastAsia="ru-RU"/>
    </w:rPr>
  </w:style>
  <w:style w:type="character" w:customStyle="1" w:styleId="15">
    <w:name w:val="Подпись Знак1"/>
    <w:basedOn w:val="a1"/>
    <w:link w:val="affa"/>
    <w:uiPriority w:val="99"/>
    <w:semiHidden/>
    <w:qFormat/>
    <w:rPr>
      <w:rFonts w:ascii="Times New Roman" w:eastAsiaTheme="minorEastAsia" w:hAnsi="Times New Roman"/>
      <w:sz w:val="20"/>
      <w:lang w:eastAsia="ru-RU"/>
    </w:rPr>
  </w:style>
  <w:style w:type="character" w:customStyle="1" w:styleId="47">
    <w:name w:val="Слабое выделение4"/>
    <w:basedOn w:val="a1"/>
    <w:uiPriority w:val="19"/>
    <w:qFormat/>
    <w:rPr>
      <w:i/>
      <w:iCs/>
      <w:color w:val="404040" w:themeColor="text1" w:themeTint="BF"/>
    </w:rPr>
  </w:style>
  <w:style w:type="character" w:customStyle="1" w:styleId="48">
    <w:name w:val="Слабая ссылка4"/>
    <w:basedOn w:val="a1"/>
    <w:uiPriority w:val="31"/>
    <w:qFormat/>
    <w:rPr>
      <w:smallCaps/>
      <w:color w:val="595959" w:themeColor="text1" w:themeTint="A6"/>
    </w:rPr>
  </w:style>
  <w:style w:type="table" w:customStyle="1" w:styleId="DefaultTable3">
    <w:name w:val="Default Table3"/>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uiPriority w:val="59"/>
    <w:qFormat/>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2">
    <w:name w:val="Default Table12"/>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2"/>
    <w:qFormat/>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1">
    <w:name w:val="Default Table21"/>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2"/>
    <w:uiPriority w:val="59"/>
    <w:qFormat/>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11">
    <w:name w:val="Default Table111"/>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2"/>
    <w:uiPriority w:val="59"/>
    <w:qFormat/>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uiPriority w:val="99"/>
    <w:qFormat/>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qFormat/>
    <w:rPr>
      <w:rFonts w:eastAsiaTheme="minorEastAsia"/>
    </w:rPr>
    <w:tblPr>
      <w:tblCellMar>
        <w:top w:w="0" w:type="dxa"/>
        <w:left w:w="0" w:type="dxa"/>
        <w:bottom w:w="0" w:type="dxa"/>
        <w:right w:w="0" w:type="dxa"/>
      </w:tblCellMar>
    </w:tblPr>
  </w:style>
  <w:style w:type="character" w:customStyle="1" w:styleId="Spanlink">
    <w:name w:val="Span_link"/>
    <w:basedOn w:val="a1"/>
    <w:qFormat/>
    <w:rPr>
      <w:color w:val="008200"/>
    </w:rPr>
  </w:style>
  <w:style w:type="table" w:customStyle="1" w:styleId="DefaultTable4">
    <w:name w:val="Default Table4"/>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uiPriority w:val="59"/>
    <w:qFormat/>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3">
    <w:name w:val="Default Table13"/>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2"/>
    <w:qFormat/>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2">
    <w:name w:val="Default Table22"/>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uiPriority w:val="59"/>
    <w:qFormat/>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12">
    <w:name w:val="Default Table112"/>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uiPriority w:val="59"/>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uiPriority w:val="99"/>
    <w:qFormat/>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qFormat/>
    <w:rPr>
      <w:rFonts w:eastAsiaTheme="minorEastAsia"/>
    </w:rPr>
    <w:tblPr>
      <w:tblCellMar>
        <w:top w:w="0" w:type="dxa"/>
        <w:left w:w="0" w:type="dxa"/>
        <w:bottom w:w="0" w:type="dxa"/>
        <w:right w:w="0" w:type="dxa"/>
      </w:tblCellMar>
    </w:tblPr>
  </w:style>
  <w:style w:type="table" w:customStyle="1" w:styleId="300">
    <w:name w:val="Сетка таблицы30"/>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uiPriority w:val="99"/>
    <w:qFormat/>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0">
    <w:name w:val="Footnote"/>
    <w:basedOn w:val="a0"/>
    <w:qFormat/>
    <w:pPr>
      <w:spacing w:line="240" w:lineRule="auto"/>
      <w:ind w:firstLine="0"/>
      <w:jc w:val="left"/>
    </w:pPr>
    <w:rPr>
      <w:rFonts w:ascii="Calibri" w:eastAsia="Times New Roman" w:hAnsi="Calibri" w:cs="Times New Roman"/>
      <w:color w:val="000000"/>
      <w:szCs w:val="20"/>
    </w:rPr>
  </w:style>
  <w:style w:type="table" w:customStyle="1" w:styleId="TableGrid15">
    <w:name w:val="TableGrid15"/>
    <w:qFormat/>
    <w:rPr>
      <w:rFonts w:ascii="Calibri" w:eastAsia="Times New Roman" w:hAnsi="Calibri"/>
      <w:kern w:val="2"/>
      <w14:ligatures w14:val="standardContextual"/>
    </w:rPr>
    <w:tblPr>
      <w:tblCellMar>
        <w:top w:w="0" w:type="dxa"/>
        <w:left w:w="0" w:type="dxa"/>
        <w:bottom w:w="0" w:type="dxa"/>
        <w:right w:w="0" w:type="dxa"/>
      </w:tblCellMar>
    </w:tblPr>
  </w:style>
  <w:style w:type="table" w:customStyle="1" w:styleId="350">
    <w:name w:val="Сетка таблицы3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0"/>
    <w:link w:val="footnotedescriptionChar"/>
    <w:qFormat/>
    <w:pPr>
      <w:spacing w:line="298" w:lineRule="auto"/>
      <w:jc w:val="both"/>
    </w:pPr>
    <w:rPr>
      <w:rFonts w:eastAsia="Times New Roman"/>
      <w:color w:val="000000"/>
      <w:szCs w:val="22"/>
    </w:rPr>
  </w:style>
  <w:style w:type="character" w:customStyle="1" w:styleId="footnotedescriptionChar">
    <w:name w:val="footnote description Char"/>
    <w:link w:val="footnotedescription"/>
    <w:qFormat/>
    <w:rPr>
      <w:rFonts w:ascii="Times New Roman" w:eastAsia="Times New Roman" w:hAnsi="Times New Roman" w:cs="Times New Roman"/>
      <w:color w:val="000000"/>
      <w:sz w:val="20"/>
      <w:lang w:eastAsia="ru-RU"/>
    </w:rPr>
  </w:style>
  <w:style w:type="character" w:customStyle="1" w:styleId="footnotemark">
    <w:name w:val="footnote mark"/>
    <w:qFormat/>
    <w:rPr>
      <w:rFonts w:ascii="Times New Roman" w:eastAsia="Times New Roman" w:hAnsi="Times New Roman" w:cs="Times New Roman"/>
      <w:color w:val="000000"/>
      <w:sz w:val="20"/>
      <w:vertAlign w:val="superscript"/>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rFonts w:ascii="Symbol" w:hAnsi="Symbol" w:cs="Symbol"/>
      <w:sz w:val="20"/>
    </w:rPr>
  </w:style>
  <w:style w:type="character" w:customStyle="1" w:styleId="WW8Num39z1">
    <w:name w:val="WW8Num39z1"/>
    <w:qFormat/>
    <w:rPr>
      <w:rFonts w:ascii="Courier New" w:hAnsi="Courier New" w:cs="Courier New"/>
      <w:sz w:val="20"/>
    </w:rPr>
  </w:style>
  <w:style w:type="character" w:customStyle="1" w:styleId="WW8Num39z2">
    <w:name w:val="WW8Num39z2"/>
    <w:qFormat/>
    <w:rPr>
      <w:rFonts w:ascii="Wingdings" w:hAnsi="Wingdings" w:cs="Wingdings"/>
      <w:sz w:val="20"/>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ListParagraphChar">
    <w:name w:val="List Paragraph Char"/>
    <w:qFormat/>
    <w:rPr>
      <w:rFonts w:ascii="??;Calibri" w:hAnsi="??;Calibri"/>
      <w:kern w:val="2"/>
      <w:lang w:val="ru-RU" w:bidi="ar-SA"/>
    </w:rPr>
  </w:style>
  <w:style w:type="character" w:customStyle="1" w:styleId="comment-right-informer-wr">
    <w:name w:val="comment-right-informer-wr"/>
    <w:basedOn w:val="a1"/>
    <w:qFormat/>
  </w:style>
  <w:style w:type="character" w:customStyle="1" w:styleId="NoSpacingChar">
    <w:name w:val="No Spacing Char"/>
    <w:qFormat/>
    <w:rPr>
      <w:rFonts w:ascii="Batang;바탕" w:eastAsia="Batang;바탕" w:hAnsi="Batang;바탕"/>
      <w:kern w:val="2"/>
      <w:sz w:val="22"/>
      <w:szCs w:val="22"/>
      <w:lang w:val="en-US" w:eastAsia="ko-KR" w:bidi="ar-SA"/>
    </w:rPr>
  </w:style>
  <w:style w:type="character" w:customStyle="1" w:styleId="affffff6">
    <w:name w:val="Нет"/>
    <w:qFormat/>
  </w:style>
  <w:style w:type="character" w:customStyle="1" w:styleId="314">
    <w:name w:val="Основной текст с отступом 3 Знак1"/>
    <w:basedOn w:val="a1"/>
    <w:qFormat/>
    <w:rPr>
      <w:rFonts w:ascii="Calibri" w:eastAsia="Calibri" w:hAnsi="Calibri" w:cs="Calibri"/>
      <w:sz w:val="16"/>
      <w:szCs w:val="16"/>
      <w:lang w:eastAsia="ko-KR"/>
    </w:rPr>
  </w:style>
  <w:style w:type="character" w:customStyle="1" w:styleId="218">
    <w:name w:val="Основной текст с отступом 2 Знак1"/>
    <w:basedOn w:val="a1"/>
    <w:qFormat/>
    <w:rPr>
      <w:rFonts w:ascii="Calibri" w:eastAsia="Calibri" w:hAnsi="Calibri" w:cs="Calibri"/>
      <w:lang w:eastAsia="ko-KR"/>
    </w:rPr>
  </w:style>
  <w:style w:type="paragraph" w:customStyle="1" w:styleId="affffff7">
    <w:name w:val="Колонтитул"/>
    <w:basedOn w:val="a0"/>
    <w:qFormat/>
    <w:pPr>
      <w:widowControl w:val="0"/>
      <w:suppressLineNumbers/>
      <w:tabs>
        <w:tab w:val="center" w:pos="4819"/>
        <w:tab w:val="right" w:pos="9638"/>
      </w:tabs>
      <w:suppressAutoHyphens/>
      <w:spacing w:line="240" w:lineRule="auto"/>
      <w:ind w:firstLine="0"/>
    </w:pPr>
    <w:rPr>
      <w:rFonts w:eastAsia="Times New Roman" w:cs="Times New Roman"/>
      <w:kern w:val="2"/>
      <w:szCs w:val="24"/>
      <w:lang w:val="en-US" w:eastAsia="ko-KR"/>
    </w:rPr>
  </w:style>
  <w:style w:type="paragraph" w:customStyle="1" w:styleId="affffff8">
    <w:name w:val="Основ_Текст"/>
    <w:qFormat/>
    <w:pPr>
      <w:tabs>
        <w:tab w:val="left" w:pos="645"/>
      </w:tabs>
      <w:suppressAutoHyphens/>
      <w:spacing w:line="228" w:lineRule="atLeast"/>
      <w:jc w:val="both"/>
    </w:pPr>
    <w:rPr>
      <w:rFonts w:ascii="NewtonC;Courier New" w:eastAsia="Times New Roman" w:hAnsi="NewtonC;Courier New" w:cs="NewtonC;Courier New"/>
      <w:color w:val="000000"/>
      <w:lang w:eastAsia="zh-CN"/>
    </w:rPr>
  </w:style>
  <w:style w:type="paragraph" w:customStyle="1" w:styleId="Ul">
    <w:name w:val="Ul"/>
    <w:basedOn w:val="a0"/>
    <w:qFormat/>
    <w:pPr>
      <w:suppressAutoHyphens/>
      <w:spacing w:line="300" w:lineRule="atLeast"/>
      <w:ind w:firstLine="0"/>
      <w:jc w:val="left"/>
    </w:pPr>
    <w:rPr>
      <w:rFonts w:eastAsia="Times New Roman" w:cs="Times New Roman"/>
      <w:sz w:val="22"/>
      <w:lang w:eastAsia="ko-KR"/>
    </w:rPr>
  </w:style>
  <w:style w:type="paragraph" w:customStyle="1" w:styleId="c35">
    <w:name w:val="c35"/>
    <w:basedOn w:val="a0"/>
    <w:qFormat/>
    <w:pPr>
      <w:suppressAutoHyphens/>
      <w:spacing w:before="280" w:after="280" w:line="240" w:lineRule="auto"/>
      <w:ind w:firstLine="0"/>
      <w:jc w:val="left"/>
    </w:pPr>
    <w:rPr>
      <w:rFonts w:eastAsia="Times New Roman" w:cs="Times New Roman"/>
      <w:sz w:val="24"/>
      <w:szCs w:val="24"/>
      <w:lang w:eastAsia="ko-KR"/>
    </w:rPr>
  </w:style>
  <w:style w:type="paragraph" w:customStyle="1" w:styleId="affffff9">
    <w:name w:val="Заголовок таблицы"/>
    <w:basedOn w:val="affffff0"/>
    <w:qFormat/>
    <w:pPr>
      <w:jc w:val="center"/>
    </w:pPr>
    <w:rPr>
      <w:rFonts w:eastAsia="Times New Roman"/>
      <w:b/>
      <w:bCs/>
      <w:kern w:val="2"/>
      <w:sz w:val="20"/>
      <w:lang w:val="en-US" w:eastAsia="ko-KR"/>
    </w:rPr>
  </w:style>
  <w:style w:type="table" w:customStyle="1" w:styleId="360">
    <w:name w:val="Сетка таблицы36"/>
    <w:basedOn w:val="a2"/>
    <w:uiPriority w:val="39"/>
    <w:qFormat/>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uiPriority w:val="39"/>
    <w:qFormat/>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8">
    <w:name w:val="Сетка таблицы светлая1"/>
    <w:basedOn w:val="a2"/>
    <w:uiPriority w:val="40"/>
    <w:qFormat/>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b">
    <w:name w:val="Сетка таблицы светлая2"/>
    <w:basedOn w:val="a2"/>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51">
    <w:name w:val="Сетка таблицы35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1">
    <w:name w:val="Сетка таблицы39"/>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9"/>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0">
    <w:name w:val="Сетка таблицы50"/>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6"/>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8"/>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2"/>
    <w:uiPriority w:val="59"/>
    <w:qFormat/>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9">
    <w:name w:val="1Стиль"/>
    <w:basedOn w:val="afff2"/>
    <w:qFormat/>
    <w:pPr>
      <w:tabs>
        <w:tab w:val="left" w:pos="-284"/>
        <w:tab w:val="left" w:pos="-142"/>
      </w:tabs>
      <w:spacing w:line="240" w:lineRule="auto"/>
      <w:ind w:left="0" w:firstLine="709"/>
    </w:pPr>
    <w:rPr>
      <w:bCs/>
      <w:sz w:val="28"/>
      <w:szCs w:val="28"/>
      <w:lang w:eastAsia="zh-CN"/>
    </w:rPr>
  </w:style>
  <w:style w:type="character" w:customStyle="1" w:styleId="65pt">
    <w:name w:val="Основной текст + 6;5 pt;Полужирный"/>
    <w:basedOn w:val="a1"/>
    <w:rsid w:val="00BE27E7"/>
    <w:rPr>
      <w:rFonts w:ascii="Lucida Sans Unicode" w:eastAsia="Lucida Sans Unicode" w:hAnsi="Lucida Sans Unicode" w:cs="Lucida Sans Unicode"/>
      <w:b/>
      <w:bCs/>
      <w:i w:val="0"/>
      <w:iCs w:val="0"/>
      <w:smallCaps w:val="0"/>
      <w:strike w:val="0"/>
      <w:color w:val="000000"/>
      <w:spacing w:val="0"/>
      <w:w w:val="100"/>
      <w:position w:val="0"/>
      <w:sz w:val="13"/>
      <w:szCs w:val="13"/>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652" TargetMode="External"/><Relationship Id="rId299" Type="http://schemas.openxmlformats.org/officeDocument/2006/relationships/hyperlink" Target="https://m.edsoo.ru/7f4116e4" TargetMode="External"/><Relationship Id="rId21" Type="http://schemas.openxmlformats.org/officeDocument/2006/relationships/hyperlink" Target="https://m.edsoo.ru/7f410de8" TargetMode="External"/><Relationship Id="rId42" Type="http://schemas.openxmlformats.org/officeDocument/2006/relationships/hyperlink" Target="https://m.edsoo.ru/7f411da6" TargetMode="External"/><Relationship Id="rId63" Type="http://schemas.openxmlformats.org/officeDocument/2006/relationships/hyperlink" Target="https://resh.edu.ru/subject/11/2/" TargetMode="External"/><Relationship Id="rId84" Type="http://schemas.openxmlformats.org/officeDocument/2006/relationships/hyperlink" Target="https://m.edsoo.ru/7f411518" TargetMode="External"/><Relationship Id="rId138" Type="http://schemas.openxmlformats.org/officeDocument/2006/relationships/hyperlink" Target="https://m.edsoo.ru/7f4110fe" TargetMode="External"/><Relationship Id="rId159" Type="http://schemas.openxmlformats.org/officeDocument/2006/relationships/hyperlink" Target="https://m.edsoo.ru/7f4110fe" TargetMode="External"/><Relationship Id="rId324" Type="http://schemas.openxmlformats.org/officeDocument/2006/relationships/hyperlink" Target="https://m.edsoo.ru/7f411bf8" TargetMode="External"/><Relationship Id="rId345" Type="http://schemas.openxmlformats.org/officeDocument/2006/relationships/hyperlink" Target="https://m.edsoo.ru/7f412ea4" TargetMode="External"/><Relationship Id="rId366" Type="http://schemas.openxmlformats.org/officeDocument/2006/relationships/hyperlink" Target="https://lesson.edu.ru/20/04" TargetMode="External"/><Relationship Id="rId387" Type="http://schemas.openxmlformats.org/officeDocument/2006/relationships/header" Target="header3.xml"/><Relationship Id="rId170" Type="http://schemas.openxmlformats.org/officeDocument/2006/relationships/hyperlink" Target="https://myschool.edu.ru/" TargetMode="External"/><Relationship Id="rId191" Type="http://schemas.openxmlformats.org/officeDocument/2006/relationships/hyperlink" Target="https://m.edsoo.ru/7f4110fe" TargetMode="External"/><Relationship Id="rId205" Type="http://schemas.openxmlformats.org/officeDocument/2006/relationships/hyperlink" Target="https://m.edsoo.ru/7f411f36" TargetMode="External"/><Relationship Id="rId226" Type="http://schemas.openxmlformats.org/officeDocument/2006/relationships/hyperlink" Target="https://m.edsoo.ru/7f411f36" TargetMode="External"/><Relationship Id="rId247" Type="http://schemas.openxmlformats.org/officeDocument/2006/relationships/hyperlink" Target="https://m.edsoo.ru/7f411f36" TargetMode="External"/><Relationship Id="rId107" Type="http://schemas.openxmlformats.org/officeDocument/2006/relationships/hyperlink" Target="https://m.edsoo.ru/7f412652" TargetMode="External"/><Relationship Id="rId268" Type="http://schemas.openxmlformats.org/officeDocument/2006/relationships/hyperlink" Target="https://m.edsoo.ru/7f4116e4" TargetMode="External"/><Relationship Id="rId289" Type="http://schemas.openxmlformats.org/officeDocument/2006/relationships/hyperlink" Target="https://m.edsoo.ru/7f4116e4" TargetMode="External"/><Relationship Id="rId11" Type="http://schemas.openxmlformats.org/officeDocument/2006/relationships/image" Target="media/image3.jpeg"/><Relationship Id="rId32" Type="http://schemas.openxmlformats.org/officeDocument/2006/relationships/hyperlink" Target="https://m.edsoo.ru/7f410de8" TargetMode="External"/><Relationship Id="rId53" Type="http://schemas.openxmlformats.org/officeDocument/2006/relationships/hyperlink" Target="https://urok95.ru/" TargetMode="External"/><Relationship Id="rId74" Type="http://schemas.openxmlformats.org/officeDocument/2006/relationships/hyperlink" Target="https://resh.edu.ru/subject/11/2/" TargetMode="External"/><Relationship Id="rId128" Type="http://schemas.openxmlformats.org/officeDocument/2006/relationships/hyperlink" Target="https://m.edsoo.ru/7f4110fe" TargetMode="External"/><Relationship Id="rId149" Type="http://schemas.openxmlformats.org/officeDocument/2006/relationships/hyperlink" Target="https://m.edsoo.ru/7f4110fe" TargetMode="External"/><Relationship Id="rId314" Type="http://schemas.openxmlformats.org/officeDocument/2006/relationships/hyperlink" Target="https://m.edsoo.ru/7f411892" TargetMode="External"/><Relationship Id="rId335" Type="http://schemas.openxmlformats.org/officeDocument/2006/relationships/hyperlink" Target="https://m.edsoo.ru/7f411bf8" TargetMode="External"/><Relationship Id="rId356" Type="http://schemas.openxmlformats.org/officeDocument/2006/relationships/hyperlink" Target="https://lesson.edu.ru/20/03" TargetMode="External"/><Relationship Id="rId377" Type="http://schemas.openxmlformats.org/officeDocument/2006/relationships/image" Target="media/image6.jpeg"/><Relationship Id="rId5" Type="http://schemas.openxmlformats.org/officeDocument/2006/relationships/settings" Target="settings.xml"/><Relationship Id="rId95" Type="http://schemas.openxmlformats.org/officeDocument/2006/relationships/hyperlink" Target="https://m.edsoo.ru/7f411518" TargetMode="External"/><Relationship Id="rId160" Type="http://schemas.openxmlformats.org/officeDocument/2006/relationships/hyperlink" Target="https://m.edsoo.ru/7f4110fe" TargetMode="External"/><Relationship Id="rId181" Type="http://schemas.openxmlformats.org/officeDocument/2006/relationships/hyperlink" Target="https://m.edsoo.ru/7f4110fe" TargetMode="External"/><Relationship Id="rId216" Type="http://schemas.openxmlformats.org/officeDocument/2006/relationships/hyperlink" Target="https://m.edsoo.ru/7f411f36" TargetMode="External"/><Relationship Id="rId237" Type="http://schemas.openxmlformats.org/officeDocument/2006/relationships/hyperlink" Target="https://m.edsoo.ru/7f411f36" TargetMode="External"/><Relationship Id="rId258" Type="http://schemas.openxmlformats.org/officeDocument/2006/relationships/hyperlink" Target="https://m.edsoo.ru/7f411f36" TargetMode="External"/><Relationship Id="rId279" Type="http://schemas.openxmlformats.org/officeDocument/2006/relationships/hyperlink" Target="https://m.edsoo.ru/7f4116e4" TargetMode="External"/><Relationship Id="rId22" Type="http://schemas.openxmlformats.org/officeDocument/2006/relationships/hyperlink" Target="https://m.edsoo.ru/7f410de8" TargetMode="External"/><Relationship Id="rId43" Type="http://schemas.openxmlformats.org/officeDocument/2006/relationships/hyperlink" Target="https://m.edsoo.ru/7f411da6" TargetMode="External"/><Relationship Id="rId64" Type="http://schemas.openxmlformats.org/officeDocument/2006/relationships/hyperlink" Target="https://resh.edu.ru/subject/11/2/" TargetMode="External"/><Relationship Id="rId118" Type="http://schemas.openxmlformats.org/officeDocument/2006/relationships/hyperlink" Target="https://m.edsoo.ru/7f412652" TargetMode="External"/><Relationship Id="rId139" Type="http://schemas.openxmlformats.org/officeDocument/2006/relationships/hyperlink" Target="https://m.edsoo.ru/7f4110fe" TargetMode="External"/><Relationship Id="rId290" Type="http://schemas.openxmlformats.org/officeDocument/2006/relationships/hyperlink" Target="https://m.edsoo.ru/7f4116e4" TargetMode="External"/><Relationship Id="rId304" Type="http://schemas.openxmlformats.org/officeDocument/2006/relationships/hyperlink" Target="https://m.edsoo.ru/7f4116e4" TargetMode="External"/><Relationship Id="rId325" Type="http://schemas.openxmlformats.org/officeDocument/2006/relationships/hyperlink" Target="https://m.edsoo.ru/7f411bf8" TargetMode="External"/><Relationship Id="rId346" Type="http://schemas.openxmlformats.org/officeDocument/2006/relationships/hyperlink" Target="https://m.edsoo.ru/7f412ea4" TargetMode="External"/><Relationship Id="rId367" Type="http://schemas.openxmlformats.org/officeDocument/2006/relationships/hyperlink" Target="https://lesson.edu.ru/20/04" TargetMode="External"/><Relationship Id="rId388" Type="http://schemas.openxmlformats.org/officeDocument/2006/relationships/footer" Target="footer4.xml"/><Relationship Id="rId85" Type="http://schemas.openxmlformats.org/officeDocument/2006/relationships/hyperlink" Target="https://m.edsoo.ru/7f411518" TargetMode="External"/><Relationship Id="rId150" Type="http://schemas.openxmlformats.org/officeDocument/2006/relationships/hyperlink" Target="https://m.edsoo.ru/7f4110fe" TargetMode="External"/><Relationship Id="rId171" Type="http://schemas.openxmlformats.org/officeDocument/2006/relationships/hyperlink" Target="https://m.edsoo.ru/7f4110fe" TargetMode="External"/><Relationship Id="rId192" Type="http://schemas.openxmlformats.org/officeDocument/2006/relationships/hyperlink" Target="https://m.edsoo.ru/7f4110fe" TargetMode="External"/><Relationship Id="rId206" Type="http://schemas.openxmlformats.org/officeDocument/2006/relationships/hyperlink" Target="https://m.edsoo.ru/7f411f36" TargetMode="External"/><Relationship Id="rId227" Type="http://schemas.openxmlformats.org/officeDocument/2006/relationships/hyperlink" Target="https://m.edsoo.ru/7f411f36" TargetMode="External"/><Relationship Id="rId248" Type="http://schemas.openxmlformats.org/officeDocument/2006/relationships/hyperlink" Target="https://m.edsoo.ru/7f411f36" TargetMode="External"/><Relationship Id="rId269" Type="http://schemas.openxmlformats.org/officeDocument/2006/relationships/hyperlink" Target="https://m.edsoo.ru/7f4116e4" TargetMode="External"/><Relationship Id="rId12" Type="http://schemas.openxmlformats.org/officeDocument/2006/relationships/image" Target="media/image4.png"/><Relationship Id="rId33" Type="http://schemas.openxmlformats.org/officeDocument/2006/relationships/hyperlink" Target="https://m.edsoo.ru/7f411da6" TargetMode="External"/><Relationship Id="rId108" Type="http://schemas.openxmlformats.org/officeDocument/2006/relationships/hyperlink" Target="https://m.edsoo.ru/7f412652" TargetMode="External"/><Relationship Id="rId129" Type="http://schemas.openxmlformats.org/officeDocument/2006/relationships/hyperlink" Target="https://m.edsoo.ru/7f4110fe" TargetMode="External"/><Relationship Id="rId280" Type="http://schemas.openxmlformats.org/officeDocument/2006/relationships/hyperlink" Target="https://m.edsoo.ru/7f4116e4" TargetMode="External"/><Relationship Id="rId315" Type="http://schemas.openxmlformats.org/officeDocument/2006/relationships/hyperlink" Target="https://m.edsoo.ru/7f411892" TargetMode="External"/><Relationship Id="rId336" Type="http://schemas.openxmlformats.org/officeDocument/2006/relationships/hyperlink" Target="https://m.edsoo.ru/7f411bf8" TargetMode="External"/><Relationship Id="rId357" Type="http://schemas.openxmlformats.org/officeDocument/2006/relationships/hyperlink" Target="https://lesson.edu.ru/20/03" TargetMode="External"/><Relationship Id="rId54" Type="http://schemas.openxmlformats.org/officeDocument/2006/relationships/hyperlink" Target="https://urok95.ru/" TargetMode="External"/><Relationship Id="rId75" Type="http://schemas.openxmlformats.org/officeDocument/2006/relationships/hyperlink" Target="https://resh.edu.ru/subject/11/2/" TargetMode="External"/><Relationship Id="rId96" Type="http://schemas.openxmlformats.org/officeDocument/2006/relationships/hyperlink" Target="https://m.edsoo.ru/7f411518" TargetMode="External"/><Relationship Id="rId140" Type="http://schemas.openxmlformats.org/officeDocument/2006/relationships/hyperlink" Target="https://m.edsoo.ru/7f4110fe" TargetMode="External"/><Relationship Id="rId161" Type="http://schemas.openxmlformats.org/officeDocument/2006/relationships/hyperlink" Target="https://m.edsoo.ru/7f4110fe" TargetMode="External"/><Relationship Id="rId182" Type="http://schemas.openxmlformats.org/officeDocument/2006/relationships/hyperlink" Target="https://m.edsoo.ru/7f4110fe" TargetMode="External"/><Relationship Id="rId217" Type="http://schemas.openxmlformats.org/officeDocument/2006/relationships/hyperlink" Target="https://m.edsoo.ru/7f411f36" TargetMode="External"/><Relationship Id="rId378" Type="http://schemas.openxmlformats.org/officeDocument/2006/relationships/hyperlink" Target="http://fcior.edu.ru/" TargetMode="External"/><Relationship Id="rId6" Type="http://schemas.openxmlformats.org/officeDocument/2006/relationships/webSettings" Target="webSettings.xml"/><Relationship Id="rId238" Type="http://schemas.openxmlformats.org/officeDocument/2006/relationships/hyperlink" Target="https://m.edsoo.ru/7f411f36" TargetMode="External"/><Relationship Id="rId259" Type="http://schemas.openxmlformats.org/officeDocument/2006/relationships/hyperlink" Target="https://m.edsoo.ru/7f411f36" TargetMode="External"/><Relationship Id="rId23" Type="http://schemas.openxmlformats.org/officeDocument/2006/relationships/hyperlink" Target="https://m.edsoo.ru/7f410de8" TargetMode="External"/><Relationship Id="rId119" Type="http://schemas.openxmlformats.org/officeDocument/2006/relationships/hyperlink" Target="https://m.edsoo.ru/7f412652" TargetMode="External"/><Relationship Id="rId270" Type="http://schemas.openxmlformats.org/officeDocument/2006/relationships/hyperlink" Target="https://m.edsoo.ru/7f4116e4" TargetMode="External"/><Relationship Id="rId291" Type="http://schemas.openxmlformats.org/officeDocument/2006/relationships/hyperlink" Target="https://m.edsoo.ru/7f4116e4" TargetMode="External"/><Relationship Id="rId305" Type="http://schemas.openxmlformats.org/officeDocument/2006/relationships/hyperlink" Target="https://m.edsoo.ru/7f412850" TargetMode="External"/><Relationship Id="rId326" Type="http://schemas.openxmlformats.org/officeDocument/2006/relationships/hyperlink" Target="https://m.edsoo.ru/7f411bf8" TargetMode="External"/><Relationship Id="rId347" Type="http://schemas.openxmlformats.org/officeDocument/2006/relationships/hyperlink" Target="https://m.edsoo.ru/7f412ea4" TargetMode="External"/><Relationship Id="rId44" Type="http://schemas.openxmlformats.org/officeDocument/2006/relationships/hyperlink" Target="https://m.edsoo.ru/7f411da6" TargetMode="External"/><Relationship Id="rId65" Type="http://schemas.openxmlformats.org/officeDocument/2006/relationships/hyperlink" Target="https://resh.edu.ru/subject/11/2/" TargetMode="External"/><Relationship Id="rId86" Type="http://schemas.openxmlformats.org/officeDocument/2006/relationships/hyperlink" Target="https://m.edsoo.ru/7f411518" TargetMode="External"/><Relationship Id="rId130" Type="http://schemas.openxmlformats.org/officeDocument/2006/relationships/hyperlink" Target="https://m.edsoo.ru/7f4110fe" TargetMode="External"/><Relationship Id="rId151" Type="http://schemas.openxmlformats.org/officeDocument/2006/relationships/hyperlink" Target="https://m.edsoo.ru/7f4110fe" TargetMode="External"/><Relationship Id="rId368" Type="http://schemas.openxmlformats.org/officeDocument/2006/relationships/hyperlink" Target="https://lesson.edu.ru/20/04" TargetMode="External"/><Relationship Id="rId389" Type="http://schemas.openxmlformats.org/officeDocument/2006/relationships/fontTable" Target="fontTable.xml"/><Relationship Id="rId172" Type="http://schemas.openxmlformats.org/officeDocument/2006/relationships/hyperlink" Target="https://m.edsoo.ru/7f4110fe" TargetMode="External"/><Relationship Id="rId193" Type="http://schemas.openxmlformats.org/officeDocument/2006/relationships/hyperlink" Target="https://m.edsoo.ru/7f4110fe" TargetMode="External"/><Relationship Id="rId207" Type="http://schemas.openxmlformats.org/officeDocument/2006/relationships/hyperlink" Target="https://m.edsoo.ru/7f411f36" TargetMode="External"/><Relationship Id="rId228" Type="http://schemas.openxmlformats.org/officeDocument/2006/relationships/hyperlink" Target="https://m.edsoo.ru/7f411f36" TargetMode="External"/><Relationship Id="rId249" Type="http://schemas.openxmlformats.org/officeDocument/2006/relationships/hyperlink" Target="https://m.edsoo.ru/7f411f36" TargetMode="External"/><Relationship Id="rId13" Type="http://schemas.openxmlformats.org/officeDocument/2006/relationships/hyperlink" Target="http://login.consultant.ru/link/?req=doc&amp;base=LAW&amp;n=441707&amp;date=26.03.2025&amp;dst=100137&amp;field=134" TargetMode="External"/><Relationship Id="rId109" Type="http://schemas.openxmlformats.org/officeDocument/2006/relationships/hyperlink" Target="https://m.edsoo.ru/7f412652" TargetMode="External"/><Relationship Id="rId260" Type="http://schemas.openxmlformats.org/officeDocument/2006/relationships/hyperlink" Target="https://m.edsoo.ru/7f411f36" TargetMode="External"/><Relationship Id="rId281" Type="http://schemas.openxmlformats.org/officeDocument/2006/relationships/hyperlink" Target="https://m.edsoo.ru/7f4116e4" TargetMode="External"/><Relationship Id="rId316" Type="http://schemas.openxmlformats.org/officeDocument/2006/relationships/hyperlink" Target="https://m.edsoo.ru/7f4129ea" TargetMode="External"/><Relationship Id="rId337" Type="http://schemas.openxmlformats.org/officeDocument/2006/relationships/hyperlink" Target="https://m.edsoo.ru/7f411bf8" TargetMode="External"/><Relationship Id="rId34" Type="http://schemas.openxmlformats.org/officeDocument/2006/relationships/hyperlink" Target="https://m.edsoo.ru/7f411da6" TargetMode="External"/><Relationship Id="rId55" Type="http://schemas.openxmlformats.org/officeDocument/2006/relationships/hyperlink" Target="https://urok95.ru/" TargetMode="External"/><Relationship Id="rId76" Type="http://schemas.openxmlformats.org/officeDocument/2006/relationships/hyperlink" Target="https://resh.edu.ru/subject/11/2/" TargetMode="External"/><Relationship Id="rId97" Type="http://schemas.openxmlformats.org/officeDocument/2006/relationships/hyperlink" Target="https://m.edsoo.ru/7f411518" TargetMode="External"/><Relationship Id="rId120" Type="http://schemas.openxmlformats.org/officeDocument/2006/relationships/hyperlink" Target="https://m.edsoo.ru/7f412652" TargetMode="External"/><Relationship Id="rId141" Type="http://schemas.openxmlformats.org/officeDocument/2006/relationships/hyperlink" Target="https://m.edsoo.ru/7f4110fe" TargetMode="External"/><Relationship Id="rId358" Type="http://schemas.openxmlformats.org/officeDocument/2006/relationships/hyperlink" Target="https://lesson.edu.ru/20/03" TargetMode="External"/><Relationship Id="rId379" Type="http://schemas.openxmlformats.org/officeDocument/2006/relationships/hyperlink" Target="https://edu.gov.ru/" TargetMode="External"/><Relationship Id="rId7" Type="http://schemas.openxmlformats.org/officeDocument/2006/relationships/footnotes" Target="footnotes.xml"/><Relationship Id="rId162" Type="http://schemas.openxmlformats.org/officeDocument/2006/relationships/hyperlink" Target="https://m.edsoo.ru/7f4110fe" TargetMode="External"/><Relationship Id="rId183" Type="http://schemas.openxmlformats.org/officeDocument/2006/relationships/hyperlink" Target="https://m.edsoo.ru/7f4110fe" TargetMode="External"/><Relationship Id="rId218" Type="http://schemas.openxmlformats.org/officeDocument/2006/relationships/hyperlink" Target="https://m.edsoo.ru/7f411f36" TargetMode="External"/><Relationship Id="rId239" Type="http://schemas.openxmlformats.org/officeDocument/2006/relationships/hyperlink" Target="https://m.edsoo.ru/7f411f36" TargetMode="External"/><Relationship Id="rId390" Type="http://schemas.openxmlformats.org/officeDocument/2006/relationships/theme" Target="theme/theme1.xml"/><Relationship Id="rId250" Type="http://schemas.openxmlformats.org/officeDocument/2006/relationships/hyperlink" Target="https://m.edsoo.ru/7f411f36" TargetMode="External"/><Relationship Id="rId271" Type="http://schemas.openxmlformats.org/officeDocument/2006/relationships/hyperlink" Target="https://m.edsoo.ru/7f4116e4" TargetMode="External"/><Relationship Id="rId292" Type="http://schemas.openxmlformats.org/officeDocument/2006/relationships/hyperlink" Target="https://m.edsoo.ru/7f4116e4" TargetMode="External"/><Relationship Id="rId306" Type="http://schemas.openxmlformats.org/officeDocument/2006/relationships/hyperlink" Target="https://m.edsoo.ru/7f412850" TargetMode="External"/><Relationship Id="rId24" Type="http://schemas.openxmlformats.org/officeDocument/2006/relationships/hyperlink" Target="https://m.edsoo.ru/7f410de8" TargetMode="External"/><Relationship Id="rId45" Type="http://schemas.openxmlformats.org/officeDocument/2006/relationships/hyperlink" Target="https://m.edsoo.ru/7f411da6" TargetMode="External"/><Relationship Id="rId66" Type="http://schemas.openxmlformats.org/officeDocument/2006/relationships/hyperlink" Target="https://resh.edu.ru/subject/11/2/" TargetMode="External"/><Relationship Id="rId87" Type="http://schemas.openxmlformats.org/officeDocument/2006/relationships/hyperlink" Target="https://m.edsoo.ru/7f411518" TargetMode="External"/><Relationship Id="rId110" Type="http://schemas.openxmlformats.org/officeDocument/2006/relationships/hyperlink" Target="https://m.edsoo.ru/7f412652" TargetMode="External"/><Relationship Id="rId131" Type="http://schemas.openxmlformats.org/officeDocument/2006/relationships/hyperlink" Target="https://m.edsoo.ru/7f4110fe" TargetMode="External"/><Relationship Id="rId327" Type="http://schemas.openxmlformats.org/officeDocument/2006/relationships/hyperlink" Target="https://m.edsoo.ru/7f411bf8" TargetMode="External"/><Relationship Id="rId348" Type="http://schemas.openxmlformats.org/officeDocument/2006/relationships/hyperlink" Target="https://m.edsoo.ru/7f412ea4" TargetMode="External"/><Relationship Id="rId369" Type="http://schemas.openxmlformats.org/officeDocument/2006/relationships/hyperlink" Target="https://lesson.edu.ru/20/04" TargetMode="External"/><Relationship Id="rId152" Type="http://schemas.openxmlformats.org/officeDocument/2006/relationships/hyperlink" Target="https://m.edsoo.ru/7f4110fe" TargetMode="External"/><Relationship Id="rId173" Type="http://schemas.openxmlformats.org/officeDocument/2006/relationships/hyperlink" Target="https://m.edsoo.ru/7f4110fe" TargetMode="External"/><Relationship Id="rId194" Type="http://schemas.openxmlformats.org/officeDocument/2006/relationships/hyperlink" Target="https://m.edsoo.ru/7f4110fe" TargetMode="External"/><Relationship Id="rId208" Type="http://schemas.openxmlformats.org/officeDocument/2006/relationships/hyperlink" Target="https://m.edsoo.ru/7f411f36" TargetMode="External"/><Relationship Id="rId229" Type="http://schemas.openxmlformats.org/officeDocument/2006/relationships/hyperlink" Target="https://m.edsoo.ru/7f411f36" TargetMode="External"/><Relationship Id="rId380" Type="http://schemas.openxmlformats.org/officeDocument/2006/relationships/hyperlink" Target="https://thethel-he.educhr.ru/" TargetMode="External"/><Relationship Id="rId240" Type="http://schemas.openxmlformats.org/officeDocument/2006/relationships/hyperlink" Target="https://m.edsoo.ru/7f411f36" TargetMode="External"/><Relationship Id="rId261" Type="http://schemas.openxmlformats.org/officeDocument/2006/relationships/hyperlink" Target="https://m.edsoo.ru/7f411f36" TargetMode="External"/><Relationship Id="rId14" Type="http://schemas.openxmlformats.org/officeDocument/2006/relationships/hyperlink" Target="http://login.consultant.ru/link/?req=doc&amp;base=LAW&amp;n=486034&amp;date=26.03.2025&amp;dst=100047&amp;field=134" TargetMode="External"/><Relationship Id="rId35" Type="http://schemas.openxmlformats.org/officeDocument/2006/relationships/hyperlink" Target="https://m.edsoo.ru/7f411da6" TargetMode="External"/><Relationship Id="rId56" Type="http://schemas.openxmlformats.org/officeDocument/2006/relationships/hyperlink" Target="https://urok95.ru/" TargetMode="External"/><Relationship Id="rId77" Type="http://schemas.openxmlformats.org/officeDocument/2006/relationships/hyperlink" Target="https://resh.edu.ru/subject/11/2/" TargetMode="External"/><Relationship Id="rId100" Type="http://schemas.openxmlformats.org/officeDocument/2006/relationships/hyperlink" Target="https://m.edsoo.ru/7f411518" TargetMode="External"/><Relationship Id="rId282" Type="http://schemas.openxmlformats.org/officeDocument/2006/relationships/hyperlink" Target="https://m.edsoo.ru/7f4116e4" TargetMode="External"/><Relationship Id="rId317" Type="http://schemas.openxmlformats.org/officeDocument/2006/relationships/hyperlink" Target="https://m.edsoo.ru/7f4129ea" TargetMode="External"/><Relationship Id="rId338" Type="http://schemas.openxmlformats.org/officeDocument/2006/relationships/hyperlink" Target="https://m.edsoo.ru/7f412ea4" TargetMode="External"/><Relationship Id="rId359" Type="http://schemas.openxmlformats.org/officeDocument/2006/relationships/hyperlink" Target="https://lesson.edu.ru/20/03" TargetMode="External"/><Relationship Id="rId8" Type="http://schemas.openxmlformats.org/officeDocument/2006/relationships/endnotes" Target="endnotes.xml"/><Relationship Id="rId98" Type="http://schemas.openxmlformats.org/officeDocument/2006/relationships/hyperlink" Target="https://m.edsoo.ru/7f411518" TargetMode="External"/><Relationship Id="rId121" Type="http://schemas.openxmlformats.org/officeDocument/2006/relationships/hyperlink" Target="https://m.edsoo.ru/7f412652" TargetMode="External"/><Relationship Id="rId142" Type="http://schemas.openxmlformats.org/officeDocument/2006/relationships/hyperlink" Target="https://m.edsoo.ru/7f4110fe" TargetMode="External"/><Relationship Id="rId163" Type="http://schemas.openxmlformats.org/officeDocument/2006/relationships/hyperlink" Target="https://m.edsoo.ru/7f4110fe" TargetMode="External"/><Relationship Id="rId184" Type="http://schemas.openxmlformats.org/officeDocument/2006/relationships/hyperlink" Target="https://myschool.edu.ru/" TargetMode="External"/><Relationship Id="rId219" Type="http://schemas.openxmlformats.org/officeDocument/2006/relationships/hyperlink" Target="https://m.edsoo.ru/7f411f36" TargetMode="External"/><Relationship Id="rId370" Type="http://schemas.openxmlformats.org/officeDocument/2006/relationships/hyperlink" Target="https://lesson.edu.ru/20/04" TargetMode="External"/><Relationship Id="rId230" Type="http://schemas.openxmlformats.org/officeDocument/2006/relationships/hyperlink" Target="https://m.edsoo.ru/7f411f36" TargetMode="External"/><Relationship Id="rId251" Type="http://schemas.openxmlformats.org/officeDocument/2006/relationships/hyperlink" Target="https://m.edsoo.ru/7f411f36" TargetMode="External"/><Relationship Id="rId25" Type="http://schemas.openxmlformats.org/officeDocument/2006/relationships/hyperlink" Target="https://m.edsoo.ru/7f410de8" TargetMode="External"/><Relationship Id="rId46" Type="http://schemas.openxmlformats.org/officeDocument/2006/relationships/hyperlink" Target="https://m.edsoo.ru/7f411a40" TargetMode="External"/><Relationship Id="rId67" Type="http://schemas.openxmlformats.org/officeDocument/2006/relationships/hyperlink" Target="https://resh.edu.ru/subject/11/2/" TargetMode="External"/><Relationship Id="rId272" Type="http://schemas.openxmlformats.org/officeDocument/2006/relationships/hyperlink" Target="https://m.edsoo.ru/7f4116e4" TargetMode="External"/><Relationship Id="rId293" Type="http://schemas.openxmlformats.org/officeDocument/2006/relationships/hyperlink" Target="https://m.edsoo.ru/7f4116e4" TargetMode="External"/><Relationship Id="rId307" Type="http://schemas.openxmlformats.org/officeDocument/2006/relationships/hyperlink" Target="https://m.edsoo.ru/7f412850" TargetMode="External"/><Relationship Id="rId328" Type="http://schemas.openxmlformats.org/officeDocument/2006/relationships/hyperlink" Target="https://m.edsoo.ru/7f411bf8" TargetMode="External"/><Relationship Id="rId349" Type="http://schemas.openxmlformats.org/officeDocument/2006/relationships/hyperlink" Target="https://m.edsoo.ru/7f412ea4" TargetMode="External"/><Relationship Id="rId88" Type="http://schemas.openxmlformats.org/officeDocument/2006/relationships/hyperlink" Target="https://m.edsoo.ru/7f411518" TargetMode="External"/><Relationship Id="rId111" Type="http://schemas.openxmlformats.org/officeDocument/2006/relationships/hyperlink" Target="https://m.edsoo.ru/7f412652" TargetMode="External"/><Relationship Id="rId132" Type="http://schemas.openxmlformats.org/officeDocument/2006/relationships/hyperlink" Target="https://m.edsoo.ru/7f4110fe" TargetMode="External"/><Relationship Id="rId153" Type="http://schemas.openxmlformats.org/officeDocument/2006/relationships/hyperlink" Target="https://m.edsoo.ru/7f4110fe" TargetMode="External"/><Relationship Id="rId174" Type="http://schemas.openxmlformats.org/officeDocument/2006/relationships/hyperlink" Target="https://m.edsoo.ru/7f4110fe" TargetMode="External"/><Relationship Id="rId195" Type="http://schemas.openxmlformats.org/officeDocument/2006/relationships/hyperlink" Target="https://m.edsoo.ru/7f4110fe" TargetMode="External"/><Relationship Id="rId209" Type="http://schemas.openxmlformats.org/officeDocument/2006/relationships/hyperlink" Target="https://m.edsoo.ru/7f411f36" TargetMode="External"/><Relationship Id="rId360" Type="http://schemas.openxmlformats.org/officeDocument/2006/relationships/hyperlink" Target="https://lesson.edu.ru/20/03" TargetMode="External"/><Relationship Id="rId381" Type="http://schemas.openxmlformats.org/officeDocument/2006/relationships/hyperlink" Target="https://thethel-he.educhr.ru/" TargetMode="External"/><Relationship Id="rId220" Type="http://schemas.openxmlformats.org/officeDocument/2006/relationships/hyperlink" Target="https://m.edsoo.ru/7f411f36" TargetMode="External"/><Relationship Id="rId241" Type="http://schemas.openxmlformats.org/officeDocument/2006/relationships/hyperlink" Target="https://m.edsoo.ru/7f411f36" TargetMode="External"/><Relationship Id="rId15" Type="http://schemas.openxmlformats.org/officeDocument/2006/relationships/hyperlink" Target="https://base.garant.ru/71770012/53f89421bbdaf741eb2d1ecc4ddb4c33/" TargetMode="External"/><Relationship Id="rId36" Type="http://schemas.openxmlformats.org/officeDocument/2006/relationships/hyperlink" Target="https://m.edsoo.ru/7f411da6" TargetMode="External"/><Relationship Id="rId57" Type="http://schemas.openxmlformats.org/officeDocument/2006/relationships/hyperlink" Target="https://urok95.ru/" TargetMode="External"/><Relationship Id="rId262" Type="http://schemas.openxmlformats.org/officeDocument/2006/relationships/hyperlink" Target="https://m.edsoo.ru/7f411f36" TargetMode="External"/><Relationship Id="rId283" Type="http://schemas.openxmlformats.org/officeDocument/2006/relationships/hyperlink" Target="https://m.edsoo.ru/7f4116e4" TargetMode="External"/><Relationship Id="rId318" Type="http://schemas.openxmlformats.org/officeDocument/2006/relationships/hyperlink" Target="https://m.edsoo.ru/7f4129ea" TargetMode="External"/><Relationship Id="rId339" Type="http://schemas.openxmlformats.org/officeDocument/2006/relationships/hyperlink" Target="https://m.edsoo.ru/7f412ea4" TargetMode="External"/><Relationship Id="rId78" Type="http://schemas.openxmlformats.org/officeDocument/2006/relationships/hyperlink" Target="https://m.edsoo.ru/7f411518" TargetMode="External"/><Relationship Id="rId99" Type="http://schemas.openxmlformats.org/officeDocument/2006/relationships/hyperlink" Target="https://m.edsoo.ru/7f411518" TargetMode="External"/><Relationship Id="rId101" Type="http://schemas.openxmlformats.org/officeDocument/2006/relationships/hyperlink" Target="https://m.edsoo.ru/7f411518" TargetMode="External"/><Relationship Id="rId122" Type="http://schemas.openxmlformats.org/officeDocument/2006/relationships/hyperlink" Target="https://m.edsoo.ru/7f412652" TargetMode="External"/><Relationship Id="rId143" Type="http://schemas.openxmlformats.org/officeDocument/2006/relationships/hyperlink" Target="https://m.edsoo.ru/7f4110fe" TargetMode="External"/><Relationship Id="rId164" Type="http://schemas.openxmlformats.org/officeDocument/2006/relationships/hyperlink" Target="https://m.edsoo.ru/7f4110fe" TargetMode="External"/><Relationship Id="rId185" Type="http://schemas.openxmlformats.org/officeDocument/2006/relationships/hyperlink" Target="https://myschool.edu.ru/" TargetMode="External"/><Relationship Id="rId350" Type="http://schemas.openxmlformats.org/officeDocument/2006/relationships/hyperlink" Target="https://m.edsoo.ru/7f412ea4" TargetMode="External"/><Relationship Id="rId371" Type="http://schemas.openxmlformats.org/officeDocument/2006/relationships/hyperlink" Target="https://lesson.edu.ru/20/04" TargetMode="External"/><Relationship Id="rId9" Type="http://schemas.openxmlformats.org/officeDocument/2006/relationships/image" Target="media/image1.jpeg"/><Relationship Id="rId210" Type="http://schemas.openxmlformats.org/officeDocument/2006/relationships/hyperlink" Target="https://m.edsoo.ru/7f411f36" TargetMode="External"/><Relationship Id="rId26" Type="http://schemas.openxmlformats.org/officeDocument/2006/relationships/hyperlink" Target="https://m.edsoo.ru/7f410de8" TargetMode="External"/><Relationship Id="rId231" Type="http://schemas.openxmlformats.org/officeDocument/2006/relationships/hyperlink" Target="https://m.edsoo.ru/7f411f36" TargetMode="External"/><Relationship Id="rId252" Type="http://schemas.openxmlformats.org/officeDocument/2006/relationships/hyperlink" Target="https://m.edsoo.ru/7f411f36" TargetMode="External"/><Relationship Id="rId273" Type="http://schemas.openxmlformats.org/officeDocument/2006/relationships/hyperlink" Target="https://m.edsoo.ru/7f4116e4" TargetMode="External"/><Relationship Id="rId294" Type="http://schemas.openxmlformats.org/officeDocument/2006/relationships/hyperlink" Target="https://m.edsoo.ru/7f4116e4" TargetMode="External"/><Relationship Id="rId308" Type="http://schemas.openxmlformats.org/officeDocument/2006/relationships/hyperlink" Target="https://m.edsoo.ru/7f412850" TargetMode="External"/><Relationship Id="rId329" Type="http://schemas.openxmlformats.org/officeDocument/2006/relationships/hyperlink" Target="https://m.edsoo.ru/7f411bf8" TargetMode="External"/><Relationship Id="rId47" Type="http://schemas.openxmlformats.org/officeDocument/2006/relationships/hyperlink" Target="https://m.edsoo.ru/7f412cec" TargetMode="External"/><Relationship Id="rId68" Type="http://schemas.openxmlformats.org/officeDocument/2006/relationships/hyperlink" Target="https://resh.edu.ru/subject/11/2/" TargetMode="External"/><Relationship Id="rId89" Type="http://schemas.openxmlformats.org/officeDocument/2006/relationships/hyperlink" Target="https://m.edsoo.ru/7f411518" TargetMode="External"/><Relationship Id="rId112" Type="http://schemas.openxmlformats.org/officeDocument/2006/relationships/hyperlink" Target="https://m.edsoo.ru/7f412652" TargetMode="External"/><Relationship Id="rId133" Type="http://schemas.openxmlformats.org/officeDocument/2006/relationships/hyperlink" Target="https://m.edsoo.ru/7f4110fe" TargetMode="External"/><Relationship Id="rId154" Type="http://schemas.openxmlformats.org/officeDocument/2006/relationships/hyperlink" Target="https://myschool.edu.ru/" TargetMode="External"/><Relationship Id="rId175" Type="http://schemas.openxmlformats.org/officeDocument/2006/relationships/hyperlink" Target="https://m.edsoo.ru/7f4110fe" TargetMode="External"/><Relationship Id="rId340" Type="http://schemas.openxmlformats.org/officeDocument/2006/relationships/hyperlink" Target="https://m.edsoo.ru/7f412ea4" TargetMode="External"/><Relationship Id="rId361" Type="http://schemas.openxmlformats.org/officeDocument/2006/relationships/hyperlink" Target="https://lesson.edu.ru/20/03" TargetMode="External"/><Relationship Id="rId196" Type="http://schemas.openxmlformats.org/officeDocument/2006/relationships/hyperlink" Target="https://m.edsoo.ru/7f4110fe" TargetMode="External"/><Relationship Id="rId200" Type="http://schemas.openxmlformats.org/officeDocument/2006/relationships/hyperlink" Target="https://myschool.edu.ru/" TargetMode="External"/><Relationship Id="rId382" Type="http://schemas.openxmlformats.org/officeDocument/2006/relationships/hyperlink" Target="http://mekensksoch.educhr.ru" TargetMode="External"/><Relationship Id="rId16" Type="http://schemas.openxmlformats.org/officeDocument/2006/relationships/hyperlink" Target="https://base.garant.ru/400274954/24975ac4e087d8084e1778ea7178fd42/" TargetMode="External"/><Relationship Id="rId221" Type="http://schemas.openxmlformats.org/officeDocument/2006/relationships/hyperlink" Target="https://m.edsoo.ru/7f411f36" TargetMode="External"/><Relationship Id="rId242" Type="http://schemas.openxmlformats.org/officeDocument/2006/relationships/hyperlink" Target="https://m.edsoo.ru/7f411f36" TargetMode="External"/><Relationship Id="rId263" Type="http://schemas.openxmlformats.org/officeDocument/2006/relationships/hyperlink" Target="https://m.edsoo.ru/7f411f36" TargetMode="External"/><Relationship Id="rId284" Type="http://schemas.openxmlformats.org/officeDocument/2006/relationships/hyperlink" Target="https://m.edsoo.ru/7f4116e4" TargetMode="External"/><Relationship Id="rId319" Type="http://schemas.openxmlformats.org/officeDocument/2006/relationships/hyperlink" Target="https://m.edsoo.ru/7f4129ea" TargetMode="External"/><Relationship Id="rId37" Type="http://schemas.openxmlformats.org/officeDocument/2006/relationships/hyperlink" Target="https://m.edsoo.ru/7f411da6" TargetMode="External"/><Relationship Id="rId58" Type="http://schemas.openxmlformats.org/officeDocument/2006/relationships/hyperlink" Target="https://urok95.ru/" TargetMode="External"/><Relationship Id="rId79" Type="http://schemas.openxmlformats.org/officeDocument/2006/relationships/hyperlink" Target="https://m.edsoo.ru/7f411518" TargetMode="External"/><Relationship Id="rId102" Type="http://schemas.openxmlformats.org/officeDocument/2006/relationships/hyperlink" Target="https://m.edsoo.ru/7f412652" TargetMode="External"/><Relationship Id="rId123" Type="http://schemas.openxmlformats.org/officeDocument/2006/relationships/hyperlink" Target="https://m.edsoo.ru/7f412652" TargetMode="External"/><Relationship Id="rId144" Type="http://schemas.openxmlformats.org/officeDocument/2006/relationships/hyperlink" Target="https://m.edsoo.ru/7f4110fe" TargetMode="External"/><Relationship Id="rId330" Type="http://schemas.openxmlformats.org/officeDocument/2006/relationships/hyperlink" Target="https://m.edsoo.ru/7f411bf8" TargetMode="External"/><Relationship Id="rId90" Type="http://schemas.openxmlformats.org/officeDocument/2006/relationships/hyperlink" Target="https://m.edsoo.ru/7f411518" TargetMode="External"/><Relationship Id="rId165" Type="http://schemas.openxmlformats.org/officeDocument/2006/relationships/hyperlink" Target="https://m.edsoo.ru/7f4110fe" TargetMode="External"/><Relationship Id="rId186" Type="http://schemas.openxmlformats.org/officeDocument/2006/relationships/hyperlink" Target="https://m.edsoo.ru/7f4110fe" TargetMode="External"/><Relationship Id="rId351" Type="http://schemas.openxmlformats.org/officeDocument/2006/relationships/hyperlink" Target="https://m.edsoo.ru/7f412ea4" TargetMode="External"/><Relationship Id="rId372" Type="http://schemas.openxmlformats.org/officeDocument/2006/relationships/hyperlink" Target="https://lesson.edu.ru/20/04" TargetMode="External"/><Relationship Id="rId211" Type="http://schemas.openxmlformats.org/officeDocument/2006/relationships/hyperlink" Target="https://m.edsoo.ru/7f411f36" TargetMode="External"/><Relationship Id="rId232" Type="http://schemas.openxmlformats.org/officeDocument/2006/relationships/hyperlink" Target="https://m.edsoo.ru/7f411f36" TargetMode="External"/><Relationship Id="rId253" Type="http://schemas.openxmlformats.org/officeDocument/2006/relationships/hyperlink" Target="https://m.edsoo.ru/7f411f36" TargetMode="External"/><Relationship Id="rId274" Type="http://schemas.openxmlformats.org/officeDocument/2006/relationships/hyperlink" Target="https://m.edsoo.ru/7f4116e4" TargetMode="External"/><Relationship Id="rId295" Type="http://schemas.openxmlformats.org/officeDocument/2006/relationships/hyperlink" Target="https://m.edsoo.ru/7f4116e4" TargetMode="External"/><Relationship Id="rId309" Type="http://schemas.openxmlformats.org/officeDocument/2006/relationships/hyperlink" Target="https://m.edsoo.ru/7f412850" TargetMode="External"/><Relationship Id="rId27" Type="http://schemas.openxmlformats.org/officeDocument/2006/relationships/hyperlink" Target="https://m.edsoo.ru/7f410de8" TargetMode="External"/><Relationship Id="rId48" Type="http://schemas.openxmlformats.org/officeDocument/2006/relationships/hyperlink" Target="https://urok95.ru" TargetMode="External"/><Relationship Id="rId69" Type="http://schemas.openxmlformats.org/officeDocument/2006/relationships/hyperlink" Target="https://resh.edu.ru/subject/11/2/" TargetMode="External"/><Relationship Id="rId113" Type="http://schemas.openxmlformats.org/officeDocument/2006/relationships/hyperlink" Target="https://m.edsoo.ru/7f412652" TargetMode="External"/><Relationship Id="rId134" Type="http://schemas.openxmlformats.org/officeDocument/2006/relationships/hyperlink" Target="https://m.edsoo.ru/7f4110fe" TargetMode="External"/><Relationship Id="rId320" Type="http://schemas.openxmlformats.org/officeDocument/2006/relationships/hyperlink" Target="https://m.edsoo.ru/7f4129ea" TargetMode="External"/><Relationship Id="rId80" Type="http://schemas.openxmlformats.org/officeDocument/2006/relationships/hyperlink" Target="https://m.edsoo.ru/7f411518" TargetMode="External"/><Relationship Id="rId155" Type="http://schemas.openxmlformats.org/officeDocument/2006/relationships/hyperlink" Target="https://myschool.edu.ru/" TargetMode="External"/><Relationship Id="rId176" Type="http://schemas.openxmlformats.org/officeDocument/2006/relationships/hyperlink" Target="https://m.edsoo.ru/7f4110fe" TargetMode="External"/><Relationship Id="rId197" Type="http://schemas.openxmlformats.org/officeDocument/2006/relationships/hyperlink" Target="https://m.edsoo.ru/7f4110fe" TargetMode="External"/><Relationship Id="rId341" Type="http://schemas.openxmlformats.org/officeDocument/2006/relationships/hyperlink" Target="https://m.edsoo.ru/7f412ea4" TargetMode="External"/><Relationship Id="rId362" Type="http://schemas.openxmlformats.org/officeDocument/2006/relationships/hyperlink" Target="https://lesson.edu.ru/20/03" TargetMode="External"/><Relationship Id="rId383" Type="http://schemas.openxmlformats.org/officeDocument/2006/relationships/header" Target="header1.xml"/><Relationship Id="rId201" Type="http://schemas.openxmlformats.org/officeDocument/2006/relationships/hyperlink" Target="https://m.edsoo.ru/7f411f36" TargetMode="External"/><Relationship Id="rId222" Type="http://schemas.openxmlformats.org/officeDocument/2006/relationships/hyperlink" Target="https://m.edsoo.ru/7f411f36" TargetMode="External"/><Relationship Id="rId243" Type="http://schemas.openxmlformats.org/officeDocument/2006/relationships/hyperlink" Target="https://m.edsoo.ru/7f411f36" TargetMode="External"/><Relationship Id="rId264" Type="http://schemas.openxmlformats.org/officeDocument/2006/relationships/hyperlink" Target="https://m.edsoo.ru/7f411f36" TargetMode="External"/><Relationship Id="rId285" Type="http://schemas.openxmlformats.org/officeDocument/2006/relationships/hyperlink" Target="https://m.edsoo.ru/7f4116e4" TargetMode="External"/><Relationship Id="rId17" Type="http://schemas.openxmlformats.org/officeDocument/2006/relationships/hyperlink" Target="https://base.garant.ru/75093644/86674d20d06c3956a601ddc16326e3a9/" TargetMode="External"/><Relationship Id="rId38" Type="http://schemas.openxmlformats.org/officeDocument/2006/relationships/hyperlink" Target="https://m.edsoo.ru/7f411da6" TargetMode="External"/><Relationship Id="rId59" Type="http://schemas.openxmlformats.org/officeDocument/2006/relationships/hyperlink" Target="https://resh.edu.ru/subject/11/2/" TargetMode="External"/><Relationship Id="rId103" Type="http://schemas.openxmlformats.org/officeDocument/2006/relationships/hyperlink" Target="https://m.edsoo.ru/7f412652" TargetMode="External"/><Relationship Id="rId124" Type="http://schemas.openxmlformats.org/officeDocument/2006/relationships/hyperlink" Target="https://m.edsoo.ru/7f412652" TargetMode="External"/><Relationship Id="rId310" Type="http://schemas.openxmlformats.org/officeDocument/2006/relationships/hyperlink" Target="https://m.edsoo.ru/7f412850" TargetMode="External"/><Relationship Id="rId70" Type="http://schemas.openxmlformats.org/officeDocument/2006/relationships/hyperlink" Target="https://resh.edu.ru/subject/11/2/" TargetMode="External"/><Relationship Id="rId91" Type="http://schemas.openxmlformats.org/officeDocument/2006/relationships/hyperlink" Target="https://m.edsoo.ru/7f411518" TargetMode="External"/><Relationship Id="rId145" Type="http://schemas.openxmlformats.org/officeDocument/2006/relationships/hyperlink" Target="https://m.edsoo.ru/7f4110fe" TargetMode="External"/><Relationship Id="rId166" Type="http://schemas.openxmlformats.org/officeDocument/2006/relationships/hyperlink" Target="https://m.edsoo.ru/7f4110fe" TargetMode="External"/><Relationship Id="rId187" Type="http://schemas.openxmlformats.org/officeDocument/2006/relationships/hyperlink" Target="https://m.edsoo.ru/7f4110fe" TargetMode="External"/><Relationship Id="rId331" Type="http://schemas.openxmlformats.org/officeDocument/2006/relationships/hyperlink" Target="https://m.edsoo.ru/7f411bf8" TargetMode="External"/><Relationship Id="rId352" Type="http://schemas.openxmlformats.org/officeDocument/2006/relationships/hyperlink" Target="https://m.edsoo.ru/7f412ea4" TargetMode="External"/><Relationship Id="rId373" Type="http://schemas.openxmlformats.org/officeDocument/2006/relationships/hyperlink" Target="https://lesson.edu.ru/20/04" TargetMode="External"/><Relationship Id="rId1" Type="http://schemas.openxmlformats.org/officeDocument/2006/relationships/customXml" Target="../customXml/item1.xml"/><Relationship Id="rId212" Type="http://schemas.openxmlformats.org/officeDocument/2006/relationships/hyperlink" Target="https://m.edsoo.ru/7f411f36" TargetMode="External"/><Relationship Id="rId233" Type="http://schemas.openxmlformats.org/officeDocument/2006/relationships/hyperlink" Target="https://m.edsoo.ru/7f411f36" TargetMode="External"/><Relationship Id="rId254" Type="http://schemas.openxmlformats.org/officeDocument/2006/relationships/hyperlink" Target="https://m.edsoo.ru/7f411f36" TargetMode="External"/><Relationship Id="rId28" Type="http://schemas.openxmlformats.org/officeDocument/2006/relationships/hyperlink" Target="https://m.edsoo.ru/7f410de8" TargetMode="External"/><Relationship Id="rId49" Type="http://schemas.openxmlformats.org/officeDocument/2006/relationships/hyperlink" Target="https://urok95.ru/" TargetMode="External"/><Relationship Id="rId114" Type="http://schemas.openxmlformats.org/officeDocument/2006/relationships/hyperlink" Target="https://m.edsoo.ru/7f412652" TargetMode="External"/><Relationship Id="rId275" Type="http://schemas.openxmlformats.org/officeDocument/2006/relationships/hyperlink" Target="https://m.edsoo.ru/7f4116e4" TargetMode="External"/><Relationship Id="rId296" Type="http://schemas.openxmlformats.org/officeDocument/2006/relationships/hyperlink" Target="https://m.edsoo.ru/7f4116e4" TargetMode="External"/><Relationship Id="rId300" Type="http://schemas.openxmlformats.org/officeDocument/2006/relationships/hyperlink" Target="https://m.edsoo.ru/7f4116e4" TargetMode="External"/><Relationship Id="rId60" Type="http://schemas.openxmlformats.org/officeDocument/2006/relationships/hyperlink" Target="https://resh.edu.ru/subject/11/2/" TargetMode="External"/><Relationship Id="rId81" Type="http://schemas.openxmlformats.org/officeDocument/2006/relationships/hyperlink" Target="https://m.edsoo.ru/7f411518" TargetMode="External"/><Relationship Id="rId135" Type="http://schemas.openxmlformats.org/officeDocument/2006/relationships/hyperlink" Target="https://m.edsoo.ru/7f4110fe" TargetMode="External"/><Relationship Id="rId156" Type="http://schemas.openxmlformats.org/officeDocument/2006/relationships/hyperlink" Target="https://m.edsoo.ru/7f4110fe" TargetMode="External"/><Relationship Id="rId177" Type="http://schemas.openxmlformats.org/officeDocument/2006/relationships/hyperlink" Target="https://m.edsoo.ru/7f4110fe" TargetMode="External"/><Relationship Id="rId198" Type="http://schemas.openxmlformats.org/officeDocument/2006/relationships/hyperlink" Target="https://m.edsoo.ru/7f4110fe" TargetMode="External"/><Relationship Id="rId321" Type="http://schemas.openxmlformats.org/officeDocument/2006/relationships/hyperlink" Target="https://m.edsoo.ru/7f411bf8" TargetMode="External"/><Relationship Id="rId342" Type="http://schemas.openxmlformats.org/officeDocument/2006/relationships/hyperlink" Target="https://m.edsoo.ru/7f412ea4" TargetMode="External"/><Relationship Id="rId363" Type="http://schemas.openxmlformats.org/officeDocument/2006/relationships/hyperlink" Target="https://lesson.edu.ru/20/03" TargetMode="External"/><Relationship Id="rId384" Type="http://schemas.openxmlformats.org/officeDocument/2006/relationships/header" Target="header2.xml"/><Relationship Id="rId202" Type="http://schemas.openxmlformats.org/officeDocument/2006/relationships/hyperlink" Target="https://m.edsoo.ru/7f411f36" TargetMode="External"/><Relationship Id="rId223" Type="http://schemas.openxmlformats.org/officeDocument/2006/relationships/hyperlink" Target="https://m.edsoo.ru/7f411f36" TargetMode="External"/><Relationship Id="rId244" Type="http://schemas.openxmlformats.org/officeDocument/2006/relationships/hyperlink" Target="https://m.edsoo.ru/7f411f36" TargetMode="External"/><Relationship Id="rId18" Type="http://schemas.openxmlformats.org/officeDocument/2006/relationships/hyperlink" Target="https://edsoo.ru" TargetMode="External"/><Relationship Id="rId39" Type="http://schemas.openxmlformats.org/officeDocument/2006/relationships/hyperlink" Target="https://m.edsoo.ru/7f411da6" TargetMode="External"/><Relationship Id="rId265" Type="http://schemas.openxmlformats.org/officeDocument/2006/relationships/hyperlink" Target="https://m.edsoo.ru/7f411f36" TargetMode="External"/><Relationship Id="rId286" Type="http://schemas.openxmlformats.org/officeDocument/2006/relationships/hyperlink" Target="https://m.edsoo.ru/7f4116e4" TargetMode="External"/><Relationship Id="rId50" Type="http://schemas.openxmlformats.org/officeDocument/2006/relationships/hyperlink" Target="https://urok95.ru/" TargetMode="External"/><Relationship Id="rId104" Type="http://schemas.openxmlformats.org/officeDocument/2006/relationships/hyperlink" Target="https://m.edsoo.ru/7f412652" TargetMode="External"/><Relationship Id="rId125" Type="http://schemas.openxmlformats.org/officeDocument/2006/relationships/hyperlink" Target="https://m.edsoo.ru/7f412652" TargetMode="External"/><Relationship Id="rId146" Type="http://schemas.openxmlformats.org/officeDocument/2006/relationships/hyperlink" Target="https://m.edsoo.ru/7f4110fe" TargetMode="External"/><Relationship Id="rId167" Type="http://schemas.openxmlformats.org/officeDocument/2006/relationships/hyperlink" Target="https://m.edsoo.ru/7f4110fe" TargetMode="External"/><Relationship Id="rId188" Type="http://schemas.openxmlformats.org/officeDocument/2006/relationships/hyperlink" Target="https://m.edsoo.ru/7f4110fe" TargetMode="External"/><Relationship Id="rId311" Type="http://schemas.openxmlformats.org/officeDocument/2006/relationships/hyperlink" Target="https://m.edsoo.ru/7f411892" TargetMode="External"/><Relationship Id="rId332" Type="http://schemas.openxmlformats.org/officeDocument/2006/relationships/hyperlink" Target="https://m.edsoo.ru/7f411bf8" TargetMode="External"/><Relationship Id="rId353" Type="http://schemas.openxmlformats.org/officeDocument/2006/relationships/hyperlink" Target="https://m.edsoo.ru/7f412ea4" TargetMode="External"/><Relationship Id="rId374" Type="http://schemas.openxmlformats.org/officeDocument/2006/relationships/hyperlink" Target="https://lesson.edu.ru/20/04" TargetMode="External"/><Relationship Id="rId71" Type="http://schemas.openxmlformats.org/officeDocument/2006/relationships/hyperlink" Target="https://resh.edu.ru/subject/11/2/" TargetMode="External"/><Relationship Id="rId92" Type="http://schemas.openxmlformats.org/officeDocument/2006/relationships/hyperlink" Target="https://m.edsoo.ru/7f411518" TargetMode="External"/><Relationship Id="rId213" Type="http://schemas.openxmlformats.org/officeDocument/2006/relationships/hyperlink" Target="https://m.edsoo.ru/7f411f36" TargetMode="External"/><Relationship Id="rId234" Type="http://schemas.openxmlformats.org/officeDocument/2006/relationships/hyperlink" Target="https://m.edsoo.ru/7f411f36" TargetMode="External"/><Relationship Id="rId2" Type="http://schemas.openxmlformats.org/officeDocument/2006/relationships/customXml" Target="../customXml/item2.xml"/><Relationship Id="rId29" Type="http://schemas.openxmlformats.org/officeDocument/2006/relationships/hyperlink" Target="https://m.edsoo.ru/7f410de8" TargetMode="External"/><Relationship Id="rId255" Type="http://schemas.openxmlformats.org/officeDocument/2006/relationships/hyperlink" Target="https://m.edsoo.ru/7f411f36" TargetMode="External"/><Relationship Id="rId276" Type="http://schemas.openxmlformats.org/officeDocument/2006/relationships/hyperlink" Target="https://m.edsoo.ru/7f4116e4" TargetMode="External"/><Relationship Id="rId297" Type="http://schemas.openxmlformats.org/officeDocument/2006/relationships/hyperlink" Target="https://m.edsoo.ru/7f4116e4" TargetMode="External"/><Relationship Id="rId40" Type="http://schemas.openxmlformats.org/officeDocument/2006/relationships/hyperlink" Target="https://m.edsoo.ru/7f411da6" TargetMode="External"/><Relationship Id="rId115" Type="http://schemas.openxmlformats.org/officeDocument/2006/relationships/hyperlink" Target="https://m.edsoo.ru/7f412652" TargetMode="External"/><Relationship Id="rId136" Type="http://schemas.openxmlformats.org/officeDocument/2006/relationships/hyperlink" Target="https://m.edsoo.ru/7f4110fe" TargetMode="External"/><Relationship Id="rId157" Type="http://schemas.openxmlformats.org/officeDocument/2006/relationships/hyperlink" Target="https://m.edsoo.ru/7f4110fe" TargetMode="External"/><Relationship Id="rId178" Type="http://schemas.openxmlformats.org/officeDocument/2006/relationships/hyperlink" Target="https://m.edsoo.ru/7f4110fe" TargetMode="External"/><Relationship Id="rId301" Type="http://schemas.openxmlformats.org/officeDocument/2006/relationships/hyperlink" Target="https://m.edsoo.ru/7f4116e4" TargetMode="External"/><Relationship Id="rId322" Type="http://schemas.openxmlformats.org/officeDocument/2006/relationships/hyperlink" Target="https://m.edsoo.ru/7f411bf8" TargetMode="External"/><Relationship Id="rId343" Type="http://schemas.openxmlformats.org/officeDocument/2006/relationships/hyperlink" Target="https://m.edsoo.ru/7f412ea4" TargetMode="External"/><Relationship Id="rId364" Type="http://schemas.openxmlformats.org/officeDocument/2006/relationships/hyperlink" Target="https://lesson.edu.ru/20/03" TargetMode="External"/><Relationship Id="rId61" Type="http://schemas.openxmlformats.org/officeDocument/2006/relationships/hyperlink" Target="https://resh.edu.ru/subject/11/2/" TargetMode="External"/><Relationship Id="rId82" Type="http://schemas.openxmlformats.org/officeDocument/2006/relationships/hyperlink" Target="https://m.edsoo.ru/7f411518" TargetMode="External"/><Relationship Id="rId199" Type="http://schemas.openxmlformats.org/officeDocument/2006/relationships/hyperlink" Target="https://myschool.edu.ru/" TargetMode="External"/><Relationship Id="rId203" Type="http://schemas.openxmlformats.org/officeDocument/2006/relationships/hyperlink" Target="https://m.edsoo.ru/7f411f36" TargetMode="External"/><Relationship Id="rId385" Type="http://schemas.openxmlformats.org/officeDocument/2006/relationships/footer" Target="footer2.xml"/><Relationship Id="rId19" Type="http://schemas.openxmlformats.org/officeDocument/2006/relationships/hyperlink" Target="https://xn--80aafadvc9bifbaeqg0p.xn--p1ai/" TargetMode="External"/><Relationship Id="rId224" Type="http://schemas.openxmlformats.org/officeDocument/2006/relationships/hyperlink" Target="https://m.edsoo.ru/7f411f36" TargetMode="External"/><Relationship Id="rId245" Type="http://schemas.openxmlformats.org/officeDocument/2006/relationships/hyperlink" Target="https://m.edsoo.ru/7f411f36" TargetMode="External"/><Relationship Id="rId266" Type="http://schemas.openxmlformats.org/officeDocument/2006/relationships/hyperlink" Target="https://m.edsoo.ru/7f4116e4" TargetMode="External"/><Relationship Id="rId287" Type="http://schemas.openxmlformats.org/officeDocument/2006/relationships/hyperlink" Target="https://m.edsoo.ru/7f4116e4" TargetMode="External"/><Relationship Id="rId30" Type="http://schemas.openxmlformats.org/officeDocument/2006/relationships/hyperlink" Target="https://m.edsoo.ru/7f410de8" TargetMode="External"/><Relationship Id="rId105" Type="http://schemas.openxmlformats.org/officeDocument/2006/relationships/hyperlink" Target="https://m.edsoo.ru/7f412652" TargetMode="External"/><Relationship Id="rId126" Type="http://schemas.openxmlformats.org/officeDocument/2006/relationships/hyperlink" Target="https://m.edsoo.ru/7f412652" TargetMode="External"/><Relationship Id="rId147" Type="http://schemas.openxmlformats.org/officeDocument/2006/relationships/hyperlink" Target="https://m.edsoo.ru/7f4110fe" TargetMode="External"/><Relationship Id="rId168" Type="http://schemas.openxmlformats.org/officeDocument/2006/relationships/hyperlink" Target="https://m.edsoo.ru/7f4110fe" TargetMode="External"/><Relationship Id="rId312" Type="http://schemas.openxmlformats.org/officeDocument/2006/relationships/hyperlink" Target="https://m.edsoo.ru/7f411892" TargetMode="External"/><Relationship Id="rId333" Type="http://schemas.openxmlformats.org/officeDocument/2006/relationships/hyperlink" Target="https://m.edsoo.ru/7f411bf8" TargetMode="External"/><Relationship Id="rId354" Type="http://schemas.openxmlformats.org/officeDocument/2006/relationships/hyperlink" Target="https://m.edsoo.ru/7f412ea4" TargetMode="External"/><Relationship Id="rId51" Type="http://schemas.openxmlformats.org/officeDocument/2006/relationships/hyperlink" Target="https://urok95.ru" TargetMode="External"/><Relationship Id="rId72" Type="http://schemas.openxmlformats.org/officeDocument/2006/relationships/hyperlink" Target="https://resh.edu.ru/subject/11/2/" TargetMode="External"/><Relationship Id="rId93" Type="http://schemas.openxmlformats.org/officeDocument/2006/relationships/hyperlink" Target="https://m.edsoo.ru/7f411518" TargetMode="External"/><Relationship Id="rId189" Type="http://schemas.openxmlformats.org/officeDocument/2006/relationships/hyperlink" Target="https://m.edsoo.ru/7f4110fe" TargetMode="External"/><Relationship Id="rId375" Type="http://schemas.openxmlformats.org/officeDocument/2006/relationships/hyperlink" Target="https://lesson.edu.ru/20/04" TargetMode="External"/><Relationship Id="rId3" Type="http://schemas.openxmlformats.org/officeDocument/2006/relationships/numbering" Target="numbering.xml"/><Relationship Id="rId214" Type="http://schemas.openxmlformats.org/officeDocument/2006/relationships/hyperlink" Target="https://m.edsoo.ru/7f411f36" TargetMode="External"/><Relationship Id="rId235" Type="http://schemas.openxmlformats.org/officeDocument/2006/relationships/hyperlink" Target="https://m.edsoo.ru/7f411f36" TargetMode="External"/><Relationship Id="rId256" Type="http://schemas.openxmlformats.org/officeDocument/2006/relationships/hyperlink" Target="https://m.edsoo.ru/7f411f36" TargetMode="External"/><Relationship Id="rId277" Type="http://schemas.openxmlformats.org/officeDocument/2006/relationships/hyperlink" Target="https://m.edsoo.ru/7f4116e4" TargetMode="External"/><Relationship Id="rId298" Type="http://schemas.openxmlformats.org/officeDocument/2006/relationships/hyperlink" Target="https://m.edsoo.ru/7f4116e4" TargetMode="External"/><Relationship Id="rId116" Type="http://schemas.openxmlformats.org/officeDocument/2006/relationships/hyperlink" Target="https://m.edsoo.ru/7f412652" TargetMode="External"/><Relationship Id="rId137" Type="http://schemas.openxmlformats.org/officeDocument/2006/relationships/hyperlink" Target="https://m.edsoo.ru/7f4110fe" TargetMode="External"/><Relationship Id="rId158" Type="http://schemas.openxmlformats.org/officeDocument/2006/relationships/hyperlink" Target="https://m.edsoo.ru/7f4110fe" TargetMode="External"/><Relationship Id="rId302" Type="http://schemas.openxmlformats.org/officeDocument/2006/relationships/hyperlink" Target="https://m.edsoo.ru/7f4116e4" TargetMode="External"/><Relationship Id="rId323" Type="http://schemas.openxmlformats.org/officeDocument/2006/relationships/hyperlink" Target="https://m.edsoo.ru/7f411bf8" TargetMode="External"/><Relationship Id="rId344" Type="http://schemas.openxmlformats.org/officeDocument/2006/relationships/hyperlink" Target="https://m.edsoo.ru/7f412ea4" TargetMode="External"/><Relationship Id="rId20" Type="http://schemas.openxmlformats.org/officeDocument/2006/relationships/hyperlink" Target="https://workprogram.edsoo.ru/templates/415" TargetMode="External"/><Relationship Id="rId41" Type="http://schemas.openxmlformats.org/officeDocument/2006/relationships/hyperlink" Target="https://m.edsoo.ru/7f411da6" TargetMode="External"/><Relationship Id="rId62" Type="http://schemas.openxmlformats.org/officeDocument/2006/relationships/hyperlink" Target="https://resh.edu.ru/subject/11/2/" TargetMode="External"/><Relationship Id="rId83" Type="http://schemas.openxmlformats.org/officeDocument/2006/relationships/hyperlink" Target="https://m.edsoo.ru/7f411518" TargetMode="External"/><Relationship Id="rId179" Type="http://schemas.openxmlformats.org/officeDocument/2006/relationships/hyperlink" Target="https://m.edsoo.ru/7f4110fe" TargetMode="External"/><Relationship Id="rId365" Type="http://schemas.openxmlformats.org/officeDocument/2006/relationships/hyperlink" Target="https://lesson.edu.ru/20/03" TargetMode="External"/><Relationship Id="rId386" Type="http://schemas.openxmlformats.org/officeDocument/2006/relationships/footer" Target="footer3.xml"/><Relationship Id="rId190" Type="http://schemas.openxmlformats.org/officeDocument/2006/relationships/hyperlink" Target="https://m.edsoo.ru/7f4110fe" TargetMode="External"/><Relationship Id="rId204" Type="http://schemas.openxmlformats.org/officeDocument/2006/relationships/hyperlink" Target="https://m.edsoo.ru/7f411f36" TargetMode="External"/><Relationship Id="rId225" Type="http://schemas.openxmlformats.org/officeDocument/2006/relationships/hyperlink" Target="https://m.edsoo.ru/7f411f36" TargetMode="External"/><Relationship Id="rId246" Type="http://schemas.openxmlformats.org/officeDocument/2006/relationships/hyperlink" Target="https://m.edsoo.ru/7f411f36" TargetMode="External"/><Relationship Id="rId267" Type="http://schemas.openxmlformats.org/officeDocument/2006/relationships/hyperlink" Target="https://m.edsoo.ru/7f4116e4" TargetMode="External"/><Relationship Id="rId288" Type="http://schemas.openxmlformats.org/officeDocument/2006/relationships/hyperlink" Target="https://m.edsoo.ru/7f4116e4" TargetMode="External"/><Relationship Id="rId106" Type="http://schemas.openxmlformats.org/officeDocument/2006/relationships/hyperlink" Target="https://m.edsoo.ru/7f412652" TargetMode="External"/><Relationship Id="rId127" Type="http://schemas.openxmlformats.org/officeDocument/2006/relationships/footer" Target="footer1.xml"/><Relationship Id="rId313" Type="http://schemas.openxmlformats.org/officeDocument/2006/relationships/hyperlink" Target="https://m.edsoo.ru/7f411892" TargetMode="External"/><Relationship Id="rId10" Type="http://schemas.openxmlformats.org/officeDocument/2006/relationships/image" Target="media/image2.png"/><Relationship Id="rId31" Type="http://schemas.openxmlformats.org/officeDocument/2006/relationships/hyperlink" Target="https://m.edsoo.ru/7f410de8" TargetMode="External"/><Relationship Id="rId52" Type="http://schemas.openxmlformats.org/officeDocument/2006/relationships/hyperlink" Target="https://urok95.ru/" TargetMode="External"/><Relationship Id="rId73" Type="http://schemas.openxmlformats.org/officeDocument/2006/relationships/hyperlink" Target="https://resh.edu.ru/subject/11/2/" TargetMode="External"/><Relationship Id="rId94" Type="http://schemas.openxmlformats.org/officeDocument/2006/relationships/hyperlink" Target="https://m.edsoo.ru/7f411518" TargetMode="External"/><Relationship Id="rId148" Type="http://schemas.openxmlformats.org/officeDocument/2006/relationships/hyperlink" Target="https://m.edsoo.ru/7f4110fe" TargetMode="External"/><Relationship Id="rId169" Type="http://schemas.openxmlformats.org/officeDocument/2006/relationships/hyperlink" Target="https://myschool.edu.ru/" TargetMode="External"/><Relationship Id="rId334" Type="http://schemas.openxmlformats.org/officeDocument/2006/relationships/hyperlink" Target="https://m.edsoo.ru/7f411bf8" TargetMode="External"/><Relationship Id="rId355" Type="http://schemas.openxmlformats.org/officeDocument/2006/relationships/hyperlink" Target="https://lesson.edu.ru/20/03" TargetMode="External"/><Relationship Id="rId376" Type="http://schemas.openxmlformats.org/officeDocument/2006/relationships/image" Target="media/image5.jpeg"/><Relationship Id="rId4" Type="http://schemas.openxmlformats.org/officeDocument/2006/relationships/styles" Target="styles.xml"/><Relationship Id="rId180" Type="http://schemas.openxmlformats.org/officeDocument/2006/relationships/hyperlink" Target="https://m.edsoo.ru/7f4110fe" TargetMode="External"/><Relationship Id="rId215" Type="http://schemas.openxmlformats.org/officeDocument/2006/relationships/hyperlink" Target="https://m.edsoo.ru/7f411f36" TargetMode="External"/><Relationship Id="rId236" Type="http://schemas.openxmlformats.org/officeDocument/2006/relationships/hyperlink" Target="https://m.edsoo.ru/7f411f36" TargetMode="External"/><Relationship Id="rId257" Type="http://schemas.openxmlformats.org/officeDocument/2006/relationships/hyperlink" Target="https://m.edsoo.ru/7f411f36" TargetMode="External"/><Relationship Id="rId278" Type="http://schemas.openxmlformats.org/officeDocument/2006/relationships/hyperlink" Target="https://m.edsoo.ru/7f4116e4" TargetMode="External"/><Relationship Id="rId303" Type="http://schemas.openxmlformats.org/officeDocument/2006/relationships/hyperlink" Target="https://m.edsoo.ru/7f4116e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A1B0EE-94B5-438C-9132-6B5369E36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212785</Words>
  <Characters>1212878</Characters>
  <Application>Microsoft Office Word</Application>
  <DocSecurity>0</DocSecurity>
  <Lines>10107</Lines>
  <Paragraphs>2845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777</cp:lastModifiedBy>
  <cp:revision>411</cp:revision>
  <dcterms:created xsi:type="dcterms:W3CDTF">2022-08-30T09:17:00Z</dcterms:created>
  <dcterms:modified xsi:type="dcterms:W3CDTF">2025-09-26T07:51:00Z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A5835C8BE5F1466DA728AA36FEDE325A_13</vt:lpwstr>
  </property>
</Properties>
</file>